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AD14D" w14:textId="77777777" w:rsidR="00BC5709" w:rsidRDefault="00000000">
      <w:pPr>
        <w:pStyle w:val="Title"/>
      </w:pPr>
      <w:bookmarkStart w:id="0" w:name="A_Cover_PLDRA"/>
      <w:bookmarkEnd w:id="0"/>
      <w:r>
        <w:t>UNIFIED</w:t>
      </w:r>
      <w:r>
        <w:rPr>
          <w:spacing w:val="-37"/>
        </w:rPr>
        <w:t xml:space="preserve"> </w:t>
      </w:r>
      <w:r>
        <w:t>LAND</w:t>
      </w:r>
      <w:r>
        <w:rPr>
          <w:spacing w:val="-37"/>
        </w:rPr>
        <w:t xml:space="preserve"> </w:t>
      </w:r>
      <w:r>
        <w:t xml:space="preserve">DEVELOPMENT </w:t>
      </w:r>
      <w:r>
        <w:rPr>
          <w:spacing w:val="-2"/>
        </w:rPr>
        <w:t>REGULATIONS</w:t>
      </w:r>
    </w:p>
    <w:p w14:paraId="615C5442" w14:textId="77777777" w:rsidR="00BC5709" w:rsidRDefault="00000000">
      <w:pPr>
        <w:spacing w:before="455"/>
        <w:ind w:left="2104" w:right="2044"/>
        <w:jc w:val="center"/>
        <w:rPr>
          <w:rFonts w:ascii="Arial Black"/>
          <w:sz w:val="36"/>
        </w:rPr>
      </w:pPr>
      <w:r>
        <w:rPr>
          <w:rFonts w:ascii="Arial Black"/>
          <w:sz w:val="36"/>
        </w:rPr>
        <w:t>Town</w:t>
      </w:r>
      <w:r>
        <w:rPr>
          <w:rFonts w:ascii="Arial Black"/>
          <w:spacing w:val="-3"/>
          <w:sz w:val="36"/>
        </w:rPr>
        <w:t xml:space="preserve"> </w:t>
      </w:r>
      <w:r>
        <w:rPr>
          <w:rFonts w:ascii="Arial Black"/>
          <w:sz w:val="36"/>
        </w:rPr>
        <w:t>of</w:t>
      </w:r>
      <w:r>
        <w:rPr>
          <w:rFonts w:ascii="Arial Black"/>
          <w:spacing w:val="-4"/>
          <w:sz w:val="36"/>
        </w:rPr>
        <w:t xml:space="preserve"> </w:t>
      </w:r>
      <w:r>
        <w:rPr>
          <w:rFonts w:ascii="Arial Black"/>
          <w:sz w:val="36"/>
        </w:rPr>
        <w:t>Pierson,</w:t>
      </w:r>
      <w:r>
        <w:rPr>
          <w:rFonts w:ascii="Arial Black"/>
          <w:spacing w:val="-1"/>
          <w:sz w:val="36"/>
        </w:rPr>
        <w:t xml:space="preserve"> </w:t>
      </w:r>
      <w:r>
        <w:rPr>
          <w:rFonts w:ascii="Arial Black"/>
          <w:spacing w:val="-2"/>
          <w:sz w:val="36"/>
        </w:rPr>
        <w:t>Florida</w:t>
      </w:r>
    </w:p>
    <w:p w14:paraId="2E194749" w14:textId="77777777" w:rsidR="00BC5709" w:rsidRDefault="00000000">
      <w:pPr>
        <w:pStyle w:val="BodyText"/>
        <w:spacing w:before="13"/>
        <w:ind w:left="0"/>
        <w:jc w:val="left"/>
        <w:rPr>
          <w:rFonts w:ascii="Arial Black"/>
          <w:sz w:val="17"/>
        </w:rPr>
      </w:pPr>
      <w:r>
        <w:rPr>
          <w:noProof/>
        </w:rPr>
        <w:drawing>
          <wp:anchor distT="0" distB="0" distL="0" distR="0" simplePos="0" relativeHeight="487587840" behindDoc="1" locked="0" layoutInCell="1" allowOverlap="1" wp14:anchorId="2A327770" wp14:editId="6D1CCC71">
            <wp:simplePos x="0" y="0"/>
            <wp:positionH relativeFrom="page">
              <wp:posOffset>2728595</wp:posOffset>
            </wp:positionH>
            <wp:positionV relativeFrom="paragraph">
              <wp:posOffset>176154</wp:posOffset>
            </wp:positionV>
            <wp:extent cx="2270711" cy="2267712"/>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270711" cy="2267712"/>
                    </a:xfrm>
                    <a:prstGeom prst="rect">
                      <a:avLst/>
                    </a:prstGeom>
                  </pic:spPr>
                </pic:pic>
              </a:graphicData>
            </a:graphic>
          </wp:anchor>
        </w:drawing>
      </w:r>
    </w:p>
    <w:p w14:paraId="1AD09729" w14:textId="77777777" w:rsidR="00BC5709" w:rsidRDefault="00BC5709">
      <w:pPr>
        <w:pStyle w:val="BodyText"/>
        <w:spacing w:before="130"/>
        <w:ind w:left="0"/>
        <w:jc w:val="left"/>
        <w:rPr>
          <w:rFonts w:ascii="Arial Black"/>
          <w:sz w:val="36"/>
        </w:rPr>
      </w:pPr>
    </w:p>
    <w:p w14:paraId="4F43B8FD" w14:textId="77777777" w:rsidR="00BC5709" w:rsidRDefault="00000000">
      <w:pPr>
        <w:ind w:left="2106" w:right="2044"/>
        <w:jc w:val="center"/>
        <w:rPr>
          <w:sz w:val="24"/>
        </w:rPr>
      </w:pPr>
      <w:r>
        <w:rPr>
          <w:spacing w:val="-2"/>
          <w:sz w:val="24"/>
        </w:rPr>
        <w:t>Prepared</w:t>
      </w:r>
      <w:r>
        <w:rPr>
          <w:spacing w:val="-4"/>
          <w:sz w:val="24"/>
        </w:rPr>
        <w:t xml:space="preserve"> </w:t>
      </w:r>
      <w:r>
        <w:rPr>
          <w:spacing w:val="-5"/>
          <w:sz w:val="24"/>
        </w:rPr>
        <w:t>by</w:t>
      </w:r>
    </w:p>
    <w:p w14:paraId="741CAB7B" w14:textId="77777777" w:rsidR="00BC5709" w:rsidRDefault="00000000">
      <w:pPr>
        <w:ind w:left="2101" w:right="2044"/>
        <w:jc w:val="center"/>
        <w:rPr>
          <w:sz w:val="24"/>
        </w:rPr>
      </w:pPr>
      <w:r>
        <w:rPr>
          <w:sz w:val="24"/>
        </w:rPr>
        <w:t>Town</w:t>
      </w:r>
      <w:r>
        <w:rPr>
          <w:spacing w:val="-9"/>
          <w:sz w:val="24"/>
        </w:rPr>
        <w:t xml:space="preserve"> </w:t>
      </w:r>
      <w:r>
        <w:rPr>
          <w:sz w:val="24"/>
        </w:rPr>
        <w:t>of</w:t>
      </w:r>
      <w:r>
        <w:rPr>
          <w:spacing w:val="-10"/>
          <w:sz w:val="24"/>
        </w:rPr>
        <w:t xml:space="preserve"> </w:t>
      </w:r>
      <w:r>
        <w:rPr>
          <w:sz w:val="24"/>
        </w:rPr>
        <w:t>Pierson</w:t>
      </w:r>
      <w:r>
        <w:rPr>
          <w:spacing w:val="-9"/>
          <w:sz w:val="24"/>
        </w:rPr>
        <w:t xml:space="preserve"> </w:t>
      </w:r>
      <w:r>
        <w:rPr>
          <w:sz w:val="24"/>
        </w:rPr>
        <w:t>of</w:t>
      </w:r>
      <w:r>
        <w:rPr>
          <w:spacing w:val="-12"/>
          <w:sz w:val="24"/>
        </w:rPr>
        <w:t xml:space="preserve"> </w:t>
      </w:r>
      <w:r>
        <w:rPr>
          <w:sz w:val="24"/>
        </w:rPr>
        <w:t>Pierson</w:t>
      </w:r>
      <w:r>
        <w:rPr>
          <w:spacing w:val="-9"/>
          <w:sz w:val="24"/>
        </w:rPr>
        <w:t xml:space="preserve"> </w:t>
      </w:r>
      <w:r>
        <w:rPr>
          <w:sz w:val="24"/>
        </w:rPr>
        <w:t>Planning</w:t>
      </w:r>
      <w:r>
        <w:rPr>
          <w:spacing w:val="-12"/>
          <w:sz w:val="24"/>
        </w:rPr>
        <w:t xml:space="preserve"> </w:t>
      </w:r>
      <w:r>
        <w:rPr>
          <w:sz w:val="24"/>
        </w:rPr>
        <w:t>Commission</w:t>
      </w:r>
      <w:r>
        <w:rPr>
          <w:spacing w:val="-14"/>
          <w:sz w:val="24"/>
        </w:rPr>
        <w:t xml:space="preserve"> </w:t>
      </w:r>
      <w:r>
        <w:rPr>
          <w:sz w:val="24"/>
        </w:rPr>
        <w:t>&amp;</w:t>
      </w:r>
      <w:r>
        <w:rPr>
          <w:spacing w:val="-11"/>
          <w:sz w:val="24"/>
        </w:rPr>
        <w:t xml:space="preserve"> </w:t>
      </w:r>
      <w:r>
        <w:rPr>
          <w:sz w:val="24"/>
        </w:rPr>
        <w:t>Staff With assistance from</w:t>
      </w:r>
    </w:p>
    <w:p w14:paraId="0AEB8B44" w14:textId="77777777" w:rsidR="00BC5709" w:rsidRDefault="00000000">
      <w:pPr>
        <w:spacing w:line="480" w:lineRule="auto"/>
        <w:ind w:left="3101" w:right="3044"/>
        <w:jc w:val="center"/>
        <w:rPr>
          <w:sz w:val="24"/>
        </w:rPr>
      </w:pPr>
      <w:r>
        <w:rPr>
          <w:spacing w:val="-2"/>
          <w:sz w:val="24"/>
        </w:rPr>
        <w:t>Volusia</w:t>
      </w:r>
      <w:r>
        <w:rPr>
          <w:spacing w:val="-11"/>
          <w:sz w:val="24"/>
        </w:rPr>
        <w:t xml:space="preserve"> </w:t>
      </w:r>
      <w:r>
        <w:rPr>
          <w:spacing w:val="-2"/>
          <w:sz w:val="24"/>
        </w:rPr>
        <w:t>Council</w:t>
      </w:r>
      <w:r>
        <w:rPr>
          <w:spacing w:val="-6"/>
          <w:sz w:val="24"/>
        </w:rPr>
        <w:t xml:space="preserve"> </w:t>
      </w:r>
      <w:r>
        <w:rPr>
          <w:spacing w:val="-2"/>
          <w:sz w:val="24"/>
        </w:rPr>
        <w:t>of</w:t>
      </w:r>
      <w:r>
        <w:rPr>
          <w:spacing w:val="-7"/>
          <w:sz w:val="24"/>
        </w:rPr>
        <w:t xml:space="preserve"> </w:t>
      </w:r>
      <w:r>
        <w:rPr>
          <w:spacing w:val="-2"/>
          <w:sz w:val="24"/>
        </w:rPr>
        <w:t xml:space="preserve">Governments </w:t>
      </w:r>
      <w:r>
        <w:rPr>
          <w:sz w:val="24"/>
        </w:rPr>
        <w:t>Adopted: February 22, 1994</w:t>
      </w:r>
    </w:p>
    <w:p w14:paraId="094A73AB" w14:textId="77777777" w:rsidR="00BC5709" w:rsidRDefault="00BC5709">
      <w:pPr>
        <w:pStyle w:val="BodyText"/>
        <w:spacing w:before="206"/>
        <w:ind w:left="0"/>
        <w:jc w:val="left"/>
        <w:rPr>
          <w:sz w:val="24"/>
        </w:rPr>
      </w:pPr>
    </w:p>
    <w:p w14:paraId="084410EF" w14:textId="77777777" w:rsidR="00BC5709" w:rsidRDefault="00000000">
      <w:pPr>
        <w:pStyle w:val="BodyText"/>
        <w:spacing w:before="0" w:line="252" w:lineRule="exact"/>
        <w:ind w:left="2105" w:right="2044"/>
        <w:jc w:val="center"/>
      </w:pPr>
      <w:r>
        <w:t>As</w:t>
      </w:r>
      <w:r>
        <w:rPr>
          <w:spacing w:val="-7"/>
        </w:rPr>
        <w:t xml:space="preserve"> </w:t>
      </w:r>
      <w:r>
        <w:t>amended</w:t>
      </w:r>
      <w:r>
        <w:rPr>
          <w:spacing w:val="-7"/>
        </w:rPr>
        <w:t xml:space="preserve"> </w:t>
      </w:r>
      <w:r>
        <w:t>and</w:t>
      </w:r>
      <w:r>
        <w:rPr>
          <w:spacing w:val="-7"/>
        </w:rPr>
        <w:t xml:space="preserve"> </w:t>
      </w:r>
      <w:r>
        <w:t>footnoted</w:t>
      </w:r>
      <w:r>
        <w:rPr>
          <w:spacing w:val="-11"/>
        </w:rPr>
        <w:t xml:space="preserve"> </w:t>
      </w:r>
      <w:r>
        <w:t>herein</w:t>
      </w:r>
      <w:r>
        <w:rPr>
          <w:spacing w:val="-5"/>
        </w:rPr>
        <w:t xml:space="preserve"> </w:t>
      </w:r>
      <w:r>
        <w:t>by</w:t>
      </w:r>
      <w:r>
        <w:rPr>
          <w:spacing w:val="-10"/>
        </w:rPr>
        <w:t xml:space="preserve"> </w:t>
      </w:r>
      <w:r>
        <w:t>the</w:t>
      </w:r>
      <w:r>
        <w:rPr>
          <w:spacing w:val="-7"/>
        </w:rPr>
        <w:t xml:space="preserve"> </w:t>
      </w:r>
      <w:r>
        <w:t>following</w:t>
      </w:r>
      <w:r>
        <w:rPr>
          <w:spacing w:val="-6"/>
        </w:rPr>
        <w:t xml:space="preserve"> </w:t>
      </w:r>
      <w:r>
        <w:rPr>
          <w:spacing w:val="-2"/>
        </w:rPr>
        <w:t>Ordinances:</w:t>
      </w:r>
    </w:p>
    <w:p w14:paraId="364A61F0" w14:textId="77777777" w:rsidR="00BC5709" w:rsidRDefault="00000000">
      <w:pPr>
        <w:pStyle w:val="BodyText"/>
        <w:spacing w:before="0" w:line="252" w:lineRule="exact"/>
        <w:ind w:left="68" w:right="4"/>
        <w:jc w:val="center"/>
      </w:pPr>
      <w:r>
        <w:t>96-1,</w:t>
      </w:r>
      <w:r>
        <w:rPr>
          <w:spacing w:val="-6"/>
        </w:rPr>
        <w:t xml:space="preserve"> </w:t>
      </w:r>
      <w:r>
        <w:t>February</w:t>
      </w:r>
      <w:r>
        <w:rPr>
          <w:spacing w:val="-8"/>
        </w:rPr>
        <w:t xml:space="preserve"> </w:t>
      </w:r>
      <w:r>
        <w:t>13,</w:t>
      </w:r>
      <w:r>
        <w:rPr>
          <w:spacing w:val="-5"/>
        </w:rPr>
        <w:t xml:space="preserve"> </w:t>
      </w:r>
      <w:r>
        <w:t>1996;</w:t>
      </w:r>
      <w:r>
        <w:rPr>
          <w:spacing w:val="-2"/>
        </w:rPr>
        <w:t xml:space="preserve"> </w:t>
      </w:r>
      <w:r>
        <w:t>97-1,</w:t>
      </w:r>
      <w:r>
        <w:rPr>
          <w:spacing w:val="-3"/>
        </w:rPr>
        <w:t xml:space="preserve"> </w:t>
      </w:r>
      <w:r>
        <w:t>January</w:t>
      </w:r>
      <w:r>
        <w:rPr>
          <w:spacing w:val="-10"/>
        </w:rPr>
        <w:t xml:space="preserve"> </w:t>
      </w:r>
      <w:r>
        <w:t>14,</w:t>
      </w:r>
      <w:r>
        <w:rPr>
          <w:spacing w:val="-6"/>
        </w:rPr>
        <w:t xml:space="preserve"> </w:t>
      </w:r>
      <w:r>
        <w:t>1997;</w:t>
      </w:r>
      <w:r>
        <w:rPr>
          <w:spacing w:val="-1"/>
        </w:rPr>
        <w:t xml:space="preserve"> </w:t>
      </w:r>
      <w:r>
        <w:t>99-2,</w:t>
      </w:r>
      <w:r>
        <w:rPr>
          <w:spacing w:val="-3"/>
        </w:rPr>
        <w:t xml:space="preserve"> </w:t>
      </w:r>
      <w:r>
        <w:t>February</w:t>
      </w:r>
      <w:r>
        <w:rPr>
          <w:spacing w:val="-8"/>
        </w:rPr>
        <w:t xml:space="preserve"> </w:t>
      </w:r>
      <w:r>
        <w:t>24,</w:t>
      </w:r>
      <w:r>
        <w:rPr>
          <w:spacing w:val="-5"/>
        </w:rPr>
        <w:t xml:space="preserve"> </w:t>
      </w:r>
      <w:r>
        <w:t>1999;</w:t>
      </w:r>
      <w:r>
        <w:rPr>
          <w:spacing w:val="-2"/>
        </w:rPr>
        <w:t xml:space="preserve"> </w:t>
      </w:r>
      <w:r>
        <w:t>99-3,</w:t>
      </w:r>
      <w:r>
        <w:rPr>
          <w:spacing w:val="-6"/>
        </w:rPr>
        <w:t xml:space="preserve"> </w:t>
      </w:r>
      <w:r>
        <w:t>February</w:t>
      </w:r>
      <w:r>
        <w:rPr>
          <w:spacing w:val="-7"/>
        </w:rPr>
        <w:t xml:space="preserve"> </w:t>
      </w:r>
      <w:r>
        <w:t>24,</w:t>
      </w:r>
      <w:r>
        <w:rPr>
          <w:spacing w:val="-6"/>
        </w:rPr>
        <w:t xml:space="preserve"> </w:t>
      </w:r>
      <w:r>
        <w:t>1999;</w:t>
      </w:r>
      <w:r>
        <w:rPr>
          <w:spacing w:val="-1"/>
        </w:rPr>
        <w:t xml:space="preserve"> </w:t>
      </w:r>
      <w:r>
        <w:t>99-</w:t>
      </w:r>
      <w:r>
        <w:rPr>
          <w:spacing w:val="-5"/>
        </w:rPr>
        <w:t>6,</w:t>
      </w:r>
    </w:p>
    <w:p w14:paraId="5E9C081B" w14:textId="77777777" w:rsidR="00BC5709" w:rsidRDefault="00000000">
      <w:pPr>
        <w:pStyle w:val="BodyText"/>
        <w:spacing w:before="0" w:line="252" w:lineRule="exact"/>
        <w:ind w:left="68"/>
        <w:jc w:val="center"/>
      </w:pPr>
      <w:r>
        <w:t>May</w:t>
      </w:r>
      <w:r>
        <w:rPr>
          <w:spacing w:val="-3"/>
        </w:rPr>
        <w:t xml:space="preserve"> </w:t>
      </w:r>
      <w:r>
        <w:t>11,</w:t>
      </w:r>
      <w:r>
        <w:rPr>
          <w:spacing w:val="3"/>
        </w:rPr>
        <w:t xml:space="preserve"> </w:t>
      </w:r>
      <w:r>
        <w:t>1999;</w:t>
      </w:r>
      <w:r>
        <w:rPr>
          <w:spacing w:val="6"/>
        </w:rPr>
        <w:t xml:space="preserve"> </w:t>
      </w:r>
      <w:r>
        <w:t>01-01,</w:t>
      </w:r>
      <w:r>
        <w:rPr>
          <w:spacing w:val="3"/>
        </w:rPr>
        <w:t xml:space="preserve"> </w:t>
      </w:r>
      <w:r>
        <w:t>February</w:t>
      </w:r>
      <w:r>
        <w:rPr>
          <w:spacing w:val="2"/>
        </w:rPr>
        <w:t xml:space="preserve"> </w:t>
      </w:r>
      <w:r>
        <w:t>28,</w:t>
      </w:r>
      <w:r>
        <w:rPr>
          <w:spacing w:val="4"/>
        </w:rPr>
        <w:t xml:space="preserve"> </w:t>
      </w:r>
      <w:r>
        <w:t>2001;</w:t>
      </w:r>
      <w:r>
        <w:rPr>
          <w:spacing w:val="6"/>
        </w:rPr>
        <w:t xml:space="preserve"> </w:t>
      </w:r>
      <w:r>
        <w:t>01-04,</w:t>
      </w:r>
      <w:r>
        <w:rPr>
          <w:spacing w:val="5"/>
        </w:rPr>
        <w:t xml:space="preserve"> </w:t>
      </w:r>
      <w:r>
        <w:t>July</w:t>
      </w:r>
      <w:r>
        <w:rPr>
          <w:spacing w:val="-2"/>
        </w:rPr>
        <w:t xml:space="preserve"> </w:t>
      </w:r>
      <w:r>
        <w:t>25,</w:t>
      </w:r>
      <w:r>
        <w:rPr>
          <w:spacing w:val="4"/>
        </w:rPr>
        <w:t xml:space="preserve"> </w:t>
      </w:r>
      <w:r>
        <w:t>2001;</w:t>
      </w:r>
      <w:r>
        <w:rPr>
          <w:spacing w:val="6"/>
        </w:rPr>
        <w:t xml:space="preserve"> </w:t>
      </w:r>
      <w:r>
        <w:t>01-05,</w:t>
      </w:r>
      <w:r>
        <w:rPr>
          <w:spacing w:val="5"/>
        </w:rPr>
        <w:t xml:space="preserve"> </w:t>
      </w:r>
      <w:r>
        <w:t>October</w:t>
      </w:r>
      <w:r>
        <w:rPr>
          <w:spacing w:val="5"/>
        </w:rPr>
        <w:t xml:space="preserve"> </w:t>
      </w:r>
      <w:r>
        <w:t>23,</w:t>
      </w:r>
      <w:r>
        <w:rPr>
          <w:spacing w:val="5"/>
        </w:rPr>
        <w:t xml:space="preserve"> </w:t>
      </w:r>
      <w:r>
        <w:t>2001;</w:t>
      </w:r>
      <w:r>
        <w:rPr>
          <w:spacing w:val="6"/>
        </w:rPr>
        <w:t xml:space="preserve"> </w:t>
      </w:r>
      <w:r>
        <w:t>05-04,</w:t>
      </w:r>
      <w:r>
        <w:rPr>
          <w:spacing w:val="5"/>
        </w:rPr>
        <w:t xml:space="preserve"> </w:t>
      </w:r>
      <w:r>
        <w:rPr>
          <w:spacing w:val="-2"/>
        </w:rPr>
        <w:t>January</w:t>
      </w:r>
    </w:p>
    <w:p w14:paraId="22EFDE6F" w14:textId="77777777" w:rsidR="00BC5709" w:rsidRDefault="00000000">
      <w:pPr>
        <w:pStyle w:val="BodyText"/>
        <w:spacing w:before="0" w:line="252" w:lineRule="exact"/>
        <w:ind w:left="68" w:right="2"/>
        <w:jc w:val="center"/>
      </w:pPr>
      <w:r>
        <w:t>10,</w:t>
      </w:r>
      <w:r>
        <w:rPr>
          <w:spacing w:val="9"/>
        </w:rPr>
        <w:t xml:space="preserve"> </w:t>
      </w:r>
      <w:r>
        <w:t>2006;</w:t>
      </w:r>
      <w:r>
        <w:rPr>
          <w:spacing w:val="13"/>
        </w:rPr>
        <w:t xml:space="preserve"> </w:t>
      </w:r>
      <w:r>
        <w:t>05-09,</w:t>
      </w:r>
      <w:r>
        <w:rPr>
          <w:spacing w:val="12"/>
        </w:rPr>
        <w:t xml:space="preserve"> </w:t>
      </w:r>
      <w:r>
        <w:t>January</w:t>
      </w:r>
      <w:r>
        <w:rPr>
          <w:spacing w:val="10"/>
        </w:rPr>
        <w:t xml:space="preserve"> </w:t>
      </w:r>
      <w:r>
        <w:t>10,</w:t>
      </w:r>
      <w:r>
        <w:rPr>
          <w:spacing w:val="11"/>
        </w:rPr>
        <w:t xml:space="preserve"> </w:t>
      </w:r>
      <w:r>
        <w:t>2006;</w:t>
      </w:r>
      <w:r>
        <w:rPr>
          <w:spacing w:val="13"/>
        </w:rPr>
        <w:t xml:space="preserve"> </w:t>
      </w:r>
      <w:r>
        <w:t>06-06,</w:t>
      </w:r>
      <w:r>
        <w:rPr>
          <w:spacing w:val="12"/>
        </w:rPr>
        <w:t xml:space="preserve"> </w:t>
      </w:r>
      <w:r>
        <w:t>March</w:t>
      </w:r>
      <w:r>
        <w:rPr>
          <w:spacing w:val="12"/>
        </w:rPr>
        <w:t xml:space="preserve"> </w:t>
      </w:r>
      <w:r>
        <w:t>28,</w:t>
      </w:r>
      <w:r>
        <w:rPr>
          <w:spacing w:val="7"/>
        </w:rPr>
        <w:t xml:space="preserve"> </w:t>
      </w:r>
      <w:r>
        <w:t>2006;</w:t>
      </w:r>
      <w:r>
        <w:rPr>
          <w:spacing w:val="13"/>
        </w:rPr>
        <w:t xml:space="preserve"> </w:t>
      </w:r>
      <w:r>
        <w:t>06-09,</w:t>
      </w:r>
      <w:r>
        <w:rPr>
          <w:spacing w:val="6"/>
        </w:rPr>
        <w:t xml:space="preserve"> </w:t>
      </w:r>
      <w:r>
        <w:t>July</w:t>
      </w:r>
      <w:r>
        <w:rPr>
          <w:spacing w:val="7"/>
        </w:rPr>
        <w:t xml:space="preserve"> </w:t>
      </w:r>
      <w:r>
        <w:t>25,</w:t>
      </w:r>
      <w:r>
        <w:rPr>
          <w:spacing w:val="12"/>
        </w:rPr>
        <w:t xml:space="preserve"> </w:t>
      </w:r>
      <w:r>
        <w:t>2006;</w:t>
      </w:r>
      <w:r>
        <w:rPr>
          <w:spacing w:val="13"/>
        </w:rPr>
        <w:t xml:space="preserve"> </w:t>
      </w:r>
      <w:r>
        <w:t>07-09,</w:t>
      </w:r>
      <w:r>
        <w:rPr>
          <w:spacing w:val="12"/>
        </w:rPr>
        <w:t xml:space="preserve"> </w:t>
      </w:r>
      <w:r>
        <w:t>November</w:t>
      </w:r>
      <w:r>
        <w:rPr>
          <w:spacing w:val="13"/>
        </w:rPr>
        <w:t xml:space="preserve"> </w:t>
      </w:r>
      <w:r>
        <w:rPr>
          <w:spacing w:val="-5"/>
        </w:rPr>
        <w:t>27,</w:t>
      </w:r>
    </w:p>
    <w:p w14:paraId="67350E01" w14:textId="77777777" w:rsidR="00BC5709" w:rsidRDefault="00000000">
      <w:pPr>
        <w:pStyle w:val="BodyText"/>
        <w:spacing w:before="0" w:line="252" w:lineRule="exact"/>
        <w:ind w:left="68" w:right="2"/>
        <w:jc w:val="center"/>
      </w:pPr>
      <w:r>
        <w:t>2007;</w:t>
      </w:r>
      <w:r>
        <w:rPr>
          <w:spacing w:val="3"/>
        </w:rPr>
        <w:t xml:space="preserve"> </w:t>
      </w:r>
      <w:r>
        <w:t>07-12,</w:t>
      </w:r>
      <w:r>
        <w:rPr>
          <w:spacing w:val="3"/>
        </w:rPr>
        <w:t xml:space="preserve"> </w:t>
      </w:r>
      <w:r>
        <w:t>November</w:t>
      </w:r>
      <w:r>
        <w:rPr>
          <w:spacing w:val="6"/>
        </w:rPr>
        <w:t xml:space="preserve"> </w:t>
      </w:r>
      <w:r>
        <w:t>27, 2009;</w:t>
      </w:r>
      <w:r>
        <w:rPr>
          <w:spacing w:val="4"/>
        </w:rPr>
        <w:t xml:space="preserve"> </w:t>
      </w:r>
      <w:r>
        <w:t>08-06,</w:t>
      </w:r>
      <w:r>
        <w:rPr>
          <w:spacing w:val="3"/>
        </w:rPr>
        <w:t xml:space="preserve"> </w:t>
      </w:r>
      <w:r>
        <w:t>October</w:t>
      </w:r>
      <w:r>
        <w:rPr>
          <w:spacing w:val="3"/>
        </w:rPr>
        <w:t xml:space="preserve"> </w:t>
      </w:r>
      <w:r>
        <w:t>14, 2008;</w:t>
      </w:r>
      <w:r>
        <w:rPr>
          <w:spacing w:val="4"/>
        </w:rPr>
        <w:t xml:space="preserve"> </w:t>
      </w:r>
      <w:r>
        <w:t>08-09,</w:t>
      </w:r>
      <w:r>
        <w:rPr>
          <w:spacing w:val="3"/>
        </w:rPr>
        <w:t xml:space="preserve"> </w:t>
      </w:r>
      <w:r>
        <w:t>October</w:t>
      </w:r>
      <w:r>
        <w:rPr>
          <w:spacing w:val="3"/>
        </w:rPr>
        <w:t xml:space="preserve"> </w:t>
      </w:r>
      <w:r>
        <w:t>14,</w:t>
      </w:r>
      <w:r>
        <w:rPr>
          <w:spacing w:val="3"/>
        </w:rPr>
        <w:t xml:space="preserve"> </w:t>
      </w:r>
      <w:r>
        <w:t>2008;</w:t>
      </w:r>
      <w:r>
        <w:rPr>
          <w:spacing w:val="5"/>
        </w:rPr>
        <w:t xml:space="preserve"> </w:t>
      </w:r>
      <w:r>
        <w:t>09-01,</w:t>
      </w:r>
      <w:r>
        <w:rPr>
          <w:spacing w:val="3"/>
        </w:rPr>
        <w:t xml:space="preserve"> </w:t>
      </w:r>
      <w:r>
        <w:t>January</w:t>
      </w:r>
      <w:r>
        <w:rPr>
          <w:spacing w:val="-1"/>
        </w:rPr>
        <w:t xml:space="preserve"> </w:t>
      </w:r>
      <w:r>
        <w:rPr>
          <w:spacing w:val="-5"/>
        </w:rPr>
        <w:t>13,</w:t>
      </w:r>
    </w:p>
    <w:p w14:paraId="796739B7" w14:textId="77777777" w:rsidR="00BC5709" w:rsidRDefault="00000000">
      <w:pPr>
        <w:pStyle w:val="BodyText"/>
        <w:spacing w:before="4"/>
        <w:ind w:left="68" w:right="6353"/>
        <w:jc w:val="center"/>
      </w:pPr>
      <w:r>
        <w:t>2009;</w:t>
      </w:r>
      <w:r>
        <w:rPr>
          <w:spacing w:val="-10"/>
        </w:rPr>
        <w:t xml:space="preserve"> </w:t>
      </w:r>
      <w:r>
        <w:t>and</w:t>
      </w:r>
      <w:r>
        <w:rPr>
          <w:spacing w:val="-6"/>
        </w:rPr>
        <w:t xml:space="preserve"> </w:t>
      </w:r>
      <w:r>
        <w:t>09-05,</w:t>
      </w:r>
      <w:r>
        <w:rPr>
          <w:spacing w:val="-5"/>
        </w:rPr>
        <w:t xml:space="preserve"> </w:t>
      </w:r>
      <w:r>
        <w:t>August</w:t>
      </w:r>
      <w:r>
        <w:rPr>
          <w:spacing w:val="-4"/>
        </w:rPr>
        <w:t xml:space="preserve"> </w:t>
      </w:r>
      <w:r>
        <w:t>25,</w:t>
      </w:r>
      <w:r>
        <w:rPr>
          <w:spacing w:val="-5"/>
        </w:rPr>
        <w:t xml:space="preserve"> </w:t>
      </w:r>
      <w:r>
        <w:rPr>
          <w:spacing w:val="-4"/>
        </w:rPr>
        <w:t>2009</w:t>
      </w:r>
    </w:p>
    <w:p w14:paraId="081E1D44" w14:textId="77777777" w:rsidR="00BC5709" w:rsidRDefault="00BC5709">
      <w:pPr>
        <w:pStyle w:val="BodyText"/>
        <w:spacing w:before="0"/>
        <w:ind w:left="0"/>
        <w:jc w:val="left"/>
      </w:pPr>
    </w:p>
    <w:p w14:paraId="06556FE1" w14:textId="77777777" w:rsidR="00BC5709" w:rsidRDefault="00BC5709">
      <w:pPr>
        <w:pStyle w:val="BodyText"/>
        <w:spacing w:before="0"/>
        <w:ind w:left="0"/>
        <w:jc w:val="left"/>
      </w:pPr>
    </w:p>
    <w:p w14:paraId="16B1CABB" w14:textId="77777777" w:rsidR="00BC5709" w:rsidRDefault="00BC5709">
      <w:pPr>
        <w:pStyle w:val="BodyText"/>
        <w:spacing w:before="0"/>
        <w:ind w:left="0"/>
        <w:jc w:val="left"/>
      </w:pPr>
    </w:p>
    <w:p w14:paraId="3DBB200E" w14:textId="77777777" w:rsidR="00BC5709" w:rsidRDefault="00BC5709">
      <w:pPr>
        <w:pStyle w:val="BodyText"/>
        <w:spacing w:before="0"/>
        <w:ind w:left="0"/>
        <w:jc w:val="left"/>
      </w:pPr>
    </w:p>
    <w:p w14:paraId="4EC994CC" w14:textId="77777777" w:rsidR="00BC5709" w:rsidRDefault="00BC5709">
      <w:pPr>
        <w:pStyle w:val="BodyText"/>
        <w:spacing w:before="208"/>
        <w:ind w:left="0"/>
        <w:jc w:val="left"/>
      </w:pPr>
    </w:p>
    <w:p w14:paraId="265E3C8A" w14:textId="77777777" w:rsidR="00BC5709" w:rsidRDefault="00000000">
      <w:pPr>
        <w:pStyle w:val="BodyText"/>
        <w:spacing w:before="0"/>
        <w:ind w:left="400" w:right="338"/>
      </w:pPr>
      <w:r>
        <w:t>Preparation of this document was aided through financial assistance received from the State of Florida under the Local Government Land Development Regulations Assistance Program, authorized by Chapter 89-253, Laws of Florida, and administered by the Florida Department of Community Affairs.</w:t>
      </w:r>
    </w:p>
    <w:p w14:paraId="0845393A" w14:textId="77777777" w:rsidR="00BC5709" w:rsidRDefault="00BC5709">
      <w:pPr>
        <w:sectPr w:rsidR="00BC5709">
          <w:type w:val="continuous"/>
          <w:pgSz w:w="12240" w:h="15840"/>
          <w:pgMar w:top="1820" w:right="1100" w:bottom="280" w:left="1040" w:header="720" w:footer="720" w:gutter="0"/>
          <w:cols w:space="720"/>
        </w:sectPr>
      </w:pPr>
    </w:p>
    <w:p w14:paraId="62B1174C" w14:textId="77777777" w:rsidR="00BC5709" w:rsidRDefault="00000000">
      <w:pPr>
        <w:pStyle w:val="Heading1"/>
        <w:ind w:left="493"/>
      </w:pPr>
      <w:bookmarkStart w:id="1" w:name="B_Table_of_Contents_PLDR"/>
      <w:bookmarkEnd w:id="1"/>
      <w:r>
        <w:lastRenderedPageBreak/>
        <w:t>Table</w:t>
      </w:r>
      <w:r>
        <w:rPr>
          <w:spacing w:val="-4"/>
        </w:rPr>
        <w:t xml:space="preserve"> </w:t>
      </w:r>
      <w:r>
        <w:t>of</w:t>
      </w:r>
      <w:r>
        <w:rPr>
          <w:spacing w:val="-3"/>
        </w:rPr>
        <w:t xml:space="preserve"> </w:t>
      </w:r>
      <w:r>
        <w:rPr>
          <w:spacing w:val="-2"/>
        </w:rPr>
        <w:t>Contents</w:t>
      </w:r>
    </w:p>
    <w:p w14:paraId="3ED7A569" w14:textId="77777777" w:rsidR="00BC5709" w:rsidRDefault="00000000">
      <w:pPr>
        <w:tabs>
          <w:tab w:val="left" w:pos="9471"/>
        </w:tabs>
        <w:spacing w:before="246" w:line="275" w:lineRule="exact"/>
        <w:ind w:left="112"/>
        <w:rPr>
          <w:sz w:val="24"/>
        </w:rPr>
      </w:pPr>
      <w:r>
        <w:rPr>
          <w:b/>
          <w:sz w:val="24"/>
        </w:rPr>
        <w:t>ARTICLE</w:t>
      </w:r>
      <w:r>
        <w:rPr>
          <w:b/>
          <w:spacing w:val="-7"/>
          <w:sz w:val="24"/>
        </w:rPr>
        <w:t xml:space="preserve"> </w:t>
      </w:r>
      <w:r>
        <w:rPr>
          <w:b/>
          <w:sz w:val="24"/>
        </w:rPr>
        <w:t>1</w:t>
      </w:r>
      <w:r>
        <w:rPr>
          <w:b/>
          <w:spacing w:val="-7"/>
          <w:sz w:val="24"/>
        </w:rPr>
        <w:t xml:space="preserve"> </w:t>
      </w:r>
      <w:r>
        <w:rPr>
          <w:b/>
          <w:sz w:val="24"/>
        </w:rPr>
        <w:t>-</w:t>
      </w:r>
      <w:r>
        <w:rPr>
          <w:b/>
          <w:spacing w:val="-9"/>
          <w:sz w:val="24"/>
        </w:rPr>
        <w:t xml:space="preserve"> </w:t>
      </w:r>
      <w:r>
        <w:rPr>
          <w:b/>
          <w:sz w:val="24"/>
        </w:rPr>
        <w:t>GENERAL</w:t>
      </w:r>
      <w:r>
        <w:rPr>
          <w:b/>
          <w:spacing w:val="-6"/>
          <w:sz w:val="24"/>
        </w:rPr>
        <w:t xml:space="preserve"> </w:t>
      </w:r>
      <w:r>
        <w:rPr>
          <w:b/>
          <w:spacing w:val="-2"/>
          <w:sz w:val="24"/>
        </w:rPr>
        <w:t>PROVISIONS</w:t>
      </w:r>
      <w:r>
        <w:rPr>
          <w:b/>
          <w:sz w:val="24"/>
        </w:rPr>
        <w:tab/>
      </w:r>
      <w:r>
        <w:rPr>
          <w:spacing w:val="-12"/>
          <w:sz w:val="24"/>
        </w:rPr>
        <w:t>7</w:t>
      </w:r>
    </w:p>
    <w:p w14:paraId="71F18F13" w14:textId="77777777" w:rsidR="00BC5709" w:rsidRDefault="00000000">
      <w:pPr>
        <w:tabs>
          <w:tab w:val="left" w:pos="9503"/>
        </w:tabs>
        <w:spacing w:line="229" w:lineRule="exact"/>
        <w:ind w:left="831"/>
        <w:rPr>
          <w:sz w:val="20"/>
        </w:rPr>
      </w:pPr>
      <w:hyperlink w:anchor="_TOC_250121" w:history="1">
        <w:r>
          <w:rPr>
            <w:sz w:val="20"/>
          </w:rPr>
          <w:t>SECTION</w:t>
        </w:r>
        <w:r>
          <w:rPr>
            <w:spacing w:val="-12"/>
            <w:sz w:val="20"/>
          </w:rPr>
          <w:t xml:space="preserve"> </w:t>
        </w:r>
        <w:r>
          <w:rPr>
            <w:sz w:val="20"/>
          </w:rPr>
          <w:t>1.1</w:t>
        </w:r>
        <w:r>
          <w:rPr>
            <w:spacing w:val="-11"/>
            <w:sz w:val="20"/>
          </w:rPr>
          <w:t xml:space="preserve"> </w:t>
        </w:r>
        <w:r>
          <w:rPr>
            <w:sz w:val="20"/>
          </w:rPr>
          <w:t>SHORT</w:t>
        </w:r>
        <w:r>
          <w:rPr>
            <w:spacing w:val="-9"/>
            <w:sz w:val="20"/>
          </w:rPr>
          <w:t xml:space="preserve"> </w:t>
        </w:r>
        <w:r>
          <w:rPr>
            <w:spacing w:val="-4"/>
            <w:sz w:val="20"/>
          </w:rPr>
          <w:t>TITLE</w:t>
        </w:r>
        <w:r>
          <w:rPr>
            <w:sz w:val="20"/>
          </w:rPr>
          <w:tab/>
        </w:r>
        <w:r>
          <w:rPr>
            <w:spacing w:val="-10"/>
            <w:sz w:val="20"/>
          </w:rPr>
          <w:t>7</w:t>
        </w:r>
      </w:hyperlink>
    </w:p>
    <w:p w14:paraId="5B0AB540" w14:textId="77777777" w:rsidR="00BC5709" w:rsidRDefault="00000000">
      <w:pPr>
        <w:tabs>
          <w:tab w:val="left" w:pos="9503"/>
        </w:tabs>
        <w:spacing w:line="229" w:lineRule="exact"/>
        <w:ind w:left="832"/>
        <w:rPr>
          <w:sz w:val="20"/>
        </w:rPr>
      </w:pPr>
      <w:hyperlink w:anchor="_TOC_250120" w:history="1">
        <w:r>
          <w:rPr>
            <w:sz w:val="20"/>
          </w:rPr>
          <w:t>SECTION</w:t>
        </w:r>
        <w:r>
          <w:rPr>
            <w:spacing w:val="-8"/>
            <w:sz w:val="20"/>
          </w:rPr>
          <w:t xml:space="preserve"> </w:t>
        </w:r>
        <w:r>
          <w:rPr>
            <w:sz w:val="20"/>
          </w:rPr>
          <w:t>1.2</w:t>
        </w:r>
        <w:r>
          <w:rPr>
            <w:spacing w:val="-7"/>
            <w:sz w:val="20"/>
          </w:rPr>
          <w:t xml:space="preserve"> </w:t>
        </w:r>
        <w:r>
          <w:rPr>
            <w:spacing w:val="-2"/>
            <w:sz w:val="20"/>
          </w:rPr>
          <w:t>AUTHORITY</w:t>
        </w:r>
        <w:r>
          <w:rPr>
            <w:sz w:val="20"/>
          </w:rPr>
          <w:tab/>
        </w:r>
        <w:r>
          <w:rPr>
            <w:spacing w:val="-10"/>
            <w:sz w:val="20"/>
          </w:rPr>
          <w:t>7</w:t>
        </w:r>
      </w:hyperlink>
    </w:p>
    <w:p w14:paraId="44D84113" w14:textId="77777777" w:rsidR="00BC5709" w:rsidRDefault="00000000">
      <w:pPr>
        <w:tabs>
          <w:tab w:val="left" w:pos="9503"/>
        </w:tabs>
        <w:spacing w:before="5"/>
        <w:ind w:left="832"/>
        <w:rPr>
          <w:sz w:val="20"/>
        </w:rPr>
      </w:pPr>
      <w:hyperlink w:anchor="_TOC_250119" w:history="1">
        <w:r>
          <w:rPr>
            <w:sz w:val="20"/>
          </w:rPr>
          <w:t>SECTION</w:t>
        </w:r>
        <w:r>
          <w:rPr>
            <w:spacing w:val="-8"/>
            <w:sz w:val="20"/>
          </w:rPr>
          <w:t xml:space="preserve"> </w:t>
        </w:r>
        <w:r>
          <w:rPr>
            <w:sz w:val="20"/>
          </w:rPr>
          <w:t>1.3</w:t>
        </w:r>
        <w:r>
          <w:rPr>
            <w:spacing w:val="-7"/>
            <w:sz w:val="20"/>
          </w:rPr>
          <w:t xml:space="preserve"> </w:t>
        </w:r>
        <w:r>
          <w:rPr>
            <w:spacing w:val="-2"/>
            <w:sz w:val="20"/>
          </w:rPr>
          <w:t>APPLICABILITY</w:t>
        </w:r>
        <w:r>
          <w:rPr>
            <w:sz w:val="20"/>
          </w:rPr>
          <w:tab/>
        </w:r>
        <w:r>
          <w:rPr>
            <w:spacing w:val="-10"/>
            <w:sz w:val="20"/>
          </w:rPr>
          <w:t>7</w:t>
        </w:r>
      </w:hyperlink>
    </w:p>
    <w:p w14:paraId="3745542A" w14:textId="77777777" w:rsidR="00BC5709" w:rsidRDefault="00000000">
      <w:pPr>
        <w:pStyle w:val="ListParagraph"/>
        <w:numPr>
          <w:ilvl w:val="2"/>
          <w:numId w:val="191"/>
        </w:numPr>
        <w:tabs>
          <w:tab w:val="left" w:pos="1999"/>
          <w:tab w:val="left" w:pos="9503"/>
        </w:tabs>
        <w:spacing w:before="1"/>
        <w:ind w:left="1999" w:hanging="450"/>
        <w:rPr>
          <w:sz w:val="20"/>
        </w:rPr>
      </w:pPr>
      <w:hyperlink w:anchor="_TOC_250118" w:history="1">
        <w:r>
          <w:rPr>
            <w:sz w:val="20"/>
          </w:rPr>
          <w:t>General</w:t>
        </w:r>
        <w:r>
          <w:rPr>
            <w:spacing w:val="-11"/>
            <w:sz w:val="20"/>
          </w:rPr>
          <w:t xml:space="preserve"> </w:t>
        </w:r>
        <w:r>
          <w:rPr>
            <w:spacing w:val="-2"/>
            <w:sz w:val="20"/>
          </w:rPr>
          <w:t>Applicability</w:t>
        </w:r>
        <w:r>
          <w:rPr>
            <w:sz w:val="20"/>
          </w:rPr>
          <w:tab/>
        </w:r>
        <w:r>
          <w:rPr>
            <w:spacing w:val="-10"/>
            <w:sz w:val="20"/>
          </w:rPr>
          <w:t>7</w:t>
        </w:r>
      </w:hyperlink>
    </w:p>
    <w:p w14:paraId="79BA9610" w14:textId="77777777" w:rsidR="00BC5709" w:rsidRDefault="00000000">
      <w:pPr>
        <w:pStyle w:val="ListParagraph"/>
        <w:numPr>
          <w:ilvl w:val="2"/>
          <w:numId w:val="191"/>
        </w:numPr>
        <w:tabs>
          <w:tab w:val="left" w:pos="1997"/>
          <w:tab w:val="left" w:pos="9502"/>
        </w:tabs>
        <w:spacing w:before="0"/>
        <w:ind w:left="1997" w:hanging="448"/>
        <w:rPr>
          <w:sz w:val="20"/>
        </w:rPr>
      </w:pPr>
      <w:hyperlink w:anchor="_TOC_250117" w:history="1">
        <w:r>
          <w:rPr>
            <w:spacing w:val="-2"/>
            <w:sz w:val="20"/>
          </w:rPr>
          <w:t>Exceptions</w:t>
        </w:r>
        <w:r>
          <w:rPr>
            <w:sz w:val="20"/>
          </w:rPr>
          <w:tab/>
        </w:r>
        <w:r>
          <w:rPr>
            <w:spacing w:val="-10"/>
            <w:sz w:val="20"/>
          </w:rPr>
          <w:t>7</w:t>
        </w:r>
      </w:hyperlink>
    </w:p>
    <w:p w14:paraId="061BD69B" w14:textId="77777777" w:rsidR="00BC5709" w:rsidRDefault="00000000">
      <w:pPr>
        <w:tabs>
          <w:tab w:val="left" w:pos="9503"/>
        </w:tabs>
        <w:spacing w:before="1" w:line="228" w:lineRule="exact"/>
        <w:ind w:left="831"/>
        <w:rPr>
          <w:sz w:val="20"/>
        </w:rPr>
      </w:pPr>
      <w:hyperlink w:anchor="_TOC_250116" w:history="1">
        <w:r>
          <w:rPr>
            <w:sz w:val="20"/>
          </w:rPr>
          <w:t>SECTION</w:t>
        </w:r>
        <w:r>
          <w:rPr>
            <w:spacing w:val="-12"/>
            <w:sz w:val="20"/>
          </w:rPr>
          <w:t xml:space="preserve"> </w:t>
        </w:r>
        <w:r>
          <w:rPr>
            <w:sz w:val="20"/>
          </w:rPr>
          <w:t>1.4</w:t>
        </w:r>
        <w:r>
          <w:rPr>
            <w:spacing w:val="-12"/>
            <w:sz w:val="20"/>
          </w:rPr>
          <w:t xml:space="preserve"> </w:t>
        </w:r>
        <w:r>
          <w:rPr>
            <w:sz w:val="20"/>
          </w:rPr>
          <w:t>PURPOSE</w:t>
        </w:r>
        <w:r>
          <w:rPr>
            <w:spacing w:val="-9"/>
            <w:sz w:val="20"/>
          </w:rPr>
          <w:t xml:space="preserve"> </w:t>
        </w:r>
        <w:r>
          <w:rPr>
            <w:sz w:val="20"/>
          </w:rPr>
          <w:t>AND</w:t>
        </w:r>
        <w:r>
          <w:rPr>
            <w:spacing w:val="-13"/>
            <w:sz w:val="20"/>
          </w:rPr>
          <w:t xml:space="preserve"> </w:t>
        </w:r>
        <w:r>
          <w:rPr>
            <w:spacing w:val="-2"/>
            <w:sz w:val="20"/>
          </w:rPr>
          <w:t>INTENT</w:t>
        </w:r>
        <w:r>
          <w:rPr>
            <w:sz w:val="20"/>
          </w:rPr>
          <w:tab/>
        </w:r>
        <w:r>
          <w:rPr>
            <w:spacing w:val="-12"/>
            <w:sz w:val="20"/>
          </w:rPr>
          <w:t>7</w:t>
        </w:r>
      </w:hyperlink>
    </w:p>
    <w:p w14:paraId="7504B645" w14:textId="77777777" w:rsidR="00BC5709" w:rsidRDefault="00000000">
      <w:pPr>
        <w:pStyle w:val="ListParagraph"/>
        <w:numPr>
          <w:ilvl w:val="2"/>
          <w:numId w:val="190"/>
        </w:numPr>
        <w:tabs>
          <w:tab w:val="left" w:pos="1999"/>
          <w:tab w:val="left" w:pos="9503"/>
        </w:tabs>
        <w:spacing w:before="0" w:line="227" w:lineRule="exact"/>
        <w:ind w:left="1999" w:hanging="450"/>
        <w:rPr>
          <w:sz w:val="20"/>
        </w:rPr>
      </w:pPr>
      <w:hyperlink w:anchor="_TOC_250115" w:history="1">
        <w:r>
          <w:rPr>
            <w:sz w:val="20"/>
          </w:rPr>
          <w:t>General</w:t>
        </w:r>
        <w:r>
          <w:rPr>
            <w:spacing w:val="-11"/>
            <w:sz w:val="20"/>
          </w:rPr>
          <w:t xml:space="preserve"> </w:t>
        </w:r>
        <w:r>
          <w:rPr>
            <w:spacing w:val="-2"/>
            <w:sz w:val="20"/>
          </w:rPr>
          <w:t>Intent</w:t>
        </w:r>
        <w:r>
          <w:rPr>
            <w:sz w:val="20"/>
          </w:rPr>
          <w:tab/>
        </w:r>
        <w:r>
          <w:rPr>
            <w:spacing w:val="-10"/>
            <w:sz w:val="20"/>
          </w:rPr>
          <w:t>7</w:t>
        </w:r>
      </w:hyperlink>
    </w:p>
    <w:p w14:paraId="50D17D96" w14:textId="77777777" w:rsidR="00BC5709" w:rsidRDefault="00000000">
      <w:pPr>
        <w:pStyle w:val="ListParagraph"/>
        <w:numPr>
          <w:ilvl w:val="2"/>
          <w:numId w:val="190"/>
        </w:numPr>
        <w:tabs>
          <w:tab w:val="left" w:pos="1999"/>
          <w:tab w:val="left" w:pos="9502"/>
        </w:tabs>
        <w:spacing w:before="0" w:line="229" w:lineRule="exact"/>
        <w:ind w:left="1999" w:hanging="450"/>
        <w:rPr>
          <w:sz w:val="20"/>
        </w:rPr>
      </w:pPr>
      <w:hyperlink w:anchor="_TOC_250114" w:history="1">
        <w:r>
          <w:rPr>
            <w:sz w:val="20"/>
          </w:rPr>
          <w:t>Specific</w:t>
        </w:r>
        <w:r>
          <w:rPr>
            <w:spacing w:val="-8"/>
            <w:sz w:val="20"/>
          </w:rPr>
          <w:t xml:space="preserve"> </w:t>
        </w:r>
        <w:r>
          <w:rPr>
            <w:sz w:val="20"/>
          </w:rPr>
          <w:t>Intent</w:t>
        </w:r>
        <w:r>
          <w:rPr>
            <w:spacing w:val="-10"/>
            <w:sz w:val="20"/>
          </w:rPr>
          <w:t xml:space="preserve"> </w:t>
        </w:r>
        <w:r>
          <w:rPr>
            <w:sz w:val="20"/>
          </w:rPr>
          <w:t>Relating</w:t>
        </w:r>
        <w:r>
          <w:rPr>
            <w:spacing w:val="-11"/>
            <w:sz w:val="20"/>
          </w:rPr>
          <w:t xml:space="preserve"> </w:t>
        </w:r>
        <w:r>
          <w:rPr>
            <w:sz w:val="20"/>
          </w:rPr>
          <w:t>to</w:t>
        </w:r>
        <w:r>
          <w:rPr>
            <w:spacing w:val="-9"/>
            <w:sz w:val="20"/>
          </w:rPr>
          <w:t xml:space="preserve"> </w:t>
        </w:r>
        <w:r>
          <w:rPr>
            <w:sz w:val="20"/>
          </w:rPr>
          <w:t>The</w:t>
        </w:r>
        <w:r>
          <w:rPr>
            <w:spacing w:val="-11"/>
            <w:sz w:val="20"/>
          </w:rPr>
          <w:t xml:space="preserve"> </w:t>
        </w:r>
        <w:r>
          <w:rPr>
            <w:sz w:val="20"/>
          </w:rPr>
          <w:t>Various</w:t>
        </w:r>
        <w:r>
          <w:rPr>
            <w:spacing w:val="-10"/>
            <w:sz w:val="20"/>
          </w:rPr>
          <w:t xml:space="preserve"> </w:t>
        </w:r>
        <w:r>
          <w:rPr>
            <w:sz w:val="20"/>
          </w:rPr>
          <w:t>Subject</w:t>
        </w:r>
        <w:r>
          <w:rPr>
            <w:spacing w:val="-10"/>
            <w:sz w:val="20"/>
          </w:rPr>
          <w:t xml:space="preserve"> </w:t>
        </w:r>
        <w:r>
          <w:rPr>
            <w:sz w:val="20"/>
          </w:rPr>
          <w:t>Areas</w:t>
        </w:r>
        <w:r>
          <w:rPr>
            <w:spacing w:val="-9"/>
            <w:sz w:val="20"/>
          </w:rPr>
          <w:t xml:space="preserve"> </w:t>
        </w:r>
        <w:r>
          <w:rPr>
            <w:sz w:val="20"/>
          </w:rPr>
          <w:t>of</w:t>
        </w:r>
        <w:r>
          <w:rPr>
            <w:spacing w:val="-11"/>
            <w:sz w:val="20"/>
          </w:rPr>
          <w:t xml:space="preserve"> </w:t>
        </w:r>
        <w:r>
          <w:rPr>
            <w:sz w:val="20"/>
          </w:rPr>
          <w:t>This</w:t>
        </w:r>
        <w:r>
          <w:rPr>
            <w:spacing w:val="-10"/>
            <w:sz w:val="20"/>
          </w:rPr>
          <w:t xml:space="preserve"> </w:t>
        </w:r>
        <w:r>
          <w:rPr>
            <w:spacing w:val="-2"/>
            <w:sz w:val="20"/>
          </w:rPr>
          <w:t>Ordinance</w:t>
        </w:r>
        <w:r>
          <w:rPr>
            <w:sz w:val="20"/>
          </w:rPr>
          <w:tab/>
        </w:r>
        <w:r>
          <w:rPr>
            <w:spacing w:val="-10"/>
            <w:sz w:val="20"/>
          </w:rPr>
          <w:t>8</w:t>
        </w:r>
      </w:hyperlink>
    </w:p>
    <w:p w14:paraId="0FCBBB89" w14:textId="77777777" w:rsidR="00BC5709" w:rsidRDefault="00000000">
      <w:pPr>
        <w:tabs>
          <w:tab w:val="left" w:pos="9406"/>
        </w:tabs>
        <w:spacing w:before="5"/>
        <w:ind w:left="831"/>
        <w:rPr>
          <w:sz w:val="20"/>
        </w:rPr>
      </w:pPr>
      <w:hyperlink w:anchor="_TOC_250113" w:history="1">
        <w:r>
          <w:rPr>
            <w:sz w:val="20"/>
          </w:rPr>
          <w:t>SECTION</w:t>
        </w:r>
        <w:r>
          <w:rPr>
            <w:spacing w:val="-12"/>
            <w:sz w:val="20"/>
          </w:rPr>
          <w:t xml:space="preserve"> </w:t>
        </w:r>
        <w:r>
          <w:rPr>
            <w:sz w:val="20"/>
          </w:rPr>
          <w:t>1.5</w:t>
        </w:r>
        <w:r>
          <w:rPr>
            <w:spacing w:val="-10"/>
            <w:sz w:val="20"/>
          </w:rPr>
          <w:t xml:space="preserve"> </w:t>
        </w:r>
        <w:r>
          <w:rPr>
            <w:sz w:val="20"/>
          </w:rPr>
          <w:t>LEGAL</w:t>
        </w:r>
        <w:r>
          <w:rPr>
            <w:spacing w:val="-10"/>
            <w:sz w:val="20"/>
          </w:rPr>
          <w:t xml:space="preserve"> </w:t>
        </w:r>
        <w:r>
          <w:rPr>
            <w:spacing w:val="-2"/>
            <w:sz w:val="20"/>
          </w:rPr>
          <w:t>STATUS</w:t>
        </w:r>
        <w:r>
          <w:rPr>
            <w:sz w:val="20"/>
          </w:rPr>
          <w:tab/>
        </w:r>
        <w:r>
          <w:rPr>
            <w:spacing w:val="-5"/>
            <w:sz w:val="20"/>
          </w:rPr>
          <w:t>11</w:t>
        </w:r>
      </w:hyperlink>
    </w:p>
    <w:p w14:paraId="15E63AA8" w14:textId="77777777" w:rsidR="00BC5709" w:rsidRDefault="00000000">
      <w:pPr>
        <w:pStyle w:val="ListParagraph"/>
        <w:numPr>
          <w:ilvl w:val="2"/>
          <w:numId w:val="189"/>
        </w:numPr>
        <w:tabs>
          <w:tab w:val="left" w:pos="1999"/>
          <w:tab w:val="left" w:pos="9406"/>
        </w:tabs>
        <w:spacing w:before="0"/>
        <w:ind w:left="1999" w:hanging="450"/>
        <w:rPr>
          <w:sz w:val="20"/>
        </w:rPr>
      </w:pPr>
      <w:hyperlink w:anchor="_TOC_250112" w:history="1">
        <w:r>
          <w:rPr>
            <w:sz w:val="20"/>
          </w:rPr>
          <w:t>Repeal</w:t>
        </w:r>
        <w:r>
          <w:rPr>
            <w:spacing w:val="-9"/>
            <w:sz w:val="20"/>
          </w:rPr>
          <w:t xml:space="preserve"> </w:t>
        </w:r>
        <w:r>
          <w:rPr>
            <w:sz w:val="20"/>
          </w:rPr>
          <w:t>of</w:t>
        </w:r>
        <w:r>
          <w:rPr>
            <w:spacing w:val="-8"/>
            <w:sz w:val="20"/>
          </w:rPr>
          <w:t xml:space="preserve"> </w:t>
        </w:r>
        <w:r>
          <w:rPr>
            <w:sz w:val="20"/>
          </w:rPr>
          <w:t>Prior</w:t>
        </w:r>
        <w:r>
          <w:rPr>
            <w:spacing w:val="-8"/>
            <w:sz w:val="20"/>
          </w:rPr>
          <w:t xml:space="preserve"> </w:t>
        </w:r>
        <w:r>
          <w:rPr>
            <w:spacing w:val="-2"/>
            <w:sz w:val="20"/>
          </w:rPr>
          <w:t>Provisions</w:t>
        </w:r>
        <w:r>
          <w:rPr>
            <w:sz w:val="20"/>
          </w:rPr>
          <w:tab/>
        </w:r>
        <w:r>
          <w:rPr>
            <w:spacing w:val="-5"/>
            <w:sz w:val="20"/>
          </w:rPr>
          <w:t>11</w:t>
        </w:r>
      </w:hyperlink>
    </w:p>
    <w:p w14:paraId="3C65083D" w14:textId="77777777" w:rsidR="00BC5709" w:rsidRDefault="00000000">
      <w:pPr>
        <w:pStyle w:val="ListParagraph"/>
        <w:numPr>
          <w:ilvl w:val="2"/>
          <w:numId w:val="189"/>
        </w:numPr>
        <w:tabs>
          <w:tab w:val="left" w:pos="1999"/>
          <w:tab w:val="left" w:pos="9407"/>
        </w:tabs>
        <w:spacing w:before="1" w:line="229" w:lineRule="exact"/>
        <w:ind w:left="1999" w:hanging="450"/>
        <w:rPr>
          <w:sz w:val="20"/>
        </w:rPr>
      </w:pPr>
      <w:hyperlink w:anchor="_TOC_250111" w:history="1">
        <w:r>
          <w:rPr>
            <w:spacing w:val="-2"/>
            <w:sz w:val="20"/>
          </w:rPr>
          <w:t>Abrogation</w:t>
        </w:r>
        <w:r>
          <w:rPr>
            <w:sz w:val="20"/>
          </w:rPr>
          <w:tab/>
        </w:r>
        <w:r>
          <w:rPr>
            <w:spacing w:val="-5"/>
            <w:sz w:val="20"/>
          </w:rPr>
          <w:t>11</w:t>
        </w:r>
      </w:hyperlink>
    </w:p>
    <w:p w14:paraId="0AF9D166" w14:textId="77777777" w:rsidR="00BC5709" w:rsidRDefault="00000000">
      <w:pPr>
        <w:pStyle w:val="ListParagraph"/>
        <w:numPr>
          <w:ilvl w:val="2"/>
          <w:numId w:val="189"/>
        </w:numPr>
        <w:tabs>
          <w:tab w:val="left" w:pos="1999"/>
          <w:tab w:val="left" w:pos="9407"/>
        </w:tabs>
        <w:spacing w:before="0" w:line="228" w:lineRule="exact"/>
        <w:ind w:left="1999" w:hanging="450"/>
        <w:rPr>
          <w:sz w:val="20"/>
        </w:rPr>
      </w:pPr>
      <w:hyperlink w:anchor="_TOC_250110" w:history="1">
        <w:r>
          <w:rPr>
            <w:sz w:val="20"/>
          </w:rPr>
          <w:t>Conflict</w:t>
        </w:r>
        <w:r>
          <w:rPr>
            <w:spacing w:val="-13"/>
            <w:sz w:val="20"/>
          </w:rPr>
          <w:t xml:space="preserve"> </w:t>
        </w:r>
        <w:r>
          <w:rPr>
            <w:sz w:val="20"/>
          </w:rPr>
          <w:t>with</w:t>
        </w:r>
        <w:r>
          <w:rPr>
            <w:spacing w:val="-12"/>
            <w:sz w:val="20"/>
          </w:rPr>
          <w:t xml:space="preserve"> </w:t>
        </w:r>
        <w:r>
          <w:rPr>
            <w:sz w:val="20"/>
          </w:rPr>
          <w:t>Other</w:t>
        </w:r>
        <w:r>
          <w:rPr>
            <w:spacing w:val="-12"/>
            <w:sz w:val="20"/>
          </w:rPr>
          <w:t xml:space="preserve"> </w:t>
        </w:r>
        <w:r>
          <w:rPr>
            <w:spacing w:val="-2"/>
            <w:sz w:val="20"/>
          </w:rPr>
          <w:t>Ordinances</w:t>
        </w:r>
        <w:r>
          <w:rPr>
            <w:sz w:val="20"/>
          </w:rPr>
          <w:tab/>
        </w:r>
        <w:r>
          <w:rPr>
            <w:spacing w:val="-5"/>
            <w:sz w:val="20"/>
          </w:rPr>
          <w:t>11</w:t>
        </w:r>
      </w:hyperlink>
    </w:p>
    <w:p w14:paraId="2CE2E33D" w14:textId="77777777" w:rsidR="00BC5709" w:rsidRDefault="00000000">
      <w:pPr>
        <w:pStyle w:val="ListParagraph"/>
        <w:numPr>
          <w:ilvl w:val="2"/>
          <w:numId w:val="189"/>
        </w:numPr>
        <w:tabs>
          <w:tab w:val="left" w:pos="1999"/>
          <w:tab w:val="left" w:pos="9414"/>
        </w:tabs>
        <w:spacing w:before="0" w:line="229" w:lineRule="exact"/>
        <w:ind w:left="1999" w:hanging="450"/>
        <w:rPr>
          <w:sz w:val="20"/>
        </w:rPr>
      </w:pPr>
      <w:hyperlink w:anchor="_TOC_250109" w:history="1">
        <w:r>
          <w:rPr>
            <w:spacing w:val="-2"/>
            <w:sz w:val="20"/>
          </w:rPr>
          <w:t>Severability</w:t>
        </w:r>
        <w:r>
          <w:rPr>
            <w:sz w:val="20"/>
          </w:rPr>
          <w:tab/>
        </w:r>
        <w:r>
          <w:rPr>
            <w:spacing w:val="-5"/>
            <w:sz w:val="20"/>
          </w:rPr>
          <w:t>11</w:t>
        </w:r>
      </w:hyperlink>
    </w:p>
    <w:p w14:paraId="173462F2" w14:textId="77777777" w:rsidR="00BC5709" w:rsidRDefault="00000000">
      <w:pPr>
        <w:pStyle w:val="ListParagraph"/>
        <w:numPr>
          <w:ilvl w:val="2"/>
          <w:numId w:val="189"/>
        </w:numPr>
        <w:tabs>
          <w:tab w:val="left" w:pos="1999"/>
          <w:tab w:val="left" w:pos="9406"/>
        </w:tabs>
        <w:spacing w:before="3"/>
        <w:ind w:left="1999" w:hanging="450"/>
        <w:rPr>
          <w:sz w:val="20"/>
        </w:rPr>
      </w:pPr>
      <w:hyperlink w:anchor="_TOC_250108" w:history="1">
        <w:r>
          <w:rPr>
            <w:spacing w:val="-2"/>
            <w:sz w:val="20"/>
          </w:rPr>
          <w:t>Compliance</w:t>
        </w:r>
        <w:r>
          <w:rPr>
            <w:spacing w:val="2"/>
            <w:sz w:val="20"/>
          </w:rPr>
          <w:t xml:space="preserve"> </w:t>
        </w:r>
        <w:r>
          <w:rPr>
            <w:spacing w:val="-2"/>
            <w:sz w:val="20"/>
          </w:rPr>
          <w:t>with</w:t>
        </w:r>
        <w:r>
          <w:rPr>
            <w:spacing w:val="-1"/>
            <w:sz w:val="20"/>
          </w:rPr>
          <w:t xml:space="preserve"> </w:t>
        </w:r>
        <w:r>
          <w:rPr>
            <w:spacing w:val="-2"/>
            <w:sz w:val="20"/>
          </w:rPr>
          <w:t>State's</w:t>
        </w:r>
        <w:r>
          <w:rPr>
            <w:sz w:val="20"/>
          </w:rPr>
          <w:t xml:space="preserve"> </w:t>
        </w:r>
        <w:r>
          <w:rPr>
            <w:spacing w:val="-2"/>
            <w:sz w:val="20"/>
          </w:rPr>
          <w:t>Minimum</w:t>
        </w:r>
        <w:r>
          <w:rPr>
            <w:spacing w:val="1"/>
            <w:sz w:val="20"/>
          </w:rPr>
          <w:t xml:space="preserve"> </w:t>
        </w:r>
        <w:r>
          <w:rPr>
            <w:spacing w:val="-2"/>
            <w:sz w:val="20"/>
          </w:rPr>
          <w:t>Standards</w:t>
        </w:r>
        <w:r>
          <w:rPr>
            <w:sz w:val="20"/>
          </w:rPr>
          <w:tab/>
        </w:r>
        <w:r>
          <w:rPr>
            <w:spacing w:val="-5"/>
            <w:sz w:val="20"/>
          </w:rPr>
          <w:t>11</w:t>
        </w:r>
      </w:hyperlink>
    </w:p>
    <w:p w14:paraId="4FC491D7" w14:textId="77777777" w:rsidR="00BC5709" w:rsidRDefault="00000000">
      <w:pPr>
        <w:pStyle w:val="ListParagraph"/>
        <w:numPr>
          <w:ilvl w:val="2"/>
          <w:numId w:val="189"/>
        </w:numPr>
        <w:tabs>
          <w:tab w:val="left" w:pos="1997"/>
          <w:tab w:val="left" w:pos="9407"/>
        </w:tabs>
        <w:spacing w:before="0"/>
        <w:ind w:left="1997" w:hanging="448"/>
        <w:rPr>
          <w:sz w:val="20"/>
        </w:rPr>
      </w:pPr>
      <w:hyperlink w:anchor="_TOC_250107" w:history="1">
        <w:r>
          <w:rPr>
            <w:spacing w:val="-2"/>
            <w:sz w:val="20"/>
          </w:rPr>
          <w:t>Effective</w:t>
        </w:r>
        <w:r>
          <w:rPr>
            <w:sz w:val="20"/>
          </w:rPr>
          <w:t xml:space="preserve"> </w:t>
        </w:r>
        <w:r>
          <w:rPr>
            <w:spacing w:val="-4"/>
            <w:sz w:val="20"/>
          </w:rPr>
          <w:t>Date</w:t>
        </w:r>
        <w:r>
          <w:rPr>
            <w:sz w:val="20"/>
          </w:rPr>
          <w:tab/>
        </w:r>
        <w:r>
          <w:rPr>
            <w:spacing w:val="-5"/>
            <w:sz w:val="20"/>
          </w:rPr>
          <w:t>11</w:t>
        </w:r>
      </w:hyperlink>
    </w:p>
    <w:p w14:paraId="431BBA39" w14:textId="77777777" w:rsidR="00BC5709" w:rsidRDefault="00000000">
      <w:pPr>
        <w:tabs>
          <w:tab w:val="left" w:pos="9351"/>
        </w:tabs>
        <w:spacing w:before="251" w:after="8"/>
        <w:ind w:left="112"/>
        <w:rPr>
          <w:b/>
          <w:sz w:val="24"/>
        </w:rPr>
      </w:pPr>
      <w:hyperlink w:anchor="_TOC_250106" w:history="1">
        <w:r>
          <w:rPr>
            <w:b/>
            <w:sz w:val="24"/>
          </w:rPr>
          <w:t>ARTICLE</w:t>
        </w:r>
        <w:r>
          <w:rPr>
            <w:b/>
            <w:spacing w:val="-12"/>
            <w:sz w:val="24"/>
          </w:rPr>
          <w:t xml:space="preserve"> </w:t>
        </w:r>
        <w:r>
          <w:rPr>
            <w:b/>
            <w:sz w:val="24"/>
          </w:rPr>
          <w:t>II</w:t>
        </w:r>
        <w:r>
          <w:rPr>
            <w:b/>
            <w:spacing w:val="-7"/>
            <w:sz w:val="24"/>
          </w:rPr>
          <w:t xml:space="preserve"> </w:t>
        </w:r>
        <w:r>
          <w:rPr>
            <w:b/>
            <w:sz w:val="24"/>
          </w:rPr>
          <w:t>-</w:t>
        </w:r>
        <w:r>
          <w:rPr>
            <w:b/>
            <w:spacing w:val="-10"/>
            <w:sz w:val="24"/>
          </w:rPr>
          <w:t xml:space="preserve"> </w:t>
        </w:r>
        <w:r>
          <w:rPr>
            <w:b/>
            <w:sz w:val="24"/>
          </w:rPr>
          <w:t>RULES</w:t>
        </w:r>
        <w:r>
          <w:rPr>
            <w:b/>
            <w:spacing w:val="-11"/>
            <w:sz w:val="24"/>
          </w:rPr>
          <w:t xml:space="preserve"> </w:t>
        </w:r>
        <w:r>
          <w:rPr>
            <w:b/>
            <w:sz w:val="24"/>
          </w:rPr>
          <w:t>OF</w:t>
        </w:r>
        <w:r>
          <w:rPr>
            <w:b/>
            <w:spacing w:val="-11"/>
            <w:sz w:val="24"/>
          </w:rPr>
          <w:t xml:space="preserve"> </w:t>
        </w:r>
        <w:r>
          <w:rPr>
            <w:b/>
            <w:sz w:val="24"/>
          </w:rPr>
          <w:t>INTERPRETATION</w:t>
        </w:r>
        <w:r>
          <w:rPr>
            <w:b/>
            <w:spacing w:val="-10"/>
            <w:sz w:val="24"/>
          </w:rPr>
          <w:t xml:space="preserve"> </w:t>
        </w:r>
        <w:r>
          <w:rPr>
            <w:b/>
            <w:sz w:val="24"/>
          </w:rPr>
          <w:t>AND</w:t>
        </w:r>
        <w:r>
          <w:rPr>
            <w:b/>
            <w:spacing w:val="-8"/>
            <w:sz w:val="24"/>
          </w:rPr>
          <w:t xml:space="preserve"> </w:t>
        </w:r>
        <w:r>
          <w:rPr>
            <w:b/>
            <w:spacing w:val="-2"/>
            <w:sz w:val="24"/>
          </w:rPr>
          <w:t>DEFINITIONS</w:t>
        </w:r>
        <w:r>
          <w:rPr>
            <w:b/>
            <w:sz w:val="24"/>
          </w:rPr>
          <w:tab/>
        </w:r>
        <w:r>
          <w:rPr>
            <w:b/>
            <w:spacing w:val="-5"/>
            <w:sz w:val="24"/>
          </w:rPr>
          <w:t>12</w:t>
        </w:r>
      </w:hyperlink>
    </w:p>
    <w:tbl>
      <w:tblPr>
        <w:tblW w:w="0" w:type="auto"/>
        <w:tblInd w:w="789" w:type="dxa"/>
        <w:tblLayout w:type="fixed"/>
        <w:tblCellMar>
          <w:left w:w="0" w:type="dxa"/>
          <w:right w:w="0" w:type="dxa"/>
        </w:tblCellMar>
        <w:tblLook w:val="01E0" w:firstRow="1" w:lastRow="1" w:firstColumn="1" w:lastColumn="1" w:noHBand="0" w:noVBand="0"/>
      </w:tblPr>
      <w:tblGrid>
        <w:gridCol w:w="1263"/>
        <w:gridCol w:w="5569"/>
        <w:gridCol w:w="2035"/>
      </w:tblGrid>
      <w:tr w:rsidR="00BC5709" w14:paraId="79799005" w14:textId="77777777">
        <w:trPr>
          <w:trHeight w:val="226"/>
        </w:trPr>
        <w:tc>
          <w:tcPr>
            <w:tcW w:w="1263" w:type="dxa"/>
          </w:tcPr>
          <w:p w14:paraId="19C403BC" w14:textId="77777777" w:rsidR="00BC5709" w:rsidRDefault="00000000">
            <w:pPr>
              <w:pStyle w:val="TableParagraph"/>
              <w:spacing w:line="207" w:lineRule="exact"/>
              <w:ind w:left="50"/>
              <w:rPr>
                <w:sz w:val="20"/>
              </w:rPr>
            </w:pPr>
            <w:r>
              <w:rPr>
                <w:spacing w:val="-2"/>
                <w:sz w:val="20"/>
              </w:rPr>
              <w:t xml:space="preserve">SECTION </w:t>
            </w:r>
            <w:r>
              <w:rPr>
                <w:spacing w:val="-5"/>
                <w:sz w:val="20"/>
              </w:rPr>
              <w:t>2.1</w:t>
            </w:r>
          </w:p>
        </w:tc>
        <w:tc>
          <w:tcPr>
            <w:tcW w:w="5569" w:type="dxa"/>
          </w:tcPr>
          <w:p w14:paraId="0FD013C6" w14:textId="77777777" w:rsidR="00BC5709" w:rsidRDefault="00000000">
            <w:pPr>
              <w:pStyle w:val="TableParagraph"/>
              <w:spacing w:line="207" w:lineRule="exact"/>
              <w:ind w:left="20"/>
              <w:rPr>
                <w:sz w:val="20"/>
              </w:rPr>
            </w:pPr>
            <w:r>
              <w:rPr>
                <w:sz w:val="20"/>
              </w:rPr>
              <w:t>RULES</w:t>
            </w:r>
            <w:r>
              <w:rPr>
                <w:spacing w:val="-10"/>
                <w:sz w:val="20"/>
              </w:rPr>
              <w:t xml:space="preserve"> </w:t>
            </w:r>
            <w:r>
              <w:rPr>
                <w:sz w:val="20"/>
              </w:rPr>
              <w:t>OF</w:t>
            </w:r>
            <w:r>
              <w:rPr>
                <w:spacing w:val="-10"/>
                <w:sz w:val="20"/>
              </w:rPr>
              <w:t xml:space="preserve"> </w:t>
            </w:r>
            <w:r>
              <w:rPr>
                <w:spacing w:val="-2"/>
                <w:sz w:val="20"/>
              </w:rPr>
              <w:t>INTERPRETATION</w:t>
            </w:r>
          </w:p>
        </w:tc>
        <w:tc>
          <w:tcPr>
            <w:tcW w:w="2035" w:type="dxa"/>
          </w:tcPr>
          <w:p w14:paraId="3C93498E" w14:textId="77777777" w:rsidR="00BC5709" w:rsidRDefault="00000000">
            <w:pPr>
              <w:pStyle w:val="TableParagraph"/>
              <w:spacing w:line="207" w:lineRule="exact"/>
              <w:ind w:right="47"/>
              <w:jc w:val="right"/>
              <w:rPr>
                <w:sz w:val="20"/>
              </w:rPr>
            </w:pPr>
            <w:r>
              <w:rPr>
                <w:spacing w:val="-5"/>
                <w:sz w:val="20"/>
              </w:rPr>
              <w:t>12</w:t>
            </w:r>
          </w:p>
        </w:tc>
      </w:tr>
      <w:tr w:rsidR="00BC5709" w14:paraId="2B25E740" w14:textId="77777777">
        <w:trPr>
          <w:trHeight w:val="231"/>
        </w:trPr>
        <w:tc>
          <w:tcPr>
            <w:tcW w:w="1263" w:type="dxa"/>
          </w:tcPr>
          <w:p w14:paraId="4796FBF0" w14:textId="77777777" w:rsidR="00BC5709" w:rsidRDefault="00000000">
            <w:pPr>
              <w:pStyle w:val="TableParagraph"/>
              <w:spacing w:line="212" w:lineRule="exact"/>
              <w:ind w:right="101"/>
              <w:jc w:val="right"/>
              <w:rPr>
                <w:sz w:val="20"/>
              </w:rPr>
            </w:pPr>
            <w:r>
              <w:rPr>
                <w:spacing w:val="-2"/>
                <w:sz w:val="20"/>
              </w:rPr>
              <w:t>2.1.1</w:t>
            </w:r>
          </w:p>
        </w:tc>
        <w:tc>
          <w:tcPr>
            <w:tcW w:w="5569" w:type="dxa"/>
          </w:tcPr>
          <w:p w14:paraId="064C043A" w14:textId="77777777" w:rsidR="00BC5709" w:rsidRDefault="00000000">
            <w:pPr>
              <w:pStyle w:val="TableParagraph"/>
              <w:spacing w:line="212" w:lineRule="exact"/>
              <w:ind w:left="6"/>
              <w:rPr>
                <w:sz w:val="20"/>
              </w:rPr>
            </w:pPr>
            <w:r>
              <w:rPr>
                <w:spacing w:val="-2"/>
                <w:sz w:val="20"/>
              </w:rPr>
              <w:t>Generally</w:t>
            </w:r>
          </w:p>
        </w:tc>
        <w:tc>
          <w:tcPr>
            <w:tcW w:w="2035" w:type="dxa"/>
          </w:tcPr>
          <w:p w14:paraId="2D4AD6F9" w14:textId="77777777" w:rsidR="00BC5709" w:rsidRDefault="00000000">
            <w:pPr>
              <w:pStyle w:val="TableParagraph"/>
              <w:spacing w:line="212" w:lineRule="exact"/>
              <w:ind w:right="47"/>
              <w:jc w:val="right"/>
              <w:rPr>
                <w:sz w:val="20"/>
              </w:rPr>
            </w:pPr>
            <w:r>
              <w:rPr>
                <w:spacing w:val="-5"/>
                <w:sz w:val="20"/>
              </w:rPr>
              <w:t>12</w:t>
            </w:r>
          </w:p>
        </w:tc>
      </w:tr>
      <w:tr w:rsidR="00BC5709" w14:paraId="0D71C1BB" w14:textId="77777777">
        <w:trPr>
          <w:trHeight w:val="230"/>
        </w:trPr>
        <w:tc>
          <w:tcPr>
            <w:tcW w:w="1263" w:type="dxa"/>
          </w:tcPr>
          <w:p w14:paraId="68253F17" w14:textId="77777777" w:rsidR="00BC5709" w:rsidRDefault="00000000">
            <w:pPr>
              <w:pStyle w:val="TableParagraph"/>
              <w:spacing w:line="210" w:lineRule="exact"/>
              <w:ind w:right="101"/>
              <w:jc w:val="right"/>
              <w:rPr>
                <w:sz w:val="20"/>
              </w:rPr>
            </w:pPr>
            <w:r>
              <w:rPr>
                <w:spacing w:val="-2"/>
                <w:sz w:val="20"/>
              </w:rPr>
              <w:t>2.1.2</w:t>
            </w:r>
          </w:p>
        </w:tc>
        <w:tc>
          <w:tcPr>
            <w:tcW w:w="5569" w:type="dxa"/>
          </w:tcPr>
          <w:p w14:paraId="77F24213" w14:textId="77777777" w:rsidR="00BC5709" w:rsidRDefault="00000000">
            <w:pPr>
              <w:pStyle w:val="TableParagraph"/>
              <w:spacing w:line="210" w:lineRule="exact"/>
              <w:ind w:left="6"/>
              <w:rPr>
                <w:sz w:val="20"/>
              </w:rPr>
            </w:pPr>
            <w:r>
              <w:rPr>
                <w:spacing w:val="-2"/>
                <w:sz w:val="20"/>
              </w:rPr>
              <w:t>Responsibility</w:t>
            </w:r>
            <w:r>
              <w:rPr>
                <w:spacing w:val="2"/>
                <w:sz w:val="20"/>
              </w:rPr>
              <w:t xml:space="preserve"> </w:t>
            </w:r>
            <w:r>
              <w:rPr>
                <w:spacing w:val="-2"/>
                <w:sz w:val="20"/>
              </w:rPr>
              <w:t>for</w:t>
            </w:r>
            <w:r>
              <w:rPr>
                <w:spacing w:val="3"/>
                <w:sz w:val="20"/>
              </w:rPr>
              <w:t xml:space="preserve"> </w:t>
            </w:r>
            <w:r>
              <w:rPr>
                <w:spacing w:val="-2"/>
                <w:sz w:val="20"/>
              </w:rPr>
              <w:t>Interpretation</w:t>
            </w:r>
          </w:p>
        </w:tc>
        <w:tc>
          <w:tcPr>
            <w:tcW w:w="2035" w:type="dxa"/>
          </w:tcPr>
          <w:p w14:paraId="23DDC23F" w14:textId="77777777" w:rsidR="00BC5709" w:rsidRDefault="00000000">
            <w:pPr>
              <w:pStyle w:val="TableParagraph"/>
              <w:spacing w:line="210" w:lineRule="exact"/>
              <w:ind w:right="47"/>
              <w:jc w:val="right"/>
              <w:rPr>
                <w:sz w:val="20"/>
              </w:rPr>
            </w:pPr>
            <w:r>
              <w:rPr>
                <w:spacing w:val="-5"/>
                <w:sz w:val="20"/>
              </w:rPr>
              <w:t>12</w:t>
            </w:r>
          </w:p>
        </w:tc>
      </w:tr>
      <w:tr w:rsidR="00BC5709" w14:paraId="3B7B19CA" w14:textId="77777777">
        <w:trPr>
          <w:trHeight w:val="229"/>
        </w:trPr>
        <w:tc>
          <w:tcPr>
            <w:tcW w:w="1263" w:type="dxa"/>
          </w:tcPr>
          <w:p w14:paraId="6021EA6A" w14:textId="77777777" w:rsidR="00BC5709" w:rsidRDefault="00000000">
            <w:pPr>
              <w:pStyle w:val="TableParagraph"/>
              <w:ind w:right="101"/>
              <w:jc w:val="right"/>
              <w:rPr>
                <w:sz w:val="20"/>
              </w:rPr>
            </w:pPr>
            <w:r>
              <w:rPr>
                <w:spacing w:val="-2"/>
                <w:sz w:val="20"/>
              </w:rPr>
              <w:t>2.1.3</w:t>
            </w:r>
          </w:p>
        </w:tc>
        <w:tc>
          <w:tcPr>
            <w:tcW w:w="5569" w:type="dxa"/>
          </w:tcPr>
          <w:p w14:paraId="102AC94A" w14:textId="77777777" w:rsidR="00BC5709" w:rsidRDefault="00000000">
            <w:pPr>
              <w:pStyle w:val="TableParagraph"/>
              <w:ind w:left="6"/>
              <w:rPr>
                <w:sz w:val="20"/>
              </w:rPr>
            </w:pPr>
            <w:r>
              <w:rPr>
                <w:spacing w:val="-2"/>
                <w:sz w:val="20"/>
              </w:rPr>
              <w:t>Computation</w:t>
            </w:r>
            <w:r>
              <w:rPr>
                <w:spacing w:val="2"/>
                <w:sz w:val="20"/>
              </w:rPr>
              <w:t xml:space="preserve"> </w:t>
            </w:r>
            <w:r>
              <w:rPr>
                <w:spacing w:val="-2"/>
                <w:sz w:val="20"/>
              </w:rPr>
              <w:t xml:space="preserve">of </w:t>
            </w:r>
            <w:r>
              <w:rPr>
                <w:spacing w:val="-4"/>
                <w:sz w:val="20"/>
              </w:rPr>
              <w:t>Time</w:t>
            </w:r>
          </w:p>
        </w:tc>
        <w:tc>
          <w:tcPr>
            <w:tcW w:w="2035" w:type="dxa"/>
          </w:tcPr>
          <w:p w14:paraId="5478DB1F" w14:textId="77777777" w:rsidR="00BC5709" w:rsidRDefault="00000000">
            <w:pPr>
              <w:pStyle w:val="TableParagraph"/>
              <w:ind w:right="47"/>
              <w:jc w:val="right"/>
              <w:rPr>
                <w:sz w:val="20"/>
              </w:rPr>
            </w:pPr>
            <w:r>
              <w:rPr>
                <w:spacing w:val="-5"/>
                <w:sz w:val="20"/>
              </w:rPr>
              <w:t>12</w:t>
            </w:r>
          </w:p>
        </w:tc>
      </w:tr>
      <w:tr w:rsidR="00BC5709" w14:paraId="7CBD655B" w14:textId="77777777">
        <w:trPr>
          <w:trHeight w:val="227"/>
        </w:trPr>
        <w:tc>
          <w:tcPr>
            <w:tcW w:w="1263" w:type="dxa"/>
          </w:tcPr>
          <w:p w14:paraId="7C9938F0" w14:textId="77777777" w:rsidR="00BC5709" w:rsidRDefault="00000000">
            <w:pPr>
              <w:pStyle w:val="TableParagraph"/>
              <w:spacing w:line="208" w:lineRule="exact"/>
              <w:ind w:right="101"/>
              <w:jc w:val="right"/>
              <w:rPr>
                <w:sz w:val="20"/>
              </w:rPr>
            </w:pPr>
            <w:r>
              <w:rPr>
                <w:spacing w:val="-2"/>
                <w:sz w:val="20"/>
              </w:rPr>
              <w:t>2.1.4</w:t>
            </w:r>
          </w:p>
        </w:tc>
        <w:tc>
          <w:tcPr>
            <w:tcW w:w="5569" w:type="dxa"/>
          </w:tcPr>
          <w:p w14:paraId="1D2A583C" w14:textId="77777777" w:rsidR="00BC5709" w:rsidRDefault="00000000">
            <w:pPr>
              <w:pStyle w:val="TableParagraph"/>
              <w:spacing w:line="208" w:lineRule="exact"/>
              <w:ind w:left="6"/>
              <w:rPr>
                <w:sz w:val="20"/>
              </w:rPr>
            </w:pPr>
            <w:r>
              <w:rPr>
                <w:sz w:val="20"/>
              </w:rPr>
              <w:t>Delegation</w:t>
            </w:r>
            <w:r>
              <w:rPr>
                <w:spacing w:val="-12"/>
                <w:sz w:val="20"/>
              </w:rPr>
              <w:t xml:space="preserve"> </w:t>
            </w:r>
            <w:r>
              <w:rPr>
                <w:sz w:val="20"/>
              </w:rPr>
              <w:t>of</w:t>
            </w:r>
            <w:r>
              <w:rPr>
                <w:spacing w:val="-9"/>
                <w:sz w:val="20"/>
              </w:rPr>
              <w:t xml:space="preserve"> </w:t>
            </w:r>
            <w:r>
              <w:rPr>
                <w:spacing w:val="-2"/>
                <w:sz w:val="20"/>
              </w:rPr>
              <w:t>Authority</w:t>
            </w:r>
          </w:p>
        </w:tc>
        <w:tc>
          <w:tcPr>
            <w:tcW w:w="2035" w:type="dxa"/>
          </w:tcPr>
          <w:p w14:paraId="7C87B1D0" w14:textId="77777777" w:rsidR="00BC5709" w:rsidRDefault="00000000">
            <w:pPr>
              <w:pStyle w:val="TableParagraph"/>
              <w:spacing w:line="208" w:lineRule="exact"/>
              <w:ind w:right="47"/>
              <w:jc w:val="right"/>
              <w:rPr>
                <w:sz w:val="20"/>
              </w:rPr>
            </w:pPr>
            <w:r>
              <w:rPr>
                <w:spacing w:val="-5"/>
                <w:sz w:val="20"/>
              </w:rPr>
              <w:t>12</w:t>
            </w:r>
          </w:p>
        </w:tc>
      </w:tr>
      <w:tr w:rsidR="00BC5709" w14:paraId="46A74809" w14:textId="77777777">
        <w:trPr>
          <w:trHeight w:val="230"/>
        </w:trPr>
        <w:tc>
          <w:tcPr>
            <w:tcW w:w="1263" w:type="dxa"/>
          </w:tcPr>
          <w:p w14:paraId="08E64A60" w14:textId="77777777" w:rsidR="00BC5709" w:rsidRDefault="00000000">
            <w:pPr>
              <w:pStyle w:val="TableParagraph"/>
              <w:spacing w:line="210" w:lineRule="exact"/>
              <w:ind w:right="101"/>
              <w:jc w:val="right"/>
              <w:rPr>
                <w:sz w:val="20"/>
              </w:rPr>
            </w:pPr>
            <w:r>
              <w:rPr>
                <w:spacing w:val="-2"/>
                <w:sz w:val="20"/>
              </w:rPr>
              <w:t>2.1.5</w:t>
            </w:r>
          </w:p>
        </w:tc>
        <w:tc>
          <w:tcPr>
            <w:tcW w:w="5569" w:type="dxa"/>
          </w:tcPr>
          <w:p w14:paraId="05BFF129" w14:textId="77777777" w:rsidR="00BC5709" w:rsidRDefault="00000000">
            <w:pPr>
              <w:pStyle w:val="TableParagraph"/>
              <w:spacing w:line="210" w:lineRule="exact"/>
              <w:ind w:left="6"/>
              <w:rPr>
                <w:sz w:val="20"/>
              </w:rPr>
            </w:pPr>
            <w:r>
              <w:rPr>
                <w:spacing w:val="-2"/>
                <w:sz w:val="20"/>
              </w:rPr>
              <w:t>Gender</w:t>
            </w:r>
          </w:p>
        </w:tc>
        <w:tc>
          <w:tcPr>
            <w:tcW w:w="2035" w:type="dxa"/>
          </w:tcPr>
          <w:p w14:paraId="2F9372C9" w14:textId="77777777" w:rsidR="00BC5709" w:rsidRDefault="00000000">
            <w:pPr>
              <w:pStyle w:val="TableParagraph"/>
              <w:spacing w:line="210" w:lineRule="exact"/>
              <w:ind w:right="47"/>
              <w:jc w:val="right"/>
              <w:rPr>
                <w:sz w:val="20"/>
              </w:rPr>
            </w:pPr>
            <w:r>
              <w:rPr>
                <w:spacing w:val="-5"/>
                <w:sz w:val="20"/>
              </w:rPr>
              <w:t>12</w:t>
            </w:r>
          </w:p>
        </w:tc>
      </w:tr>
      <w:tr w:rsidR="00BC5709" w14:paraId="4C555A35" w14:textId="77777777">
        <w:trPr>
          <w:trHeight w:val="231"/>
        </w:trPr>
        <w:tc>
          <w:tcPr>
            <w:tcW w:w="1263" w:type="dxa"/>
          </w:tcPr>
          <w:p w14:paraId="1A8351E5" w14:textId="77777777" w:rsidR="00BC5709" w:rsidRDefault="00000000">
            <w:pPr>
              <w:pStyle w:val="TableParagraph"/>
              <w:spacing w:line="212" w:lineRule="exact"/>
              <w:ind w:right="101"/>
              <w:jc w:val="right"/>
              <w:rPr>
                <w:sz w:val="20"/>
              </w:rPr>
            </w:pPr>
            <w:r>
              <w:rPr>
                <w:spacing w:val="-2"/>
                <w:sz w:val="20"/>
              </w:rPr>
              <w:t>2.1.6</w:t>
            </w:r>
          </w:p>
        </w:tc>
        <w:tc>
          <w:tcPr>
            <w:tcW w:w="5569" w:type="dxa"/>
          </w:tcPr>
          <w:p w14:paraId="3AE982C0" w14:textId="77777777" w:rsidR="00BC5709" w:rsidRDefault="00000000">
            <w:pPr>
              <w:pStyle w:val="TableParagraph"/>
              <w:spacing w:line="212" w:lineRule="exact"/>
              <w:ind w:left="6"/>
              <w:rPr>
                <w:sz w:val="20"/>
              </w:rPr>
            </w:pPr>
            <w:r>
              <w:rPr>
                <w:spacing w:val="-2"/>
                <w:sz w:val="20"/>
              </w:rPr>
              <w:t>Number</w:t>
            </w:r>
          </w:p>
        </w:tc>
        <w:tc>
          <w:tcPr>
            <w:tcW w:w="2035" w:type="dxa"/>
          </w:tcPr>
          <w:p w14:paraId="2B49E14F" w14:textId="77777777" w:rsidR="00BC5709" w:rsidRDefault="00000000">
            <w:pPr>
              <w:pStyle w:val="TableParagraph"/>
              <w:spacing w:line="212" w:lineRule="exact"/>
              <w:ind w:right="47"/>
              <w:jc w:val="right"/>
              <w:rPr>
                <w:sz w:val="20"/>
              </w:rPr>
            </w:pPr>
            <w:r>
              <w:rPr>
                <w:spacing w:val="-5"/>
                <w:sz w:val="20"/>
              </w:rPr>
              <w:t>12</w:t>
            </w:r>
          </w:p>
        </w:tc>
      </w:tr>
      <w:tr w:rsidR="00BC5709" w14:paraId="094C40AB" w14:textId="77777777">
        <w:trPr>
          <w:trHeight w:val="230"/>
        </w:trPr>
        <w:tc>
          <w:tcPr>
            <w:tcW w:w="1263" w:type="dxa"/>
          </w:tcPr>
          <w:p w14:paraId="01727A2D" w14:textId="77777777" w:rsidR="00BC5709" w:rsidRDefault="00000000">
            <w:pPr>
              <w:pStyle w:val="TableParagraph"/>
              <w:spacing w:line="210" w:lineRule="exact"/>
              <w:ind w:right="101"/>
              <w:jc w:val="right"/>
              <w:rPr>
                <w:sz w:val="20"/>
              </w:rPr>
            </w:pPr>
            <w:r>
              <w:rPr>
                <w:spacing w:val="-2"/>
                <w:sz w:val="20"/>
              </w:rPr>
              <w:t>2.1.7</w:t>
            </w:r>
          </w:p>
        </w:tc>
        <w:tc>
          <w:tcPr>
            <w:tcW w:w="5569" w:type="dxa"/>
          </w:tcPr>
          <w:p w14:paraId="1FC5B870" w14:textId="77777777" w:rsidR="00BC5709" w:rsidRDefault="00000000">
            <w:pPr>
              <w:pStyle w:val="TableParagraph"/>
              <w:spacing w:line="210" w:lineRule="exact"/>
              <w:ind w:left="6"/>
              <w:rPr>
                <w:sz w:val="20"/>
              </w:rPr>
            </w:pPr>
            <w:r>
              <w:rPr>
                <w:spacing w:val="-2"/>
                <w:sz w:val="20"/>
              </w:rPr>
              <w:t xml:space="preserve">Shall, </w:t>
            </w:r>
            <w:r>
              <w:rPr>
                <w:spacing w:val="-5"/>
                <w:sz w:val="20"/>
              </w:rPr>
              <w:t>May</w:t>
            </w:r>
          </w:p>
        </w:tc>
        <w:tc>
          <w:tcPr>
            <w:tcW w:w="2035" w:type="dxa"/>
          </w:tcPr>
          <w:p w14:paraId="7F415AFB" w14:textId="77777777" w:rsidR="00BC5709" w:rsidRDefault="00000000">
            <w:pPr>
              <w:pStyle w:val="TableParagraph"/>
              <w:spacing w:line="210" w:lineRule="exact"/>
              <w:ind w:right="47"/>
              <w:jc w:val="right"/>
              <w:rPr>
                <w:sz w:val="20"/>
              </w:rPr>
            </w:pPr>
            <w:r>
              <w:rPr>
                <w:spacing w:val="-5"/>
                <w:sz w:val="20"/>
              </w:rPr>
              <w:t>12</w:t>
            </w:r>
          </w:p>
        </w:tc>
      </w:tr>
      <w:tr w:rsidR="00BC5709" w14:paraId="7FEF1BE4" w14:textId="77777777">
        <w:trPr>
          <w:trHeight w:val="230"/>
        </w:trPr>
        <w:tc>
          <w:tcPr>
            <w:tcW w:w="1263" w:type="dxa"/>
          </w:tcPr>
          <w:p w14:paraId="4D598429" w14:textId="77777777" w:rsidR="00BC5709" w:rsidRDefault="00000000">
            <w:pPr>
              <w:pStyle w:val="TableParagraph"/>
              <w:spacing w:line="210" w:lineRule="exact"/>
              <w:ind w:right="101"/>
              <w:jc w:val="right"/>
              <w:rPr>
                <w:sz w:val="20"/>
              </w:rPr>
            </w:pPr>
            <w:r>
              <w:rPr>
                <w:spacing w:val="-2"/>
                <w:sz w:val="20"/>
              </w:rPr>
              <w:t>2.1.8</w:t>
            </w:r>
          </w:p>
        </w:tc>
        <w:tc>
          <w:tcPr>
            <w:tcW w:w="5569" w:type="dxa"/>
          </w:tcPr>
          <w:p w14:paraId="7E3000E4" w14:textId="77777777" w:rsidR="00BC5709" w:rsidRDefault="00000000">
            <w:pPr>
              <w:pStyle w:val="TableParagraph"/>
              <w:spacing w:line="210" w:lineRule="exact"/>
              <w:ind w:left="6"/>
              <w:rPr>
                <w:sz w:val="20"/>
              </w:rPr>
            </w:pPr>
            <w:r>
              <w:rPr>
                <w:sz w:val="20"/>
              </w:rPr>
              <w:t>Written</w:t>
            </w:r>
            <w:r>
              <w:rPr>
                <w:spacing w:val="-9"/>
                <w:sz w:val="20"/>
              </w:rPr>
              <w:t xml:space="preserve"> </w:t>
            </w:r>
            <w:r>
              <w:rPr>
                <w:sz w:val="20"/>
              </w:rPr>
              <w:t>or</w:t>
            </w:r>
            <w:r>
              <w:rPr>
                <w:spacing w:val="-6"/>
                <w:sz w:val="20"/>
              </w:rPr>
              <w:t xml:space="preserve"> </w:t>
            </w:r>
            <w:r>
              <w:rPr>
                <w:sz w:val="20"/>
              </w:rPr>
              <w:t>in</w:t>
            </w:r>
            <w:r>
              <w:rPr>
                <w:spacing w:val="-9"/>
                <w:sz w:val="20"/>
              </w:rPr>
              <w:t xml:space="preserve"> </w:t>
            </w:r>
            <w:r>
              <w:rPr>
                <w:spacing w:val="-2"/>
                <w:sz w:val="20"/>
              </w:rPr>
              <w:t>Writing</w:t>
            </w:r>
          </w:p>
        </w:tc>
        <w:tc>
          <w:tcPr>
            <w:tcW w:w="2035" w:type="dxa"/>
          </w:tcPr>
          <w:p w14:paraId="129F2F87" w14:textId="77777777" w:rsidR="00BC5709" w:rsidRDefault="00000000">
            <w:pPr>
              <w:pStyle w:val="TableParagraph"/>
              <w:spacing w:line="210" w:lineRule="exact"/>
              <w:ind w:right="47"/>
              <w:jc w:val="right"/>
              <w:rPr>
                <w:sz w:val="20"/>
              </w:rPr>
            </w:pPr>
            <w:r>
              <w:rPr>
                <w:spacing w:val="-5"/>
                <w:sz w:val="20"/>
              </w:rPr>
              <w:t>12</w:t>
            </w:r>
          </w:p>
        </w:tc>
      </w:tr>
      <w:tr w:rsidR="00BC5709" w14:paraId="20E604F3" w14:textId="77777777">
        <w:trPr>
          <w:trHeight w:val="229"/>
        </w:trPr>
        <w:tc>
          <w:tcPr>
            <w:tcW w:w="1263" w:type="dxa"/>
          </w:tcPr>
          <w:p w14:paraId="130DEF78" w14:textId="77777777" w:rsidR="00BC5709" w:rsidRDefault="00000000">
            <w:pPr>
              <w:pStyle w:val="TableParagraph"/>
              <w:ind w:right="101"/>
              <w:jc w:val="right"/>
              <w:rPr>
                <w:sz w:val="20"/>
              </w:rPr>
            </w:pPr>
            <w:r>
              <w:rPr>
                <w:spacing w:val="-2"/>
                <w:sz w:val="20"/>
              </w:rPr>
              <w:t>2.1.9</w:t>
            </w:r>
          </w:p>
        </w:tc>
        <w:tc>
          <w:tcPr>
            <w:tcW w:w="5569" w:type="dxa"/>
          </w:tcPr>
          <w:p w14:paraId="18A888F7" w14:textId="77777777" w:rsidR="00BC5709" w:rsidRDefault="00000000">
            <w:pPr>
              <w:pStyle w:val="TableParagraph"/>
              <w:ind w:left="6"/>
              <w:rPr>
                <w:sz w:val="20"/>
              </w:rPr>
            </w:pPr>
            <w:r>
              <w:rPr>
                <w:spacing w:val="-4"/>
                <w:sz w:val="20"/>
              </w:rPr>
              <w:t>Year</w:t>
            </w:r>
          </w:p>
        </w:tc>
        <w:tc>
          <w:tcPr>
            <w:tcW w:w="2035" w:type="dxa"/>
          </w:tcPr>
          <w:p w14:paraId="149B3251" w14:textId="77777777" w:rsidR="00BC5709" w:rsidRDefault="00000000">
            <w:pPr>
              <w:pStyle w:val="TableParagraph"/>
              <w:ind w:right="47"/>
              <w:jc w:val="right"/>
              <w:rPr>
                <w:sz w:val="20"/>
              </w:rPr>
            </w:pPr>
            <w:r>
              <w:rPr>
                <w:spacing w:val="-5"/>
                <w:sz w:val="20"/>
              </w:rPr>
              <w:t>12</w:t>
            </w:r>
          </w:p>
        </w:tc>
      </w:tr>
      <w:tr w:rsidR="00BC5709" w14:paraId="24C56A5E" w14:textId="77777777">
        <w:trPr>
          <w:trHeight w:val="227"/>
        </w:trPr>
        <w:tc>
          <w:tcPr>
            <w:tcW w:w="1263" w:type="dxa"/>
          </w:tcPr>
          <w:p w14:paraId="3358A89B" w14:textId="77777777" w:rsidR="00BC5709" w:rsidRDefault="00000000">
            <w:pPr>
              <w:pStyle w:val="TableParagraph"/>
              <w:spacing w:line="208" w:lineRule="exact"/>
              <w:ind w:right="3"/>
              <w:jc w:val="right"/>
              <w:rPr>
                <w:sz w:val="20"/>
              </w:rPr>
            </w:pPr>
            <w:r>
              <w:rPr>
                <w:spacing w:val="-2"/>
                <w:sz w:val="20"/>
              </w:rPr>
              <w:t>2.1.10</w:t>
            </w:r>
          </w:p>
        </w:tc>
        <w:tc>
          <w:tcPr>
            <w:tcW w:w="5569" w:type="dxa"/>
          </w:tcPr>
          <w:p w14:paraId="6B492357" w14:textId="77777777" w:rsidR="00BC5709" w:rsidRDefault="00000000">
            <w:pPr>
              <w:pStyle w:val="TableParagraph"/>
              <w:spacing w:line="208" w:lineRule="exact"/>
              <w:ind w:left="106"/>
              <w:rPr>
                <w:sz w:val="20"/>
              </w:rPr>
            </w:pPr>
            <w:r>
              <w:rPr>
                <w:spacing w:val="-5"/>
                <w:sz w:val="20"/>
              </w:rPr>
              <w:t>Day</w:t>
            </w:r>
          </w:p>
        </w:tc>
        <w:tc>
          <w:tcPr>
            <w:tcW w:w="2035" w:type="dxa"/>
          </w:tcPr>
          <w:p w14:paraId="6FDDA30F" w14:textId="77777777" w:rsidR="00BC5709" w:rsidRDefault="00000000">
            <w:pPr>
              <w:pStyle w:val="TableParagraph"/>
              <w:spacing w:line="208" w:lineRule="exact"/>
              <w:ind w:right="47"/>
              <w:jc w:val="right"/>
              <w:rPr>
                <w:sz w:val="20"/>
              </w:rPr>
            </w:pPr>
            <w:r>
              <w:rPr>
                <w:spacing w:val="-5"/>
                <w:sz w:val="20"/>
              </w:rPr>
              <w:t>12</w:t>
            </w:r>
          </w:p>
        </w:tc>
      </w:tr>
      <w:tr w:rsidR="00BC5709" w14:paraId="2CE9B5BA" w14:textId="77777777">
        <w:trPr>
          <w:trHeight w:val="230"/>
        </w:trPr>
        <w:tc>
          <w:tcPr>
            <w:tcW w:w="1263" w:type="dxa"/>
          </w:tcPr>
          <w:p w14:paraId="448E4BA0" w14:textId="77777777" w:rsidR="00BC5709" w:rsidRDefault="00000000">
            <w:pPr>
              <w:pStyle w:val="TableParagraph"/>
              <w:spacing w:line="210" w:lineRule="exact"/>
              <w:ind w:right="3"/>
              <w:jc w:val="right"/>
              <w:rPr>
                <w:sz w:val="20"/>
              </w:rPr>
            </w:pPr>
            <w:r>
              <w:rPr>
                <w:spacing w:val="-2"/>
                <w:sz w:val="20"/>
              </w:rPr>
              <w:t>2.1.11</w:t>
            </w:r>
          </w:p>
        </w:tc>
        <w:tc>
          <w:tcPr>
            <w:tcW w:w="5569" w:type="dxa"/>
          </w:tcPr>
          <w:p w14:paraId="21F80ACD" w14:textId="77777777" w:rsidR="00BC5709" w:rsidRDefault="00000000">
            <w:pPr>
              <w:pStyle w:val="TableParagraph"/>
              <w:spacing w:line="210" w:lineRule="exact"/>
              <w:ind w:left="106"/>
              <w:rPr>
                <w:sz w:val="20"/>
              </w:rPr>
            </w:pPr>
            <w:r>
              <w:rPr>
                <w:spacing w:val="-2"/>
                <w:sz w:val="20"/>
              </w:rPr>
              <w:t>Zoning</w:t>
            </w:r>
            <w:r>
              <w:rPr>
                <w:spacing w:val="-1"/>
                <w:sz w:val="20"/>
              </w:rPr>
              <w:t xml:space="preserve"> </w:t>
            </w:r>
            <w:r>
              <w:rPr>
                <w:spacing w:val="-2"/>
                <w:sz w:val="20"/>
              </w:rPr>
              <w:t>District</w:t>
            </w:r>
            <w:r>
              <w:rPr>
                <w:sz w:val="20"/>
              </w:rPr>
              <w:t xml:space="preserve"> </w:t>
            </w:r>
            <w:r>
              <w:rPr>
                <w:spacing w:val="-2"/>
                <w:sz w:val="20"/>
              </w:rPr>
              <w:t>Boundaries</w:t>
            </w:r>
          </w:p>
        </w:tc>
        <w:tc>
          <w:tcPr>
            <w:tcW w:w="2035" w:type="dxa"/>
          </w:tcPr>
          <w:p w14:paraId="43C30D80" w14:textId="77777777" w:rsidR="00BC5709" w:rsidRDefault="00000000">
            <w:pPr>
              <w:pStyle w:val="TableParagraph"/>
              <w:spacing w:line="210" w:lineRule="exact"/>
              <w:ind w:right="47"/>
              <w:jc w:val="right"/>
              <w:rPr>
                <w:sz w:val="20"/>
              </w:rPr>
            </w:pPr>
            <w:r>
              <w:rPr>
                <w:spacing w:val="-5"/>
                <w:sz w:val="20"/>
              </w:rPr>
              <w:t>13</w:t>
            </w:r>
          </w:p>
        </w:tc>
      </w:tr>
      <w:tr w:rsidR="00BC5709" w14:paraId="52F2C188" w14:textId="77777777">
        <w:trPr>
          <w:trHeight w:val="231"/>
        </w:trPr>
        <w:tc>
          <w:tcPr>
            <w:tcW w:w="1263" w:type="dxa"/>
          </w:tcPr>
          <w:p w14:paraId="1CED6C53" w14:textId="77777777" w:rsidR="00BC5709" w:rsidRDefault="00000000">
            <w:pPr>
              <w:pStyle w:val="TableParagraph"/>
              <w:spacing w:line="212" w:lineRule="exact"/>
              <w:ind w:right="3"/>
              <w:jc w:val="right"/>
              <w:rPr>
                <w:sz w:val="20"/>
              </w:rPr>
            </w:pPr>
            <w:r>
              <w:rPr>
                <w:spacing w:val="-2"/>
                <w:sz w:val="20"/>
              </w:rPr>
              <w:t>2.1.12</w:t>
            </w:r>
          </w:p>
        </w:tc>
        <w:tc>
          <w:tcPr>
            <w:tcW w:w="5569" w:type="dxa"/>
          </w:tcPr>
          <w:p w14:paraId="5B617821" w14:textId="77777777" w:rsidR="00BC5709" w:rsidRDefault="00000000">
            <w:pPr>
              <w:pStyle w:val="TableParagraph"/>
              <w:spacing w:line="212" w:lineRule="exact"/>
              <w:ind w:left="106"/>
              <w:rPr>
                <w:sz w:val="20"/>
              </w:rPr>
            </w:pPr>
            <w:r>
              <w:rPr>
                <w:sz w:val="20"/>
              </w:rPr>
              <w:t>Relationship</w:t>
            </w:r>
            <w:r>
              <w:rPr>
                <w:spacing w:val="-12"/>
                <w:sz w:val="20"/>
              </w:rPr>
              <w:t xml:space="preserve"> </w:t>
            </w:r>
            <w:r>
              <w:rPr>
                <w:sz w:val="20"/>
              </w:rPr>
              <w:t>of</w:t>
            </w:r>
            <w:r>
              <w:rPr>
                <w:spacing w:val="-13"/>
                <w:sz w:val="20"/>
              </w:rPr>
              <w:t xml:space="preserve"> </w:t>
            </w:r>
            <w:r>
              <w:rPr>
                <w:sz w:val="20"/>
              </w:rPr>
              <w:t>Specific</w:t>
            </w:r>
            <w:r>
              <w:rPr>
                <w:spacing w:val="-10"/>
                <w:sz w:val="20"/>
              </w:rPr>
              <w:t xml:space="preserve"> </w:t>
            </w:r>
            <w:r>
              <w:rPr>
                <w:sz w:val="20"/>
              </w:rPr>
              <w:t>to</w:t>
            </w:r>
            <w:r>
              <w:rPr>
                <w:spacing w:val="-11"/>
                <w:sz w:val="20"/>
              </w:rPr>
              <w:t xml:space="preserve"> </w:t>
            </w:r>
            <w:r>
              <w:rPr>
                <w:sz w:val="20"/>
              </w:rPr>
              <w:t>General</w:t>
            </w:r>
            <w:r>
              <w:rPr>
                <w:spacing w:val="-13"/>
                <w:sz w:val="20"/>
              </w:rPr>
              <w:t xml:space="preserve"> </w:t>
            </w:r>
            <w:r>
              <w:rPr>
                <w:spacing w:val="-2"/>
                <w:sz w:val="20"/>
              </w:rPr>
              <w:t>Provisions</w:t>
            </w:r>
          </w:p>
        </w:tc>
        <w:tc>
          <w:tcPr>
            <w:tcW w:w="2035" w:type="dxa"/>
          </w:tcPr>
          <w:p w14:paraId="454A6ADF" w14:textId="77777777" w:rsidR="00BC5709" w:rsidRDefault="00000000">
            <w:pPr>
              <w:pStyle w:val="TableParagraph"/>
              <w:spacing w:line="212" w:lineRule="exact"/>
              <w:ind w:right="47"/>
              <w:jc w:val="right"/>
              <w:rPr>
                <w:sz w:val="20"/>
              </w:rPr>
            </w:pPr>
            <w:r>
              <w:rPr>
                <w:spacing w:val="-5"/>
                <w:sz w:val="20"/>
              </w:rPr>
              <w:t>13</w:t>
            </w:r>
          </w:p>
        </w:tc>
      </w:tr>
      <w:tr w:rsidR="00BC5709" w14:paraId="682EA179" w14:textId="77777777">
        <w:trPr>
          <w:trHeight w:val="230"/>
        </w:trPr>
        <w:tc>
          <w:tcPr>
            <w:tcW w:w="1263" w:type="dxa"/>
          </w:tcPr>
          <w:p w14:paraId="45F7540D" w14:textId="77777777" w:rsidR="00BC5709" w:rsidRDefault="00000000">
            <w:pPr>
              <w:pStyle w:val="TableParagraph"/>
              <w:spacing w:line="210" w:lineRule="exact"/>
              <w:ind w:right="3"/>
              <w:jc w:val="right"/>
              <w:rPr>
                <w:sz w:val="20"/>
              </w:rPr>
            </w:pPr>
            <w:r>
              <w:rPr>
                <w:spacing w:val="-2"/>
                <w:sz w:val="20"/>
              </w:rPr>
              <w:t>2.1.13</w:t>
            </w:r>
          </w:p>
        </w:tc>
        <w:tc>
          <w:tcPr>
            <w:tcW w:w="5569" w:type="dxa"/>
          </w:tcPr>
          <w:p w14:paraId="3C6041CD" w14:textId="77777777" w:rsidR="00BC5709" w:rsidRDefault="00000000">
            <w:pPr>
              <w:pStyle w:val="TableParagraph"/>
              <w:spacing w:line="210" w:lineRule="exact"/>
              <w:ind w:left="106"/>
              <w:rPr>
                <w:sz w:val="20"/>
              </w:rPr>
            </w:pPr>
            <w:r>
              <w:rPr>
                <w:sz w:val="20"/>
              </w:rPr>
              <w:t>Words</w:t>
            </w:r>
            <w:r>
              <w:rPr>
                <w:spacing w:val="-8"/>
                <w:sz w:val="20"/>
              </w:rPr>
              <w:t xml:space="preserve"> </w:t>
            </w:r>
            <w:r>
              <w:rPr>
                <w:sz w:val="20"/>
              </w:rPr>
              <w:t>not</w:t>
            </w:r>
            <w:r>
              <w:rPr>
                <w:spacing w:val="-7"/>
                <w:sz w:val="20"/>
              </w:rPr>
              <w:t xml:space="preserve"> </w:t>
            </w:r>
            <w:r>
              <w:rPr>
                <w:spacing w:val="-2"/>
                <w:sz w:val="20"/>
              </w:rPr>
              <w:t>Defined</w:t>
            </w:r>
          </w:p>
        </w:tc>
        <w:tc>
          <w:tcPr>
            <w:tcW w:w="2035" w:type="dxa"/>
          </w:tcPr>
          <w:p w14:paraId="53C92F76" w14:textId="77777777" w:rsidR="00BC5709" w:rsidRDefault="00000000">
            <w:pPr>
              <w:pStyle w:val="TableParagraph"/>
              <w:spacing w:line="210" w:lineRule="exact"/>
              <w:ind w:right="47"/>
              <w:jc w:val="right"/>
              <w:rPr>
                <w:sz w:val="20"/>
              </w:rPr>
            </w:pPr>
            <w:r>
              <w:rPr>
                <w:spacing w:val="-5"/>
                <w:sz w:val="20"/>
              </w:rPr>
              <w:t>13</w:t>
            </w:r>
          </w:p>
        </w:tc>
      </w:tr>
      <w:tr w:rsidR="00BC5709" w14:paraId="368807F5" w14:textId="77777777">
        <w:trPr>
          <w:trHeight w:val="225"/>
        </w:trPr>
        <w:tc>
          <w:tcPr>
            <w:tcW w:w="1263" w:type="dxa"/>
          </w:tcPr>
          <w:p w14:paraId="5FF59677" w14:textId="77777777" w:rsidR="00BC5709" w:rsidRDefault="00000000">
            <w:pPr>
              <w:pStyle w:val="TableParagraph"/>
              <w:spacing w:line="206" w:lineRule="exact"/>
              <w:ind w:left="50"/>
              <w:rPr>
                <w:sz w:val="20"/>
              </w:rPr>
            </w:pPr>
            <w:r>
              <w:rPr>
                <w:sz w:val="20"/>
              </w:rPr>
              <w:t>SECTION</w:t>
            </w:r>
            <w:r>
              <w:rPr>
                <w:spacing w:val="-13"/>
                <w:sz w:val="20"/>
              </w:rPr>
              <w:t xml:space="preserve"> </w:t>
            </w:r>
            <w:r>
              <w:rPr>
                <w:spacing w:val="-5"/>
                <w:sz w:val="20"/>
              </w:rPr>
              <w:t>2.2</w:t>
            </w:r>
          </w:p>
        </w:tc>
        <w:tc>
          <w:tcPr>
            <w:tcW w:w="5569" w:type="dxa"/>
          </w:tcPr>
          <w:p w14:paraId="6B9A4891" w14:textId="77777777" w:rsidR="00BC5709" w:rsidRDefault="00000000">
            <w:pPr>
              <w:pStyle w:val="TableParagraph"/>
              <w:spacing w:line="206" w:lineRule="exact"/>
              <w:ind w:left="25"/>
              <w:rPr>
                <w:sz w:val="20"/>
              </w:rPr>
            </w:pPr>
            <w:r>
              <w:rPr>
                <w:spacing w:val="-2"/>
                <w:sz w:val="20"/>
              </w:rPr>
              <w:t>DEFINITIONS</w:t>
            </w:r>
          </w:p>
        </w:tc>
        <w:tc>
          <w:tcPr>
            <w:tcW w:w="2035" w:type="dxa"/>
          </w:tcPr>
          <w:p w14:paraId="18DECDC0" w14:textId="77777777" w:rsidR="00BC5709" w:rsidRDefault="00000000">
            <w:pPr>
              <w:pStyle w:val="TableParagraph"/>
              <w:spacing w:line="206" w:lineRule="exact"/>
              <w:ind w:right="47"/>
              <w:jc w:val="right"/>
              <w:rPr>
                <w:sz w:val="20"/>
              </w:rPr>
            </w:pPr>
            <w:r>
              <w:rPr>
                <w:spacing w:val="-5"/>
                <w:sz w:val="20"/>
              </w:rPr>
              <w:t>13</w:t>
            </w:r>
          </w:p>
        </w:tc>
      </w:tr>
    </w:tbl>
    <w:p w14:paraId="1BA6073D" w14:textId="77777777" w:rsidR="00BC5709" w:rsidRDefault="00000000">
      <w:pPr>
        <w:tabs>
          <w:tab w:val="left" w:pos="9351"/>
        </w:tabs>
        <w:spacing w:before="259" w:line="275" w:lineRule="exact"/>
        <w:ind w:left="112"/>
        <w:rPr>
          <w:b/>
          <w:sz w:val="24"/>
        </w:rPr>
      </w:pPr>
      <w:r>
        <w:rPr>
          <w:b/>
          <w:sz w:val="24"/>
        </w:rPr>
        <w:t>ARTICLE</w:t>
      </w:r>
      <w:r>
        <w:rPr>
          <w:b/>
          <w:spacing w:val="-14"/>
          <w:sz w:val="24"/>
        </w:rPr>
        <w:t xml:space="preserve"> </w:t>
      </w:r>
      <w:r>
        <w:rPr>
          <w:b/>
          <w:sz w:val="24"/>
        </w:rPr>
        <w:t>III</w:t>
      </w:r>
      <w:r>
        <w:rPr>
          <w:b/>
          <w:spacing w:val="-10"/>
          <w:sz w:val="24"/>
        </w:rPr>
        <w:t xml:space="preserve"> </w:t>
      </w:r>
      <w:r>
        <w:rPr>
          <w:b/>
          <w:sz w:val="24"/>
        </w:rPr>
        <w:t>–</w:t>
      </w:r>
      <w:r>
        <w:rPr>
          <w:b/>
          <w:spacing w:val="-13"/>
          <w:sz w:val="24"/>
        </w:rPr>
        <w:t xml:space="preserve"> </w:t>
      </w:r>
      <w:r>
        <w:rPr>
          <w:b/>
          <w:sz w:val="24"/>
        </w:rPr>
        <w:t>ADMIISTRATION,</w:t>
      </w:r>
      <w:r>
        <w:rPr>
          <w:b/>
          <w:spacing w:val="-13"/>
          <w:sz w:val="24"/>
        </w:rPr>
        <w:t xml:space="preserve"> </w:t>
      </w:r>
      <w:r>
        <w:rPr>
          <w:b/>
          <w:sz w:val="24"/>
        </w:rPr>
        <w:t>ENFORCEMENT</w:t>
      </w:r>
      <w:r>
        <w:rPr>
          <w:b/>
          <w:spacing w:val="-10"/>
          <w:sz w:val="24"/>
        </w:rPr>
        <w:t xml:space="preserve"> </w:t>
      </w:r>
      <w:r>
        <w:rPr>
          <w:b/>
          <w:sz w:val="24"/>
        </w:rPr>
        <w:t>AND</w:t>
      </w:r>
      <w:r>
        <w:rPr>
          <w:b/>
          <w:spacing w:val="-13"/>
          <w:sz w:val="24"/>
        </w:rPr>
        <w:t xml:space="preserve"> </w:t>
      </w:r>
      <w:r>
        <w:rPr>
          <w:b/>
          <w:spacing w:val="-2"/>
          <w:sz w:val="24"/>
        </w:rPr>
        <w:t>REVIEW</w:t>
      </w:r>
      <w:r>
        <w:rPr>
          <w:b/>
          <w:sz w:val="24"/>
        </w:rPr>
        <w:tab/>
      </w:r>
      <w:r>
        <w:rPr>
          <w:b/>
          <w:spacing w:val="-5"/>
          <w:sz w:val="24"/>
        </w:rPr>
        <w:t>38</w:t>
      </w:r>
    </w:p>
    <w:p w14:paraId="4B7082B4" w14:textId="77777777" w:rsidR="00BC5709" w:rsidRDefault="00000000">
      <w:pPr>
        <w:tabs>
          <w:tab w:val="left" w:pos="9407"/>
        </w:tabs>
        <w:spacing w:line="229" w:lineRule="exact"/>
        <w:ind w:left="831"/>
        <w:rPr>
          <w:sz w:val="20"/>
        </w:rPr>
      </w:pPr>
      <w:r>
        <w:rPr>
          <w:sz w:val="20"/>
        </w:rPr>
        <w:t>SECTION</w:t>
      </w:r>
      <w:r>
        <w:rPr>
          <w:spacing w:val="-7"/>
          <w:sz w:val="20"/>
        </w:rPr>
        <w:t xml:space="preserve"> </w:t>
      </w:r>
      <w:r>
        <w:rPr>
          <w:sz w:val="20"/>
        </w:rPr>
        <w:t>3.1</w:t>
      </w:r>
      <w:r>
        <w:rPr>
          <w:spacing w:val="37"/>
          <w:sz w:val="20"/>
        </w:rPr>
        <w:t xml:space="preserve"> </w:t>
      </w:r>
      <w:r>
        <w:rPr>
          <w:spacing w:val="-2"/>
          <w:sz w:val="20"/>
        </w:rPr>
        <w:t>PURPOSE</w:t>
      </w:r>
      <w:r>
        <w:rPr>
          <w:sz w:val="20"/>
        </w:rPr>
        <w:tab/>
      </w:r>
      <w:r>
        <w:rPr>
          <w:spacing w:val="-7"/>
          <w:sz w:val="20"/>
        </w:rPr>
        <w:t>38</w:t>
      </w:r>
    </w:p>
    <w:p w14:paraId="36532189" w14:textId="77777777" w:rsidR="00BC5709" w:rsidRDefault="00000000">
      <w:pPr>
        <w:tabs>
          <w:tab w:val="left" w:pos="9426"/>
        </w:tabs>
        <w:spacing w:before="3" w:after="8"/>
        <w:ind w:left="831" w:right="479"/>
        <w:rPr>
          <w:sz w:val="20"/>
        </w:rPr>
      </w:pPr>
      <w:r>
        <w:rPr>
          <w:sz w:val="20"/>
        </w:rPr>
        <w:t>SECTION 3.2</w:t>
      </w:r>
      <w:r>
        <w:rPr>
          <w:spacing w:val="40"/>
          <w:sz w:val="20"/>
        </w:rPr>
        <w:t xml:space="preserve"> </w:t>
      </w:r>
      <w:r>
        <w:rPr>
          <w:sz w:val="20"/>
        </w:rPr>
        <w:t>AUTHORIZATION BY A DEVELOPMENT PERMIT REQUIRED PRIOR TO UNDERTAKING ANY DEVELOPMENT ACTIVITY</w:t>
      </w:r>
      <w:r>
        <w:rPr>
          <w:sz w:val="20"/>
        </w:rPr>
        <w:tab/>
      </w:r>
      <w:r>
        <w:rPr>
          <w:spacing w:val="-8"/>
          <w:sz w:val="20"/>
        </w:rPr>
        <w:t>38</w:t>
      </w:r>
    </w:p>
    <w:tbl>
      <w:tblPr>
        <w:tblW w:w="0" w:type="auto"/>
        <w:tblInd w:w="789" w:type="dxa"/>
        <w:tblLayout w:type="fixed"/>
        <w:tblCellMar>
          <w:left w:w="0" w:type="dxa"/>
          <w:right w:w="0" w:type="dxa"/>
        </w:tblCellMar>
        <w:tblLook w:val="01E0" w:firstRow="1" w:lastRow="1" w:firstColumn="1" w:lastColumn="1" w:noHBand="0" w:noVBand="0"/>
      </w:tblPr>
      <w:tblGrid>
        <w:gridCol w:w="1263"/>
        <w:gridCol w:w="6154"/>
        <w:gridCol w:w="1448"/>
      </w:tblGrid>
      <w:tr w:rsidR="00BC5709" w14:paraId="3598D5DD" w14:textId="77777777">
        <w:trPr>
          <w:trHeight w:val="224"/>
        </w:trPr>
        <w:tc>
          <w:tcPr>
            <w:tcW w:w="1263" w:type="dxa"/>
          </w:tcPr>
          <w:p w14:paraId="2E3A5F0F" w14:textId="77777777" w:rsidR="00BC5709" w:rsidRDefault="00000000">
            <w:pPr>
              <w:pStyle w:val="TableParagraph"/>
              <w:spacing w:line="204" w:lineRule="exact"/>
              <w:ind w:right="101"/>
              <w:jc w:val="right"/>
              <w:rPr>
                <w:sz w:val="20"/>
              </w:rPr>
            </w:pPr>
            <w:r>
              <w:rPr>
                <w:spacing w:val="-2"/>
                <w:sz w:val="20"/>
              </w:rPr>
              <w:t>3.2.1</w:t>
            </w:r>
          </w:p>
        </w:tc>
        <w:tc>
          <w:tcPr>
            <w:tcW w:w="6154" w:type="dxa"/>
          </w:tcPr>
          <w:p w14:paraId="105D9792" w14:textId="77777777" w:rsidR="00BC5709" w:rsidRDefault="00000000">
            <w:pPr>
              <w:pStyle w:val="TableParagraph"/>
              <w:spacing w:line="204" w:lineRule="exact"/>
              <w:ind w:left="6"/>
              <w:rPr>
                <w:sz w:val="20"/>
              </w:rPr>
            </w:pPr>
            <w:r>
              <w:rPr>
                <w:spacing w:val="-2"/>
                <w:sz w:val="20"/>
              </w:rPr>
              <w:t>General</w:t>
            </w:r>
          </w:p>
        </w:tc>
        <w:tc>
          <w:tcPr>
            <w:tcW w:w="1448" w:type="dxa"/>
          </w:tcPr>
          <w:p w14:paraId="718C7CB3" w14:textId="77777777" w:rsidR="00BC5709" w:rsidRDefault="00000000">
            <w:pPr>
              <w:pStyle w:val="TableParagraph"/>
              <w:spacing w:line="204" w:lineRule="exact"/>
              <w:ind w:right="46"/>
              <w:jc w:val="right"/>
              <w:rPr>
                <w:sz w:val="20"/>
              </w:rPr>
            </w:pPr>
            <w:r>
              <w:rPr>
                <w:spacing w:val="-5"/>
                <w:sz w:val="20"/>
              </w:rPr>
              <w:t>38</w:t>
            </w:r>
          </w:p>
        </w:tc>
      </w:tr>
      <w:tr w:rsidR="00BC5709" w14:paraId="3AE2C226" w14:textId="77777777">
        <w:trPr>
          <w:trHeight w:val="230"/>
        </w:trPr>
        <w:tc>
          <w:tcPr>
            <w:tcW w:w="1263" w:type="dxa"/>
          </w:tcPr>
          <w:p w14:paraId="43515C6C" w14:textId="77777777" w:rsidR="00BC5709" w:rsidRDefault="00000000">
            <w:pPr>
              <w:pStyle w:val="TableParagraph"/>
              <w:spacing w:line="210" w:lineRule="exact"/>
              <w:ind w:right="101"/>
              <w:jc w:val="right"/>
              <w:rPr>
                <w:sz w:val="20"/>
              </w:rPr>
            </w:pPr>
            <w:r>
              <w:rPr>
                <w:spacing w:val="-2"/>
                <w:sz w:val="20"/>
              </w:rPr>
              <w:t>3.2.2</w:t>
            </w:r>
          </w:p>
        </w:tc>
        <w:tc>
          <w:tcPr>
            <w:tcW w:w="6154" w:type="dxa"/>
          </w:tcPr>
          <w:p w14:paraId="23536C9C" w14:textId="77777777" w:rsidR="00BC5709" w:rsidRDefault="00000000">
            <w:pPr>
              <w:pStyle w:val="TableParagraph"/>
              <w:spacing w:line="210" w:lineRule="exact"/>
              <w:ind w:left="6"/>
              <w:rPr>
                <w:sz w:val="20"/>
              </w:rPr>
            </w:pPr>
            <w:r>
              <w:rPr>
                <w:sz w:val="20"/>
              </w:rPr>
              <w:t>Prerequisites</w:t>
            </w:r>
            <w:r>
              <w:rPr>
                <w:spacing w:val="-13"/>
                <w:sz w:val="20"/>
              </w:rPr>
              <w:t xml:space="preserve"> </w:t>
            </w:r>
            <w:r>
              <w:rPr>
                <w:sz w:val="20"/>
              </w:rPr>
              <w:t>to</w:t>
            </w:r>
            <w:r>
              <w:rPr>
                <w:spacing w:val="-12"/>
                <w:sz w:val="20"/>
              </w:rPr>
              <w:t xml:space="preserve"> </w:t>
            </w:r>
            <w:r>
              <w:rPr>
                <w:sz w:val="20"/>
              </w:rPr>
              <w:t>Issuance</w:t>
            </w:r>
            <w:r>
              <w:rPr>
                <w:spacing w:val="-9"/>
                <w:sz w:val="20"/>
              </w:rPr>
              <w:t xml:space="preserve"> </w:t>
            </w:r>
            <w:r>
              <w:rPr>
                <w:sz w:val="20"/>
              </w:rPr>
              <w:t>of</w:t>
            </w:r>
            <w:r>
              <w:rPr>
                <w:spacing w:val="-11"/>
                <w:sz w:val="20"/>
              </w:rPr>
              <w:t xml:space="preserve"> </w:t>
            </w:r>
            <w:r>
              <w:rPr>
                <w:sz w:val="20"/>
              </w:rPr>
              <w:t>A</w:t>
            </w:r>
            <w:r>
              <w:rPr>
                <w:spacing w:val="-13"/>
                <w:sz w:val="20"/>
              </w:rPr>
              <w:t xml:space="preserve"> </w:t>
            </w:r>
            <w:r>
              <w:rPr>
                <w:sz w:val="20"/>
              </w:rPr>
              <w:t>Development</w:t>
            </w:r>
            <w:r>
              <w:rPr>
                <w:spacing w:val="-12"/>
                <w:sz w:val="20"/>
              </w:rPr>
              <w:t xml:space="preserve"> </w:t>
            </w:r>
            <w:r>
              <w:rPr>
                <w:spacing w:val="-2"/>
                <w:sz w:val="20"/>
              </w:rPr>
              <w:t>Permit</w:t>
            </w:r>
          </w:p>
        </w:tc>
        <w:tc>
          <w:tcPr>
            <w:tcW w:w="1448" w:type="dxa"/>
          </w:tcPr>
          <w:p w14:paraId="527A5A30" w14:textId="77777777" w:rsidR="00BC5709" w:rsidRDefault="00000000">
            <w:pPr>
              <w:pStyle w:val="TableParagraph"/>
              <w:spacing w:line="210" w:lineRule="exact"/>
              <w:ind w:right="45"/>
              <w:jc w:val="right"/>
              <w:rPr>
                <w:sz w:val="20"/>
              </w:rPr>
            </w:pPr>
            <w:r>
              <w:rPr>
                <w:spacing w:val="-5"/>
                <w:sz w:val="20"/>
              </w:rPr>
              <w:t>38</w:t>
            </w:r>
          </w:p>
        </w:tc>
      </w:tr>
      <w:tr w:rsidR="00BC5709" w14:paraId="10CF15A7" w14:textId="77777777">
        <w:trPr>
          <w:trHeight w:val="231"/>
        </w:trPr>
        <w:tc>
          <w:tcPr>
            <w:tcW w:w="1263" w:type="dxa"/>
          </w:tcPr>
          <w:p w14:paraId="283EF60F" w14:textId="77777777" w:rsidR="00BC5709" w:rsidRDefault="00000000">
            <w:pPr>
              <w:pStyle w:val="TableParagraph"/>
              <w:spacing w:line="212" w:lineRule="exact"/>
              <w:ind w:right="101"/>
              <w:jc w:val="right"/>
              <w:rPr>
                <w:sz w:val="20"/>
              </w:rPr>
            </w:pPr>
            <w:r>
              <w:rPr>
                <w:spacing w:val="-2"/>
                <w:sz w:val="20"/>
              </w:rPr>
              <w:t>3.2.3</w:t>
            </w:r>
          </w:p>
        </w:tc>
        <w:tc>
          <w:tcPr>
            <w:tcW w:w="6154" w:type="dxa"/>
          </w:tcPr>
          <w:p w14:paraId="12727784" w14:textId="77777777" w:rsidR="00BC5709" w:rsidRDefault="00000000">
            <w:pPr>
              <w:pStyle w:val="TableParagraph"/>
              <w:spacing w:line="212" w:lineRule="exact"/>
              <w:ind w:left="6"/>
              <w:rPr>
                <w:sz w:val="20"/>
              </w:rPr>
            </w:pPr>
            <w:r>
              <w:rPr>
                <w:sz w:val="20"/>
              </w:rPr>
              <w:t>Exceptions</w:t>
            </w:r>
            <w:r>
              <w:rPr>
                <w:spacing w:val="-13"/>
                <w:sz w:val="20"/>
              </w:rPr>
              <w:t xml:space="preserve"> </w:t>
            </w:r>
            <w:r>
              <w:rPr>
                <w:sz w:val="20"/>
              </w:rPr>
              <w:t>to</w:t>
            </w:r>
            <w:r>
              <w:rPr>
                <w:spacing w:val="-12"/>
                <w:sz w:val="20"/>
              </w:rPr>
              <w:t xml:space="preserve"> </w:t>
            </w:r>
            <w:r>
              <w:rPr>
                <w:sz w:val="20"/>
              </w:rPr>
              <w:t>Requirement</w:t>
            </w:r>
            <w:r>
              <w:rPr>
                <w:spacing w:val="-13"/>
                <w:sz w:val="20"/>
              </w:rPr>
              <w:t xml:space="preserve"> </w:t>
            </w:r>
            <w:r>
              <w:rPr>
                <w:sz w:val="20"/>
              </w:rPr>
              <w:t>of</w:t>
            </w:r>
            <w:r>
              <w:rPr>
                <w:spacing w:val="-11"/>
                <w:sz w:val="20"/>
              </w:rPr>
              <w:t xml:space="preserve"> </w:t>
            </w:r>
            <w:r>
              <w:rPr>
                <w:sz w:val="20"/>
              </w:rPr>
              <w:t>A</w:t>
            </w:r>
            <w:r>
              <w:rPr>
                <w:spacing w:val="-11"/>
                <w:sz w:val="20"/>
              </w:rPr>
              <w:t xml:space="preserve"> </w:t>
            </w:r>
            <w:r>
              <w:rPr>
                <w:sz w:val="20"/>
              </w:rPr>
              <w:t>Final</w:t>
            </w:r>
            <w:r>
              <w:rPr>
                <w:spacing w:val="-12"/>
                <w:sz w:val="20"/>
              </w:rPr>
              <w:t xml:space="preserve"> </w:t>
            </w:r>
            <w:r>
              <w:rPr>
                <w:sz w:val="20"/>
              </w:rPr>
              <w:t>Development</w:t>
            </w:r>
            <w:r>
              <w:rPr>
                <w:spacing w:val="-11"/>
                <w:sz w:val="20"/>
              </w:rPr>
              <w:t xml:space="preserve"> </w:t>
            </w:r>
            <w:r>
              <w:rPr>
                <w:spacing w:val="-4"/>
                <w:sz w:val="20"/>
              </w:rPr>
              <w:t>Order</w:t>
            </w:r>
          </w:p>
        </w:tc>
        <w:tc>
          <w:tcPr>
            <w:tcW w:w="1448" w:type="dxa"/>
          </w:tcPr>
          <w:p w14:paraId="4C5FC32B" w14:textId="77777777" w:rsidR="00BC5709" w:rsidRDefault="00000000">
            <w:pPr>
              <w:pStyle w:val="TableParagraph"/>
              <w:spacing w:line="212" w:lineRule="exact"/>
              <w:ind w:right="45"/>
              <w:jc w:val="right"/>
              <w:rPr>
                <w:sz w:val="20"/>
              </w:rPr>
            </w:pPr>
            <w:r>
              <w:rPr>
                <w:spacing w:val="-5"/>
                <w:sz w:val="20"/>
              </w:rPr>
              <w:t>38</w:t>
            </w:r>
          </w:p>
        </w:tc>
      </w:tr>
      <w:tr w:rsidR="00BC5709" w14:paraId="5CA2CEAD" w14:textId="77777777">
        <w:trPr>
          <w:trHeight w:val="230"/>
        </w:trPr>
        <w:tc>
          <w:tcPr>
            <w:tcW w:w="1263" w:type="dxa"/>
          </w:tcPr>
          <w:p w14:paraId="737E50A7" w14:textId="77777777" w:rsidR="00BC5709" w:rsidRDefault="00000000">
            <w:pPr>
              <w:pStyle w:val="TableParagraph"/>
              <w:spacing w:line="210" w:lineRule="exact"/>
              <w:ind w:right="101"/>
              <w:jc w:val="right"/>
              <w:rPr>
                <w:sz w:val="20"/>
              </w:rPr>
            </w:pPr>
            <w:r>
              <w:rPr>
                <w:spacing w:val="-2"/>
                <w:sz w:val="20"/>
              </w:rPr>
              <w:t>3.2.4</w:t>
            </w:r>
          </w:p>
        </w:tc>
        <w:tc>
          <w:tcPr>
            <w:tcW w:w="6154" w:type="dxa"/>
          </w:tcPr>
          <w:p w14:paraId="4FE8FE38" w14:textId="77777777" w:rsidR="00BC5709" w:rsidRDefault="00000000">
            <w:pPr>
              <w:pStyle w:val="TableParagraph"/>
              <w:spacing w:line="210" w:lineRule="exact"/>
              <w:ind w:left="6"/>
              <w:rPr>
                <w:sz w:val="20"/>
              </w:rPr>
            </w:pPr>
            <w:r>
              <w:rPr>
                <w:spacing w:val="-2"/>
                <w:sz w:val="20"/>
              </w:rPr>
              <w:t>Post-Permit</w:t>
            </w:r>
            <w:r>
              <w:rPr>
                <w:spacing w:val="-3"/>
                <w:sz w:val="20"/>
              </w:rPr>
              <w:t xml:space="preserve"> </w:t>
            </w:r>
            <w:r>
              <w:rPr>
                <w:spacing w:val="-2"/>
                <w:sz w:val="20"/>
              </w:rPr>
              <w:t>Changes</w:t>
            </w:r>
          </w:p>
        </w:tc>
        <w:tc>
          <w:tcPr>
            <w:tcW w:w="1448" w:type="dxa"/>
          </w:tcPr>
          <w:p w14:paraId="386D8562" w14:textId="77777777" w:rsidR="00BC5709" w:rsidRDefault="00000000">
            <w:pPr>
              <w:pStyle w:val="TableParagraph"/>
              <w:spacing w:line="210" w:lineRule="exact"/>
              <w:ind w:right="45"/>
              <w:jc w:val="right"/>
              <w:rPr>
                <w:sz w:val="20"/>
              </w:rPr>
            </w:pPr>
            <w:r>
              <w:rPr>
                <w:spacing w:val="-5"/>
                <w:sz w:val="20"/>
              </w:rPr>
              <w:t>38</w:t>
            </w:r>
          </w:p>
        </w:tc>
      </w:tr>
      <w:tr w:rsidR="00BC5709" w14:paraId="55280705" w14:textId="77777777">
        <w:trPr>
          <w:trHeight w:val="230"/>
        </w:trPr>
        <w:tc>
          <w:tcPr>
            <w:tcW w:w="1263" w:type="dxa"/>
          </w:tcPr>
          <w:p w14:paraId="6CDFA706" w14:textId="77777777" w:rsidR="00BC5709" w:rsidRDefault="00000000">
            <w:pPr>
              <w:pStyle w:val="TableParagraph"/>
              <w:spacing w:line="210" w:lineRule="exact"/>
              <w:ind w:right="101"/>
              <w:jc w:val="right"/>
              <w:rPr>
                <w:sz w:val="20"/>
              </w:rPr>
            </w:pPr>
            <w:r>
              <w:rPr>
                <w:spacing w:val="-2"/>
                <w:sz w:val="20"/>
              </w:rPr>
              <w:t>3.2.5</w:t>
            </w:r>
          </w:p>
        </w:tc>
        <w:tc>
          <w:tcPr>
            <w:tcW w:w="6154" w:type="dxa"/>
          </w:tcPr>
          <w:p w14:paraId="5B178BC3" w14:textId="77777777" w:rsidR="00BC5709" w:rsidRDefault="00000000">
            <w:pPr>
              <w:pStyle w:val="TableParagraph"/>
              <w:spacing w:line="210" w:lineRule="exact"/>
              <w:ind w:left="6"/>
              <w:rPr>
                <w:sz w:val="20"/>
              </w:rPr>
            </w:pPr>
            <w:r>
              <w:rPr>
                <w:spacing w:val="-2"/>
                <w:sz w:val="20"/>
              </w:rPr>
              <w:t>Certificate of</w:t>
            </w:r>
            <w:r>
              <w:rPr>
                <w:sz w:val="20"/>
              </w:rPr>
              <w:t xml:space="preserve"> </w:t>
            </w:r>
            <w:r>
              <w:rPr>
                <w:spacing w:val="-2"/>
                <w:sz w:val="20"/>
              </w:rPr>
              <w:t>Occupancy</w:t>
            </w:r>
          </w:p>
        </w:tc>
        <w:tc>
          <w:tcPr>
            <w:tcW w:w="1448" w:type="dxa"/>
          </w:tcPr>
          <w:p w14:paraId="315997F9" w14:textId="77777777" w:rsidR="00BC5709" w:rsidRDefault="00000000">
            <w:pPr>
              <w:pStyle w:val="TableParagraph"/>
              <w:spacing w:line="210" w:lineRule="exact"/>
              <w:ind w:right="45"/>
              <w:jc w:val="right"/>
              <w:rPr>
                <w:sz w:val="20"/>
              </w:rPr>
            </w:pPr>
            <w:r>
              <w:rPr>
                <w:spacing w:val="-5"/>
                <w:sz w:val="20"/>
              </w:rPr>
              <w:t>38</w:t>
            </w:r>
          </w:p>
        </w:tc>
      </w:tr>
      <w:tr w:rsidR="00BC5709" w14:paraId="48158F3B" w14:textId="77777777">
        <w:trPr>
          <w:trHeight w:val="229"/>
        </w:trPr>
        <w:tc>
          <w:tcPr>
            <w:tcW w:w="1263" w:type="dxa"/>
          </w:tcPr>
          <w:p w14:paraId="7BA2234E" w14:textId="77777777" w:rsidR="00BC5709" w:rsidRDefault="00000000">
            <w:pPr>
              <w:pStyle w:val="TableParagraph"/>
              <w:ind w:right="101"/>
              <w:jc w:val="right"/>
              <w:rPr>
                <w:sz w:val="20"/>
              </w:rPr>
            </w:pPr>
            <w:r>
              <w:rPr>
                <w:spacing w:val="-2"/>
                <w:sz w:val="20"/>
              </w:rPr>
              <w:t>3.2.6</w:t>
            </w:r>
          </w:p>
        </w:tc>
        <w:tc>
          <w:tcPr>
            <w:tcW w:w="6154" w:type="dxa"/>
          </w:tcPr>
          <w:p w14:paraId="16315509" w14:textId="77777777" w:rsidR="00BC5709" w:rsidRDefault="00000000">
            <w:pPr>
              <w:pStyle w:val="TableParagraph"/>
              <w:ind w:left="6"/>
              <w:rPr>
                <w:sz w:val="20"/>
              </w:rPr>
            </w:pPr>
            <w:r>
              <w:rPr>
                <w:sz w:val="20"/>
              </w:rPr>
              <w:t>Authority</w:t>
            </w:r>
            <w:r>
              <w:rPr>
                <w:spacing w:val="-13"/>
                <w:sz w:val="20"/>
              </w:rPr>
              <w:t xml:space="preserve"> </w:t>
            </w:r>
            <w:r>
              <w:rPr>
                <w:sz w:val="20"/>
              </w:rPr>
              <w:t>to</w:t>
            </w:r>
            <w:r>
              <w:rPr>
                <w:spacing w:val="-10"/>
                <w:sz w:val="20"/>
              </w:rPr>
              <w:t xml:space="preserve"> </w:t>
            </w:r>
            <w:r>
              <w:rPr>
                <w:sz w:val="20"/>
              </w:rPr>
              <w:t>Enter</w:t>
            </w:r>
            <w:r>
              <w:rPr>
                <w:spacing w:val="-10"/>
                <w:sz w:val="20"/>
              </w:rPr>
              <w:t xml:space="preserve"> </w:t>
            </w:r>
            <w:r>
              <w:rPr>
                <w:sz w:val="20"/>
              </w:rPr>
              <w:t>Upon</w:t>
            </w:r>
            <w:r>
              <w:rPr>
                <w:spacing w:val="-12"/>
                <w:sz w:val="20"/>
              </w:rPr>
              <w:t xml:space="preserve"> </w:t>
            </w:r>
            <w:r>
              <w:rPr>
                <w:sz w:val="20"/>
              </w:rPr>
              <w:t>Private</w:t>
            </w:r>
            <w:r>
              <w:rPr>
                <w:spacing w:val="-9"/>
                <w:sz w:val="20"/>
              </w:rPr>
              <w:t xml:space="preserve"> </w:t>
            </w:r>
            <w:r>
              <w:rPr>
                <w:spacing w:val="-2"/>
                <w:sz w:val="20"/>
              </w:rPr>
              <w:t>Property</w:t>
            </w:r>
          </w:p>
        </w:tc>
        <w:tc>
          <w:tcPr>
            <w:tcW w:w="1448" w:type="dxa"/>
          </w:tcPr>
          <w:p w14:paraId="7D97EABF" w14:textId="77777777" w:rsidR="00BC5709" w:rsidRDefault="00000000">
            <w:pPr>
              <w:pStyle w:val="TableParagraph"/>
              <w:ind w:right="45"/>
              <w:jc w:val="right"/>
              <w:rPr>
                <w:sz w:val="20"/>
              </w:rPr>
            </w:pPr>
            <w:r>
              <w:rPr>
                <w:spacing w:val="-5"/>
                <w:sz w:val="20"/>
              </w:rPr>
              <w:t>39</w:t>
            </w:r>
          </w:p>
        </w:tc>
      </w:tr>
      <w:tr w:rsidR="00BC5709" w14:paraId="03113EB9" w14:textId="77777777">
        <w:trPr>
          <w:trHeight w:val="227"/>
        </w:trPr>
        <w:tc>
          <w:tcPr>
            <w:tcW w:w="1263" w:type="dxa"/>
          </w:tcPr>
          <w:p w14:paraId="7E24AF5C" w14:textId="77777777" w:rsidR="00BC5709" w:rsidRDefault="00000000">
            <w:pPr>
              <w:pStyle w:val="TableParagraph"/>
              <w:spacing w:line="208" w:lineRule="exact"/>
              <w:ind w:right="101"/>
              <w:jc w:val="right"/>
              <w:rPr>
                <w:sz w:val="20"/>
              </w:rPr>
            </w:pPr>
            <w:r>
              <w:rPr>
                <w:spacing w:val="-2"/>
                <w:sz w:val="20"/>
              </w:rPr>
              <w:t>3.2.7</w:t>
            </w:r>
          </w:p>
        </w:tc>
        <w:tc>
          <w:tcPr>
            <w:tcW w:w="6154" w:type="dxa"/>
          </w:tcPr>
          <w:p w14:paraId="60684FF6" w14:textId="77777777" w:rsidR="00BC5709" w:rsidRDefault="00000000">
            <w:pPr>
              <w:pStyle w:val="TableParagraph"/>
              <w:spacing w:line="208" w:lineRule="exact"/>
              <w:ind w:left="6"/>
              <w:rPr>
                <w:sz w:val="20"/>
              </w:rPr>
            </w:pPr>
            <w:r>
              <w:rPr>
                <w:sz w:val="20"/>
              </w:rPr>
              <w:t>Construction</w:t>
            </w:r>
            <w:r>
              <w:rPr>
                <w:spacing w:val="-11"/>
                <w:sz w:val="20"/>
              </w:rPr>
              <w:t xml:space="preserve"> </w:t>
            </w:r>
            <w:r>
              <w:rPr>
                <w:sz w:val="20"/>
              </w:rPr>
              <w:t>and</w:t>
            </w:r>
            <w:r>
              <w:rPr>
                <w:spacing w:val="-9"/>
                <w:sz w:val="20"/>
              </w:rPr>
              <w:t xml:space="preserve"> </w:t>
            </w:r>
            <w:r>
              <w:rPr>
                <w:sz w:val="20"/>
              </w:rPr>
              <w:t>Use</w:t>
            </w:r>
            <w:r>
              <w:rPr>
                <w:spacing w:val="-9"/>
                <w:sz w:val="20"/>
              </w:rPr>
              <w:t xml:space="preserve"> </w:t>
            </w:r>
            <w:r>
              <w:rPr>
                <w:sz w:val="20"/>
              </w:rPr>
              <w:t>to</w:t>
            </w:r>
            <w:r>
              <w:rPr>
                <w:spacing w:val="-9"/>
                <w:sz w:val="20"/>
              </w:rPr>
              <w:t xml:space="preserve"> </w:t>
            </w:r>
            <w:r>
              <w:rPr>
                <w:sz w:val="20"/>
              </w:rPr>
              <w:t>Remain</w:t>
            </w:r>
            <w:r>
              <w:rPr>
                <w:spacing w:val="-11"/>
                <w:sz w:val="20"/>
              </w:rPr>
              <w:t xml:space="preserve"> </w:t>
            </w:r>
            <w:r>
              <w:rPr>
                <w:sz w:val="20"/>
              </w:rPr>
              <w:t>the</w:t>
            </w:r>
            <w:r>
              <w:rPr>
                <w:spacing w:val="-9"/>
                <w:sz w:val="20"/>
              </w:rPr>
              <w:t xml:space="preserve"> </w:t>
            </w:r>
            <w:r>
              <w:rPr>
                <w:spacing w:val="-4"/>
                <w:sz w:val="20"/>
              </w:rPr>
              <w:t>Same</w:t>
            </w:r>
          </w:p>
        </w:tc>
        <w:tc>
          <w:tcPr>
            <w:tcW w:w="1448" w:type="dxa"/>
          </w:tcPr>
          <w:p w14:paraId="1CD06DCE" w14:textId="77777777" w:rsidR="00BC5709" w:rsidRDefault="00000000">
            <w:pPr>
              <w:pStyle w:val="TableParagraph"/>
              <w:spacing w:line="208" w:lineRule="exact"/>
              <w:ind w:right="45"/>
              <w:jc w:val="right"/>
              <w:rPr>
                <w:sz w:val="20"/>
              </w:rPr>
            </w:pPr>
            <w:r>
              <w:rPr>
                <w:spacing w:val="-5"/>
                <w:sz w:val="20"/>
              </w:rPr>
              <w:t>39</w:t>
            </w:r>
          </w:p>
        </w:tc>
      </w:tr>
      <w:tr w:rsidR="00BC5709" w14:paraId="53F237E0" w14:textId="77777777">
        <w:trPr>
          <w:trHeight w:val="230"/>
        </w:trPr>
        <w:tc>
          <w:tcPr>
            <w:tcW w:w="1263" w:type="dxa"/>
          </w:tcPr>
          <w:p w14:paraId="479FEC3D" w14:textId="77777777" w:rsidR="00BC5709" w:rsidRDefault="00000000">
            <w:pPr>
              <w:pStyle w:val="TableParagraph"/>
              <w:spacing w:line="210" w:lineRule="exact"/>
              <w:ind w:right="101"/>
              <w:jc w:val="right"/>
              <w:rPr>
                <w:sz w:val="20"/>
              </w:rPr>
            </w:pPr>
            <w:r>
              <w:rPr>
                <w:spacing w:val="-2"/>
                <w:sz w:val="20"/>
              </w:rPr>
              <w:t>3.2.8</w:t>
            </w:r>
          </w:p>
        </w:tc>
        <w:tc>
          <w:tcPr>
            <w:tcW w:w="6154" w:type="dxa"/>
          </w:tcPr>
          <w:p w14:paraId="5D36C05E" w14:textId="77777777" w:rsidR="00BC5709" w:rsidRDefault="00000000">
            <w:pPr>
              <w:pStyle w:val="TableParagraph"/>
              <w:spacing w:line="210" w:lineRule="exact"/>
              <w:ind w:left="6"/>
              <w:rPr>
                <w:sz w:val="20"/>
              </w:rPr>
            </w:pPr>
            <w:r>
              <w:rPr>
                <w:spacing w:val="-2"/>
                <w:sz w:val="20"/>
              </w:rPr>
              <w:t>Expiration</w:t>
            </w:r>
            <w:r>
              <w:rPr>
                <w:spacing w:val="1"/>
                <w:sz w:val="20"/>
              </w:rPr>
              <w:t xml:space="preserve"> </w:t>
            </w:r>
            <w:r>
              <w:rPr>
                <w:spacing w:val="-2"/>
                <w:sz w:val="20"/>
              </w:rPr>
              <w:t>of</w:t>
            </w:r>
            <w:r>
              <w:rPr>
                <w:sz w:val="20"/>
              </w:rPr>
              <w:t xml:space="preserve"> </w:t>
            </w:r>
            <w:r>
              <w:rPr>
                <w:spacing w:val="-2"/>
                <w:sz w:val="20"/>
              </w:rPr>
              <w:t>Development</w:t>
            </w:r>
            <w:r>
              <w:rPr>
                <w:spacing w:val="3"/>
                <w:sz w:val="20"/>
              </w:rPr>
              <w:t xml:space="preserve"> </w:t>
            </w:r>
            <w:r>
              <w:rPr>
                <w:spacing w:val="-2"/>
                <w:sz w:val="20"/>
              </w:rPr>
              <w:t>Permit</w:t>
            </w:r>
          </w:p>
        </w:tc>
        <w:tc>
          <w:tcPr>
            <w:tcW w:w="1448" w:type="dxa"/>
          </w:tcPr>
          <w:p w14:paraId="187ECFAF" w14:textId="77777777" w:rsidR="00BC5709" w:rsidRDefault="00000000">
            <w:pPr>
              <w:pStyle w:val="TableParagraph"/>
              <w:spacing w:line="210" w:lineRule="exact"/>
              <w:ind w:right="45"/>
              <w:jc w:val="right"/>
              <w:rPr>
                <w:sz w:val="20"/>
              </w:rPr>
            </w:pPr>
            <w:r>
              <w:rPr>
                <w:spacing w:val="-5"/>
                <w:sz w:val="20"/>
              </w:rPr>
              <w:t>39</w:t>
            </w:r>
          </w:p>
        </w:tc>
      </w:tr>
      <w:tr w:rsidR="00BC5709" w14:paraId="0FD13BA8" w14:textId="77777777">
        <w:trPr>
          <w:trHeight w:val="231"/>
        </w:trPr>
        <w:tc>
          <w:tcPr>
            <w:tcW w:w="1263" w:type="dxa"/>
          </w:tcPr>
          <w:p w14:paraId="0E567B46" w14:textId="77777777" w:rsidR="00BC5709" w:rsidRDefault="00000000">
            <w:pPr>
              <w:pStyle w:val="TableParagraph"/>
              <w:spacing w:line="212" w:lineRule="exact"/>
              <w:ind w:right="101"/>
              <w:jc w:val="right"/>
              <w:rPr>
                <w:sz w:val="20"/>
              </w:rPr>
            </w:pPr>
            <w:r>
              <w:rPr>
                <w:spacing w:val="-2"/>
                <w:sz w:val="20"/>
              </w:rPr>
              <w:t>3.2.9</w:t>
            </w:r>
          </w:p>
        </w:tc>
        <w:tc>
          <w:tcPr>
            <w:tcW w:w="6154" w:type="dxa"/>
          </w:tcPr>
          <w:p w14:paraId="26C3D950" w14:textId="77777777" w:rsidR="00BC5709" w:rsidRDefault="00000000">
            <w:pPr>
              <w:pStyle w:val="TableParagraph"/>
              <w:spacing w:line="212" w:lineRule="exact"/>
              <w:ind w:left="6"/>
              <w:rPr>
                <w:sz w:val="20"/>
              </w:rPr>
            </w:pPr>
            <w:r>
              <w:rPr>
                <w:spacing w:val="-2"/>
                <w:sz w:val="20"/>
              </w:rPr>
              <w:t>Developments Under</w:t>
            </w:r>
            <w:r>
              <w:rPr>
                <w:spacing w:val="5"/>
                <w:sz w:val="20"/>
              </w:rPr>
              <w:t xml:space="preserve"> </w:t>
            </w:r>
            <w:r>
              <w:rPr>
                <w:spacing w:val="-2"/>
                <w:sz w:val="20"/>
              </w:rPr>
              <w:t>Construction;</w:t>
            </w:r>
            <w:r>
              <w:rPr>
                <w:spacing w:val="-1"/>
                <w:sz w:val="20"/>
              </w:rPr>
              <w:t xml:space="preserve"> </w:t>
            </w:r>
            <w:r>
              <w:rPr>
                <w:spacing w:val="-2"/>
                <w:sz w:val="20"/>
              </w:rPr>
              <w:t>Existing</w:t>
            </w:r>
            <w:r>
              <w:rPr>
                <w:spacing w:val="2"/>
                <w:sz w:val="20"/>
              </w:rPr>
              <w:t xml:space="preserve"> </w:t>
            </w:r>
            <w:r>
              <w:rPr>
                <w:spacing w:val="-2"/>
                <w:sz w:val="20"/>
              </w:rPr>
              <w:t>Permits</w:t>
            </w:r>
          </w:p>
        </w:tc>
        <w:tc>
          <w:tcPr>
            <w:tcW w:w="1448" w:type="dxa"/>
          </w:tcPr>
          <w:p w14:paraId="4274A455" w14:textId="77777777" w:rsidR="00BC5709" w:rsidRDefault="00000000">
            <w:pPr>
              <w:pStyle w:val="TableParagraph"/>
              <w:spacing w:line="212" w:lineRule="exact"/>
              <w:ind w:right="45"/>
              <w:jc w:val="right"/>
              <w:rPr>
                <w:sz w:val="20"/>
              </w:rPr>
            </w:pPr>
            <w:r>
              <w:rPr>
                <w:spacing w:val="-5"/>
                <w:sz w:val="20"/>
              </w:rPr>
              <w:t>39</w:t>
            </w:r>
          </w:p>
        </w:tc>
      </w:tr>
      <w:tr w:rsidR="00BC5709" w14:paraId="7F465875" w14:textId="77777777">
        <w:trPr>
          <w:trHeight w:val="230"/>
        </w:trPr>
        <w:tc>
          <w:tcPr>
            <w:tcW w:w="1263" w:type="dxa"/>
          </w:tcPr>
          <w:p w14:paraId="68EA4949" w14:textId="77777777" w:rsidR="00BC5709" w:rsidRDefault="00000000">
            <w:pPr>
              <w:pStyle w:val="TableParagraph"/>
              <w:spacing w:line="210" w:lineRule="exact"/>
              <w:ind w:right="3"/>
              <w:jc w:val="right"/>
              <w:rPr>
                <w:sz w:val="20"/>
              </w:rPr>
            </w:pPr>
            <w:r>
              <w:rPr>
                <w:spacing w:val="-2"/>
                <w:sz w:val="20"/>
              </w:rPr>
              <w:t>3.2.10</w:t>
            </w:r>
          </w:p>
        </w:tc>
        <w:tc>
          <w:tcPr>
            <w:tcW w:w="6154" w:type="dxa"/>
          </w:tcPr>
          <w:p w14:paraId="7F0A6AA1" w14:textId="77777777" w:rsidR="00BC5709" w:rsidRDefault="00000000">
            <w:pPr>
              <w:pStyle w:val="TableParagraph"/>
              <w:spacing w:line="210" w:lineRule="exact"/>
              <w:ind w:left="106"/>
              <w:rPr>
                <w:sz w:val="20"/>
              </w:rPr>
            </w:pPr>
            <w:r>
              <w:rPr>
                <w:spacing w:val="-2"/>
                <w:sz w:val="20"/>
              </w:rPr>
              <w:t>Violations</w:t>
            </w:r>
            <w:r>
              <w:rPr>
                <w:spacing w:val="-1"/>
                <w:sz w:val="20"/>
              </w:rPr>
              <w:t xml:space="preserve"> </w:t>
            </w:r>
            <w:r>
              <w:rPr>
                <w:spacing w:val="-2"/>
                <w:sz w:val="20"/>
              </w:rPr>
              <w:t>and</w:t>
            </w:r>
            <w:r>
              <w:rPr>
                <w:spacing w:val="1"/>
                <w:sz w:val="20"/>
              </w:rPr>
              <w:t xml:space="preserve"> </w:t>
            </w:r>
            <w:r>
              <w:rPr>
                <w:spacing w:val="-2"/>
                <w:sz w:val="20"/>
              </w:rPr>
              <w:t>Penalties</w:t>
            </w:r>
          </w:p>
        </w:tc>
        <w:tc>
          <w:tcPr>
            <w:tcW w:w="1448" w:type="dxa"/>
          </w:tcPr>
          <w:p w14:paraId="4DA99F05" w14:textId="77777777" w:rsidR="00BC5709" w:rsidRDefault="00000000">
            <w:pPr>
              <w:pStyle w:val="TableParagraph"/>
              <w:spacing w:line="210" w:lineRule="exact"/>
              <w:ind w:right="45"/>
              <w:jc w:val="right"/>
              <w:rPr>
                <w:sz w:val="20"/>
              </w:rPr>
            </w:pPr>
            <w:r>
              <w:rPr>
                <w:spacing w:val="-5"/>
                <w:sz w:val="20"/>
              </w:rPr>
              <w:t>40</w:t>
            </w:r>
          </w:p>
        </w:tc>
      </w:tr>
      <w:tr w:rsidR="00BC5709" w14:paraId="6A6B42F8" w14:textId="77777777">
        <w:trPr>
          <w:trHeight w:val="227"/>
        </w:trPr>
        <w:tc>
          <w:tcPr>
            <w:tcW w:w="1263" w:type="dxa"/>
          </w:tcPr>
          <w:p w14:paraId="48BC71F2" w14:textId="77777777" w:rsidR="00BC5709" w:rsidRDefault="00000000">
            <w:pPr>
              <w:pStyle w:val="TableParagraph"/>
              <w:spacing w:line="208" w:lineRule="exact"/>
              <w:ind w:left="50"/>
              <w:rPr>
                <w:sz w:val="20"/>
              </w:rPr>
            </w:pPr>
            <w:r>
              <w:rPr>
                <w:spacing w:val="-2"/>
                <w:sz w:val="20"/>
              </w:rPr>
              <w:t>SECTION</w:t>
            </w:r>
            <w:r>
              <w:rPr>
                <w:spacing w:val="-4"/>
                <w:sz w:val="20"/>
              </w:rPr>
              <w:t xml:space="preserve"> </w:t>
            </w:r>
            <w:r>
              <w:rPr>
                <w:spacing w:val="-5"/>
                <w:sz w:val="20"/>
              </w:rPr>
              <w:t>3.3</w:t>
            </w:r>
          </w:p>
        </w:tc>
        <w:tc>
          <w:tcPr>
            <w:tcW w:w="6154" w:type="dxa"/>
          </w:tcPr>
          <w:p w14:paraId="006C2B0F" w14:textId="77777777" w:rsidR="00BC5709" w:rsidRDefault="00000000">
            <w:pPr>
              <w:pStyle w:val="TableParagraph"/>
              <w:spacing w:line="208" w:lineRule="exact"/>
              <w:ind w:left="13"/>
              <w:rPr>
                <w:sz w:val="20"/>
              </w:rPr>
            </w:pPr>
            <w:r>
              <w:rPr>
                <w:spacing w:val="-2"/>
                <w:sz w:val="20"/>
              </w:rPr>
              <w:t>PLANNING</w:t>
            </w:r>
            <w:r>
              <w:rPr>
                <w:spacing w:val="2"/>
                <w:sz w:val="20"/>
              </w:rPr>
              <w:t xml:space="preserve"> </w:t>
            </w:r>
            <w:r>
              <w:rPr>
                <w:spacing w:val="-2"/>
                <w:sz w:val="20"/>
              </w:rPr>
              <w:t>COMMISSION</w:t>
            </w:r>
          </w:p>
        </w:tc>
        <w:tc>
          <w:tcPr>
            <w:tcW w:w="1448" w:type="dxa"/>
          </w:tcPr>
          <w:p w14:paraId="50BC7F44" w14:textId="77777777" w:rsidR="00BC5709" w:rsidRDefault="00000000">
            <w:pPr>
              <w:pStyle w:val="TableParagraph"/>
              <w:spacing w:line="208" w:lineRule="exact"/>
              <w:ind w:right="45"/>
              <w:jc w:val="right"/>
              <w:rPr>
                <w:sz w:val="20"/>
              </w:rPr>
            </w:pPr>
            <w:r>
              <w:rPr>
                <w:spacing w:val="-5"/>
                <w:sz w:val="20"/>
              </w:rPr>
              <w:t>42</w:t>
            </w:r>
          </w:p>
        </w:tc>
      </w:tr>
      <w:tr w:rsidR="00BC5709" w14:paraId="0053F4BD" w14:textId="77777777">
        <w:trPr>
          <w:trHeight w:val="227"/>
        </w:trPr>
        <w:tc>
          <w:tcPr>
            <w:tcW w:w="1263" w:type="dxa"/>
          </w:tcPr>
          <w:p w14:paraId="2FF525A5" w14:textId="77777777" w:rsidR="00BC5709" w:rsidRDefault="00000000">
            <w:pPr>
              <w:pStyle w:val="TableParagraph"/>
              <w:spacing w:line="208" w:lineRule="exact"/>
              <w:ind w:right="101"/>
              <w:jc w:val="right"/>
              <w:rPr>
                <w:sz w:val="20"/>
              </w:rPr>
            </w:pPr>
            <w:r>
              <w:rPr>
                <w:spacing w:val="-2"/>
                <w:sz w:val="20"/>
              </w:rPr>
              <w:t>3.3.1</w:t>
            </w:r>
          </w:p>
        </w:tc>
        <w:tc>
          <w:tcPr>
            <w:tcW w:w="6154" w:type="dxa"/>
          </w:tcPr>
          <w:p w14:paraId="6AB206F3" w14:textId="77777777" w:rsidR="00BC5709" w:rsidRDefault="00000000">
            <w:pPr>
              <w:pStyle w:val="TableParagraph"/>
              <w:spacing w:line="208" w:lineRule="exact"/>
              <w:ind w:left="6"/>
              <w:rPr>
                <w:sz w:val="20"/>
              </w:rPr>
            </w:pPr>
            <w:r>
              <w:rPr>
                <w:spacing w:val="-2"/>
                <w:sz w:val="20"/>
              </w:rPr>
              <w:t>Creation</w:t>
            </w:r>
          </w:p>
        </w:tc>
        <w:tc>
          <w:tcPr>
            <w:tcW w:w="1448" w:type="dxa"/>
          </w:tcPr>
          <w:p w14:paraId="4AC19A94" w14:textId="77777777" w:rsidR="00BC5709" w:rsidRDefault="00000000">
            <w:pPr>
              <w:pStyle w:val="TableParagraph"/>
              <w:spacing w:line="208" w:lineRule="exact"/>
              <w:ind w:right="46"/>
              <w:jc w:val="right"/>
              <w:rPr>
                <w:sz w:val="20"/>
              </w:rPr>
            </w:pPr>
            <w:r>
              <w:rPr>
                <w:spacing w:val="-5"/>
                <w:sz w:val="20"/>
              </w:rPr>
              <w:t>42</w:t>
            </w:r>
          </w:p>
        </w:tc>
      </w:tr>
      <w:tr w:rsidR="00BC5709" w14:paraId="0A81AB6E" w14:textId="77777777">
        <w:trPr>
          <w:trHeight w:val="231"/>
        </w:trPr>
        <w:tc>
          <w:tcPr>
            <w:tcW w:w="1263" w:type="dxa"/>
          </w:tcPr>
          <w:p w14:paraId="2FE0A963" w14:textId="77777777" w:rsidR="00BC5709" w:rsidRDefault="00000000">
            <w:pPr>
              <w:pStyle w:val="TableParagraph"/>
              <w:spacing w:line="212" w:lineRule="exact"/>
              <w:ind w:right="101"/>
              <w:jc w:val="right"/>
              <w:rPr>
                <w:sz w:val="20"/>
              </w:rPr>
            </w:pPr>
            <w:r>
              <w:rPr>
                <w:spacing w:val="-2"/>
                <w:sz w:val="20"/>
              </w:rPr>
              <w:t>3.3.2</w:t>
            </w:r>
          </w:p>
        </w:tc>
        <w:tc>
          <w:tcPr>
            <w:tcW w:w="6154" w:type="dxa"/>
          </w:tcPr>
          <w:p w14:paraId="58CF13AE" w14:textId="77777777" w:rsidR="00BC5709" w:rsidRDefault="00000000">
            <w:pPr>
              <w:pStyle w:val="TableParagraph"/>
              <w:spacing w:line="212" w:lineRule="exact"/>
              <w:ind w:left="6"/>
              <w:rPr>
                <w:sz w:val="20"/>
              </w:rPr>
            </w:pPr>
            <w:r>
              <w:rPr>
                <w:sz w:val="20"/>
              </w:rPr>
              <w:t>Rules</w:t>
            </w:r>
            <w:r>
              <w:rPr>
                <w:spacing w:val="-12"/>
                <w:sz w:val="20"/>
              </w:rPr>
              <w:t xml:space="preserve"> </w:t>
            </w:r>
            <w:r>
              <w:rPr>
                <w:sz w:val="20"/>
              </w:rPr>
              <w:t>of</w:t>
            </w:r>
            <w:r>
              <w:rPr>
                <w:spacing w:val="-9"/>
                <w:sz w:val="20"/>
              </w:rPr>
              <w:t xml:space="preserve"> </w:t>
            </w:r>
            <w:r>
              <w:rPr>
                <w:spacing w:val="-2"/>
                <w:sz w:val="20"/>
              </w:rPr>
              <w:t>Procedure</w:t>
            </w:r>
          </w:p>
        </w:tc>
        <w:tc>
          <w:tcPr>
            <w:tcW w:w="1448" w:type="dxa"/>
          </w:tcPr>
          <w:p w14:paraId="1B32E4D6" w14:textId="77777777" w:rsidR="00BC5709" w:rsidRDefault="00000000">
            <w:pPr>
              <w:pStyle w:val="TableParagraph"/>
              <w:spacing w:line="212" w:lineRule="exact"/>
              <w:ind w:right="45"/>
              <w:jc w:val="right"/>
              <w:rPr>
                <w:sz w:val="20"/>
              </w:rPr>
            </w:pPr>
            <w:r>
              <w:rPr>
                <w:spacing w:val="-5"/>
                <w:sz w:val="20"/>
              </w:rPr>
              <w:t>42</w:t>
            </w:r>
          </w:p>
        </w:tc>
      </w:tr>
      <w:tr w:rsidR="00BC5709" w14:paraId="26745C16" w14:textId="77777777">
        <w:trPr>
          <w:trHeight w:val="231"/>
        </w:trPr>
        <w:tc>
          <w:tcPr>
            <w:tcW w:w="1263" w:type="dxa"/>
          </w:tcPr>
          <w:p w14:paraId="2B9A4B97" w14:textId="77777777" w:rsidR="00BC5709" w:rsidRDefault="00000000">
            <w:pPr>
              <w:pStyle w:val="TableParagraph"/>
              <w:spacing w:line="212" w:lineRule="exact"/>
              <w:ind w:right="101"/>
              <w:jc w:val="right"/>
              <w:rPr>
                <w:sz w:val="20"/>
              </w:rPr>
            </w:pPr>
            <w:r>
              <w:rPr>
                <w:spacing w:val="-2"/>
                <w:sz w:val="20"/>
              </w:rPr>
              <w:t>3.3.3</w:t>
            </w:r>
          </w:p>
        </w:tc>
        <w:tc>
          <w:tcPr>
            <w:tcW w:w="6154" w:type="dxa"/>
          </w:tcPr>
          <w:p w14:paraId="5952B546" w14:textId="77777777" w:rsidR="00BC5709" w:rsidRDefault="00000000">
            <w:pPr>
              <w:pStyle w:val="TableParagraph"/>
              <w:spacing w:line="212" w:lineRule="exact"/>
              <w:ind w:left="6"/>
              <w:rPr>
                <w:sz w:val="20"/>
              </w:rPr>
            </w:pPr>
            <w:r>
              <w:rPr>
                <w:sz w:val="20"/>
              </w:rPr>
              <w:t>Powers</w:t>
            </w:r>
            <w:r>
              <w:rPr>
                <w:spacing w:val="-12"/>
                <w:sz w:val="20"/>
              </w:rPr>
              <w:t xml:space="preserve"> </w:t>
            </w:r>
            <w:r>
              <w:rPr>
                <w:sz w:val="20"/>
              </w:rPr>
              <w:t>and</w:t>
            </w:r>
            <w:r>
              <w:rPr>
                <w:spacing w:val="-8"/>
                <w:sz w:val="20"/>
              </w:rPr>
              <w:t xml:space="preserve"> </w:t>
            </w:r>
            <w:r>
              <w:rPr>
                <w:spacing w:val="-2"/>
                <w:sz w:val="20"/>
              </w:rPr>
              <w:t>Duties</w:t>
            </w:r>
          </w:p>
        </w:tc>
        <w:tc>
          <w:tcPr>
            <w:tcW w:w="1448" w:type="dxa"/>
          </w:tcPr>
          <w:p w14:paraId="55011AF7" w14:textId="77777777" w:rsidR="00BC5709" w:rsidRDefault="00000000">
            <w:pPr>
              <w:pStyle w:val="TableParagraph"/>
              <w:spacing w:line="212" w:lineRule="exact"/>
              <w:ind w:right="45"/>
              <w:jc w:val="right"/>
              <w:rPr>
                <w:sz w:val="20"/>
              </w:rPr>
            </w:pPr>
            <w:r>
              <w:rPr>
                <w:spacing w:val="-5"/>
                <w:sz w:val="20"/>
              </w:rPr>
              <w:t>42</w:t>
            </w:r>
          </w:p>
        </w:tc>
      </w:tr>
      <w:tr w:rsidR="00BC5709" w14:paraId="0F798185" w14:textId="77777777">
        <w:trPr>
          <w:trHeight w:val="225"/>
        </w:trPr>
        <w:tc>
          <w:tcPr>
            <w:tcW w:w="1263" w:type="dxa"/>
          </w:tcPr>
          <w:p w14:paraId="58FD701D" w14:textId="77777777" w:rsidR="00BC5709" w:rsidRDefault="00000000">
            <w:pPr>
              <w:pStyle w:val="TableParagraph"/>
              <w:spacing w:line="206" w:lineRule="exact"/>
              <w:ind w:left="50"/>
              <w:rPr>
                <w:sz w:val="20"/>
              </w:rPr>
            </w:pPr>
            <w:r>
              <w:rPr>
                <w:spacing w:val="-2"/>
                <w:sz w:val="20"/>
              </w:rPr>
              <w:t>SECTION</w:t>
            </w:r>
            <w:r>
              <w:rPr>
                <w:spacing w:val="-4"/>
                <w:sz w:val="20"/>
              </w:rPr>
              <w:t xml:space="preserve"> </w:t>
            </w:r>
            <w:r>
              <w:rPr>
                <w:spacing w:val="-5"/>
                <w:sz w:val="20"/>
              </w:rPr>
              <w:t>3.4</w:t>
            </w:r>
          </w:p>
        </w:tc>
        <w:tc>
          <w:tcPr>
            <w:tcW w:w="6154" w:type="dxa"/>
          </w:tcPr>
          <w:p w14:paraId="0DC2E440" w14:textId="77777777" w:rsidR="00BC5709" w:rsidRDefault="00000000">
            <w:pPr>
              <w:pStyle w:val="TableParagraph"/>
              <w:spacing w:line="206" w:lineRule="exact"/>
              <w:ind w:left="11"/>
              <w:rPr>
                <w:sz w:val="20"/>
              </w:rPr>
            </w:pPr>
            <w:r>
              <w:rPr>
                <w:spacing w:val="-2"/>
                <w:sz w:val="20"/>
              </w:rPr>
              <w:t>PROCEDURE</w:t>
            </w:r>
            <w:r>
              <w:rPr>
                <w:spacing w:val="2"/>
                <w:sz w:val="20"/>
              </w:rPr>
              <w:t xml:space="preserve"> </w:t>
            </w:r>
            <w:r>
              <w:rPr>
                <w:spacing w:val="-2"/>
                <w:sz w:val="20"/>
              </w:rPr>
              <w:t>FOR REVIEW OF</w:t>
            </w:r>
            <w:r>
              <w:rPr>
                <w:spacing w:val="-5"/>
                <w:sz w:val="20"/>
              </w:rPr>
              <w:t xml:space="preserve"> </w:t>
            </w:r>
            <w:r>
              <w:rPr>
                <w:spacing w:val="-2"/>
                <w:sz w:val="20"/>
              </w:rPr>
              <w:t>DEVELOPMENT</w:t>
            </w:r>
            <w:r>
              <w:rPr>
                <w:spacing w:val="3"/>
                <w:sz w:val="20"/>
              </w:rPr>
              <w:t xml:space="preserve"> </w:t>
            </w:r>
            <w:r>
              <w:rPr>
                <w:spacing w:val="-2"/>
                <w:sz w:val="20"/>
              </w:rPr>
              <w:t>PLANS</w:t>
            </w:r>
          </w:p>
        </w:tc>
        <w:tc>
          <w:tcPr>
            <w:tcW w:w="1448" w:type="dxa"/>
          </w:tcPr>
          <w:p w14:paraId="08BB2B51" w14:textId="77777777" w:rsidR="00BC5709" w:rsidRDefault="00000000">
            <w:pPr>
              <w:pStyle w:val="TableParagraph"/>
              <w:spacing w:line="206" w:lineRule="exact"/>
              <w:ind w:right="45"/>
              <w:jc w:val="right"/>
              <w:rPr>
                <w:sz w:val="20"/>
              </w:rPr>
            </w:pPr>
            <w:r>
              <w:rPr>
                <w:spacing w:val="-5"/>
                <w:sz w:val="20"/>
              </w:rPr>
              <w:t>42</w:t>
            </w:r>
          </w:p>
        </w:tc>
      </w:tr>
    </w:tbl>
    <w:p w14:paraId="436A7C8B" w14:textId="77777777" w:rsidR="00BC5709" w:rsidRDefault="00BC5709">
      <w:pPr>
        <w:pStyle w:val="BodyText"/>
        <w:spacing w:before="34"/>
        <w:ind w:left="0"/>
        <w:jc w:val="left"/>
        <w:rPr>
          <w:sz w:val="20"/>
        </w:rPr>
      </w:pPr>
    </w:p>
    <w:p w14:paraId="6738C74C" w14:textId="77777777" w:rsidR="00BC5709" w:rsidRDefault="00000000">
      <w:pPr>
        <w:pStyle w:val="BodyText"/>
        <w:spacing w:before="0"/>
        <w:ind w:left="498"/>
        <w:jc w:val="center"/>
        <w:rPr>
          <w:rFonts w:ascii="Calibri"/>
        </w:rPr>
      </w:pPr>
      <w:r>
        <w:rPr>
          <w:rFonts w:ascii="Calibri"/>
          <w:spacing w:val="-10"/>
        </w:rPr>
        <w:t>1</w:t>
      </w:r>
    </w:p>
    <w:p w14:paraId="0842908B" w14:textId="77777777" w:rsidR="00BC5709" w:rsidRDefault="00BC5709">
      <w:pPr>
        <w:jc w:val="center"/>
        <w:rPr>
          <w:rFonts w:ascii="Calibri"/>
        </w:rPr>
        <w:sectPr w:rsidR="00BC5709">
          <w:headerReference w:type="even" r:id="rId8"/>
          <w:headerReference w:type="default" r:id="rId9"/>
          <w:pgSz w:w="12240" w:h="15840"/>
          <w:pgMar w:top="1220" w:right="1100" w:bottom="280" w:left="1040" w:header="725" w:footer="0" w:gutter="0"/>
          <w:cols w:space="720"/>
        </w:sectPr>
      </w:pPr>
    </w:p>
    <w:p w14:paraId="7CAFE77B" w14:textId="77777777" w:rsidR="00BC5709" w:rsidRDefault="00000000">
      <w:pPr>
        <w:pStyle w:val="ListParagraph"/>
        <w:numPr>
          <w:ilvl w:val="2"/>
          <w:numId w:val="188"/>
        </w:numPr>
        <w:tabs>
          <w:tab w:val="left" w:pos="2047"/>
          <w:tab w:val="right" w:pos="9508"/>
        </w:tabs>
        <w:spacing w:before="491" w:line="229" w:lineRule="exact"/>
        <w:ind w:left="2047" w:hanging="498"/>
        <w:rPr>
          <w:sz w:val="20"/>
        </w:rPr>
      </w:pPr>
      <w:hyperlink w:anchor="_TOC_250105" w:history="1">
        <w:r>
          <w:rPr>
            <w:spacing w:val="-2"/>
            <w:sz w:val="20"/>
          </w:rPr>
          <w:t>Pre-Application</w:t>
        </w:r>
        <w:r>
          <w:rPr>
            <w:spacing w:val="1"/>
            <w:sz w:val="20"/>
          </w:rPr>
          <w:t xml:space="preserve"> </w:t>
        </w:r>
        <w:r>
          <w:rPr>
            <w:spacing w:val="-2"/>
            <w:sz w:val="20"/>
          </w:rPr>
          <w:t>Conference</w:t>
        </w:r>
        <w:r>
          <w:rPr>
            <w:sz w:val="20"/>
          </w:rPr>
          <w:t xml:space="preserve"> </w:t>
        </w:r>
        <w:r>
          <w:rPr>
            <w:spacing w:val="-2"/>
            <w:sz w:val="20"/>
          </w:rPr>
          <w:t>Required</w:t>
        </w:r>
        <w:r>
          <w:rPr>
            <w:spacing w:val="2"/>
            <w:sz w:val="20"/>
          </w:rPr>
          <w:t xml:space="preserve"> </w:t>
        </w:r>
        <w:r>
          <w:rPr>
            <w:spacing w:val="-2"/>
            <w:sz w:val="20"/>
          </w:rPr>
          <w:t>for</w:t>
        </w:r>
        <w:r>
          <w:rPr>
            <w:spacing w:val="1"/>
            <w:sz w:val="20"/>
          </w:rPr>
          <w:t xml:space="preserve"> </w:t>
        </w:r>
        <w:r>
          <w:rPr>
            <w:spacing w:val="-2"/>
            <w:sz w:val="20"/>
          </w:rPr>
          <w:t>All</w:t>
        </w:r>
        <w:r>
          <w:rPr>
            <w:sz w:val="20"/>
          </w:rPr>
          <w:t xml:space="preserve"> </w:t>
        </w:r>
        <w:r>
          <w:rPr>
            <w:spacing w:val="-2"/>
            <w:sz w:val="20"/>
          </w:rPr>
          <w:t>Development</w:t>
        </w:r>
        <w:r>
          <w:rPr>
            <w:spacing w:val="1"/>
            <w:sz w:val="20"/>
          </w:rPr>
          <w:t xml:space="preserve"> </w:t>
        </w:r>
        <w:r>
          <w:rPr>
            <w:spacing w:val="-2"/>
            <w:sz w:val="20"/>
          </w:rPr>
          <w:t>Plan</w:t>
        </w:r>
        <w:r>
          <w:rPr>
            <w:spacing w:val="1"/>
            <w:sz w:val="20"/>
          </w:rPr>
          <w:t xml:space="preserve"> </w:t>
        </w:r>
        <w:r>
          <w:rPr>
            <w:spacing w:val="-2"/>
            <w:sz w:val="20"/>
          </w:rPr>
          <w:t>Reviews</w:t>
        </w:r>
        <w:r>
          <w:rPr>
            <w:sz w:val="20"/>
          </w:rPr>
          <w:tab/>
        </w:r>
        <w:r>
          <w:rPr>
            <w:spacing w:val="-5"/>
            <w:sz w:val="20"/>
          </w:rPr>
          <w:t>43</w:t>
        </w:r>
      </w:hyperlink>
    </w:p>
    <w:p w14:paraId="0350425D" w14:textId="77777777" w:rsidR="00BC5709" w:rsidRDefault="00000000">
      <w:pPr>
        <w:pStyle w:val="ListParagraph"/>
        <w:numPr>
          <w:ilvl w:val="2"/>
          <w:numId w:val="188"/>
        </w:numPr>
        <w:tabs>
          <w:tab w:val="left" w:pos="2047"/>
          <w:tab w:val="right" w:pos="9507"/>
        </w:tabs>
        <w:spacing w:before="0" w:line="229" w:lineRule="exact"/>
        <w:ind w:left="2047" w:hanging="498"/>
        <w:rPr>
          <w:sz w:val="20"/>
        </w:rPr>
      </w:pPr>
      <w:hyperlink w:anchor="_TOC_250104" w:history="1">
        <w:r>
          <w:rPr>
            <w:sz w:val="20"/>
          </w:rPr>
          <w:t>Designation</w:t>
        </w:r>
        <w:r>
          <w:rPr>
            <w:spacing w:val="-9"/>
            <w:sz w:val="20"/>
          </w:rPr>
          <w:t xml:space="preserve"> </w:t>
        </w:r>
        <w:r>
          <w:rPr>
            <w:sz w:val="20"/>
          </w:rPr>
          <w:t>of</w:t>
        </w:r>
        <w:r>
          <w:rPr>
            <w:spacing w:val="-9"/>
            <w:sz w:val="20"/>
          </w:rPr>
          <w:t xml:space="preserve"> </w:t>
        </w:r>
        <w:r>
          <w:rPr>
            <w:sz w:val="20"/>
          </w:rPr>
          <w:t>Plans</w:t>
        </w:r>
        <w:r>
          <w:rPr>
            <w:spacing w:val="-10"/>
            <w:sz w:val="20"/>
          </w:rPr>
          <w:t xml:space="preserve"> </w:t>
        </w:r>
        <w:r>
          <w:rPr>
            <w:sz w:val="20"/>
          </w:rPr>
          <w:t>as</w:t>
        </w:r>
        <w:r>
          <w:rPr>
            <w:spacing w:val="-7"/>
            <w:sz w:val="20"/>
          </w:rPr>
          <w:t xml:space="preserve"> </w:t>
        </w:r>
        <w:r>
          <w:rPr>
            <w:sz w:val="20"/>
          </w:rPr>
          <w:t>Minor</w:t>
        </w:r>
        <w:r>
          <w:rPr>
            <w:spacing w:val="-10"/>
            <w:sz w:val="20"/>
          </w:rPr>
          <w:t xml:space="preserve"> </w:t>
        </w:r>
        <w:r>
          <w:rPr>
            <w:sz w:val="20"/>
          </w:rPr>
          <w:t>or</w:t>
        </w:r>
        <w:r>
          <w:rPr>
            <w:spacing w:val="-8"/>
            <w:sz w:val="20"/>
          </w:rPr>
          <w:t xml:space="preserve"> </w:t>
        </w:r>
        <w:r>
          <w:rPr>
            <w:sz w:val="20"/>
          </w:rPr>
          <w:t>Major</w:t>
        </w:r>
        <w:r>
          <w:rPr>
            <w:spacing w:val="-6"/>
            <w:sz w:val="20"/>
          </w:rPr>
          <w:t xml:space="preserve"> </w:t>
        </w:r>
        <w:r>
          <w:rPr>
            <w:spacing w:val="-2"/>
            <w:sz w:val="20"/>
          </w:rPr>
          <w:t>Developments</w:t>
        </w:r>
        <w:r>
          <w:rPr>
            <w:sz w:val="20"/>
          </w:rPr>
          <w:tab/>
        </w:r>
        <w:r>
          <w:rPr>
            <w:spacing w:val="-5"/>
            <w:sz w:val="20"/>
          </w:rPr>
          <w:t>43</w:t>
        </w:r>
      </w:hyperlink>
    </w:p>
    <w:p w14:paraId="390E93D2" w14:textId="77777777" w:rsidR="00BC5709" w:rsidRDefault="00000000">
      <w:pPr>
        <w:pStyle w:val="ListParagraph"/>
        <w:numPr>
          <w:ilvl w:val="2"/>
          <w:numId w:val="188"/>
        </w:numPr>
        <w:tabs>
          <w:tab w:val="left" w:pos="2047"/>
          <w:tab w:val="right" w:pos="9507"/>
        </w:tabs>
        <w:spacing w:before="5"/>
        <w:ind w:left="2047" w:hanging="498"/>
        <w:rPr>
          <w:sz w:val="20"/>
        </w:rPr>
      </w:pPr>
      <w:hyperlink w:anchor="_TOC_250103" w:history="1">
        <w:r>
          <w:rPr>
            <w:sz w:val="20"/>
          </w:rPr>
          <w:t>Optional</w:t>
        </w:r>
        <w:r>
          <w:rPr>
            <w:spacing w:val="-10"/>
            <w:sz w:val="20"/>
          </w:rPr>
          <w:t xml:space="preserve"> </w:t>
        </w:r>
        <w:r>
          <w:rPr>
            <w:sz w:val="20"/>
          </w:rPr>
          <w:t>Review</w:t>
        </w:r>
        <w:r>
          <w:rPr>
            <w:spacing w:val="-12"/>
            <w:sz w:val="20"/>
          </w:rPr>
          <w:t xml:space="preserve"> </w:t>
        </w:r>
        <w:r>
          <w:rPr>
            <w:sz w:val="20"/>
          </w:rPr>
          <w:t>of</w:t>
        </w:r>
        <w:r>
          <w:rPr>
            <w:spacing w:val="-10"/>
            <w:sz w:val="20"/>
          </w:rPr>
          <w:t xml:space="preserve"> </w:t>
        </w:r>
        <w:r>
          <w:rPr>
            <w:sz w:val="20"/>
          </w:rPr>
          <w:t>Concept</w:t>
        </w:r>
        <w:r>
          <w:rPr>
            <w:spacing w:val="-10"/>
            <w:sz w:val="20"/>
          </w:rPr>
          <w:t xml:space="preserve"> </w:t>
        </w:r>
        <w:r>
          <w:rPr>
            <w:spacing w:val="-4"/>
            <w:sz w:val="20"/>
          </w:rPr>
          <w:t>Plans</w:t>
        </w:r>
        <w:r>
          <w:rPr>
            <w:sz w:val="20"/>
          </w:rPr>
          <w:tab/>
        </w:r>
        <w:r>
          <w:rPr>
            <w:spacing w:val="-5"/>
            <w:sz w:val="20"/>
          </w:rPr>
          <w:t>45</w:t>
        </w:r>
      </w:hyperlink>
    </w:p>
    <w:p w14:paraId="7F49B54E" w14:textId="77777777" w:rsidR="00BC5709" w:rsidRDefault="00000000">
      <w:pPr>
        <w:pStyle w:val="ListParagraph"/>
        <w:numPr>
          <w:ilvl w:val="2"/>
          <w:numId w:val="188"/>
        </w:numPr>
        <w:tabs>
          <w:tab w:val="left" w:pos="2047"/>
          <w:tab w:val="right" w:pos="9508"/>
        </w:tabs>
        <w:spacing w:before="1"/>
        <w:ind w:left="2047" w:hanging="498"/>
        <w:rPr>
          <w:sz w:val="20"/>
        </w:rPr>
      </w:pPr>
      <w:hyperlink w:anchor="_TOC_250102" w:history="1">
        <w:r>
          <w:rPr>
            <w:sz w:val="20"/>
          </w:rPr>
          <w:t>Review</w:t>
        </w:r>
        <w:r>
          <w:rPr>
            <w:spacing w:val="-12"/>
            <w:sz w:val="20"/>
          </w:rPr>
          <w:t xml:space="preserve"> </w:t>
        </w:r>
        <w:r>
          <w:rPr>
            <w:sz w:val="20"/>
          </w:rPr>
          <w:t>of</w:t>
        </w:r>
        <w:r>
          <w:rPr>
            <w:spacing w:val="-10"/>
            <w:sz w:val="20"/>
          </w:rPr>
          <w:t xml:space="preserve"> </w:t>
        </w:r>
        <w:r>
          <w:rPr>
            <w:sz w:val="20"/>
          </w:rPr>
          <w:t>Final</w:t>
        </w:r>
        <w:r>
          <w:rPr>
            <w:spacing w:val="-9"/>
            <w:sz w:val="20"/>
          </w:rPr>
          <w:t xml:space="preserve"> </w:t>
        </w:r>
        <w:r>
          <w:rPr>
            <w:sz w:val="20"/>
          </w:rPr>
          <w:t>Development</w:t>
        </w:r>
        <w:r>
          <w:rPr>
            <w:spacing w:val="-12"/>
            <w:sz w:val="20"/>
          </w:rPr>
          <w:t xml:space="preserve"> </w:t>
        </w:r>
        <w:r>
          <w:rPr>
            <w:sz w:val="20"/>
          </w:rPr>
          <w:t>Plans</w:t>
        </w:r>
        <w:r>
          <w:rPr>
            <w:spacing w:val="-12"/>
            <w:sz w:val="20"/>
          </w:rPr>
          <w:t xml:space="preserve"> </w:t>
        </w:r>
        <w:r>
          <w:rPr>
            <w:sz w:val="20"/>
          </w:rPr>
          <w:t>for</w:t>
        </w:r>
        <w:r>
          <w:rPr>
            <w:spacing w:val="-8"/>
            <w:sz w:val="20"/>
          </w:rPr>
          <w:t xml:space="preserve"> </w:t>
        </w:r>
        <w:r>
          <w:rPr>
            <w:sz w:val="20"/>
          </w:rPr>
          <w:t>Minor</w:t>
        </w:r>
        <w:r>
          <w:rPr>
            <w:spacing w:val="-9"/>
            <w:sz w:val="20"/>
          </w:rPr>
          <w:t xml:space="preserve"> </w:t>
        </w:r>
        <w:r>
          <w:rPr>
            <w:spacing w:val="-2"/>
            <w:sz w:val="20"/>
          </w:rPr>
          <w:t>Developments</w:t>
        </w:r>
        <w:r>
          <w:rPr>
            <w:sz w:val="20"/>
          </w:rPr>
          <w:tab/>
        </w:r>
        <w:r>
          <w:rPr>
            <w:spacing w:val="-5"/>
            <w:sz w:val="20"/>
          </w:rPr>
          <w:t>46</w:t>
        </w:r>
      </w:hyperlink>
    </w:p>
    <w:p w14:paraId="49BD7642" w14:textId="77777777" w:rsidR="00BC5709" w:rsidRDefault="00000000">
      <w:pPr>
        <w:pStyle w:val="ListParagraph"/>
        <w:numPr>
          <w:ilvl w:val="2"/>
          <w:numId w:val="188"/>
        </w:numPr>
        <w:tabs>
          <w:tab w:val="left" w:pos="2047"/>
          <w:tab w:val="right" w:pos="9507"/>
        </w:tabs>
        <w:spacing w:before="0"/>
        <w:ind w:left="2047" w:hanging="498"/>
        <w:rPr>
          <w:sz w:val="20"/>
        </w:rPr>
      </w:pPr>
      <w:hyperlink w:anchor="_TOC_250101" w:history="1">
        <w:r>
          <w:rPr>
            <w:sz w:val="20"/>
          </w:rPr>
          <w:t>Review</w:t>
        </w:r>
        <w:r>
          <w:rPr>
            <w:spacing w:val="-13"/>
            <w:sz w:val="20"/>
          </w:rPr>
          <w:t xml:space="preserve"> </w:t>
        </w:r>
        <w:r>
          <w:rPr>
            <w:sz w:val="20"/>
          </w:rPr>
          <w:t>of</w:t>
        </w:r>
        <w:r>
          <w:rPr>
            <w:spacing w:val="-11"/>
            <w:sz w:val="20"/>
          </w:rPr>
          <w:t xml:space="preserve"> </w:t>
        </w:r>
        <w:r>
          <w:rPr>
            <w:sz w:val="20"/>
          </w:rPr>
          <w:t>Preliminary</w:t>
        </w:r>
        <w:r>
          <w:rPr>
            <w:spacing w:val="-10"/>
            <w:sz w:val="20"/>
          </w:rPr>
          <w:t xml:space="preserve"> </w:t>
        </w:r>
        <w:r>
          <w:rPr>
            <w:sz w:val="20"/>
          </w:rPr>
          <w:t>and</w:t>
        </w:r>
        <w:r>
          <w:rPr>
            <w:spacing w:val="-10"/>
            <w:sz w:val="20"/>
          </w:rPr>
          <w:t xml:space="preserve"> </w:t>
        </w:r>
        <w:r>
          <w:rPr>
            <w:sz w:val="20"/>
          </w:rPr>
          <w:t>Final</w:t>
        </w:r>
        <w:r>
          <w:rPr>
            <w:spacing w:val="-8"/>
            <w:sz w:val="20"/>
          </w:rPr>
          <w:t xml:space="preserve"> </w:t>
        </w:r>
        <w:r>
          <w:rPr>
            <w:sz w:val="20"/>
          </w:rPr>
          <w:t>Development</w:t>
        </w:r>
        <w:r>
          <w:rPr>
            <w:spacing w:val="-13"/>
            <w:sz w:val="20"/>
          </w:rPr>
          <w:t xml:space="preserve"> </w:t>
        </w:r>
        <w:r>
          <w:rPr>
            <w:sz w:val="20"/>
          </w:rPr>
          <w:t>Plans</w:t>
        </w:r>
        <w:r>
          <w:rPr>
            <w:spacing w:val="-9"/>
            <w:sz w:val="20"/>
          </w:rPr>
          <w:t xml:space="preserve"> </w:t>
        </w:r>
        <w:r>
          <w:rPr>
            <w:sz w:val="20"/>
          </w:rPr>
          <w:t>for</w:t>
        </w:r>
        <w:r>
          <w:rPr>
            <w:spacing w:val="-9"/>
            <w:sz w:val="20"/>
          </w:rPr>
          <w:t xml:space="preserve"> </w:t>
        </w:r>
        <w:r>
          <w:rPr>
            <w:sz w:val="20"/>
          </w:rPr>
          <w:t>Major</w:t>
        </w:r>
        <w:r>
          <w:rPr>
            <w:spacing w:val="-10"/>
            <w:sz w:val="20"/>
          </w:rPr>
          <w:t xml:space="preserve"> </w:t>
        </w:r>
        <w:r>
          <w:rPr>
            <w:spacing w:val="-2"/>
            <w:sz w:val="20"/>
          </w:rPr>
          <w:t>Developments</w:t>
        </w:r>
        <w:r>
          <w:rPr>
            <w:sz w:val="20"/>
          </w:rPr>
          <w:tab/>
        </w:r>
        <w:r>
          <w:rPr>
            <w:spacing w:val="-5"/>
            <w:sz w:val="20"/>
          </w:rPr>
          <w:t>47</w:t>
        </w:r>
      </w:hyperlink>
    </w:p>
    <w:p w14:paraId="046EA4D0" w14:textId="77777777" w:rsidR="00BC5709" w:rsidRDefault="00000000">
      <w:pPr>
        <w:pStyle w:val="ListParagraph"/>
        <w:numPr>
          <w:ilvl w:val="2"/>
          <w:numId w:val="188"/>
        </w:numPr>
        <w:tabs>
          <w:tab w:val="left" w:pos="2047"/>
          <w:tab w:val="right" w:pos="9507"/>
        </w:tabs>
        <w:spacing w:before="1" w:line="228" w:lineRule="exact"/>
        <w:ind w:left="2047" w:hanging="498"/>
        <w:rPr>
          <w:sz w:val="20"/>
        </w:rPr>
      </w:pPr>
      <w:hyperlink w:anchor="_TOC_250100" w:history="1">
        <w:r>
          <w:rPr>
            <w:sz w:val="20"/>
          </w:rPr>
          <w:t>Review</w:t>
        </w:r>
        <w:r>
          <w:rPr>
            <w:spacing w:val="-13"/>
            <w:sz w:val="20"/>
          </w:rPr>
          <w:t xml:space="preserve"> </w:t>
        </w:r>
        <w:r>
          <w:rPr>
            <w:sz w:val="20"/>
          </w:rPr>
          <w:t>of</w:t>
        </w:r>
        <w:r>
          <w:rPr>
            <w:spacing w:val="-12"/>
            <w:sz w:val="20"/>
          </w:rPr>
          <w:t xml:space="preserve"> </w:t>
        </w:r>
        <w:r>
          <w:rPr>
            <w:sz w:val="20"/>
          </w:rPr>
          <w:t>Subdivision</w:t>
        </w:r>
        <w:r>
          <w:rPr>
            <w:spacing w:val="-12"/>
            <w:sz w:val="20"/>
          </w:rPr>
          <w:t xml:space="preserve"> </w:t>
        </w:r>
        <w:r>
          <w:rPr>
            <w:spacing w:val="-4"/>
            <w:sz w:val="20"/>
          </w:rPr>
          <w:t>Plats</w:t>
        </w:r>
        <w:r>
          <w:rPr>
            <w:sz w:val="20"/>
          </w:rPr>
          <w:tab/>
        </w:r>
        <w:r>
          <w:rPr>
            <w:spacing w:val="-5"/>
            <w:sz w:val="20"/>
          </w:rPr>
          <w:t>50</w:t>
        </w:r>
      </w:hyperlink>
    </w:p>
    <w:p w14:paraId="23B56315" w14:textId="77777777" w:rsidR="00BC5709" w:rsidRDefault="00000000">
      <w:pPr>
        <w:pStyle w:val="ListParagraph"/>
        <w:numPr>
          <w:ilvl w:val="2"/>
          <w:numId w:val="188"/>
        </w:numPr>
        <w:tabs>
          <w:tab w:val="left" w:pos="2047"/>
          <w:tab w:val="right" w:pos="9507"/>
        </w:tabs>
        <w:spacing w:before="0" w:line="228" w:lineRule="exact"/>
        <w:ind w:left="2047" w:hanging="498"/>
        <w:rPr>
          <w:sz w:val="20"/>
        </w:rPr>
      </w:pPr>
      <w:hyperlink w:anchor="_TOC_250099" w:history="1">
        <w:r>
          <w:rPr>
            <w:sz w:val="20"/>
          </w:rPr>
          <w:t>Project</w:t>
        </w:r>
        <w:r>
          <w:rPr>
            <w:spacing w:val="-12"/>
            <w:sz w:val="20"/>
          </w:rPr>
          <w:t xml:space="preserve"> </w:t>
        </w:r>
        <w:r>
          <w:rPr>
            <w:spacing w:val="-2"/>
            <w:sz w:val="20"/>
          </w:rPr>
          <w:t>Phasing</w:t>
        </w:r>
        <w:r>
          <w:rPr>
            <w:sz w:val="20"/>
          </w:rPr>
          <w:tab/>
        </w:r>
        <w:r>
          <w:rPr>
            <w:spacing w:val="-5"/>
            <w:sz w:val="20"/>
          </w:rPr>
          <w:t>50</w:t>
        </w:r>
      </w:hyperlink>
    </w:p>
    <w:p w14:paraId="00A6D3DB" w14:textId="77777777" w:rsidR="00BC5709" w:rsidRDefault="00000000">
      <w:pPr>
        <w:pStyle w:val="ListParagraph"/>
        <w:numPr>
          <w:ilvl w:val="2"/>
          <w:numId w:val="188"/>
        </w:numPr>
        <w:tabs>
          <w:tab w:val="left" w:pos="2047"/>
          <w:tab w:val="right" w:pos="9508"/>
        </w:tabs>
        <w:spacing w:before="0" w:after="12"/>
        <w:ind w:left="2047" w:hanging="498"/>
        <w:rPr>
          <w:sz w:val="20"/>
        </w:rPr>
      </w:pPr>
      <w:hyperlink w:anchor="_TOC_250098" w:history="1">
        <w:r>
          <w:rPr>
            <w:spacing w:val="-2"/>
            <w:sz w:val="20"/>
          </w:rPr>
          <w:t>Required</w:t>
        </w:r>
        <w:r>
          <w:rPr>
            <w:spacing w:val="1"/>
            <w:sz w:val="20"/>
          </w:rPr>
          <w:t xml:space="preserve"> </w:t>
        </w:r>
        <w:r>
          <w:rPr>
            <w:spacing w:val="-2"/>
            <w:sz w:val="20"/>
          </w:rPr>
          <w:t>and</w:t>
        </w:r>
        <w:r>
          <w:rPr>
            <w:spacing w:val="1"/>
            <w:sz w:val="20"/>
          </w:rPr>
          <w:t xml:space="preserve"> </w:t>
        </w:r>
        <w:r>
          <w:rPr>
            <w:spacing w:val="-2"/>
            <w:sz w:val="20"/>
          </w:rPr>
          <w:t>Optional</w:t>
        </w:r>
        <w:r>
          <w:rPr>
            <w:spacing w:val="-1"/>
            <w:sz w:val="20"/>
          </w:rPr>
          <w:t xml:space="preserve"> </w:t>
        </w:r>
        <w:r>
          <w:rPr>
            <w:spacing w:val="-2"/>
            <w:sz w:val="20"/>
          </w:rPr>
          <w:t>Contents</w:t>
        </w:r>
        <w:r>
          <w:rPr>
            <w:spacing w:val="-1"/>
            <w:sz w:val="20"/>
          </w:rPr>
          <w:t xml:space="preserve"> </w:t>
        </w:r>
        <w:r>
          <w:rPr>
            <w:spacing w:val="-2"/>
            <w:sz w:val="20"/>
          </w:rPr>
          <w:t>of Preliminary</w:t>
        </w:r>
        <w:r>
          <w:rPr>
            <w:spacing w:val="1"/>
            <w:sz w:val="20"/>
          </w:rPr>
          <w:t xml:space="preserve"> </w:t>
        </w:r>
        <w:r>
          <w:rPr>
            <w:spacing w:val="-2"/>
            <w:sz w:val="20"/>
          </w:rPr>
          <w:t>Development</w:t>
        </w:r>
        <w:r>
          <w:rPr>
            <w:sz w:val="20"/>
          </w:rPr>
          <w:t xml:space="preserve"> </w:t>
        </w:r>
        <w:r>
          <w:rPr>
            <w:spacing w:val="-2"/>
            <w:sz w:val="20"/>
          </w:rPr>
          <w:t>Orders</w:t>
        </w:r>
        <w:r>
          <w:rPr>
            <w:sz w:val="20"/>
          </w:rPr>
          <w:tab/>
        </w:r>
        <w:r>
          <w:rPr>
            <w:spacing w:val="-5"/>
            <w:sz w:val="20"/>
          </w:rPr>
          <w:t>51</w:t>
        </w:r>
      </w:hyperlink>
    </w:p>
    <w:tbl>
      <w:tblPr>
        <w:tblW w:w="0" w:type="auto"/>
        <w:tblInd w:w="796" w:type="dxa"/>
        <w:tblLayout w:type="fixed"/>
        <w:tblCellMar>
          <w:left w:w="0" w:type="dxa"/>
          <w:right w:w="0" w:type="dxa"/>
        </w:tblCellMar>
        <w:tblLook w:val="01E0" w:firstRow="1" w:lastRow="1" w:firstColumn="1" w:lastColumn="1" w:noHBand="0" w:noVBand="0"/>
      </w:tblPr>
      <w:tblGrid>
        <w:gridCol w:w="1232"/>
        <w:gridCol w:w="6173"/>
        <w:gridCol w:w="1377"/>
      </w:tblGrid>
      <w:tr w:rsidR="00BC5709" w14:paraId="1B2D19C5" w14:textId="77777777">
        <w:trPr>
          <w:trHeight w:val="443"/>
        </w:trPr>
        <w:tc>
          <w:tcPr>
            <w:tcW w:w="8782" w:type="dxa"/>
            <w:gridSpan w:val="3"/>
          </w:tcPr>
          <w:p w14:paraId="1B1A2704" w14:textId="77777777" w:rsidR="00BC5709" w:rsidRDefault="00000000">
            <w:pPr>
              <w:pStyle w:val="TableParagraph"/>
              <w:numPr>
                <w:ilvl w:val="2"/>
                <w:numId w:val="187"/>
              </w:numPr>
              <w:tabs>
                <w:tab w:val="left" w:pos="1265"/>
                <w:tab w:val="right" w:pos="8725"/>
              </w:tabs>
              <w:spacing w:line="216" w:lineRule="exact"/>
              <w:ind w:left="1265" w:hanging="498"/>
              <w:rPr>
                <w:sz w:val="20"/>
              </w:rPr>
            </w:pPr>
            <w:r>
              <w:rPr>
                <w:spacing w:val="-2"/>
                <w:sz w:val="20"/>
              </w:rPr>
              <w:t>Required</w:t>
            </w:r>
            <w:r>
              <w:rPr>
                <w:spacing w:val="1"/>
                <w:sz w:val="20"/>
              </w:rPr>
              <w:t xml:space="preserve"> </w:t>
            </w:r>
            <w:r>
              <w:rPr>
                <w:spacing w:val="-2"/>
                <w:sz w:val="20"/>
              </w:rPr>
              <w:t>and</w:t>
            </w:r>
            <w:r>
              <w:rPr>
                <w:spacing w:val="2"/>
                <w:sz w:val="20"/>
              </w:rPr>
              <w:t xml:space="preserve"> </w:t>
            </w:r>
            <w:r>
              <w:rPr>
                <w:spacing w:val="-2"/>
                <w:sz w:val="20"/>
              </w:rPr>
              <w:t>Optional</w:t>
            </w:r>
            <w:r>
              <w:rPr>
                <w:spacing w:val="-1"/>
                <w:sz w:val="20"/>
              </w:rPr>
              <w:t xml:space="preserve"> </w:t>
            </w:r>
            <w:r>
              <w:rPr>
                <w:spacing w:val="-2"/>
                <w:sz w:val="20"/>
              </w:rPr>
              <w:t>Contents</w:t>
            </w:r>
            <w:r>
              <w:rPr>
                <w:sz w:val="20"/>
              </w:rPr>
              <w:t xml:space="preserve"> </w:t>
            </w:r>
            <w:r>
              <w:rPr>
                <w:spacing w:val="-2"/>
                <w:sz w:val="20"/>
              </w:rPr>
              <w:t>of Final</w:t>
            </w:r>
            <w:r>
              <w:rPr>
                <w:sz w:val="20"/>
              </w:rPr>
              <w:t xml:space="preserve"> </w:t>
            </w:r>
            <w:r>
              <w:rPr>
                <w:spacing w:val="-2"/>
                <w:sz w:val="20"/>
              </w:rPr>
              <w:t>Development</w:t>
            </w:r>
            <w:r>
              <w:rPr>
                <w:sz w:val="20"/>
              </w:rPr>
              <w:t xml:space="preserve"> </w:t>
            </w:r>
            <w:r>
              <w:rPr>
                <w:spacing w:val="-2"/>
                <w:sz w:val="20"/>
              </w:rPr>
              <w:t>Orders</w:t>
            </w:r>
            <w:r>
              <w:rPr>
                <w:sz w:val="20"/>
              </w:rPr>
              <w:tab/>
            </w:r>
            <w:r>
              <w:rPr>
                <w:spacing w:val="-5"/>
                <w:sz w:val="20"/>
              </w:rPr>
              <w:t>51</w:t>
            </w:r>
          </w:p>
          <w:p w14:paraId="55578F9B" w14:textId="77777777" w:rsidR="00BC5709" w:rsidRDefault="00000000">
            <w:pPr>
              <w:pStyle w:val="TableParagraph"/>
              <w:numPr>
                <w:ilvl w:val="2"/>
                <w:numId w:val="187"/>
              </w:numPr>
              <w:tabs>
                <w:tab w:val="left" w:pos="1365"/>
                <w:tab w:val="right" w:pos="8725"/>
              </w:tabs>
              <w:spacing w:line="208" w:lineRule="exact"/>
              <w:ind w:left="1365" w:hanging="598"/>
              <w:rPr>
                <w:sz w:val="20"/>
              </w:rPr>
            </w:pPr>
            <w:r>
              <w:rPr>
                <w:spacing w:val="-2"/>
                <w:sz w:val="20"/>
              </w:rPr>
              <w:t>Expiration</w:t>
            </w:r>
            <w:r>
              <w:rPr>
                <w:spacing w:val="-1"/>
                <w:sz w:val="20"/>
              </w:rPr>
              <w:t xml:space="preserve"> </w:t>
            </w:r>
            <w:r>
              <w:rPr>
                <w:spacing w:val="-2"/>
                <w:sz w:val="20"/>
              </w:rPr>
              <w:t>of</w:t>
            </w:r>
            <w:r>
              <w:rPr>
                <w:spacing w:val="2"/>
                <w:sz w:val="20"/>
              </w:rPr>
              <w:t xml:space="preserve"> </w:t>
            </w:r>
            <w:r>
              <w:rPr>
                <w:spacing w:val="-2"/>
                <w:sz w:val="20"/>
              </w:rPr>
              <w:t>Preliminary</w:t>
            </w:r>
            <w:r>
              <w:rPr>
                <w:sz w:val="20"/>
              </w:rPr>
              <w:t xml:space="preserve"> </w:t>
            </w:r>
            <w:r>
              <w:rPr>
                <w:spacing w:val="-2"/>
                <w:sz w:val="20"/>
              </w:rPr>
              <w:t>and</w:t>
            </w:r>
            <w:r>
              <w:rPr>
                <w:spacing w:val="-1"/>
                <w:sz w:val="20"/>
              </w:rPr>
              <w:t xml:space="preserve"> </w:t>
            </w:r>
            <w:r>
              <w:rPr>
                <w:spacing w:val="-2"/>
                <w:sz w:val="20"/>
              </w:rPr>
              <w:t>Final</w:t>
            </w:r>
            <w:r>
              <w:rPr>
                <w:spacing w:val="4"/>
                <w:sz w:val="20"/>
              </w:rPr>
              <w:t xml:space="preserve"> </w:t>
            </w:r>
            <w:r>
              <w:rPr>
                <w:spacing w:val="-2"/>
                <w:sz w:val="20"/>
              </w:rPr>
              <w:t>Development</w:t>
            </w:r>
            <w:r>
              <w:rPr>
                <w:spacing w:val="-1"/>
                <w:sz w:val="20"/>
              </w:rPr>
              <w:t xml:space="preserve"> </w:t>
            </w:r>
            <w:r>
              <w:rPr>
                <w:spacing w:val="-2"/>
                <w:sz w:val="20"/>
              </w:rPr>
              <w:t>Orders</w:t>
            </w:r>
            <w:r>
              <w:rPr>
                <w:sz w:val="20"/>
              </w:rPr>
              <w:tab/>
            </w:r>
            <w:r>
              <w:rPr>
                <w:spacing w:val="-5"/>
                <w:sz w:val="20"/>
              </w:rPr>
              <w:t>52</w:t>
            </w:r>
          </w:p>
        </w:tc>
      </w:tr>
      <w:tr w:rsidR="00BC5709" w14:paraId="233255D1" w14:textId="77777777">
        <w:trPr>
          <w:trHeight w:val="226"/>
        </w:trPr>
        <w:tc>
          <w:tcPr>
            <w:tcW w:w="1232" w:type="dxa"/>
          </w:tcPr>
          <w:p w14:paraId="2C425E4E" w14:textId="77777777" w:rsidR="00BC5709" w:rsidRDefault="00000000">
            <w:pPr>
              <w:pStyle w:val="TableParagraph"/>
              <w:spacing w:line="207" w:lineRule="exact"/>
              <w:ind w:right="33"/>
              <w:jc w:val="right"/>
              <w:rPr>
                <w:sz w:val="20"/>
              </w:rPr>
            </w:pPr>
            <w:r>
              <w:rPr>
                <w:spacing w:val="-2"/>
                <w:sz w:val="20"/>
              </w:rPr>
              <w:t>SECTION</w:t>
            </w:r>
            <w:r>
              <w:rPr>
                <w:spacing w:val="-4"/>
                <w:sz w:val="20"/>
              </w:rPr>
              <w:t xml:space="preserve"> </w:t>
            </w:r>
            <w:r>
              <w:rPr>
                <w:spacing w:val="-5"/>
                <w:sz w:val="20"/>
              </w:rPr>
              <w:t>3.5</w:t>
            </w:r>
          </w:p>
        </w:tc>
        <w:tc>
          <w:tcPr>
            <w:tcW w:w="6173" w:type="dxa"/>
          </w:tcPr>
          <w:p w14:paraId="0928919C" w14:textId="77777777" w:rsidR="00BC5709" w:rsidRDefault="00000000">
            <w:pPr>
              <w:pStyle w:val="TableParagraph"/>
              <w:spacing w:line="207" w:lineRule="exact"/>
              <w:ind w:left="63"/>
              <w:rPr>
                <w:sz w:val="20"/>
              </w:rPr>
            </w:pPr>
            <w:r>
              <w:rPr>
                <w:spacing w:val="-5"/>
                <w:sz w:val="20"/>
              </w:rPr>
              <w:t>SUBMITTAL</w:t>
            </w:r>
            <w:r>
              <w:rPr>
                <w:spacing w:val="22"/>
                <w:sz w:val="20"/>
              </w:rPr>
              <w:t xml:space="preserve"> </w:t>
            </w:r>
            <w:r>
              <w:rPr>
                <w:spacing w:val="-2"/>
                <w:sz w:val="20"/>
              </w:rPr>
              <w:t>REQUIREMENTS</w:t>
            </w:r>
          </w:p>
        </w:tc>
        <w:tc>
          <w:tcPr>
            <w:tcW w:w="1377" w:type="dxa"/>
          </w:tcPr>
          <w:p w14:paraId="7466B4C8" w14:textId="77777777" w:rsidR="00BC5709" w:rsidRDefault="00000000">
            <w:pPr>
              <w:pStyle w:val="TableParagraph"/>
              <w:spacing w:line="207" w:lineRule="exact"/>
              <w:ind w:right="49"/>
              <w:jc w:val="right"/>
              <w:rPr>
                <w:sz w:val="20"/>
              </w:rPr>
            </w:pPr>
            <w:r>
              <w:rPr>
                <w:spacing w:val="-5"/>
                <w:sz w:val="20"/>
              </w:rPr>
              <w:t>53</w:t>
            </w:r>
          </w:p>
        </w:tc>
      </w:tr>
      <w:tr w:rsidR="00BC5709" w14:paraId="5D8BDDD3" w14:textId="77777777">
        <w:trPr>
          <w:trHeight w:val="229"/>
        </w:trPr>
        <w:tc>
          <w:tcPr>
            <w:tcW w:w="1232" w:type="dxa"/>
          </w:tcPr>
          <w:p w14:paraId="5D1301D3" w14:textId="77777777" w:rsidR="00BC5709" w:rsidRDefault="00000000">
            <w:pPr>
              <w:pStyle w:val="TableParagraph"/>
              <w:ind w:right="57"/>
              <w:jc w:val="right"/>
              <w:rPr>
                <w:sz w:val="20"/>
              </w:rPr>
            </w:pPr>
            <w:r>
              <w:rPr>
                <w:spacing w:val="-2"/>
                <w:sz w:val="20"/>
              </w:rPr>
              <w:t>3.5.1</w:t>
            </w:r>
          </w:p>
        </w:tc>
        <w:tc>
          <w:tcPr>
            <w:tcW w:w="6173" w:type="dxa"/>
          </w:tcPr>
          <w:p w14:paraId="3D39DFC2" w14:textId="77777777" w:rsidR="00BC5709" w:rsidRDefault="00000000">
            <w:pPr>
              <w:pStyle w:val="TableParagraph"/>
              <w:ind w:left="37"/>
              <w:rPr>
                <w:sz w:val="20"/>
              </w:rPr>
            </w:pPr>
            <w:r>
              <w:rPr>
                <w:spacing w:val="-2"/>
                <w:sz w:val="20"/>
              </w:rPr>
              <w:t>Concept Development</w:t>
            </w:r>
            <w:r>
              <w:rPr>
                <w:spacing w:val="-1"/>
                <w:sz w:val="20"/>
              </w:rPr>
              <w:t xml:space="preserve"> </w:t>
            </w:r>
            <w:r>
              <w:rPr>
                <w:spacing w:val="-2"/>
                <w:sz w:val="20"/>
              </w:rPr>
              <w:t>Plan</w:t>
            </w:r>
            <w:r>
              <w:rPr>
                <w:sz w:val="20"/>
              </w:rPr>
              <w:t xml:space="preserve"> </w:t>
            </w:r>
            <w:r>
              <w:rPr>
                <w:spacing w:val="-2"/>
                <w:sz w:val="20"/>
              </w:rPr>
              <w:t>Submittal</w:t>
            </w:r>
            <w:r>
              <w:rPr>
                <w:spacing w:val="3"/>
                <w:sz w:val="20"/>
              </w:rPr>
              <w:t xml:space="preserve"> </w:t>
            </w:r>
            <w:r>
              <w:rPr>
                <w:spacing w:val="-2"/>
                <w:sz w:val="20"/>
              </w:rPr>
              <w:t>Requirements</w:t>
            </w:r>
          </w:p>
        </w:tc>
        <w:tc>
          <w:tcPr>
            <w:tcW w:w="1377" w:type="dxa"/>
          </w:tcPr>
          <w:p w14:paraId="7049E2BA" w14:textId="77777777" w:rsidR="00BC5709" w:rsidRDefault="00000000">
            <w:pPr>
              <w:pStyle w:val="TableParagraph"/>
              <w:ind w:right="49"/>
              <w:jc w:val="right"/>
              <w:rPr>
                <w:sz w:val="20"/>
              </w:rPr>
            </w:pPr>
            <w:r>
              <w:rPr>
                <w:spacing w:val="-5"/>
                <w:sz w:val="20"/>
              </w:rPr>
              <w:t>53</w:t>
            </w:r>
          </w:p>
        </w:tc>
      </w:tr>
      <w:tr w:rsidR="00BC5709" w14:paraId="5B18B71D" w14:textId="77777777">
        <w:trPr>
          <w:trHeight w:val="230"/>
        </w:trPr>
        <w:tc>
          <w:tcPr>
            <w:tcW w:w="1232" w:type="dxa"/>
          </w:tcPr>
          <w:p w14:paraId="59C9C2FD" w14:textId="77777777" w:rsidR="00BC5709" w:rsidRDefault="00000000">
            <w:pPr>
              <w:pStyle w:val="TableParagraph"/>
              <w:spacing w:line="210" w:lineRule="exact"/>
              <w:ind w:right="57"/>
              <w:jc w:val="right"/>
              <w:rPr>
                <w:sz w:val="20"/>
              </w:rPr>
            </w:pPr>
            <w:r>
              <w:rPr>
                <w:spacing w:val="-2"/>
                <w:sz w:val="20"/>
              </w:rPr>
              <w:t>3.5.2</w:t>
            </w:r>
          </w:p>
        </w:tc>
        <w:tc>
          <w:tcPr>
            <w:tcW w:w="6173" w:type="dxa"/>
          </w:tcPr>
          <w:p w14:paraId="2C4A4DDC" w14:textId="77777777" w:rsidR="00BC5709" w:rsidRDefault="00000000">
            <w:pPr>
              <w:pStyle w:val="TableParagraph"/>
              <w:spacing w:line="210" w:lineRule="exact"/>
              <w:ind w:left="37"/>
              <w:rPr>
                <w:sz w:val="20"/>
              </w:rPr>
            </w:pPr>
            <w:r>
              <w:rPr>
                <w:spacing w:val="-2"/>
                <w:sz w:val="20"/>
              </w:rPr>
              <w:t>Preliminary</w:t>
            </w:r>
            <w:r>
              <w:rPr>
                <w:sz w:val="20"/>
              </w:rPr>
              <w:t xml:space="preserve"> </w:t>
            </w:r>
            <w:r>
              <w:rPr>
                <w:spacing w:val="-2"/>
                <w:sz w:val="20"/>
              </w:rPr>
              <w:t>Development</w:t>
            </w:r>
            <w:r>
              <w:rPr>
                <w:spacing w:val="-1"/>
                <w:sz w:val="20"/>
              </w:rPr>
              <w:t xml:space="preserve"> </w:t>
            </w:r>
            <w:r>
              <w:rPr>
                <w:spacing w:val="-2"/>
                <w:sz w:val="20"/>
              </w:rPr>
              <w:t>Plan</w:t>
            </w:r>
            <w:r>
              <w:rPr>
                <w:spacing w:val="-1"/>
                <w:sz w:val="20"/>
              </w:rPr>
              <w:t xml:space="preserve"> </w:t>
            </w:r>
            <w:r>
              <w:rPr>
                <w:spacing w:val="-2"/>
                <w:sz w:val="20"/>
              </w:rPr>
              <w:t>Submittal</w:t>
            </w:r>
            <w:r>
              <w:rPr>
                <w:spacing w:val="2"/>
                <w:sz w:val="20"/>
              </w:rPr>
              <w:t xml:space="preserve"> </w:t>
            </w:r>
            <w:r>
              <w:rPr>
                <w:spacing w:val="-2"/>
                <w:sz w:val="20"/>
              </w:rPr>
              <w:t>Requirements</w:t>
            </w:r>
          </w:p>
        </w:tc>
        <w:tc>
          <w:tcPr>
            <w:tcW w:w="1377" w:type="dxa"/>
          </w:tcPr>
          <w:p w14:paraId="3999C49E" w14:textId="77777777" w:rsidR="00BC5709" w:rsidRDefault="00000000">
            <w:pPr>
              <w:pStyle w:val="TableParagraph"/>
              <w:spacing w:line="210" w:lineRule="exact"/>
              <w:ind w:right="49"/>
              <w:jc w:val="right"/>
              <w:rPr>
                <w:sz w:val="20"/>
              </w:rPr>
            </w:pPr>
            <w:r>
              <w:rPr>
                <w:spacing w:val="-5"/>
                <w:sz w:val="20"/>
              </w:rPr>
              <w:t>53</w:t>
            </w:r>
          </w:p>
        </w:tc>
      </w:tr>
      <w:tr w:rsidR="00BC5709" w14:paraId="446C7134" w14:textId="77777777">
        <w:trPr>
          <w:trHeight w:val="230"/>
        </w:trPr>
        <w:tc>
          <w:tcPr>
            <w:tcW w:w="1232" w:type="dxa"/>
          </w:tcPr>
          <w:p w14:paraId="5E35CBF2" w14:textId="77777777" w:rsidR="00BC5709" w:rsidRDefault="00000000">
            <w:pPr>
              <w:pStyle w:val="TableParagraph"/>
              <w:spacing w:line="210" w:lineRule="exact"/>
              <w:ind w:right="57"/>
              <w:jc w:val="right"/>
              <w:rPr>
                <w:sz w:val="20"/>
              </w:rPr>
            </w:pPr>
            <w:r>
              <w:rPr>
                <w:spacing w:val="-2"/>
                <w:sz w:val="20"/>
              </w:rPr>
              <w:t>3.5.3</w:t>
            </w:r>
          </w:p>
        </w:tc>
        <w:tc>
          <w:tcPr>
            <w:tcW w:w="6173" w:type="dxa"/>
          </w:tcPr>
          <w:p w14:paraId="50DDD8C8" w14:textId="77777777" w:rsidR="00BC5709" w:rsidRDefault="00000000">
            <w:pPr>
              <w:pStyle w:val="TableParagraph"/>
              <w:spacing w:line="210" w:lineRule="exact"/>
              <w:ind w:left="37"/>
              <w:rPr>
                <w:sz w:val="20"/>
              </w:rPr>
            </w:pPr>
            <w:r>
              <w:rPr>
                <w:spacing w:val="-2"/>
                <w:sz w:val="20"/>
              </w:rPr>
              <w:t>Final</w:t>
            </w:r>
            <w:r>
              <w:rPr>
                <w:sz w:val="20"/>
              </w:rPr>
              <w:t xml:space="preserve"> </w:t>
            </w:r>
            <w:r>
              <w:rPr>
                <w:spacing w:val="-2"/>
                <w:sz w:val="20"/>
              </w:rPr>
              <w:t>Development</w:t>
            </w:r>
            <w:r>
              <w:rPr>
                <w:spacing w:val="-1"/>
                <w:sz w:val="20"/>
              </w:rPr>
              <w:t xml:space="preserve"> </w:t>
            </w:r>
            <w:r>
              <w:rPr>
                <w:spacing w:val="-2"/>
                <w:sz w:val="20"/>
              </w:rPr>
              <w:t>Plan</w:t>
            </w:r>
            <w:r>
              <w:rPr>
                <w:spacing w:val="1"/>
                <w:sz w:val="20"/>
              </w:rPr>
              <w:t xml:space="preserve"> </w:t>
            </w:r>
            <w:r>
              <w:rPr>
                <w:spacing w:val="-2"/>
                <w:sz w:val="20"/>
              </w:rPr>
              <w:t>Submittal</w:t>
            </w:r>
            <w:r>
              <w:rPr>
                <w:sz w:val="20"/>
              </w:rPr>
              <w:t xml:space="preserve"> </w:t>
            </w:r>
            <w:r>
              <w:rPr>
                <w:spacing w:val="-2"/>
                <w:sz w:val="20"/>
              </w:rPr>
              <w:t>Requirements</w:t>
            </w:r>
          </w:p>
        </w:tc>
        <w:tc>
          <w:tcPr>
            <w:tcW w:w="1377" w:type="dxa"/>
          </w:tcPr>
          <w:p w14:paraId="69D250A3" w14:textId="77777777" w:rsidR="00BC5709" w:rsidRDefault="00000000">
            <w:pPr>
              <w:pStyle w:val="TableParagraph"/>
              <w:spacing w:line="210" w:lineRule="exact"/>
              <w:ind w:right="49"/>
              <w:jc w:val="right"/>
              <w:rPr>
                <w:sz w:val="20"/>
              </w:rPr>
            </w:pPr>
            <w:r>
              <w:rPr>
                <w:spacing w:val="-5"/>
                <w:sz w:val="20"/>
              </w:rPr>
              <w:t>53</w:t>
            </w:r>
          </w:p>
        </w:tc>
      </w:tr>
      <w:tr w:rsidR="00BC5709" w14:paraId="55D39EE8" w14:textId="77777777">
        <w:trPr>
          <w:trHeight w:val="229"/>
        </w:trPr>
        <w:tc>
          <w:tcPr>
            <w:tcW w:w="1232" w:type="dxa"/>
          </w:tcPr>
          <w:p w14:paraId="0F3FB8A0" w14:textId="77777777" w:rsidR="00BC5709" w:rsidRDefault="00000000">
            <w:pPr>
              <w:pStyle w:val="TableParagraph"/>
              <w:ind w:right="57"/>
              <w:jc w:val="right"/>
              <w:rPr>
                <w:sz w:val="20"/>
              </w:rPr>
            </w:pPr>
            <w:r>
              <w:rPr>
                <w:spacing w:val="-2"/>
                <w:sz w:val="20"/>
              </w:rPr>
              <w:t>3.5.4</w:t>
            </w:r>
          </w:p>
        </w:tc>
        <w:tc>
          <w:tcPr>
            <w:tcW w:w="6173" w:type="dxa"/>
          </w:tcPr>
          <w:p w14:paraId="1A9A98B6" w14:textId="77777777" w:rsidR="00BC5709" w:rsidRDefault="00000000">
            <w:pPr>
              <w:pStyle w:val="TableParagraph"/>
              <w:ind w:left="37"/>
              <w:rPr>
                <w:sz w:val="20"/>
              </w:rPr>
            </w:pPr>
            <w:r>
              <w:rPr>
                <w:spacing w:val="-2"/>
                <w:sz w:val="20"/>
              </w:rPr>
              <w:t>Record</w:t>
            </w:r>
            <w:r>
              <w:rPr>
                <w:spacing w:val="1"/>
                <w:sz w:val="20"/>
              </w:rPr>
              <w:t xml:space="preserve"> </w:t>
            </w:r>
            <w:r>
              <w:rPr>
                <w:spacing w:val="-2"/>
                <w:sz w:val="20"/>
              </w:rPr>
              <w:t>Subdivision</w:t>
            </w:r>
            <w:r>
              <w:rPr>
                <w:spacing w:val="-1"/>
                <w:sz w:val="20"/>
              </w:rPr>
              <w:t xml:space="preserve"> </w:t>
            </w:r>
            <w:r>
              <w:rPr>
                <w:spacing w:val="-2"/>
                <w:sz w:val="20"/>
              </w:rPr>
              <w:t>Plat</w:t>
            </w:r>
            <w:r>
              <w:rPr>
                <w:spacing w:val="1"/>
                <w:sz w:val="20"/>
              </w:rPr>
              <w:t xml:space="preserve"> </w:t>
            </w:r>
            <w:r>
              <w:rPr>
                <w:spacing w:val="-2"/>
                <w:sz w:val="20"/>
              </w:rPr>
              <w:t>Submittal</w:t>
            </w:r>
            <w:r>
              <w:rPr>
                <w:sz w:val="20"/>
              </w:rPr>
              <w:t xml:space="preserve"> </w:t>
            </w:r>
            <w:r>
              <w:rPr>
                <w:spacing w:val="-2"/>
                <w:sz w:val="20"/>
              </w:rPr>
              <w:t>Requirements</w:t>
            </w:r>
          </w:p>
        </w:tc>
        <w:tc>
          <w:tcPr>
            <w:tcW w:w="1377" w:type="dxa"/>
          </w:tcPr>
          <w:p w14:paraId="37E135A4" w14:textId="77777777" w:rsidR="00BC5709" w:rsidRDefault="00000000">
            <w:pPr>
              <w:pStyle w:val="TableParagraph"/>
              <w:ind w:right="49"/>
              <w:jc w:val="right"/>
              <w:rPr>
                <w:sz w:val="20"/>
              </w:rPr>
            </w:pPr>
            <w:r>
              <w:rPr>
                <w:spacing w:val="-5"/>
                <w:sz w:val="20"/>
              </w:rPr>
              <w:t>55</w:t>
            </w:r>
          </w:p>
        </w:tc>
      </w:tr>
      <w:tr w:rsidR="00BC5709" w14:paraId="0C249BAD" w14:textId="77777777">
        <w:trPr>
          <w:trHeight w:val="229"/>
        </w:trPr>
        <w:tc>
          <w:tcPr>
            <w:tcW w:w="1232" w:type="dxa"/>
          </w:tcPr>
          <w:p w14:paraId="32840B51" w14:textId="77777777" w:rsidR="00BC5709" w:rsidRDefault="00000000">
            <w:pPr>
              <w:pStyle w:val="TableParagraph"/>
              <w:ind w:right="33"/>
              <w:jc w:val="right"/>
              <w:rPr>
                <w:sz w:val="20"/>
              </w:rPr>
            </w:pPr>
            <w:r>
              <w:rPr>
                <w:spacing w:val="-2"/>
                <w:sz w:val="20"/>
              </w:rPr>
              <w:t>SECTION</w:t>
            </w:r>
            <w:r>
              <w:rPr>
                <w:spacing w:val="-4"/>
                <w:sz w:val="20"/>
              </w:rPr>
              <w:t xml:space="preserve"> </w:t>
            </w:r>
            <w:r>
              <w:rPr>
                <w:spacing w:val="-5"/>
                <w:sz w:val="20"/>
              </w:rPr>
              <w:t>3.6</w:t>
            </w:r>
          </w:p>
        </w:tc>
        <w:tc>
          <w:tcPr>
            <w:tcW w:w="6173" w:type="dxa"/>
          </w:tcPr>
          <w:p w14:paraId="0EB2DE86" w14:textId="77777777" w:rsidR="00BC5709" w:rsidRDefault="00000000">
            <w:pPr>
              <w:pStyle w:val="TableParagraph"/>
              <w:ind w:left="63"/>
              <w:rPr>
                <w:sz w:val="20"/>
              </w:rPr>
            </w:pPr>
            <w:r>
              <w:rPr>
                <w:spacing w:val="-2"/>
                <w:sz w:val="20"/>
              </w:rPr>
              <w:t>APPLICATION</w:t>
            </w:r>
            <w:r>
              <w:rPr>
                <w:spacing w:val="-7"/>
                <w:sz w:val="20"/>
              </w:rPr>
              <w:t xml:space="preserve"> </w:t>
            </w:r>
            <w:r>
              <w:rPr>
                <w:spacing w:val="-2"/>
                <w:sz w:val="20"/>
              </w:rPr>
              <w:t>REVIEW</w:t>
            </w:r>
            <w:r>
              <w:rPr>
                <w:spacing w:val="-3"/>
                <w:sz w:val="20"/>
              </w:rPr>
              <w:t xml:space="preserve"> </w:t>
            </w:r>
            <w:r>
              <w:rPr>
                <w:spacing w:val="-4"/>
                <w:sz w:val="20"/>
              </w:rPr>
              <w:t>FEES</w:t>
            </w:r>
          </w:p>
        </w:tc>
        <w:tc>
          <w:tcPr>
            <w:tcW w:w="1377" w:type="dxa"/>
          </w:tcPr>
          <w:p w14:paraId="7F0F61B7" w14:textId="77777777" w:rsidR="00BC5709" w:rsidRDefault="00000000">
            <w:pPr>
              <w:pStyle w:val="TableParagraph"/>
              <w:ind w:right="49"/>
              <w:jc w:val="right"/>
              <w:rPr>
                <w:sz w:val="20"/>
              </w:rPr>
            </w:pPr>
            <w:r>
              <w:rPr>
                <w:spacing w:val="-5"/>
                <w:sz w:val="20"/>
              </w:rPr>
              <w:t>55</w:t>
            </w:r>
          </w:p>
        </w:tc>
      </w:tr>
      <w:tr w:rsidR="00BC5709" w14:paraId="6870AD4E" w14:textId="77777777">
        <w:trPr>
          <w:trHeight w:val="230"/>
        </w:trPr>
        <w:tc>
          <w:tcPr>
            <w:tcW w:w="1232" w:type="dxa"/>
          </w:tcPr>
          <w:p w14:paraId="7374E86D" w14:textId="77777777" w:rsidR="00BC5709" w:rsidRDefault="00000000">
            <w:pPr>
              <w:pStyle w:val="TableParagraph"/>
              <w:spacing w:line="210" w:lineRule="exact"/>
              <w:ind w:right="57"/>
              <w:jc w:val="right"/>
              <w:rPr>
                <w:sz w:val="20"/>
              </w:rPr>
            </w:pPr>
            <w:r>
              <w:rPr>
                <w:spacing w:val="-2"/>
                <w:sz w:val="20"/>
              </w:rPr>
              <w:t>3.6.1</w:t>
            </w:r>
          </w:p>
        </w:tc>
        <w:tc>
          <w:tcPr>
            <w:tcW w:w="6173" w:type="dxa"/>
          </w:tcPr>
          <w:p w14:paraId="6705A0B8" w14:textId="77777777" w:rsidR="00BC5709" w:rsidRDefault="00000000">
            <w:pPr>
              <w:pStyle w:val="TableParagraph"/>
              <w:spacing w:line="210" w:lineRule="exact"/>
              <w:ind w:left="37"/>
              <w:rPr>
                <w:sz w:val="20"/>
              </w:rPr>
            </w:pPr>
            <w:r>
              <w:rPr>
                <w:sz w:val="20"/>
              </w:rPr>
              <w:t>Fees</w:t>
            </w:r>
            <w:r>
              <w:rPr>
                <w:spacing w:val="-11"/>
                <w:sz w:val="20"/>
              </w:rPr>
              <w:t xml:space="preserve"> </w:t>
            </w:r>
            <w:r>
              <w:rPr>
                <w:spacing w:val="-2"/>
                <w:sz w:val="20"/>
              </w:rPr>
              <w:t>Required</w:t>
            </w:r>
          </w:p>
        </w:tc>
        <w:tc>
          <w:tcPr>
            <w:tcW w:w="1377" w:type="dxa"/>
          </w:tcPr>
          <w:p w14:paraId="5DF3AE40" w14:textId="77777777" w:rsidR="00BC5709" w:rsidRDefault="00000000">
            <w:pPr>
              <w:pStyle w:val="TableParagraph"/>
              <w:spacing w:line="210" w:lineRule="exact"/>
              <w:ind w:right="49"/>
              <w:jc w:val="right"/>
              <w:rPr>
                <w:sz w:val="20"/>
              </w:rPr>
            </w:pPr>
            <w:r>
              <w:rPr>
                <w:spacing w:val="-5"/>
                <w:sz w:val="20"/>
              </w:rPr>
              <w:t>55</w:t>
            </w:r>
          </w:p>
        </w:tc>
      </w:tr>
      <w:tr w:rsidR="00BC5709" w14:paraId="740CCD19" w14:textId="77777777">
        <w:trPr>
          <w:trHeight w:val="226"/>
        </w:trPr>
        <w:tc>
          <w:tcPr>
            <w:tcW w:w="1232" w:type="dxa"/>
          </w:tcPr>
          <w:p w14:paraId="45B5844B" w14:textId="77777777" w:rsidR="00BC5709" w:rsidRDefault="00000000">
            <w:pPr>
              <w:pStyle w:val="TableParagraph"/>
              <w:spacing w:line="207" w:lineRule="exact"/>
              <w:ind w:right="57"/>
              <w:jc w:val="right"/>
              <w:rPr>
                <w:sz w:val="20"/>
              </w:rPr>
            </w:pPr>
            <w:r>
              <w:rPr>
                <w:spacing w:val="-2"/>
                <w:sz w:val="20"/>
              </w:rPr>
              <w:t>3.6.2</w:t>
            </w:r>
          </w:p>
        </w:tc>
        <w:tc>
          <w:tcPr>
            <w:tcW w:w="6173" w:type="dxa"/>
          </w:tcPr>
          <w:p w14:paraId="5FA10DDB" w14:textId="77777777" w:rsidR="00BC5709" w:rsidRDefault="00000000">
            <w:pPr>
              <w:pStyle w:val="TableParagraph"/>
              <w:spacing w:line="207" w:lineRule="exact"/>
              <w:ind w:left="37"/>
              <w:rPr>
                <w:sz w:val="20"/>
              </w:rPr>
            </w:pPr>
            <w:r>
              <w:rPr>
                <w:spacing w:val="-2"/>
                <w:sz w:val="20"/>
              </w:rPr>
              <w:t>Determination</w:t>
            </w:r>
            <w:r>
              <w:rPr>
                <w:spacing w:val="1"/>
                <w:sz w:val="20"/>
              </w:rPr>
              <w:t xml:space="preserve"> </w:t>
            </w:r>
            <w:r>
              <w:rPr>
                <w:spacing w:val="-2"/>
                <w:sz w:val="20"/>
              </w:rPr>
              <w:t>of</w:t>
            </w:r>
            <w:r>
              <w:rPr>
                <w:spacing w:val="-3"/>
                <w:sz w:val="20"/>
              </w:rPr>
              <w:t xml:space="preserve"> </w:t>
            </w:r>
            <w:r>
              <w:rPr>
                <w:spacing w:val="-4"/>
                <w:sz w:val="20"/>
              </w:rPr>
              <w:t>Fees</w:t>
            </w:r>
          </w:p>
        </w:tc>
        <w:tc>
          <w:tcPr>
            <w:tcW w:w="1377" w:type="dxa"/>
          </w:tcPr>
          <w:p w14:paraId="409D77E1" w14:textId="77777777" w:rsidR="00BC5709" w:rsidRDefault="00000000">
            <w:pPr>
              <w:pStyle w:val="TableParagraph"/>
              <w:spacing w:line="207" w:lineRule="exact"/>
              <w:ind w:right="49"/>
              <w:jc w:val="right"/>
              <w:rPr>
                <w:sz w:val="20"/>
              </w:rPr>
            </w:pPr>
            <w:r>
              <w:rPr>
                <w:spacing w:val="-5"/>
                <w:sz w:val="20"/>
              </w:rPr>
              <w:t>55</w:t>
            </w:r>
          </w:p>
        </w:tc>
      </w:tr>
      <w:tr w:rsidR="00BC5709" w14:paraId="5E432D00" w14:textId="77777777">
        <w:trPr>
          <w:trHeight w:val="235"/>
        </w:trPr>
        <w:tc>
          <w:tcPr>
            <w:tcW w:w="1232" w:type="dxa"/>
          </w:tcPr>
          <w:p w14:paraId="2A253A89" w14:textId="77777777" w:rsidR="00BC5709" w:rsidRDefault="00000000">
            <w:pPr>
              <w:pStyle w:val="TableParagraph"/>
              <w:spacing w:line="215" w:lineRule="exact"/>
              <w:ind w:right="57"/>
              <w:jc w:val="right"/>
              <w:rPr>
                <w:sz w:val="20"/>
              </w:rPr>
            </w:pPr>
            <w:r>
              <w:rPr>
                <w:spacing w:val="-2"/>
                <w:sz w:val="20"/>
              </w:rPr>
              <w:t>3.6.3</w:t>
            </w:r>
          </w:p>
        </w:tc>
        <w:tc>
          <w:tcPr>
            <w:tcW w:w="6173" w:type="dxa"/>
          </w:tcPr>
          <w:p w14:paraId="71435662" w14:textId="77777777" w:rsidR="00BC5709" w:rsidRDefault="00000000">
            <w:pPr>
              <w:pStyle w:val="TableParagraph"/>
              <w:spacing w:line="215" w:lineRule="exact"/>
              <w:ind w:left="37"/>
              <w:rPr>
                <w:sz w:val="20"/>
              </w:rPr>
            </w:pPr>
            <w:r>
              <w:rPr>
                <w:spacing w:val="-2"/>
                <w:sz w:val="20"/>
              </w:rPr>
              <w:t>Engineering Inspection</w:t>
            </w:r>
            <w:r>
              <w:rPr>
                <w:spacing w:val="-1"/>
                <w:sz w:val="20"/>
              </w:rPr>
              <w:t xml:space="preserve"> </w:t>
            </w:r>
            <w:r>
              <w:rPr>
                <w:spacing w:val="-4"/>
                <w:sz w:val="20"/>
              </w:rPr>
              <w:t>Fees</w:t>
            </w:r>
          </w:p>
        </w:tc>
        <w:tc>
          <w:tcPr>
            <w:tcW w:w="1377" w:type="dxa"/>
          </w:tcPr>
          <w:p w14:paraId="3F55EBC8" w14:textId="77777777" w:rsidR="00BC5709" w:rsidRDefault="00000000">
            <w:pPr>
              <w:pStyle w:val="TableParagraph"/>
              <w:spacing w:line="215" w:lineRule="exact"/>
              <w:ind w:right="49"/>
              <w:jc w:val="right"/>
              <w:rPr>
                <w:sz w:val="20"/>
              </w:rPr>
            </w:pPr>
            <w:r>
              <w:rPr>
                <w:spacing w:val="-5"/>
                <w:sz w:val="20"/>
              </w:rPr>
              <w:t>55</w:t>
            </w:r>
          </w:p>
        </w:tc>
      </w:tr>
      <w:tr w:rsidR="00BC5709" w14:paraId="25F29EEB" w14:textId="77777777">
        <w:trPr>
          <w:trHeight w:val="448"/>
        </w:trPr>
        <w:tc>
          <w:tcPr>
            <w:tcW w:w="8782" w:type="dxa"/>
            <w:gridSpan w:val="3"/>
          </w:tcPr>
          <w:p w14:paraId="52222E91" w14:textId="77777777" w:rsidR="00BC5709" w:rsidRDefault="00000000">
            <w:pPr>
              <w:pStyle w:val="TableParagraph"/>
              <w:tabs>
                <w:tab w:val="right" w:pos="8725"/>
              </w:tabs>
              <w:spacing w:before="4" w:line="222" w:lineRule="exact"/>
              <w:ind w:left="50"/>
              <w:rPr>
                <w:sz w:val="20"/>
              </w:rPr>
            </w:pPr>
            <w:r>
              <w:rPr>
                <w:spacing w:val="-2"/>
                <w:sz w:val="20"/>
              </w:rPr>
              <w:t>ARTICLE</w:t>
            </w:r>
            <w:r>
              <w:rPr>
                <w:spacing w:val="-3"/>
                <w:sz w:val="20"/>
              </w:rPr>
              <w:t xml:space="preserve"> </w:t>
            </w:r>
            <w:r>
              <w:rPr>
                <w:spacing w:val="-2"/>
                <w:sz w:val="20"/>
              </w:rPr>
              <w:t>IV</w:t>
            </w:r>
            <w:r>
              <w:rPr>
                <w:spacing w:val="-3"/>
                <w:sz w:val="20"/>
              </w:rPr>
              <w:t xml:space="preserve"> </w:t>
            </w:r>
            <w:r>
              <w:rPr>
                <w:spacing w:val="-2"/>
                <w:sz w:val="20"/>
              </w:rPr>
              <w:t>- CONSISTENCY</w:t>
            </w:r>
            <w:r>
              <w:rPr>
                <w:spacing w:val="-3"/>
                <w:sz w:val="20"/>
              </w:rPr>
              <w:t xml:space="preserve"> </w:t>
            </w:r>
            <w:r>
              <w:rPr>
                <w:spacing w:val="-2"/>
                <w:sz w:val="20"/>
              </w:rPr>
              <w:t>AND</w:t>
            </w:r>
            <w:r>
              <w:rPr>
                <w:spacing w:val="-1"/>
                <w:sz w:val="20"/>
              </w:rPr>
              <w:t xml:space="preserve"> </w:t>
            </w:r>
            <w:r>
              <w:rPr>
                <w:spacing w:val="-2"/>
                <w:sz w:val="20"/>
              </w:rPr>
              <w:t>CONCURRENCY</w:t>
            </w:r>
            <w:r>
              <w:rPr>
                <w:spacing w:val="-1"/>
                <w:sz w:val="20"/>
              </w:rPr>
              <w:t xml:space="preserve"> </w:t>
            </w:r>
            <w:r>
              <w:rPr>
                <w:spacing w:val="-2"/>
                <w:sz w:val="20"/>
              </w:rPr>
              <w:t>DETERMINATIONS</w:t>
            </w:r>
            <w:r>
              <w:rPr>
                <w:sz w:val="20"/>
              </w:rPr>
              <w:tab/>
            </w:r>
            <w:r>
              <w:rPr>
                <w:spacing w:val="-5"/>
                <w:sz w:val="20"/>
              </w:rPr>
              <w:t>56</w:t>
            </w:r>
          </w:p>
          <w:p w14:paraId="04615B27" w14:textId="77777777" w:rsidR="00BC5709" w:rsidRDefault="00000000">
            <w:pPr>
              <w:pStyle w:val="TableParagraph"/>
              <w:tabs>
                <w:tab w:val="right" w:pos="8725"/>
              </w:tabs>
              <w:spacing w:line="203" w:lineRule="exact"/>
              <w:ind w:left="50"/>
              <w:rPr>
                <w:sz w:val="20"/>
              </w:rPr>
            </w:pPr>
            <w:r>
              <w:rPr>
                <w:sz w:val="20"/>
              </w:rPr>
              <w:t>SECTION</w:t>
            </w:r>
            <w:r>
              <w:rPr>
                <w:spacing w:val="-6"/>
                <w:sz w:val="20"/>
              </w:rPr>
              <w:t xml:space="preserve"> </w:t>
            </w:r>
            <w:r>
              <w:rPr>
                <w:sz w:val="20"/>
              </w:rPr>
              <w:t>4.1</w:t>
            </w:r>
            <w:r>
              <w:rPr>
                <w:spacing w:val="39"/>
                <w:sz w:val="20"/>
              </w:rPr>
              <w:t xml:space="preserve"> </w:t>
            </w:r>
            <w:r>
              <w:rPr>
                <w:spacing w:val="-2"/>
                <w:sz w:val="20"/>
              </w:rPr>
              <w:t>GENERALLY</w:t>
            </w:r>
            <w:r>
              <w:rPr>
                <w:sz w:val="20"/>
              </w:rPr>
              <w:tab/>
            </w:r>
            <w:r>
              <w:rPr>
                <w:spacing w:val="-5"/>
                <w:sz w:val="20"/>
              </w:rPr>
              <w:t>56</w:t>
            </w:r>
          </w:p>
        </w:tc>
      </w:tr>
      <w:tr w:rsidR="00BC5709" w14:paraId="508CE670" w14:textId="77777777">
        <w:trPr>
          <w:trHeight w:val="231"/>
        </w:trPr>
        <w:tc>
          <w:tcPr>
            <w:tcW w:w="1232" w:type="dxa"/>
          </w:tcPr>
          <w:p w14:paraId="67C7563D" w14:textId="77777777" w:rsidR="00BC5709" w:rsidRDefault="00000000">
            <w:pPr>
              <w:pStyle w:val="TableParagraph"/>
              <w:spacing w:line="212" w:lineRule="exact"/>
              <w:ind w:right="57"/>
              <w:jc w:val="right"/>
              <w:rPr>
                <w:sz w:val="20"/>
              </w:rPr>
            </w:pPr>
            <w:r>
              <w:rPr>
                <w:spacing w:val="-2"/>
                <w:sz w:val="20"/>
              </w:rPr>
              <w:t>4.1.1</w:t>
            </w:r>
          </w:p>
        </w:tc>
        <w:tc>
          <w:tcPr>
            <w:tcW w:w="6173" w:type="dxa"/>
          </w:tcPr>
          <w:p w14:paraId="65445D31" w14:textId="77777777" w:rsidR="00BC5709" w:rsidRDefault="00000000">
            <w:pPr>
              <w:pStyle w:val="TableParagraph"/>
              <w:spacing w:line="212" w:lineRule="exact"/>
              <w:ind w:left="37"/>
              <w:rPr>
                <w:sz w:val="20"/>
              </w:rPr>
            </w:pPr>
            <w:r>
              <w:rPr>
                <w:spacing w:val="-2"/>
                <w:sz w:val="20"/>
              </w:rPr>
              <w:t>Purpose</w:t>
            </w:r>
          </w:p>
        </w:tc>
        <w:tc>
          <w:tcPr>
            <w:tcW w:w="1377" w:type="dxa"/>
          </w:tcPr>
          <w:p w14:paraId="0AB80462" w14:textId="77777777" w:rsidR="00BC5709" w:rsidRDefault="00000000">
            <w:pPr>
              <w:pStyle w:val="TableParagraph"/>
              <w:spacing w:line="212" w:lineRule="exact"/>
              <w:ind w:right="51"/>
              <w:jc w:val="right"/>
              <w:rPr>
                <w:sz w:val="20"/>
              </w:rPr>
            </w:pPr>
            <w:r>
              <w:rPr>
                <w:spacing w:val="-5"/>
                <w:sz w:val="20"/>
              </w:rPr>
              <w:t>56</w:t>
            </w:r>
          </w:p>
        </w:tc>
      </w:tr>
      <w:tr w:rsidR="00BC5709" w14:paraId="292568AC" w14:textId="77777777">
        <w:trPr>
          <w:trHeight w:val="235"/>
        </w:trPr>
        <w:tc>
          <w:tcPr>
            <w:tcW w:w="1232" w:type="dxa"/>
          </w:tcPr>
          <w:p w14:paraId="4871316D" w14:textId="77777777" w:rsidR="00BC5709" w:rsidRDefault="00000000">
            <w:pPr>
              <w:pStyle w:val="TableParagraph"/>
              <w:spacing w:line="215" w:lineRule="exact"/>
              <w:ind w:right="33"/>
              <w:jc w:val="right"/>
              <w:rPr>
                <w:sz w:val="20"/>
              </w:rPr>
            </w:pPr>
            <w:r>
              <w:rPr>
                <w:spacing w:val="-2"/>
                <w:sz w:val="20"/>
              </w:rPr>
              <w:t>SECTION</w:t>
            </w:r>
            <w:r>
              <w:rPr>
                <w:spacing w:val="-4"/>
                <w:sz w:val="20"/>
              </w:rPr>
              <w:t xml:space="preserve"> </w:t>
            </w:r>
            <w:r>
              <w:rPr>
                <w:spacing w:val="-5"/>
                <w:sz w:val="20"/>
              </w:rPr>
              <w:t>4.2</w:t>
            </w:r>
          </w:p>
        </w:tc>
        <w:tc>
          <w:tcPr>
            <w:tcW w:w="6173" w:type="dxa"/>
          </w:tcPr>
          <w:p w14:paraId="3981FB2A" w14:textId="77777777" w:rsidR="00BC5709" w:rsidRDefault="00000000">
            <w:pPr>
              <w:pStyle w:val="TableParagraph"/>
              <w:spacing w:line="215" w:lineRule="exact"/>
              <w:ind w:left="63"/>
              <w:rPr>
                <w:sz w:val="20"/>
              </w:rPr>
            </w:pPr>
            <w:r>
              <w:rPr>
                <w:spacing w:val="-2"/>
                <w:sz w:val="20"/>
              </w:rPr>
              <w:t>DETERMINATION</w:t>
            </w:r>
            <w:r>
              <w:rPr>
                <w:spacing w:val="-4"/>
                <w:sz w:val="20"/>
              </w:rPr>
              <w:t xml:space="preserve"> </w:t>
            </w:r>
            <w:r>
              <w:rPr>
                <w:spacing w:val="-2"/>
                <w:sz w:val="20"/>
              </w:rPr>
              <w:t>OF</w:t>
            </w:r>
            <w:r>
              <w:rPr>
                <w:spacing w:val="-6"/>
                <w:sz w:val="20"/>
              </w:rPr>
              <w:t xml:space="preserve"> </w:t>
            </w:r>
            <w:r>
              <w:rPr>
                <w:spacing w:val="-2"/>
                <w:sz w:val="20"/>
              </w:rPr>
              <w:t>CONSISTENCY</w:t>
            </w:r>
          </w:p>
        </w:tc>
        <w:tc>
          <w:tcPr>
            <w:tcW w:w="1377" w:type="dxa"/>
          </w:tcPr>
          <w:p w14:paraId="4A8D488F" w14:textId="77777777" w:rsidR="00BC5709" w:rsidRDefault="00000000">
            <w:pPr>
              <w:pStyle w:val="TableParagraph"/>
              <w:spacing w:line="215" w:lineRule="exact"/>
              <w:ind w:right="49"/>
              <w:jc w:val="right"/>
              <w:rPr>
                <w:sz w:val="20"/>
              </w:rPr>
            </w:pPr>
            <w:r>
              <w:rPr>
                <w:spacing w:val="-5"/>
                <w:sz w:val="20"/>
              </w:rPr>
              <w:t>56</w:t>
            </w:r>
          </w:p>
        </w:tc>
      </w:tr>
      <w:tr w:rsidR="00BC5709" w14:paraId="206EEC8F" w14:textId="77777777">
        <w:trPr>
          <w:trHeight w:val="229"/>
        </w:trPr>
        <w:tc>
          <w:tcPr>
            <w:tcW w:w="1232" w:type="dxa"/>
          </w:tcPr>
          <w:p w14:paraId="1B2D5658" w14:textId="77777777" w:rsidR="00BC5709" w:rsidRDefault="00000000">
            <w:pPr>
              <w:pStyle w:val="TableParagraph"/>
              <w:ind w:right="33"/>
              <w:jc w:val="right"/>
              <w:rPr>
                <w:sz w:val="20"/>
              </w:rPr>
            </w:pPr>
            <w:r>
              <w:rPr>
                <w:spacing w:val="-2"/>
                <w:sz w:val="20"/>
              </w:rPr>
              <w:t>SECTION</w:t>
            </w:r>
            <w:r>
              <w:rPr>
                <w:spacing w:val="-4"/>
                <w:sz w:val="20"/>
              </w:rPr>
              <w:t xml:space="preserve"> </w:t>
            </w:r>
            <w:r>
              <w:rPr>
                <w:spacing w:val="-5"/>
                <w:sz w:val="20"/>
              </w:rPr>
              <w:t>4.3</w:t>
            </w:r>
          </w:p>
        </w:tc>
        <w:tc>
          <w:tcPr>
            <w:tcW w:w="6173" w:type="dxa"/>
          </w:tcPr>
          <w:p w14:paraId="355628DD" w14:textId="77777777" w:rsidR="00BC5709" w:rsidRDefault="00000000">
            <w:pPr>
              <w:pStyle w:val="TableParagraph"/>
              <w:ind w:left="63"/>
              <w:rPr>
                <w:sz w:val="20"/>
              </w:rPr>
            </w:pPr>
            <w:r>
              <w:rPr>
                <w:spacing w:val="-2"/>
                <w:sz w:val="20"/>
              </w:rPr>
              <w:t>SYSTEM</w:t>
            </w:r>
            <w:r>
              <w:rPr>
                <w:spacing w:val="-4"/>
                <w:sz w:val="20"/>
              </w:rPr>
              <w:t xml:space="preserve"> </w:t>
            </w:r>
            <w:r>
              <w:rPr>
                <w:spacing w:val="-2"/>
                <w:sz w:val="20"/>
              </w:rPr>
              <w:t>FOR</w:t>
            </w:r>
            <w:r>
              <w:rPr>
                <w:spacing w:val="-4"/>
                <w:sz w:val="20"/>
              </w:rPr>
              <w:t xml:space="preserve"> </w:t>
            </w:r>
            <w:r>
              <w:rPr>
                <w:spacing w:val="-2"/>
                <w:sz w:val="20"/>
              </w:rPr>
              <w:t>THE</w:t>
            </w:r>
            <w:r>
              <w:rPr>
                <w:spacing w:val="-4"/>
                <w:sz w:val="20"/>
              </w:rPr>
              <w:t xml:space="preserve"> </w:t>
            </w:r>
            <w:r>
              <w:rPr>
                <w:spacing w:val="-2"/>
                <w:sz w:val="20"/>
              </w:rPr>
              <w:t>MANAGEMENT</w:t>
            </w:r>
            <w:r>
              <w:rPr>
                <w:sz w:val="20"/>
              </w:rPr>
              <w:t xml:space="preserve"> </w:t>
            </w:r>
            <w:r>
              <w:rPr>
                <w:spacing w:val="-2"/>
                <w:sz w:val="20"/>
              </w:rPr>
              <w:t>OF</w:t>
            </w:r>
            <w:r>
              <w:rPr>
                <w:spacing w:val="-4"/>
                <w:sz w:val="20"/>
              </w:rPr>
              <w:t xml:space="preserve"> </w:t>
            </w:r>
            <w:r>
              <w:rPr>
                <w:spacing w:val="-2"/>
                <w:sz w:val="20"/>
              </w:rPr>
              <w:t>CONCURRENCY</w:t>
            </w:r>
          </w:p>
        </w:tc>
        <w:tc>
          <w:tcPr>
            <w:tcW w:w="1377" w:type="dxa"/>
          </w:tcPr>
          <w:p w14:paraId="456A7748" w14:textId="77777777" w:rsidR="00BC5709" w:rsidRDefault="00000000">
            <w:pPr>
              <w:pStyle w:val="TableParagraph"/>
              <w:ind w:right="49"/>
              <w:jc w:val="right"/>
              <w:rPr>
                <w:sz w:val="20"/>
              </w:rPr>
            </w:pPr>
            <w:r>
              <w:rPr>
                <w:spacing w:val="-5"/>
                <w:sz w:val="20"/>
              </w:rPr>
              <w:t>56</w:t>
            </w:r>
          </w:p>
        </w:tc>
      </w:tr>
      <w:tr w:rsidR="00BC5709" w14:paraId="2DA93BBF" w14:textId="77777777">
        <w:trPr>
          <w:trHeight w:val="229"/>
        </w:trPr>
        <w:tc>
          <w:tcPr>
            <w:tcW w:w="1232" w:type="dxa"/>
          </w:tcPr>
          <w:p w14:paraId="5A75F6E6" w14:textId="77777777" w:rsidR="00BC5709" w:rsidRDefault="00000000">
            <w:pPr>
              <w:pStyle w:val="TableParagraph"/>
              <w:ind w:right="57"/>
              <w:jc w:val="right"/>
              <w:rPr>
                <w:sz w:val="20"/>
              </w:rPr>
            </w:pPr>
            <w:r>
              <w:rPr>
                <w:spacing w:val="-2"/>
                <w:sz w:val="20"/>
              </w:rPr>
              <w:t>4.3.1</w:t>
            </w:r>
          </w:p>
        </w:tc>
        <w:tc>
          <w:tcPr>
            <w:tcW w:w="6173" w:type="dxa"/>
          </w:tcPr>
          <w:p w14:paraId="7A8DC44C" w14:textId="77777777" w:rsidR="00BC5709" w:rsidRDefault="00000000">
            <w:pPr>
              <w:pStyle w:val="TableParagraph"/>
              <w:ind w:left="37"/>
              <w:rPr>
                <w:sz w:val="20"/>
              </w:rPr>
            </w:pPr>
            <w:r>
              <w:rPr>
                <w:spacing w:val="-2"/>
                <w:sz w:val="20"/>
              </w:rPr>
              <w:t>Generally</w:t>
            </w:r>
          </w:p>
        </w:tc>
        <w:tc>
          <w:tcPr>
            <w:tcW w:w="1377" w:type="dxa"/>
          </w:tcPr>
          <w:p w14:paraId="2BB08348" w14:textId="77777777" w:rsidR="00BC5709" w:rsidRDefault="00000000">
            <w:pPr>
              <w:pStyle w:val="TableParagraph"/>
              <w:ind w:right="49"/>
              <w:jc w:val="right"/>
              <w:rPr>
                <w:sz w:val="20"/>
              </w:rPr>
            </w:pPr>
            <w:r>
              <w:rPr>
                <w:spacing w:val="-5"/>
                <w:sz w:val="20"/>
              </w:rPr>
              <w:t>56</w:t>
            </w:r>
          </w:p>
        </w:tc>
      </w:tr>
      <w:tr w:rsidR="00BC5709" w14:paraId="07E27BBA" w14:textId="77777777">
        <w:trPr>
          <w:trHeight w:val="230"/>
        </w:trPr>
        <w:tc>
          <w:tcPr>
            <w:tcW w:w="1232" w:type="dxa"/>
          </w:tcPr>
          <w:p w14:paraId="5065D904" w14:textId="77777777" w:rsidR="00BC5709" w:rsidRDefault="00000000">
            <w:pPr>
              <w:pStyle w:val="TableParagraph"/>
              <w:spacing w:line="210" w:lineRule="exact"/>
              <w:ind w:right="57"/>
              <w:jc w:val="right"/>
              <w:rPr>
                <w:sz w:val="20"/>
              </w:rPr>
            </w:pPr>
            <w:r>
              <w:rPr>
                <w:spacing w:val="-2"/>
                <w:sz w:val="20"/>
              </w:rPr>
              <w:t>4.3.2</w:t>
            </w:r>
          </w:p>
        </w:tc>
        <w:tc>
          <w:tcPr>
            <w:tcW w:w="6173" w:type="dxa"/>
          </w:tcPr>
          <w:p w14:paraId="6E4344FE" w14:textId="77777777" w:rsidR="00BC5709" w:rsidRDefault="00000000">
            <w:pPr>
              <w:pStyle w:val="TableParagraph"/>
              <w:spacing w:line="210" w:lineRule="exact"/>
              <w:ind w:left="37"/>
              <w:rPr>
                <w:sz w:val="20"/>
              </w:rPr>
            </w:pPr>
            <w:r>
              <w:rPr>
                <w:sz w:val="20"/>
              </w:rPr>
              <w:t>Adopted</w:t>
            </w:r>
            <w:r>
              <w:rPr>
                <w:spacing w:val="-9"/>
                <w:sz w:val="20"/>
              </w:rPr>
              <w:t xml:space="preserve"> </w:t>
            </w:r>
            <w:r>
              <w:rPr>
                <w:sz w:val="20"/>
              </w:rPr>
              <w:t>Levels</w:t>
            </w:r>
            <w:r>
              <w:rPr>
                <w:spacing w:val="-10"/>
                <w:sz w:val="20"/>
              </w:rPr>
              <w:t xml:space="preserve"> </w:t>
            </w:r>
            <w:r>
              <w:rPr>
                <w:sz w:val="20"/>
              </w:rPr>
              <w:t>of</w:t>
            </w:r>
            <w:r>
              <w:rPr>
                <w:spacing w:val="-11"/>
                <w:sz w:val="20"/>
              </w:rPr>
              <w:t xml:space="preserve"> </w:t>
            </w:r>
            <w:r>
              <w:rPr>
                <w:sz w:val="20"/>
              </w:rPr>
              <w:t>Service</w:t>
            </w:r>
            <w:r>
              <w:rPr>
                <w:spacing w:val="-9"/>
                <w:sz w:val="20"/>
              </w:rPr>
              <w:t xml:space="preserve"> </w:t>
            </w:r>
            <w:r>
              <w:rPr>
                <w:sz w:val="20"/>
              </w:rPr>
              <w:t>Shall</w:t>
            </w:r>
            <w:r>
              <w:rPr>
                <w:spacing w:val="-10"/>
                <w:sz w:val="20"/>
              </w:rPr>
              <w:t xml:space="preserve"> </w:t>
            </w:r>
            <w:r>
              <w:rPr>
                <w:sz w:val="20"/>
              </w:rPr>
              <w:t>Not</w:t>
            </w:r>
            <w:r>
              <w:rPr>
                <w:spacing w:val="-9"/>
                <w:sz w:val="20"/>
              </w:rPr>
              <w:t xml:space="preserve"> </w:t>
            </w:r>
            <w:r>
              <w:rPr>
                <w:sz w:val="20"/>
              </w:rPr>
              <w:t>Be</w:t>
            </w:r>
            <w:r>
              <w:rPr>
                <w:spacing w:val="-10"/>
                <w:sz w:val="20"/>
              </w:rPr>
              <w:t xml:space="preserve"> </w:t>
            </w:r>
            <w:r>
              <w:rPr>
                <w:spacing w:val="-2"/>
                <w:sz w:val="20"/>
              </w:rPr>
              <w:t>Degraded</w:t>
            </w:r>
          </w:p>
        </w:tc>
        <w:tc>
          <w:tcPr>
            <w:tcW w:w="1377" w:type="dxa"/>
          </w:tcPr>
          <w:p w14:paraId="25BABC9C" w14:textId="77777777" w:rsidR="00BC5709" w:rsidRDefault="00000000">
            <w:pPr>
              <w:pStyle w:val="TableParagraph"/>
              <w:spacing w:line="210" w:lineRule="exact"/>
              <w:ind w:right="49"/>
              <w:jc w:val="right"/>
              <w:rPr>
                <w:sz w:val="20"/>
              </w:rPr>
            </w:pPr>
            <w:r>
              <w:rPr>
                <w:spacing w:val="-5"/>
                <w:sz w:val="20"/>
              </w:rPr>
              <w:t>56</w:t>
            </w:r>
          </w:p>
        </w:tc>
      </w:tr>
      <w:tr w:rsidR="00BC5709" w14:paraId="53C9AF83" w14:textId="77777777">
        <w:trPr>
          <w:trHeight w:val="230"/>
        </w:trPr>
        <w:tc>
          <w:tcPr>
            <w:tcW w:w="1232" w:type="dxa"/>
          </w:tcPr>
          <w:p w14:paraId="16B133E3" w14:textId="77777777" w:rsidR="00BC5709" w:rsidRDefault="00000000">
            <w:pPr>
              <w:pStyle w:val="TableParagraph"/>
              <w:spacing w:line="210" w:lineRule="exact"/>
              <w:ind w:right="57"/>
              <w:jc w:val="right"/>
              <w:rPr>
                <w:sz w:val="20"/>
              </w:rPr>
            </w:pPr>
            <w:r>
              <w:rPr>
                <w:spacing w:val="-2"/>
                <w:sz w:val="20"/>
              </w:rPr>
              <w:t>4.3.3</w:t>
            </w:r>
          </w:p>
        </w:tc>
        <w:tc>
          <w:tcPr>
            <w:tcW w:w="6173" w:type="dxa"/>
          </w:tcPr>
          <w:p w14:paraId="2720507A" w14:textId="77777777" w:rsidR="00BC5709" w:rsidRDefault="00000000">
            <w:pPr>
              <w:pStyle w:val="TableParagraph"/>
              <w:spacing w:line="210" w:lineRule="exact"/>
              <w:ind w:left="37"/>
              <w:rPr>
                <w:sz w:val="20"/>
              </w:rPr>
            </w:pPr>
            <w:r>
              <w:rPr>
                <w:spacing w:val="-2"/>
                <w:sz w:val="20"/>
              </w:rPr>
              <w:t>Determination</w:t>
            </w:r>
            <w:r>
              <w:rPr>
                <w:spacing w:val="2"/>
                <w:sz w:val="20"/>
              </w:rPr>
              <w:t xml:space="preserve"> </w:t>
            </w:r>
            <w:r>
              <w:rPr>
                <w:spacing w:val="-2"/>
                <w:sz w:val="20"/>
              </w:rPr>
              <w:t>of</w:t>
            </w:r>
            <w:r>
              <w:rPr>
                <w:spacing w:val="3"/>
                <w:sz w:val="20"/>
              </w:rPr>
              <w:t xml:space="preserve"> </w:t>
            </w:r>
            <w:r>
              <w:rPr>
                <w:spacing w:val="-2"/>
                <w:sz w:val="20"/>
              </w:rPr>
              <w:t>Available</w:t>
            </w:r>
            <w:r>
              <w:rPr>
                <w:spacing w:val="5"/>
                <w:sz w:val="20"/>
              </w:rPr>
              <w:t xml:space="preserve"> </w:t>
            </w:r>
            <w:r>
              <w:rPr>
                <w:spacing w:val="-2"/>
                <w:sz w:val="20"/>
              </w:rPr>
              <w:t>Capacity</w:t>
            </w:r>
          </w:p>
        </w:tc>
        <w:tc>
          <w:tcPr>
            <w:tcW w:w="1377" w:type="dxa"/>
          </w:tcPr>
          <w:p w14:paraId="1DBC16F6" w14:textId="77777777" w:rsidR="00BC5709" w:rsidRDefault="00000000">
            <w:pPr>
              <w:pStyle w:val="TableParagraph"/>
              <w:spacing w:line="210" w:lineRule="exact"/>
              <w:ind w:right="49"/>
              <w:jc w:val="right"/>
              <w:rPr>
                <w:sz w:val="20"/>
              </w:rPr>
            </w:pPr>
            <w:r>
              <w:rPr>
                <w:spacing w:val="-5"/>
                <w:sz w:val="20"/>
              </w:rPr>
              <w:t>57</w:t>
            </w:r>
          </w:p>
        </w:tc>
      </w:tr>
      <w:tr w:rsidR="00BC5709" w14:paraId="714C81CB" w14:textId="77777777">
        <w:trPr>
          <w:trHeight w:val="230"/>
        </w:trPr>
        <w:tc>
          <w:tcPr>
            <w:tcW w:w="1232" w:type="dxa"/>
          </w:tcPr>
          <w:p w14:paraId="7B5F0DC0" w14:textId="77777777" w:rsidR="00BC5709" w:rsidRDefault="00000000">
            <w:pPr>
              <w:pStyle w:val="TableParagraph"/>
              <w:spacing w:line="210" w:lineRule="exact"/>
              <w:ind w:right="57"/>
              <w:jc w:val="right"/>
              <w:rPr>
                <w:sz w:val="20"/>
              </w:rPr>
            </w:pPr>
            <w:r>
              <w:rPr>
                <w:spacing w:val="-2"/>
                <w:sz w:val="20"/>
              </w:rPr>
              <w:t>4.3.4</w:t>
            </w:r>
          </w:p>
        </w:tc>
        <w:tc>
          <w:tcPr>
            <w:tcW w:w="6173" w:type="dxa"/>
          </w:tcPr>
          <w:p w14:paraId="089F84CD" w14:textId="77777777" w:rsidR="00BC5709" w:rsidRDefault="00000000">
            <w:pPr>
              <w:pStyle w:val="TableParagraph"/>
              <w:spacing w:line="210" w:lineRule="exact"/>
              <w:ind w:left="37"/>
              <w:rPr>
                <w:sz w:val="20"/>
              </w:rPr>
            </w:pPr>
            <w:r>
              <w:rPr>
                <w:sz w:val="20"/>
              </w:rPr>
              <w:t>Action</w:t>
            </w:r>
            <w:r>
              <w:rPr>
                <w:spacing w:val="-12"/>
                <w:sz w:val="20"/>
              </w:rPr>
              <w:t xml:space="preserve"> </w:t>
            </w:r>
            <w:r>
              <w:rPr>
                <w:sz w:val="20"/>
              </w:rPr>
              <w:t>Upon</w:t>
            </w:r>
            <w:r>
              <w:rPr>
                <w:spacing w:val="-11"/>
                <w:sz w:val="20"/>
              </w:rPr>
              <w:t xml:space="preserve"> </w:t>
            </w:r>
            <w:r>
              <w:rPr>
                <w:sz w:val="20"/>
              </w:rPr>
              <w:t>Failure</w:t>
            </w:r>
            <w:r>
              <w:rPr>
                <w:spacing w:val="-9"/>
                <w:sz w:val="20"/>
              </w:rPr>
              <w:t xml:space="preserve"> </w:t>
            </w:r>
            <w:r>
              <w:rPr>
                <w:sz w:val="20"/>
              </w:rPr>
              <w:t>to</w:t>
            </w:r>
            <w:r>
              <w:rPr>
                <w:spacing w:val="-7"/>
                <w:sz w:val="20"/>
              </w:rPr>
              <w:t xml:space="preserve"> </w:t>
            </w:r>
            <w:r>
              <w:rPr>
                <w:sz w:val="20"/>
              </w:rPr>
              <w:t>Show</w:t>
            </w:r>
            <w:r>
              <w:rPr>
                <w:spacing w:val="-12"/>
                <w:sz w:val="20"/>
              </w:rPr>
              <w:t xml:space="preserve"> </w:t>
            </w:r>
            <w:r>
              <w:rPr>
                <w:sz w:val="20"/>
              </w:rPr>
              <w:t>Available</w:t>
            </w:r>
            <w:r>
              <w:rPr>
                <w:spacing w:val="-9"/>
                <w:sz w:val="20"/>
              </w:rPr>
              <w:t xml:space="preserve"> </w:t>
            </w:r>
            <w:r>
              <w:rPr>
                <w:spacing w:val="-2"/>
                <w:sz w:val="20"/>
              </w:rPr>
              <w:t>Capacity</w:t>
            </w:r>
          </w:p>
        </w:tc>
        <w:tc>
          <w:tcPr>
            <w:tcW w:w="1377" w:type="dxa"/>
          </w:tcPr>
          <w:p w14:paraId="6AB65E4C" w14:textId="77777777" w:rsidR="00BC5709" w:rsidRDefault="00000000">
            <w:pPr>
              <w:pStyle w:val="TableParagraph"/>
              <w:spacing w:line="210" w:lineRule="exact"/>
              <w:ind w:right="49"/>
              <w:jc w:val="right"/>
              <w:rPr>
                <w:sz w:val="20"/>
              </w:rPr>
            </w:pPr>
            <w:r>
              <w:rPr>
                <w:spacing w:val="-5"/>
                <w:sz w:val="20"/>
              </w:rPr>
              <w:t>58</w:t>
            </w:r>
          </w:p>
        </w:tc>
      </w:tr>
      <w:tr w:rsidR="00BC5709" w14:paraId="364FE6EB" w14:textId="77777777">
        <w:trPr>
          <w:trHeight w:val="229"/>
        </w:trPr>
        <w:tc>
          <w:tcPr>
            <w:tcW w:w="1232" w:type="dxa"/>
          </w:tcPr>
          <w:p w14:paraId="1F1C3013" w14:textId="77777777" w:rsidR="00BC5709" w:rsidRDefault="00000000">
            <w:pPr>
              <w:pStyle w:val="TableParagraph"/>
              <w:ind w:right="57"/>
              <w:jc w:val="right"/>
              <w:rPr>
                <w:sz w:val="20"/>
              </w:rPr>
            </w:pPr>
            <w:r>
              <w:rPr>
                <w:spacing w:val="-2"/>
                <w:sz w:val="20"/>
              </w:rPr>
              <w:t>4.3.5</w:t>
            </w:r>
          </w:p>
        </w:tc>
        <w:tc>
          <w:tcPr>
            <w:tcW w:w="6173" w:type="dxa"/>
          </w:tcPr>
          <w:p w14:paraId="176D0EF7" w14:textId="77777777" w:rsidR="00BC5709" w:rsidRDefault="00000000">
            <w:pPr>
              <w:pStyle w:val="TableParagraph"/>
              <w:ind w:left="37"/>
              <w:rPr>
                <w:sz w:val="20"/>
              </w:rPr>
            </w:pPr>
            <w:r>
              <w:rPr>
                <w:sz w:val="20"/>
              </w:rPr>
              <w:t>Burden</w:t>
            </w:r>
            <w:r>
              <w:rPr>
                <w:spacing w:val="-13"/>
                <w:sz w:val="20"/>
              </w:rPr>
              <w:t xml:space="preserve"> </w:t>
            </w:r>
            <w:r>
              <w:rPr>
                <w:sz w:val="20"/>
              </w:rPr>
              <w:t>of</w:t>
            </w:r>
            <w:r>
              <w:rPr>
                <w:spacing w:val="-12"/>
                <w:sz w:val="20"/>
              </w:rPr>
              <w:t xml:space="preserve"> </w:t>
            </w:r>
            <w:r>
              <w:rPr>
                <w:sz w:val="20"/>
              </w:rPr>
              <w:t>Showing</w:t>
            </w:r>
            <w:r>
              <w:rPr>
                <w:spacing w:val="-12"/>
                <w:sz w:val="20"/>
              </w:rPr>
              <w:t xml:space="preserve"> </w:t>
            </w:r>
            <w:r>
              <w:rPr>
                <w:sz w:val="20"/>
              </w:rPr>
              <w:t>Compliance</w:t>
            </w:r>
            <w:r>
              <w:rPr>
                <w:spacing w:val="-12"/>
                <w:sz w:val="20"/>
              </w:rPr>
              <w:t xml:space="preserve"> </w:t>
            </w:r>
            <w:r>
              <w:rPr>
                <w:sz w:val="20"/>
              </w:rPr>
              <w:t>On</w:t>
            </w:r>
            <w:r>
              <w:rPr>
                <w:spacing w:val="-11"/>
                <w:sz w:val="20"/>
              </w:rPr>
              <w:t xml:space="preserve"> </w:t>
            </w:r>
            <w:r>
              <w:rPr>
                <w:spacing w:val="-2"/>
                <w:sz w:val="20"/>
              </w:rPr>
              <w:t>Developer</w:t>
            </w:r>
          </w:p>
        </w:tc>
        <w:tc>
          <w:tcPr>
            <w:tcW w:w="1377" w:type="dxa"/>
          </w:tcPr>
          <w:p w14:paraId="4DE3C6D6" w14:textId="77777777" w:rsidR="00BC5709" w:rsidRDefault="00000000">
            <w:pPr>
              <w:pStyle w:val="TableParagraph"/>
              <w:ind w:right="49"/>
              <w:jc w:val="right"/>
              <w:rPr>
                <w:sz w:val="20"/>
              </w:rPr>
            </w:pPr>
            <w:r>
              <w:rPr>
                <w:spacing w:val="-5"/>
                <w:sz w:val="20"/>
              </w:rPr>
              <w:t>58</w:t>
            </w:r>
          </w:p>
        </w:tc>
      </w:tr>
      <w:tr w:rsidR="00BC5709" w14:paraId="2905A406" w14:textId="77777777">
        <w:trPr>
          <w:trHeight w:val="227"/>
        </w:trPr>
        <w:tc>
          <w:tcPr>
            <w:tcW w:w="1232" w:type="dxa"/>
          </w:tcPr>
          <w:p w14:paraId="325AA3C8" w14:textId="77777777" w:rsidR="00BC5709" w:rsidRDefault="00000000">
            <w:pPr>
              <w:pStyle w:val="TableParagraph"/>
              <w:spacing w:line="208" w:lineRule="exact"/>
              <w:ind w:right="57"/>
              <w:jc w:val="right"/>
              <w:rPr>
                <w:sz w:val="20"/>
              </w:rPr>
            </w:pPr>
            <w:r>
              <w:rPr>
                <w:spacing w:val="-2"/>
                <w:sz w:val="20"/>
              </w:rPr>
              <w:t>4.3.6</w:t>
            </w:r>
          </w:p>
        </w:tc>
        <w:tc>
          <w:tcPr>
            <w:tcW w:w="6173" w:type="dxa"/>
          </w:tcPr>
          <w:p w14:paraId="5A4A0466" w14:textId="77777777" w:rsidR="00BC5709" w:rsidRDefault="00000000">
            <w:pPr>
              <w:pStyle w:val="TableParagraph"/>
              <w:spacing w:line="208" w:lineRule="exact"/>
              <w:ind w:left="37"/>
              <w:rPr>
                <w:sz w:val="20"/>
              </w:rPr>
            </w:pPr>
            <w:r>
              <w:rPr>
                <w:sz w:val="20"/>
              </w:rPr>
              <w:t>Initial</w:t>
            </w:r>
            <w:r>
              <w:rPr>
                <w:spacing w:val="-13"/>
                <w:sz w:val="20"/>
              </w:rPr>
              <w:t xml:space="preserve"> </w:t>
            </w:r>
            <w:r>
              <w:rPr>
                <w:sz w:val="20"/>
              </w:rPr>
              <w:t>Determination</w:t>
            </w:r>
            <w:r>
              <w:rPr>
                <w:spacing w:val="-12"/>
                <w:sz w:val="20"/>
              </w:rPr>
              <w:t xml:space="preserve"> </w:t>
            </w:r>
            <w:r>
              <w:rPr>
                <w:sz w:val="20"/>
              </w:rPr>
              <w:t>of</w:t>
            </w:r>
            <w:r>
              <w:rPr>
                <w:spacing w:val="-12"/>
                <w:sz w:val="20"/>
              </w:rPr>
              <w:t xml:space="preserve"> </w:t>
            </w:r>
            <w:r>
              <w:rPr>
                <w:spacing w:val="-2"/>
                <w:sz w:val="20"/>
              </w:rPr>
              <w:t>Concurrency</w:t>
            </w:r>
          </w:p>
        </w:tc>
        <w:tc>
          <w:tcPr>
            <w:tcW w:w="1377" w:type="dxa"/>
          </w:tcPr>
          <w:p w14:paraId="6497A79A" w14:textId="77777777" w:rsidR="00BC5709" w:rsidRDefault="00000000">
            <w:pPr>
              <w:pStyle w:val="TableParagraph"/>
              <w:spacing w:line="208" w:lineRule="exact"/>
              <w:ind w:right="49"/>
              <w:jc w:val="right"/>
              <w:rPr>
                <w:sz w:val="20"/>
              </w:rPr>
            </w:pPr>
            <w:r>
              <w:rPr>
                <w:spacing w:val="-5"/>
                <w:sz w:val="20"/>
              </w:rPr>
              <w:t>58</w:t>
            </w:r>
          </w:p>
        </w:tc>
      </w:tr>
      <w:tr w:rsidR="00BC5709" w14:paraId="163D1B26" w14:textId="77777777">
        <w:trPr>
          <w:trHeight w:val="229"/>
        </w:trPr>
        <w:tc>
          <w:tcPr>
            <w:tcW w:w="1232" w:type="dxa"/>
          </w:tcPr>
          <w:p w14:paraId="5872554B" w14:textId="77777777" w:rsidR="00BC5709" w:rsidRDefault="00000000">
            <w:pPr>
              <w:pStyle w:val="TableParagraph"/>
              <w:ind w:right="57"/>
              <w:jc w:val="right"/>
              <w:rPr>
                <w:sz w:val="20"/>
              </w:rPr>
            </w:pPr>
            <w:r>
              <w:rPr>
                <w:spacing w:val="-2"/>
                <w:sz w:val="20"/>
              </w:rPr>
              <w:t>4.3.7</w:t>
            </w:r>
          </w:p>
        </w:tc>
        <w:tc>
          <w:tcPr>
            <w:tcW w:w="6173" w:type="dxa"/>
          </w:tcPr>
          <w:p w14:paraId="353EF34A" w14:textId="77777777" w:rsidR="00BC5709" w:rsidRDefault="00000000">
            <w:pPr>
              <w:pStyle w:val="TableParagraph"/>
              <w:ind w:left="37"/>
              <w:rPr>
                <w:sz w:val="20"/>
              </w:rPr>
            </w:pPr>
            <w:r>
              <w:rPr>
                <w:spacing w:val="-2"/>
                <w:sz w:val="20"/>
              </w:rPr>
              <w:t>Expiration of</w:t>
            </w:r>
            <w:r>
              <w:rPr>
                <w:sz w:val="20"/>
              </w:rPr>
              <w:t xml:space="preserve"> </w:t>
            </w:r>
            <w:r>
              <w:rPr>
                <w:spacing w:val="-2"/>
                <w:sz w:val="20"/>
              </w:rPr>
              <w:t>a</w:t>
            </w:r>
            <w:r>
              <w:rPr>
                <w:spacing w:val="2"/>
                <w:sz w:val="20"/>
              </w:rPr>
              <w:t xml:space="preserve"> </w:t>
            </w:r>
            <w:r>
              <w:rPr>
                <w:spacing w:val="-2"/>
                <w:sz w:val="20"/>
              </w:rPr>
              <w:t>Concurrency</w:t>
            </w:r>
            <w:r>
              <w:rPr>
                <w:spacing w:val="-3"/>
                <w:sz w:val="20"/>
              </w:rPr>
              <w:t xml:space="preserve"> </w:t>
            </w:r>
            <w:r>
              <w:rPr>
                <w:spacing w:val="-2"/>
                <w:sz w:val="20"/>
              </w:rPr>
              <w:t>Determination</w:t>
            </w:r>
            <w:r>
              <w:rPr>
                <w:sz w:val="20"/>
              </w:rPr>
              <w:t xml:space="preserve"> </w:t>
            </w:r>
            <w:r>
              <w:rPr>
                <w:spacing w:val="-2"/>
                <w:sz w:val="20"/>
              </w:rPr>
              <w:t>of</w:t>
            </w:r>
            <w:r>
              <w:rPr>
                <w:spacing w:val="1"/>
                <w:sz w:val="20"/>
              </w:rPr>
              <w:t xml:space="preserve"> </w:t>
            </w:r>
            <w:r>
              <w:rPr>
                <w:spacing w:val="-2"/>
                <w:sz w:val="20"/>
              </w:rPr>
              <w:t>Compliance</w:t>
            </w:r>
          </w:p>
        </w:tc>
        <w:tc>
          <w:tcPr>
            <w:tcW w:w="1377" w:type="dxa"/>
          </w:tcPr>
          <w:p w14:paraId="4B083DF1" w14:textId="77777777" w:rsidR="00BC5709" w:rsidRDefault="00000000">
            <w:pPr>
              <w:pStyle w:val="TableParagraph"/>
              <w:ind w:right="49"/>
              <w:jc w:val="right"/>
              <w:rPr>
                <w:sz w:val="20"/>
              </w:rPr>
            </w:pPr>
            <w:r>
              <w:rPr>
                <w:spacing w:val="-5"/>
                <w:sz w:val="20"/>
              </w:rPr>
              <w:t>59</w:t>
            </w:r>
          </w:p>
        </w:tc>
      </w:tr>
      <w:tr w:rsidR="00BC5709" w14:paraId="2EC91883" w14:textId="77777777">
        <w:trPr>
          <w:trHeight w:val="230"/>
        </w:trPr>
        <w:tc>
          <w:tcPr>
            <w:tcW w:w="1232" w:type="dxa"/>
          </w:tcPr>
          <w:p w14:paraId="4147370E" w14:textId="77777777" w:rsidR="00BC5709" w:rsidRDefault="00000000">
            <w:pPr>
              <w:pStyle w:val="TableParagraph"/>
              <w:spacing w:line="210" w:lineRule="exact"/>
              <w:ind w:right="57"/>
              <w:jc w:val="right"/>
              <w:rPr>
                <w:sz w:val="20"/>
              </w:rPr>
            </w:pPr>
            <w:r>
              <w:rPr>
                <w:spacing w:val="-2"/>
                <w:sz w:val="20"/>
              </w:rPr>
              <w:t>4.3.8</w:t>
            </w:r>
          </w:p>
        </w:tc>
        <w:tc>
          <w:tcPr>
            <w:tcW w:w="6173" w:type="dxa"/>
          </w:tcPr>
          <w:p w14:paraId="6417DB0B" w14:textId="77777777" w:rsidR="00BC5709" w:rsidRDefault="00000000">
            <w:pPr>
              <w:pStyle w:val="TableParagraph"/>
              <w:spacing w:line="210" w:lineRule="exact"/>
              <w:ind w:left="37"/>
              <w:rPr>
                <w:sz w:val="20"/>
              </w:rPr>
            </w:pPr>
            <w:r>
              <w:rPr>
                <w:sz w:val="20"/>
              </w:rPr>
              <w:t>Issuance</w:t>
            </w:r>
            <w:r>
              <w:rPr>
                <w:spacing w:val="-13"/>
                <w:sz w:val="20"/>
              </w:rPr>
              <w:t xml:space="preserve"> </w:t>
            </w:r>
            <w:r>
              <w:rPr>
                <w:sz w:val="20"/>
              </w:rPr>
              <w:t>of</w:t>
            </w:r>
            <w:r>
              <w:rPr>
                <w:spacing w:val="-12"/>
                <w:sz w:val="20"/>
              </w:rPr>
              <w:t xml:space="preserve"> </w:t>
            </w:r>
            <w:r>
              <w:rPr>
                <w:sz w:val="20"/>
              </w:rPr>
              <w:t>Certificates</w:t>
            </w:r>
            <w:r>
              <w:rPr>
                <w:spacing w:val="-10"/>
                <w:sz w:val="20"/>
              </w:rPr>
              <w:t xml:space="preserve"> </w:t>
            </w:r>
            <w:r>
              <w:rPr>
                <w:sz w:val="20"/>
              </w:rPr>
              <w:t>of</w:t>
            </w:r>
            <w:r>
              <w:rPr>
                <w:spacing w:val="-12"/>
                <w:sz w:val="20"/>
              </w:rPr>
              <w:t xml:space="preserve"> </w:t>
            </w:r>
            <w:r>
              <w:rPr>
                <w:spacing w:val="-2"/>
                <w:sz w:val="20"/>
              </w:rPr>
              <w:t>Capacity</w:t>
            </w:r>
          </w:p>
        </w:tc>
        <w:tc>
          <w:tcPr>
            <w:tcW w:w="1377" w:type="dxa"/>
          </w:tcPr>
          <w:p w14:paraId="023B0F5D" w14:textId="77777777" w:rsidR="00BC5709" w:rsidRDefault="00000000">
            <w:pPr>
              <w:pStyle w:val="TableParagraph"/>
              <w:spacing w:line="210" w:lineRule="exact"/>
              <w:ind w:right="49"/>
              <w:jc w:val="right"/>
              <w:rPr>
                <w:sz w:val="20"/>
              </w:rPr>
            </w:pPr>
            <w:r>
              <w:rPr>
                <w:spacing w:val="-5"/>
                <w:sz w:val="20"/>
              </w:rPr>
              <w:t>59</w:t>
            </w:r>
          </w:p>
        </w:tc>
      </w:tr>
      <w:tr w:rsidR="00BC5709" w14:paraId="71A469A4" w14:textId="77777777">
        <w:trPr>
          <w:trHeight w:val="230"/>
        </w:trPr>
        <w:tc>
          <w:tcPr>
            <w:tcW w:w="1232" w:type="dxa"/>
          </w:tcPr>
          <w:p w14:paraId="73BE1622" w14:textId="77777777" w:rsidR="00BC5709" w:rsidRDefault="00000000">
            <w:pPr>
              <w:pStyle w:val="TableParagraph"/>
              <w:spacing w:line="210" w:lineRule="exact"/>
              <w:ind w:right="57"/>
              <w:jc w:val="right"/>
              <w:rPr>
                <w:sz w:val="20"/>
              </w:rPr>
            </w:pPr>
            <w:r>
              <w:rPr>
                <w:spacing w:val="-2"/>
                <w:sz w:val="20"/>
              </w:rPr>
              <w:t>4.3.9</w:t>
            </w:r>
          </w:p>
        </w:tc>
        <w:tc>
          <w:tcPr>
            <w:tcW w:w="6173" w:type="dxa"/>
          </w:tcPr>
          <w:p w14:paraId="5E63FE33" w14:textId="77777777" w:rsidR="00BC5709" w:rsidRDefault="00000000">
            <w:pPr>
              <w:pStyle w:val="TableParagraph"/>
              <w:spacing w:line="210" w:lineRule="exact"/>
              <w:ind w:left="37"/>
              <w:rPr>
                <w:sz w:val="20"/>
              </w:rPr>
            </w:pPr>
            <w:r>
              <w:rPr>
                <w:spacing w:val="-2"/>
                <w:sz w:val="20"/>
              </w:rPr>
              <w:t>Annual</w:t>
            </w:r>
            <w:r>
              <w:rPr>
                <w:spacing w:val="-1"/>
                <w:sz w:val="20"/>
              </w:rPr>
              <w:t xml:space="preserve"> </w:t>
            </w:r>
            <w:r>
              <w:rPr>
                <w:spacing w:val="-2"/>
                <w:sz w:val="20"/>
              </w:rPr>
              <w:t>Report</w:t>
            </w:r>
          </w:p>
        </w:tc>
        <w:tc>
          <w:tcPr>
            <w:tcW w:w="1377" w:type="dxa"/>
          </w:tcPr>
          <w:p w14:paraId="3D1BE170" w14:textId="77777777" w:rsidR="00BC5709" w:rsidRDefault="00000000">
            <w:pPr>
              <w:pStyle w:val="TableParagraph"/>
              <w:spacing w:line="210" w:lineRule="exact"/>
              <w:ind w:right="49"/>
              <w:jc w:val="right"/>
              <w:rPr>
                <w:sz w:val="20"/>
              </w:rPr>
            </w:pPr>
            <w:r>
              <w:rPr>
                <w:spacing w:val="-5"/>
                <w:sz w:val="20"/>
              </w:rPr>
              <w:t>59</w:t>
            </w:r>
          </w:p>
        </w:tc>
      </w:tr>
      <w:tr w:rsidR="00BC5709" w14:paraId="536D999E" w14:textId="77777777">
        <w:trPr>
          <w:trHeight w:val="229"/>
        </w:trPr>
        <w:tc>
          <w:tcPr>
            <w:tcW w:w="1232" w:type="dxa"/>
          </w:tcPr>
          <w:p w14:paraId="4B759E41" w14:textId="77777777" w:rsidR="00BC5709" w:rsidRDefault="00000000">
            <w:pPr>
              <w:pStyle w:val="TableParagraph"/>
              <w:ind w:right="33"/>
              <w:jc w:val="right"/>
              <w:rPr>
                <w:sz w:val="20"/>
              </w:rPr>
            </w:pPr>
            <w:r>
              <w:rPr>
                <w:spacing w:val="-2"/>
                <w:sz w:val="20"/>
              </w:rPr>
              <w:t>SECTION</w:t>
            </w:r>
            <w:r>
              <w:rPr>
                <w:spacing w:val="-4"/>
                <w:sz w:val="20"/>
              </w:rPr>
              <w:t xml:space="preserve"> </w:t>
            </w:r>
            <w:r>
              <w:rPr>
                <w:spacing w:val="-5"/>
                <w:sz w:val="20"/>
              </w:rPr>
              <w:t>4.4</w:t>
            </w:r>
          </w:p>
        </w:tc>
        <w:tc>
          <w:tcPr>
            <w:tcW w:w="6173" w:type="dxa"/>
          </w:tcPr>
          <w:p w14:paraId="7A45102E" w14:textId="77777777" w:rsidR="00BC5709" w:rsidRDefault="00000000">
            <w:pPr>
              <w:pStyle w:val="TableParagraph"/>
              <w:ind w:left="63"/>
              <w:rPr>
                <w:sz w:val="20"/>
              </w:rPr>
            </w:pPr>
            <w:r>
              <w:rPr>
                <w:spacing w:val="-2"/>
                <w:sz w:val="20"/>
              </w:rPr>
              <w:t>CRITERIA</w:t>
            </w:r>
            <w:r>
              <w:rPr>
                <w:spacing w:val="-4"/>
                <w:sz w:val="20"/>
              </w:rPr>
              <w:t xml:space="preserve"> </w:t>
            </w:r>
            <w:r>
              <w:rPr>
                <w:spacing w:val="-2"/>
                <w:sz w:val="20"/>
              </w:rPr>
              <w:t>FOR</w:t>
            </w:r>
            <w:r>
              <w:rPr>
                <w:spacing w:val="-6"/>
                <w:sz w:val="20"/>
              </w:rPr>
              <w:t xml:space="preserve"> </w:t>
            </w:r>
            <w:r>
              <w:rPr>
                <w:spacing w:val="-2"/>
                <w:sz w:val="20"/>
              </w:rPr>
              <w:t>DETERMINING</w:t>
            </w:r>
            <w:r>
              <w:rPr>
                <w:spacing w:val="-1"/>
                <w:sz w:val="20"/>
              </w:rPr>
              <w:t xml:space="preserve"> </w:t>
            </w:r>
            <w:r>
              <w:rPr>
                <w:spacing w:val="-2"/>
                <w:sz w:val="20"/>
              </w:rPr>
              <w:t>CONCURRENCY</w:t>
            </w:r>
          </w:p>
        </w:tc>
        <w:tc>
          <w:tcPr>
            <w:tcW w:w="1377" w:type="dxa"/>
          </w:tcPr>
          <w:p w14:paraId="468ABC7B" w14:textId="77777777" w:rsidR="00BC5709" w:rsidRDefault="00000000">
            <w:pPr>
              <w:pStyle w:val="TableParagraph"/>
              <w:ind w:right="49"/>
              <w:jc w:val="right"/>
              <w:rPr>
                <w:sz w:val="20"/>
              </w:rPr>
            </w:pPr>
            <w:r>
              <w:rPr>
                <w:spacing w:val="-5"/>
                <w:sz w:val="20"/>
              </w:rPr>
              <w:t>60</w:t>
            </w:r>
          </w:p>
        </w:tc>
      </w:tr>
      <w:tr w:rsidR="00BC5709" w14:paraId="7A05AF2F" w14:textId="77777777">
        <w:trPr>
          <w:trHeight w:val="229"/>
        </w:trPr>
        <w:tc>
          <w:tcPr>
            <w:tcW w:w="1232" w:type="dxa"/>
          </w:tcPr>
          <w:p w14:paraId="2EAB218F" w14:textId="77777777" w:rsidR="00BC5709" w:rsidRDefault="00000000">
            <w:pPr>
              <w:pStyle w:val="TableParagraph"/>
              <w:ind w:right="57"/>
              <w:jc w:val="right"/>
              <w:rPr>
                <w:sz w:val="20"/>
              </w:rPr>
            </w:pPr>
            <w:r>
              <w:rPr>
                <w:spacing w:val="-2"/>
                <w:sz w:val="20"/>
              </w:rPr>
              <w:t>4.4.1</w:t>
            </w:r>
          </w:p>
        </w:tc>
        <w:tc>
          <w:tcPr>
            <w:tcW w:w="6173" w:type="dxa"/>
          </w:tcPr>
          <w:p w14:paraId="763338A6" w14:textId="77777777" w:rsidR="00BC5709" w:rsidRDefault="00000000">
            <w:pPr>
              <w:pStyle w:val="TableParagraph"/>
              <w:ind w:left="34"/>
              <w:rPr>
                <w:sz w:val="20"/>
              </w:rPr>
            </w:pPr>
            <w:r>
              <w:rPr>
                <w:spacing w:val="-2"/>
                <w:sz w:val="20"/>
              </w:rPr>
              <w:t>Traffic</w:t>
            </w:r>
            <w:r>
              <w:rPr>
                <w:spacing w:val="-1"/>
                <w:sz w:val="20"/>
              </w:rPr>
              <w:t xml:space="preserve"> </w:t>
            </w:r>
            <w:r>
              <w:rPr>
                <w:spacing w:val="-2"/>
                <w:sz w:val="20"/>
              </w:rPr>
              <w:t>Circulation</w:t>
            </w:r>
            <w:r>
              <w:rPr>
                <w:spacing w:val="3"/>
                <w:sz w:val="20"/>
              </w:rPr>
              <w:t xml:space="preserve"> </w:t>
            </w:r>
            <w:r>
              <w:rPr>
                <w:spacing w:val="-2"/>
                <w:sz w:val="20"/>
              </w:rPr>
              <w:t>System</w:t>
            </w:r>
          </w:p>
        </w:tc>
        <w:tc>
          <w:tcPr>
            <w:tcW w:w="1377" w:type="dxa"/>
          </w:tcPr>
          <w:p w14:paraId="26112002" w14:textId="77777777" w:rsidR="00BC5709" w:rsidRDefault="00000000">
            <w:pPr>
              <w:pStyle w:val="TableParagraph"/>
              <w:ind w:right="49"/>
              <w:jc w:val="right"/>
              <w:rPr>
                <w:sz w:val="20"/>
              </w:rPr>
            </w:pPr>
            <w:r>
              <w:rPr>
                <w:spacing w:val="-5"/>
                <w:sz w:val="20"/>
              </w:rPr>
              <w:t>60</w:t>
            </w:r>
          </w:p>
        </w:tc>
      </w:tr>
      <w:tr w:rsidR="00BC5709" w14:paraId="0D161AE2" w14:textId="77777777">
        <w:trPr>
          <w:trHeight w:val="229"/>
        </w:trPr>
        <w:tc>
          <w:tcPr>
            <w:tcW w:w="1232" w:type="dxa"/>
          </w:tcPr>
          <w:p w14:paraId="471EA2B2" w14:textId="77777777" w:rsidR="00BC5709" w:rsidRDefault="00000000">
            <w:pPr>
              <w:pStyle w:val="TableParagraph"/>
              <w:ind w:right="57"/>
              <w:jc w:val="right"/>
              <w:rPr>
                <w:sz w:val="20"/>
              </w:rPr>
            </w:pPr>
            <w:r>
              <w:rPr>
                <w:spacing w:val="-2"/>
                <w:sz w:val="20"/>
              </w:rPr>
              <w:t>4.4.2</w:t>
            </w:r>
          </w:p>
        </w:tc>
        <w:tc>
          <w:tcPr>
            <w:tcW w:w="6173" w:type="dxa"/>
          </w:tcPr>
          <w:p w14:paraId="7D5473FB" w14:textId="77777777" w:rsidR="00BC5709" w:rsidRDefault="00000000">
            <w:pPr>
              <w:pStyle w:val="TableParagraph"/>
              <w:ind w:left="37"/>
              <w:rPr>
                <w:sz w:val="20"/>
              </w:rPr>
            </w:pPr>
            <w:r>
              <w:rPr>
                <w:sz w:val="20"/>
              </w:rPr>
              <w:t>Potable</w:t>
            </w:r>
            <w:r>
              <w:rPr>
                <w:spacing w:val="-11"/>
                <w:sz w:val="20"/>
              </w:rPr>
              <w:t xml:space="preserve"> </w:t>
            </w:r>
            <w:r>
              <w:rPr>
                <w:spacing w:val="-2"/>
                <w:sz w:val="20"/>
              </w:rPr>
              <w:t>Water</w:t>
            </w:r>
          </w:p>
        </w:tc>
        <w:tc>
          <w:tcPr>
            <w:tcW w:w="1377" w:type="dxa"/>
          </w:tcPr>
          <w:p w14:paraId="2BF264E9" w14:textId="77777777" w:rsidR="00BC5709" w:rsidRDefault="00000000">
            <w:pPr>
              <w:pStyle w:val="TableParagraph"/>
              <w:ind w:right="49"/>
              <w:jc w:val="right"/>
              <w:rPr>
                <w:sz w:val="20"/>
              </w:rPr>
            </w:pPr>
            <w:r>
              <w:rPr>
                <w:spacing w:val="-5"/>
                <w:sz w:val="20"/>
              </w:rPr>
              <w:t>62</w:t>
            </w:r>
          </w:p>
        </w:tc>
      </w:tr>
      <w:tr w:rsidR="00BC5709" w14:paraId="74D31BBD" w14:textId="77777777">
        <w:trPr>
          <w:trHeight w:val="229"/>
        </w:trPr>
        <w:tc>
          <w:tcPr>
            <w:tcW w:w="1232" w:type="dxa"/>
          </w:tcPr>
          <w:p w14:paraId="24121A95" w14:textId="77777777" w:rsidR="00BC5709" w:rsidRDefault="00000000">
            <w:pPr>
              <w:pStyle w:val="TableParagraph"/>
              <w:ind w:right="57"/>
              <w:jc w:val="right"/>
              <w:rPr>
                <w:sz w:val="20"/>
              </w:rPr>
            </w:pPr>
            <w:r>
              <w:rPr>
                <w:spacing w:val="-2"/>
                <w:sz w:val="20"/>
              </w:rPr>
              <w:t>4.4.3</w:t>
            </w:r>
          </w:p>
        </w:tc>
        <w:tc>
          <w:tcPr>
            <w:tcW w:w="6173" w:type="dxa"/>
          </w:tcPr>
          <w:p w14:paraId="65928EBC" w14:textId="77777777" w:rsidR="00BC5709" w:rsidRDefault="00000000">
            <w:pPr>
              <w:pStyle w:val="TableParagraph"/>
              <w:ind w:left="37"/>
              <w:rPr>
                <w:sz w:val="20"/>
              </w:rPr>
            </w:pPr>
            <w:r>
              <w:rPr>
                <w:sz w:val="20"/>
              </w:rPr>
              <w:t>Waste</w:t>
            </w:r>
            <w:r>
              <w:rPr>
                <w:spacing w:val="-8"/>
                <w:sz w:val="20"/>
              </w:rPr>
              <w:t xml:space="preserve"> </w:t>
            </w:r>
            <w:r>
              <w:rPr>
                <w:spacing w:val="-2"/>
                <w:sz w:val="20"/>
              </w:rPr>
              <w:t>water</w:t>
            </w:r>
          </w:p>
        </w:tc>
        <w:tc>
          <w:tcPr>
            <w:tcW w:w="1377" w:type="dxa"/>
          </w:tcPr>
          <w:p w14:paraId="427A9C83" w14:textId="77777777" w:rsidR="00BC5709" w:rsidRDefault="00000000">
            <w:pPr>
              <w:pStyle w:val="TableParagraph"/>
              <w:ind w:right="49"/>
              <w:jc w:val="right"/>
              <w:rPr>
                <w:sz w:val="20"/>
              </w:rPr>
            </w:pPr>
            <w:r>
              <w:rPr>
                <w:spacing w:val="-5"/>
                <w:sz w:val="20"/>
              </w:rPr>
              <w:t>64</w:t>
            </w:r>
          </w:p>
        </w:tc>
      </w:tr>
      <w:tr w:rsidR="00BC5709" w14:paraId="3CDE57B9" w14:textId="77777777">
        <w:trPr>
          <w:trHeight w:val="230"/>
        </w:trPr>
        <w:tc>
          <w:tcPr>
            <w:tcW w:w="1232" w:type="dxa"/>
          </w:tcPr>
          <w:p w14:paraId="61DC0CCE" w14:textId="77777777" w:rsidR="00BC5709" w:rsidRDefault="00000000">
            <w:pPr>
              <w:pStyle w:val="TableParagraph"/>
              <w:spacing w:line="210" w:lineRule="exact"/>
              <w:ind w:right="57"/>
              <w:jc w:val="right"/>
              <w:rPr>
                <w:sz w:val="20"/>
              </w:rPr>
            </w:pPr>
            <w:r>
              <w:rPr>
                <w:spacing w:val="-2"/>
                <w:sz w:val="20"/>
              </w:rPr>
              <w:t>4.4.4</w:t>
            </w:r>
          </w:p>
        </w:tc>
        <w:tc>
          <w:tcPr>
            <w:tcW w:w="6173" w:type="dxa"/>
          </w:tcPr>
          <w:p w14:paraId="51E43172" w14:textId="77777777" w:rsidR="00BC5709" w:rsidRDefault="00000000">
            <w:pPr>
              <w:pStyle w:val="TableParagraph"/>
              <w:spacing w:line="210" w:lineRule="exact"/>
              <w:ind w:left="37"/>
              <w:rPr>
                <w:sz w:val="20"/>
              </w:rPr>
            </w:pPr>
            <w:r>
              <w:rPr>
                <w:spacing w:val="-2"/>
                <w:sz w:val="20"/>
              </w:rPr>
              <w:t>Drainage</w:t>
            </w:r>
            <w:r>
              <w:rPr>
                <w:sz w:val="20"/>
              </w:rPr>
              <w:t xml:space="preserve"> </w:t>
            </w:r>
            <w:r>
              <w:rPr>
                <w:spacing w:val="-2"/>
                <w:sz w:val="20"/>
              </w:rPr>
              <w:t>System</w:t>
            </w:r>
          </w:p>
        </w:tc>
        <w:tc>
          <w:tcPr>
            <w:tcW w:w="1377" w:type="dxa"/>
          </w:tcPr>
          <w:p w14:paraId="3A49D0DC" w14:textId="77777777" w:rsidR="00BC5709" w:rsidRDefault="00000000">
            <w:pPr>
              <w:pStyle w:val="TableParagraph"/>
              <w:spacing w:line="210" w:lineRule="exact"/>
              <w:ind w:right="49"/>
              <w:jc w:val="right"/>
              <w:rPr>
                <w:sz w:val="20"/>
              </w:rPr>
            </w:pPr>
            <w:r>
              <w:rPr>
                <w:spacing w:val="-5"/>
                <w:sz w:val="20"/>
              </w:rPr>
              <w:t>67</w:t>
            </w:r>
          </w:p>
        </w:tc>
      </w:tr>
      <w:tr w:rsidR="00BC5709" w14:paraId="34E6D874" w14:textId="77777777">
        <w:trPr>
          <w:trHeight w:val="227"/>
        </w:trPr>
        <w:tc>
          <w:tcPr>
            <w:tcW w:w="1232" w:type="dxa"/>
          </w:tcPr>
          <w:p w14:paraId="38D818D8" w14:textId="77777777" w:rsidR="00BC5709" w:rsidRDefault="00000000">
            <w:pPr>
              <w:pStyle w:val="TableParagraph"/>
              <w:spacing w:line="208" w:lineRule="exact"/>
              <w:ind w:right="57"/>
              <w:jc w:val="right"/>
              <w:rPr>
                <w:sz w:val="20"/>
              </w:rPr>
            </w:pPr>
            <w:r>
              <w:rPr>
                <w:spacing w:val="-2"/>
                <w:sz w:val="20"/>
              </w:rPr>
              <w:t>4.4.5</w:t>
            </w:r>
          </w:p>
        </w:tc>
        <w:tc>
          <w:tcPr>
            <w:tcW w:w="6173" w:type="dxa"/>
          </w:tcPr>
          <w:p w14:paraId="553DD8A1" w14:textId="77777777" w:rsidR="00BC5709" w:rsidRDefault="00000000">
            <w:pPr>
              <w:pStyle w:val="TableParagraph"/>
              <w:spacing w:line="208" w:lineRule="exact"/>
              <w:ind w:left="37"/>
              <w:rPr>
                <w:sz w:val="20"/>
              </w:rPr>
            </w:pPr>
            <w:r>
              <w:rPr>
                <w:sz w:val="20"/>
              </w:rPr>
              <w:t>Solid</w:t>
            </w:r>
            <w:r>
              <w:rPr>
                <w:spacing w:val="-11"/>
                <w:sz w:val="20"/>
              </w:rPr>
              <w:t xml:space="preserve"> </w:t>
            </w:r>
            <w:r>
              <w:rPr>
                <w:spacing w:val="-2"/>
                <w:sz w:val="20"/>
              </w:rPr>
              <w:t>Waste</w:t>
            </w:r>
          </w:p>
        </w:tc>
        <w:tc>
          <w:tcPr>
            <w:tcW w:w="1377" w:type="dxa"/>
          </w:tcPr>
          <w:p w14:paraId="40AC813D" w14:textId="77777777" w:rsidR="00BC5709" w:rsidRDefault="00000000">
            <w:pPr>
              <w:pStyle w:val="TableParagraph"/>
              <w:spacing w:line="208" w:lineRule="exact"/>
              <w:ind w:right="49"/>
              <w:jc w:val="right"/>
              <w:rPr>
                <w:sz w:val="20"/>
              </w:rPr>
            </w:pPr>
            <w:r>
              <w:rPr>
                <w:spacing w:val="-5"/>
                <w:sz w:val="20"/>
              </w:rPr>
              <w:t>67</w:t>
            </w:r>
          </w:p>
        </w:tc>
      </w:tr>
      <w:tr w:rsidR="00BC5709" w14:paraId="318D7F27" w14:textId="77777777">
        <w:trPr>
          <w:trHeight w:val="223"/>
        </w:trPr>
        <w:tc>
          <w:tcPr>
            <w:tcW w:w="1232" w:type="dxa"/>
          </w:tcPr>
          <w:p w14:paraId="170AA512" w14:textId="77777777" w:rsidR="00BC5709" w:rsidRDefault="00000000">
            <w:pPr>
              <w:pStyle w:val="TableParagraph"/>
              <w:spacing w:line="203" w:lineRule="exact"/>
              <w:ind w:right="57"/>
              <w:jc w:val="right"/>
              <w:rPr>
                <w:sz w:val="20"/>
              </w:rPr>
            </w:pPr>
            <w:r>
              <w:rPr>
                <w:spacing w:val="-2"/>
                <w:sz w:val="20"/>
              </w:rPr>
              <w:t>4.4.6</w:t>
            </w:r>
          </w:p>
        </w:tc>
        <w:tc>
          <w:tcPr>
            <w:tcW w:w="6173" w:type="dxa"/>
          </w:tcPr>
          <w:p w14:paraId="0E6B6F98" w14:textId="77777777" w:rsidR="00BC5709" w:rsidRDefault="00000000">
            <w:pPr>
              <w:pStyle w:val="TableParagraph"/>
              <w:spacing w:line="203" w:lineRule="exact"/>
              <w:ind w:left="37"/>
              <w:rPr>
                <w:sz w:val="20"/>
              </w:rPr>
            </w:pPr>
            <w:r>
              <w:rPr>
                <w:sz w:val="20"/>
              </w:rPr>
              <w:t>Parks</w:t>
            </w:r>
            <w:r>
              <w:rPr>
                <w:spacing w:val="-13"/>
                <w:sz w:val="20"/>
              </w:rPr>
              <w:t xml:space="preserve"> </w:t>
            </w:r>
            <w:r>
              <w:rPr>
                <w:sz w:val="20"/>
              </w:rPr>
              <w:t>and</w:t>
            </w:r>
            <w:r>
              <w:rPr>
                <w:spacing w:val="-12"/>
                <w:sz w:val="20"/>
              </w:rPr>
              <w:t xml:space="preserve"> </w:t>
            </w:r>
            <w:r>
              <w:rPr>
                <w:sz w:val="20"/>
              </w:rPr>
              <w:t>Recreation</w:t>
            </w:r>
            <w:r>
              <w:rPr>
                <w:spacing w:val="-12"/>
                <w:sz w:val="20"/>
              </w:rPr>
              <w:t xml:space="preserve"> </w:t>
            </w:r>
            <w:r>
              <w:rPr>
                <w:spacing w:val="-2"/>
                <w:sz w:val="20"/>
              </w:rPr>
              <w:t>Facilities</w:t>
            </w:r>
          </w:p>
        </w:tc>
        <w:tc>
          <w:tcPr>
            <w:tcW w:w="1377" w:type="dxa"/>
          </w:tcPr>
          <w:p w14:paraId="4AA4DBB5" w14:textId="77777777" w:rsidR="00BC5709" w:rsidRDefault="00000000">
            <w:pPr>
              <w:pStyle w:val="TableParagraph"/>
              <w:spacing w:line="203" w:lineRule="exact"/>
              <w:ind w:right="49"/>
              <w:jc w:val="right"/>
              <w:rPr>
                <w:sz w:val="20"/>
              </w:rPr>
            </w:pPr>
            <w:r>
              <w:rPr>
                <w:spacing w:val="-5"/>
                <w:sz w:val="20"/>
              </w:rPr>
              <w:t>68</w:t>
            </w:r>
          </w:p>
        </w:tc>
      </w:tr>
    </w:tbl>
    <w:p w14:paraId="1C53D130" w14:textId="77777777" w:rsidR="00BC5709" w:rsidRDefault="00BC5709">
      <w:pPr>
        <w:pStyle w:val="BodyText"/>
        <w:spacing w:before="38"/>
        <w:ind w:left="0"/>
        <w:jc w:val="left"/>
        <w:rPr>
          <w:sz w:val="20"/>
        </w:rPr>
      </w:pPr>
    </w:p>
    <w:p w14:paraId="568CE5FE" w14:textId="77777777" w:rsidR="00BC5709" w:rsidRDefault="00000000">
      <w:pPr>
        <w:tabs>
          <w:tab w:val="left" w:pos="9231"/>
        </w:tabs>
        <w:spacing w:line="275" w:lineRule="exact"/>
        <w:ind w:left="112"/>
        <w:rPr>
          <w:b/>
          <w:sz w:val="24"/>
        </w:rPr>
      </w:pPr>
      <w:r>
        <w:rPr>
          <w:b/>
          <w:sz w:val="24"/>
        </w:rPr>
        <w:t>ARTICLE</w:t>
      </w:r>
      <w:r>
        <w:rPr>
          <w:b/>
          <w:spacing w:val="-10"/>
          <w:sz w:val="24"/>
        </w:rPr>
        <w:t xml:space="preserve"> </w:t>
      </w:r>
      <w:r>
        <w:rPr>
          <w:b/>
          <w:sz w:val="24"/>
        </w:rPr>
        <w:t>V</w:t>
      </w:r>
      <w:r>
        <w:rPr>
          <w:b/>
          <w:spacing w:val="-7"/>
          <w:sz w:val="24"/>
        </w:rPr>
        <w:t xml:space="preserve"> </w:t>
      </w:r>
      <w:r>
        <w:rPr>
          <w:b/>
          <w:sz w:val="24"/>
        </w:rPr>
        <w:t>-</w:t>
      </w:r>
      <w:r>
        <w:rPr>
          <w:b/>
          <w:spacing w:val="-9"/>
          <w:sz w:val="24"/>
        </w:rPr>
        <w:t xml:space="preserve"> </w:t>
      </w:r>
      <w:r>
        <w:rPr>
          <w:b/>
          <w:sz w:val="24"/>
        </w:rPr>
        <w:t>ZONING:</w:t>
      </w:r>
      <w:r>
        <w:rPr>
          <w:b/>
          <w:spacing w:val="45"/>
          <w:sz w:val="24"/>
        </w:rPr>
        <w:t xml:space="preserve"> </w:t>
      </w:r>
      <w:r>
        <w:rPr>
          <w:b/>
          <w:sz w:val="24"/>
        </w:rPr>
        <w:t>USE,</w:t>
      </w:r>
      <w:r>
        <w:rPr>
          <w:b/>
          <w:spacing w:val="-7"/>
          <w:sz w:val="24"/>
        </w:rPr>
        <w:t xml:space="preserve"> </w:t>
      </w:r>
      <w:r>
        <w:rPr>
          <w:b/>
          <w:sz w:val="24"/>
        </w:rPr>
        <w:t>DENSITY</w:t>
      </w:r>
      <w:r>
        <w:rPr>
          <w:b/>
          <w:spacing w:val="-7"/>
          <w:sz w:val="24"/>
        </w:rPr>
        <w:t xml:space="preserve"> </w:t>
      </w:r>
      <w:r>
        <w:rPr>
          <w:b/>
          <w:sz w:val="24"/>
        </w:rPr>
        <w:t>AND</w:t>
      </w:r>
      <w:r>
        <w:rPr>
          <w:b/>
          <w:spacing w:val="-8"/>
          <w:sz w:val="24"/>
        </w:rPr>
        <w:t xml:space="preserve"> </w:t>
      </w:r>
      <w:r>
        <w:rPr>
          <w:b/>
          <w:spacing w:val="-2"/>
          <w:sz w:val="24"/>
        </w:rPr>
        <w:t>INTENSITY</w:t>
      </w:r>
      <w:r>
        <w:rPr>
          <w:b/>
          <w:sz w:val="24"/>
        </w:rPr>
        <w:tab/>
      </w:r>
      <w:r>
        <w:rPr>
          <w:b/>
          <w:spacing w:val="-5"/>
          <w:sz w:val="24"/>
        </w:rPr>
        <w:t>69</w:t>
      </w:r>
    </w:p>
    <w:p w14:paraId="76602D04" w14:textId="77777777" w:rsidR="00BC5709" w:rsidRDefault="00BC5709">
      <w:pPr>
        <w:spacing w:line="275" w:lineRule="exact"/>
        <w:rPr>
          <w:sz w:val="24"/>
        </w:rPr>
        <w:sectPr w:rsidR="00BC5709">
          <w:pgSz w:w="12240" w:h="15840"/>
          <w:pgMar w:top="1220" w:right="1100" w:bottom="926" w:left="1040" w:header="725" w:footer="0" w:gutter="0"/>
          <w:cols w:space="720"/>
        </w:sectPr>
      </w:pPr>
    </w:p>
    <w:sdt>
      <w:sdtPr>
        <w:id w:val="-93635092"/>
        <w:docPartObj>
          <w:docPartGallery w:val="Table of Contents"/>
          <w:docPartUnique/>
        </w:docPartObj>
      </w:sdtPr>
      <w:sdtContent>
        <w:p w14:paraId="62ABFA4C" w14:textId="77777777" w:rsidR="00BC5709" w:rsidRDefault="00000000">
          <w:pPr>
            <w:pStyle w:val="TOC3"/>
            <w:tabs>
              <w:tab w:val="right" w:pos="9457"/>
            </w:tabs>
            <w:spacing w:line="229" w:lineRule="exact"/>
            <w:ind w:left="831"/>
          </w:pPr>
          <w:hyperlink w:anchor="_TOC_250097" w:history="1">
            <w:r>
              <w:t>SECTION</w:t>
            </w:r>
            <w:r>
              <w:rPr>
                <w:spacing w:val="-13"/>
              </w:rPr>
              <w:t xml:space="preserve"> </w:t>
            </w:r>
            <w:r>
              <w:t>5.1</w:t>
            </w:r>
            <w:r>
              <w:rPr>
                <w:spacing w:val="23"/>
              </w:rPr>
              <w:t xml:space="preserve"> </w:t>
            </w:r>
            <w:r>
              <w:t>ESTABLISHMENT</w:t>
            </w:r>
            <w:r>
              <w:rPr>
                <w:spacing w:val="-9"/>
              </w:rPr>
              <w:t xml:space="preserve"> </w:t>
            </w:r>
            <w:r>
              <w:t>OF</w:t>
            </w:r>
            <w:r>
              <w:rPr>
                <w:spacing w:val="-13"/>
              </w:rPr>
              <w:t xml:space="preserve"> </w:t>
            </w:r>
            <w:r>
              <w:t>ZONING</w:t>
            </w:r>
            <w:r>
              <w:rPr>
                <w:spacing w:val="-11"/>
              </w:rPr>
              <w:t xml:space="preserve"> </w:t>
            </w:r>
            <w:r>
              <w:rPr>
                <w:spacing w:val="-2"/>
              </w:rPr>
              <w:t>DISTRICTS</w:t>
            </w:r>
            <w:r>
              <w:tab/>
            </w:r>
            <w:r>
              <w:rPr>
                <w:spacing w:val="-5"/>
              </w:rPr>
              <w:t>69</w:t>
            </w:r>
          </w:hyperlink>
        </w:p>
        <w:p w14:paraId="7AAE1B95" w14:textId="77777777" w:rsidR="00BC5709" w:rsidRDefault="00000000">
          <w:pPr>
            <w:pStyle w:val="TOC3"/>
            <w:tabs>
              <w:tab w:val="right" w:pos="9457"/>
            </w:tabs>
            <w:spacing w:before="3"/>
          </w:pPr>
          <w:hyperlink w:anchor="_TOC_250096" w:history="1">
            <w:r>
              <w:rPr>
                <w:spacing w:val="-2"/>
              </w:rPr>
              <w:t>ZONING</w:t>
            </w:r>
            <w:r>
              <w:rPr>
                <w:spacing w:val="-6"/>
              </w:rPr>
              <w:t xml:space="preserve"> </w:t>
            </w:r>
            <w:r>
              <w:rPr>
                <w:spacing w:val="-2"/>
              </w:rPr>
              <w:t>DISTRICTS</w:t>
            </w:r>
            <w:r>
              <w:tab/>
            </w:r>
            <w:r>
              <w:rPr>
                <w:spacing w:val="-5"/>
              </w:rPr>
              <w:t>69</w:t>
            </w:r>
          </w:hyperlink>
        </w:p>
        <w:p w14:paraId="04652B81" w14:textId="77777777" w:rsidR="00BC5709" w:rsidRDefault="00000000">
          <w:pPr>
            <w:pStyle w:val="TOC3"/>
            <w:tabs>
              <w:tab w:val="right" w:pos="9457"/>
            </w:tabs>
          </w:pPr>
          <w:hyperlink w:anchor="_TOC_250095" w:history="1">
            <w:r>
              <w:t>SECTION</w:t>
            </w:r>
            <w:r>
              <w:rPr>
                <w:spacing w:val="-11"/>
              </w:rPr>
              <w:t xml:space="preserve"> </w:t>
            </w:r>
            <w:r>
              <w:t>5.2</w:t>
            </w:r>
            <w:r>
              <w:rPr>
                <w:spacing w:val="30"/>
              </w:rPr>
              <w:t xml:space="preserve"> </w:t>
            </w:r>
            <w:r>
              <w:t>OFFICIAL</w:t>
            </w:r>
            <w:r>
              <w:rPr>
                <w:spacing w:val="-10"/>
              </w:rPr>
              <w:t xml:space="preserve"> </w:t>
            </w:r>
            <w:r>
              <w:t>ZONING</w:t>
            </w:r>
            <w:r>
              <w:rPr>
                <w:spacing w:val="-11"/>
              </w:rPr>
              <w:t xml:space="preserve"> </w:t>
            </w:r>
            <w:r>
              <w:rPr>
                <w:spacing w:val="-5"/>
              </w:rPr>
              <w:t>MAP</w:t>
            </w:r>
            <w:r>
              <w:tab/>
            </w:r>
            <w:r>
              <w:rPr>
                <w:spacing w:val="-5"/>
              </w:rPr>
              <w:t>69</w:t>
            </w:r>
          </w:hyperlink>
        </w:p>
        <w:p w14:paraId="38429774" w14:textId="77777777" w:rsidR="00BC5709" w:rsidRDefault="00000000">
          <w:pPr>
            <w:pStyle w:val="TOC4"/>
            <w:numPr>
              <w:ilvl w:val="2"/>
              <w:numId w:val="186"/>
            </w:numPr>
            <w:tabs>
              <w:tab w:val="left" w:pos="2047"/>
              <w:tab w:val="right" w:pos="9457"/>
            </w:tabs>
            <w:spacing w:before="1"/>
            <w:ind w:left="2047" w:hanging="498"/>
          </w:pPr>
          <w:hyperlink w:anchor="_TOC_250094" w:history="1">
            <w:r>
              <w:rPr>
                <w:spacing w:val="-2"/>
              </w:rPr>
              <w:t>Identification</w:t>
            </w:r>
            <w:r>
              <w:rPr>
                <w:spacing w:val="1"/>
              </w:rPr>
              <w:t xml:space="preserve"> </w:t>
            </w:r>
            <w:r>
              <w:rPr>
                <w:spacing w:val="-2"/>
              </w:rPr>
              <w:t>of</w:t>
            </w:r>
            <w:r>
              <w:rPr>
                <w:spacing w:val="1"/>
              </w:rPr>
              <w:t xml:space="preserve"> </w:t>
            </w:r>
            <w:r>
              <w:rPr>
                <w:spacing w:val="-2"/>
              </w:rPr>
              <w:t>Official</w:t>
            </w:r>
            <w:r>
              <w:t xml:space="preserve"> </w:t>
            </w:r>
            <w:r>
              <w:rPr>
                <w:spacing w:val="-2"/>
              </w:rPr>
              <w:t>Zoning</w:t>
            </w:r>
            <w:r>
              <w:rPr>
                <w:spacing w:val="1"/>
              </w:rPr>
              <w:t xml:space="preserve"> </w:t>
            </w:r>
            <w:r>
              <w:rPr>
                <w:spacing w:val="-5"/>
              </w:rPr>
              <w:t>Map</w:t>
            </w:r>
            <w:r>
              <w:tab/>
            </w:r>
            <w:r>
              <w:rPr>
                <w:spacing w:val="-5"/>
              </w:rPr>
              <w:t>69</w:t>
            </w:r>
          </w:hyperlink>
        </w:p>
        <w:p w14:paraId="6DB921B1" w14:textId="77777777" w:rsidR="00BC5709" w:rsidRDefault="00000000">
          <w:pPr>
            <w:pStyle w:val="TOC4"/>
            <w:numPr>
              <w:ilvl w:val="2"/>
              <w:numId w:val="186"/>
            </w:numPr>
            <w:tabs>
              <w:tab w:val="left" w:pos="2047"/>
              <w:tab w:val="right" w:pos="9457"/>
            </w:tabs>
            <w:spacing w:line="228" w:lineRule="exact"/>
            <w:ind w:left="2047" w:hanging="498"/>
          </w:pPr>
          <w:hyperlink w:anchor="_TOC_250093" w:history="1">
            <w:r>
              <w:rPr>
                <w:spacing w:val="-2"/>
              </w:rPr>
              <w:t>Interpretation</w:t>
            </w:r>
            <w:r>
              <w:rPr>
                <w:spacing w:val="-1"/>
              </w:rPr>
              <w:t xml:space="preserve"> </w:t>
            </w:r>
            <w:r>
              <w:rPr>
                <w:spacing w:val="-2"/>
              </w:rPr>
              <w:t>of</w:t>
            </w:r>
            <w:r>
              <w:rPr>
                <w:spacing w:val="1"/>
              </w:rPr>
              <w:t xml:space="preserve"> </w:t>
            </w:r>
            <w:r>
              <w:rPr>
                <w:spacing w:val="-2"/>
              </w:rPr>
              <w:t>District</w:t>
            </w:r>
            <w:r>
              <w:rPr>
                <w:spacing w:val="3"/>
              </w:rPr>
              <w:t xml:space="preserve"> </w:t>
            </w:r>
            <w:r>
              <w:rPr>
                <w:spacing w:val="-2"/>
              </w:rPr>
              <w:t>Boundaries</w:t>
            </w:r>
            <w:r>
              <w:tab/>
            </w:r>
            <w:r>
              <w:rPr>
                <w:spacing w:val="-5"/>
              </w:rPr>
              <w:t>70</w:t>
            </w:r>
          </w:hyperlink>
        </w:p>
        <w:p w14:paraId="724E7A5C" w14:textId="77777777" w:rsidR="00BC5709" w:rsidRDefault="00000000">
          <w:pPr>
            <w:pStyle w:val="TOC3"/>
            <w:tabs>
              <w:tab w:val="right" w:pos="9457"/>
            </w:tabs>
            <w:spacing w:line="228" w:lineRule="exact"/>
          </w:pPr>
          <w:hyperlink w:anchor="_TOC_250092" w:history="1">
            <w:r>
              <w:t>SECTION</w:t>
            </w:r>
            <w:r>
              <w:rPr>
                <w:spacing w:val="-6"/>
              </w:rPr>
              <w:t xml:space="preserve"> </w:t>
            </w:r>
            <w:r>
              <w:t>5.3</w:t>
            </w:r>
            <w:r>
              <w:rPr>
                <w:spacing w:val="39"/>
              </w:rPr>
              <w:t xml:space="preserve"> </w:t>
            </w:r>
            <w:r>
              <w:rPr>
                <w:spacing w:val="-2"/>
              </w:rPr>
              <w:t>SCOPE</w:t>
            </w:r>
            <w:r>
              <w:tab/>
            </w:r>
            <w:r>
              <w:rPr>
                <w:spacing w:val="-5"/>
              </w:rPr>
              <w:t>71</w:t>
            </w:r>
          </w:hyperlink>
        </w:p>
        <w:p w14:paraId="47B90D63" w14:textId="77777777" w:rsidR="00BC5709" w:rsidRDefault="00000000">
          <w:pPr>
            <w:pStyle w:val="TOC4"/>
            <w:numPr>
              <w:ilvl w:val="2"/>
              <w:numId w:val="185"/>
            </w:numPr>
            <w:tabs>
              <w:tab w:val="left" w:pos="2047"/>
              <w:tab w:val="right" w:pos="9457"/>
            </w:tabs>
            <w:ind w:left="2047" w:hanging="498"/>
          </w:pPr>
          <w:hyperlink w:anchor="_TOC_250091" w:history="1">
            <w:r>
              <w:t>Zoning</w:t>
            </w:r>
            <w:r>
              <w:rPr>
                <w:spacing w:val="-11"/>
              </w:rPr>
              <w:t xml:space="preserve"> </w:t>
            </w:r>
            <w:r>
              <w:t>Affects</w:t>
            </w:r>
            <w:r>
              <w:rPr>
                <w:spacing w:val="-13"/>
              </w:rPr>
              <w:t xml:space="preserve"> </w:t>
            </w:r>
            <w:r>
              <w:t>All</w:t>
            </w:r>
            <w:r>
              <w:rPr>
                <w:spacing w:val="-12"/>
              </w:rPr>
              <w:t xml:space="preserve"> </w:t>
            </w:r>
            <w:r>
              <w:rPr>
                <w:spacing w:val="-2"/>
              </w:rPr>
              <w:t>Premises</w:t>
            </w:r>
            <w:r>
              <w:tab/>
            </w:r>
            <w:r>
              <w:rPr>
                <w:spacing w:val="-5"/>
              </w:rPr>
              <w:t>71</w:t>
            </w:r>
          </w:hyperlink>
        </w:p>
        <w:p w14:paraId="21437372" w14:textId="77777777" w:rsidR="00BC5709" w:rsidRDefault="00000000">
          <w:pPr>
            <w:pStyle w:val="TOC4"/>
            <w:numPr>
              <w:ilvl w:val="2"/>
              <w:numId w:val="185"/>
            </w:numPr>
            <w:tabs>
              <w:tab w:val="left" w:pos="2047"/>
              <w:tab w:val="right" w:pos="9457"/>
            </w:tabs>
            <w:spacing w:before="3"/>
            <w:ind w:left="2047" w:hanging="498"/>
          </w:pPr>
          <w:hyperlink w:anchor="_TOC_250090" w:history="1">
            <w:r>
              <w:rPr>
                <w:spacing w:val="-2"/>
              </w:rPr>
              <w:t>Interpretation of</w:t>
            </w:r>
            <w:r>
              <w:rPr>
                <w:spacing w:val="1"/>
              </w:rPr>
              <w:t xml:space="preserve"> </w:t>
            </w:r>
            <w:r>
              <w:rPr>
                <w:spacing w:val="-2"/>
              </w:rPr>
              <w:t>Uses</w:t>
            </w:r>
            <w:r>
              <w:rPr>
                <w:spacing w:val="-1"/>
              </w:rPr>
              <w:t xml:space="preserve"> </w:t>
            </w:r>
            <w:r>
              <w:rPr>
                <w:spacing w:val="-2"/>
              </w:rPr>
              <w:t>and</w:t>
            </w:r>
            <w:r>
              <w:rPr>
                <w:spacing w:val="3"/>
              </w:rPr>
              <w:t xml:space="preserve"> </w:t>
            </w:r>
            <w:r>
              <w:rPr>
                <w:spacing w:val="-2"/>
              </w:rPr>
              <w:t>Structures</w:t>
            </w:r>
            <w:r>
              <w:rPr>
                <w:spacing w:val="-1"/>
              </w:rPr>
              <w:t xml:space="preserve"> </w:t>
            </w:r>
            <w:r>
              <w:rPr>
                <w:spacing w:val="-2"/>
              </w:rPr>
              <w:t>Permitted</w:t>
            </w:r>
            <w:r>
              <w:tab/>
            </w:r>
            <w:r>
              <w:rPr>
                <w:spacing w:val="-5"/>
              </w:rPr>
              <w:t>71</w:t>
            </w:r>
          </w:hyperlink>
        </w:p>
        <w:p w14:paraId="33B0A625" w14:textId="77777777" w:rsidR="00BC5709" w:rsidRDefault="00000000">
          <w:pPr>
            <w:pStyle w:val="TOC4"/>
            <w:numPr>
              <w:ilvl w:val="2"/>
              <w:numId w:val="185"/>
            </w:numPr>
            <w:tabs>
              <w:tab w:val="left" w:pos="2047"/>
              <w:tab w:val="right" w:pos="9457"/>
            </w:tabs>
            <w:spacing w:before="1"/>
            <w:ind w:left="2047" w:hanging="498"/>
          </w:pPr>
          <w:hyperlink w:anchor="_TOC_250089" w:history="1">
            <w:r>
              <w:t>Yard,</w:t>
            </w:r>
            <w:r>
              <w:rPr>
                <w:spacing w:val="-12"/>
              </w:rPr>
              <w:t xml:space="preserve"> </w:t>
            </w:r>
            <w:r>
              <w:t>Lot</w:t>
            </w:r>
            <w:r>
              <w:rPr>
                <w:spacing w:val="-12"/>
              </w:rPr>
              <w:t xml:space="preserve"> </w:t>
            </w:r>
            <w:r>
              <w:t>Coverage,</w:t>
            </w:r>
            <w:r>
              <w:rPr>
                <w:spacing w:val="-9"/>
              </w:rPr>
              <w:t xml:space="preserve"> </w:t>
            </w:r>
            <w:r>
              <w:t>Floor</w:t>
            </w:r>
            <w:r>
              <w:rPr>
                <w:spacing w:val="-11"/>
              </w:rPr>
              <w:t xml:space="preserve"> </w:t>
            </w:r>
            <w:r>
              <w:t>Area,</w:t>
            </w:r>
            <w:r>
              <w:rPr>
                <w:spacing w:val="-10"/>
              </w:rPr>
              <w:t xml:space="preserve"> </w:t>
            </w:r>
            <w:r>
              <w:t>and</w:t>
            </w:r>
            <w:r>
              <w:rPr>
                <w:spacing w:val="-9"/>
              </w:rPr>
              <w:t xml:space="preserve"> </w:t>
            </w:r>
            <w:r>
              <w:t>Building</w:t>
            </w:r>
            <w:r>
              <w:rPr>
                <w:spacing w:val="-11"/>
              </w:rPr>
              <w:t xml:space="preserve"> </w:t>
            </w:r>
            <w:r>
              <w:t>Height</w:t>
            </w:r>
            <w:r>
              <w:rPr>
                <w:spacing w:val="-10"/>
              </w:rPr>
              <w:t xml:space="preserve"> </w:t>
            </w:r>
            <w:r>
              <w:rPr>
                <w:spacing w:val="-2"/>
              </w:rPr>
              <w:t>Requirements</w:t>
            </w:r>
            <w:r>
              <w:tab/>
            </w:r>
            <w:r>
              <w:rPr>
                <w:spacing w:val="-5"/>
              </w:rPr>
              <w:t>71</w:t>
            </w:r>
          </w:hyperlink>
        </w:p>
        <w:p w14:paraId="1AE2A918" w14:textId="77777777" w:rsidR="00BC5709" w:rsidRDefault="00000000">
          <w:pPr>
            <w:pStyle w:val="TOC4"/>
            <w:numPr>
              <w:ilvl w:val="2"/>
              <w:numId w:val="185"/>
            </w:numPr>
            <w:tabs>
              <w:tab w:val="left" w:pos="2047"/>
              <w:tab w:val="right" w:pos="9457"/>
            </w:tabs>
            <w:spacing w:line="229" w:lineRule="exact"/>
            <w:ind w:left="2047" w:hanging="498"/>
          </w:pPr>
          <w:hyperlink w:anchor="_TOC_250088" w:history="1">
            <w:r>
              <w:t>Multiple</w:t>
            </w:r>
            <w:r>
              <w:rPr>
                <w:spacing w:val="-10"/>
              </w:rPr>
              <w:t xml:space="preserve"> </w:t>
            </w:r>
            <w:r>
              <w:t>Use</w:t>
            </w:r>
            <w:r>
              <w:rPr>
                <w:spacing w:val="-12"/>
              </w:rPr>
              <w:t xml:space="preserve"> </w:t>
            </w:r>
            <w:r>
              <w:t>of</w:t>
            </w:r>
            <w:r>
              <w:rPr>
                <w:spacing w:val="-9"/>
              </w:rPr>
              <w:t xml:space="preserve"> </w:t>
            </w:r>
            <w:r>
              <w:t>Required</w:t>
            </w:r>
            <w:r>
              <w:rPr>
                <w:spacing w:val="-9"/>
              </w:rPr>
              <w:t xml:space="preserve"> </w:t>
            </w:r>
            <w:r>
              <w:t>Space</w:t>
            </w:r>
            <w:r>
              <w:rPr>
                <w:spacing w:val="-9"/>
              </w:rPr>
              <w:t xml:space="preserve"> </w:t>
            </w:r>
            <w:r>
              <w:rPr>
                <w:spacing w:val="-2"/>
              </w:rPr>
              <w:t>Prohibited</w:t>
            </w:r>
            <w:r>
              <w:tab/>
            </w:r>
            <w:r>
              <w:rPr>
                <w:spacing w:val="-5"/>
              </w:rPr>
              <w:t>71</w:t>
            </w:r>
          </w:hyperlink>
        </w:p>
        <w:p w14:paraId="047DB46C" w14:textId="77777777" w:rsidR="00BC5709" w:rsidRDefault="00000000">
          <w:pPr>
            <w:pStyle w:val="TOC4"/>
            <w:numPr>
              <w:ilvl w:val="2"/>
              <w:numId w:val="185"/>
            </w:numPr>
            <w:tabs>
              <w:tab w:val="left" w:pos="2047"/>
              <w:tab w:val="right" w:pos="9457"/>
            </w:tabs>
            <w:spacing w:line="228" w:lineRule="exact"/>
            <w:ind w:left="2047" w:hanging="498"/>
          </w:pPr>
          <w:hyperlink w:anchor="_TOC_250087" w:history="1">
            <w:r>
              <w:t>Reduction</w:t>
            </w:r>
            <w:r>
              <w:rPr>
                <w:spacing w:val="-10"/>
              </w:rPr>
              <w:t xml:space="preserve"> </w:t>
            </w:r>
            <w:r>
              <w:t>of</w:t>
            </w:r>
            <w:r>
              <w:rPr>
                <w:spacing w:val="-8"/>
              </w:rPr>
              <w:t xml:space="preserve"> </w:t>
            </w:r>
            <w:r>
              <w:t>Lot</w:t>
            </w:r>
            <w:r>
              <w:rPr>
                <w:spacing w:val="-7"/>
              </w:rPr>
              <w:t xml:space="preserve"> </w:t>
            </w:r>
            <w:r>
              <w:t>Area</w:t>
            </w:r>
            <w:r>
              <w:rPr>
                <w:spacing w:val="-11"/>
              </w:rPr>
              <w:t xml:space="preserve"> </w:t>
            </w:r>
            <w:r>
              <w:t>and</w:t>
            </w:r>
            <w:r>
              <w:rPr>
                <w:spacing w:val="-8"/>
              </w:rPr>
              <w:t xml:space="preserve"> </w:t>
            </w:r>
            <w:r>
              <w:t>Width</w:t>
            </w:r>
            <w:r>
              <w:rPr>
                <w:spacing w:val="-10"/>
              </w:rPr>
              <w:t xml:space="preserve"> </w:t>
            </w:r>
            <w:r>
              <w:rPr>
                <w:spacing w:val="-2"/>
              </w:rPr>
              <w:t>Prohibited</w:t>
            </w:r>
            <w:r>
              <w:tab/>
            </w:r>
            <w:r>
              <w:rPr>
                <w:spacing w:val="-5"/>
              </w:rPr>
              <w:t>71</w:t>
            </w:r>
          </w:hyperlink>
        </w:p>
        <w:p w14:paraId="657F3746" w14:textId="77777777" w:rsidR="00BC5709" w:rsidRDefault="00000000">
          <w:pPr>
            <w:pStyle w:val="TOC3"/>
            <w:tabs>
              <w:tab w:val="right" w:pos="9457"/>
            </w:tabs>
            <w:spacing w:line="229" w:lineRule="exact"/>
          </w:pPr>
          <w:hyperlink w:anchor="_TOC_250086" w:history="1">
            <w:r>
              <w:t>SECTION</w:t>
            </w:r>
            <w:r>
              <w:rPr>
                <w:spacing w:val="-11"/>
              </w:rPr>
              <w:t xml:space="preserve"> </w:t>
            </w:r>
            <w:r>
              <w:t>5.4</w:t>
            </w:r>
            <w:r>
              <w:rPr>
                <w:spacing w:val="33"/>
              </w:rPr>
              <w:t xml:space="preserve"> </w:t>
            </w:r>
            <w:r>
              <w:t>NON-</w:t>
            </w:r>
            <w:r>
              <w:rPr>
                <w:spacing w:val="-2"/>
              </w:rPr>
              <w:t>CONFORMITY</w:t>
            </w:r>
            <w:r>
              <w:tab/>
            </w:r>
            <w:r>
              <w:rPr>
                <w:spacing w:val="-5"/>
              </w:rPr>
              <w:t>71</w:t>
            </w:r>
          </w:hyperlink>
        </w:p>
        <w:p w14:paraId="5C78606E" w14:textId="77777777" w:rsidR="00BC5709" w:rsidRDefault="00000000">
          <w:pPr>
            <w:pStyle w:val="TOC2"/>
            <w:spacing w:before="436" w:after="20"/>
          </w:pPr>
          <w:r>
            <w:rPr>
              <w:spacing w:val="-10"/>
            </w:rPr>
            <w:t>2</w:t>
          </w:r>
        </w:p>
        <w:p w14:paraId="11183A4D" w14:textId="77777777" w:rsidR="00BC5709" w:rsidRDefault="00000000">
          <w:pPr>
            <w:pStyle w:val="TOC4"/>
            <w:numPr>
              <w:ilvl w:val="2"/>
              <w:numId w:val="184"/>
            </w:numPr>
            <w:tabs>
              <w:tab w:val="left" w:pos="2045"/>
              <w:tab w:val="left" w:pos="9202"/>
            </w:tabs>
            <w:spacing w:before="186"/>
            <w:ind w:left="2045" w:hanging="496"/>
          </w:pPr>
          <w:hyperlink w:anchor="_TOC_250085" w:history="1">
            <w:r>
              <w:t>Types</w:t>
            </w:r>
            <w:r>
              <w:rPr>
                <w:spacing w:val="-11"/>
              </w:rPr>
              <w:t xml:space="preserve"> </w:t>
            </w:r>
            <w:r>
              <w:t>of</w:t>
            </w:r>
            <w:r>
              <w:rPr>
                <w:spacing w:val="-8"/>
              </w:rPr>
              <w:t xml:space="preserve"> </w:t>
            </w:r>
            <w:r>
              <w:t>Non-</w:t>
            </w:r>
            <w:r>
              <w:rPr>
                <w:spacing w:val="-2"/>
              </w:rPr>
              <w:t>Conformity</w:t>
            </w:r>
            <w:r>
              <w:tab/>
            </w:r>
            <w:r>
              <w:rPr>
                <w:spacing w:val="-5"/>
              </w:rPr>
              <w:t>71</w:t>
            </w:r>
          </w:hyperlink>
        </w:p>
        <w:p w14:paraId="69814362" w14:textId="77777777" w:rsidR="00BC5709" w:rsidRDefault="00000000">
          <w:pPr>
            <w:pStyle w:val="TOC4"/>
            <w:numPr>
              <w:ilvl w:val="2"/>
              <w:numId w:val="184"/>
            </w:numPr>
            <w:tabs>
              <w:tab w:val="left" w:pos="2047"/>
              <w:tab w:val="left" w:pos="9202"/>
            </w:tabs>
            <w:spacing w:before="1" w:line="229" w:lineRule="exact"/>
            <w:ind w:left="2047" w:hanging="498"/>
          </w:pPr>
          <w:hyperlink w:anchor="_TOC_250084" w:history="1">
            <w:r>
              <w:t>Abandonment</w:t>
            </w:r>
            <w:r>
              <w:rPr>
                <w:spacing w:val="-12"/>
              </w:rPr>
              <w:t xml:space="preserve"> </w:t>
            </w:r>
            <w:r>
              <w:t>of</w:t>
            </w:r>
            <w:r>
              <w:rPr>
                <w:spacing w:val="-11"/>
              </w:rPr>
              <w:t xml:space="preserve"> </w:t>
            </w:r>
            <w:r>
              <w:t>Non-Conforming</w:t>
            </w:r>
            <w:r>
              <w:rPr>
                <w:spacing w:val="-10"/>
              </w:rPr>
              <w:t xml:space="preserve"> </w:t>
            </w:r>
            <w:r>
              <w:t>Use</w:t>
            </w:r>
            <w:r>
              <w:rPr>
                <w:spacing w:val="-9"/>
              </w:rPr>
              <w:t xml:space="preserve"> </w:t>
            </w:r>
            <w:r>
              <w:t>of</w:t>
            </w:r>
            <w:r>
              <w:rPr>
                <w:spacing w:val="-9"/>
              </w:rPr>
              <w:t xml:space="preserve"> </w:t>
            </w:r>
            <w:r>
              <w:t>A</w:t>
            </w:r>
            <w:r>
              <w:rPr>
                <w:spacing w:val="-12"/>
              </w:rPr>
              <w:t xml:space="preserve"> </w:t>
            </w:r>
            <w:r>
              <w:rPr>
                <w:spacing w:val="-2"/>
              </w:rPr>
              <w:t>Premises</w:t>
            </w:r>
            <w:r>
              <w:tab/>
            </w:r>
            <w:r>
              <w:rPr>
                <w:spacing w:val="-5"/>
              </w:rPr>
              <w:t>72</w:t>
            </w:r>
          </w:hyperlink>
        </w:p>
        <w:p w14:paraId="1F02F546" w14:textId="77777777" w:rsidR="00BC5709" w:rsidRDefault="00000000">
          <w:pPr>
            <w:pStyle w:val="TOC3"/>
            <w:tabs>
              <w:tab w:val="left" w:pos="9203"/>
            </w:tabs>
            <w:spacing w:line="228" w:lineRule="exact"/>
            <w:ind w:left="831"/>
          </w:pPr>
          <w:hyperlink w:anchor="_TOC_250083" w:history="1">
            <w:r>
              <w:t>SECTION</w:t>
            </w:r>
            <w:r>
              <w:rPr>
                <w:spacing w:val="-11"/>
              </w:rPr>
              <w:t xml:space="preserve"> </w:t>
            </w:r>
            <w:r>
              <w:t>5.5</w:t>
            </w:r>
            <w:r>
              <w:rPr>
                <w:spacing w:val="30"/>
              </w:rPr>
              <w:t xml:space="preserve"> </w:t>
            </w:r>
            <w:r>
              <w:t>DISTRICT</w:t>
            </w:r>
            <w:r>
              <w:rPr>
                <w:spacing w:val="-10"/>
              </w:rPr>
              <w:t xml:space="preserve"> </w:t>
            </w:r>
            <w:r>
              <w:rPr>
                <w:spacing w:val="-2"/>
              </w:rPr>
              <w:t>REGULATIONS</w:t>
            </w:r>
            <w:r>
              <w:tab/>
            </w:r>
            <w:r>
              <w:rPr>
                <w:spacing w:val="-5"/>
              </w:rPr>
              <w:t>73</w:t>
            </w:r>
          </w:hyperlink>
        </w:p>
        <w:p w14:paraId="4F883CC5" w14:textId="77777777" w:rsidR="00BC5709" w:rsidRDefault="00000000">
          <w:pPr>
            <w:pStyle w:val="TOC4"/>
            <w:numPr>
              <w:ilvl w:val="2"/>
              <w:numId w:val="183"/>
            </w:numPr>
            <w:tabs>
              <w:tab w:val="left" w:pos="2047"/>
              <w:tab w:val="left" w:pos="9202"/>
            </w:tabs>
            <w:spacing w:line="229" w:lineRule="exact"/>
            <w:ind w:left="2047" w:hanging="498"/>
          </w:pPr>
          <w:hyperlink w:anchor="_TOC_250082" w:history="1">
            <w:r>
              <w:rPr>
                <w:spacing w:val="-2"/>
              </w:rPr>
              <w:t>C,</w:t>
            </w:r>
            <w:r>
              <w:t xml:space="preserve"> </w:t>
            </w:r>
            <w:r>
              <w:rPr>
                <w:spacing w:val="-2"/>
              </w:rPr>
              <w:t>Conservation</w:t>
            </w:r>
            <w:r>
              <w:rPr>
                <w:spacing w:val="-1"/>
              </w:rPr>
              <w:t xml:space="preserve"> </w:t>
            </w:r>
            <w:r>
              <w:rPr>
                <w:spacing w:val="-2"/>
              </w:rPr>
              <w:t>Classification</w:t>
            </w:r>
            <w:r>
              <w:tab/>
            </w:r>
            <w:r>
              <w:rPr>
                <w:spacing w:val="-5"/>
              </w:rPr>
              <w:t>73</w:t>
            </w:r>
          </w:hyperlink>
        </w:p>
        <w:p w14:paraId="38903034" w14:textId="77777777" w:rsidR="00BC5709" w:rsidRDefault="00000000">
          <w:pPr>
            <w:pStyle w:val="TOC4"/>
            <w:numPr>
              <w:ilvl w:val="2"/>
              <w:numId w:val="183"/>
            </w:numPr>
            <w:tabs>
              <w:tab w:val="left" w:pos="2047"/>
              <w:tab w:val="left" w:pos="9203"/>
            </w:tabs>
            <w:spacing w:before="5"/>
            <w:ind w:left="2047" w:hanging="498"/>
          </w:pPr>
          <w:hyperlink w:anchor="_TOC_250081" w:history="1">
            <w:r>
              <w:rPr>
                <w:spacing w:val="-2"/>
              </w:rPr>
              <w:t>ELD, Environmentally</w:t>
            </w:r>
            <w:r>
              <w:rPr>
                <w:spacing w:val="-1"/>
              </w:rPr>
              <w:t xml:space="preserve"> </w:t>
            </w:r>
            <w:r>
              <w:rPr>
                <w:spacing w:val="-2"/>
              </w:rPr>
              <w:t>Limited</w:t>
            </w:r>
            <w:r>
              <w:rPr>
                <w:spacing w:val="3"/>
              </w:rPr>
              <w:t xml:space="preserve"> </w:t>
            </w:r>
            <w:r>
              <w:rPr>
                <w:spacing w:val="-2"/>
              </w:rPr>
              <w:t>Development</w:t>
            </w:r>
            <w:r>
              <w:rPr>
                <w:spacing w:val="1"/>
              </w:rPr>
              <w:t xml:space="preserve"> </w:t>
            </w:r>
            <w:r>
              <w:rPr>
                <w:spacing w:val="-2"/>
              </w:rPr>
              <w:t>Area</w:t>
            </w:r>
            <w:r>
              <w:rPr>
                <w:spacing w:val="-1"/>
              </w:rPr>
              <w:t xml:space="preserve"> </w:t>
            </w:r>
            <w:r>
              <w:rPr>
                <w:spacing w:val="-2"/>
              </w:rPr>
              <w:t>Classification</w:t>
            </w:r>
            <w:r>
              <w:tab/>
            </w:r>
            <w:r>
              <w:rPr>
                <w:spacing w:val="-5"/>
              </w:rPr>
              <w:t>75</w:t>
            </w:r>
          </w:hyperlink>
        </w:p>
        <w:p w14:paraId="0E95FE2E" w14:textId="77777777" w:rsidR="00BC5709" w:rsidRDefault="00000000">
          <w:pPr>
            <w:pStyle w:val="TOC4"/>
            <w:numPr>
              <w:ilvl w:val="2"/>
              <w:numId w:val="183"/>
            </w:numPr>
            <w:tabs>
              <w:tab w:val="left" w:pos="2047"/>
              <w:tab w:val="left" w:pos="9202"/>
            </w:tabs>
            <w:spacing w:before="1"/>
            <w:ind w:left="2047" w:hanging="498"/>
          </w:pPr>
          <w:hyperlink w:anchor="_TOC_250080" w:history="1">
            <w:r>
              <w:rPr>
                <w:spacing w:val="-2"/>
              </w:rPr>
              <w:t>A-1,</w:t>
            </w:r>
            <w:r>
              <w:rPr>
                <w:spacing w:val="-1"/>
              </w:rPr>
              <w:t xml:space="preserve"> </w:t>
            </w:r>
            <w:r>
              <w:rPr>
                <w:spacing w:val="-2"/>
              </w:rPr>
              <w:t>Agricultural</w:t>
            </w:r>
            <w:r>
              <w:rPr>
                <w:spacing w:val="-4"/>
              </w:rPr>
              <w:t xml:space="preserve"> </w:t>
            </w:r>
            <w:r>
              <w:rPr>
                <w:spacing w:val="-2"/>
              </w:rPr>
              <w:t>Classification</w:t>
            </w:r>
            <w:r>
              <w:tab/>
            </w:r>
            <w:r>
              <w:rPr>
                <w:spacing w:val="-5"/>
              </w:rPr>
              <w:t>76</w:t>
            </w:r>
          </w:hyperlink>
        </w:p>
        <w:p w14:paraId="2B44E289" w14:textId="77777777" w:rsidR="00BC5709" w:rsidRDefault="00000000">
          <w:pPr>
            <w:pStyle w:val="TOC4"/>
            <w:numPr>
              <w:ilvl w:val="2"/>
              <w:numId w:val="183"/>
            </w:numPr>
            <w:tabs>
              <w:tab w:val="left" w:pos="2047"/>
              <w:tab w:val="left" w:pos="9203"/>
            </w:tabs>
            <w:ind w:left="2047" w:hanging="498"/>
          </w:pPr>
          <w:hyperlink w:anchor="_TOC_250079" w:history="1">
            <w:r>
              <w:rPr>
                <w:spacing w:val="-2"/>
              </w:rPr>
              <w:t>RR,</w:t>
            </w:r>
            <w:r>
              <w:rPr>
                <w:spacing w:val="1"/>
              </w:rPr>
              <w:t xml:space="preserve"> </w:t>
            </w:r>
            <w:r>
              <w:rPr>
                <w:spacing w:val="-2"/>
              </w:rPr>
              <w:t>Rural</w:t>
            </w:r>
            <w:r>
              <w:rPr>
                <w:spacing w:val="2"/>
              </w:rPr>
              <w:t xml:space="preserve"> </w:t>
            </w:r>
            <w:r>
              <w:rPr>
                <w:spacing w:val="-2"/>
              </w:rPr>
              <w:t>Residential Development Classification</w:t>
            </w:r>
            <w:r>
              <w:tab/>
            </w:r>
            <w:r>
              <w:rPr>
                <w:spacing w:val="-5"/>
              </w:rPr>
              <w:t>78</w:t>
            </w:r>
          </w:hyperlink>
        </w:p>
        <w:p w14:paraId="0CB3619D" w14:textId="77777777" w:rsidR="00BC5709" w:rsidRDefault="00000000">
          <w:pPr>
            <w:pStyle w:val="TOC4"/>
            <w:numPr>
              <w:ilvl w:val="2"/>
              <w:numId w:val="183"/>
            </w:numPr>
            <w:tabs>
              <w:tab w:val="left" w:pos="1949"/>
              <w:tab w:val="left" w:pos="9202"/>
            </w:tabs>
            <w:spacing w:line="228" w:lineRule="exact"/>
            <w:ind w:left="1949" w:hanging="400"/>
          </w:pPr>
          <w:r>
            <w:t>A</w:t>
          </w:r>
          <w:r>
            <w:rPr>
              <w:spacing w:val="-13"/>
            </w:rPr>
            <w:t xml:space="preserve"> </w:t>
          </w:r>
          <w:r>
            <w:t>RE,</w:t>
          </w:r>
          <w:r>
            <w:rPr>
              <w:spacing w:val="-9"/>
            </w:rPr>
            <w:t xml:space="preserve"> </w:t>
          </w:r>
          <w:r>
            <w:t>Low</w:t>
          </w:r>
          <w:r>
            <w:rPr>
              <w:spacing w:val="-12"/>
            </w:rPr>
            <w:t xml:space="preserve"> </w:t>
          </w:r>
          <w:r>
            <w:t>Density</w:t>
          </w:r>
          <w:r>
            <w:rPr>
              <w:spacing w:val="-9"/>
            </w:rPr>
            <w:t xml:space="preserve"> </w:t>
          </w:r>
          <w:r>
            <w:t>Single</w:t>
          </w:r>
          <w:r>
            <w:rPr>
              <w:spacing w:val="-10"/>
            </w:rPr>
            <w:t xml:space="preserve"> </w:t>
          </w:r>
          <w:r>
            <w:t>Family</w:t>
          </w:r>
          <w:r>
            <w:rPr>
              <w:spacing w:val="-9"/>
            </w:rPr>
            <w:t xml:space="preserve"> </w:t>
          </w:r>
          <w:r>
            <w:t>Estate</w:t>
          </w:r>
          <w:r>
            <w:rPr>
              <w:spacing w:val="-10"/>
            </w:rPr>
            <w:t xml:space="preserve"> </w:t>
          </w:r>
          <w:r>
            <w:t>Development</w:t>
          </w:r>
          <w:r>
            <w:rPr>
              <w:spacing w:val="-8"/>
            </w:rPr>
            <w:t xml:space="preserve"> </w:t>
          </w:r>
          <w:r>
            <w:rPr>
              <w:spacing w:val="-2"/>
            </w:rPr>
            <w:t>Classification</w:t>
          </w:r>
          <w:r>
            <w:tab/>
          </w:r>
          <w:r>
            <w:rPr>
              <w:spacing w:val="-5"/>
            </w:rPr>
            <w:t>79</w:t>
          </w:r>
        </w:p>
        <w:p w14:paraId="58B46E38" w14:textId="77777777" w:rsidR="00BC5709" w:rsidRDefault="00000000">
          <w:pPr>
            <w:pStyle w:val="TOC4"/>
            <w:numPr>
              <w:ilvl w:val="2"/>
              <w:numId w:val="182"/>
            </w:numPr>
            <w:tabs>
              <w:tab w:val="left" w:pos="2047"/>
              <w:tab w:val="left" w:pos="9203"/>
            </w:tabs>
            <w:spacing w:line="227" w:lineRule="exact"/>
            <w:ind w:left="2047" w:hanging="498"/>
          </w:pPr>
          <w:hyperlink w:anchor="_TOC_250078" w:history="1">
            <w:r>
              <w:rPr>
                <w:spacing w:val="-2"/>
              </w:rPr>
              <w:t>R-1,</w:t>
            </w:r>
            <w:r>
              <w:rPr>
                <w:spacing w:val="-1"/>
              </w:rPr>
              <w:t xml:space="preserve"> </w:t>
            </w:r>
            <w:r>
              <w:rPr>
                <w:spacing w:val="-2"/>
              </w:rPr>
              <w:t>Low</w:t>
            </w:r>
            <w:r>
              <w:t xml:space="preserve"> </w:t>
            </w:r>
            <w:r>
              <w:rPr>
                <w:spacing w:val="-2"/>
              </w:rPr>
              <w:t>Density</w:t>
            </w:r>
            <w:r>
              <w:rPr>
                <w:spacing w:val="1"/>
              </w:rPr>
              <w:t xml:space="preserve"> </w:t>
            </w:r>
            <w:r>
              <w:rPr>
                <w:spacing w:val="-2"/>
              </w:rPr>
              <w:t>Single</w:t>
            </w:r>
            <w:r>
              <w:rPr>
                <w:spacing w:val="4"/>
              </w:rPr>
              <w:t xml:space="preserve"> </w:t>
            </w:r>
            <w:r>
              <w:rPr>
                <w:spacing w:val="-2"/>
              </w:rPr>
              <w:t>Family</w:t>
            </w:r>
            <w:r>
              <w:rPr>
                <w:spacing w:val="1"/>
              </w:rPr>
              <w:t xml:space="preserve"> </w:t>
            </w:r>
            <w:r>
              <w:rPr>
                <w:spacing w:val="-2"/>
              </w:rPr>
              <w:t>Residential</w:t>
            </w:r>
            <w:r>
              <w:t xml:space="preserve"> </w:t>
            </w:r>
            <w:r>
              <w:rPr>
                <w:spacing w:val="-2"/>
              </w:rPr>
              <w:t>Development</w:t>
            </w:r>
            <w:r>
              <w:t xml:space="preserve"> </w:t>
            </w:r>
            <w:r>
              <w:rPr>
                <w:spacing w:val="-2"/>
              </w:rPr>
              <w:t>Classification</w:t>
            </w:r>
            <w:r>
              <w:tab/>
            </w:r>
            <w:r>
              <w:rPr>
                <w:spacing w:val="-5"/>
              </w:rPr>
              <w:t>80</w:t>
            </w:r>
          </w:hyperlink>
        </w:p>
        <w:p w14:paraId="1CF53E4D" w14:textId="77777777" w:rsidR="00BC5709" w:rsidRDefault="00000000">
          <w:pPr>
            <w:pStyle w:val="TOC4"/>
            <w:numPr>
              <w:ilvl w:val="2"/>
              <w:numId w:val="182"/>
            </w:numPr>
            <w:tabs>
              <w:tab w:val="left" w:pos="2047"/>
              <w:tab w:val="left" w:pos="9202"/>
            </w:tabs>
            <w:spacing w:line="229" w:lineRule="exact"/>
            <w:ind w:left="2047" w:hanging="498"/>
          </w:pPr>
          <w:hyperlink w:anchor="_TOC_250077" w:history="1">
            <w:r>
              <w:rPr>
                <w:spacing w:val="-2"/>
              </w:rPr>
              <w:t>R-2,</w:t>
            </w:r>
            <w:r>
              <w:t xml:space="preserve"> </w:t>
            </w:r>
            <w:r>
              <w:rPr>
                <w:spacing w:val="-2"/>
              </w:rPr>
              <w:t>Low-Medium</w:t>
            </w:r>
            <w:r>
              <w:rPr>
                <w:spacing w:val="-1"/>
              </w:rPr>
              <w:t xml:space="preserve"> </w:t>
            </w:r>
            <w:r>
              <w:rPr>
                <w:spacing w:val="-2"/>
              </w:rPr>
              <w:t>Density</w:t>
            </w:r>
            <w:r>
              <w:rPr>
                <w:spacing w:val="2"/>
              </w:rPr>
              <w:t xml:space="preserve"> </w:t>
            </w:r>
            <w:r>
              <w:rPr>
                <w:spacing w:val="-2"/>
              </w:rPr>
              <w:t>Single</w:t>
            </w:r>
            <w:r>
              <w:rPr>
                <w:spacing w:val="1"/>
              </w:rPr>
              <w:t xml:space="preserve"> </w:t>
            </w:r>
            <w:r>
              <w:rPr>
                <w:spacing w:val="-2"/>
              </w:rPr>
              <w:t>Family</w:t>
            </w:r>
            <w:r>
              <w:rPr>
                <w:spacing w:val="2"/>
              </w:rPr>
              <w:t xml:space="preserve"> </w:t>
            </w:r>
            <w:r>
              <w:rPr>
                <w:spacing w:val="-2"/>
              </w:rPr>
              <w:t>Residential</w:t>
            </w:r>
            <w:r>
              <w:rPr>
                <w:spacing w:val="3"/>
              </w:rPr>
              <w:t xml:space="preserve"> </w:t>
            </w:r>
            <w:r>
              <w:rPr>
                <w:spacing w:val="-2"/>
              </w:rPr>
              <w:t>Development</w:t>
            </w:r>
            <w:r>
              <w:rPr>
                <w:spacing w:val="-3"/>
              </w:rPr>
              <w:t xml:space="preserve"> </w:t>
            </w:r>
            <w:r>
              <w:rPr>
                <w:spacing w:val="-2"/>
              </w:rPr>
              <w:t>Classification</w:t>
            </w:r>
            <w:r>
              <w:tab/>
            </w:r>
            <w:r>
              <w:rPr>
                <w:spacing w:val="-5"/>
              </w:rPr>
              <w:t>81</w:t>
            </w:r>
          </w:hyperlink>
        </w:p>
        <w:p w14:paraId="0763CF4A" w14:textId="77777777" w:rsidR="00BC5709" w:rsidRDefault="00000000">
          <w:pPr>
            <w:pStyle w:val="TOC4"/>
            <w:numPr>
              <w:ilvl w:val="2"/>
              <w:numId w:val="182"/>
            </w:numPr>
            <w:tabs>
              <w:tab w:val="left" w:pos="2047"/>
              <w:tab w:val="left" w:pos="9203"/>
            </w:tabs>
            <w:spacing w:before="6"/>
            <w:ind w:left="2047" w:hanging="498"/>
          </w:pPr>
          <w:hyperlink w:anchor="_TOC_250076" w:history="1">
            <w:r>
              <w:rPr>
                <w:spacing w:val="-2"/>
              </w:rPr>
              <w:t>R-3,</w:t>
            </w:r>
            <w:r>
              <w:t xml:space="preserve"> </w:t>
            </w:r>
            <w:r>
              <w:rPr>
                <w:spacing w:val="-2"/>
              </w:rPr>
              <w:t>Medium Density</w:t>
            </w:r>
            <w:r>
              <w:rPr>
                <w:spacing w:val="1"/>
              </w:rPr>
              <w:t xml:space="preserve"> </w:t>
            </w:r>
            <w:r>
              <w:rPr>
                <w:spacing w:val="-2"/>
              </w:rPr>
              <w:t>Single</w:t>
            </w:r>
            <w:r>
              <w:rPr>
                <w:spacing w:val="1"/>
              </w:rPr>
              <w:t xml:space="preserve"> </w:t>
            </w:r>
            <w:r>
              <w:rPr>
                <w:spacing w:val="-2"/>
              </w:rPr>
              <w:t>Family</w:t>
            </w:r>
            <w:r>
              <w:rPr>
                <w:spacing w:val="1"/>
              </w:rPr>
              <w:t xml:space="preserve"> </w:t>
            </w:r>
            <w:r>
              <w:rPr>
                <w:spacing w:val="-2"/>
              </w:rPr>
              <w:t>Residential</w:t>
            </w:r>
            <w:r>
              <w:rPr>
                <w:spacing w:val="1"/>
              </w:rPr>
              <w:t xml:space="preserve"> </w:t>
            </w:r>
            <w:r>
              <w:rPr>
                <w:spacing w:val="-2"/>
              </w:rPr>
              <w:t>Development</w:t>
            </w:r>
            <w:r>
              <w:rPr>
                <w:spacing w:val="2"/>
              </w:rPr>
              <w:t xml:space="preserve"> </w:t>
            </w:r>
            <w:r>
              <w:rPr>
                <w:spacing w:val="-2"/>
              </w:rPr>
              <w:t>Classification</w:t>
            </w:r>
            <w:r>
              <w:tab/>
            </w:r>
            <w:r>
              <w:rPr>
                <w:spacing w:val="-5"/>
              </w:rPr>
              <w:t>82</w:t>
            </w:r>
          </w:hyperlink>
        </w:p>
        <w:p w14:paraId="1B141005" w14:textId="77777777" w:rsidR="00BC5709" w:rsidRDefault="00000000">
          <w:pPr>
            <w:pStyle w:val="TOC4"/>
            <w:numPr>
              <w:ilvl w:val="2"/>
              <w:numId w:val="182"/>
            </w:numPr>
            <w:tabs>
              <w:tab w:val="left" w:pos="2047"/>
              <w:tab w:val="left" w:pos="9202"/>
            </w:tabs>
            <w:ind w:left="2047" w:hanging="498"/>
          </w:pPr>
          <w:hyperlink w:anchor="_TOC_250075" w:history="1">
            <w:r>
              <w:t>MH-1,</w:t>
            </w:r>
            <w:r>
              <w:rPr>
                <w:spacing w:val="-13"/>
              </w:rPr>
              <w:t xml:space="preserve"> </w:t>
            </w:r>
            <w:r>
              <w:t>Medium</w:t>
            </w:r>
            <w:r>
              <w:rPr>
                <w:spacing w:val="-12"/>
              </w:rPr>
              <w:t xml:space="preserve"> </w:t>
            </w:r>
            <w:r>
              <w:t>Density</w:t>
            </w:r>
            <w:r>
              <w:rPr>
                <w:spacing w:val="-11"/>
              </w:rPr>
              <w:t xml:space="preserve"> </w:t>
            </w:r>
            <w:r>
              <w:t>Mobile</w:t>
            </w:r>
            <w:r>
              <w:rPr>
                <w:spacing w:val="-10"/>
              </w:rPr>
              <w:t xml:space="preserve"> </w:t>
            </w:r>
            <w:r>
              <w:t>Home</w:t>
            </w:r>
            <w:r>
              <w:rPr>
                <w:spacing w:val="-9"/>
              </w:rPr>
              <w:t xml:space="preserve"> </w:t>
            </w:r>
            <w:r>
              <w:rPr>
                <w:spacing w:val="-2"/>
              </w:rPr>
              <w:t>Classification</w:t>
            </w:r>
            <w:r>
              <w:tab/>
            </w:r>
            <w:r>
              <w:rPr>
                <w:spacing w:val="-5"/>
              </w:rPr>
              <w:t>84</w:t>
            </w:r>
          </w:hyperlink>
        </w:p>
        <w:p w14:paraId="6BB743E4" w14:textId="77777777" w:rsidR="00BC5709" w:rsidRDefault="00000000">
          <w:pPr>
            <w:pStyle w:val="TOC4"/>
            <w:numPr>
              <w:ilvl w:val="2"/>
              <w:numId w:val="182"/>
            </w:numPr>
            <w:tabs>
              <w:tab w:val="left" w:pos="2047"/>
              <w:tab w:val="left" w:pos="9202"/>
            </w:tabs>
            <w:ind w:left="2047" w:hanging="498"/>
          </w:pPr>
          <w:hyperlink w:anchor="_TOC_250074" w:history="1">
            <w:r>
              <w:rPr>
                <w:spacing w:val="-2"/>
              </w:rPr>
              <w:t>MH-2,</w:t>
            </w:r>
            <w:r>
              <w:t xml:space="preserve"> </w:t>
            </w:r>
            <w:r>
              <w:rPr>
                <w:spacing w:val="-2"/>
              </w:rPr>
              <w:t>Medium</w:t>
            </w:r>
            <w:r>
              <w:rPr>
                <w:spacing w:val="-3"/>
              </w:rPr>
              <w:t xml:space="preserve"> </w:t>
            </w:r>
            <w:r>
              <w:rPr>
                <w:spacing w:val="-2"/>
              </w:rPr>
              <w:t>Density</w:t>
            </w:r>
            <w:r>
              <w:rPr>
                <w:spacing w:val="2"/>
              </w:rPr>
              <w:t xml:space="preserve"> </w:t>
            </w:r>
            <w:r>
              <w:rPr>
                <w:spacing w:val="-2"/>
              </w:rPr>
              <w:t>Mixed</w:t>
            </w:r>
            <w:r>
              <w:rPr>
                <w:spacing w:val="1"/>
              </w:rPr>
              <w:t xml:space="preserve"> </w:t>
            </w:r>
            <w:r>
              <w:rPr>
                <w:spacing w:val="-2"/>
              </w:rPr>
              <w:t>Residential</w:t>
            </w:r>
            <w:r>
              <w:t xml:space="preserve"> </w:t>
            </w:r>
            <w:r>
              <w:rPr>
                <w:spacing w:val="-2"/>
              </w:rPr>
              <w:t>Development</w:t>
            </w:r>
            <w:r>
              <w:t xml:space="preserve"> </w:t>
            </w:r>
            <w:r>
              <w:rPr>
                <w:spacing w:val="-2"/>
              </w:rPr>
              <w:t>Classification</w:t>
            </w:r>
            <w:r>
              <w:tab/>
            </w:r>
            <w:r>
              <w:rPr>
                <w:spacing w:val="-5"/>
              </w:rPr>
              <w:t>85</w:t>
            </w:r>
          </w:hyperlink>
        </w:p>
        <w:p w14:paraId="70B464E1" w14:textId="77777777" w:rsidR="00BC5709" w:rsidRDefault="00000000">
          <w:pPr>
            <w:pStyle w:val="TOC4"/>
            <w:numPr>
              <w:ilvl w:val="2"/>
              <w:numId w:val="182"/>
            </w:numPr>
            <w:tabs>
              <w:tab w:val="left" w:pos="2047"/>
              <w:tab w:val="left" w:pos="9203"/>
            </w:tabs>
            <w:spacing w:before="1" w:line="228" w:lineRule="exact"/>
            <w:ind w:left="2047" w:hanging="495"/>
          </w:pPr>
          <w:r>
            <w:rPr>
              <w:spacing w:val="-2"/>
            </w:rPr>
            <w:t>A B-1A,</w:t>
          </w:r>
          <w:r>
            <w:rPr>
              <w:spacing w:val="1"/>
            </w:rPr>
            <w:t xml:space="preserve"> </w:t>
          </w:r>
          <w:r>
            <w:rPr>
              <w:spacing w:val="-2"/>
            </w:rPr>
            <w:t>General</w:t>
          </w:r>
          <w:r>
            <w:rPr>
              <w:spacing w:val="1"/>
            </w:rPr>
            <w:t xml:space="preserve"> </w:t>
          </w:r>
          <w:r>
            <w:rPr>
              <w:spacing w:val="-2"/>
            </w:rPr>
            <w:t>Retail</w:t>
          </w:r>
          <w:r>
            <w:rPr>
              <w:spacing w:val="3"/>
            </w:rPr>
            <w:t xml:space="preserve"> </w:t>
          </w:r>
          <w:r>
            <w:rPr>
              <w:spacing w:val="-2"/>
            </w:rPr>
            <w:t>Commercial</w:t>
          </w:r>
          <w:r>
            <w:rPr>
              <w:spacing w:val="1"/>
            </w:rPr>
            <w:t xml:space="preserve"> </w:t>
          </w:r>
          <w:r>
            <w:rPr>
              <w:spacing w:val="-2"/>
            </w:rPr>
            <w:t>(Low</w:t>
          </w:r>
          <w:r>
            <w:rPr>
              <w:spacing w:val="1"/>
            </w:rPr>
            <w:t xml:space="preserve"> </w:t>
          </w:r>
          <w:r>
            <w:rPr>
              <w:spacing w:val="-2"/>
            </w:rPr>
            <w:t>Intensity)</w:t>
          </w:r>
          <w:r>
            <w:rPr>
              <w:spacing w:val="2"/>
            </w:rPr>
            <w:t xml:space="preserve"> </w:t>
          </w:r>
          <w:r>
            <w:rPr>
              <w:spacing w:val="-2"/>
            </w:rPr>
            <w:t>Development</w:t>
          </w:r>
          <w:r>
            <w:rPr>
              <w:spacing w:val="-3"/>
            </w:rPr>
            <w:t xml:space="preserve"> </w:t>
          </w:r>
          <w:r>
            <w:rPr>
              <w:spacing w:val="-2"/>
            </w:rPr>
            <w:t>Classification</w:t>
          </w:r>
          <w:r>
            <w:tab/>
          </w:r>
          <w:r>
            <w:rPr>
              <w:spacing w:val="-5"/>
            </w:rPr>
            <w:t>86</w:t>
          </w:r>
        </w:p>
        <w:p w14:paraId="538F1109" w14:textId="77777777" w:rsidR="00BC5709" w:rsidRDefault="00000000">
          <w:pPr>
            <w:pStyle w:val="TOC4"/>
            <w:numPr>
              <w:ilvl w:val="2"/>
              <w:numId w:val="181"/>
            </w:numPr>
            <w:tabs>
              <w:tab w:val="left" w:pos="2147"/>
              <w:tab w:val="left" w:pos="9203"/>
            </w:tabs>
            <w:spacing w:line="228" w:lineRule="exact"/>
            <w:ind w:left="2147" w:hanging="598"/>
          </w:pPr>
          <w:hyperlink w:anchor="_TOC_250073" w:history="1">
            <w:r>
              <w:rPr>
                <w:spacing w:val="-2"/>
              </w:rPr>
              <w:t>B-1,</w:t>
            </w:r>
            <w:r>
              <w:rPr>
                <w:spacing w:val="1"/>
              </w:rPr>
              <w:t xml:space="preserve"> </w:t>
            </w:r>
            <w:r>
              <w:rPr>
                <w:spacing w:val="-2"/>
              </w:rPr>
              <w:t>General</w:t>
            </w:r>
            <w:r>
              <w:rPr>
                <w:spacing w:val="1"/>
              </w:rPr>
              <w:t xml:space="preserve"> </w:t>
            </w:r>
            <w:r>
              <w:rPr>
                <w:spacing w:val="-2"/>
              </w:rPr>
              <w:t>Commercial</w:t>
            </w:r>
            <w:r>
              <w:rPr>
                <w:spacing w:val="2"/>
              </w:rPr>
              <w:t xml:space="preserve"> </w:t>
            </w:r>
            <w:r>
              <w:rPr>
                <w:spacing w:val="-2"/>
              </w:rPr>
              <w:t>Development</w:t>
            </w:r>
            <w:r>
              <w:rPr>
                <w:spacing w:val="1"/>
              </w:rPr>
              <w:t xml:space="preserve"> </w:t>
            </w:r>
            <w:r>
              <w:rPr>
                <w:spacing w:val="-2"/>
              </w:rPr>
              <w:t>Classification</w:t>
            </w:r>
            <w:r>
              <w:tab/>
            </w:r>
            <w:r>
              <w:rPr>
                <w:spacing w:val="-5"/>
              </w:rPr>
              <w:t>88</w:t>
            </w:r>
          </w:hyperlink>
        </w:p>
        <w:p w14:paraId="328D6581" w14:textId="77777777" w:rsidR="00BC5709" w:rsidRDefault="00000000">
          <w:pPr>
            <w:pStyle w:val="TOC4"/>
            <w:numPr>
              <w:ilvl w:val="2"/>
              <w:numId w:val="181"/>
            </w:numPr>
            <w:tabs>
              <w:tab w:val="left" w:pos="2147"/>
              <w:tab w:val="left" w:pos="9203"/>
            </w:tabs>
            <w:ind w:left="2147" w:hanging="598"/>
          </w:pPr>
          <w:hyperlink w:anchor="_TOC_250072" w:history="1">
            <w:r>
              <w:rPr>
                <w:spacing w:val="-2"/>
              </w:rPr>
              <w:t>B-2,</w:t>
            </w:r>
            <w:r>
              <w:t xml:space="preserve"> </w:t>
            </w:r>
            <w:r>
              <w:rPr>
                <w:spacing w:val="-2"/>
              </w:rPr>
              <w:t>Heavy</w:t>
            </w:r>
            <w:r>
              <w:rPr>
                <w:spacing w:val="-1"/>
              </w:rPr>
              <w:t xml:space="preserve"> </w:t>
            </w:r>
            <w:r>
              <w:rPr>
                <w:spacing w:val="-2"/>
              </w:rPr>
              <w:t>Commercial</w:t>
            </w:r>
            <w:r>
              <w:rPr>
                <w:spacing w:val="1"/>
              </w:rPr>
              <w:t xml:space="preserve"> </w:t>
            </w:r>
            <w:r>
              <w:rPr>
                <w:spacing w:val="-2"/>
              </w:rPr>
              <w:t>and</w:t>
            </w:r>
            <w:r>
              <w:rPr>
                <w:spacing w:val="2"/>
              </w:rPr>
              <w:t xml:space="preserve"> </w:t>
            </w:r>
            <w:r>
              <w:rPr>
                <w:spacing w:val="-2"/>
              </w:rPr>
              <w:t>Industrial</w:t>
            </w:r>
            <w:r>
              <w:rPr>
                <w:spacing w:val="1"/>
              </w:rPr>
              <w:t xml:space="preserve"> </w:t>
            </w:r>
            <w:r>
              <w:rPr>
                <w:spacing w:val="-2"/>
              </w:rPr>
              <w:t>Development</w:t>
            </w:r>
            <w:r>
              <w:rPr>
                <w:spacing w:val="4"/>
              </w:rPr>
              <w:t xml:space="preserve"> </w:t>
            </w:r>
            <w:r>
              <w:rPr>
                <w:spacing w:val="-2"/>
              </w:rPr>
              <w:t>Classification</w:t>
            </w:r>
            <w:r>
              <w:tab/>
            </w:r>
            <w:r>
              <w:rPr>
                <w:spacing w:val="-5"/>
              </w:rPr>
              <w:t>90</w:t>
            </w:r>
          </w:hyperlink>
        </w:p>
        <w:p w14:paraId="757BDA88" w14:textId="77777777" w:rsidR="00BC5709" w:rsidRDefault="00000000">
          <w:pPr>
            <w:pStyle w:val="TOC3"/>
            <w:tabs>
              <w:tab w:val="left" w:pos="9203"/>
            </w:tabs>
            <w:spacing w:before="3"/>
          </w:pPr>
          <w:hyperlink w:anchor="_TOC_250071" w:history="1">
            <w:r>
              <w:t>SECTION</w:t>
            </w:r>
            <w:r>
              <w:rPr>
                <w:spacing w:val="-13"/>
              </w:rPr>
              <w:t xml:space="preserve"> </w:t>
            </w:r>
            <w:r>
              <w:t>5.6</w:t>
            </w:r>
            <w:r>
              <w:rPr>
                <w:spacing w:val="31"/>
              </w:rPr>
              <w:t xml:space="preserve"> </w:t>
            </w:r>
            <w:r>
              <w:t>GENERAL</w:t>
            </w:r>
            <w:r>
              <w:rPr>
                <w:spacing w:val="-13"/>
              </w:rPr>
              <w:t xml:space="preserve"> </w:t>
            </w:r>
            <w:r>
              <w:rPr>
                <w:spacing w:val="-2"/>
              </w:rPr>
              <w:t>PROVISIONS</w:t>
            </w:r>
            <w:r>
              <w:tab/>
            </w:r>
            <w:r>
              <w:rPr>
                <w:spacing w:val="-5"/>
              </w:rPr>
              <w:t>92</w:t>
            </w:r>
          </w:hyperlink>
        </w:p>
        <w:p w14:paraId="2B7B76FD" w14:textId="77777777" w:rsidR="00BC5709" w:rsidRDefault="00000000">
          <w:pPr>
            <w:pStyle w:val="TOC4"/>
            <w:numPr>
              <w:ilvl w:val="2"/>
              <w:numId w:val="180"/>
            </w:numPr>
            <w:tabs>
              <w:tab w:val="left" w:pos="2047"/>
              <w:tab w:val="left" w:pos="9203"/>
            </w:tabs>
            <w:spacing w:before="1"/>
            <w:ind w:left="2047" w:hanging="498"/>
          </w:pPr>
          <w:hyperlink w:anchor="_TOC_250070" w:history="1">
            <w:r>
              <w:t>Exceptions</w:t>
            </w:r>
            <w:r>
              <w:rPr>
                <w:spacing w:val="-13"/>
              </w:rPr>
              <w:t xml:space="preserve"> </w:t>
            </w:r>
            <w:r>
              <w:t>to</w:t>
            </w:r>
            <w:r>
              <w:rPr>
                <w:spacing w:val="-8"/>
              </w:rPr>
              <w:t xml:space="preserve"> </w:t>
            </w:r>
            <w:r>
              <w:t>Minimum</w:t>
            </w:r>
            <w:r>
              <w:rPr>
                <w:spacing w:val="-9"/>
              </w:rPr>
              <w:t xml:space="preserve"> </w:t>
            </w:r>
            <w:r>
              <w:t>Yard</w:t>
            </w:r>
            <w:r>
              <w:rPr>
                <w:spacing w:val="-10"/>
              </w:rPr>
              <w:t xml:space="preserve"> </w:t>
            </w:r>
            <w:r>
              <w:t>or</w:t>
            </w:r>
            <w:r>
              <w:rPr>
                <w:spacing w:val="-9"/>
              </w:rPr>
              <w:t xml:space="preserve"> </w:t>
            </w:r>
            <w:r>
              <w:t>Lot</w:t>
            </w:r>
            <w:r>
              <w:rPr>
                <w:spacing w:val="-11"/>
              </w:rPr>
              <w:t xml:space="preserve"> </w:t>
            </w:r>
            <w:r>
              <w:t>Coverage</w:t>
            </w:r>
            <w:r>
              <w:rPr>
                <w:spacing w:val="-11"/>
              </w:rPr>
              <w:t xml:space="preserve"> </w:t>
            </w:r>
            <w:r>
              <w:rPr>
                <w:spacing w:val="-2"/>
              </w:rPr>
              <w:t>Requirements</w:t>
            </w:r>
            <w:r>
              <w:tab/>
            </w:r>
            <w:r>
              <w:rPr>
                <w:spacing w:val="-5"/>
              </w:rPr>
              <w:t>92</w:t>
            </w:r>
          </w:hyperlink>
        </w:p>
        <w:p w14:paraId="3A908AD2" w14:textId="77777777" w:rsidR="00BC5709" w:rsidRDefault="00000000">
          <w:pPr>
            <w:pStyle w:val="TOC4"/>
            <w:numPr>
              <w:ilvl w:val="2"/>
              <w:numId w:val="180"/>
            </w:numPr>
            <w:tabs>
              <w:tab w:val="left" w:pos="1997"/>
              <w:tab w:val="left" w:pos="9203"/>
            </w:tabs>
            <w:ind w:left="1997" w:hanging="448"/>
          </w:pPr>
          <w:hyperlink w:anchor="_TOC_250069" w:history="1">
            <w:r>
              <w:t>Exception</w:t>
            </w:r>
            <w:r>
              <w:rPr>
                <w:spacing w:val="-12"/>
              </w:rPr>
              <w:t xml:space="preserve"> </w:t>
            </w:r>
            <w:r>
              <w:t>to</w:t>
            </w:r>
            <w:r>
              <w:rPr>
                <w:spacing w:val="-11"/>
              </w:rPr>
              <w:t xml:space="preserve"> </w:t>
            </w:r>
            <w:r>
              <w:t>Minimum</w:t>
            </w:r>
            <w:r>
              <w:rPr>
                <w:spacing w:val="-9"/>
              </w:rPr>
              <w:t xml:space="preserve"> </w:t>
            </w:r>
            <w:r>
              <w:t>Lot</w:t>
            </w:r>
            <w:r>
              <w:rPr>
                <w:spacing w:val="-12"/>
              </w:rPr>
              <w:t xml:space="preserve"> </w:t>
            </w:r>
            <w:r>
              <w:t>Size</w:t>
            </w:r>
            <w:r>
              <w:rPr>
                <w:spacing w:val="-7"/>
              </w:rPr>
              <w:t xml:space="preserve"> </w:t>
            </w:r>
            <w:r>
              <w:t>for</w:t>
            </w:r>
            <w:r>
              <w:rPr>
                <w:spacing w:val="-11"/>
              </w:rPr>
              <w:t xml:space="preserve"> </w:t>
            </w:r>
            <w:r>
              <w:t>Homestead</w:t>
            </w:r>
            <w:r>
              <w:rPr>
                <w:spacing w:val="-10"/>
              </w:rPr>
              <w:t xml:space="preserve"> </w:t>
            </w:r>
            <w:r>
              <w:rPr>
                <w:spacing w:val="-2"/>
              </w:rPr>
              <w:t>Subdivisions</w:t>
            </w:r>
            <w:r>
              <w:tab/>
            </w:r>
            <w:r>
              <w:rPr>
                <w:spacing w:val="-5"/>
              </w:rPr>
              <w:t>94</w:t>
            </w:r>
          </w:hyperlink>
        </w:p>
        <w:p w14:paraId="562A7BFF" w14:textId="77777777" w:rsidR="00BC5709" w:rsidRDefault="00000000">
          <w:pPr>
            <w:pStyle w:val="TOC4"/>
            <w:numPr>
              <w:ilvl w:val="2"/>
              <w:numId w:val="180"/>
            </w:numPr>
            <w:tabs>
              <w:tab w:val="left" w:pos="1999"/>
              <w:tab w:val="left" w:pos="9203"/>
            </w:tabs>
            <w:spacing w:line="228" w:lineRule="exact"/>
            <w:ind w:left="1999" w:hanging="450"/>
          </w:pPr>
          <w:hyperlink w:anchor="_TOC_250068" w:history="1">
            <w:r>
              <w:t>Obstruction</w:t>
            </w:r>
            <w:r>
              <w:rPr>
                <w:spacing w:val="-13"/>
              </w:rPr>
              <w:t xml:space="preserve"> </w:t>
            </w:r>
            <w:r>
              <w:t>to</w:t>
            </w:r>
            <w:r>
              <w:rPr>
                <w:spacing w:val="-12"/>
              </w:rPr>
              <w:t xml:space="preserve"> </w:t>
            </w:r>
            <w:r>
              <w:t>Visibility</w:t>
            </w:r>
            <w:r>
              <w:rPr>
                <w:spacing w:val="-12"/>
              </w:rPr>
              <w:t xml:space="preserve"> </w:t>
            </w:r>
            <w:r>
              <w:t>on</w:t>
            </w:r>
            <w:r>
              <w:rPr>
                <w:spacing w:val="-12"/>
              </w:rPr>
              <w:t xml:space="preserve"> </w:t>
            </w:r>
            <w:r>
              <w:t>Corner</w:t>
            </w:r>
            <w:r>
              <w:rPr>
                <w:spacing w:val="-12"/>
              </w:rPr>
              <w:t xml:space="preserve"> </w:t>
            </w:r>
            <w:r>
              <w:rPr>
                <w:spacing w:val="-4"/>
              </w:rPr>
              <w:t>Lots</w:t>
            </w:r>
            <w:r>
              <w:tab/>
            </w:r>
            <w:r>
              <w:rPr>
                <w:spacing w:val="-5"/>
              </w:rPr>
              <w:t>94</w:t>
            </w:r>
          </w:hyperlink>
        </w:p>
        <w:p w14:paraId="36E3BA15" w14:textId="77777777" w:rsidR="00BC5709" w:rsidRDefault="00000000">
          <w:pPr>
            <w:pStyle w:val="TOC4"/>
            <w:numPr>
              <w:ilvl w:val="2"/>
              <w:numId w:val="180"/>
            </w:numPr>
            <w:tabs>
              <w:tab w:val="left" w:pos="1999"/>
              <w:tab w:val="left" w:pos="9203"/>
            </w:tabs>
            <w:spacing w:line="227" w:lineRule="exact"/>
            <w:ind w:left="1999" w:hanging="450"/>
          </w:pPr>
          <w:hyperlink w:anchor="_TOC_250067" w:history="1">
            <w:r>
              <w:rPr>
                <w:spacing w:val="-2"/>
              </w:rPr>
              <w:t>Compound</w:t>
            </w:r>
            <w:r>
              <w:rPr>
                <w:spacing w:val="-8"/>
              </w:rPr>
              <w:t xml:space="preserve"> </w:t>
            </w:r>
            <w:r>
              <w:rPr>
                <w:spacing w:val="-4"/>
              </w:rPr>
              <w:t>Uses</w:t>
            </w:r>
            <w:r>
              <w:tab/>
            </w:r>
            <w:r>
              <w:rPr>
                <w:spacing w:val="-7"/>
              </w:rPr>
              <w:t>94</w:t>
            </w:r>
          </w:hyperlink>
        </w:p>
        <w:p w14:paraId="5966864D" w14:textId="77777777" w:rsidR="00BC5709" w:rsidRDefault="00000000">
          <w:pPr>
            <w:pStyle w:val="TOC4"/>
            <w:numPr>
              <w:ilvl w:val="2"/>
              <w:numId w:val="180"/>
            </w:numPr>
            <w:tabs>
              <w:tab w:val="left" w:pos="2047"/>
              <w:tab w:val="left" w:pos="9202"/>
            </w:tabs>
            <w:spacing w:line="229" w:lineRule="exact"/>
            <w:ind w:left="2047" w:hanging="498"/>
          </w:pPr>
          <w:hyperlink w:anchor="_TOC_250066" w:history="1">
            <w:r>
              <w:rPr>
                <w:spacing w:val="-2"/>
              </w:rPr>
              <w:t>Landscaping</w:t>
            </w:r>
            <w:r>
              <w:rPr>
                <w:spacing w:val="2"/>
              </w:rPr>
              <w:t xml:space="preserve"> </w:t>
            </w:r>
            <w:r>
              <w:rPr>
                <w:spacing w:val="-2"/>
              </w:rPr>
              <w:t>Requirements</w:t>
            </w:r>
            <w:r>
              <w:tab/>
            </w:r>
            <w:r>
              <w:rPr>
                <w:spacing w:val="-5"/>
              </w:rPr>
              <w:t>94</w:t>
            </w:r>
          </w:hyperlink>
        </w:p>
        <w:p w14:paraId="4D3B2D89" w14:textId="77777777" w:rsidR="00BC5709" w:rsidRDefault="00000000">
          <w:pPr>
            <w:pStyle w:val="TOC4"/>
            <w:numPr>
              <w:ilvl w:val="2"/>
              <w:numId w:val="180"/>
            </w:numPr>
            <w:tabs>
              <w:tab w:val="left" w:pos="2047"/>
              <w:tab w:val="left" w:pos="9202"/>
            </w:tabs>
            <w:spacing w:before="6"/>
            <w:ind w:left="2047" w:hanging="498"/>
          </w:pPr>
          <w:hyperlink w:anchor="_TOC_250065" w:history="1">
            <w:r>
              <w:rPr>
                <w:spacing w:val="-2"/>
              </w:rPr>
              <w:t>Special</w:t>
            </w:r>
            <w:r>
              <w:t xml:space="preserve"> </w:t>
            </w:r>
            <w:r>
              <w:rPr>
                <w:spacing w:val="-2"/>
              </w:rPr>
              <w:t>Exceptions</w:t>
            </w:r>
            <w:r>
              <w:tab/>
            </w:r>
            <w:r>
              <w:rPr>
                <w:spacing w:val="-5"/>
              </w:rPr>
              <w:t>96</w:t>
            </w:r>
          </w:hyperlink>
        </w:p>
        <w:p w14:paraId="724EBA62" w14:textId="77777777" w:rsidR="00BC5709" w:rsidRDefault="00000000">
          <w:pPr>
            <w:pStyle w:val="TOC4"/>
            <w:numPr>
              <w:ilvl w:val="2"/>
              <w:numId w:val="180"/>
            </w:numPr>
            <w:tabs>
              <w:tab w:val="left" w:pos="2047"/>
              <w:tab w:val="left" w:pos="9104"/>
            </w:tabs>
            <w:ind w:left="2047" w:hanging="498"/>
          </w:pPr>
          <w:hyperlink w:anchor="_TOC_250064" w:history="1">
            <w:r>
              <w:rPr>
                <w:spacing w:val="-2"/>
              </w:rPr>
              <w:t>Automobile</w:t>
            </w:r>
            <w:r>
              <w:rPr>
                <w:spacing w:val="1"/>
              </w:rPr>
              <w:t xml:space="preserve"> </w:t>
            </w:r>
            <w:r>
              <w:rPr>
                <w:spacing w:val="-2"/>
              </w:rPr>
              <w:t>Service</w:t>
            </w:r>
            <w:r>
              <w:rPr>
                <w:spacing w:val="-3"/>
              </w:rPr>
              <w:t xml:space="preserve"> </w:t>
            </w:r>
            <w:r>
              <w:rPr>
                <w:spacing w:val="-2"/>
              </w:rPr>
              <w:t>Stations</w:t>
            </w:r>
            <w:r>
              <w:tab/>
            </w:r>
            <w:r>
              <w:rPr>
                <w:spacing w:val="-5"/>
              </w:rPr>
              <w:t>101</w:t>
            </w:r>
          </w:hyperlink>
        </w:p>
        <w:p w14:paraId="515124BB" w14:textId="77777777" w:rsidR="00BC5709" w:rsidRDefault="00000000">
          <w:pPr>
            <w:pStyle w:val="TOC4"/>
            <w:numPr>
              <w:ilvl w:val="2"/>
              <w:numId w:val="180"/>
            </w:numPr>
            <w:tabs>
              <w:tab w:val="left" w:pos="2047"/>
              <w:tab w:val="left" w:pos="9104"/>
            </w:tabs>
            <w:spacing w:line="229" w:lineRule="exact"/>
            <w:ind w:left="2047" w:hanging="498"/>
          </w:pPr>
          <w:hyperlink w:anchor="_TOC_250063" w:history="1">
            <w:r>
              <w:rPr>
                <w:spacing w:val="-2"/>
              </w:rPr>
              <w:t>Silviculture</w:t>
            </w:r>
            <w:r>
              <w:t xml:space="preserve"> </w:t>
            </w:r>
            <w:r>
              <w:rPr>
                <w:spacing w:val="-2"/>
              </w:rPr>
              <w:t>Activities</w:t>
            </w:r>
            <w:r>
              <w:tab/>
            </w:r>
            <w:r>
              <w:rPr>
                <w:spacing w:val="-5"/>
              </w:rPr>
              <w:t>102</w:t>
            </w:r>
          </w:hyperlink>
        </w:p>
        <w:p w14:paraId="30FAFFC3" w14:textId="77777777" w:rsidR="00BC5709" w:rsidRDefault="00000000">
          <w:pPr>
            <w:pStyle w:val="TOC4"/>
            <w:numPr>
              <w:ilvl w:val="2"/>
              <w:numId w:val="180"/>
            </w:numPr>
            <w:tabs>
              <w:tab w:val="left" w:pos="2047"/>
              <w:tab w:val="left" w:pos="9104"/>
            </w:tabs>
            <w:spacing w:line="228" w:lineRule="exact"/>
            <w:ind w:left="2047" w:hanging="498"/>
          </w:pPr>
          <w:hyperlink w:anchor="_TOC_250062" w:history="1">
            <w:r>
              <w:rPr>
                <w:spacing w:val="-2"/>
              </w:rPr>
              <w:t>Community</w:t>
            </w:r>
            <w:r>
              <w:rPr>
                <w:spacing w:val="-1"/>
              </w:rPr>
              <w:t xml:space="preserve"> </w:t>
            </w:r>
            <w:r>
              <w:rPr>
                <w:spacing w:val="-2"/>
              </w:rPr>
              <w:t>Residential</w:t>
            </w:r>
            <w:r>
              <w:t xml:space="preserve"> </w:t>
            </w:r>
            <w:r>
              <w:rPr>
                <w:spacing w:val="-4"/>
              </w:rPr>
              <w:t>Homes</w:t>
            </w:r>
            <w:r>
              <w:tab/>
            </w:r>
            <w:r>
              <w:rPr>
                <w:spacing w:val="-5"/>
              </w:rPr>
              <w:t>103</w:t>
            </w:r>
          </w:hyperlink>
        </w:p>
        <w:p w14:paraId="2832AFE9" w14:textId="77777777" w:rsidR="00BC5709" w:rsidRDefault="00000000">
          <w:pPr>
            <w:pStyle w:val="TOC4"/>
            <w:numPr>
              <w:ilvl w:val="2"/>
              <w:numId w:val="180"/>
            </w:numPr>
            <w:tabs>
              <w:tab w:val="left" w:pos="2096"/>
              <w:tab w:val="left" w:pos="9104"/>
            </w:tabs>
            <w:spacing w:line="229" w:lineRule="exact"/>
            <w:ind w:left="2096" w:hanging="547"/>
          </w:pPr>
          <w:r>
            <w:t>US</w:t>
          </w:r>
          <w:r>
            <w:rPr>
              <w:spacing w:val="-13"/>
            </w:rPr>
            <w:t xml:space="preserve"> </w:t>
          </w:r>
          <w:r>
            <w:t>Highway</w:t>
          </w:r>
          <w:r>
            <w:rPr>
              <w:spacing w:val="-11"/>
            </w:rPr>
            <w:t xml:space="preserve"> </w:t>
          </w:r>
          <w:r>
            <w:t>17</w:t>
          </w:r>
          <w:r>
            <w:rPr>
              <w:spacing w:val="-9"/>
            </w:rPr>
            <w:t xml:space="preserve"> </w:t>
          </w:r>
          <w:r>
            <w:t>Corridor</w:t>
          </w:r>
          <w:r>
            <w:rPr>
              <w:spacing w:val="-9"/>
            </w:rPr>
            <w:t xml:space="preserve"> </w:t>
          </w:r>
          <w:r>
            <w:t>Overlay</w:t>
          </w:r>
          <w:r>
            <w:rPr>
              <w:spacing w:val="-13"/>
            </w:rPr>
            <w:t xml:space="preserve"> </w:t>
          </w:r>
          <w:r>
            <w:rPr>
              <w:spacing w:val="-2"/>
            </w:rPr>
            <w:t>District</w:t>
          </w:r>
          <w:r>
            <w:tab/>
          </w:r>
          <w:r>
            <w:rPr>
              <w:spacing w:val="-5"/>
            </w:rPr>
            <w:t>104</w:t>
          </w:r>
        </w:p>
        <w:p w14:paraId="3B934FD7" w14:textId="77777777" w:rsidR="00BC5709" w:rsidRDefault="00000000">
          <w:pPr>
            <w:pStyle w:val="TOC1"/>
            <w:tabs>
              <w:tab w:val="left" w:pos="8991"/>
            </w:tabs>
            <w:spacing w:before="232"/>
          </w:pPr>
          <w:hyperlink w:anchor="_TOC_250061" w:history="1">
            <w:r>
              <w:t>ARTICLE</w:t>
            </w:r>
            <w:r>
              <w:rPr>
                <w:spacing w:val="-9"/>
              </w:rPr>
              <w:t xml:space="preserve"> </w:t>
            </w:r>
            <w:r>
              <w:t>VI</w:t>
            </w:r>
            <w:r>
              <w:rPr>
                <w:spacing w:val="-6"/>
              </w:rPr>
              <w:t xml:space="preserve"> </w:t>
            </w:r>
            <w:r>
              <w:t>-</w:t>
            </w:r>
            <w:r>
              <w:rPr>
                <w:spacing w:val="-9"/>
              </w:rPr>
              <w:t xml:space="preserve"> </w:t>
            </w:r>
            <w:r>
              <w:t>REQUIRED</w:t>
            </w:r>
            <w:r>
              <w:rPr>
                <w:spacing w:val="-7"/>
              </w:rPr>
              <w:t xml:space="preserve"> </w:t>
            </w:r>
            <w:r>
              <w:rPr>
                <w:spacing w:val="-2"/>
              </w:rPr>
              <w:t>IMPROVEMENTS</w:t>
            </w:r>
            <w:r>
              <w:tab/>
            </w:r>
            <w:r>
              <w:rPr>
                <w:spacing w:val="-5"/>
              </w:rPr>
              <w:t>108</w:t>
            </w:r>
          </w:hyperlink>
        </w:p>
        <w:p w14:paraId="1D6ACEEA" w14:textId="77777777" w:rsidR="00BC5709" w:rsidRDefault="00000000">
          <w:pPr>
            <w:pStyle w:val="TOC3"/>
            <w:tabs>
              <w:tab w:val="left" w:pos="9054"/>
            </w:tabs>
            <w:spacing w:line="229" w:lineRule="exact"/>
            <w:ind w:left="831"/>
          </w:pPr>
          <w:hyperlink w:anchor="_TOC_250060" w:history="1">
            <w:r>
              <w:t>SECTION</w:t>
            </w:r>
            <w:r>
              <w:rPr>
                <w:spacing w:val="-6"/>
              </w:rPr>
              <w:t xml:space="preserve"> </w:t>
            </w:r>
            <w:r>
              <w:t>6.1</w:t>
            </w:r>
            <w:r>
              <w:rPr>
                <w:spacing w:val="39"/>
              </w:rPr>
              <w:t xml:space="preserve"> </w:t>
            </w:r>
            <w:r>
              <w:rPr>
                <w:spacing w:val="-2"/>
              </w:rPr>
              <w:t>GENERAL</w:t>
            </w:r>
            <w:r>
              <w:tab/>
            </w:r>
            <w:r>
              <w:rPr>
                <w:spacing w:val="-5"/>
              </w:rPr>
              <w:t>108</w:t>
            </w:r>
          </w:hyperlink>
        </w:p>
        <w:p w14:paraId="25909863" w14:textId="77777777" w:rsidR="00BC5709" w:rsidRDefault="00000000">
          <w:pPr>
            <w:pStyle w:val="TOC3"/>
            <w:tabs>
              <w:tab w:val="left" w:pos="9054"/>
            </w:tabs>
            <w:spacing w:before="3"/>
          </w:pPr>
          <w:hyperlink w:anchor="_TOC_250059" w:history="1">
            <w:r>
              <w:t>SECTION</w:t>
            </w:r>
            <w:r>
              <w:rPr>
                <w:spacing w:val="-13"/>
              </w:rPr>
              <w:t xml:space="preserve"> </w:t>
            </w:r>
            <w:r>
              <w:t>6.2</w:t>
            </w:r>
            <w:r>
              <w:rPr>
                <w:spacing w:val="31"/>
              </w:rPr>
              <w:t xml:space="preserve"> </w:t>
            </w:r>
            <w:r>
              <w:t>ROADWAY</w:t>
            </w:r>
            <w:r>
              <w:rPr>
                <w:spacing w:val="-7"/>
              </w:rPr>
              <w:t xml:space="preserve"> </w:t>
            </w:r>
            <w:r>
              <w:t>AND</w:t>
            </w:r>
            <w:r>
              <w:rPr>
                <w:spacing w:val="-10"/>
              </w:rPr>
              <w:t xml:space="preserve"> </w:t>
            </w:r>
            <w:r>
              <w:t>UTILITY</w:t>
            </w:r>
            <w:r>
              <w:rPr>
                <w:spacing w:val="-11"/>
              </w:rPr>
              <w:t xml:space="preserve"> </w:t>
            </w:r>
            <w:r>
              <w:rPr>
                <w:spacing w:val="-2"/>
              </w:rPr>
              <w:t>IMPROVEMENTS</w:t>
            </w:r>
            <w:r>
              <w:tab/>
            </w:r>
            <w:r>
              <w:rPr>
                <w:spacing w:val="-5"/>
              </w:rPr>
              <w:t>108</w:t>
            </w:r>
          </w:hyperlink>
        </w:p>
        <w:p w14:paraId="3732DC57" w14:textId="77777777" w:rsidR="00BC5709" w:rsidRDefault="00000000">
          <w:pPr>
            <w:pStyle w:val="TOC3"/>
            <w:spacing w:before="1" w:line="229" w:lineRule="exact"/>
          </w:pPr>
          <w:r>
            <w:t>SECTION</w:t>
          </w:r>
          <w:r>
            <w:rPr>
              <w:spacing w:val="-13"/>
            </w:rPr>
            <w:t xml:space="preserve"> </w:t>
          </w:r>
          <w:r>
            <w:t>6.3</w:t>
          </w:r>
          <w:r>
            <w:rPr>
              <w:spacing w:val="22"/>
            </w:rPr>
            <w:t xml:space="preserve"> </w:t>
          </w:r>
          <w:r>
            <w:t>MAINTENANCE</w:t>
          </w:r>
          <w:r>
            <w:rPr>
              <w:spacing w:val="-12"/>
            </w:rPr>
            <w:t xml:space="preserve"> </w:t>
          </w:r>
          <w:r>
            <w:t>GUARANTEE</w:t>
          </w:r>
          <w:r>
            <w:rPr>
              <w:spacing w:val="-12"/>
            </w:rPr>
            <w:t xml:space="preserve"> </w:t>
          </w:r>
          <w:r>
            <w:t>FOR</w:t>
          </w:r>
          <w:r>
            <w:rPr>
              <w:spacing w:val="-12"/>
            </w:rPr>
            <w:t xml:space="preserve"> </w:t>
          </w:r>
          <w:r>
            <w:t>IMPROVEMENTS</w:t>
          </w:r>
          <w:r>
            <w:rPr>
              <w:spacing w:val="-12"/>
            </w:rPr>
            <w:t xml:space="preserve"> </w:t>
          </w:r>
          <w:r>
            <w:t>TO</w:t>
          </w:r>
          <w:r>
            <w:rPr>
              <w:spacing w:val="-13"/>
            </w:rPr>
            <w:t xml:space="preserve"> </w:t>
          </w:r>
          <w:r>
            <w:t>BE</w:t>
          </w:r>
          <w:r>
            <w:rPr>
              <w:spacing w:val="-12"/>
            </w:rPr>
            <w:t xml:space="preserve"> </w:t>
          </w:r>
          <w:r>
            <w:rPr>
              <w:spacing w:val="-2"/>
            </w:rPr>
            <w:t>DEDICATED</w:t>
          </w:r>
        </w:p>
        <w:p w14:paraId="353BCF4C" w14:textId="77777777" w:rsidR="00BC5709" w:rsidRDefault="00000000">
          <w:pPr>
            <w:pStyle w:val="TOC3"/>
            <w:tabs>
              <w:tab w:val="left" w:pos="9045"/>
            </w:tabs>
            <w:spacing w:line="229" w:lineRule="exact"/>
          </w:pPr>
          <w:r>
            <w:t>TO</w:t>
          </w:r>
          <w:r>
            <w:rPr>
              <w:spacing w:val="-6"/>
            </w:rPr>
            <w:t xml:space="preserve"> </w:t>
          </w:r>
          <w:r>
            <w:t>THE</w:t>
          </w:r>
          <w:r>
            <w:rPr>
              <w:spacing w:val="-5"/>
            </w:rPr>
            <w:t xml:space="preserve"> </w:t>
          </w:r>
          <w:r>
            <w:rPr>
              <w:spacing w:val="-4"/>
            </w:rPr>
            <w:t>TOWN</w:t>
          </w:r>
          <w:r>
            <w:tab/>
          </w:r>
          <w:r>
            <w:rPr>
              <w:spacing w:val="-5"/>
            </w:rPr>
            <w:t>108</w:t>
          </w:r>
        </w:p>
        <w:p w14:paraId="528C5A58" w14:textId="77777777" w:rsidR="00BC5709" w:rsidRDefault="00000000">
          <w:pPr>
            <w:pStyle w:val="TOC3"/>
            <w:tabs>
              <w:tab w:val="left" w:pos="9045"/>
            </w:tabs>
            <w:ind w:right="764" w:hanging="1"/>
          </w:pPr>
          <w:hyperlink w:anchor="_TOC_250058" w:history="1">
            <w:r>
              <w:t>SECTION 6.4</w:t>
            </w:r>
            <w:r>
              <w:rPr>
                <w:spacing w:val="40"/>
              </w:rPr>
              <w:t xml:space="preserve"> </w:t>
            </w:r>
            <w:r>
              <w:t>STANDARDS FOR</w:t>
            </w:r>
            <w:r>
              <w:rPr>
                <w:spacing w:val="40"/>
              </w:rPr>
              <w:t xml:space="preserve"> </w:t>
            </w:r>
            <w:r>
              <w:t>DESIGN</w:t>
            </w:r>
            <w:r>
              <w:rPr>
                <w:spacing w:val="40"/>
              </w:rPr>
              <w:t xml:space="preserve"> </w:t>
            </w:r>
            <w:r>
              <w:t>AND</w:t>
            </w:r>
            <w:r>
              <w:rPr>
                <w:spacing w:val="40"/>
              </w:rPr>
              <w:t xml:space="preserve"> </w:t>
            </w:r>
            <w:r>
              <w:t>CONSTRUCTION</w:t>
            </w:r>
            <w:r>
              <w:rPr>
                <w:spacing w:val="40"/>
              </w:rPr>
              <w:t xml:space="preserve"> </w:t>
            </w:r>
            <w:r>
              <w:t xml:space="preserve">OF REQUIRED </w:t>
            </w:r>
            <w:r>
              <w:rPr>
                <w:spacing w:val="-2"/>
              </w:rPr>
              <w:t>IMPROVEMENTS</w:t>
            </w:r>
            <w:r>
              <w:tab/>
            </w:r>
            <w:r>
              <w:rPr>
                <w:spacing w:val="-8"/>
              </w:rPr>
              <w:t>109</w:t>
            </w:r>
          </w:hyperlink>
        </w:p>
        <w:p w14:paraId="6D72C399" w14:textId="77777777" w:rsidR="00BC5709" w:rsidRDefault="00000000">
          <w:pPr>
            <w:pStyle w:val="TOC4"/>
            <w:numPr>
              <w:ilvl w:val="2"/>
              <w:numId w:val="179"/>
            </w:numPr>
            <w:tabs>
              <w:tab w:val="left" w:pos="2047"/>
              <w:tab w:val="left" w:pos="9054"/>
            </w:tabs>
            <w:spacing w:before="1"/>
            <w:ind w:left="2047" w:hanging="498"/>
          </w:pPr>
          <w:hyperlink w:anchor="_TOC_250057" w:history="1">
            <w:r>
              <w:rPr>
                <w:spacing w:val="-2"/>
              </w:rPr>
              <w:t>Permanent</w:t>
            </w:r>
            <w:r>
              <w:rPr>
                <w:spacing w:val="-3"/>
              </w:rPr>
              <w:t xml:space="preserve"> </w:t>
            </w:r>
            <w:r>
              <w:rPr>
                <w:spacing w:val="-2"/>
              </w:rPr>
              <w:t>Survey</w:t>
            </w:r>
            <w:r>
              <w:rPr>
                <w:spacing w:val="-1"/>
              </w:rPr>
              <w:t xml:space="preserve"> </w:t>
            </w:r>
            <w:r>
              <w:rPr>
                <w:spacing w:val="-2"/>
              </w:rPr>
              <w:t>Reference</w:t>
            </w:r>
            <w:r>
              <w:rPr>
                <w:spacing w:val="-3"/>
              </w:rPr>
              <w:t xml:space="preserve"> </w:t>
            </w:r>
            <w:r>
              <w:rPr>
                <w:spacing w:val="-2"/>
              </w:rPr>
              <w:t>Monuments</w:t>
            </w:r>
            <w:r>
              <w:tab/>
            </w:r>
            <w:r>
              <w:rPr>
                <w:spacing w:val="-5"/>
              </w:rPr>
              <w:t>109</w:t>
            </w:r>
          </w:hyperlink>
        </w:p>
        <w:p w14:paraId="66C6B86B" w14:textId="77777777" w:rsidR="00BC5709" w:rsidRDefault="00000000">
          <w:pPr>
            <w:pStyle w:val="TOC4"/>
            <w:numPr>
              <w:ilvl w:val="2"/>
              <w:numId w:val="179"/>
            </w:numPr>
            <w:tabs>
              <w:tab w:val="left" w:pos="2047"/>
              <w:tab w:val="left" w:pos="9054"/>
            </w:tabs>
            <w:ind w:left="2047" w:hanging="498"/>
          </w:pPr>
          <w:hyperlink w:anchor="_TOC_250056" w:history="1">
            <w:r>
              <w:rPr>
                <w:spacing w:val="-2"/>
              </w:rPr>
              <w:t>Survey Accuracy</w:t>
            </w:r>
            <w:r>
              <w:tab/>
            </w:r>
            <w:r>
              <w:rPr>
                <w:spacing w:val="-5"/>
              </w:rPr>
              <w:t>109</w:t>
            </w:r>
          </w:hyperlink>
        </w:p>
        <w:p w14:paraId="709DDA2D" w14:textId="77777777" w:rsidR="00BC5709" w:rsidRDefault="00000000">
          <w:pPr>
            <w:pStyle w:val="TOC4"/>
            <w:numPr>
              <w:ilvl w:val="2"/>
              <w:numId w:val="179"/>
            </w:numPr>
            <w:tabs>
              <w:tab w:val="left" w:pos="2047"/>
              <w:tab w:val="left" w:pos="9054"/>
            </w:tabs>
            <w:spacing w:before="1" w:line="229" w:lineRule="exact"/>
            <w:ind w:left="2047" w:hanging="498"/>
          </w:pPr>
          <w:hyperlink w:anchor="_TOC_250055" w:history="1">
            <w:r>
              <w:rPr>
                <w:spacing w:val="-2"/>
              </w:rPr>
              <w:t>Access</w:t>
            </w:r>
            <w:r>
              <w:rPr>
                <w:spacing w:val="-3"/>
              </w:rPr>
              <w:t xml:space="preserve"> </w:t>
            </w:r>
            <w:r>
              <w:rPr>
                <w:spacing w:val="-2"/>
              </w:rPr>
              <w:t>Control</w:t>
            </w:r>
            <w:r>
              <w:tab/>
            </w:r>
            <w:r>
              <w:rPr>
                <w:spacing w:val="-5"/>
              </w:rPr>
              <w:t>109</w:t>
            </w:r>
          </w:hyperlink>
        </w:p>
        <w:p w14:paraId="72C7F378" w14:textId="77777777" w:rsidR="00BC5709" w:rsidRDefault="00000000">
          <w:pPr>
            <w:pStyle w:val="TOC4"/>
            <w:numPr>
              <w:ilvl w:val="2"/>
              <w:numId w:val="179"/>
            </w:numPr>
            <w:tabs>
              <w:tab w:val="left" w:pos="2047"/>
              <w:tab w:val="left" w:pos="9054"/>
            </w:tabs>
            <w:spacing w:line="228" w:lineRule="exact"/>
            <w:ind w:left="2047" w:hanging="498"/>
          </w:pPr>
          <w:hyperlink w:anchor="_TOC_250054" w:history="1">
            <w:r>
              <w:t>General</w:t>
            </w:r>
            <w:r>
              <w:rPr>
                <w:spacing w:val="-13"/>
              </w:rPr>
              <w:t xml:space="preserve"> </w:t>
            </w:r>
            <w:r>
              <w:t>Street</w:t>
            </w:r>
            <w:r>
              <w:rPr>
                <w:spacing w:val="-11"/>
              </w:rPr>
              <w:t xml:space="preserve"> </w:t>
            </w:r>
            <w:r>
              <w:rPr>
                <w:spacing w:val="-2"/>
              </w:rPr>
              <w:t>Layout</w:t>
            </w:r>
            <w:r>
              <w:tab/>
            </w:r>
            <w:r>
              <w:rPr>
                <w:spacing w:val="-5"/>
              </w:rPr>
              <w:t>110</w:t>
            </w:r>
          </w:hyperlink>
        </w:p>
        <w:p w14:paraId="7BD43DFF" w14:textId="77777777" w:rsidR="00BC5709" w:rsidRDefault="00000000">
          <w:pPr>
            <w:pStyle w:val="TOC4"/>
            <w:numPr>
              <w:ilvl w:val="2"/>
              <w:numId w:val="179"/>
            </w:numPr>
            <w:tabs>
              <w:tab w:val="left" w:pos="2047"/>
              <w:tab w:val="left" w:pos="9054"/>
            </w:tabs>
            <w:spacing w:line="229" w:lineRule="exact"/>
            <w:ind w:left="2047" w:hanging="498"/>
          </w:pPr>
          <w:hyperlink w:anchor="_TOC_250053" w:history="1">
            <w:r>
              <w:rPr>
                <w:spacing w:val="-2"/>
              </w:rPr>
              <w:t>Private</w:t>
            </w:r>
            <w:r>
              <w:rPr>
                <w:spacing w:val="-1"/>
              </w:rPr>
              <w:t xml:space="preserve"> </w:t>
            </w:r>
            <w:r>
              <w:rPr>
                <w:spacing w:val="-2"/>
              </w:rPr>
              <w:t>Streets</w:t>
            </w:r>
            <w:r>
              <w:tab/>
            </w:r>
            <w:r>
              <w:rPr>
                <w:spacing w:val="-5"/>
              </w:rPr>
              <w:t>111</w:t>
            </w:r>
          </w:hyperlink>
        </w:p>
        <w:p w14:paraId="185B6623" w14:textId="77777777" w:rsidR="00BC5709" w:rsidRDefault="00000000">
          <w:pPr>
            <w:pStyle w:val="TOC4"/>
            <w:numPr>
              <w:ilvl w:val="2"/>
              <w:numId w:val="179"/>
            </w:numPr>
            <w:tabs>
              <w:tab w:val="left" w:pos="2047"/>
              <w:tab w:val="left" w:pos="9054"/>
            </w:tabs>
            <w:spacing w:before="2"/>
            <w:ind w:left="2047" w:hanging="498"/>
          </w:pPr>
          <w:hyperlink w:anchor="_TOC_250052" w:history="1">
            <w:r>
              <w:rPr>
                <w:spacing w:val="-2"/>
              </w:rPr>
              <w:t>Public Streets</w:t>
            </w:r>
            <w:r>
              <w:tab/>
            </w:r>
            <w:r>
              <w:rPr>
                <w:spacing w:val="-5"/>
              </w:rPr>
              <w:t>111</w:t>
            </w:r>
          </w:hyperlink>
        </w:p>
        <w:p w14:paraId="056A01FE" w14:textId="77777777" w:rsidR="00BC5709" w:rsidRDefault="00000000">
          <w:pPr>
            <w:pStyle w:val="TOC4"/>
            <w:numPr>
              <w:ilvl w:val="2"/>
              <w:numId w:val="179"/>
            </w:numPr>
            <w:tabs>
              <w:tab w:val="left" w:pos="2047"/>
              <w:tab w:val="left" w:pos="9054"/>
            </w:tabs>
            <w:spacing w:before="1"/>
            <w:ind w:left="2047" w:hanging="498"/>
          </w:pPr>
          <w:hyperlink w:anchor="_TOC_250051" w:history="1">
            <w:r>
              <w:t>Street</w:t>
            </w:r>
            <w:r>
              <w:rPr>
                <w:spacing w:val="-12"/>
              </w:rPr>
              <w:t xml:space="preserve"> </w:t>
            </w:r>
            <w:r>
              <w:rPr>
                <w:spacing w:val="-2"/>
              </w:rPr>
              <w:t>Names</w:t>
            </w:r>
            <w:r>
              <w:tab/>
            </w:r>
            <w:r>
              <w:rPr>
                <w:spacing w:val="-5"/>
              </w:rPr>
              <w:t>111</w:t>
            </w:r>
          </w:hyperlink>
        </w:p>
        <w:p w14:paraId="4EDB265E" w14:textId="77777777" w:rsidR="00BC5709" w:rsidRDefault="00000000">
          <w:pPr>
            <w:pStyle w:val="TOC4"/>
            <w:numPr>
              <w:ilvl w:val="2"/>
              <w:numId w:val="179"/>
            </w:numPr>
            <w:tabs>
              <w:tab w:val="left" w:pos="2047"/>
              <w:tab w:val="left" w:pos="9054"/>
            </w:tabs>
            <w:spacing w:line="228" w:lineRule="exact"/>
            <w:ind w:left="2047" w:hanging="498"/>
          </w:pPr>
          <w:hyperlink w:anchor="_TOC_250050" w:history="1">
            <w:r>
              <w:t>Design</w:t>
            </w:r>
            <w:r>
              <w:rPr>
                <w:spacing w:val="-11"/>
              </w:rPr>
              <w:t xml:space="preserve"> </w:t>
            </w:r>
            <w:r>
              <w:t>Standards</w:t>
            </w:r>
            <w:r>
              <w:rPr>
                <w:spacing w:val="-11"/>
              </w:rPr>
              <w:t xml:space="preserve"> </w:t>
            </w:r>
            <w:r>
              <w:t>for</w:t>
            </w:r>
            <w:r>
              <w:rPr>
                <w:spacing w:val="-10"/>
              </w:rPr>
              <w:t xml:space="preserve"> </w:t>
            </w:r>
            <w:r>
              <w:rPr>
                <w:spacing w:val="-2"/>
              </w:rPr>
              <w:t>Streets</w:t>
            </w:r>
            <w:r>
              <w:tab/>
            </w:r>
            <w:r>
              <w:rPr>
                <w:spacing w:val="-5"/>
              </w:rPr>
              <w:t>111</w:t>
            </w:r>
          </w:hyperlink>
        </w:p>
        <w:p w14:paraId="485BCDB9" w14:textId="77777777" w:rsidR="00BC5709" w:rsidRDefault="00000000">
          <w:pPr>
            <w:pStyle w:val="TOC4"/>
            <w:numPr>
              <w:ilvl w:val="2"/>
              <w:numId w:val="179"/>
            </w:numPr>
            <w:tabs>
              <w:tab w:val="left" w:pos="2047"/>
              <w:tab w:val="left" w:pos="9054"/>
            </w:tabs>
            <w:spacing w:line="228" w:lineRule="exact"/>
            <w:ind w:left="2047" w:hanging="498"/>
          </w:pPr>
          <w:hyperlink w:anchor="_TOC_250049" w:history="1">
            <w:r>
              <w:rPr>
                <w:spacing w:val="-2"/>
              </w:rPr>
              <w:t>Street</w:t>
            </w:r>
            <w:r>
              <w:t xml:space="preserve"> </w:t>
            </w:r>
            <w:r>
              <w:rPr>
                <w:spacing w:val="-2"/>
              </w:rPr>
              <w:t>Construction</w:t>
            </w:r>
            <w:r>
              <w:rPr>
                <w:spacing w:val="4"/>
              </w:rPr>
              <w:t xml:space="preserve"> </w:t>
            </w:r>
            <w:r>
              <w:rPr>
                <w:spacing w:val="-2"/>
              </w:rPr>
              <w:t>Standards</w:t>
            </w:r>
            <w:r>
              <w:tab/>
            </w:r>
            <w:r>
              <w:rPr>
                <w:spacing w:val="-5"/>
              </w:rPr>
              <w:t>113</w:t>
            </w:r>
          </w:hyperlink>
        </w:p>
        <w:p w14:paraId="04F0096D" w14:textId="77777777" w:rsidR="00BC5709" w:rsidRDefault="00000000">
          <w:pPr>
            <w:pStyle w:val="TOC4"/>
            <w:numPr>
              <w:ilvl w:val="2"/>
              <w:numId w:val="179"/>
            </w:numPr>
            <w:tabs>
              <w:tab w:val="left" w:pos="2147"/>
              <w:tab w:val="left" w:pos="9054"/>
            </w:tabs>
            <w:spacing w:before="1"/>
            <w:ind w:left="2147" w:hanging="598"/>
          </w:pPr>
          <w:hyperlink w:anchor="_TOC_250048" w:history="1">
            <w:r>
              <w:rPr>
                <w:spacing w:val="-2"/>
              </w:rPr>
              <w:t>Off-Street</w:t>
            </w:r>
            <w:r>
              <w:rPr>
                <w:spacing w:val="-3"/>
              </w:rPr>
              <w:t xml:space="preserve"> </w:t>
            </w:r>
            <w:r>
              <w:rPr>
                <w:spacing w:val="-2"/>
              </w:rPr>
              <w:t>Parking</w:t>
            </w:r>
            <w:r>
              <w:t xml:space="preserve"> </w:t>
            </w:r>
            <w:r>
              <w:rPr>
                <w:spacing w:val="-2"/>
              </w:rPr>
              <w:t>and</w:t>
            </w:r>
            <w:r>
              <w:rPr>
                <w:spacing w:val="2"/>
              </w:rPr>
              <w:t xml:space="preserve"> </w:t>
            </w:r>
            <w:r>
              <w:rPr>
                <w:spacing w:val="-2"/>
              </w:rPr>
              <w:t>Loading</w:t>
            </w:r>
            <w:r>
              <w:t xml:space="preserve"> </w:t>
            </w:r>
            <w:r>
              <w:rPr>
                <w:spacing w:val="-2"/>
              </w:rPr>
              <w:t>Facilities</w:t>
            </w:r>
            <w:r>
              <w:tab/>
            </w:r>
            <w:r>
              <w:rPr>
                <w:spacing w:val="-5"/>
              </w:rPr>
              <w:t>115</w:t>
            </w:r>
          </w:hyperlink>
        </w:p>
        <w:p w14:paraId="07A65E90" w14:textId="77777777" w:rsidR="00BC5709" w:rsidRDefault="00000000">
          <w:pPr>
            <w:pStyle w:val="TOC4"/>
            <w:numPr>
              <w:ilvl w:val="2"/>
              <w:numId w:val="179"/>
            </w:numPr>
            <w:tabs>
              <w:tab w:val="left" w:pos="2147"/>
              <w:tab w:val="left" w:pos="9054"/>
            </w:tabs>
            <w:spacing w:before="2"/>
            <w:ind w:left="2147" w:hanging="598"/>
          </w:pPr>
          <w:hyperlink w:anchor="_TOC_250047" w:history="1">
            <w:r>
              <w:t>Block</w:t>
            </w:r>
            <w:r>
              <w:rPr>
                <w:spacing w:val="-9"/>
              </w:rPr>
              <w:t xml:space="preserve"> </w:t>
            </w:r>
            <w:r>
              <w:t>and</w:t>
            </w:r>
            <w:r>
              <w:rPr>
                <w:spacing w:val="-5"/>
              </w:rPr>
              <w:t xml:space="preserve"> </w:t>
            </w:r>
            <w:r>
              <w:t>Lot</w:t>
            </w:r>
            <w:r>
              <w:rPr>
                <w:spacing w:val="-6"/>
              </w:rPr>
              <w:t xml:space="preserve"> </w:t>
            </w:r>
            <w:r>
              <w:rPr>
                <w:spacing w:val="-2"/>
              </w:rPr>
              <w:t>Layout</w:t>
            </w:r>
            <w:r>
              <w:tab/>
            </w:r>
            <w:r>
              <w:rPr>
                <w:spacing w:val="-5"/>
              </w:rPr>
              <w:t>117</w:t>
            </w:r>
          </w:hyperlink>
        </w:p>
        <w:p w14:paraId="14866420" w14:textId="77777777" w:rsidR="00BC5709" w:rsidRDefault="00000000">
          <w:pPr>
            <w:pStyle w:val="TOC4"/>
            <w:numPr>
              <w:ilvl w:val="2"/>
              <w:numId w:val="179"/>
            </w:numPr>
            <w:tabs>
              <w:tab w:val="left" w:pos="2147"/>
            </w:tabs>
            <w:spacing w:before="1"/>
            <w:ind w:left="2147" w:hanging="598"/>
          </w:pPr>
          <w:r>
            <w:t>Design</w:t>
          </w:r>
          <w:r>
            <w:rPr>
              <w:spacing w:val="-13"/>
            </w:rPr>
            <w:t xml:space="preserve"> </w:t>
          </w:r>
          <w:r>
            <w:t>and</w:t>
          </w:r>
          <w:r>
            <w:rPr>
              <w:spacing w:val="-10"/>
            </w:rPr>
            <w:t xml:space="preserve"> </w:t>
          </w:r>
          <w:r>
            <w:t>Construction</w:t>
          </w:r>
          <w:r>
            <w:rPr>
              <w:spacing w:val="-12"/>
            </w:rPr>
            <w:t xml:space="preserve"> </w:t>
          </w:r>
          <w:r>
            <w:t>Standards</w:t>
          </w:r>
          <w:r>
            <w:rPr>
              <w:spacing w:val="-13"/>
            </w:rPr>
            <w:t xml:space="preserve"> </w:t>
          </w:r>
          <w:r>
            <w:t>for</w:t>
          </w:r>
          <w:r>
            <w:rPr>
              <w:spacing w:val="-11"/>
            </w:rPr>
            <w:t xml:space="preserve"> </w:t>
          </w:r>
          <w:r>
            <w:t>Potable</w:t>
          </w:r>
          <w:r>
            <w:rPr>
              <w:spacing w:val="-11"/>
            </w:rPr>
            <w:t xml:space="preserve"> </w:t>
          </w:r>
          <w:r>
            <w:t>Water</w:t>
          </w:r>
          <w:r>
            <w:rPr>
              <w:spacing w:val="-11"/>
            </w:rPr>
            <w:t xml:space="preserve"> </w:t>
          </w:r>
          <w:r>
            <w:t>and</w:t>
          </w:r>
          <w:r>
            <w:rPr>
              <w:spacing w:val="-10"/>
            </w:rPr>
            <w:t xml:space="preserve"> </w:t>
          </w:r>
          <w:r>
            <w:rPr>
              <w:spacing w:val="-2"/>
            </w:rPr>
            <w:t>Stormwater</w:t>
          </w:r>
        </w:p>
        <w:p w14:paraId="02BBE0BE" w14:textId="77777777" w:rsidR="00BC5709" w:rsidRDefault="00000000">
          <w:pPr>
            <w:pStyle w:val="TOC4"/>
            <w:tabs>
              <w:tab w:val="left" w:pos="9035"/>
            </w:tabs>
            <w:ind w:left="1552" w:firstLine="0"/>
          </w:pPr>
          <w:r>
            <w:rPr>
              <w:spacing w:val="-2"/>
            </w:rPr>
            <w:t>Management Systems</w:t>
          </w:r>
          <w:r>
            <w:tab/>
          </w:r>
          <w:r>
            <w:rPr>
              <w:spacing w:val="-5"/>
            </w:rPr>
            <w:t>118</w:t>
          </w:r>
        </w:p>
        <w:p w14:paraId="7CA98694" w14:textId="77777777" w:rsidR="00BC5709" w:rsidRDefault="00000000">
          <w:pPr>
            <w:pStyle w:val="TOC4"/>
            <w:numPr>
              <w:ilvl w:val="2"/>
              <w:numId w:val="179"/>
            </w:numPr>
            <w:tabs>
              <w:tab w:val="left" w:pos="2144"/>
              <w:tab w:val="left" w:pos="9054"/>
            </w:tabs>
            <w:spacing w:before="1" w:line="228" w:lineRule="exact"/>
            <w:ind w:left="2144" w:hanging="595"/>
          </w:pPr>
          <w:hyperlink w:anchor="_TOC_250046" w:history="1">
            <w:r>
              <w:rPr>
                <w:spacing w:val="-2"/>
              </w:rPr>
              <w:t>Traffic</w:t>
            </w:r>
            <w:r>
              <w:rPr>
                <w:spacing w:val="-1"/>
              </w:rPr>
              <w:t xml:space="preserve"> </w:t>
            </w:r>
            <w:r>
              <w:rPr>
                <w:spacing w:val="-2"/>
              </w:rPr>
              <w:t>Control</w:t>
            </w:r>
            <w:r>
              <w:rPr>
                <w:spacing w:val="-1"/>
              </w:rPr>
              <w:t xml:space="preserve"> </w:t>
            </w:r>
            <w:r>
              <w:rPr>
                <w:spacing w:val="-2"/>
              </w:rPr>
              <w:t>Devices,</w:t>
            </w:r>
            <w:r>
              <w:t xml:space="preserve"> </w:t>
            </w:r>
            <w:r>
              <w:rPr>
                <w:spacing w:val="-2"/>
              </w:rPr>
              <w:t>Street Name</w:t>
            </w:r>
            <w:r>
              <w:rPr>
                <w:spacing w:val="3"/>
              </w:rPr>
              <w:t xml:space="preserve"> </w:t>
            </w:r>
            <w:r>
              <w:rPr>
                <w:spacing w:val="-4"/>
              </w:rPr>
              <w:t>Signs</w:t>
            </w:r>
            <w:r>
              <w:tab/>
            </w:r>
            <w:r>
              <w:rPr>
                <w:spacing w:val="-5"/>
              </w:rPr>
              <w:t>120</w:t>
            </w:r>
          </w:hyperlink>
        </w:p>
        <w:p w14:paraId="0E9CC665" w14:textId="77777777" w:rsidR="00BC5709" w:rsidRDefault="00000000">
          <w:pPr>
            <w:pStyle w:val="TOC4"/>
            <w:numPr>
              <w:ilvl w:val="2"/>
              <w:numId w:val="179"/>
            </w:numPr>
            <w:tabs>
              <w:tab w:val="left" w:pos="2147"/>
              <w:tab w:val="left" w:pos="9054"/>
            </w:tabs>
            <w:spacing w:line="228" w:lineRule="exact"/>
            <w:ind w:left="2147" w:hanging="598"/>
          </w:pPr>
          <w:hyperlink w:anchor="_TOC_250045" w:history="1">
            <w:r>
              <w:t>Street</w:t>
            </w:r>
            <w:r>
              <w:rPr>
                <w:spacing w:val="-12"/>
              </w:rPr>
              <w:t xml:space="preserve"> </w:t>
            </w:r>
            <w:r>
              <w:rPr>
                <w:spacing w:val="-2"/>
              </w:rPr>
              <w:t>Lights</w:t>
            </w:r>
            <w:r>
              <w:tab/>
            </w:r>
            <w:r>
              <w:rPr>
                <w:spacing w:val="-5"/>
              </w:rPr>
              <w:t>120</w:t>
            </w:r>
          </w:hyperlink>
        </w:p>
        <w:p w14:paraId="2F73C704" w14:textId="77777777" w:rsidR="00BC5709" w:rsidRDefault="00000000">
          <w:pPr>
            <w:pStyle w:val="TOC4"/>
            <w:numPr>
              <w:ilvl w:val="2"/>
              <w:numId w:val="179"/>
            </w:numPr>
            <w:tabs>
              <w:tab w:val="left" w:pos="2147"/>
              <w:tab w:val="left" w:pos="9054"/>
            </w:tabs>
            <w:ind w:left="2147" w:hanging="598"/>
          </w:pPr>
          <w:hyperlink w:anchor="_TOC_250044" w:history="1">
            <w:r>
              <w:t>Other</w:t>
            </w:r>
            <w:r>
              <w:rPr>
                <w:spacing w:val="-11"/>
              </w:rPr>
              <w:t xml:space="preserve"> </w:t>
            </w:r>
            <w:r>
              <w:rPr>
                <w:spacing w:val="-2"/>
              </w:rPr>
              <w:t>Utilities</w:t>
            </w:r>
            <w:r>
              <w:tab/>
            </w:r>
            <w:r>
              <w:rPr>
                <w:spacing w:val="-5"/>
              </w:rPr>
              <w:t>120</w:t>
            </w:r>
          </w:hyperlink>
        </w:p>
        <w:p w14:paraId="07A6B262" w14:textId="77777777" w:rsidR="00BC5709" w:rsidRDefault="00000000">
          <w:pPr>
            <w:pStyle w:val="TOC4"/>
            <w:numPr>
              <w:ilvl w:val="2"/>
              <w:numId w:val="179"/>
            </w:numPr>
            <w:tabs>
              <w:tab w:val="left" w:pos="2147"/>
              <w:tab w:val="left" w:pos="9054"/>
            </w:tabs>
            <w:spacing w:before="3"/>
            <w:ind w:left="2147" w:hanging="598"/>
          </w:pPr>
          <w:hyperlink w:anchor="_TOC_250043" w:history="1">
            <w:r>
              <w:rPr>
                <w:spacing w:val="-2"/>
              </w:rPr>
              <w:t>Easements</w:t>
            </w:r>
            <w:r>
              <w:tab/>
            </w:r>
            <w:r>
              <w:rPr>
                <w:spacing w:val="-5"/>
              </w:rPr>
              <w:t>120</w:t>
            </w:r>
          </w:hyperlink>
        </w:p>
      </w:sdtContent>
    </w:sdt>
    <w:p w14:paraId="2116097C" w14:textId="77777777" w:rsidR="00BC5709" w:rsidRDefault="00BC5709">
      <w:pPr>
        <w:sectPr w:rsidR="00BC5709">
          <w:type w:val="continuous"/>
          <w:pgSz w:w="12240" w:h="15840"/>
          <w:pgMar w:top="1232" w:right="1100" w:bottom="926" w:left="1040" w:header="725" w:footer="0" w:gutter="0"/>
          <w:cols w:space="720"/>
        </w:sectPr>
      </w:pPr>
    </w:p>
    <w:p w14:paraId="65769025" w14:textId="77777777" w:rsidR="00BC5709" w:rsidRDefault="00BC5709">
      <w:pPr>
        <w:pStyle w:val="BodyText"/>
        <w:spacing w:before="0"/>
        <w:ind w:left="0"/>
        <w:jc w:val="left"/>
      </w:pPr>
    </w:p>
    <w:p w14:paraId="1084BAD4" w14:textId="77777777" w:rsidR="00BC5709" w:rsidRDefault="00BC5709">
      <w:pPr>
        <w:pStyle w:val="BodyText"/>
        <w:spacing w:before="0"/>
        <w:ind w:left="0"/>
        <w:jc w:val="left"/>
      </w:pPr>
    </w:p>
    <w:p w14:paraId="4F001342" w14:textId="77777777" w:rsidR="00BC5709" w:rsidRDefault="00BC5709">
      <w:pPr>
        <w:pStyle w:val="BodyText"/>
        <w:spacing w:before="0"/>
        <w:ind w:left="0"/>
        <w:jc w:val="left"/>
      </w:pPr>
    </w:p>
    <w:p w14:paraId="50EFA650" w14:textId="77777777" w:rsidR="00BC5709" w:rsidRDefault="00BC5709">
      <w:pPr>
        <w:pStyle w:val="BodyText"/>
        <w:spacing w:before="187"/>
        <w:ind w:left="0"/>
        <w:jc w:val="left"/>
      </w:pPr>
    </w:p>
    <w:p w14:paraId="14CC3504" w14:textId="77777777" w:rsidR="00BC5709" w:rsidRDefault="00000000">
      <w:pPr>
        <w:pStyle w:val="BodyText"/>
        <w:spacing w:before="0"/>
        <w:ind w:left="498"/>
        <w:jc w:val="center"/>
        <w:rPr>
          <w:rFonts w:ascii="Calibri"/>
        </w:rPr>
      </w:pPr>
      <w:r>
        <w:rPr>
          <w:rFonts w:ascii="Calibri"/>
          <w:spacing w:val="-10"/>
        </w:rPr>
        <w:t>3</w:t>
      </w:r>
    </w:p>
    <w:p w14:paraId="791A87C8" w14:textId="77777777" w:rsidR="00BC5709" w:rsidRDefault="00BC5709">
      <w:pPr>
        <w:jc w:val="center"/>
        <w:rPr>
          <w:rFonts w:ascii="Calibri"/>
        </w:rPr>
        <w:sectPr w:rsidR="00BC5709">
          <w:type w:val="continuous"/>
          <w:pgSz w:w="12240" w:h="15840"/>
          <w:pgMar w:top="1220" w:right="1100" w:bottom="280" w:left="1040" w:header="725" w:footer="0" w:gutter="0"/>
          <w:cols w:space="720"/>
        </w:sectPr>
      </w:pPr>
    </w:p>
    <w:p w14:paraId="09D7FFBE" w14:textId="77777777" w:rsidR="00BC5709" w:rsidRDefault="00000000">
      <w:pPr>
        <w:tabs>
          <w:tab w:val="right" w:pos="9476"/>
        </w:tabs>
        <w:spacing w:before="492" w:line="275" w:lineRule="exact"/>
        <w:ind w:left="112"/>
        <w:rPr>
          <w:sz w:val="24"/>
        </w:rPr>
      </w:pPr>
      <w:hyperlink w:anchor="_TOC_250042" w:history="1">
        <w:r>
          <w:rPr>
            <w:b/>
            <w:sz w:val="24"/>
          </w:rPr>
          <w:t>ARTICLE</w:t>
        </w:r>
        <w:r>
          <w:rPr>
            <w:b/>
            <w:spacing w:val="-12"/>
            <w:sz w:val="24"/>
          </w:rPr>
          <w:t xml:space="preserve"> </w:t>
        </w:r>
        <w:r>
          <w:rPr>
            <w:b/>
            <w:sz w:val="24"/>
          </w:rPr>
          <w:t>VII</w:t>
        </w:r>
        <w:r>
          <w:rPr>
            <w:b/>
            <w:spacing w:val="-9"/>
            <w:sz w:val="24"/>
          </w:rPr>
          <w:t xml:space="preserve"> </w:t>
        </w:r>
        <w:r>
          <w:rPr>
            <w:b/>
            <w:sz w:val="24"/>
          </w:rPr>
          <w:t>-</w:t>
        </w:r>
        <w:r>
          <w:rPr>
            <w:b/>
            <w:spacing w:val="-11"/>
            <w:sz w:val="24"/>
          </w:rPr>
          <w:t xml:space="preserve"> </w:t>
        </w:r>
        <w:r>
          <w:rPr>
            <w:b/>
            <w:sz w:val="24"/>
          </w:rPr>
          <w:t>STORMWATER</w:t>
        </w:r>
        <w:r>
          <w:rPr>
            <w:b/>
            <w:spacing w:val="-10"/>
            <w:sz w:val="24"/>
          </w:rPr>
          <w:t xml:space="preserve"> </w:t>
        </w:r>
        <w:r>
          <w:rPr>
            <w:b/>
            <w:sz w:val="24"/>
          </w:rPr>
          <w:t>MANAGEMENT</w:t>
        </w:r>
        <w:r>
          <w:rPr>
            <w:b/>
            <w:spacing w:val="-9"/>
            <w:sz w:val="24"/>
          </w:rPr>
          <w:t xml:space="preserve"> </w:t>
        </w:r>
        <w:r>
          <w:rPr>
            <w:b/>
            <w:sz w:val="24"/>
          </w:rPr>
          <w:t>AND</w:t>
        </w:r>
        <w:r>
          <w:rPr>
            <w:b/>
            <w:spacing w:val="-10"/>
            <w:sz w:val="24"/>
          </w:rPr>
          <w:t xml:space="preserve"> </w:t>
        </w:r>
        <w:r>
          <w:rPr>
            <w:b/>
            <w:spacing w:val="-2"/>
            <w:sz w:val="24"/>
          </w:rPr>
          <w:t>CONSERVATION</w:t>
        </w:r>
        <w:r>
          <w:rPr>
            <w:b/>
            <w:sz w:val="24"/>
          </w:rPr>
          <w:tab/>
        </w:r>
        <w:r>
          <w:rPr>
            <w:b/>
            <w:spacing w:val="-5"/>
            <w:sz w:val="24"/>
          </w:rPr>
          <w:t>12</w:t>
        </w:r>
        <w:r>
          <w:rPr>
            <w:spacing w:val="-5"/>
            <w:sz w:val="24"/>
          </w:rPr>
          <w:t>2</w:t>
        </w:r>
      </w:hyperlink>
    </w:p>
    <w:p w14:paraId="3E7AC7B5" w14:textId="77777777" w:rsidR="00BC5709" w:rsidRDefault="00000000">
      <w:pPr>
        <w:tabs>
          <w:tab w:val="right" w:pos="9457"/>
        </w:tabs>
        <w:spacing w:line="229" w:lineRule="exact"/>
        <w:ind w:left="831"/>
        <w:rPr>
          <w:sz w:val="20"/>
        </w:rPr>
      </w:pPr>
      <w:hyperlink w:anchor="_TOC_250041" w:history="1">
        <w:r>
          <w:rPr>
            <w:sz w:val="20"/>
          </w:rPr>
          <w:t>SECTION</w:t>
        </w:r>
        <w:r>
          <w:rPr>
            <w:spacing w:val="-7"/>
            <w:sz w:val="20"/>
          </w:rPr>
          <w:t xml:space="preserve"> </w:t>
        </w:r>
        <w:r>
          <w:rPr>
            <w:sz w:val="20"/>
          </w:rPr>
          <w:t>7.1</w:t>
        </w:r>
        <w:r>
          <w:rPr>
            <w:spacing w:val="37"/>
            <w:sz w:val="20"/>
          </w:rPr>
          <w:t xml:space="preserve"> </w:t>
        </w:r>
        <w:r>
          <w:rPr>
            <w:spacing w:val="-2"/>
            <w:sz w:val="20"/>
          </w:rPr>
          <w:t>INTENT</w:t>
        </w:r>
        <w:r>
          <w:rPr>
            <w:sz w:val="20"/>
          </w:rPr>
          <w:tab/>
        </w:r>
        <w:r>
          <w:rPr>
            <w:spacing w:val="-5"/>
            <w:sz w:val="20"/>
          </w:rPr>
          <w:t>122</w:t>
        </w:r>
      </w:hyperlink>
    </w:p>
    <w:p w14:paraId="074C40A0" w14:textId="77777777" w:rsidR="00BC5709" w:rsidRDefault="00000000">
      <w:pPr>
        <w:tabs>
          <w:tab w:val="right" w:pos="9457"/>
        </w:tabs>
        <w:spacing w:line="229" w:lineRule="exact"/>
        <w:ind w:left="832"/>
        <w:rPr>
          <w:sz w:val="20"/>
        </w:rPr>
      </w:pPr>
      <w:hyperlink w:anchor="_TOC_250040" w:history="1">
        <w:r>
          <w:rPr>
            <w:sz w:val="20"/>
          </w:rPr>
          <w:t>SECTION</w:t>
        </w:r>
        <w:r>
          <w:rPr>
            <w:spacing w:val="-6"/>
            <w:sz w:val="20"/>
          </w:rPr>
          <w:t xml:space="preserve"> </w:t>
        </w:r>
        <w:r>
          <w:rPr>
            <w:sz w:val="20"/>
          </w:rPr>
          <w:t>7.2</w:t>
        </w:r>
        <w:r>
          <w:rPr>
            <w:spacing w:val="39"/>
            <w:sz w:val="20"/>
          </w:rPr>
          <w:t xml:space="preserve"> </w:t>
        </w:r>
        <w:r>
          <w:rPr>
            <w:spacing w:val="-2"/>
            <w:sz w:val="20"/>
          </w:rPr>
          <w:t>APPLICABILITY</w:t>
        </w:r>
        <w:r>
          <w:rPr>
            <w:sz w:val="20"/>
          </w:rPr>
          <w:tab/>
        </w:r>
        <w:r>
          <w:rPr>
            <w:spacing w:val="-5"/>
            <w:sz w:val="20"/>
          </w:rPr>
          <w:t>122</w:t>
        </w:r>
      </w:hyperlink>
    </w:p>
    <w:p w14:paraId="1357F3BF" w14:textId="77777777" w:rsidR="00BC5709" w:rsidRDefault="00000000">
      <w:pPr>
        <w:tabs>
          <w:tab w:val="right" w:pos="9457"/>
        </w:tabs>
        <w:spacing w:before="6"/>
        <w:ind w:left="832"/>
        <w:rPr>
          <w:sz w:val="20"/>
        </w:rPr>
      </w:pPr>
      <w:hyperlink w:anchor="_TOC_250039" w:history="1">
        <w:r>
          <w:rPr>
            <w:sz w:val="20"/>
          </w:rPr>
          <w:t>7.3</w:t>
        </w:r>
        <w:r>
          <w:rPr>
            <w:spacing w:val="47"/>
            <w:sz w:val="20"/>
          </w:rPr>
          <w:t xml:space="preserve"> </w:t>
        </w:r>
        <w:r>
          <w:rPr>
            <w:spacing w:val="-2"/>
            <w:sz w:val="20"/>
          </w:rPr>
          <w:t>EXEMPTIONS</w:t>
        </w:r>
        <w:r>
          <w:rPr>
            <w:sz w:val="20"/>
          </w:rPr>
          <w:tab/>
        </w:r>
        <w:r>
          <w:rPr>
            <w:spacing w:val="-5"/>
            <w:sz w:val="20"/>
          </w:rPr>
          <w:t>123</w:t>
        </w:r>
      </w:hyperlink>
    </w:p>
    <w:p w14:paraId="302EB404" w14:textId="77777777" w:rsidR="00BC5709" w:rsidRDefault="00000000">
      <w:pPr>
        <w:tabs>
          <w:tab w:val="right" w:pos="9457"/>
        </w:tabs>
        <w:ind w:left="832"/>
        <w:rPr>
          <w:sz w:val="20"/>
        </w:rPr>
      </w:pPr>
      <w:hyperlink w:anchor="_TOC_250038" w:history="1">
        <w:r>
          <w:rPr>
            <w:sz w:val="20"/>
          </w:rPr>
          <w:t>SECTION</w:t>
        </w:r>
        <w:r>
          <w:rPr>
            <w:spacing w:val="-13"/>
            <w:sz w:val="20"/>
          </w:rPr>
          <w:t xml:space="preserve"> </w:t>
        </w:r>
        <w:r>
          <w:rPr>
            <w:sz w:val="20"/>
          </w:rPr>
          <w:t>7.4</w:t>
        </w:r>
        <w:r>
          <w:rPr>
            <w:spacing w:val="29"/>
            <w:sz w:val="20"/>
          </w:rPr>
          <w:t xml:space="preserve"> </w:t>
        </w:r>
        <w:r>
          <w:rPr>
            <w:sz w:val="20"/>
          </w:rPr>
          <w:t>APPLICATION</w:t>
        </w:r>
        <w:r>
          <w:rPr>
            <w:spacing w:val="-12"/>
            <w:sz w:val="20"/>
          </w:rPr>
          <w:t xml:space="preserve"> </w:t>
        </w:r>
        <w:r>
          <w:rPr>
            <w:sz w:val="20"/>
          </w:rPr>
          <w:t>AND</w:t>
        </w:r>
        <w:r>
          <w:rPr>
            <w:spacing w:val="-11"/>
            <w:sz w:val="20"/>
          </w:rPr>
          <w:t xml:space="preserve"> </w:t>
        </w:r>
        <w:r>
          <w:rPr>
            <w:spacing w:val="-2"/>
            <w:sz w:val="20"/>
          </w:rPr>
          <w:t>REVIEW</w:t>
        </w:r>
        <w:r>
          <w:rPr>
            <w:sz w:val="20"/>
          </w:rPr>
          <w:tab/>
        </w:r>
        <w:r>
          <w:rPr>
            <w:spacing w:val="-5"/>
            <w:sz w:val="20"/>
          </w:rPr>
          <w:t>123</w:t>
        </w:r>
      </w:hyperlink>
    </w:p>
    <w:p w14:paraId="0ABCB7D3" w14:textId="77777777" w:rsidR="00BC5709" w:rsidRDefault="00000000">
      <w:pPr>
        <w:tabs>
          <w:tab w:val="right" w:pos="9457"/>
        </w:tabs>
        <w:spacing w:before="1"/>
        <w:ind w:left="1552"/>
        <w:rPr>
          <w:sz w:val="20"/>
        </w:rPr>
      </w:pPr>
      <w:hyperlink w:anchor="_TOC_250037" w:history="1">
        <w:r>
          <w:rPr>
            <w:sz w:val="20"/>
          </w:rPr>
          <w:t>Section</w:t>
        </w:r>
        <w:r>
          <w:rPr>
            <w:spacing w:val="-10"/>
            <w:sz w:val="20"/>
          </w:rPr>
          <w:t xml:space="preserve"> </w:t>
        </w:r>
        <w:r>
          <w:rPr>
            <w:sz w:val="20"/>
          </w:rPr>
          <w:t>7.4.1</w:t>
        </w:r>
        <w:r>
          <w:rPr>
            <w:spacing w:val="33"/>
            <w:sz w:val="20"/>
          </w:rPr>
          <w:t xml:space="preserve"> </w:t>
        </w:r>
        <w:r>
          <w:rPr>
            <w:sz w:val="20"/>
          </w:rPr>
          <w:t>Application</w:t>
        </w:r>
        <w:r>
          <w:rPr>
            <w:spacing w:val="-10"/>
            <w:sz w:val="20"/>
          </w:rPr>
          <w:t xml:space="preserve"> </w:t>
        </w:r>
        <w:r>
          <w:rPr>
            <w:spacing w:val="-2"/>
            <w:sz w:val="20"/>
          </w:rPr>
          <w:t>Required</w:t>
        </w:r>
        <w:r>
          <w:rPr>
            <w:sz w:val="20"/>
          </w:rPr>
          <w:tab/>
        </w:r>
        <w:r>
          <w:rPr>
            <w:spacing w:val="-5"/>
            <w:sz w:val="20"/>
          </w:rPr>
          <w:t>123</w:t>
        </w:r>
      </w:hyperlink>
    </w:p>
    <w:p w14:paraId="04E4E03D" w14:textId="77777777" w:rsidR="00BC5709" w:rsidRDefault="00000000">
      <w:pPr>
        <w:tabs>
          <w:tab w:val="right" w:pos="9457"/>
        </w:tabs>
        <w:spacing w:line="228" w:lineRule="exact"/>
        <w:ind w:left="1552"/>
        <w:rPr>
          <w:sz w:val="20"/>
        </w:rPr>
      </w:pPr>
      <w:hyperlink w:anchor="_TOC_250036" w:history="1">
        <w:r>
          <w:rPr>
            <w:sz w:val="20"/>
          </w:rPr>
          <w:t>Section</w:t>
        </w:r>
        <w:r>
          <w:rPr>
            <w:spacing w:val="-13"/>
            <w:sz w:val="20"/>
          </w:rPr>
          <w:t xml:space="preserve"> </w:t>
        </w:r>
        <w:r>
          <w:rPr>
            <w:sz w:val="20"/>
          </w:rPr>
          <w:t>7.4.2</w:t>
        </w:r>
        <w:r>
          <w:rPr>
            <w:spacing w:val="30"/>
            <w:sz w:val="20"/>
          </w:rPr>
          <w:t xml:space="preserve"> </w:t>
        </w:r>
        <w:r>
          <w:rPr>
            <w:sz w:val="20"/>
          </w:rPr>
          <w:t>Classification</w:t>
        </w:r>
        <w:r>
          <w:rPr>
            <w:spacing w:val="-12"/>
            <w:sz w:val="20"/>
          </w:rPr>
          <w:t xml:space="preserve"> </w:t>
        </w:r>
        <w:r>
          <w:rPr>
            <w:sz w:val="20"/>
          </w:rPr>
          <w:t>of</w:t>
        </w:r>
        <w:r>
          <w:rPr>
            <w:spacing w:val="-11"/>
            <w:sz w:val="20"/>
          </w:rPr>
          <w:t xml:space="preserve"> </w:t>
        </w:r>
        <w:r>
          <w:rPr>
            <w:sz w:val="20"/>
          </w:rPr>
          <w:t>Developments</w:t>
        </w:r>
        <w:r>
          <w:rPr>
            <w:spacing w:val="-13"/>
            <w:sz w:val="20"/>
          </w:rPr>
          <w:t xml:space="preserve"> </w:t>
        </w:r>
        <w:r>
          <w:rPr>
            <w:sz w:val="20"/>
          </w:rPr>
          <w:t>as</w:t>
        </w:r>
        <w:r>
          <w:rPr>
            <w:spacing w:val="-12"/>
            <w:sz w:val="20"/>
          </w:rPr>
          <w:t xml:space="preserve"> </w:t>
        </w:r>
        <w:r>
          <w:rPr>
            <w:sz w:val="20"/>
          </w:rPr>
          <w:t>Standard</w:t>
        </w:r>
        <w:r>
          <w:rPr>
            <w:spacing w:val="-10"/>
            <w:sz w:val="20"/>
          </w:rPr>
          <w:t xml:space="preserve"> </w:t>
        </w:r>
        <w:r>
          <w:rPr>
            <w:sz w:val="20"/>
          </w:rPr>
          <w:t>and</w:t>
        </w:r>
        <w:r>
          <w:rPr>
            <w:spacing w:val="-10"/>
            <w:sz w:val="20"/>
          </w:rPr>
          <w:t xml:space="preserve"> </w:t>
        </w:r>
        <w:r>
          <w:rPr>
            <w:sz w:val="20"/>
          </w:rPr>
          <w:t>Lesser</w:t>
        </w:r>
        <w:r>
          <w:rPr>
            <w:spacing w:val="-10"/>
            <w:sz w:val="20"/>
          </w:rPr>
          <w:t xml:space="preserve"> </w:t>
        </w:r>
        <w:r>
          <w:rPr>
            <w:spacing w:val="-2"/>
            <w:sz w:val="20"/>
          </w:rPr>
          <w:t>Developments</w:t>
        </w:r>
        <w:r>
          <w:rPr>
            <w:sz w:val="20"/>
          </w:rPr>
          <w:tab/>
        </w:r>
        <w:r>
          <w:rPr>
            <w:spacing w:val="-5"/>
            <w:sz w:val="20"/>
          </w:rPr>
          <w:t>124</w:t>
        </w:r>
      </w:hyperlink>
    </w:p>
    <w:p w14:paraId="5B7B3BAE" w14:textId="77777777" w:rsidR="00BC5709" w:rsidRDefault="00000000">
      <w:pPr>
        <w:tabs>
          <w:tab w:val="right" w:pos="9457"/>
        </w:tabs>
        <w:spacing w:line="227" w:lineRule="exact"/>
        <w:ind w:left="1552"/>
        <w:rPr>
          <w:sz w:val="20"/>
        </w:rPr>
      </w:pPr>
      <w:hyperlink w:anchor="_TOC_250035" w:history="1">
        <w:r>
          <w:rPr>
            <w:sz w:val="20"/>
          </w:rPr>
          <w:t>Section</w:t>
        </w:r>
        <w:r>
          <w:rPr>
            <w:spacing w:val="-12"/>
            <w:sz w:val="20"/>
          </w:rPr>
          <w:t xml:space="preserve"> </w:t>
        </w:r>
        <w:r>
          <w:rPr>
            <w:sz w:val="20"/>
          </w:rPr>
          <w:t>7.4.3</w:t>
        </w:r>
        <w:r>
          <w:rPr>
            <w:spacing w:val="28"/>
            <w:sz w:val="20"/>
          </w:rPr>
          <w:t xml:space="preserve"> </w:t>
        </w:r>
        <w:r>
          <w:rPr>
            <w:sz w:val="20"/>
          </w:rPr>
          <w:t>Performance</w:t>
        </w:r>
        <w:r>
          <w:rPr>
            <w:spacing w:val="-13"/>
            <w:sz w:val="20"/>
          </w:rPr>
          <w:t xml:space="preserve"> </w:t>
        </w:r>
        <w:r>
          <w:rPr>
            <w:spacing w:val="-2"/>
            <w:sz w:val="20"/>
          </w:rPr>
          <w:t>Standards</w:t>
        </w:r>
        <w:r>
          <w:rPr>
            <w:sz w:val="20"/>
          </w:rPr>
          <w:tab/>
        </w:r>
        <w:r>
          <w:rPr>
            <w:spacing w:val="-5"/>
            <w:sz w:val="20"/>
          </w:rPr>
          <w:t>124</w:t>
        </w:r>
      </w:hyperlink>
    </w:p>
    <w:p w14:paraId="21AD72E8" w14:textId="77777777" w:rsidR="00BC5709" w:rsidRDefault="00000000">
      <w:pPr>
        <w:tabs>
          <w:tab w:val="right" w:pos="9457"/>
        </w:tabs>
        <w:spacing w:line="229" w:lineRule="exact"/>
        <w:ind w:left="832"/>
        <w:rPr>
          <w:sz w:val="20"/>
        </w:rPr>
      </w:pPr>
      <w:hyperlink w:anchor="_TOC_250034" w:history="1">
        <w:r>
          <w:rPr>
            <w:sz w:val="20"/>
          </w:rPr>
          <w:t>SECTION</w:t>
        </w:r>
        <w:r>
          <w:rPr>
            <w:spacing w:val="-6"/>
            <w:sz w:val="20"/>
          </w:rPr>
          <w:t xml:space="preserve"> </w:t>
        </w:r>
        <w:r>
          <w:rPr>
            <w:sz w:val="20"/>
          </w:rPr>
          <w:t>7.5</w:t>
        </w:r>
        <w:r>
          <w:rPr>
            <w:spacing w:val="39"/>
            <w:sz w:val="20"/>
          </w:rPr>
          <w:t xml:space="preserve"> </w:t>
        </w:r>
        <w:r>
          <w:rPr>
            <w:spacing w:val="-2"/>
            <w:sz w:val="20"/>
          </w:rPr>
          <w:t>MAINTENANCE</w:t>
        </w:r>
        <w:r>
          <w:rPr>
            <w:sz w:val="20"/>
          </w:rPr>
          <w:tab/>
        </w:r>
        <w:r>
          <w:rPr>
            <w:spacing w:val="-5"/>
            <w:sz w:val="20"/>
          </w:rPr>
          <w:t>126</w:t>
        </w:r>
      </w:hyperlink>
    </w:p>
    <w:p w14:paraId="161DE8F4" w14:textId="77777777" w:rsidR="00BC5709" w:rsidRDefault="00000000">
      <w:pPr>
        <w:tabs>
          <w:tab w:val="right" w:pos="9457"/>
        </w:tabs>
        <w:spacing w:before="5"/>
        <w:ind w:left="832"/>
        <w:rPr>
          <w:sz w:val="20"/>
        </w:rPr>
      </w:pPr>
      <w:hyperlink w:anchor="_TOC_250033" w:history="1">
        <w:r>
          <w:rPr>
            <w:sz w:val="20"/>
          </w:rPr>
          <w:t>SECTION</w:t>
        </w:r>
        <w:r>
          <w:rPr>
            <w:spacing w:val="-10"/>
            <w:sz w:val="20"/>
          </w:rPr>
          <w:t xml:space="preserve"> </w:t>
        </w:r>
        <w:r>
          <w:rPr>
            <w:sz w:val="20"/>
          </w:rPr>
          <w:t>7.6</w:t>
        </w:r>
        <w:r>
          <w:rPr>
            <w:spacing w:val="33"/>
            <w:sz w:val="20"/>
          </w:rPr>
          <w:t xml:space="preserve"> </w:t>
        </w:r>
        <w:r>
          <w:rPr>
            <w:sz w:val="20"/>
          </w:rPr>
          <w:t>PLAN</w:t>
        </w:r>
        <w:r>
          <w:rPr>
            <w:spacing w:val="-7"/>
            <w:sz w:val="20"/>
          </w:rPr>
          <w:t xml:space="preserve"> </w:t>
        </w:r>
        <w:r>
          <w:rPr>
            <w:spacing w:val="-2"/>
            <w:sz w:val="20"/>
          </w:rPr>
          <w:t>ADHERENCE</w:t>
        </w:r>
        <w:r>
          <w:rPr>
            <w:sz w:val="20"/>
          </w:rPr>
          <w:tab/>
        </w:r>
        <w:r>
          <w:rPr>
            <w:spacing w:val="-5"/>
            <w:sz w:val="20"/>
          </w:rPr>
          <w:t>126</w:t>
        </w:r>
      </w:hyperlink>
    </w:p>
    <w:p w14:paraId="147E94BC" w14:textId="77777777" w:rsidR="00BC5709" w:rsidRDefault="00000000">
      <w:pPr>
        <w:tabs>
          <w:tab w:val="right" w:pos="9457"/>
        </w:tabs>
        <w:ind w:left="832"/>
        <w:rPr>
          <w:sz w:val="20"/>
        </w:rPr>
      </w:pPr>
      <w:hyperlink w:anchor="_TOC_250032" w:history="1">
        <w:r>
          <w:rPr>
            <w:sz w:val="20"/>
          </w:rPr>
          <w:t>SECTION</w:t>
        </w:r>
        <w:r>
          <w:rPr>
            <w:spacing w:val="-7"/>
            <w:sz w:val="20"/>
          </w:rPr>
          <w:t xml:space="preserve"> </w:t>
        </w:r>
        <w:r>
          <w:rPr>
            <w:sz w:val="20"/>
          </w:rPr>
          <w:t>7.7</w:t>
        </w:r>
        <w:r>
          <w:rPr>
            <w:spacing w:val="37"/>
            <w:sz w:val="20"/>
          </w:rPr>
          <w:t xml:space="preserve"> </w:t>
        </w:r>
        <w:r>
          <w:rPr>
            <w:spacing w:val="-2"/>
            <w:sz w:val="20"/>
          </w:rPr>
          <w:t>ENFORCEMENT</w:t>
        </w:r>
        <w:r>
          <w:rPr>
            <w:sz w:val="20"/>
          </w:rPr>
          <w:tab/>
        </w:r>
        <w:r>
          <w:rPr>
            <w:spacing w:val="-5"/>
            <w:sz w:val="20"/>
          </w:rPr>
          <w:t>126</w:t>
        </w:r>
      </w:hyperlink>
    </w:p>
    <w:p w14:paraId="571CBDB2" w14:textId="77777777" w:rsidR="00BC5709" w:rsidRDefault="00000000">
      <w:pPr>
        <w:tabs>
          <w:tab w:val="right" w:pos="9457"/>
        </w:tabs>
        <w:spacing w:before="1"/>
        <w:ind w:left="832"/>
        <w:rPr>
          <w:sz w:val="20"/>
        </w:rPr>
      </w:pPr>
      <w:hyperlink w:anchor="_TOC_250031" w:history="1">
        <w:r>
          <w:rPr>
            <w:sz w:val="20"/>
          </w:rPr>
          <w:t>SECTION</w:t>
        </w:r>
        <w:r>
          <w:rPr>
            <w:spacing w:val="-13"/>
            <w:sz w:val="20"/>
          </w:rPr>
          <w:t xml:space="preserve"> </w:t>
        </w:r>
        <w:r>
          <w:rPr>
            <w:sz w:val="20"/>
          </w:rPr>
          <w:t>7.8</w:t>
        </w:r>
        <w:r>
          <w:rPr>
            <w:spacing w:val="31"/>
            <w:sz w:val="20"/>
          </w:rPr>
          <w:t xml:space="preserve"> </w:t>
        </w:r>
        <w:r>
          <w:rPr>
            <w:sz w:val="20"/>
          </w:rPr>
          <w:t>VARIANCE</w:t>
        </w:r>
        <w:r>
          <w:rPr>
            <w:spacing w:val="-10"/>
            <w:sz w:val="20"/>
          </w:rPr>
          <w:t xml:space="preserve"> </w:t>
        </w:r>
        <w:r>
          <w:rPr>
            <w:spacing w:val="-2"/>
            <w:sz w:val="20"/>
          </w:rPr>
          <w:t>PROCEDURE</w:t>
        </w:r>
        <w:r>
          <w:rPr>
            <w:sz w:val="20"/>
          </w:rPr>
          <w:tab/>
        </w:r>
        <w:r>
          <w:rPr>
            <w:spacing w:val="-5"/>
            <w:sz w:val="20"/>
          </w:rPr>
          <w:t>127</w:t>
        </w:r>
      </w:hyperlink>
    </w:p>
    <w:p w14:paraId="04A647DC" w14:textId="77777777" w:rsidR="00BC5709" w:rsidRDefault="00000000">
      <w:pPr>
        <w:tabs>
          <w:tab w:val="right" w:pos="9471"/>
        </w:tabs>
        <w:spacing w:before="227" w:line="275" w:lineRule="exact"/>
        <w:ind w:left="112"/>
        <w:rPr>
          <w:b/>
          <w:sz w:val="24"/>
        </w:rPr>
      </w:pPr>
      <w:hyperlink w:anchor="_TOC_250030" w:history="1">
        <w:r>
          <w:rPr>
            <w:b/>
            <w:sz w:val="24"/>
          </w:rPr>
          <w:t>ARTICLE</w:t>
        </w:r>
        <w:r>
          <w:rPr>
            <w:b/>
            <w:spacing w:val="-9"/>
            <w:sz w:val="24"/>
          </w:rPr>
          <w:t xml:space="preserve"> </w:t>
        </w:r>
        <w:r>
          <w:rPr>
            <w:b/>
            <w:sz w:val="24"/>
          </w:rPr>
          <w:t>VIII</w:t>
        </w:r>
        <w:r>
          <w:rPr>
            <w:b/>
            <w:spacing w:val="-10"/>
            <w:sz w:val="24"/>
          </w:rPr>
          <w:t xml:space="preserve"> </w:t>
        </w:r>
        <w:r>
          <w:rPr>
            <w:b/>
            <w:sz w:val="24"/>
          </w:rPr>
          <w:t>-</w:t>
        </w:r>
        <w:r>
          <w:rPr>
            <w:b/>
            <w:spacing w:val="-9"/>
            <w:sz w:val="24"/>
          </w:rPr>
          <w:t xml:space="preserve"> </w:t>
        </w:r>
        <w:r>
          <w:rPr>
            <w:b/>
            <w:sz w:val="24"/>
          </w:rPr>
          <w:t>RESOURCE</w:t>
        </w:r>
        <w:r>
          <w:rPr>
            <w:b/>
            <w:spacing w:val="-9"/>
            <w:sz w:val="24"/>
          </w:rPr>
          <w:t xml:space="preserve"> </w:t>
        </w:r>
        <w:r>
          <w:rPr>
            <w:b/>
            <w:spacing w:val="-2"/>
            <w:sz w:val="24"/>
          </w:rPr>
          <w:t>PROTECTION</w:t>
        </w:r>
        <w:r>
          <w:rPr>
            <w:b/>
            <w:sz w:val="24"/>
          </w:rPr>
          <w:tab/>
        </w:r>
        <w:r>
          <w:rPr>
            <w:b/>
            <w:spacing w:val="-5"/>
            <w:sz w:val="24"/>
          </w:rPr>
          <w:t>128</w:t>
        </w:r>
      </w:hyperlink>
    </w:p>
    <w:p w14:paraId="7A1F6F80" w14:textId="77777777" w:rsidR="00BC5709" w:rsidRDefault="00000000">
      <w:pPr>
        <w:tabs>
          <w:tab w:val="right" w:pos="9457"/>
        </w:tabs>
        <w:spacing w:line="229" w:lineRule="exact"/>
        <w:ind w:left="831"/>
        <w:rPr>
          <w:sz w:val="20"/>
        </w:rPr>
      </w:pPr>
      <w:hyperlink w:anchor="_TOC_250029" w:history="1">
        <w:r>
          <w:rPr>
            <w:sz w:val="20"/>
          </w:rPr>
          <w:t>SECTION</w:t>
        </w:r>
        <w:r>
          <w:rPr>
            <w:spacing w:val="-13"/>
            <w:sz w:val="20"/>
          </w:rPr>
          <w:t xml:space="preserve"> </w:t>
        </w:r>
        <w:r>
          <w:rPr>
            <w:sz w:val="20"/>
          </w:rPr>
          <w:t>8.1</w:t>
        </w:r>
        <w:r>
          <w:rPr>
            <w:spacing w:val="31"/>
            <w:sz w:val="20"/>
          </w:rPr>
          <w:t xml:space="preserve"> </w:t>
        </w:r>
        <w:r>
          <w:rPr>
            <w:sz w:val="20"/>
          </w:rPr>
          <w:t>GENERAL</w:t>
        </w:r>
        <w:r>
          <w:rPr>
            <w:spacing w:val="-13"/>
            <w:sz w:val="20"/>
          </w:rPr>
          <w:t xml:space="preserve"> </w:t>
        </w:r>
        <w:r>
          <w:rPr>
            <w:spacing w:val="-2"/>
            <w:sz w:val="20"/>
          </w:rPr>
          <w:t>PROVISIONS</w:t>
        </w:r>
        <w:r>
          <w:rPr>
            <w:sz w:val="20"/>
          </w:rPr>
          <w:tab/>
        </w:r>
        <w:r>
          <w:rPr>
            <w:spacing w:val="-5"/>
            <w:sz w:val="20"/>
          </w:rPr>
          <w:t>128</w:t>
        </w:r>
      </w:hyperlink>
    </w:p>
    <w:p w14:paraId="230584A0" w14:textId="77777777" w:rsidR="00BC5709" w:rsidRDefault="00000000">
      <w:pPr>
        <w:tabs>
          <w:tab w:val="right" w:pos="9457"/>
        </w:tabs>
        <w:spacing w:before="3"/>
        <w:ind w:left="1552"/>
        <w:rPr>
          <w:sz w:val="20"/>
        </w:rPr>
      </w:pPr>
      <w:hyperlink w:anchor="_TOC_250028" w:history="1">
        <w:r>
          <w:rPr>
            <w:sz w:val="20"/>
          </w:rPr>
          <w:t>8.1.1</w:t>
        </w:r>
        <w:r>
          <w:rPr>
            <w:spacing w:val="26"/>
            <w:sz w:val="20"/>
          </w:rPr>
          <w:t xml:space="preserve"> </w:t>
        </w:r>
        <w:r>
          <w:rPr>
            <w:sz w:val="20"/>
          </w:rPr>
          <w:t>Environmental</w:t>
        </w:r>
        <w:r>
          <w:rPr>
            <w:spacing w:val="-12"/>
            <w:sz w:val="20"/>
          </w:rPr>
          <w:t xml:space="preserve"> </w:t>
        </w:r>
        <w:r>
          <w:rPr>
            <w:spacing w:val="-2"/>
            <w:sz w:val="20"/>
          </w:rPr>
          <w:t>Standards</w:t>
        </w:r>
        <w:r>
          <w:rPr>
            <w:sz w:val="20"/>
          </w:rPr>
          <w:tab/>
        </w:r>
        <w:r>
          <w:rPr>
            <w:spacing w:val="-5"/>
            <w:sz w:val="20"/>
          </w:rPr>
          <w:t>128</w:t>
        </w:r>
      </w:hyperlink>
    </w:p>
    <w:p w14:paraId="25BDC32C" w14:textId="77777777" w:rsidR="00BC5709" w:rsidRDefault="00000000">
      <w:pPr>
        <w:tabs>
          <w:tab w:val="right" w:pos="9457"/>
        </w:tabs>
        <w:ind w:left="832"/>
        <w:rPr>
          <w:sz w:val="20"/>
        </w:rPr>
      </w:pPr>
      <w:r>
        <w:rPr>
          <w:sz w:val="20"/>
        </w:rPr>
        <w:t>8.1.1</w:t>
      </w:r>
      <w:r>
        <w:rPr>
          <w:spacing w:val="26"/>
          <w:sz w:val="20"/>
        </w:rPr>
        <w:t xml:space="preserve"> </w:t>
      </w:r>
      <w:r>
        <w:rPr>
          <w:sz w:val="20"/>
        </w:rPr>
        <w:t>Environmental</w:t>
      </w:r>
      <w:r>
        <w:rPr>
          <w:spacing w:val="-12"/>
          <w:sz w:val="20"/>
        </w:rPr>
        <w:t xml:space="preserve"> </w:t>
      </w:r>
      <w:r>
        <w:rPr>
          <w:spacing w:val="-2"/>
          <w:sz w:val="20"/>
        </w:rPr>
        <w:t>Standards</w:t>
      </w:r>
      <w:r>
        <w:rPr>
          <w:sz w:val="20"/>
        </w:rPr>
        <w:tab/>
      </w:r>
      <w:r>
        <w:rPr>
          <w:spacing w:val="-5"/>
          <w:sz w:val="20"/>
        </w:rPr>
        <w:t>128</w:t>
      </w:r>
    </w:p>
    <w:tbl>
      <w:tblPr>
        <w:tblW w:w="0" w:type="auto"/>
        <w:tblInd w:w="820" w:type="dxa"/>
        <w:tblLayout w:type="fixed"/>
        <w:tblCellMar>
          <w:left w:w="0" w:type="dxa"/>
          <w:right w:w="0" w:type="dxa"/>
        </w:tblCellMar>
        <w:tblLook w:val="01E0" w:firstRow="1" w:lastRow="1" w:firstColumn="1" w:lastColumn="1" w:noHBand="0" w:noVBand="0"/>
      </w:tblPr>
      <w:tblGrid>
        <w:gridCol w:w="1209"/>
        <w:gridCol w:w="5342"/>
        <w:gridCol w:w="2156"/>
      </w:tblGrid>
      <w:tr w:rsidR="00BC5709" w14:paraId="45E5F89B" w14:textId="77777777">
        <w:trPr>
          <w:trHeight w:val="225"/>
        </w:trPr>
        <w:tc>
          <w:tcPr>
            <w:tcW w:w="1209" w:type="dxa"/>
          </w:tcPr>
          <w:p w14:paraId="7BF528AD" w14:textId="77777777" w:rsidR="00BC5709" w:rsidRDefault="00000000">
            <w:pPr>
              <w:pStyle w:val="TableParagraph"/>
              <w:spacing w:line="205" w:lineRule="exact"/>
              <w:ind w:right="58"/>
              <w:jc w:val="right"/>
              <w:rPr>
                <w:sz w:val="20"/>
              </w:rPr>
            </w:pPr>
            <w:r>
              <w:rPr>
                <w:spacing w:val="-2"/>
                <w:sz w:val="20"/>
              </w:rPr>
              <w:t>8.2.1</w:t>
            </w:r>
          </w:p>
        </w:tc>
        <w:tc>
          <w:tcPr>
            <w:tcW w:w="5342" w:type="dxa"/>
          </w:tcPr>
          <w:p w14:paraId="07266FCF" w14:textId="77777777" w:rsidR="00BC5709" w:rsidRDefault="00000000">
            <w:pPr>
              <w:pStyle w:val="TableParagraph"/>
              <w:spacing w:line="205" w:lineRule="exact"/>
              <w:ind w:left="36"/>
              <w:rPr>
                <w:sz w:val="20"/>
              </w:rPr>
            </w:pPr>
            <w:r>
              <w:rPr>
                <w:spacing w:val="-2"/>
                <w:sz w:val="20"/>
              </w:rPr>
              <w:t>Identification</w:t>
            </w:r>
            <w:r>
              <w:rPr>
                <w:spacing w:val="1"/>
                <w:sz w:val="20"/>
              </w:rPr>
              <w:t xml:space="preserve"> </w:t>
            </w:r>
            <w:r>
              <w:rPr>
                <w:spacing w:val="-2"/>
                <w:sz w:val="20"/>
              </w:rPr>
              <w:t>of</w:t>
            </w:r>
            <w:r>
              <w:rPr>
                <w:spacing w:val="2"/>
                <w:sz w:val="20"/>
              </w:rPr>
              <w:t xml:space="preserve"> </w:t>
            </w:r>
            <w:r>
              <w:rPr>
                <w:spacing w:val="-2"/>
                <w:sz w:val="20"/>
              </w:rPr>
              <w:t>Wetlands</w:t>
            </w:r>
          </w:p>
        </w:tc>
        <w:tc>
          <w:tcPr>
            <w:tcW w:w="2156" w:type="dxa"/>
          </w:tcPr>
          <w:p w14:paraId="689C0E85" w14:textId="77777777" w:rsidR="00BC5709" w:rsidRDefault="00000000">
            <w:pPr>
              <w:pStyle w:val="TableParagraph"/>
              <w:spacing w:line="205" w:lineRule="exact"/>
              <w:ind w:right="48"/>
              <w:jc w:val="right"/>
              <w:rPr>
                <w:sz w:val="20"/>
              </w:rPr>
            </w:pPr>
            <w:r>
              <w:rPr>
                <w:spacing w:val="-5"/>
                <w:sz w:val="20"/>
              </w:rPr>
              <w:t>128</w:t>
            </w:r>
          </w:p>
        </w:tc>
      </w:tr>
      <w:tr w:rsidR="00BC5709" w14:paraId="6A29BE9C" w14:textId="77777777">
        <w:trPr>
          <w:trHeight w:val="229"/>
        </w:trPr>
        <w:tc>
          <w:tcPr>
            <w:tcW w:w="1209" w:type="dxa"/>
          </w:tcPr>
          <w:p w14:paraId="227F288E" w14:textId="77777777" w:rsidR="00BC5709" w:rsidRDefault="00000000">
            <w:pPr>
              <w:pStyle w:val="TableParagraph"/>
              <w:ind w:right="58"/>
              <w:jc w:val="right"/>
              <w:rPr>
                <w:sz w:val="20"/>
              </w:rPr>
            </w:pPr>
            <w:r>
              <w:rPr>
                <w:spacing w:val="-2"/>
                <w:sz w:val="20"/>
              </w:rPr>
              <w:t>8.2.2</w:t>
            </w:r>
          </w:p>
        </w:tc>
        <w:tc>
          <w:tcPr>
            <w:tcW w:w="5342" w:type="dxa"/>
          </w:tcPr>
          <w:p w14:paraId="034385B0" w14:textId="77777777" w:rsidR="00BC5709" w:rsidRDefault="00000000">
            <w:pPr>
              <w:pStyle w:val="TableParagraph"/>
              <w:ind w:left="36"/>
              <w:rPr>
                <w:sz w:val="20"/>
              </w:rPr>
            </w:pPr>
            <w:r>
              <w:rPr>
                <w:spacing w:val="-2"/>
                <w:sz w:val="20"/>
              </w:rPr>
              <w:t>Exemptions</w:t>
            </w:r>
          </w:p>
        </w:tc>
        <w:tc>
          <w:tcPr>
            <w:tcW w:w="2156" w:type="dxa"/>
          </w:tcPr>
          <w:p w14:paraId="506C69F5" w14:textId="77777777" w:rsidR="00BC5709" w:rsidRDefault="00000000">
            <w:pPr>
              <w:pStyle w:val="TableParagraph"/>
              <w:ind w:right="48"/>
              <w:jc w:val="right"/>
              <w:rPr>
                <w:sz w:val="20"/>
              </w:rPr>
            </w:pPr>
            <w:r>
              <w:rPr>
                <w:spacing w:val="-5"/>
                <w:sz w:val="20"/>
              </w:rPr>
              <w:t>128</w:t>
            </w:r>
          </w:p>
        </w:tc>
      </w:tr>
      <w:tr w:rsidR="00BC5709" w14:paraId="77924876" w14:textId="77777777">
        <w:trPr>
          <w:trHeight w:val="229"/>
        </w:trPr>
        <w:tc>
          <w:tcPr>
            <w:tcW w:w="1209" w:type="dxa"/>
          </w:tcPr>
          <w:p w14:paraId="5E825903" w14:textId="77777777" w:rsidR="00BC5709" w:rsidRDefault="00000000">
            <w:pPr>
              <w:pStyle w:val="TableParagraph"/>
              <w:ind w:right="58"/>
              <w:jc w:val="right"/>
              <w:rPr>
                <w:sz w:val="20"/>
              </w:rPr>
            </w:pPr>
            <w:r>
              <w:rPr>
                <w:spacing w:val="-2"/>
                <w:sz w:val="20"/>
              </w:rPr>
              <w:t>8.2.3</w:t>
            </w:r>
          </w:p>
        </w:tc>
        <w:tc>
          <w:tcPr>
            <w:tcW w:w="5342" w:type="dxa"/>
          </w:tcPr>
          <w:p w14:paraId="499DA8F9" w14:textId="77777777" w:rsidR="00BC5709" w:rsidRDefault="00000000">
            <w:pPr>
              <w:pStyle w:val="TableParagraph"/>
              <w:ind w:left="36"/>
              <w:rPr>
                <w:sz w:val="20"/>
              </w:rPr>
            </w:pPr>
            <w:r>
              <w:rPr>
                <w:spacing w:val="-2"/>
                <w:sz w:val="20"/>
              </w:rPr>
              <w:t>Permit</w:t>
            </w:r>
            <w:r>
              <w:rPr>
                <w:spacing w:val="-5"/>
                <w:sz w:val="20"/>
              </w:rPr>
              <w:t xml:space="preserve"> </w:t>
            </w:r>
            <w:r>
              <w:rPr>
                <w:spacing w:val="-2"/>
                <w:sz w:val="20"/>
              </w:rPr>
              <w:t>Requirements</w:t>
            </w:r>
          </w:p>
        </w:tc>
        <w:tc>
          <w:tcPr>
            <w:tcW w:w="2156" w:type="dxa"/>
          </w:tcPr>
          <w:p w14:paraId="40682CFA" w14:textId="77777777" w:rsidR="00BC5709" w:rsidRDefault="00000000">
            <w:pPr>
              <w:pStyle w:val="TableParagraph"/>
              <w:ind w:right="48"/>
              <w:jc w:val="right"/>
              <w:rPr>
                <w:sz w:val="20"/>
              </w:rPr>
            </w:pPr>
            <w:r>
              <w:rPr>
                <w:spacing w:val="-5"/>
                <w:sz w:val="20"/>
              </w:rPr>
              <w:t>129</w:t>
            </w:r>
          </w:p>
        </w:tc>
      </w:tr>
      <w:tr w:rsidR="00BC5709" w14:paraId="469A9ACA" w14:textId="77777777">
        <w:trPr>
          <w:trHeight w:val="230"/>
        </w:trPr>
        <w:tc>
          <w:tcPr>
            <w:tcW w:w="1209" w:type="dxa"/>
          </w:tcPr>
          <w:p w14:paraId="41F2C84F" w14:textId="77777777" w:rsidR="00BC5709" w:rsidRDefault="00000000">
            <w:pPr>
              <w:pStyle w:val="TableParagraph"/>
              <w:spacing w:line="210" w:lineRule="exact"/>
              <w:ind w:right="58"/>
              <w:jc w:val="right"/>
              <w:rPr>
                <w:sz w:val="20"/>
              </w:rPr>
            </w:pPr>
            <w:r>
              <w:rPr>
                <w:spacing w:val="-2"/>
                <w:sz w:val="20"/>
              </w:rPr>
              <w:t>8.2.4</w:t>
            </w:r>
          </w:p>
        </w:tc>
        <w:tc>
          <w:tcPr>
            <w:tcW w:w="5342" w:type="dxa"/>
          </w:tcPr>
          <w:p w14:paraId="19FB58D7" w14:textId="77777777" w:rsidR="00BC5709" w:rsidRDefault="00000000">
            <w:pPr>
              <w:pStyle w:val="TableParagraph"/>
              <w:spacing w:line="210" w:lineRule="exact"/>
              <w:ind w:left="36"/>
              <w:rPr>
                <w:sz w:val="20"/>
              </w:rPr>
            </w:pPr>
            <w:r>
              <w:rPr>
                <w:spacing w:val="-2"/>
                <w:sz w:val="20"/>
              </w:rPr>
              <w:t>Review</w:t>
            </w:r>
            <w:r>
              <w:rPr>
                <w:spacing w:val="-6"/>
                <w:sz w:val="20"/>
              </w:rPr>
              <w:t xml:space="preserve"> </w:t>
            </w:r>
            <w:r>
              <w:rPr>
                <w:spacing w:val="-2"/>
                <w:sz w:val="20"/>
              </w:rPr>
              <w:t>Criteria</w:t>
            </w:r>
          </w:p>
        </w:tc>
        <w:tc>
          <w:tcPr>
            <w:tcW w:w="2156" w:type="dxa"/>
          </w:tcPr>
          <w:p w14:paraId="5A8BF749" w14:textId="77777777" w:rsidR="00BC5709" w:rsidRDefault="00000000">
            <w:pPr>
              <w:pStyle w:val="TableParagraph"/>
              <w:spacing w:line="210" w:lineRule="exact"/>
              <w:ind w:right="48"/>
              <w:jc w:val="right"/>
              <w:rPr>
                <w:sz w:val="20"/>
              </w:rPr>
            </w:pPr>
            <w:r>
              <w:rPr>
                <w:spacing w:val="-5"/>
                <w:sz w:val="20"/>
              </w:rPr>
              <w:t>131</w:t>
            </w:r>
          </w:p>
        </w:tc>
      </w:tr>
      <w:tr w:rsidR="00BC5709" w14:paraId="5153CE57" w14:textId="77777777">
        <w:trPr>
          <w:trHeight w:val="229"/>
        </w:trPr>
        <w:tc>
          <w:tcPr>
            <w:tcW w:w="1209" w:type="dxa"/>
          </w:tcPr>
          <w:p w14:paraId="3431071C" w14:textId="77777777" w:rsidR="00BC5709" w:rsidRDefault="00000000">
            <w:pPr>
              <w:pStyle w:val="TableParagraph"/>
              <w:ind w:right="58"/>
              <w:jc w:val="right"/>
              <w:rPr>
                <w:sz w:val="20"/>
              </w:rPr>
            </w:pPr>
            <w:r>
              <w:rPr>
                <w:spacing w:val="-2"/>
                <w:sz w:val="20"/>
              </w:rPr>
              <w:t>8.2.5</w:t>
            </w:r>
          </w:p>
        </w:tc>
        <w:tc>
          <w:tcPr>
            <w:tcW w:w="5342" w:type="dxa"/>
          </w:tcPr>
          <w:p w14:paraId="57EA7AD6" w14:textId="77777777" w:rsidR="00BC5709" w:rsidRDefault="00000000">
            <w:pPr>
              <w:pStyle w:val="TableParagraph"/>
              <w:ind w:left="36"/>
              <w:rPr>
                <w:sz w:val="20"/>
              </w:rPr>
            </w:pPr>
            <w:r>
              <w:rPr>
                <w:sz w:val="20"/>
              </w:rPr>
              <w:t>Issuance</w:t>
            </w:r>
            <w:r>
              <w:rPr>
                <w:spacing w:val="-9"/>
                <w:sz w:val="20"/>
              </w:rPr>
              <w:t xml:space="preserve"> </w:t>
            </w:r>
            <w:r>
              <w:rPr>
                <w:sz w:val="20"/>
              </w:rPr>
              <w:t>of</w:t>
            </w:r>
            <w:r>
              <w:rPr>
                <w:spacing w:val="-10"/>
                <w:sz w:val="20"/>
              </w:rPr>
              <w:t xml:space="preserve"> </w:t>
            </w:r>
            <w:r>
              <w:rPr>
                <w:sz w:val="20"/>
              </w:rPr>
              <w:t>Permits</w:t>
            </w:r>
            <w:r>
              <w:rPr>
                <w:spacing w:val="-9"/>
                <w:sz w:val="20"/>
              </w:rPr>
              <w:t xml:space="preserve"> </w:t>
            </w:r>
            <w:r>
              <w:rPr>
                <w:sz w:val="20"/>
              </w:rPr>
              <w:t>–</w:t>
            </w:r>
            <w:r>
              <w:rPr>
                <w:spacing w:val="-5"/>
                <w:sz w:val="20"/>
              </w:rPr>
              <w:t xml:space="preserve"> </w:t>
            </w:r>
            <w:r>
              <w:rPr>
                <w:spacing w:val="-2"/>
                <w:sz w:val="20"/>
              </w:rPr>
              <w:t>Conditions</w:t>
            </w:r>
          </w:p>
        </w:tc>
        <w:tc>
          <w:tcPr>
            <w:tcW w:w="2156" w:type="dxa"/>
          </w:tcPr>
          <w:p w14:paraId="59775063" w14:textId="77777777" w:rsidR="00BC5709" w:rsidRDefault="00000000">
            <w:pPr>
              <w:pStyle w:val="TableParagraph"/>
              <w:ind w:right="48"/>
              <w:jc w:val="right"/>
              <w:rPr>
                <w:sz w:val="20"/>
              </w:rPr>
            </w:pPr>
            <w:r>
              <w:rPr>
                <w:spacing w:val="-5"/>
                <w:sz w:val="20"/>
              </w:rPr>
              <w:t>131</w:t>
            </w:r>
          </w:p>
        </w:tc>
      </w:tr>
      <w:tr w:rsidR="00BC5709" w14:paraId="6E82FD76" w14:textId="77777777">
        <w:trPr>
          <w:trHeight w:val="229"/>
        </w:trPr>
        <w:tc>
          <w:tcPr>
            <w:tcW w:w="1209" w:type="dxa"/>
          </w:tcPr>
          <w:p w14:paraId="171FBA6C" w14:textId="77777777" w:rsidR="00BC5709" w:rsidRDefault="00000000">
            <w:pPr>
              <w:pStyle w:val="TableParagraph"/>
              <w:ind w:right="58"/>
              <w:jc w:val="right"/>
              <w:rPr>
                <w:sz w:val="20"/>
              </w:rPr>
            </w:pPr>
            <w:r>
              <w:rPr>
                <w:spacing w:val="-2"/>
                <w:sz w:val="20"/>
              </w:rPr>
              <w:t>8.2.6</w:t>
            </w:r>
          </w:p>
        </w:tc>
        <w:tc>
          <w:tcPr>
            <w:tcW w:w="5342" w:type="dxa"/>
          </w:tcPr>
          <w:p w14:paraId="373F7A68" w14:textId="77777777" w:rsidR="00BC5709" w:rsidRDefault="00000000">
            <w:pPr>
              <w:pStyle w:val="TableParagraph"/>
              <w:ind w:left="36"/>
              <w:rPr>
                <w:sz w:val="20"/>
              </w:rPr>
            </w:pPr>
            <w:r>
              <w:rPr>
                <w:spacing w:val="-2"/>
                <w:sz w:val="20"/>
              </w:rPr>
              <w:t>Buffer</w:t>
            </w:r>
            <w:r>
              <w:rPr>
                <w:spacing w:val="-3"/>
                <w:sz w:val="20"/>
              </w:rPr>
              <w:t xml:space="preserve"> </w:t>
            </w:r>
            <w:r>
              <w:rPr>
                <w:spacing w:val="-2"/>
                <w:sz w:val="20"/>
              </w:rPr>
              <w:t>Requirements</w:t>
            </w:r>
          </w:p>
        </w:tc>
        <w:tc>
          <w:tcPr>
            <w:tcW w:w="2156" w:type="dxa"/>
          </w:tcPr>
          <w:p w14:paraId="1947B1F7" w14:textId="77777777" w:rsidR="00BC5709" w:rsidRDefault="00000000">
            <w:pPr>
              <w:pStyle w:val="TableParagraph"/>
              <w:ind w:right="48"/>
              <w:jc w:val="right"/>
              <w:rPr>
                <w:sz w:val="20"/>
              </w:rPr>
            </w:pPr>
            <w:r>
              <w:rPr>
                <w:spacing w:val="-5"/>
                <w:sz w:val="20"/>
              </w:rPr>
              <w:t>132</w:t>
            </w:r>
          </w:p>
        </w:tc>
      </w:tr>
      <w:tr w:rsidR="00BC5709" w14:paraId="549059C2" w14:textId="77777777">
        <w:trPr>
          <w:trHeight w:val="230"/>
        </w:trPr>
        <w:tc>
          <w:tcPr>
            <w:tcW w:w="1209" w:type="dxa"/>
          </w:tcPr>
          <w:p w14:paraId="32428291" w14:textId="77777777" w:rsidR="00BC5709" w:rsidRDefault="00000000">
            <w:pPr>
              <w:pStyle w:val="TableParagraph"/>
              <w:spacing w:line="210" w:lineRule="exact"/>
              <w:ind w:right="58"/>
              <w:jc w:val="right"/>
              <w:rPr>
                <w:sz w:val="20"/>
              </w:rPr>
            </w:pPr>
            <w:r>
              <w:rPr>
                <w:spacing w:val="-2"/>
                <w:sz w:val="20"/>
              </w:rPr>
              <w:t>8.2.7</w:t>
            </w:r>
          </w:p>
        </w:tc>
        <w:tc>
          <w:tcPr>
            <w:tcW w:w="5342" w:type="dxa"/>
          </w:tcPr>
          <w:p w14:paraId="3C97C154" w14:textId="77777777" w:rsidR="00BC5709" w:rsidRDefault="00000000">
            <w:pPr>
              <w:pStyle w:val="TableParagraph"/>
              <w:spacing w:line="210" w:lineRule="exact"/>
              <w:ind w:left="36"/>
              <w:rPr>
                <w:sz w:val="20"/>
              </w:rPr>
            </w:pPr>
            <w:r>
              <w:rPr>
                <w:spacing w:val="-2"/>
                <w:sz w:val="20"/>
              </w:rPr>
              <w:t>Mitigation</w:t>
            </w:r>
          </w:p>
        </w:tc>
        <w:tc>
          <w:tcPr>
            <w:tcW w:w="2156" w:type="dxa"/>
          </w:tcPr>
          <w:p w14:paraId="24E08663" w14:textId="77777777" w:rsidR="00BC5709" w:rsidRDefault="00000000">
            <w:pPr>
              <w:pStyle w:val="TableParagraph"/>
              <w:spacing w:line="210" w:lineRule="exact"/>
              <w:ind w:right="48"/>
              <w:jc w:val="right"/>
              <w:rPr>
                <w:sz w:val="20"/>
              </w:rPr>
            </w:pPr>
            <w:r>
              <w:rPr>
                <w:spacing w:val="-5"/>
                <w:sz w:val="20"/>
              </w:rPr>
              <w:t>132</w:t>
            </w:r>
          </w:p>
        </w:tc>
      </w:tr>
      <w:tr w:rsidR="00BC5709" w14:paraId="4AC157F4" w14:textId="77777777">
        <w:trPr>
          <w:trHeight w:val="230"/>
        </w:trPr>
        <w:tc>
          <w:tcPr>
            <w:tcW w:w="1209" w:type="dxa"/>
          </w:tcPr>
          <w:p w14:paraId="40D0407E" w14:textId="77777777" w:rsidR="00BC5709" w:rsidRDefault="00000000">
            <w:pPr>
              <w:pStyle w:val="TableParagraph"/>
              <w:spacing w:line="210" w:lineRule="exact"/>
              <w:ind w:right="34"/>
              <w:jc w:val="right"/>
              <w:rPr>
                <w:sz w:val="20"/>
              </w:rPr>
            </w:pPr>
            <w:r>
              <w:rPr>
                <w:spacing w:val="-2"/>
                <w:sz w:val="20"/>
              </w:rPr>
              <w:t>SECTION</w:t>
            </w:r>
            <w:r>
              <w:rPr>
                <w:spacing w:val="-4"/>
                <w:sz w:val="20"/>
              </w:rPr>
              <w:t xml:space="preserve"> </w:t>
            </w:r>
            <w:r>
              <w:rPr>
                <w:spacing w:val="-5"/>
                <w:sz w:val="20"/>
              </w:rPr>
              <w:t>8.3</w:t>
            </w:r>
          </w:p>
        </w:tc>
        <w:tc>
          <w:tcPr>
            <w:tcW w:w="5342" w:type="dxa"/>
          </w:tcPr>
          <w:p w14:paraId="1046F386" w14:textId="77777777" w:rsidR="00BC5709" w:rsidRDefault="00000000">
            <w:pPr>
              <w:pStyle w:val="TableParagraph"/>
              <w:spacing w:line="210" w:lineRule="exact"/>
              <w:ind w:left="60"/>
              <w:rPr>
                <w:sz w:val="20"/>
              </w:rPr>
            </w:pPr>
            <w:r>
              <w:rPr>
                <w:sz w:val="20"/>
              </w:rPr>
              <w:t>TREE</w:t>
            </w:r>
            <w:r>
              <w:rPr>
                <w:spacing w:val="-10"/>
                <w:sz w:val="20"/>
              </w:rPr>
              <w:t xml:space="preserve"> </w:t>
            </w:r>
            <w:r>
              <w:rPr>
                <w:spacing w:val="-2"/>
                <w:sz w:val="20"/>
              </w:rPr>
              <w:t>PROTECTION</w:t>
            </w:r>
          </w:p>
        </w:tc>
        <w:tc>
          <w:tcPr>
            <w:tcW w:w="2156" w:type="dxa"/>
          </w:tcPr>
          <w:p w14:paraId="0CF915AD" w14:textId="77777777" w:rsidR="00BC5709" w:rsidRDefault="00000000">
            <w:pPr>
              <w:pStyle w:val="TableParagraph"/>
              <w:spacing w:line="210" w:lineRule="exact"/>
              <w:ind w:right="48"/>
              <w:jc w:val="right"/>
              <w:rPr>
                <w:sz w:val="20"/>
              </w:rPr>
            </w:pPr>
            <w:r>
              <w:rPr>
                <w:spacing w:val="-5"/>
                <w:sz w:val="20"/>
              </w:rPr>
              <w:t>134</w:t>
            </w:r>
          </w:p>
        </w:tc>
      </w:tr>
      <w:tr w:rsidR="00BC5709" w14:paraId="5703F9C4" w14:textId="77777777">
        <w:trPr>
          <w:trHeight w:val="229"/>
        </w:trPr>
        <w:tc>
          <w:tcPr>
            <w:tcW w:w="1209" w:type="dxa"/>
          </w:tcPr>
          <w:p w14:paraId="7657F7C4" w14:textId="77777777" w:rsidR="00BC5709" w:rsidRDefault="00000000">
            <w:pPr>
              <w:pStyle w:val="TableParagraph"/>
              <w:ind w:right="58"/>
              <w:jc w:val="right"/>
              <w:rPr>
                <w:sz w:val="20"/>
              </w:rPr>
            </w:pPr>
            <w:r>
              <w:rPr>
                <w:spacing w:val="-2"/>
                <w:sz w:val="20"/>
              </w:rPr>
              <w:t>8.3.1</w:t>
            </w:r>
          </w:p>
        </w:tc>
        <w:tc>
          <w:tcPr>
            <w:tcW w:w="5342" w:type="dxa"/>
          </w:tcPr>
          <w:p w14:paraId="27C90906" w14:textId="77777777" w:rsidR="00BC5709" w:rsidRDefault="00000000">
            <w:pPr>
              <w:pStyle w:val="TableParagraph"/>
              <w:ind w:left="36"/>
              <w:rPr>
                <w:sz w:val="20"/>
              </w:rPr>
            </w:pPr>
            <w:r>
              <w:rPr>
                <w:spacing w:val="-2"/>
                <w:sz w:val="20"/>
              </w:rPr>
              <w:t>Intent</w:t>
            </w:r>
          </w:p>
        </w:tc>
        <w:tc>
          <w:tcPr>
            <w:tcW w:w="2156" w:type="dxa"/>
          </w:tcPr>
          <w:p w14:paraId="666BF788" w14:textId="77777777" w:rsidR="00BC5709" w:rsidRDefault="00000000">
            <w:pPr>
              <w:pStyle w:val="TableParagraph"/>
              <w:ind w:right="48"/>
              <w:jc w:val="right"/>
              <w:rPr>
                <w:sz w:val="20"/>
              </w:rPr>
            </w:pPr>
            <w:r>
              <w:rPr>
                <w:spacing w:val="-5"/>
                <w:sz w:val="20"/>
              </w:rPr>
              <w:t>134</w:t>
            </w:r>
          </w:p>
        </w:tc>
      </w:tr>
      <w:tr w:rsidR="00BC5709" w14:paraId="498B3B79" w14:textId="77777777">
        <w:trPr>
          <w:trHeight w:val="229"/>
        </w:trPr>
        <w:tc>
          <w:tcPr>
            <w:tcW w:w="1209" w:type="dxa"/>
          </w:tcPr>
          <w:p w14:paraId="4E91BA7B" w14:textId="77777777" w:rsidR="00BC5709" w:rsidRDefault="00000000">
            <w:pPr>
              <w:pStyle w:val="TableParagraph"/>
              <w:ind w:right="58"/>
              <w:jc w:val="right"/>
              <w:rPr>
                <w:sz w:val="20"/>
              </w:rPr>
            </w:pPr>
            <w:r>
              <w:rPr>
                <w:spacing w:val="-2"/>
                <w:sz w:val="20"/>
              </w:rPr>
              <w:t>8.3.2</w:t>
            </w:r>
          </w:p>
        </w:tc>
        <w:tc>
          <w:tcPr>
            <w:tcW w:w="5342" w:type="dxa"/>
          </w:tcPr>
          <w:p w14:paraId="47ABD833" w14:textId="77777777" w:rsidR="00BC5709" w:rsidRDefault="00000000">
            <w:pPr>
              <w:pStyle w:val="TableParagraph"/>
              <w:ind w:left="36"/>
              <w:rPr>
                <w:sz w:val="20"/>
              </w:rPr>
            </w:pPr>
            <w:r>
              <w:rPr>
                <w:sz w:val="20"/>
              </w:rPr>
              <w:t>Review</w:t>
            </w:r>
            <w:r>
              <w:rPr>
                <w:spacing w:val="-13"/>
                <w:sz w:val="20"/>
              </w:rPr>
              <w:t xml:space="preserve"> </w:t>
            </w:r>
            <w:r>
              <w:rPr>
                <w:sz w:val="20"/>
              </w:rPr>
              <w:t>and</w:t>
            </w:r>
            <w:r>
              <w:rPr>
                <w:spacing w:val="-12"/>
                <w:sz w:val="20"/>
              </w:rPr>
              <w:t xml:space="preserve"> </w:t>
            </w:r>
            <w:r>
              <w:rPr>
                <w:sz w:val="20"/>
              </w:rPr>
              <w:t>Approval</w:t>
            </w:r>
            <w:r>
              <w:rPr>
                <w:spacing w:val="-12"/>
                <w:sz w:val="20"/>
              </w:rPr>
              <w:t xml:space="preserve"> </w:t>
            </w:r>
            <w:r>
              <w:rPr>
                <w:sz w:val="20"/>
              </w:rPr>
              <w:t>of</w:t>
            </w:r>
            <w:r>
              <w:rPr>
                <w:spacing w:val="-12"/>
                <w:sz w:val="20"/>
              </w:rPr>
              <w:t xml:space="preserve"> </w:t>
            </w:r>
            <w:r>
              <w:rPr>
                <w:sz w:val="20"/>
              </w:rPr>
              <w:t>Development</w:t>
            </w:r>
            <w:r>
              <w:rPr>
                <w:spacing w:val="-12"/>
                <w:sz w:val="20"/>
              </w:rPr>
              <w:t xml:space="preserve"> </w:t>
            </w:r>
            <w:r>
              <w:rPr>
                <w:spacing w:val="-4"/>
                <w:sz w:val="20"/>
              </w:rPr>
              <w:t>Sites</w:t>
            </w:r>
          </w:p>
        </w:tc>
        <w:tc>
          <w:tcPr>
            <w:tcW w:w="2156" w:type="dxa"/>
          </w:tcPr>
          <w:p w14:paraId="2691FC5D" w14:textId="77777777" w:rsidR="00BC5709" w:rsidRDefault="00000000">
            <w:pPr>
              <w:pStyle w:val="TableParagraph"/>
              <w:ind w:right="48"/>
              <w:jc w:val="right"/>
              <w:rPr>
                <w:sz w:val="20"/>
              </w:rPr>
            </w:pPr>
            <w:r>
              <w:rPr>
                <w:spacing w:val="-5"/>
                <w:sz w:val="20"/>
              </w:rPr>
              <w:t>134</w:t>
            </w:r>
          </w:p>
        </w:tc>
      </w:tr>
      <w:tr w:rsidR="00BC5709" w14:paraId="3542FA8B" w14:textId="77777777">
        <w:trPr>
          <w:trHeight w:val="230"/>
        </w:trPr>
        <w:tc>
          <w:tcPr>
            <w:tcW w:w="1209" w:type="dxa"/>
          </w:tcPr>
          <w:p w14:paraId="7D7579EE" w14:textId="77777777" w:rsidR="00BC5709" w:rsidRDefault="00000000">
            <w:pPr>
              <w:pStyle w:val="TableParagraph"/>
              <w:spacing w:line="210" w:lineRule="exact"/>
              <w:ind w:right="58"/>
              <w:jc w:val="right"/>
              <w:rPr>
                <w:sz w:val="20"/>
              </w:rPr>
            </w:pPr>
            <w:r>
              <w:rPr>
                <w:spacing w:val="-2"/>
                <w:sz w:val="20"/>
              </w:rPr>
              <w:t>8.3.3</w:t>
            </w:r>
          </w:p>
        </w:tc>
        <w:tc>
          <w:tcPr>
            <w:tcW w:w="5342" w:type="dxa"/>
          </w:tcPr>
          <w:p w14:paraId="1ED38BA9" w14:textId="77777777" w:rsidR="00BC5709" w:rsidRDefault="00000000">
            <w:pPr>
              <w:pStyle w:val="TableParagraph"/>
              <w:spacing w:line="210" w:lineRule="exact"/>
              <w:ind w:left="36"/>
              <w:rPr>
                <w:sz w:val="20"/>
              </w:rPr>
            </w:pPr>
            <w:r>
              <w:rPr>
                <w:sz w:val="20"/>
              </w:rPr>
              <w:t>Removal</w:t>
            </w:r>
            <w:r>
              <w:rPr>
                <w:spacing w:val="-11"/>
                <w:sz w:val="20"/>
              </w:rPr>
              <w:t xml:space="preserve"> </w:t>
            </w:r>
            <w:r>
              <w:rPr>
                <w:sz w:val="20"/>
              </w:rPr>
              <w:t>of</w:t>
            </w:r>
            <w:r>
              <w:rPr>
                <w:spacing w:val="-9"/>
                <w:sz w:val="20"/>
              </w:rPr>
              <w:t xml:space="preserve"> </w:t>
            </w:r>
            <w:r>
              <w:rPr>
                <w:spacing w:val="-4"/>
                <w:sz w:val="20"/>
              </w:rPr>
              <w:t>Trees</w:t>
            </w:r>
          </w:p>
        </w:tc>
        <w:tc>
          <w:tcPr>
            <w:tcW w:w="2156" w:type="dxa"/>
          </w:tcPr>
          <w:p w14:paraId="34A190F6" w14:textId="77777777" w:rsidR="00BC5709" w:rsidRDefault="00000000">
            <w:pPr>
              <w:pStyle w:val="TableParagraph"/>
              <w:spacing w:line="210" w:lineRule="exact"/>
              <w:ind w:right="48"/>
              <w:jc w:val="right"/>
              <w:rPr>
                <w:sz w:val="20"/>
              </w:rPr>
            </w:pPr>
            <w:r>
              <w:rPr>
                <w:spacing w:val="-5"/>
                <w:sz w:val="20"/>
              </w:rPr>
              <w:t>134</w:t>
            </w:r>
          </w:p>
        </w:tc>
      </w:tr>
      <w:tr w:rsidR="00BC5709" w14:paraId="2CE5569C" w14:textId="77777777">
        <w:trPr>
          <w:trHeight w:val="229"/>
        </w:trPr>
        <w:tc>
          <w:tcPr>
            <w:tcW w:w="1209" w:type="dxa"/>
          </w:tcPr>
          <w:p w14:paraId="659283C8" w14:textId="77777777" w:rsidR="00BC5709" w:rsidRDefault="00000000">
            <w:pPr>
              <w:pStyle w:val="TableParagraph"/>
              <w:ind w:right="58"/>
              <w:jc w:val="right"/>
              <w:rPr>
                <w:sz w:val="20"/>
              </w:rPr>
            </w:pPr>
            <w:r>
              <w:rPr>
                <w:spacing w:val="-2"/>
                <w:sz w:val="20"/>
              </w:rPr>
              <w:t>8.3.4</w:t>
            </w:r>
          </w:p>
        </w:tc>
        <w:tc>
          <w:tcPr>
            <w:tcW w:w="5342" w:type="dxa"/>
          </w:tcPr>
          <w:p w14:paraId="40D66EF7" w14:textId="77777777" w:rsidR="00BC5709" w:rsidRDefault="00000000">
            <w:pPr>
              <w:pStyle w:val="TableParagraph"/>
              <w:ind w:left="36"/>
              <w:rPr>
                <w:sz w:val="20"/>
              </w:rPr>
            </w:pPr>
            <w:r>
              <w:rPr>
                <w:spacing w:val="-2"/>
                <w:sz w:val="20"/>
              </w:rPr>
              <w:t>Exemptions</w:t>
            </w:r>
          </w:p>
        </w:tc>
        <w:tc>
          <w:tcPr>
            <w:tcW w:w="2156" w:type="dxa"/>
          </w:tcPr>
          <w:p w14:paraId="7D6BD55D" w14:textId="77777777" w:rsidR="00BC5709" w:rsidRDefault="00000000">
            <w:pPr>
              <w:pStyle w:val="TableParagraph"/>
              <w:ind w:right="48"/>
              <w:jc w:val="right"/>
              <w:rPr>
                <w:sz w:val="20"/>
              </w:rPr>
            </w:pPr>
            <w:r>
              <w:rPr>
                <w:spacing w:val="-5"/>
                <w:sz w:val="20"/>
              </w:rPr>
              <w:t>134</w:t>
            </w:r>
          </w:p>
        </w:tc>
      </w:tr>
      <w:tr w:rsidR="00BC5709" w14:paraId="58FEB112" w14:textId="77777777">
        <w:trPr>
          <w:trHeight w:val="229"/>
        </w:trPr>
        <w:tc>
          <w:tcPr>
            <w:tcW w:w="1209" w:type="dxa"/>
          </w:tcPr>
          <w:p w14:paraId="75386208" w14:textId="77777777" w:rsidR="00BC5709" w:rsidRDefault="00000000">
            <w:pPr>
              <w:pStyle w:val="TableParagraph"/>
              <w:ind w:right="58"/>
              <w:jc w:val="right"/>
              <w:rPr>
                <w:sz w:val="20"/>
              </w:rPr>
            </w:pPr>
            <w:r>
              <w:rPr>
                <w:spacing w:val="-2"/>
                <w:sz w:val="20"/>
              </w:rPr>
              <w:t>8.3.5</w:t>
            </w:r>
          </w:p>
        </w:tc>
        <w:tc>
          <w:tcPr>
            <w:tcW w:w="5342" w:type="dxa"/>
          </w:tcPr>
          <w:p w14:paraId="0F15B210" w14:textId="77777777" w:rsidR="00BC5709" w:rsidRDefault="00000000">
            <w:pPr>
              <w:pStyle w:val="TableParagraph"/>
              <w:ind w:left="36"/>
              <w:rPr>
                <w:sz w:val="20"/>
              </w:rPr>
            </w:pPr>
            <w:r>
              <w:rPr>
                <w:sz w:val="20"/>
              </w:rPr>
              <w:t>Application</w:t>
            </w:r>
            <w:r>
              <w:rPr>
                <w:spacing w:val="-13"/>
                <w:sz w:val="20"/>
              </w:rPr>
              <w:t xml:space="preserve"> </w:t>
            </w:r>
            <w:r>
              <w:rPr>
                <w:sz w:val="20"/>
              </w:rPr>
              <w:t>for</w:t>
            </w:r>
            <w:r>
              <w:rPr>
                <w:spacing w:val="-12"/>
                <w:sz w:val="20"/>
              </w:rPr>
              <w:t xml:space="preserve"> </w:t>
            </w:r>
            <w:r>
              <w:rPr>
                <w:sz w:val="20"/>
              </w:rPr>
              <w:t>Tree</w:t>
            </w:r>
            <w:r>
              <w:rPr>
                <w:spacing w:val="-13"/>
                <w:sz w:val="20"/>
              </w:rPr>
              <w:t xml:space="preserve"> </w:t>
            </w:r>
            <w:r>
              <w:rPr>
                <w:sz w:val="20"/>
              </w:rPr>
              <w:t>Removal</w:t>
            </w:r>
            <w:r>
              <w:rPr>
                <w:spacing w:val="-12"/>
                <w:sz w:val="20"/>
              </w:rPr>
              <w:t xml:space="preserve"> </w:t>
            </w:r>
            <w:r>
              <w:rPr>
                <w:spacing w:val="-2"/>
                <w:sz w:val="20"/>
              </w:rPr>
              <w:t>Permit</w:t>
            </w:r>
          </w:p>
        </w:tc>
        <w:tc>
          <w:tcPr>
            <w:tcW w:w="2156" w:type="dxa"/>
          </w:tcPr>
          <w:p w14:paraId="4E5CCBAE" w14:textId="77777777" w:rsidR="00BC5709" w:rsidRDefault="00000000">
            <w:pPr>
              <w:pStyle w:val="TableParagraph"/>
              <w:ind w:right="48"/>
              <w:jc w:val="right"/>
              <w:rPr>
                <w:sz w:val="20"/>
              </w:rPr>
            </w:pPr>
            <w:r>
              <w:rPr>
                <w:spacing w:val="-5"/>
                <w:sz w:val="20"/>
              </w:rPr>
              <w:t>135</w:t>
            </w:r>
          </w:p>
        </w:tc>
      </w:tr>
      <w:tr w:rsidR="00BC5709" w14:paraId="3BB05E09" w14:textId="77777777">
        <w:trPr>
          <w:trHeight w:val="229"/>
        </w:trPr>
        <w:tc>
          <w:tcPr>
            <w:tcW w:w="1209" w:type="dxa"/>
          </w:tcPr>
          <w:p w14:paraId="3DDBD7BB" w14:textId="77777777" w:rsidR="00BC5709" w:rsidRDefault="00000000">
            <w:pPr>
              <w:pStyle w:val="TableParagraph"/>
              <w:ind w:right="58"/>
              <w:jc w:val="right"/>
              <w:rPr>
                <w:sz w:val="20"/>
              </w:rPr>
            </w:pPr>
            <w:r>
              <w:rPr>
                <w:spacing w:val="-2"/>
                <w:sz w:val="20"/>
              </w:rPr>
              <w:t>8.3.6</w:t>
            </w:r>
          </w:p>
        </w:tc>
        <w:tc>
          <w:tcPr>
            <w:tcW w:w="5342" w:type="dxa"/>
          </w:tcPr>
          <w:p w14:paraId="35EFF2C2" w14:textId="77777777" w:rsidR="00BC5709" w:rsidRDefault="00000000">
            <w:pPr>
              <w:pStyle w:val="TableParagraph"/>
              <w:ind w:left="36"/>
              <w:rPr>
                <w:sz w:val="20"/>
              </w:rPr>
            </w:pPr>
            <w:r>
              <w:rPr>
                <w:spacing w:val="-2"/>
                <w:sz w:val="20"/>
              </w:rPr>
              <w:t>Specimen</w:t>
            </w:r>
            <w:r>
              <w:rPr>
                <w:spacing w:val="1"/>
                <w:sz w:val="20"/>
              </w:rPr>
              <w:t xml:space="preserve"> </w:t>
            </w:r>
            <w:r>
              <w:rPr>
                <w:spacing w:val="-2"/>
                <w:sz w:val="20"/>
              </w:rPr>
              <w:t>Tree</w:t>
            </w:r>
            <w:r>
              <w:rPr>
                <w:sz w:val="20"/>
              </w:rPr>
              <w:t xml:space="preserve"> </w:t>
            </w:r>
            <w:r>
              <w:rPr>
                <w:spacing w:val="-2"/>
                <w:sz w:val="20"/>
              </w:rPr>
              <w:t>Protection</w:t>
            </w:r>
            <w:r>
              <w:rPr>
                <w:spacing w:val="2"/>
                <w:sz w:val="20"/>
              </w:rPr>
              <w:t xml:space="preserve"> </w:t>
            </w:r>
            <w:r>
              <w:rPr>
                <w:spacing w:val="-2"/>
                <w:sz w:val="20"/>
              </w:rPr>
              <w:t>Requirements</w:t>
            </w:r>
          </w:p>
        </w:tc>
        <w:tc>
          <w:tcPr>
            <w:tcW w:w="2156" w:type="dxa"/>
          </w:tcPr>
          <w:p w14:paraId="5140BD70" w14:textId="77777777" w:rsidR="00BC5709" w:rsidRDefault="00000000">
            <w:pPr>
              <w:pStyle w:val="TableParagraph"/>
              <w:ind w:right="48"/>
              <w:jc w:val="right"/>
              <w:rPr>
                <w:sz w:val="20"/>
              </w:rPr>
            </w:pPr>
            <w:r>
              <w:rPr>
                <w:spacing w:val="-5"/>
                <w:sz w:val="20"/>
              </w:rPr>
              <w:t>136</w:t>
            </w:r>
          </w:p>
        </w:tc>
      </w:tr>
      <w:tr w:rsidR="00BC5709" w14:paraId="0B35150F" w14:textId="77777777">
        <w:trPr>
          <w:trHeight w:val="229"/>
        </w:trPr>
        <w:tc>
          <w:tcPr>
            <w:tcW w:w="1209" w:type="dxa"/>
          </w:tcPr>
          <w:p w14:paraId="78144BC5" w14:textId="77777777" w:rsidR="00BC5709" w:rsidRDefault="00000000">
            <w:pPr>
              <w:pStyle w:val="TableParagraph"/>
              <w:ind w:right="58"/>
              <w:jc w:val="right"/>
              <w:rPr>
                <w:sz w:val="20"/>
              </w:rPr>
            </w:pPr>
            <w:r>
              <w:rPr>
                <w:spacing w:val="-2"/>
                <w:sz w:val="20"/>
              </w:rPr>
              <w:t>8.3.7</w:t>
            </w:r>
          </w:p>
        </w:tc>
        <w:tc>
          <w:tcPr>
            <w:tcW w:w="5342" w:type="dxa"/>
          </w:tcPr>
          <w:p w14:paraId="3DABAFDD" w14:textId="77777777" w:rsidR="00BC5709" w:rsidRDefault="00000000">
            <w:pPr>
              <w:pStyle w:val="TableParagraph"/>
              <w:ind w:left="36"/>
              <w:rPr>
                <w:sz w:val="20"/>
              </w:rPr>
            </w:pPr>
            <w:r>
              <w:rPr>
                <w:spacing w:val="-2"/>
                <w:sz w:val="20"/>
              </w:rPr>
              <w:t>Area</w:t>
            </w:r>
            <w:r>
              <w:rPr>
                <w:spacing w:val="-1"/>
                <w:sz w:val="20"/>
              </w:rPr>
              <w:t xml:space="preserve"> </w:t>
            </w:r>
            <w:r>
              <w:rPr>
                <w:spacing w:val="-2"/>
                <w:sz w:val="20"/>
              </w:rPr>
              <w:t>Tree</w:t>
            </w:r>
            <w:r>
              <w:rPr>
                <w:spacing w:val="-1"/>
                <w:sz w:val="20"/>
              </w:rPr>
              <w:t xml:space="preserve"> </w:t>
            </w:r>
            <w:r>
              <w:rPr>
                <w:spacing w:val="-2"/>
                <w:sz w:val="20"/>
              </w:rPr>
              <w:t>Protection</w:t>
            </w:r>
            <w:r>
              <w:rPr>
                <w:sz w:val="20"/>
              </w:rPr>
              <w:t xml:space="preserve"> </w:t>
            </w:r>
            <w:r>
              <w:rPr>
                <w:spacing w:val="-2"/>
                <w:sz w:val="20"/>
              </w:rPr>
              <w:t>Requirements</w:t>
            </w:r>
          </w:p>
        </w:tc>
        <w:tc>
          <w:tcPr>
            <w:tcW w:w="2156" w:type="dxa"/>
          </w:tcPr>
          <w:p w14:paraId="7E868F51" w14:textId="77777777" w:rsidR="00BC5709" w:rsidRDefault="00000000">
            <w:pPr>
              <w:pStyle w:val="TableParagraph"/>
              <w:ind w:right="48"/>
              <w:jc w:val="right"/>
              <w:rPr>
                <w:sz w:val="20"/>
              </w:rPr>
            </w:pPr>
            <w:r>
              <w:rPr>
                <w:spacing w:val="-5"/>
                <w:sz w:val="20"/>
              </w:rPr>
              <w:t>136</w:t>
            </w:r>
          </w:p>
        </w:tc>
      </w:tr>
      <w:tr w:rsidR="00BC5709" w14:paraId="5ACD84CB" w14:textId="77777777">
        <w:trPr>
          <w:trHeight w:val="226"/>
        </w:trPr>
        <w:tc>
          <w:tcPr>
            <w:tcW w:w="1209" w:type="dxa"/>
          </w:tcPr>
          <w:p w14:paraId="0E759307" w14:textId="77777777" w:rsidR="00BC5709" w:rsidRDefault="00000000">
            <w:pPr>
              <w:pStyle w:val="TableParagraph"/>
              <w:spacing w:line="207" w:lineRule="exact"/>
              <w:ind w:right="58"/>
              <w:jc w:val="right"/>
              <w:rPr>
                <w:sz w:val="20"/>
              </w:rPr>
            </w:pPr>
            <w:r>
              <w:rPr>
                <w:spacing w:val="-2"/>
                <w:sz w:val="20"/>
              </w:rPr>
              <w:t>8.3.8</w:t>
            </w:r>
          </w:p>
        </w:tc>
        <w:tc>
          <w:tcPr>
            <w:tcW w:w="5342" w:type="dxa"/>
          </w:tcPr>
          <w:p w14:paraId="4F963E52" w14:textId="77777777" w:rsidR="00BC5709" w:rsidRDefault="00000000">
            <w:pPr>
              <w:pStyle w:val="TableParagraph"/>
              <w:spacing w:line="207" w:lineRule="exact"/>
              <w:ind w:left="36"/>
              <w:rPr>
                <w:sz w:val="20"/>
              </w:rPr>
            </w:pPr>
            <w:r>
              <w:rPr>
                <w:sz w:val="20"/>
              </w:rPr>
              <w:t>Relocation</w:t>
            </w:r>
            <w:r>
              <w:rPr>
                <w:spacing w:val="-12"/>
                <w:sz w:val="20"/>
              </w:rPr>
              <w:t xml:space="preserve"> </w:t>
            </w:r>
            <w:r>
              <w:rPr>
                <w:sz w:val="20"/>
              </w:rPr>
              <w:t>of</w:t>
            </w:r>
            <w:r>
              <w:rPr>
                <w:spacing w:val="-12"/>
                <w:sz w:val="20"/>
              </w:rPr>
              <w:t xml:space="preserve"> </w:t>
            </w:r>
            <w:r>
              <w:rPr>
                <w:spacing w:val="-2"/>
                <w:sz w:val="20"/>
              </w:rPr>
              <w:t>Trees</w:t>
            </w:r>
          </w:p>
        </w:tc>
        <w:tc>
          <w:tcPr>
            <w:tcW w:w="2156" w:type="dxa"/>
          </w:tcPr>
          <w:p w14:paraId="51E1B444" w14:textId="77777777" w:rsidR="00BC5709" w:rsidRDefault="00000000">
            <w:pPr>
              <w:pStyle w:val="TableParagraph"/>
              <w:spacing w:line="207" w:lineRule="exact"/>
              <w:ind w:right="48"/>
              <w:jc w:val="right"/>
              <w:rPr>
                <w:sz w:val="20"/>
              </w:rPr>
            </w:pPr>
            <w:r>
              <w:rPr>
                <w:spacing w:val="-5"/>
                <w:sz w:val="20"/>
              </w:rPr>
              <w:t>136</w:t>
            </w:r>
          </w:p>
        </w:tc>
      </w:tr>
      <w:tr w:rsidR="00BC5709" w14:paraId="38FF57D8" w14:textId="77777777">
        <w:trPr>
          <w:trHeight w:val="221"/>
        </w:trPr>
        <w:tc>
          <w:tcPr>
            <w:tcW w:w="1209" w:type="dxa"/>
          </w:tcPr>
          <w:p w14:paraId="196C55C3" w14:textId="77777777" w:rsidR="00BC5709" w:rsidRDefault="00000000">
            <w:pPr>
              <w:pStyle w:val="TableParagraph"/>
              <w:spacing w:line="202" w:lineRule="exact"/>
              <w:ind w:right="58"/>
              <w:jc w:val="right"/>
              <w:rPr>
                <w:sz w:val="20"/>
              </w:rPr>
            </w:pPr>
            <w:r>
              <w:rPr>
                <w:spacing w:val="-2"/>
                <w:sz w:val="20"/>
              </w:rPr>
              <w:t>8.3.9</w:t>
            </w:r>
          </w:p>
        </w:tc>
        <w:tc>
          <w:tcPr>
            <w:tcW w:w="5342" w:type="dxa"/>
          </w:tcPr>
          <w:p w14:paraId="6C22D089" w14:textId="77777777" w:rsidR="00BC5709" w:rsidRDefault="00000000">
            <w:pPr>
              <w:pStyle w:val="TableParagraph"/>
              <w:spacing w:line="202" w:lineRule="exact"/>
              <w:ind w:left="36"/>
              <w:rPr>
                <w:sz w:val="20"/>
              </w:rPr>
            </w:pPr>
            <w:r>
              <w:rPr>
                <w:spacing w:val="-2"/>
                <w:sz w:val="20"/>
              </w:rPr>
              <w:t>Natural</w:t>
            </w:r>
            <w:r>
              <w:rPr>
                <w:sz w:val="20"/>
              </w:rPr>
              <w:t xml:space="preserve"> </w:t>
            </w:r>
            <w:r>
              <w:rPr>
                <w:spacing w:val="-2"/>
                <w:sz w:val="20"/>
              </w:rPr>
              <w:t>Vegetation</w:t>
            </w:r>
            <w:r>
              <w:rPr>
                <w:spacing w:val="4"/>
                <w:sz w:val="20"/>
              </w:rPr>
              <w:t xml:space="preserve"> </w:t>
            </w:r>
            <w:r>
              <w:rPr>
                <w:spacing w:val="-2"/>
                <w:sz w:val="20"/>
              </w:rPr>
              <w:t>Retention</w:t>
            </w:r>
            <w:r>
              <w:rPr>
                <w:spacing w:val="-3"/>
                <w:sz w:val="20"/>
              </w:rPr>
              <w:t xml:space="preserve"> </w:t>
            </w:r>
            <w:r>
              <w:rPr>
                <w:spacing w:val="-4"/>
                <w:sz w:val="20"/>
              </w:rPr>
              <w:t>Areas</w:t>
            </w:r>
          </w:p>
        </w:tc>
        <w:tc>
          <w:tcPr>
            <w:tcW w:w="2156" w:type="dxa"/>
          </w:tcPr>
          <w:p w14:paraId="0EA7088A" w14:textId="77777777" w:rsidR="00BC5709" w:rsidRDefault="00000000">
            <w:pPr>
              <w:pStyle w:val="TableParagraph"/>
              <w:spacing w:line="202" w:lineRule="exact"/>
              <w:ind w:right="48"/>
              <w:jc w:val="right"/>
              <w:rPr>
                <w:sz w:val="20"/>
              </w:rPr>
            </w:pPr>
            <w:r>
              <w:rPr>
                <w:spacing w:val="-5"/>
                <w:sz w:val="20"/>
              </w:rPr>
              <w:t>137</w:t>
            </w:r>
          </w:p>
        </w:tc>
      </w:tr>
    </w:tbl>
    <w:p w14:paraId="36D9DEC6" w14:textId="77777777" w:rsidR="00BC5709" w:rsidRDefault="00000000">
      <w:pPr>
        <w:pStyle w:val="ListParagraph"/>
        <w:numPr>
          <w:ilvl w:val="2"/>
          <w:numId w:val="178"/>
        </w:numPr>
        <w:tabs>
          <w:tab w:val="left" w:pos="2147"/>
          <w:tab w:val="left" w:pos="9152"/>
        </w:tabs>
        <w:spacing w:before="26"/>
        <w:ind w:left="2147" w:hanging="598"/>
        <w:rPr>
          <w:sz w:val="20"/>
        </w:rPr>
      </w:pPr>
      <w:r>
        <w:rPr>
          <w:spacing w:val="-2"/>
          <w:sz w:val="20"/>
        </w:rPr>
        <w:t>Replacement</w:t>
      </w:r>
      <w:r>
        <w:rPr>
          <w:spacing w:val="-3"/>
          <w:sz w:val="20"/>
        </w:rPr>
        <w:t xml:space="preserve"> </w:t>
      </w:r>
      <w:r>
        <w:rPr>
          <w:spacing w:val="-2"/>
          <w:sz w:val="20"/>
        </w:rPr>
        <w:t>of</w:t>
      </w:r>
      <w:r>
        <w:rPr>
          <w:spacing w:val="-1"/>
          <w:sz w:val="20"/>
        </w:rPr>
        <w:t xml:space="preserve"> </w:t>
      </w:r>
      <w:r>
        <w:rPr>
          <w:spacing w:val="-4"/>
          <w:sz w:val="20"/>
        </w:rPr>
        <w:t>Trees</w:t>
      </w:r>
      <w:r>
        <w:rPr>
          <w:sz w:val="20"/>
        </w:rPr>
        <w:tab/>
      </w:r>
      <w:r>
        <w:rPr>
          <w:spacing w:val="-5"/>
          <w:sz w:val="20"/>
        </w:rPr>
        <w:t>137</w:t>
      </w:r>
    </w:p>
    <w:p w14:paraId="5F441B95" w14:textId="77777777" w:rsidR="00BC5709" w:rsidRDefault="00000000">
      <w:pPr>
        <w:pStyle w:val="ListParagraph"/>
        <w:numPr>
          <w:ilvl w:val="2"/>
          <w:numId w:val="178"/>
        </w:numPr>
        <w:tabs>
          <w:tab w:val="left" w:pos="2145"/>
          <w:tab w:val="right" w:pos="9457"/>
        </w:tabs>
        <w:spacing w:before="2" w:line="229" w:lineRule="exact"/>
        <w:ind w:left="2145" w:hanging="596"/>
        <w:rPr>
          <w:sz w:val="20"/>
        </w:rPr>
      </w:pPr>
      <w:hyperlink w:anchor="_TOC_250027" w:history="1">
        <w:r>
          <w:rPr>
            <w:sz w:val="20"/>
          </w:rPr>
          <w:t>Tree</w:t>
        </w:r>
        <w:r>
          <w:rPr>
            <w:spacing w:val="-6"/>
            <w:sz w:val="20"/>
          </w:rPr>
          <w:t xml:space="preserve"> </w:t>
        </w:r>
        <w:r>
          <w:rPr>
            <w:spacing w:val="-2"/>
            <w:sz w:val="20"/>
          </w:rPr>
          <w:t>Survival</w:t>
        </w:r>
        <w:r>
          <w:rPr>
            <w:sz w:val="20"/>
          </w:rPr>
          <w:tab/>
        </w:r>
        <w:r>
          <w:rPr>
            <w:spacing w:val="-5"/>
            <w:sz w:val="20"/>
          </w:rPr>
          <w:t>138</w:t>
        </w:r>
      </w:hyperlink>
    </w:p>
    <w:p w14:paraId="52E3122C" w14:textId="77777777" w:rsidR="00BC5709" w:rsidRDefault="00000000">
      <w:pPr>
        <w:pStyle w:val="ListParagraph"/>
        <w:numPr>
          <w:ilvl w:val="2"/>
          <w:numId w:val="178"/>
        </w:numPr>
        <w:tabs>
          <w:tab w:val="left" w:pos="2145"/>
          <w:tab w:val="right" w:pos="9457"/>
        </w:tabs>
        <w:spacing w:before="0" w:line="228" w:lineRule="exact"/>
        <w:ind w:left="2145" w:hanging="596"/>
        <w:rPr>
          <w:sz w:val="20"/>
        </w:rPr>
      </w:pPr>
      <w:hyperlink w:anchor="_TOC_250026" w:history="1">
        <w:r>
          <w:rPr>
            <w:sz w:val="20"/>
          </w:rPr>
          <w:t>Tree</w:t>
        </w:r>
        <w:r>
          <w:rPr>
            <w:spacing w:val="-13"/>
            <w:sz w:val="20"/>
          </w:rPr>
          <w:t xml:space="preserve"> </w:t>
        </w:r>
        <w:r>
          <w:rPr>
            <w:sz w:val="20"/>
          </w:rPr>
          <w:t>Protection</w:t>
        </w:r>
        <w:r>
          <w:rPr>
            <w:spacing w:val="-12"/>
            <w:sz w:val="20"/>
          </w:rPr>
          <w:t xml:space="preserve"> </w:t>
        </w:r>
        <w:r>
          <w:rPr>
            <w:sz w:val="20"/>
          </w:rPr>
          <w:t>During</w:t>
        </w:r>
        <w:r>
          <w:rPr>
            <w:spacing w:val="-8"/>
            <w:sz w:val="20"/>
          </w:rPr>
          <w:t xml:space="preserve"> </w:t>
        </w:r>
        <w:r>
          <w:rPr>
            <w:spacing w:val="-2"/>
            <w:sz w:val="20"/>
          </w:rPr>
          <w:t>Development</w:t>
        </w:r>
        <w:r>
          <w:rPr>
            <w:sz w:val="20"/>
          </w:rPr>
          <w:tab/>
        </w:r>
        <w:r>
          <w:rPr>
            <w:spacing w:val="-5"/>
            <w:sz w:val="20"/>
          </w:rPr>
          <w:t>138</w:t>
        </w:r>
      </w:hyperlink>
    </w:p>
    <w:p w14:paraId="6C3D032A" w14:textId="77777777" w:rsidR="00BC5709" w:rsidRDefault="00000000">
      <w:pPr>
        <w:pStyle w:val="ListParagraph"/>
        <w:numPr>
          <w:ilvl w:val="2"/>
          <w:numId w:val="178"/>
        </w:numPr>
        <w:tabs>
          <w:tab w:val="left" w:pos="2147"/>
          <w:tab w:val="right" w:pos="9457"/>
        </w:tabs>
        <w:spacing w:before="0" w:line="229" w:lineRule="exact"/>
        <w:ind w:left="2147" w:hanging="598"/>
        <w:rPr>
          <w:sz w:val="20"/>
        </w:rPr>
      </w:pPr>
      <w:hyperlink w:anchor="_TOC_250025" w:history="1">
        <w:r>
          <w:rPr>
            <w:sz w:val="20"/>
          </w:rPr>
          <w:t>Standards</w:t>
        </w:r>
        <w:r>
          <w:rPr>
            <w:spacing w:val="-12"/>
            <w:sz w:val="20"/>
          </w:rPr>
          <w:t xml:space="preserve"> </w:t>
        </w:r>
        <w:r>
          <w:rPr>
            <w:sz w:val="20"/>
          </w:rPr>
          <w:t>of</w:t>
        </w:r>
        <w:r>
          <w:rPr>
            <w:spacing w:val="-10"/>
            <w:sz w:val="20"/>
          </w:rPr>
          <w:t xml:space="preserve"> </w:t>
        </w:r>
        <w:r>
          <w:rPr>
            <w:sz w:val="20"/>
          </w:rPr>
          <w:t>Review</w:t>
        </w:r>
        <w:r>
          <w:rPr>
            <w:spacing w:val="-11"/>
            <w:sz w:val="20"/>
          </w:rPr>
          <w:t xml:space="preserve"> </w:t>
        </w:r>
        <w:r>
          <w:rPr>
            <w:sz w:val="20"/>
          </w:rPr>
          <w:t>and</w:t>
        </w:r>
        <w:r>
          <w:rPr>
            <w:spacing w:val="-6"/>
            <w:sz w:val="20"/>
          </w:rPr>
          <w:t xml:space="preserve"> </w:t>
        </w:r>
        <w:r>
          <w:rPr>
            <w:spacing w:val="-2"/>
            <w:sz w:val="20"/>
          </w:rPr>
          <w:t>Appeals</w:t>
        </w:r>
        <w:r>
          <w:rPr>
            <w:sz w:val="20"/>
          </w:rPr>
          <w:tab/>
        </w:r>
        <w:r>
          <w:rPr>
            <w:spacing w:val="-5"/>
            <w:sz w:val="20"/>
          </w:rPr>
          <w:t>138</w:t>
        </w:r>
      </w:hyperlink>
    </w:p>
    <w:p w14:paraId="7BAF52A6" w14:textId="77777777" w:rsidR="00BC5709" w:rsidRDefault="00000000">
      <w:pPr>
        <w:pStyle w:val="ListParagraph"/>
        <w:numPr>
          <w:ilvl w:val="2"/>
          <w:numId w:val="178"/>
        </w:numPr>
        <w:tabs>
          <w:tab w:val="left" w:pos="2147"/>
          <w:tab w:val="right" w:pos="9457"/>
        </w:tabs>
        <w:spacing w:before="3"/>
        <w:ind w:left="2147" w:hanging="598"/>
        <w:rPr>
          <w:sz w:val="20"/>
        </w:rPr>
      </w:pPr>
      <w:hyperlink w:anchor="_TOC_250024" w:history="1">
        <w:r>
          <w:rPr>
            <w:sz w:val="20"/>
          </w:rPr>
          <w:t>Stop</w:t>
        </w:r>
        <w:r>
          <w:rPr>
            <w:spacing w:val="-9"/>
            <w:sz w:val="20"/>
          </w:rPr>
          <w:t xml:space="preserve"> </w:t>
        </w:r>
        <w:r>
          <w:rPr>
            <w:sz w:val="20"/>
          </w:rPr>
          <w:t>Work</w:t>
        </w:r>
        <w:r>
          <w:rPr>
            <w:spacing w:val="-9"/>
            <w:sz w:val="20"/>
          </w:rPr>
          <w:t xml:space="preserve"> </w:t>
        </w:r>
        <w:r>
          <w:rPr>
            <w:spacing w:val="-2"/>
            <w:sz w:val="20"/>
          </w:rPr>
          <w:t>Order</w:t>
        </w:r>
        <w:r>
          <w:rPr>
            <w:sz w:val="20"/>
          </w:rPr>
          <w:tab/>
        </w:r>
        <w:r>
          <w:rPr>
            <w:spacing w:val="-5"/>
            <w:sz w:val="20"/>
          </w:rPr>
          <w:t>139</w:t>
        </w:r>
      </w:hyperlink>
    </w:p>
    <w:p w14:paraId="100295D4" w14:textId="77777777" w:rsidR="00BC5709" w:rsidRDefault="00000000">
      <w:pPr>
        <w:pStyle w:val="ListParagraph"/>
        <w:numPr>
          <w:ilvl w:val="2"/>
          <w:numId w:val="178"/>
        </w:numPr>
        <w:tabs>
          <w:tab w:val="left" w:pos="2145"/>
          <w:tab w:val="right" w:pos="9457"/>
        </w:tabs>
        <w:spacing w:before="1"/>
        <w:ind w:left="2145" w:hanging="596"/>
        <w:rPr>
          <w:sz w:val="20"/>
        </w:rPr>
      </w:pPr>
      <w:hyperlink w:anchor="_TOC_250023" w:history="1">
        <w:r>
          <w:rPr>
            <w:spacing w:val="-2"/>
            <w:sz w:val="20"/>
          </w:rPr>
          <w:t>Penalties</w:t>
        </w:r>
        <w:r>
          <w:rPr>
            <w:sz w:val="20"/>
          </w:rPr>
          <w:tab/>
        </w:r>
        <w:r>
          <w:rPr>
            <w:spacing w:val="-5"/>
            <w:sz w:val="20"/>
          </w:rPr>
          <w:t>139</w:t>
        </w:r>
      </w:hyperlink>
    </w:p>
    <w:p w14:paraId="4E3AB2AB" w14:textId="77777777" w:rsidR="00BC5709" w:rsidRDefault="00000000">
      <w:pPr>
        <w:tabs>
          <w:tab w:val="right" w:pos="9457"/>
        </w:tabs>
        <w:ind w:left="832"/>
        <w:rPr>
          <w:sz w:val="20"/>
        </w:rPr>
      </w:pPr>
      <w:hyperlink w:anchor="_TOC_250022" w:history="1">
        <w:r>
          <w:rPr>
            <w:spacing w:val="-2"/>
            <w:sz w:val="20"/>
          </w:rPr>
          <w:t>SECTION</w:t>
        </w:r>
        <w:r>
          <w:rPr>
            <w:spacing w:val="-3"/>
            <w:sz w:val="20"/>
          </w:rPr>
          <w:t xml:space="preserve"> </w:t>
        </w:r>
        <w:r>
          <w:rPr>
            <w:spacing w:val="-2"/>
            <w:sz w:val="20"/>
          </w:rPr>
          <w:t>8.4 WELLFIELD</w:t>
        </w:r>
        <w:r>
          <w:rPr>
            <w:spacing w:val="-3"/>
            <w:sz w:val="20"/>
          </w:rPr>
          <w:t xml:space="preserve"> </w:t>
        </w:r>
        <w:r>
          <w:rPr>
            <w:spacing w:val="-2"/>
            <w:sz w:val="20"/>
          </w:rPr>
          <w:t>PROTECTION</w:t>
        </w:r>
        <w:r>
          <w:rPr>
            <w:sz w:val="20"/>
          </w:rPr>
          <w:tab/>
        </w:r>
        <w:r>
          <w:rPr>
            <w:spacing w:val="-5"/>
            <w:sz w:val="20"/>
          </w:rPr>
          <w:t>139</w:t>
        </w:r>
      </w:hyperlink>
    </w:p>
    <w:p w14:paraId="3CE51CFE" w14:textId="77777777" w:rsidR="00BC5709" w:rsidRDefault="00000000">
      <w:pPr>
        <w:pStyle w:val="ListParagraph"/>
        <w:numPr>
          <w:ilvl w:val="2"/>
          <w:numId w:val="177"/>
        </w:numPr>
        <w:tabs>
          <w:tab w:val="left" w:pos="1999"/>
          <w:tab w:val="right" w:pos="9457"/>
        </w:tabs>
        <w:spacing w:before="0" w:line="228" w:lineRule="exact"/>
        <w:ind w:left="1999" w:hanging="450"/>
        <w:rPr>
          <w:sz w:val="20"/>
        </w:rPr>
      </w:pPr>
      <w:hyperlink w:anchor="_TOC_250021" w:history="1">
        <w:r>
          <w:rPr>
            <w:spacing w:val="-2"/>
            <w:sz w:val="20"/>
          </w:rPr>
          <w:t>Definitions</w:t>
        </w:r>
        <w:r>
          <w:rPr>
            <w:sz w:val="20"/>
          </w:rPr>
          <w:tab/>
        </w:r>
        <w:r>
          <w:rPr>
            <w:spacing w:val="-5"/>
            <w:sz w:val="20"/>
          </w:rPr>
          <w:t>139</w:t>
        </w:r>
      </w:hyperlink>
    </w:p>
    <w:p w14:paraId="3C961211" w14:textId="77777777" w:rsidR="00BC5709" w:rsidRDefault="00000000">
      <w:pPr>
        <w:pStyle w:val="ListParagraph"/>
        <w:numPr>
          <w:ilvl w:val="2"/>
          <w:numId w:val="177"/>
        </w:numPr>
        <w:tabs>
          <w:tab w:val="left" w:pos="1997"/>
          <w:tab w:val="right" w:pos="9457"/>
        </w:tabs>
        <w:spacing w:before="0" w:line="228" w:lineRule="exact"/>
        <w:ind w:left="1997" w:hanging="448"/>
        <w:rPr>
          <w:sz w:val="20"/>
        </w:rPr>
      </w:pPr>
      <w:hyperlink w:anchor="_TOC_250020" w:history="1">
        <w:r>
          <w:rPr>
            <w:sz w:val="20"/>
          </w:rPr>
          <w:t>Purpose</w:t>
        </w:r>
        <w:r>
          <w:rPr>
            <w:spacing w:val="-11"/>
            <w:sz w:val="20"/>
          </w:rPr>
          <w:t xml:space="preserve"> </w:t>
        </w:r>
        <w:r>
          <w:rPr>
            <w:sz w:val="20"/>
          </w:rPr>
          <w:t>and</w:t>
        </w:r>
        <w:r>
          <w:rPr>
            <w:spacing w:val="-8"/>
            <w:sz w:val="20"/>
          </w:rPr>
          <w:t xml:space="preserve"> </w:t>
        </w:r>
        <w:r>
          <w:rPr>
            <w:spacing w:val="-2"/>
            <w:sz w:val="20"/>
          </w:rPr>
          <w:t>Intent</w:t>
        </w:r>
        <w:r>
          <w:rPr>
            <w:sz w:val="20"/>
          </w:rPr>
          <w:tab/>
        </w:r>
        <w:r>
          <w:rPr>
            <w:spacing w:val="-5"/>
            <w:sz w:val="20"/>
          </w:rPr>
          <w:t>140</w:t>
        </w:r>
      </w:hyperlink>
    </w:p>
    <w:p w14:paraId="643FEF30" w14:textId="77777777" w:rsidR="00BC5709" w:rsidRDefault="00000000">
      <w:pPr>
        <w:pStyle w:val="ListParagraph"/>
        <w:numPr>
          <w:ilvl w:val="2"/>
          <w:numId w:val="177"/>
        </w:numPr>
        <w:tabs>
          <w:tab w:val="left" w:pos="1999"/>
          <w:tab w:val="right" w:pos="9457"/>
        </w:tabs>
        <w:spacing w:before="1"/>
        <w:ind w:left="1999" w:hanging="450"/>
        <w:rPr>
          <w:sz w:val="20"/>
        </w:rPr>
      </w:pPr>
      <w:hyperlink w:anchor="_TOC_250019" w:history="1">
        <w:r>
          <w:rPr>
            <w:spacing w:val="-2"/>
            <w:sz w:val="20"/>
          </w:rPr>
          <w:t>Scope</w:t>
        </w:r>
        <w:r>
          <w:rPr>
            <w:sz w:val="20"/>
          </w:rPr>
          <w:tab/>
        </w:r>
        <w:r>
          <w:rPr>
            <w:spacing w:val="-5"/>
            <w:sz w:val="20"/>
          </w:rPr>
          <w:t>140</w:t>
        </w:r>
      </w:hyperlink>
    </w:p>
    <w:p w14:paraId="03C7FC8D" w14:textId="77777777" w:rsidR="00BC5709" w:rsidRDefault="00000000">
      <w:pPr>
        <w:pStyle w:val="ListParagraph"/>
        <w:numPr>
          <w:ilvl w:val="2"/>
          <w:numId w:val="177"/>
        </w:numPr>
        <w:tabs>
          <w:tab w:val="left" w:pos="2047"/>
          <w:tab w:val="right" w:pos="9457"/>
        </w:tabs>
        <w:spacing w:before="3"/>
        <w:ind w:left="2047" w:hanging="498"/>
        <w:rPr>
          <w:sz w:val="20"/>
        </w:rPr>
      </w:pPr>
      <w:hyperlink w:anchor="_TOC_250018" w:history="1">
        <w:r>
          <w:rPr>
            <w:spacing w:val="-2"/>
            <w:sz w:val="20"/>
          </w:rPr>
          <w:t>Designation</w:t>
        </w:r>
        <w:r>
          <w:rPr>
            <w:sz w:val="20"/>
          </w:rPr>
          <w:t xml:space="preserve"> </w:t>
        </w:r>
        <w:r>
          <w:rPr>
            <w:spacing w:val="-2"/>
            <w:sz w:val="20"/>
          </w:rPr>
          <w:t>of</w:t>
        </w:r>
        <w:r>
          <w:rPr>
            <w:sz w:val="20"/>
          </w:rPr>
          <w:t xml:space="preserve"> </w:t>
        </w:r>
        <w:r>
          <w:rPr>
            <w:spacing w:val="-2"/>
            <w:sz w:val="20"/>
          </w:rPr>
          <w:t>Enforcement Official,</w:t>
        </w:r>
        <w:r>
          <w:rPr>
            <w:spacing w:val="-1"/>
            <w:sz w:val="20"/>
          </w:rPr>
          <w:t xml:space="preserve"> </w:t>
        </w:r>
        <w:r>
          <w:rPr>
            <w:spacing w:val="-2"/>
            <w:sz w:val="20"/>
          </w:rPr>
          <w:t>His</w:t>
        </w:r>
        <w:r>
          <w:rPr>
            <w:spacing w:val="2"/>
            <w:sz w:val="20"/>
          </w:rPr>
          <w:t xml:space="preserve"> </w:t>
        </w:r>
        <w:r>
          <w:rPr>
            <w:spacing w:val="-2"/>
            <w:sz w:val="20"/>
          </w:rPr>
          <w:t>Powers</w:t>
        </w:r>
        <w:r>
          <w:rPr>
            <w:spacing w:val="-3"/>
            <w:sz w:val="20"/>
          </w:rPr>
          <w:t xml:space="preserve"> </w:t>
        </w:r>
        <w:r>
          <w:rPr>
            <w:spacing w:val="-2"/>
            <w:sz w:val="20"/>
          </w:rPr>
          <w:t>and</w:t>
        </w:r>
        <w:r>
          <w:rPr>
            <w:spacing w:val="3"/>
            <w:sz w:val="20"/>
          </w:rPr>
          <w:t xml:space="preserve"> </w:t>
        </w:r>
        <w:r>
          <w:rPr>
            <w:spacing w:val="-2"/>
            <w:sz w:val="20"/>
          </w:rPr>
          <w:t>Duties</w:t>
        </w:r>
        <w:r>
          <w:rPr>
            <w:sz w:val="20"/>
          </w:rPr>
          <w:tab/>
        </w:r>
        <w:r>
          <w:rPr>
            <w:spacing w:val="-5"/>
            <w:sz w:val="20"/>
          </w:rPr>
          <w:t>140</w:t>
        </w:r>
      </w:hyperlink>
    </w:p>
    <w:p w14:paraId="2A306738" w14:textId="77777777" w:rsidR="00BC5709" w:rsidRDefault="00000000">
      <w:pPr>
        <w:pStyle w:val="ListParagraph"/>
        <w:numPr>
          <w:ilvl w:val="2"/>
          <w:numId w:val="177"/>
        </w:numPr>
        <w:tabs>
          <w:tab w:val="left" w:pos="1997"/>
          <w:tab w:val="right" w:pos="9457"/>
        </w:tabs>
        <w:spacing w:before="0"/>
        <w:ind w:left="1997" w:hanging="448"/>
        <w:rPr>
          <w:sz w:val="20"/>
        </w:rPr>
      </w:pPr>
      <w:hyperlink w:anchor="_TOC_250017" w:history="1">
        <w:r>
          <w:rPr>
            <w:spacing w:val="-2"/>
            <w:sz w:val="20"/>
          </w:rPr>
          <w:t>Establishment</w:t>
        </w:r>
        <w:r>
          <w:rPr>
            <w:spacing w:val="-1"/>
            <w:sz w:val="20"/>
          </w:rPr>
          <w:t xml:space="preserve"> </w:t>
        </w:r>
        <w:r>
          <w:rPr>
            <w:spacing w:val="-2"/>
            <w:sz w:val="20"/>
          </w:rPr>
          <w:t>of</w:t>
        </w:r>
        <w:r>
          <w:rPr>
            <w:sz w:val="20"/>
          </w:rPr>
          <w:t xml:space="preserve"> </w:t>
        </w:r>
        <w:r>
          <w:rPr>
            <w:spacing w:val="-2"/>
            <w:sz w:val="20"/>
          </w:rPr>
          <w:t>Well</w:t>
        </w:r>
        <w:r>
          <w:rPr>
            <w:spacing w:val="-1"/>
            <w:sz w:val="20"/>
          </w:rPr>
          <w:t xml:space="preserve"> </w:t>
        </w:r>
        <w:r>
          <w:rPr>
            <w:spacing w:val="-2"/>
            <w:sz w:val="20"/>
          </w:rPr>
          <w:t>Field</w:t>
        </w:r>
        <w:r>
          <w:rPr>
            <w:spacing w:val="6"/>
            <w:sz w:val="20"/>
          </w:rPr>
          <w:t xml:space="preserve"> </w:t>
        </w:r>
        <w:r>
          <w:rPr>
            <w:spacing w:val="-2"/>
            <w:sz w:val="20"/>
          </w:rPr>
          <w:t>Protection</w:t>
        </w:r>
        <w:r>
          <w:rPr>
            <w:sz w:val="20"/>
          </w:rPr>
          <w:t xml:space="preserve"> </w:t>
        </w:r>
        <w:r>
          <w:rPr>
            <w:spacing w:val="-4"/>
            <w:sz w:val="20"/>
          </w:rPr>
          <w:t>Zones</w:t>
        </w:r>
        <w:r>
          <w:rPr>
            <w:sz w:val="20"/>
          </w:rPr>
          <w:tab/>
        </w:r>
        <w:r>
          <w:rPr>
            <w:spacing w:val="-5"/>
            <w:sz w:val="20"/>
          </w:rPr>
          <w:t>140</w:t>
        </w:r>
      </w:hyperlink>
    </w:p>
    <w:p w14:paraId="1DF49973" w14:textId="77777777" w:rsidR="00BC5709" w:rsidRDefault="00000000">
      <w:pPr>
        <w:pStyle w:val="ListParagraph"/>
        <w:numPr>
          <w:ilvl w:val="2"/>
          <w:numId w:val="177"/>
        </w:numPr>
        <w:tabs>
          <w:tab w:val="left" w:pos="1999"/>
          <w:tab w:val="right" w:pos="9457"/>
        </w:tabs>
        <w:spacing w:before="1"/>
        <w:ind w:left="1999" w:hanging="450"/>
        <w:rPr>
          <w:sz w:val="20"/>
        </w:rPr>
      </w:pPr>
      <w:hyperlink w:anchor="_TOC_250016" w:history="1">
        <w:r>
          <w:rPr>
            <w:spacing w:val="-2"/>
            <w:sz w:val="20"/>
          </w:rPr>
          <w:t>Restrictions</w:t>
        </w:r>
        <w:r>
          <w:rPr>
            <w:spacing w:val="1"/>
            <w:sz w:val="20"/>
          </w:rPr>
          <w:t xml:space="preserve"> </w:t>
        </w:r>
        <w:r>
          <w:rPr>
            <w:spacing w:val="-2"/>
            <w:sz w:val="20"/>
          </w:rPr>
          <w:t>within</w:t>
        </w:r>
        <w:r>
          <w:rPr>
            <w:sz w:val="20"/>
          </w:rPr>
          <w:t xml:space="preserve"> </w:t>
        </w:r>
        <w:r>
          <w:rPr>
            <w:spacing w:val="-2"/>
            <w:sz w:val="20"/>
          </w:rPr>
          <w:t>the</w:t>
        </w:r>
        <w:r>
          <w:rPr>
            <w:spacing w:val="2"/>
            <w:sz w:val="20"/>
          </w:rPr>
          <w:t xml:space="preserve"> </w:t>
        </w:r>
        <w:r>
          <w:rPr>
            <w:spacing w:val="-4"/>
            <w:sz w:val="20"/>
          </w:rPr>
          <w:t>Zones</w:t>
        </w:r>
        <w:r>
          <w:rPr>
            <w:sz w:val="20"/>
          </w:rPr>
          <w:tab/>
        </w:r>
        <w:r>
          <w:rPr>
            <w:spacing w:val="-5"/>
            <w:sz w:val="20"/>
          </w:rPr>
          <w:t>140</w:t>
        </w:r>
      </w:hyperlink>
    </w:p>
    <w:p w14:paraId="4BAF9CE7" w14:textId="77777777" w:rsidR="00BC5709" w:rsidRDefault="00000000">
      <w:pPr>
        <w:pStyle w:val="ListParagraph"/>
        <w:numPr>
          <w:ilvl w:val="2"/>
          <w:numId w:val="177"/>
        </w:numPr>
        <w:tabs>
          <w:tab w:val="left" w:pos="1997"/>
          <w:tab w:val="right" w:pos="9457"/>
        </w:tabs>
        <w:spacing w:before="0" w:line="228" w:lineRule="exact"/>
        <w:ind w:left="1997" w:hanging="448"/>
        <w:rPr>
          <w:sz w:val="20"/>
        </w:rPr>
      </w:pPr>
      <w:hyperlink w:anchor="_TOC_250015" w:history="1">
        <w:r>
          <w:rPr>
            <w:spacing w:val="-2"/>
            <w:sz w:val="20"/>
          </w:rPr>
          <w:t>Exemptions</w:t>
        </w:r>
        <w:r>
          <w:rPr>
            <w:sz w:val="20"/>
          </w:rPr>
          <w:tab/>
        </w:r>
        <w:r>
          <w:rPr>
            <w:spacing w:val="-5"/>
            <w:sz w:val="20"/>
          </w:rPr>
          <w:t>141</w:t>
        </w:r>
      </w:hyperlink>
    </w:p>
    <w:p w14:paraId="2B2338BD" w14:textId="77777777" w:rsidR="00BC5709" w:rsidRDefault="00000000">
      <w:pPr>
        <w:pStyle w:val="ListParagraph"/>
        <w:numPr>
          <w:ilvl w:val="2"/>
          <w:numId w:val="177"/>
        </w:numPr>
        <w:tabs>
          <w:tab w:val="left" w:pos="1999"/>
          <w:tab w:val="right" w:pos="9452"/>
        </w:tabs>
        <w:spacing w:before="0" w:line="228" w:lineRule="exact"/>
        <w:ind w:left="1999" w:hanging="450"/>
        <w:rPr>
          <w:sz w:val="20"/>
        </w:rPr>
      </w:pPr>
      <w:hyperlink w:anchor="_TOC_250014" w:history="1">
        <w:r>
          <w:rPr>
            <w:spacing w:val="-2"/>
            <w:sz w:val="20"/>
          </w:rPr>
          <w:t>Variances</w:t>
        </w:r>
        <w:r>
          <w:rPr>
            <w:sz w:val="20"/>
          </w:rPr>
          <w:tab/>
        </w:r>
        <w:r>
          <w:rPr>
            <w:spacing w:val="-5"/>
            <w:sz w:val="20"/>
          </w:rPr>
          <w:t>141</w:t>
        </w:r>
      </w:hyperlink>
    </w:p>
    <w:p w14:paraId="014476F1" w14:textId="77777777" w:rsidR="00BC5709" w:rsidRDefault="00000000">
      <w:pPr>
        <w:pStyle w:val="ListParagraph"/>
        <w:numPr>
          <w:ilvl w:val="2"/>
          <w:numId w:val="177"/>
        </w:numPr>
        <w:tabs>
          <w:tab w:val="left" w:pos="1999"/>
          <w:tab w:val="right" w:pos="9457"/>
        </w:tabs>
        <w:spacing w:before="0"/>
        <w:ind w:left="1999" w:hanging="450"/>
        <w:rPr>
          <w:sz w:val="20"/>
        </w:rPr>
      </w:pPr>
      <w:hyperlink w:anchor="_TOC_250013" w:history="1">
        <w:r>
          <w:rPr>
            <w:spacing w:val="-2"/>
            <w:sz w:val="20"/>
          </w:rPr>
          <w:t>Hazardous Substances</w:t>
        </w:r>
        <w:r>
          <w:rPr>
            <w:spacing w:val="-1"/>
            <w:sz w:val="20"/>
          </w:rPr>
          <w:t xml:space="preserve"> </w:t>
        </w:r>
        <w:r>
          <w:rPr>
            <w:spacing w:val="-2"/>
            <w:sz w:val="20"/>
          </w:rPr>
          <w:t>Regulated</w:t>
        </w:r>
        <w:r>
          <w:rPr>
            <w:sz w:val="20"/>
          </w:rPr>
          <w:tab/>
        </w:r>
        <w:r>
          <w:rPr>
            <w:spacing w:val="-5"/>
            <w:sz w:val="20"/>
          </w:rPr>
          <w:t>141</w:t>
        </w:r>
      </w:hyperlink>
    </w:p>
    <w:p w14:paraId="3A93AB95" w14:textId="77777777" w:rsidR="00BC5709" w:rsidRDefault="00000000">
      <w:pPr>
        <w:pStyle w:val="ListParagraph"/>
        <w:numPr>
          <w:ilvl w:val="2"/>
          <w:numId w:val="177"/>
        </w:numPr>
        <w:tabs>
          <w:tab w:val="left" w:pos="2096"/>
          <w:tab w:val="right" w:pos="9457"/>
        </w:tabs>
        <w:spacing w:before="3"/>
        <w:ind w:left="2096" w:hanging="547"/>
        <w:rPr>
          <w:sz w:val="20"/>
        </w:rPr>
      </w:pPr>
      <w:hyperlink w:anchor="_TOC_250012" w:history="1">
        <w:r>
          <w:rPr>
            <w:sz w:val="20"/>
          </w:rPr>
          <w:t>Well</w:t>
        </w:r>
        <w:r>
          <w:rPr>
            <w:spacing w:val="-12"/>
            <w:sz w:val="20"/>
          </w:rPr>
          <w:t xml:space="preserve"> </w:t>
        </w:r>
        <w:r>
          <w:rPr>
            <w:sz w:val="20"/>
          </w:rPr>
          <w:t>Field</w:t>
        </w:r>
        <w:r>
          <w:rPr>
            <w:spacing w:val="-12"/>
            <w:sz w:val="20"/>
          </w:rPr>
          <w:t xml:space="preserve"> </w:t>
        </w:r>
        <w:r>
          <w:rPr>
            <w:sz w:val="20"/>
          </w:rPr>
          <w:t>Protection</w:t>
        </w:r>
        <w:r>
          <w:rPr>
            <w:spacing w:val="-12"/>
            <w:sz w:val="20"/>
          </w:rPr>
          <w:t xml:space="preserve"> </w:t>
        </w:r>
        <w:r>
          <w:rPr>
            <w:sz w:val="20"/>
          </w:rPr>
          <w:t>Zone</w:t>
        </w:r>
        <w:r>
          <w:rPr>
            <w:spacing w:val="-12"/>
            <w:sz w:val="20"/>
          </w:rPr>
          <w:t xml:space="preserve"> </w:t>
        </w:r>
        <w:r>
          <w:rPr>
            <w:spacing w:val="-2"/>
            <w:sz w:val="20"/>
          </w:rPr>
          <w:t>Permits</w:t>
        </w:r>
        <w:r>
          <w:rPr>
            <w:sz w:val="20"/>
          </w:rPr>
          <w:tab/>
        </w:r>
        <w:r>
          <w:rPr>
            <w:spacing w:val="-5"/>
            <w:sz w:val="20"/>
          </w:rPr>
          <w:t>142</w:t>
        </w:r>
      </w:hyperlink>
    </w:p>
    <w:p w14:paraId="4E2A372A" w14:textId="77777777" w:rsidR="00BC5709" w:rsidRDefault="00000000">
      <w:pPr>
        <w:pStyle w:val="ListParagraph"/>
        <w:numPr>
          <w:ilvl w:val="2"/>
          <w:numId w:val="177"/>
        </w:numPr>
        <w:tabs>
          <w:tab w:val="left" w:pos="2096"/>
          <w:tab w:val="right" w:pos="9457"/>
        </w:tabs>
        <w:spacing w:before="1"/>
        <w:ind w:left="2096" w:hanging="547"/>
        <w:rPr>
          <w:sz w:val="20"/>
        </w:rPr>
      </w:pPr>
      <w:hyperlink w:anchor="_TOC_250011" w:history="1">
        <w:r>
          <w:rPr>
            <w:spacing w:val="-2"/>
            <w:sz w:val="20"/>
          </w:rPr>
          <w:t>Containment</w:t>
        </w:r>
        <w:r>
          <w:rPr>
            <w:spacing w:val="-7"/>
            <w:sz w:val="20"/>
          </w:rPr>
          <w:t xml:space="preserve"> </w:t>
        </w:r>
        <w:r>
          <w:rPr>
            <w:spacing w:val="-2"/>
            <w:sz w:val="20"/>
          </w:rPr>
          <w:t>Standards</w:t>
        </w:r>
        <w:r>
          <w:rPr>
            <w:sz w:val="20"/>
          </w:rPr>
          <w:tab/>
        </w:r>
        <w:r>
          <w:rPr>
            <w:spacing w:val="-5"/>
            <w:sz w:val="20"/>
          </w:rPr>
          <w:t>143</w:t>
        </w:r>
      </w:hyperlink>
    </w:p>
    <w:p w14:paraId="449328DD" w14:textId="77777777" w:rsidR="00BC5709" w:rsidRDefault="00000000">
      <w:pPr>
        <w:pStyle w:val="BodyText"/>
        <w:spacing w:before="846"/>
        <w:ind w:left="498"/>
        <w:jc w:val="center"/>
        <w:rPr>
          <w:rFonts w:ascii="Calibri"/>
        </w:rPr>
      </w:pPr>
      <w:r>
        <w:rPr>
          <w:rFonts w:ascii="Calibri"/>
          <w:spacing w:val="-10"/>
        </w:rPr>
        <w:t>4</w:t>
      </w:r>
    </w:p>
    <w:p w14:paraId="5C93819F" w14:textId="77777777" w:rsidR="00BC5709" w:rsidRDefault="00BC5709">
      <w:pPr>
        <w:jc w:val="center"/>
        <w:rPr>
          <w:rFonts w:ascii="Calibri"/>
        </w:rPr>
        <w:sectPr w:rsidR="00BC5709">
          <w:pgSz w:w="12240" w:h="15840"/>
          <w:pgMar w:top="1220" w:right="1100" w:bottom="280" w:left="1040" w:header="725" w:footer="0" w:gutter="0"/>
          <w:cols w:space="720"/>
        </w:sectPr>
      </w:pPr>
    </w:p>
    <w:p w14:paraId="21E09AB6" w14:textId="77777777" w:rsidR="00BC5709" w:rsidRDefault="00000000">
      <w:pPr>
        <w:tabs>
          <w:tab w:val="left" w:pos="9171"/>
        </w:tabs>
        <w:spacing w:before="416" w:line="275" w:lineRule="exact"/>
        <w:ind w:left="112"/>
        <w:rPr>
          <w:b/>
          <w:sz w:val="24"/>
        </w:rPr>
      </w:pPr>
      <w:hyperlink w:anchor="_TOC_250010" w:history="1">
        <w:r>
          <w:rPr>
            <w:b/>
            <w:sz w:val="24"/>
          </w:rPr>
          <w:t>ARTICLE</w:t>
        </w:r>
        <w:r>
          <w:rPr>
            <w:b/>
            <w:spacing w:val="-8"/>
            <w:sz w:val="24"/>
          </w:rPr>
          <w:t xml:space="preserve"> </w:t>
        </w:r>
        <w:r>
          <w:rPr>
            <w:b/>
            <w:sz w:val="24"/>
          </w:rPr>
          <w:t>IX</w:t>
        </w:r>
        <w:r>
          <w:rPr>
            <w:b/>
            <w:spacing w:val="-7"/>
            <w:sz w:val="24"/>
          </w:rPr>
          <w:t xml:space="preserve"> </w:t>
        </w:r>
        <w:r>
          <w:rPr>
            <w:b/>
            <w:sz w:val="24"/>
          </w:rPr>
          <w:t>–</w:t>
        </w:r>
        <w:r>
          <w:rPr>
            <w:b/>
            <w:spacing w:val="-6"/>
            <w:sz w:val="24"/>
          </w:rPr>
          <w:t xml:space="preserve"> </w:t>
        </w:r>
        <w:r>
          <w:rPr>
            <w:b/>
            <w:spacing w:val="-2"/>
            <w:sz w:val="24"/>
          </w:rPr>
          <w:t>SIGNS</w:t>
        </w:r>
        <w:r>
          <w:rPr>
            <w:b/>
            <w:sz w:val="24"/>
          </w:rPr>
          <w:tab/>
        </w:r>
        <w:r>
          <w:rPr>
            <w:b/>
            <w:spacing w:val="-5"/>
            <w:sz w:val="24"/>
          </w:rPr>
          <w:t>145</w:t>
        </w:r>
      </w:hyperlink>
    </w:p>
    <w:p w14:paraId="409C0BD0" w14:textId="77777777" w:rsidR="00BC5709" w:rsidRDefault="00000000">
      <w:pPr>
        <w:tabs>
          <w:tab w:val="left" w:pos="9203"/>
        </w:tabs>
        <w:spacing w:line="229" w:lineRule="exact"/>
        <w:ind w:left="831"/>
        <w:rPr>
          <w:sz w:val="20"/>
        </w:rPr>
      </w:pPr>
      <w:hyperlink w:anchor="_TOC_250009" w:history="1">
        <w:r>
          <w:rPr>
            <w:sz w:val="20"/>
          </w:rPr>
          <w:t>SECTION</w:t>
        </w:r>
        <w:r>
          <w:rPr>
            <w:spacing w:val="-13"/>
            <w:sz w:val="20"/>
          </w:rPr>
          <w:t xml:space="preserve"> </w:t>
        </w:r>
        <w:r>
          <w:rPr>
            <w:sz w:val="20"/>
          </w:rPr>
          <w:t>9.1</w:t>
        </w:r>
        <w:r>
          <w:rPr>
            <w:spacing w:val="31"/>
            <w:sz w:val="20"/>
          </w:rPr>
          <w:t xml:space="preserve"> </w:t>
        </w:r>
        <w:r>
          <w:rPr>
            <w:sz w:val="20"/>
          </w:rPr>
          <w:t>GENERAL</w:t>
        </w:r>
        <w:r>
          <w:rPr>
            <w:spacing w:val="-13"/>
            <w:sz w:val="20"/>
          </w:rPr>
          <w:t xml:space="preserve"> </w:t>
        </w:r>
        <w:r>
          <w:rPr>
            <w:spacing w:val="-2"/>
            <w:sz w:val="20"/>
          </w:rPr>
          <w:t>PROVISIONS</w:t>
        </w:r>
        <w:r>
          <w:rPr>
            <w:sz w:val="20"/>
          </w:rPr>
          <w:tab/>
        </w:r>
        <w:r>
          <w:rPr>
            <w:spacing w:val="-5"/>
            <w:sz w:val="20"/>
          </w:rPr>
          <w:t>145</w:t>
        </w:r>
      </w:hyperlink>
    </w:p>
    <w:tbl>
      <w:tblPr>
        <w:tblW w:w="0" w:type="auto"/>
        <w:tblInd w:w="796" w:type="dxa"/>
        <w:tblLayout w:type="fixed"/>
        <w:tblCellMar>
          <w:left w:w="0" w:type="dxa"/>
          <w:right w:w="0" w:type="dxa"/>
        </w:tblCellMar>
        <w:tblLook w:val="01E0" w:firstRow="1" w:lastRow="1" w:firstColumn="1" w:lastColumn="1" w:noHBand="0" w:noVBand="0"/>
      </w:tblPr>
      <w:tblGrid>
        <w:gridCol w:w="1263"/>
        <w:gridCol w:w="6708"/>
        <w:gridCol w:w="817"/>
      </w:tblGrid>
      <w:tr w:rsidR="00BC5709" w14:paraId="3C938E76" w14:textId="77777777">
        <w:trPr>
          <w:trHeight w:val="225"/>
        </w:trPr>
        <w:tc>
          <w:tcPr>
            <w:tcW w:w="1263" w:type="dxa"/>
          </w:tcPr>
          <w:p w14:paraId="3D7E0048" w14:textId="77777777" w:rsidR="00BC5709" w:rsidRDefault="00000000">
            <w:pPr>
              <w:pStyle w:val="TableParagraph"/>
              <w:spacing w:line="205" w:lineRule="exact"/>
              <w:ind w:left="767"/>
              <w:rPr>
                <w:sz w:val="20"/>
              </w:rPr>
            </w:pPr>
            <w:r>
              <w:rPr>
                <w:spacing w:val="-2"/>
                <w:sz w:val="20"/>
              </w:rPr>
              <w:t>9.1.1</w:t>
            </w:r>
          </w:p>
        </w:tc>
        <w:tc>
          <w:tcPr>
            <w:tcW w:w="6708" w:type="dxa"/>
          </w:tcPr>
          <w:p w14:paraId="25DD9C34" w14:textId="77777777" w:rsidR="00BC5709" w:rsidRDefault="00000000">
            <w:pPr>
              <w:pStyle w:val="TableParagraph"/>
              <w:spacing w:line="205" w:lineRule="exact"/>
              <w:ind w:left="6"/>
              <w:rPr>
                <w:sz w:val="20"/>
              </w:rPr>
            </w:pPr>
            <w:r>
              <w:rPr>
                <w:spacing w:val="-2"/>
                <w:sz w:val="20"/>
              </w:rPr>
              <w:t>Definitions</w:t>
            </w:r>
          </w:p>
        </w:tc>
        <w:tc>
          <w:tcPr>
            <w:tcW w:w="817" w:type="dxa"/>
          </w:tcPr>
          <w:p w14:paraId="41BE4CC2" w14:textId="77777777" w:rsidR="00BC5709" w:rsidRDefault="00000000">
            <w:pPr>
              <w:pStyle w:val="TableParagraph"/>
              <w:spacing w:line="205" w:lineRule="exact"/>
              <w:ind w:right="55"/>
              <w:jc w:val="right"/>
              <w:rPr>
                <w:sz w:val="20"/>
              </w:rPr>
            </w:pPr>
            <w:r>
              <w:rPr>
                <w:spacing w:val="-5"/>
                <w:sz w:val="20"/>
              </w:rPr>
              <w:t>145</w:t>
            </w:r>
          </w:p>
        </w:tc>
      </w:tr>
      <w:tr w:rsidR="00BC5709" w14:paraId="5AC42C3C" w14:textId="77777777">
        <w:trPr>
          <w:trHeight w:val="230"/>
        </w:trPr>
        <w:tc>
          <w:tcPr>
            <w:tcW w:w="1263" w:type="dxa"/>
          </w:tcPr>
          <w:p w14:paraId="03CD127F" w14:textId="77777777" w:rsidR="00BC5709" w:rsidRDefault="00000000">
            <w:pPr>
              <w:pStyle w:val="TableParagraph"/>
              <w:spacing w:line="210" w:lineRule="exact"/>
              <w:ind w:left="767"/>
              <w:rPr>
                <w:sz w:val="20"/>
              </w:rPr>
            </w:pPr>
            <w:r>
              <w:rPr>
                <w:spacing w:val="-2"/>
                <w:sz w:val="20"/>
              </w:rPr>
              <w:t>9.1.2</w:t>
            </w:r>
          </w:p>
        </w:tc>
        <w:tc>
          <w:tcPr>
            <w:tcW w:w="6708" w:type="dxa"/>
          </w:tcPr>
          <w:p w14:paraId="6D4B4C81" w14:textId="77777777" w:rsidR="00BC5709" w:rsidRDefault="00000000">
            <w:pPr>
              <w:pStyle w:val="TableParagraph"/>
              <w:spacing w:line="210" w:lineRule="exact"/>
              <w:ind w:left="6"/>
              <w:rPr>
                <w:sz w:val="20"/>
              </w:rPr>
            </w:pPr>
            <w:r>
              <w:rPr>
                <w:spacing w:val="-2"/>
                <w:sz w:val="20"/>
              </w:rPr>
              <w:t>Relationship</w:t>
            </w:r>
            <w:r>
              <w:rPr>
                <w:sz w:val="20"/>
              </w:rPr>
              <w:t xml:space="preserve"> </w:t>
            </w:r>
            <w:r>
              <w:rPr>
                <w:spacing w:val="-2"/>
                <w:sz w:val="20"/>
              </w:rPr>
              <w:t>to</w:t>
            </w:r>
            <w:r>
              <w:rPr>
                <w:spacing w:val="1"/>
                <w:sz w:val="20"/>
              </w:rPr>
              <w:t xml:space="preserve"> </w:t>
            </w:r>
            <w:r>
              <w:rPr>
                <w:spacing w:val="-2"/>
                <w:sz w:val="20"/>
              </w:rPr>
              <w:t>Building</w:t>
            </w:r>
            <w:r>
              <w:rPr>
                <w:spacing w:val="1"/>
                <w:sz w:val="20"/>
              </w:rPr>
              <w:t xml:space="preserve"> </w:t>
            </w:r>
            <w:r>
              <w:rPr>
                <w:spacing w:val="-2"/>
                <w:sz w:val="20"/>
              </w:rPr>
              <w:t>and</w:t>
            </w:r>
            <w:r>
              <w:rPr>
                <w:spacing w:val="1"/>
                <w:sz w:val="20"/>
              </w:rPr>
              <w:t xml:space="preserve"> </w:t>
            </w:r>
            <w:r>
              <w:rPr>
                <w:spacing w:val="-2"/>
                <w:sz w:val="20"/>
              </w:rPr>
              <w:t xml:space="preserve">Electrical </w:t>
            </w:r>
            <w:r>
              <w:rPr>
                <w:spacing w:val="-4"/>
                <w:sz w:val="20"/>
              </w:rPr>
              <w:t>Codes</w:t>
            </w:r>
          </w:p>
        </w:tc>
        <w:tc>
          <w:tcPr>
            <w:tcW w:w="817" w:type="dxa"/>
          </w:tcPr>
          <w:p w14:paraId="7CC2DDCE" w14:textId="77777777" w:rsidR="00BC5709" w:rsidRDefault="00000000">
            <w:pPr>
              <w:pStyle w:val="TableParagraph"/>
              <w:spacing w:line="210" w:lineRule="exact"/>
              <w:ind w:right="55"/>
              <w:jc w:val="right"/>
              <w:rPr>
                <w:sz w:val="20"/>
              </w:rPr>
            </w:pPr>
            <w:r>
              <w:rPr>
                <w:spacing w:val="-5"/>
                <w:sz w:val="20"/>
              </w:rPr>
              <w:t>146</w:t>
            </w:r>
          </w:p>
        </w:tc>
      </w:tr>
      <w:tr w:rsidR="00BC5709" w14:paraId="135071BB" w14:textId="77777777">
        <w:trPr>
          <w:trHeight w:val="230"/>
        </w:trPr>
        <w:tc>
          <w:tcPr>
            <w:tcW w:w="1263" w:type="dxa"/>
          </w:tcPr>
          <w:p w14:paraId="32E1D223" w14:textId="77777777" w:rsidR="00BC5709" w:rsidRDefault="00000000">
            <w:pPr>
              <w:pStyle w:val="TableParagraph"/>
              <w:spacing w:line="210" w:lineRule="exact"/>
              <w:ind w:left="767"/>
              <w:rPr>
                <w:sz w:val="20"/>
              </w:rPr>
            </w:pPr>
            <w:r>
              <w:rPr>
                <w:spacing w:val="-2"/>
                <w:sz w:val="20"/>
              </w:rPr>
              <w:t>9.1.3</w:t>
            </w:r>
          </w:p>
        </w:tc>
        <w:tc>
          <w:tcPr>
            <w:tcW w:w="6708" w:type="dxa"/>
          </w:tcPr>
          <w:p w14:paraId="1C47687A" w14:textId="77777777" w:rsidR="00BC5709" w:rsidRDefault="00000000">
            <w:pPr>
              <w:pStyle w:val="TableParagraph"/>
              <w:spacing w:line="210" w:lineRule="exact"/>
              <w:ind w:left="6"/>
              <w:rPr>
                <w:sz w:val="20"/>
              </w:rPr>
            </w:pPr>
            <w:r>
              <w:rPr>
                <w:sz w:val="20"/>
              </w:rPr>
              <w:t>No</w:t>
            </w:r>
            <w:r>
              <w:rPr>
                <w:spacing w:val="-9"/>
                <w:sz w:val="20"/>
              </w:rPr>
              <w:t xml:space="preserve"> </w:t>
            </w:r>
            <w:r>
              <w:rPr>
                <w:sz w:val="20"/>
              </w:rPr>
              <w:t>Defense</w:t>
            </w:r>
            <w:r>
              <w:rPr>
                <w:spacing w:val="-10"/>
                <w:sz w:val="20"/>
              </w:rPr>
              <w:t xml:space="preserve"> </w:t>
            </w:r>
            <w:r>
              <w:rPr>
                <w:sz w:val="20"/>
              </w:rPr>
              <w:t>to</w:t>
            </w:r>
            <w:r>
              <w:rPr>
                <w:spacing w:val="-9"/>
                <w:sz w:val="20"/>
              </w:rPr>
              <w:t xml:space="preserve"> </w:t>
            </w:r>
            <w:r>
              <w:rPr>
                <w:sz w:val="20"/>
              </w:rPr>
              <w:t>Nuisance</w:t>
            </w:r>
            <w:r>
              <w:rPr>
                <w:spacing w:val="-6"/>
                <w:sz w:val="20"/>
              </w:rPr>
              <w:t xml:space="preserve"> </w:t>
            </w:r>
            <w:r>
              <w:rPr>
                <w:spacing w:val="-2"/>
                <w:sz w:val="20"/>
              </w:rPr>
              <w:t>Action</w:t>
            </w:r>
          </w:p>
        </w:tc>
        <w:tc>
          <w:tcPr>
            <w:tcW w:w="817" w:type="dxa"/>
          </w:tcPr>
          <w:p w14:paraId="7A7FC90A" w14:textId="77777777" w:rsidR="00BC5709" w:rsidRDefault="00000000">
            <w:pPr>
              <w:pStyle w:val="TableParagraph"/>
              <w:spacing w:line="210" w:lineRule="exact"/>
              <w:ind w:right="55"/>
              <w:jc w:val="right"/>
              <w:rPr>
                <w:sz w:val="20"/>
              </w:rPr>
            </w:pPr>
            <w:r>
              <w:rPr>
                <w:spacing w:val="-5"/>
                <w:sz w:val="20"/>
              </w:rPr>
              <w:t>146</w:t>
            </w:r>
          </w:p>
        </w:tc>
      </w:tr>
      <w:tr w:rsidR="00BC5709" w14:paraId="460C5451" w14:textId="77777777">
        <w:trPr>
          <w:trHeight w:val="229"/>
        </w:trPr>
        <w:tc>
          <w:tcPr>
            <w:tcW w:w="1263" w:type="dxa"/>
          </w:tcPr>
          <w:p w14:paraId="1027D865" w14:textId="77777777" w:rsidR="00BC5709" w:rsidRDefault="00000000">
            <w:pPr>
              <w:pStyle w:val="TableParagraph"/>
              <w:ind w:left="767"/>
              <w:rPr>
                <w:sz w:val="20"/>
              </w:rPr>
            </w:pPr>
            <w:r>
              <w:rPr>
                <w:spacing w:val="-2"/>
                <w:sz w:val="20"/>
              </w:rPr>
              <w:t>9.1.4</w:t>
            </w:r>
          </w:p>
        </w:tc>
        <w:tc>
          <w:tcPr>
            <w:tcW w:w="6708" w:type="dxa"/>
          </w:tcPr>
          <w:p w14:paraId="63A55CC7" w14:textId="77777777" w:rsidR="00BC5709" w:rsidRDefault="00000000">
            <w:pPr>
              <w:pStyle w:val="TableParagraph"/>
              <w:ind w:left="6"/>
              <w:rPr>
                <w:sz w:val="20"/>
              </w:rPr>
            </w:pPr>
            <w:r>
              <w:rPr>
                <w:spacing w:val="-2"/>
                <w:sz w:val="20"/>
              </w:rPr>
              <w:t>Maintenance</w:t>
            </w:r>
          </w:p>
        </w:tc>
        <w:tc>
          <w:tcPr>
            <w:tcW w:w="817" w:type="dxa"/>
          </w:tcPr>
          <w:p w14:paraId="59E52013" w14:textId="77777777" w:rsidR="00BC5709" w:rsidRDefault="00000000">
            <w:pPr>
              <w:pStyle w:val="TableParagraph"/>
              <w:ind w:right="55"/>
              <w:jc w:val="right"/>
              <w:rPr>
                <w:sz w:val="20"/>
              </w:rPr>
            </w:pPr>
            <w:r>
              <w:rPr>
                <w:spacing w:val="-5"/>
                <w:sz w:val="20"/>
              </w:rPr>
              <w:t>146</w:t>
            </w:r>
          </w:p>
        </w:tc>
      </w:tr>
      <w:tr w:rsidR="00BC5709" w14:paraId="579FF8A3" w14:textId="77777777">
        <w:trPr>
          <w:trHeight w:val="229"/>
        </w:trPr>
        <w:tc>
          <w:tcPr>
            <w:tcW w:w="1263" w:type="dxa"/>
          </w:tcPr>
          <w:p w14:paraId="620B71FA" w14:textId="77777777" w:rsidR="00BC5709" w:rsidRDefault="00000000">
            <w:pPr>
              <w:pStyle w:val="TableParagraph"/>
              <w:ind w:left="767"/>
              <w:rPr>
                <w:sz w:val="20"/>
              </w:rPr>
            </w:pPr>
            <w:r>
              <w:rPr>
                <w:spacing w:val="-2"/>
                <w:sz w:val="20"/>
              </w:rPr>
              <w:t>9.1.5</w:t>
            </w:r>
          </w:p>
        </w:tc>
        <w:tc>
          <w:tcPr>
            <w:tcW w:w="6708" w:type="dxa"/>
          </w:tcPr>
          <w:p w14:paraId="6C2079C1" w14:textId="77777777" w:rsidR="00BC5709" w:rsidRDefault="00000000">
            <w:pPr>
              <w:pStyle w:val="TableParagraph"/>
              <w:ind w:left="3"/>
              <w:rPr>
                <w:sz w:val="20"/>
              </w:rPr>
            </w:pPr>
            <w:r>
              <w:rPr>
                <w:sz w:val="20"/>
              </w:rPr>
              <w:t>Time</w:t>
            </w:r>
            <w:r>
              <w:rPr>
                <w:spacing w:val="-13"/>
                <w:sz w:val="20"/>
              </w:rPr>
              <w:t xml:space="preserve"> </w:t>
            </w:r>
            <w:r>
              <w:rPr>
                <w:sz w:val="20"/>
              </w:rPr>
              <w:t>of</w:t>
            </w:r>
            <w:r>
              <w:rPr>
                <w:spacing w:val="-11"/>
                <w:sz w:val="20"/>
              </w:rPr>
              <w:t xml:space="preserve"> </w:t>
            </w:r>
            <w:r>
              <w:rPr>
                <w:sz w:val="20"/>
              </w:rPr>
              <w:t>Compliance:</w:t>
            </w:r>
            <w:r>
              <w:rPr>
                <w:spacing w:val="28"/>
                <w:sz w:val="20"/>
              </w:rPr>
              <w:t xml:space="preserve"> </w:t>
            </w:r>
            <w:r>
              <w:rPr>
                <w:sz w:val="20"/>
              </w:rPr>
              <w:t>Nonconforming</w:t>
            </w:r>
            <w:r>
              <w:rPr>
                <w:spacing w:val="-12"/>
                <w:sz w:val="20"/>
              </w:rPr>
              <w:t xml:space="preserve"> </w:t>
            </w:r>
            <w:r>
              <w:rPr>
                <w:sz w:val="20"/>
              </w:rPr>
              <w:t>Signs</w:t>
            </w:r>
            <w:r>
              <w:rPr>
                <w:spacing w:val="-12"/>
                <w:sz w:val="20"/>
              </w:rPr>
              <w:t xml:space="preserve"> </w:t>
            </w:r>
            <w:r>
              <w:rPr>
                <w:sz w:val="20"/>
              </w:rPr>
              <w:t>and</w:t>
            </w:r>
            <w:r>
              <w:rPr>
                <w:spacing w:val="-10"/>
                <w:sz w:val="20"/>
              </w:rPr>
              <w:t xml:space="preserve"> </w:t>
            </w:r>
            <w:r>
              <w:rPr>
                <w:sz w:val="20"/>
              </w:rPr>
              <w:t>Signs</w:t>
            </w:r>
            <w:r>
              <w:rPr>
                <w:spacing w:val="-12"/>
                <w:sz w:val="20"/>
              </w:rPr>
              <w:t xml:space="preserve"> </w:t>
            </w:r>
            <w:r>
              <w:rPr>
                <w:sz w:val="20"/>
              </w:rPr>
              <w:t>Without</w:t>
            </w:r>
            <w:r>
              <w:rPr>
                <w:spacing w:val="-13"/>
                <w:sz w:val="20"/>
              </w:rPr>
              <w:t xml:space="preserve"> </w:t>
            </w:r>
            <w:r>
              <w:rPr>
                <w:spacing w:val="-2"/>
                <w:sz w:val="20"/>
              </w:rPr>
              <w:t>Permits</w:t>
            </w:r>
          </w:p>
        </w:tc>
        <w:tc>
          <w:tcPr>
            <w:tcW w:w="817" w:type="dxa"/>
          </w:tcPr>
          <w:p w14:paraId="34EBDD92" w14:textId="77777777" w:rsidR="00BC5709" w:rsidRDefault="00000000">
            <w:pPr>
              <w:pStyle w:val="TableParagraph"/>
              <w:ind w:right="55"/>
              <w:jc w:val="right"/>
              <w:rPr>
                <w:sz w:val="20"/>
              </w:rPr>
            </w:pPr>
            <w:r>
              <w:rPr>
                <w:spacing w:val="-5"/>
                <w:sz w:val="20"/>
              </w:rPr>
              <w:t>146</w:t>
            </w:r>
          </w:p>
        </w:tc>
      </w:tr>
      <w:tr w:rsidR="00BC5709" w14:paraId="2DE8CF31" w14:textId="77777777">
        <w:trPr>
          <w:trHeight w:val="230"/>
        </w:trPr>
        <w:tc>
          <w:tcPr>
            <w:tcW w:w="1263" w:type="dxa"/>
          </w:tcPr>
          <w:p w14:paraId="2F1273CF" w14:textId="77777777" w:rsidR="00BC5709" w:rsidRDefault="00000000">
            <w:pPr>
              <w:pStyle w:val="TableParagraph"/>
              <w:spacing w:line="210" w:lineRule="exact"/>
              <w:ind w:left="50"/>
              <w:rPr>
                <w:sz w:val="20"/>
              </w:rPr>
            </w:pPr>
            <w:r>
              <w:rPr>
                <w:spacing w:val="-2"/>
                <w:sz w:val="20"/>
              </w:rPr>
              <w:t>SECTION</w:t>
            </w:r>
            <w:r>
              <w:rPr>
                <w:spacing w:val="-4"/>
                <w:sz w:val="20"/>
              </w:rPr>
              <w:t xml:space="preserve"> </w:t>
            </w:r>
            <w:r>
              <w:rPr>
                <w:spacing w:val="-5"/>
                <w:sz w:val="20"/>
              </w:rPr>
              <w:t>9.2</w:t>
            </w:r>
          </w:p>
        </w:tc>
        <w:tc>
          <w:tcPr>
            <w:tcW w:w="6708" w:type="dxa"/>
          </w:tcPr>
          <w:p w14:paraId="71F1A9EF" w14:textId="77777777" w:rsidR="00BC5709" w:rsidRDefault="00000000">
            <w:pPr>
              <w:pStyle w:val="TableParagraph"/>
              <w:spacing w:line="210" w:lineRule="exact"/>
              <w:ind w:left="30"/>
              <w:rPr>
                <w:sz w:val="20"/>
              </w:rPr>
            </w:pPr>
            <w:r>
              <w:rPr>
                <w:spacing w:val="-2"/>
                <w:sz w:val="20"/>
              </w:rPr>
              <w:t>EXEMPT</w:t>
            </w:r>
            <w:r>
              <w:rPr>
                <w:spacing w:val="-1"/>
                <w:sz w:val="20"/>
              </w:rPr>
              <w:t xml:space="preserve"> </w:t>
            </w:r>
            <w:r>
              <w:rPr>
                <w:spacing w:val="-2"/>
                <w:sz w:val="20"/>
              </w:rPr>
              <w:t>SIGNS</w:t>
            </w:r>
          </w:p>
        </w:tc>
        <w:tc>
          <w:tcPr>
            <w:tcW w:w="817" w:type="dxa"/>
          </w:tcPr>
          <w:p w14:paraId="5F111894" w14:textId="77777777" w:rsidR="00BC5709" w:rsidRDefault="00000000">
            <w:pPr>
              <w:pStyle w:val="TableParagraph"/>
              <w:spacing w:line="210" w:lineRule="exact"/>
              <w:ind w:right="55"/>
              <w:jc w:val="right"/>
              <w:rPr>
                <w:sz w:val="20"/>
              </w:rPr>
            </w:pPr>
            <w:r>
              <w:rPr>
                <w:spacing w:val="-5"/>
                <w:sz w:val="20"/>
              </w:rPr>
              <w:t>147</w:t>
            </w:r>
          </w:p>
        </w:tc>
      </w:tr>
      <w:tr w:rsidR="00BC5709" w14:paraId="6BFF15FD" w14:textId="77777777">
        <w:trPr>
          <w:trHeight w:val="229"/>
        </w:trPr>
        <w:tc>
          <w:tcPr>
            <w:tcW w:w="1263" w:type="dxa"/>
          </w:tcPr>
          <w:p w14:paraId="57615414" w14:textId="77777777" w:rsidR="00BC5709" w:rsidRDefault="00000000">
            <w:pPr>
              <w:pStyle w:val="TableParagraph"/>
              <w:ind w:left="50"/>
              <w:rPr>
                <w:sz w:val="20"/>
              </w:rPr>
            </w:pPr>
            <w:r>
              <w:rPr>
                <w:spacing w:val="-2"/>
                <w:sz w:val="20"/>
              </w:rPr>
              <w:t>SECTION</w:t>
            </w:r>
            <w:r>
              <w:rPr>
                <w:spacing w:val="-4"/>
                <w:sz w:val="20"/>
              </w:rPr>
              <w:t xml:space="preserve"> </w:t>
            </w:r>
            <w:r>
              <w:rPr>
                <w:spacing w:val="-5"/>
                <w:sz w:val="20"/>
              </w:rPr>
              <w:t>9.3</w:t>
            </w:r>
          </w:p>
        </w:tc>
        <w:tc>
          <w:tcPr>
            <w:tcW w:w="6708" w:type="dxa"/>
          </w:tcPr>
          <w:p w14:paraId="4BE375D5" w14:textId="77777777" w:rsidR="00BC5709" w:rsidRDefault="00000000">
            <w:pPr>
              <w:pStyle w:val="TableParagraph"/>
              <w:ind w:left="30"/>
              <w:rPr>
                <w:sz w:val="20"/>
              </w:rPr>
            </w:pPr>
            <w:r>
              <w:rPr>
                <w:spacing w:val="-5"/>
                <w:sz w:val="20"/>
              </w:rPr>
              <w:t>PROHIBITED</w:t>
            </w:r>
            <w:r>
              <w:rPr>
                <w:spacing w:val="29"/>
                <w:sz w:val="20"/>
              </w:rPr>
              <w:t xml:space="preserve"> </w:t>
            </w:r>
            <w:r>
              <w:rPr>
                <w:spacing w:val="-4"/>
                <w:sz w:val="20"/>
              </w:rPr>
              <w:t>SIGNS</w:t>
            </w:r>
          </w:p>
        </w:tc>
        <w:tc>
          <w:tcPr>
            <w:tcW w:w="817" w:type="dxa"/>
          </w:tcPr>
          <w:p w14:paraId="702C3BCD" w14:textId="77777777" w:rsidR="00BC5709" w:rsidRDefault="00000000">
            <w:pPr>
              <w:pStyle w:val="TableParagraph"/>
              <w:ind w:right="55"/>
              <w:jc w:val="right"/>
              <w:rPr>
                <w:sz w:val="20"/>
              </w:rPr>
            </w:pPr>
            <w:r>
              <w:rPr>
                <w:spacing w:val="-5"/>
                <w:sz w:val="20"/>
              </w:rPr>
              <w:t>148</w:t>
            </w:r>
          </w:p>
        </w:tc>
      </w:tr>
      <w:tr w:rsidR="00BC5709" w14:paraId="4E067CF2" w14:textId="77777777">
        <w:trPr>
          <w:trHeight w:val="228"/>
        </w:trPr>
        <w:tc>
          <w:tcPr>
            <w:tcW w:w="1263" w:type="dxa"/>
          </w:tcPr>
          <w:p w14:paraId="33FB881E" w14:textId="77777777" w:rsidR="00BC5709" w:rsidRDefault="00000000">
            <w:pPr>
              <w:pStyle w:val="TableParagraph"/>
              <w:spacing w:line="208" w:lineRule="exact"/>
              <w:ind w:left="767"/>
              <w:rPr>
                <w:sz w:val="20"/>
              </w:rPr>
            </w:pPr>
            <w:r>
              <w:rPr>
                <w:spacing w:val="-2"/>
                <w:sz w:val="20"/>
              </w:rPr>
              <w:t>9.3.1</w:t>
            </w:r>
          </w:p>
        </w:tc>
        <w:tc>
          <w:tcPr>
            <w:tcW w:w="6708" w:type="dxa"/>
          </w:tcPr>
          <w:p w14:paraId="53A1AE74" w14:textId="77777777" w:rsidR="00BC5709" w:rsidRDefault="00000000">
            <w:pPr>
              <w:pStyle w:val="TableParagraph"/>
              <w:spacing w:line="208" w:lineRule="exact"/>
              <w:ind w:left="224"/>
              <w:rPr>
                <w:sz w:val="20"/>
              </w:rPr>
            </w:pPr>
            <w:r>
              <w:rPr>
                <w:spacing w:val="-2"/>
                <w:sz w:val="20"/>
              </w:rPr>
              <w:t>Generally</w:t>
            </w:r>
          </w:p>
        </w:tc>
        <w:tc>
          <w:tcPr>
            <w:tcW w:w="817" w:type="dxa"/>
          </w:tcPr>
          <w:p w14:paraId="7CAE83E2" w14:textId="77777777" w:rsidR="00BC5709" w:rsidRDefault="00000000">
            <w:pPr>
              <w:pStyle w:val="TableParagraph"/>
              <w:spacing w:line="208" w:lineRule="exact"/>
              <w:ind w:right="55"/>
              <w:jc w:val="right"/>
              <w:rPr>
                <w:sz w:val="20"/>
              </w:rPr>
            </w:pPr>
            <w:r>
              <w:rPr>
                <w:spacing w:val="-5"/>
                <w:sz w:val="20"/>
              </w:rPr>
              <w:t>148</w:t>
            </w:r>
          </w:p>
        </w:tc>
      </w:tr>
      <w:tr w:rsidR="00BC5709" w14:paraId="34EE9538" w14:textId="77777777">
        <w:trPr>
          <w:trHeight w:val="229"/>
        </w:trPr>
        <w:tc>
          <w:tcPr>
            <w:tcW w:w="1263" w:type="dxa"/>
          </w:tcPr>
          <w:p w14:paraId="69F435E4" w14:textId="77777777" w:rsidR="00BC5709" w:rsidRDefault="00000000">
            <w:pPr>
              <w:pStyle w:val="TableParagraph"/>
              <w:ind w:left="767"/>
              <w:rPr>
                <w:sz w:val="20"/>
              </w:rPr>
            </w:pPr>
            <w:r>
              <w:rPr>
                <w:spacing w:val="-2"/>
                <w:sz w:val="20"/>
              </w:rPr>
              <w:t>9.3.2</w:t>
            </w:r>
          </w:p>
        </w:tc>
        <w:tc>
          <w:tcPr>
            <w:tcW w:w="6708" w:type="dxa"/>
          </w:tcPr>
          <w:p w14:paraId="58C44DD5" w14:textId="77777777" w:rsidR="00BC5709" w:rsidRDefault="00000000">
            <w:pPr>
              <w:pStyle w:val="TableParagraph"/>
              <w:ind w:left="224"/>
              <w:rPr>
                <w:sz w:val="20"/>
              </w:rPr>
            </w:pPr>
            <w:r>
              <w:rPr>
                <w:spacing w:val="-2"/>
                <w:sz w:val="20"/>
              </w:rPr>
              <w:t>Specifically</w:t>
            </w:r>
          </w:p>
        </w:tc>
        <w:tc>
          <w:tcPr>
            <w:tcW w:w="817" w:type="dxa"/>
          </w:tcPr>
          <w:p w14:paraId="7DEAD4B1" w14:textId="77777777" w:rsidR="00BC5709" w:rsidRDefault="00000000">
            <w:pPr>
              <w:pStyle w:val="TableParagraph"/>
              <w:ind w:right="55"/>
              <w:jc w:val="right"/>
              <w:rPr>
                <w:sz w:val="20"/>
              </w:rPr>
            </w:pPr>
            <w:r>
              <w:rPr>
                <w:spacing w:val="-5"/>
                <w:sz w:val="20"/>
              </w:rPr>
              <w:t>148</w:t>
            </w:r>
          </w:p>
        </w:tc>
      </w:tr>
      <w:tr w:rsidR="00BC5709" w14:paraId="33DE3743" w14:textId="77777777">
        <w:trPr>
          <w:trHeight w:val="231"/>
        </w:trPr>
        <w:tc>
          <w:tcPr>
            <w:tcW w:w="1263" w:type="dxa"/>
          </w:tcPr>
          <w:p w14:paraId="3FDF5631" w14:textId="77777777" w:rsidR="00BC5709" w:rsidRDefault="00000000">
            <w:pPr>
              <w:pStyle w:val="TableParagraph"/>
              <w:spacing w:line="212" w:lineRule="exact"/>
              <w:ind w:left="50"/>
              <w:rPr>
                <w:sz w:val="20"/>
              </w:rPr>
            </w:pPr>
            <w:r>
              <w:rPr>
                <w:spacing w:val="-2"/>
                <w:sz w:val="20"/>
              </w:rPr>
              <w:t>SECTION</w:t>
            </w:r>
            <w:r>
              <w:rPr>
                <w:spacing w:val="-4"/>
                <w:sz w:val="20"/>
              </w:rPr>
              <w:t xml:space="preserve"> </w:t>
            </w:r>
            <w:r>
              <w:rPr>
                <w:spacing w:val="-5"/>
                <w:sz w:val="20"/>
              </w:rPr>
              <w:t>9.4</w:t>
            </w:r>
          </w:p>
        </w:tc>
        <w:tc>
          <w:tcPr>
            <w:tcW w:w="6708" w:type="dxa"/>
          </w:tcPr>
          <w:p w14:paraId="75FA6F43" w14:textId="77777777" w:rsidR="00BC5709" w:rsidRDefault="00000000">
            <w:pPr>
              <w:pStyle w:val="TableParagraph"/>
              <w:spacing w:line="212" w:lineRule="exact"/>
              <w:ind w:left="30"/>
              <w:rPr>
                <w:sz w:val="20"/>
              </w:rPr>
            </w:pPr>
            <w:r>
              <w:rPr>
                <w:spacing w:val="-4"/>
                <w:sz w:val="20"/>
              </w:rPr>
              <w:t>PERMITTED</w:t>
            </w:r>
            <w:r>
              <w:rPr>
                <w:spacing w:val="16"/>
                <w:sz w:val="20"/>
              </w:rPr>
              <w:t xml:space="preserve"> </w:t>
            </w:r>
            <w:r>
              <w:rPr>
                <w:spacing w:val="-4"/>
                <w:sz w:val="20"/>
              </w:rPr>
              <w:t>TEMPORARY</w:t>
            </w:r>
            <w:r>
              <w:rPr>
                <w:spacing w:val="20"/>
                <w:sz w:val="20"/>
              </w:rPr>
              <w:t xml:space="preserve"> </w:t>
            </w:r>
            <w:r>
              <w:rPr>
                <w:spacing w:val="-4"/>
                <w:sz w:val="20"/>
              </w:rPr>
              <w:t>SIGNS</w:t>
            </w:r>
          </w:p>
        </w:tc>
        <w:tc>
          <w:tcPr>
            <w:tcW w:w="817" w:type="dxa"/>
          </w:tcPr>
          <w:p w14:paraId="238B58E6" w14:textId="77777777" w:rsidR="00BC5709" w:rsidRDefault="00000000">
            <w:pPr>
              <w:pStyle w:val="TableParagraph"/>
              <w:spacing w:line="212" w:lineRule="exact"/>
              <w:ind w:right="55"/>
              <w:jc w:val="right"/>
              <w:rPr>
                <w:sz w:val="20"/>
              </w:rPr>
            </w:pPr>
            <w:r>
              <w:rPr>
                <w:spacing w:val="-5"/>
                <w:sz w:val="20"/>
              </w:rPr>
              <w:t>149</w:t>
            </w:r>
          </w:p>
        </w:tc>
      </w:tr>
      <w:tr w:rsidR="00BC5709" w14:paraId="7B6D25BA" w14:textId="77777777">
        <w:trPr>
          <w:trHeight w:val="230"/>
        </w:trPr>
        <w:tc>
          <w:tcPr>
            <w:tcW w:w="1263" w:type="dxa"/>
          </w:tcPr>
          <w:p w14:paraId="6EFAD8A8" w14:textId="77777777" w:rsidR="00BC5709" w:rsidRDefault="00000000">
            <w:pPr>
              <w:pStyle w:val="TableParagraph"/>
              <w:spacing w:line="210" w:lineRule="exact"/>
              <w:ind w:left="767"/>
              <w:rPr>
                <w:sz w:val="20"/>
              </w:rPr>
            </w:pPr>
            <w:r>
              <w:rPr>
                <w:spacing w:val="-2"/>
                <w:sz w:val="20"/>
              </w:rPr>
              <w:t>9.4.1</w:t>
            </w:r>
          </w:p>
        </w:tc>
        <w:tc>
          <w:tcPr>
            <w:tcW w:w="6708" w:type="dxa"/>
          </w:tcPr>
          <w:p w14:paraId="2856A4A3" w14:textId="77777777" w:rsidR="00BC5709" w:rsidRDefault="00000000">
            <w:pPr>
              <w:pStyle w:val="TableParagraph"/>
              <w:spacing w:line="210" w:lineRule="exact"/>
              <w:ind w:left="6"/>
              <w:rPr>
                <w:sz w:val="20"/>
              </w:rPr>
            </w:pPr>
            <w:r>
              <w:rPr>
                <w:sz w:val="20"/>
              </w:rPr>
              <w:t>Where</w:t>
            </w:r>
            <w:r>
              <w:rPr>
                <w:spacing w:val="-13"/>
                <w:sz w:val="20"/>
              </w:rPr>
              <w:t xml:space="preserve"> </w:t>
            </w:r>
            <w:r>
              <w:rPr>
                <w:spacing w:val="-2"/>
                <w:sz w:val="20"/>
              </w:rPr>
              <w:t>Allowed</w:t>
            </w:r>
          </w:p>
        </w:tc>
        <w:tc>
          <w:tcPr>
            <w:tcW w:w="817" w:type="dxa"/>
          </w:tcPr>
          <w:p w14:paraId="1EF6C195" w14:textId="77777777" w:rsidR="00BC5709" w:rsidRDefault="00000000">
            <w:pPr>
              <w:pStyle w:val="TableParagraph"/>
              <w:spacing w:line="210" w:lineRule="exact"/>
              <w:ind w:right="55"/>
              <w:jc w:val="right"/>
              <w:rPr>
                <w:sz w:val="20"/>
              </w:rPr>
            </w:pPr>
            <w:r>
              <w:rPr>
                <w:spacing w:val="-5"/>
                <w:sz w:val="20"/>
              </w:rPr>
              <w:t>149</w:t>
            </w:r>
          </w:p>
        </w:tc>
      </w:tr>
      <w:tr w:rsidR="00BC5709" w14:paraId="08BC96AC" w14:textId="77777777">
        <w:trPr>
          <w:trHeight w:val="229"/>
        </w:trPr>
        <w:tc>
          <w:tcPr>
            <w:tcW w:w="1263" w:type="dxa"/>
          </w:tcPr>
          <w:p w14:paraId="254D3E0B" w14:textId="77777777" w:rsidR="00BC5709" w:rsidRDefault="00000000">
            <w:pPr>
              <w:pStyle w:val="TableParagraph"/>
              <w:ind w:left="767"/>
              <w:rPr>
                <w:sz w:val="20"/>
              </w:rPr>
            </w:pPr>
            <w:r>
              <w:rPr>
                <w:spacing w:val="-2"/>
                <w:sz w:val="20"/>
              </w:rPr>
              <w:t>9.4.2</w:t>
            </w:r>
          </w:p>
        </w:tc>
        <w:tc>
          <w:tcPr>
            <w:tcW w:w="6708" w:type="dxa"/>
          </w:tcPr>
          <w:p w14:paraId="1F51EE03" w14:textId="77777777" w:rsidR="00BC5709" w:rsidRDefault="00000000">
            <w:pPr>
              <w:pStyle w:val="TableParagraph"/>
              <w:ind w:left="6"/>
              <w:rPr>
                <w:sz w:val="20"/>
              </w:rPr>
            </w:pPr>
            <w:r>
              <w:rPr>
                <w:sz w:val="20"/>
              </w:rPr>
              <w:t>Sign</w:t>
            </w:r>
            <w:r>
              <w:rPr>
                <w:spacing w:val="-10"/>
                <w:sz w:val="20"/>
              </w:rPr>
              <w:t xml:space="preserve"> </w:t>
            </w:r>
            <w:r>
              <w:rPr>
                <w:sz w:val="20"/>
              </w:rPr>
              <w:t>Types</w:t>
            </w:r>
            <w:r>
              <w:rPr>
                <w:spacing w:val="-7"/>
                <w:sz w:val="20"/>
              </w:rPr>
              <w:t xml:space="preserve"> </w:t>
            </w:r>
            <w:r>
              <w:rPr>
                <w:spacing w:val="-2"/>
                <w:sz w:val="20"/>
              </w:rPr>
              <w:t>Allowed</w:t>
            </w:r>
          </w:p>
        </w:tc>
        <w:tc>
          <w:tcPr>
            <w:tcW w:w="817" w:type="dxa"/>
          </w:tcPr>
          <w:p w14:paraId="25249D8B" w14:textId="77777777" w:rsidR="00BC5709" w:rsidRDefault="00000000">
            <w:pPr>
              <w:pStyle w:val="TableParagraph"/>
              <w:ind w:right="55"/>
              <w:jc w:val="right"/>
              <w:rPr>
                <w:sz w:val="20"/>
              </w:rPr>
            </w:pPr>
            <w:r>
              <w:rPr>
                <w:spacing w:val="-5"/>
                <w:sz w:val="20"/>
              </w:rPr>
              <w:t>150</w:t>
            </w:r>
          </w:p>
        </w:tc>
      </w:tr>
      <w:tr w:rsidR="00BC5709" w14:paraId="0BFAC908" w14:textId="77777777">
        <w:trPr>
          <w:trHeight w:val="229"/>
        </w:trPr>
        <w:tc>
          <w:tcPr>
            <w:tcW w:w="1263" w:type="dxa"/>
          </w:tcPr>
          <w:p w14:paraId="45ECE84D" w14:textId="77777777" w:rsidR="00BC5709" w:rsidRDefault="00000000">
            <w:pPr>
              <w:pStyle w:val="TableParagraph"/>
              <w:ind w:left="767"/>
              <w:rPr>
                <w:sz w:val="20"/>
              </w:rPr>
            </w:pPr>
            <w:r>
              <w:rPr>
                <w:spacing w:val="-2"/>
                <w:sz w:val="20"/>
              </w:rPr>
              <w:t>9.4.3</w:t>
            </w:r>
          </w:p>
        </w:tc>
        <w:tc>
          <w:tcPr>
            <w:tcW w:w="6708" w:type="dxa"/>
          </w:tcPr>
          <w:p w14:paraId="2C98A512" w14:textId="77777777" w:rsidR="00BC5709" w:rsidRDefault="00000000">
            <w:pPr>
              <w:pStyle w:val="TableParagraph"/>
              <w:ind w:left="6"/>
              <w:rPr>
                <w:sz w:val="20"/>
              </w:rPr>
            </w:pPr>
            <w:r>
              <w:rPr>
                <w:spacing w:val="-2"/>
                <w:sz w:val="20"/>
              </w:rPr>
              <w:t>Removal of</w:t>
            </w:r>
            <w:r>
              <w:rPr>
                <w:spacing w:val="1"/>
                <w:sz w:val="20"/>
              </w:rPr>
              <w:t xml:space="preserve"> </w:t>
            </w:r>
            <w:r>
              <w:rPr>
                <w:spacing w:val="-2"/>
                <w:sz w:val="20"/>
              </w:rPr>
              <w:t>Illegal</w:t>
            </w:r>
            <w:r>
              <w:rPr>
                <w:spacing w:val="2"/>
                <w:sz w:val="20"/>
              </w:rPr>
              <w:t xml:space="preserve"> </w:t>
            </w:r>
            <w:r>
              <w:rPr>
                <w:spacing w:val="-2"/>
                <w:sz w:val="20"/>
              </w:rPr>
              <w:t>Temporary Signs</w:t>
            </w:r>
          </w:p>
        </w:tc>
        <w:tc>
          <w:tcPr>
            <w:tcW w:w="817" w:type="dxa"/>
          </w:tcPr>
          <w:p w14:paraId="770167DF" w14:textId="77777777" w:rsidR="00BC5709" w:rsidRDefault="00000000">
            <w:pPr>
              <w:pStyle w:val="TableParagraph"/>
              <w:ind w:right="55"/>
              <w:jc w:val="right"/>
              <w:rPr>
                <w:sz w:val="20"/>
              </w:rPr>
            </w:pPr>
            <w:r>
              <w:rPr>
                <w:spacing w:val="-5"/>
                <w:sz w:val="20"/>
              </w:rPr>
              <w:t>150</w:t>
            </w:r>
          </w:p>
        </w:tc>
      </w:tr>
      <w:tr w:rsidR="00BC5709" w14:paraId="536591DC" w14:textId="77777777">
        <w:trPr>
          <w:trHeight w:val="229"/>
        </w:trPr>
        <w:tc>
          <w:tcPr>
            <w:tcW w:w="1263" w:type="dxa"/>
          </w:tcPr>
          <w:p w14:paraId="2EFEE47D" w14:textId="77777777" w:rsidR="00BC5709" w:rsidRDefault="00000000">
            <w:pPr>
              <w:pStyle w:val="TableParagraph"/>
              <w:ind w:left="767"/>
              <w:rPr>
                <w:sz w:val="20"/>
              </w:rPr>
            </w:pPr>
            <w:r>
              <w:rPr>
                <w:spacing w:val="-2"/>
                <w:sz w:val="20"/>
              </w:rPr>
              <w:t>9.4.4</w:t>
            </w:r>
          </w:p>
        </w:tc>
        <w:tc>
          <w:tcPr>
            <w:tcW w:w="6708" w:type="dxa"/>
          </w:tcPr>
          <w:p w14:paraId="03906C2D" w14:textId="77777777" w:rsidR="00BC5709" w:rsidRDefault="00000000">
            <w:pPr>
              <w:pStyle w:val="TableParagraph"/>
              <w:ind w:left="6"/>
              <w:rPr>
                <w:sz w:val="20"/>
              </w:rPr>
            </w:pPr>
            <w:r>
              <w:rPr>
                <w:sz w:val="20"/>
              </w:rPr>
              <w:t>Restrictions</w:t>
            </w:r>
            <w:r>
              <w:rPr>
                <w:spacing w:val="-12"/>
                <w:sz w:val="20"/>
              </w:rPr>
              <w:t xml:space="preserve"> </w:t>
            </w:r>
            <w:r>
              <w:rPr>
                <w:sz w:val="20"/>
              </w:rPr>
              <w:t>On</w:t>
            </w:r>
            <w:r>
              <w:rPr>
                <w:spacing w:val="-11"/>
                <w:sz w:val="20"/>
              </w:rPr>
              <w:t xml:space="preserve"> </w:t>
            </w:r>
            <w:r>
              <w:rPr>
                <w:sz w:val="20"/>
              </w:rPr>
              <w:t>Content</w:t>
            </w:r>
            <w:r>
              <w:rPr>
                <w:spacing w:val="-11"/>
                <w:sz w:val="20"/>
              </w:rPr>
              <w:t xml:space="preserve"> </w:t>
            </w:r>
            <w:r>
              <w:rPr>
                <w:sz w:val="20"/>
              </w:rPr>
              <w:t>of</w:t>
            </w:r>
            <w:r>
              <w:rPr>
                <w:spacing w:val="-13"/>
                <w:sz w:val="20"/>
              </w:rPr>
              <w:t xml:space="preserve"> </w:t>
            </w:r>
            <w:r>
              <w:rPr>
                <w:sz w:val="20"/>
              </w:rPr>
              <w:t>Temporary</w:t>
            </w:r>
            <w:r>
              <w:rPr>
                <w:spacing w:val="-12"/>
                <w:sz w:val="20"/>
              </w:rPr>
              <w:t xml:space="preserve"> </w:t>
            </w:r>
            <w:r>
              <w:rPr>
                <w:spacing w:val="-2"/>
                <w:sz w:val="20"/>
              </w:rPr>
              <w:t>Signs</w:t>
            </w:r>
          </w:p>
        </w:tc>
        <w:tc>
          <w:tcPr>
            <w:tcW w:w="817" w:type="dxa"/>
          </w:tcPr>
          <w:p w14:paraId="5692A8E1" w14:textId="77777777" w:rsidR="00BC5709" w:rsidRDefault="00000000">
            <w:pPr>
              <w:pStyle w:val="TableParagraph"/>
              <w:ind w:right="55"/>
              <w:jc w:val="right"/>
              <w:rPr>
                <w:sz w:val="20"/>
              </w:rPr>
            </w:pPr>
            <w:r>
              <w:rPr>
                <w:spacing w:val="-5"/>
                <w:sz w:val="20"/>
              </w:rPr>
              <w:t>150</w:t>
            </w:r>
          </w:p>
        </w:tc>
      </w:tr>
      <w:tr w:rsidR="00BC5709" w14:paraId="48E05556" w14:textId="77777777">
        <w:trPr>
          <w:trHeight w:val="230"/>
        </w:trPr>
        <w:tc>
          <w:tcPr>
            <w:tcW w:w="1263" w:type="dxa"/>
          </w:tcPr>
          <w:p w14:paraId="7A9981C1" w14:textId="77777777" w:rsidR="00BC5709" w:rsidRDefault="00000000">
            <w:pPr>
              <w:pStyle w:val="TableParagraph"/>
              <w:spacing w:line="210" w:lineRule="exact"/>
              <w:ind w:left="767"/>
              <w:rPr>
                <w:sz w:val="20"/>
              </w:rPr>
            </w:pPr>
            <w:r>
              <w:rPr>
                <w:spacing w:val="-2"/>
                <w:sz w:val="20"/>
              </w:rPr>
              <w:t>9.4.5</w:t>
            </w:r>
          </w:p>
        </w:tc>
        <w:tc>
          <w:tcPr>
            <w:tcW w:w="6708" w:type="dxa"/>
          </w:tcPr>
          <w:p w14:paraId="6E13CB56" w14:textId="77777777" w:rsidR="00BC5709" w:rsidRDefault="00000000">
            <w:pPr>
              <w:pStyle w:val="TableParagraph"/>
              <w:spacing w:line="210" w:lineRule="exact"/>
              <w:ind w:left="6"/>
              <w:rPr>
                <w:sz w:val="20"/>
              </w:rPr>
            </w:pPr>
            <w:r>
              <w:rPr>
                <w:sz w:val="20"/>
              </w:rPr>
              <w:t>Permissible</w:t>
            </w:r>
            <w:r>
              <w:rPr>
                <w:spacing w:val="-13"/>
                <w:sz w:val="20"/>
              </w:rPr>
              <w:t xml:space="preserve"> </w:t>
            </w:r>
            <w:r>
              <w:rPr>
                <w:sz w:val="20"/>
              </w:rPr>
              <w:t>Size,</w:t>
            </w:r>
            <w:r>
              <w:rPr>
                <w:spacing w:val="-11"/>
                <w:sz w:val="20"/>
              </w:rPr>
              <w:t xml:space="preserve"> </w:t>
            </w:r>
            <w:r>
              <w:rPr>
                <w:sz w:val="20"/>
              </w:rPr>
              <w:t>Height</w:t>
            </w:r>
            <w:r>
              <w:rPr>
                <w:spacing w:val="-13"/>
                <w:sz w:val="20"/>
              </w:rPr>
              <w:t xml:space="preserve"> </w:t>
            </w:r>
            <w:r>
              <w:rPr>
                <w:sz w:val="20"/>
              </w:rPr>
              <w:t>and</w:t>
            </w:r>
            <w:r>
              <w:rPr>
                <w:spacing w:val="-10"/>
                <w:sz w:val="20"/>
              </w:rPr>
              <w:t xml:space="preserve"> </w:t>
            </w:r>
            <w:r>
              <w:rPr>
                <w:sz w:val="20"/>
              </w:rPr>
              <w:t>Number</w:t>
            </w:r>
            <w:r>
              <w:rPr>
                <w:spacing w:val="-11"/>
                <w:sz w:val="20"/>
              </w:rPr>
              <w:t xml:space="preserve"> </w:t>
            </w:r>
            <w:r>
              <w:rPr>
                <w:sz w:val="20"/>
              </w:rPr>
              <w:t>of</w:t>
            </w:r>
            <w:r>
              <w:rPr>
                <w:spacing w:val="-12"/>
                <w:sz w:val="20"/>
              </w:rPr>
              <w:t xml:space="preserve"> </w:t>
            </w:r>
            <w:r>
              <w:rPr>
                <w:sz w:val="20"/>
              </w:rPr>
              <w:t>Temporary</w:t>
            </w:r>
            <w:r>
              <w:rPr>
                <w:spacing w:val="-12"/>
                <w:sz w:val="20"/>
              </w:rPr>
              <w:t xml:space="preserve"> </w:t>
            </w:r>
            <w:r>
              <w:rPr>
                <w:spacing w:val="-2"/>
                <w:sz w:val="20"/>
              </w:rPr>
              <w:t>Signs</w:t>
            </w:r>
          </w:p>
        </w:tc>
        <w:tc>
          <w:tcPr>
            <w:tcW w:w="817" w:type="dxa"/>
          </w:tcPr>
          <w:p w14:paraId="086C96C2" w14:textId="77777777" w:rsidR="00BC5709" w:rsidRDefault="00000000">
            <w:pPr>
              <w:pStyle w:val="TableParagraph"/>
              <w:spacing w:line="210" w:lineRule="exact"/>
              <w:ind w:right="55"/>
              <w:jc w:val="right"/>
              <w:rPr>
                <w:sz w:val="20"/>
              </w:rPr>
            </w:pPr>
            <w:r>
              <w:rPr>
                <w:spacing w:val="-5"/>
                <w:sz w:val="20"/>
              </w:rPr>
              <w:t>150</w:t>
            </w:r>
          </w:p>
        </w:tc>
      </w:tr>
      <w:tr w:rsidR="00BC5709" w14:paraId="35062282" w14:textId="77777777">
        <w:trPr>
          <w:trHeight w:val="230"/>
        </w:trPr>
        <w:tc>
          <w:tcPr>
            <w:tcW w:w="1263" w:type="dxa"/>
          </w:tcPr>
          <w:p w14:paraId="61369B4F" w14:textId="77777777" w:rsidR="00BC5709" w:rsidRDefault="00000000">
            <w:pPr>
              <w:pStyle w:val="TableParagraph"/>
              <w:spacing w:line="210" w:lineRule="exact"/>
              <w:ind w:left="50"/>
              <w:rPr>
                <w:sz w:val="20"/>
              </w:rPr>
            </w:pPr>
            <w:r>
              <w:rPr>
                <w:spacing w:val="-2"/>
                <w:sz w:val="20"/>
              </w:rPr>
              <w:t>SECTION</w:t>
            </w:r>
            <w:r>
              <w:rPr>
                <w:spacing w:val="-4"/>
                <w:sz w:val="20"/>
              </w:rPr>
              <w:t xml:space="preserve"> </w:t>
            </w:r>
            <w:r>
              <w:rPr>
                <w:spacing w:val="-5"/>
                <w:sz w:val="20"/>
              </w:rPr>
              <w:t>9.5</w:t>
            </w:r>
          </w:p>
        </w:tc>
        <w:tc>
          <w:tcPr>
            <w:tcW w:w="6708" w:type="dxa"/>
          </w:tcPr>
          <w:p w14:paraId="06F10217" w14:textId="77777777" w:rsidR="00BC5709" w:rsidRDefault="00000000">
            <w:pPr>
              <w:pStyle w:val="TableParagraph"/>
              <w:spacing w:line="210" w:lineRule="exact"/>
              <w:ind w:left="30"/>
              <w:rPr>
                <w:sz w:val="20"/>
              </w:rPr>
            </w:pPr>
            <w:r>
              <w:rPr>
                <w:spacing w:val="-2"/>
                <w:sz w:val="20"/>
              </w:rPr>
              <w:t>PERMITTED</w:t>
            </w:r>
            <w:r>
              <w:rPr>
                <w:spacing w:val="-8"/>
                <w:sz w:val="20"/>
              </w:rPr>
              <w:t xml:space="preserve"> </w:t>
            </w:r>
            <w:r>
              <w:rPr>
                <w:spacing w:val="-2"/>
                <w:sz w:val="20"/>
              </w:rPr>
              <w:t>PERMANENT ACCESSORY</w:t>
            </w:r>
            <w:r>
              <w:rPr>
                <w:spacing w:val="-5"/>
                <w:sz w:val="20"/>
              </w:rPr>
              <w:t xml:space="preserve"> </w:t>
            </w:r>
            <w:r>
              <w:rPr>
                <w:spacing w:val="-4"/>
                <w:sz w:val="20"/>
              </w:rPr>
              <w:t>SIGNS</w:t>
            </w:r>
          </w:p>
        </w:tc>
        <w:tc>
          <w:tcPr>
            <w:tcW w:w="817" w:type="dxa"/>
          </w:tcPr>
          <w:p w14:paraId="66E9DE68" w14:textId="77777777" w:rsidR="00BC5709" w:rsidRDefault="00000000">
            <w:pPr>
              <w:pStyle w:val="TableParagraph"/>
              <w:spacing w:line="210" w:lineRule="exact"/>
              <w:ind w:right="55"/>
              <w:jc w:val="right"/>
              <w:rPr>
                <w:sz w:val="20"/>
              </w:rPr>
            </w:pPr>
            <w:r>
              <w:rPr>
                <w:spacing w:val="-5"/>
                <w:sz w:val="20"/>
              </w:rPr>
              <w:t>151</w:t>
            </w:r>
          </w:p>
        </w:tc>
      </w:tr>
      <w:tr w:rsidR="00BC5709" w14:paraId="3C6FA1F9" w14:textId="77777777">
        <w:trPr>
          <w:trHeight w:val="229"/>
        </w:trPr>
        <w:tc>
          <w:tcPr>
            <w:tcW w:w="1263" w:type="dxa"/>
          </w:tcPr>
          <w:p w14:paraId="4766B030" w14:textId="77777777" w:rsidR="00BC5709" w:rsidRDefault="00000000">
            <w:pPr>
              <w:pStyle w:val="TableParagraph"/>
              <w:ind w:left="767"/>
              <w:rPr>
                <w:sz w:val="20"/>
              </w:rPr>
            </w:pPr>
            <w:r>
              <w:rPr>
                <w:spacing w:val="-2"/>
                <w:sz w:val="20"/>
              </w:rPr>
              <w:t>9.5.1</w:t>
            </w:r>
          </w:p>
        </w:tc>
        <w:tc>
          <w:tcPr>
            <w:tcW w:w="6708" w:type="dxa"/>
          </w:tcPr>
          <w:p w14:paraId="49820EE8" w14:textId="77777777" w:rsidR="00BC5709" w:rsidRDefault="00000000">
            <w:pPr>
              <w:pStyle w:val="TableParagraph"/>
              <w:ind w:left="6"/>
              <w:rPr>
                <w:sz w:val="20"/>
              </w:rPr>
            </w:pPr>
            <w:r>
              <w:rPr>
                <w:sz w:val="20"/>
              </w:rPr>
              <w:t>Sign</w:t>
            </w:r>
            <w:r>
              <w:rPr>
                <w:spacing w:val="-10"/>
                <w:sz w:val="20"/>
              </w:rPr>
              <w:t xml:space="preserve"> </w:t>
            </w:r>
            <w:r>
              <w:rPr>
                <w:sz w:val="20"/>
              </w:rPr>
              <w:t>Types</w:t>
            </w:r>
            <w:r>
              <w:rPr>
                <w:spacing w:val="-7"/>
                <w:sz w:val="20"/>
              </w:rPr>
              <w:t xml:space="preserve"> </w:t>
            </w:r>
            <w:r>
              <w:rPr>
                <w:spacing w:val="-2"/>
                <w:sz w:val="20"/>
              </w:rPr>
              <w:t>Allowed</w:t>
            </w:r>
          </w:p>
        </w:tc>
        <w:tc>
          <w:tcPr>
            <w:tcW w:w="817" w:type="dxa"/>
          </w:tcPr>
          <w:p w14:paraId="1D82C295" w14:textId="77777777" w:rsidR="00BC5709" w:rsidRDefault="00000000">
            <w:pPr>
              <w:pStyle w:val="TableParagraph"/>
              <w:ind w:right="55"/>
              <w:jc w:val="right"/>
              <w:rPr>
                <w:sz w:val="20"/>
              </w:rPr>
            </w:pPr>
            <w:r>
              <w:rPr>
                <w:spacing w:val="-5"/>
                <w:sz w:val="20"/>
              </w:rPr>
              <w:t>151</w:t>
            </w:r>
          </w:p>
        </w:tc>
      </w:tr>
      <w:tr w:rsidR="00BC5709" w14:paraId="0CCDEAA6" w14:textId="77777777">
        <w:trPr>
          <w:trHeight w:val="228"/>
        </w:trPr>
        <w:tc>
          <w:tcPr>
            <w:tcW w:w="1263" w:type="dxa"/>
          </w:tcPr>
          <w:p w14:paraId="21A5B11D" w14:textId="77777777" w:rsidR="00BC5709" w:rsidRDefault="00000000">
            <w:pPr>
              <w:pStyle w:val="TableParagraph"/>
              <w:spacing w:line="208" w:lineRule="exact"/>
              <w:ind w:left="767"/>
              <w:rPr>
                <w:sz w:val="20"/>
              </w:rPr>
            </w:pPr>
            <w:r>
              <w:rPr>
                <w:spacing w:val="-2"/>
                <w:sz w:val="20"/>
              </w:rPr>
              <w:t>9.5.2</w:t>
            </w:r>
          </w:p>
        </w:tc>
        <w:tc>
          <w:tcPr>
            <w:tcW w:w="6708" w:type="dxa"/>
          </w:tcPr>
          <w:p w14:paraId="6C886F56" w14:textId="77777777" w:rsidR="00BC5709" w:rsidRDefault="00000000">
            <w:pPr>
              <w:pStyle w:val="TableParagraph"/>
              <w:spacing w:line="208" w:lineRule="exact"/>
              <w:ind w:left="6"/>
              <w:rPr>
                <w:sz w:val="20"/>
              </w:rPr>
            </w:pPr>
            <w:r>
              <w:rPr>
                <w:spacing w:val="-2"/>
                <w:sz w:val="20"/>
              </w:rPr>
              <w:t>Content</w:t>
            </w:r>
          </w:p>
        </w:tc>
        <w:tc>
          <w:tcPr>
            <w:tcW w:w="817" w:type="dxa"/>
          </w:tcPr>
          <w:p w14:paraId="49243339" w14:textId="77777777" w:rsidR="00BC5709" w:rsidRDefault="00000000">
            <w:pPr>
              <w:pStyle w:val="TableParagraph"/>
              <w:spacing w:line="208" w:lineRule="exact"/>
              <w:ind w:right="55"/>
              <w:jc w:val="right"/>
              <w:rPr>
                <w:sz w:val="20"/>
              </w:rPr>
            </w:pPr>
            <w:r>
              <w:rPr>
                <w:spacing w:val="-5"/>
                <w:sz w:val="20"/>
              </w:rPr>
              <w:t>151</w:t>
            </w:r>
          </w:p>
        </w:tc>
      </w:tr>
      <w:tr w:rsidR="00BC5709" w14:paraId="762CD790" w14:textId="77777777">
        <w:trPr>
          <w:trHeight w:val="229"/>
        </w:trPr>
        <w:tc>
          <w:tcPr>
            <w:tcW w:w="1263" w:type="dxa"/>
          </w:tcPr>
          <w:p w14:paraId="52AFAD15" w14:textId="77777777" w:rsidR="00BC5709" w:rsidRDefault="00000000">
            <w:pPr>
              <w:pStyle w:val="TableParagraph"/>
              <w:ind w:left="767"/>
              <w:rPr>
                <w:sz w:val="20"/>
              </w:rPr>
            </w:pPr>
            <w:r>
              <w:rPr>
                <w:spacing w:val="-2"/>
                <w:sz w:val="20"/>
              </w:rPr>
              <w:t>9.5.3</w:t>
            </w:r>
          </w:p>
        </w:tc>
        <w:tc>
          <w:tcPr>
            <w:tcW w:w="6708" w:type="dxa"/>
          </w:tcPr>
          <w:p w14:paraId="388FE31C" w14:textId="77777777" w:rsidR="00BC5709" w:rsidRDefault="00000000">
            <w:pPr>
              <w:pStyle w:val="TableParagraph"/>
              <w:ind w:left="6"/>
              <w:rPr>
                <w:sz w:val="20"/>
              </w:rPr>
            </w:pPr>
            <w:r>
              <w:rPr>
                <w:spacing w:val="-2"/>
                <w:sz w:val="20"/>
              </w:rPr>
              <w:t>Permissible</w:t>
            </w:r>
            <w:r>
              <w:rPr>
                <w:spacing w:val="-1"/>
                <w:sz w:val="20"/>
              </w:rPr>
              <w:t xml:space="preserve"> </w:t>
            </w:r>
            <w:r>
              <w:rPr>
                <w:spacing w:val="-2"/>
                <w:sz w:val="20"/>
              </w:rPr>
              <w:t>Number,</w:t>
            </w:r>
            <w:r>
              <w:rPr>
                <w:sz w:val="20"/>
              </w:rPr>
              <w:t xml:space="preserve"> </w:t>
            </w:r>
            <w:r>
              <w:rPr>
                <w:spacing w:val="-2"/>
                <w:sz w:val="20"/>
              </w:rPr>
              <w:t>Area,</w:t>
            </w:r>
            <w:r>
              <w:rPr>
                <w:sz w:val="20"/>
              </w:rPr>
              <w:t xml:space="preserve"> </w:t>
            </w:r>
            <w:r>
              <w:rPr>
                <w:spacing w:val="-2"/>
                <w:sz w:val="20"/>
              </w:rPr>
              <w:t>Spacing</w:t>
            </w:r>
            <w:r>
              <w:rPr>
                <w:spacing w:val="1"/>
                <w:sz w:val="20"/>
              </w:rPr>
              <w:t xml:space="preserve"> </w:t>
            </w:r>
            <w:r>
              <w:rPr>
                <w:spacing w:val="-2"/>
                <w:sz w:val="20"/>
              </w:rPr>
              <w:t>and</w:t>
            </w:r>
            <w:r>
              <w:rPr>
                <w:spacing w:val="1"/>
                <w:sz w:val="20"/>
              </w:rPr>
              <w:t xml:space="preserve"> </w:t>
            </w:r>
            <w:r>
              <w:rPr>
                <w:spacing w:val="-2"/>
                <w:sz w:val="20"/>
              </w:rPr>
              <w:t>Height</w:t>
            </w:r>
            <w:r>
              <w:rPr>
                <w:spacing w:val="-4"/>
                <w:sz w:val="20"/>
              </w:rPr>
              <w:t xml:space="preserve"> </w:t>
            </w:r>
            <w:r>
              <w:rPr>
                <w:spacing w:val="-2"/>
                <w:sz w:val="20"/>
              </w:rPr>
              <w:t>of Permanent</w:t>
            </w:r>
            <w:r>
              <w:rPr>
                <w:spacing w:val="2"/>
                <w:sz w:val="20"/>
              </w:rPr>
              <w:t xml:space="preserve"> </w:t>
            </w:r>
            <w:r>
              <w:rPr>
                <w:spacing w:val="-2"/>
                <w:sz w:val="20"/>
              </w:rPr>
              <w:t>Accessory</w:t>
            </w:r>
            <w:r>
              <w:rPr>
                <w:spacing w:val="-5"/>
                <w:sz w:val="20"/>
              </w:rPr>
              <w:t xml:space="preserve"> </w:t>
            </w:r>
            <w:r>
              <w:rPr>
                <w:spacing w:val="-2"/>
                <w:sz w:val="20"/>
              </w:rPr>
              <w:t>Signs</w:t>
            </w:r>
          </w:p>
        </w:tc>
        <w:tc>
          <w:tcPr>
            <w:tcW w:w="817" w:type="dxa"/>
          </w:tcPr>
          <w:p w14:paraId="030872E8" w14:textId="77777777" w:rsidR="00BC5709" w:rsidRDefault="00000000">
            <w:pPr>
              <w:pStyle w:val="TableParagraph"/>
              <w:ind w:right="55"/>
              <w:jc w:val="right"/>
              <w:rPr>
                <w:sz w:val="20"/>
              </w:rPr>
            </w:pPr>
            <w:r>
              <w:rPr>
                <w:spacing w:val="-5"/>
                <w:sz w:val="20"/>
              </w:rPr>
              <w:t>151</w:t>
            </w:r>
          </w:p>
        </w:tc>
      </w:tr>
      <w:tr w:rsidR="00BC5709" w14:paraId="1A52A839" w14:textId="77777777">
        <w:trPr>
          <w:trHeight w:val="230"/>
        </w:trPr>
        <w:tc>
          <w:tcPr>
            <w:tcW w:w="1263" w:type="dxa"/>
          </w:tcPr>
          <w:p w14:paraId="3156B2BE" w14:textId="77777777" w:rsidR="00BC5709" w:rsidRDefault="00000000">
            <w:pPr>
              <w:pStyle w:val="TableParagraph"/>
              <w:spacing w:line="210" w:lineRule="exact"/>
              <w:ind w:left="767"/>
              <w:rPr>
                <w:sz w:val="20"/>
              </w:rPr>
            </w:pPr>
            <w:r>
              <w:rPr>
                <w:spacing w:val="-2"/>
                <w:sz w:val="20"/>
              </w:rPr>
              <w:t>9.5.4</w:t>
            </w:r>
          </w:p>
        </w:tc>
        <w:tc>
          <w:tcPr>
            <w:tcW w:w="6708" w:type="dxa"/>
          </w:tcPr>
          <w:p w14:paraId="6613DE24" w14:textId="77777777" w:rsidR="00BC5709" w:rsidRDefault="00000000">
            <w:pPr>
              <w:pStyle w:val="TableParagraph"/>
              <w:spacing w:line="210" w:lineRule="exact"/>
              <w:ind w:left="3"/>
              <w:rPr>
                <w:sz w:val="20"/>
              </w:rPr>
            </w:pPr>
            <w:r>
              <w:rPr>
                <w:spacing w:val="-4"/>
                <w:sz w:val="20"/>
              </w:rPr>
              <w:t>Time-Temperature-Date</w:t>
            </w:r>
            <w:r>
              <w:rPr>
                <w:spacing w:val="57"/>
                <w:sz w:val="20"/>
              </w:rPr>
              <w:t xml:space="preserve"> </w:t>
            </w:r>
            <w:r>
              <w:rPr>
                <w:spacing w:val="-4"/>
                <w:sz w:val="20"/>
              </w:rPr>
              <w:t>Signs</w:t>
            </w:r>
          </w:p>
        </w:tc>
        <w:tc>
          <w:tcPr>
            <w:tcW w:w="817" w:type="dxa"/>
          </w:tcPr>
          <w:p w14:paraId="233DF0FC" w14:textId="77777777" w:rsidR="00BC5709" w:rsidRDefault="00000000">
            <w:pPr>
              <w:pStyle w:val="TableParagraph"/>
              <w:spacing w:line="210" w:lineRule="exact"/>
              <w:ind w:right="55"/>
              <w:jc w:val="right"/>
              <w:rPr>
                <w:sz w:val="20"/>
              </w:rPr>
            </w:pPr>
            <w:r>
              <w:rPr>
                <w:spacing w:val="-5"/>
                <w:sz w:val="20"/>
              </w:rPr>
              <w:t>152</w:t>
            </w:r>
          </w:p>
        </w:tc>
      </w:tr>
      <w:tr w:rsidR="00BC5709" w14:paraId="3CD26A5F" w14:textId="77777777">
        <w:trPr>
          <w:trHeight w:val="228"/>
        </w:trPr>
        <w:tc>
          <w:tcPr>
            <w:tcW w:w="1263" w:type="dxa"/>
          </w:tcPr>
          <w:p w14:paraId="700C60C8" w14:textId="77777777" w:rsidR="00BC5709" w:rsidRDefault="00000000">
            <w:pPr>
              <w:pStyle w:val="TableParagraph"/>
              <w:spacing w:line="208" w:lineRule="exact"/>
              <w:ind w:left="767"/>
              <w:rPr>
                <w:sz w:val="20"/>
              </w:rPr>
            </w:pPr>
            <w:r>
              <w:rPr>
                <w:spacing w:val="-2"/>
                <w:sz w:val="20"/>
              </w:rPr>
              <w:t>9.5.5</w:t>
            </w:r>
          </w:p>
        </w:tc>
        <w:tc>
          <w:tcPr>
            <w:tcW w:w="6708" w:type="dxa"/>
          </w:tcPr>
          <w:p w14:paraId="25E9BCD6" w14:textId="77777777" w:rsidR="00BC5709" w:rsidRDefault="00000000">
            <w:pPr>
              <w:pStyle w:val="TableParagraph"/>
              <w:spacing w:line="208" w:lineRule="exact"/>
              <w:ind w:left="6"/>
              <w:rPr>
                <w:sz w:val="20"/>
              </w:rPr>
            </w:pPr>
            <w:r>
              <w:rPr>
                <w:spacing w:val="-2"/>
                <w:sz w:val="20"/>
              </w:rPr>
              <w:t>Directional</w:t>
            </w:r>
            <w:r>
              <w:rPr>
                <w:sz w:val="20"/>
              </w:rPr>
              <w:t xml:space="preserve"> </w:t>
            </w:r>
            <w:r>
              <w:rPr>
                <w:spacing w:val="-2"/>
                <w:sz w:val="20"/>
              </w:rPr>
              <w:t>Signs</w:t>
            </w:r>
          </w:p>
        </w:tc>
        <w:tc>
          <w:tcPr>
            <w:tcW w:w="817" w:type="dxa"/>
          </w:tcPr>
          <w:p w14:paraId="12FE320A" w14:textId="77777777" w:rsidR="00BC5709" w:rsidRDefault="00000000">
            <w:pPr>
              <w:pStyle w:val="TableParagraph"/>
              <w:spacing w:line="208" w:lineRule="exact"/>
              <w:ind w:right="55"/>
              <w:jc w:val="right"/>
              <w:rPr>
                <w:sz w:val="20"/>
              </w:rPr>
            </w:pPr>
            <w:r>
              <w:rPr>
                <w:spacing w:val="-5"/>
                <w:sz w:val="20"/>
              </w:rPr>
              <w:t>152</w:t>
            </w:r>
          </w:p>
        </w:tc>
      </w:tr>
      <w:tr w:rsidR="00BC5709" w14:paraId="52433E9C" w14:textId="77777777">
        <w:trPr>
          <w:trHeight w:val="227"/>
        </w:trPr>
        <w:tc>
          <w:tcPr>
            <w:tcW w:w="1263" w:type="dxa"/>
          </w:tcPr>
          <w:p w14:paraId="6F4795F3" w14:textId="77777777" w:rsidR="00BC5709" w:rsidRDefault="00000000">
            <w:pPr>
              <w:pStyle w:val="TableParagraph"/>
              <w:spacing w:line="208" w:lineRule="exact"/>
              <w:ind w:left="767"/>
              <w:rPr>
                <w:sz w:val="20"/>
              </w:rPr>
            </w:pPr>
            <w:r>
              <w:rPr>
                <w:spacing w:val="-2"/>
                <w:sz w:val="20"/>
              </w:rPr>
              <w:t>9.5.6</w:t>
            </w:r>
          </w:p>
        </w:tc>
        <w:tc>
          <w:tcPr>
            <w:tcW w:w="6708" w:type="dxa"/>
          </w:tcPr>
          <w:p w14:paraId="28508A82" w14:textId="77777777" w:rsidR="00BC5709" w:rsidRDefault="00000000">
            <w:pPr>
              <w:pStyle w:val="TableParagraph"/>
              <w:spacing w:line="208" w:lineRule="exact"/>
              <w:ind w:left="6"/>
              <w:rPr>
                <w:sz w:val="20"/>
              </w:rPr>
            </w:pPr>
            <w:r>
              <w:rPr>
                <w:spacing w:val="-2"/>
                <w:sz w:val="20"/>
              </w:rPr>
              <w:t>Signs</w:t>
            </w:r>
            <w:r>
              <w:rPr>
                <w:spacing w:val="2"/>
                <w:sz w:val="20"/>
              </w:rPr>
              <w:t xml:space="preserve"> </w:t>
            </w:r>
            <w:r>
              <w:rPr>
                <w:spacing w:val="-2"/>
                <w:sz w:val="20"/>
              </w:rPr>
              <w:t>At</w:t>
            </w:r>
            <w:r>
              <w:rPr>
                <w:sz w:val="20"/>
              </w:rPr>
              <w:t xml:space="preserve"> </w:t>
            </w:r>
            <w:r>
              <w:rPr>
                <w:spacing w:val="-2"/>
                <w:sz w:val="20"/>
              </w:rPr>
              <w:t>Entrances</w:t>
            </w:r>
            <w:r>
              <w:rPr>
                <w:sz w:val="20"/>
              </w:rPr>
              <w:t xml:space="preserve"> </w:t>
            </w:r>
            <w:r>
              <w:rPr>
                <w:spacing w:val="-2"/>
                <w:sz w:val="20"/>
              </w:rPr>
              <w:t>to</w:t>
            </w:r>
            <w:r>
              <w:rPr>
                <w:spacing w:val="3"/>
                <w:sz w:val="20"/>
              </w:rPr>
              <w:t xml:space="preserve"> </w:t>
            </w:r>
            <w:r>
              <w:rPr>
                <w:spacing w:val="-2"/>
                <w:sz w:val="20"/>
              </w:rPr>
              <w:t>Residential</w:t>
            </w:r>
            <w:r>
              <w:rPr>
                <w:spacing w:val="1"/>
                <w:sz w:val="20"/>
              </w:rPr>
              <w:t xml:space="preserve"> </w:t>
            </w:r>
            <w:r>
              <w:rPr>
                <w:spacing w:val="-2"/>
                <w:sz w:val="20"/>
              </w:rPr>
              <w:t>Developments,</w:t>
            </w:r>
            <w:r>
              <w:rPr>
                <w:spacing w:val="1"/>
                <w:sz w:val="20"/>
              </w:rPr>
              <w:t xml:space="preserve"> </w:t>
            </w:r>
            <w:r>
              <w:rPr>
                <w:spacing w:val="-2"/>
                <w:sz w:val="20"/>
              </w:rPr>
              <w:t>Ferneries,</w:t>
            </w:r>
            <w:r>
              <w:rPr>
                <w:spacing w:val="-1"/>
                <w:sz w:val="20"/>
              </w:rPr>
              <w:t xml:space="preserve"> </w:t>
            </w:r>
            <w:r>
              <w:rPr>
                <w:spacing w:val="-2"/>
                <w:sz w:val="20"/>
              </w:rPr>
              <w:t>Nurseries,</w:t>
            </w:r>
            <w:r>
              <w:rPr>
                <w:spacing w:val="1"/>
                <w:sz w:val="20"/>
              </w:rPr>
              <w:t xml:space="preserve"> </w:t>
            </w:r>
            <w:r>
              <w:rPr>
                <w:spacing w:val="-2"/>
                <w:sz w:val="20"/>
              </w:rPr>
              <w:t>Farms</w:t>
            </w:r>
          </w:p>
        </w:tc>
        <w:tc>
          <w:tcPr>
            <w:tcW w:w="817" w:type="dxa"/>
          </w:tcPr>
          <w:p w14:paraId="34DE6130" w14:textId="77777777" w:rsidR="00BC5709" w:rsidRDefault="00BC5709">
            <w:pPr>
              <w:pStyle w:val="TableParagraph"/>
              <w:spacing w:line="240" w:lineRule="auto"/>
              <w:rPr>
                <w:sz w:val="16"/>
              </w:rPr>
            </w:pPr>
          </w:p>
        </w:tc>
      </w:tr>
      <w:tr w:rsidR="00BC5709" w14:paraId="57825BB9" w14:textId="77777777">
        <w:trPr>
          <w:trHeight w:val="226"/>
        </w:trPr>
        <w:tc>
          <w:tcPr>
            <w:tcW w:w="8788" w:type="dxa"/>
            <w:gridSpan w:val="3"/>
          </w:tcPr>
          <w:p w14:paraId="78C5CE25" w14:textId="77777777" w:rsidR="00BC5709" w:rsidRDefault="00000000">
            <w:pPr>
              <w:pStyle w:val="TableParagraph"/>
              <w:tabs>
                <w:tab w:val="right" w:pos="8735"/>
              </w:tabs>
              <w:spacing w:line="207" w:lineRule="exact"/>
              <w:ind w:left="803"/>
              <w:rPr>
                <w:sz w:val="20"/>
              </w:rPr>
            </w:pPr>
            <w:r>
              <w:rPr>
                <w:sz w:val="20"/>
              </w:rPr>
              <w:t>and</w:t>
            </w:r>
            <w:r>
              <w:rPr>
                <w:spacing w:val="-3"/>
                <w:sz w:val="20"/>
              </w:rPr>
              <w:t xml:space="preserve"> </w:t>
            </w:r>
            <w:r>
              <w:rPr>
                <w:spacing w:val="-2"/>
                <w:sz w:val="20"/>
              </w:rPr>
              <w:t>Ranches</w:t>
            </w:r>
            <w:r>
              <w:rPr>
                <w:sz w:val="20"/>
              </w:rPr>
              <w:tab/>
            </w:r>
            <w:r>
              <w:rPr>
                <w:spacing w:val="-5"/>
                <w:sz w:val="20"/>
              </w:rPr>
              <w:t>152</w:t>
            </w:r>
          </w:p>
        </w:tc>
      </w:tr>
      <w:tr w:rsidR="00BC5709" w14:paraId="7A8CF340" w14:textId="77777777">
        <w:trPr>
          <w:trHeight w:val="231"/>
        </w:trPr>
        <w:tc>
          <w:tcPr>
            <w:tcW w:w="1263" w:type="dxa"/>
          </w:tcPr>
          <w:p w14:paraId="3F05B2D5" w14:textId="77777777" w:rsidR="00BC5709" w:rsidRDefault="00000000">
            <w:pPr>
              <w:pStyle w:val="TableParagraph"/>
              <w:spacing w:line="212" w:lineRule="exact"/>
              <w:ind w:left="767"/>
              <w:rPr>
                <w:sz w:val="20"/>
              </w:rPr>
            </w:pPr>
            <w:r>
              <w:rPr>
                <w:spacing w:val="-2"/>
                <w:sz w:val="20"/>
              </w:rPr>
              <w:t>9.5.7</w:t>
            </w:r>
          </w:p>
        </w:tc>
        <w:tc>
          <w:tcPr>
            <w:tcW w:w="6708" w:type="dxa"/>
          </w:tcPr>
          <w:p w14:paraId="58AA5B10" w14:textId="77777777" w:rsidR="00BC5709" w:rsidRDefault="00000000">
            <w:pPr>
              <w:pStyle w:val="TableParagraph"/>
              <w:spacing w:line="212" w:lineRule="exact"/>
              <w:ind w:left="6"/>
              <w:rPr>
                <w:sz w:val="20"/>
              </w:rPr>
            </w:pPr>
            <w:r>
              <w:rPr>
                <w:spacing w:val="-2"/>
                <w:sz w:val="20"/>
              </w:rPr>
              <w:t>Flags</w:t>
            </w:r>
          </w:p>
        </w:tc>
        <w:tc>
          <w:tcPr>
            <w:tcW w:w="817" w:type="dxa"/>
          </w:tcPr>
          <w:p w14:paraId="1A744BCF" w14:textId="77777777" w:rsidR="00BC5709" w:rsidRDefault="00000000">
            <w:pPr>
              <w:pStyle w:val="TableParagraph"/>
              <w:spacing w:line="212" w:lineRule="exact"/>
              <w:ind w:right="55"/>
              <w:jc w:val="right"/>
              <w:rPr>
                <w:sz w:val="20"/>
              </w:rPr>
            </w:pPr>
            <w:r>
              <w:rPr>
                <w:spacing w:val="-5"/>
                <w:sz w:val="20"/>
              </w:rPr>
              <w:t>152</w:t>
            </w:r>
          </w:p>
        </w:tc>
      </w:tr>
      <w:tr w:rsidR="00BC5709" w14:paraId="5065E50E" w14:textId="77777777">
        <w:trPr>
          <w:trHeight w:val="235"/>
        </w:trPr>
        <w:tc>
          <w:tcPr>
            <w:tcW w:w="1263" w:type="dxa"/>
          </w:tcPr>
          <w:p w14:paraId="0C5CE127" w14:textId="77777777" w:rsidR="00BC5709" w:rsidRDefault="00000000">
            <w:pPr>
              <w:pStyle w:val="TableParagraph"/>
              <w:spacing w:line="215" w:lineRule="exact"/>
              <w:ind w:left="767"/>
              <w:rPr>
                <w:sz w:val="20"/>
              </w:rPr>
            </w:pPr>
            <w:r>
              <w:rPr>
                <w:spacing w:val="-2"/>
                <w:sz w:val="20"/>
              </w:rPr>
              <w:t>9.5.8</w:t>
            </w:r>
          </w:p>
        </w:tc>
        <w:tc>
          <w:tcPr>
            <w:tcW w:w="6708" w:type="dxa"/>
          </w:tcPr>
          <w:p w14:paraId="6236553B" w14:textId="77777777" w:rsidR="00BC5709" w:rsidRDefault="00000000">
            <w:pPr>
              <w:pStyle w:val="TableParagraph"/>
              <w:spacing w:line="215" w:lineRule="exact"/>
              <w:ind w:left="6"/>
              <w:rPr>
                <w:sz w:val="20"/>
              </w:rPr>
            </w:pPr>
            <w:r>
              <w:rPr>
                <w:spacing w:val="-2"/>
                <w:sz w:val="20"/>
              </w:rPr>
              <w:t>Utility</w:t>
            </w:r>
            <w:r>
              <w:rPr>
                <w:spacing w:val="-3"/>
                <w:sz w:val="20"/>
              </w:rPr>
              <w:t xml:space="preserve"> </w:t>
            </w:r>
            <w:r>
              <w:rPr>
                <w:spacing w:val="-4"/>
                <w:sz w:val="20"/>
              </w:rPr>
              <w:t>Signs</w:t>
            </w:r>
          </w:p>
        </w:tc>
        <w:tc>
          <w:tcPr>
            <w:tcW w:w="817" w:type="dxa"/>
          </w:tcPr>
          <w:p w14:paraId="59709DE3" w14:textId="77777777" w:rsidR="00BC5709" w:rsidRDefault="00000000">
            <w:pPr>
              <w:pStyle w:val="TableParagraph"/>
              <w:spacing w:line="215" w:lineRule="exact"/>
              <w:ind w:right="55"/>
              <w:jc w:val="right"/>
              <w:rPr>
                <w:sz w:val="20"/>
              </w:rPr>
            </w:pPr>
            <w:r>
              <w:rPr>
                <w:spacing w:val="-5"/>
                <w:sz w:val="20"/>
              </w:rPr>
              <w:t>152</w:t>
            </w:r>
          </w:p>
        </w:tc>
      </w:tr>
      <w:tr w:rsidR="00BC5709" w14:paraId="5D802A2D" w14:textId="77777777">
        <w:trPr>
          <w:trHeight w:val="229"/>
        </w:trPr>
        <w:tc>
          <w:tcPr>
            <w:tcW w:w="1263" w:type="dxa"/>
          </w:tcPr>
          <w:p w14:paraId="701130E3" w14:textId="77777777" w:rsidR="00BC5709" w:rsidRDefault="00000000">
            <w:pPr>
              <w:pStyle w:val="TableParagraph"/>
              <w:ind w:left="50"/>
              <w:rPr>
                <w:sz w:val="20"/>
              </w:rPr>
            </w:pPr>
            <w:r>
              <w:rPr>
                <w:spacing w:val="-2"/>
                <w:sz w:val="20"/>
              </w:rPr>
              <w:t>SECTION</w:t>
            </w:r>
            <w:r>
              <w:rPr>
                <w:spacing w:val="-4"/>
                <w:sz w:val="20"/>
              </w:rPr>
              <w:t xml:space="preserve"> </w:t>
            </w:r>
            <w:r>
              <w:rPr>
                <w:spacing w:val="-5"/>
                <w:sz w:val="20"/>
              </w:rPr>
              <w:t>9.6</w:t>
            </w:r>
          </w:p>
        </w:tc>
        <w:tc>
          <w:tcPr>
            <w:tcW w:w="6708" w:type="dxa"/>
          </w:tcPr>
          <w:p w14:paraId="5E8D5665" w14:textId="77777777" w:rsidR="00BC5709" w:rsidRDefault="00000000">
            <w:pPr>
              <w:pStyle w:val="TableParagraph"/>
              <w:ind w:left="32"/>
              <w:rPr>
                <w:sz w:val="20"/>
              </w:rPr>
            </w:pPr>
            <w:r>
              <w:rPr>
                <w:spacing w:val="-2"/>
                <w:sz w:val="20"/>
              </w:rPr>
              <w:t>MEASUREMENT</w:t>
            </w:r>
            <w:r>
              <w:rPr>
                <w:spacing w:val="-8"/>
                <w:sz w:val="20"/>
              </w:rPr>
              <w:t xml:space="preserve"> </w:t>
            </w:r>
            <w:r>
              <w:rPr>
                <w:spacing w:val="-2"/>
                <w:sz w:val="20"/>
              </w:rPr>
              <w:t>DETERMINATIONS</w:t>
            </w:r>
          </w:p>
        </w:tc>
        <w:tc>
          <w:tcPr>
            <w:tcW w:w="817" w:type="dxa"/>
          </w:tcPr>
          <w:p w14:paraId="6F384A1D" w14:textId="77777777" w:rsidR="00BC5709" w:rsidRDefault="00000000">
            <w:pPr>
              <w:pStyle w:val="TableParagraph"/>
              <w:ind w:right="55"/>
              <w:jc w:val="right"/>
              <w:rPr>
                <w:sz w:val="20"/>
              </w:rPr>
            </w:pPr>
            <w:r>
              <w:rPr>
                <w:spacing w:val="-5"/>
                <w:sz w:val="20"/>
              </w:rPr>
              <w:t>153</w:t>
            </w:r>
          </w:p>
        </w:tc>
      </w:tr>
      <w:tr w:rsidR="00BC5709" w14:paraId="498501DB" w14:textId="77777777">
        <w:trPr>
          <w:trHeight w:val="229"/>
        </w:trPr>
        <w:tc>
          <w:tcPr>
            <w:tcW w:w="1263" w:type="dxa"/>
          </w:tcPr>
          <w:p w14:paraId="18DEF311" w14:textId="77777777" w:rsidR="00BC5709" w:rsidRDefault="00000000">
            <w:pPr>
              <w:pStyle w:val="TableParagraph"/>
              <w:ind w:left="767"/>
              <w:rPr>
                <w:sz w:val="20"/>
              </w:rPr>
            </w:pPr>
            <w:r>
              <w:rPr>
                <w:spacing w:val="-2"/>
                <w:sz w:val="20"/>
              </w:rPr>
              <w:t>9.6.1</w:t>
            </w:r>
          </w:p>
        </w:tc>
        <w:tc>
          <w:tcPr>
            <w:tcW w:w="6708" w:type="dxa"/>
          </w:tcPr>
          <w:p w14:paraId="3C1F8A2C" w14:textId="77777777" w:rsidR="00BC5709" w:rsidRDefault="00000000">
            <w:pPr>
              <w:pStyle w:val="TableParagraph"/>
              <w:ind w:left="6"/>
              <w:rPr>
                <w:sz w:val="20"/>
              </w:rPr>
            </w:pPr>
            <w:r>
              <w:rPr>
                <w:spacing w:val="-2"/>
                <w:sz w:val="20"/>
              </w:rPr>
              <w:t>Distance Between</w:t>
            </w:r>
            <w:r>
              <w:rPr>
                <w:spacing w:val="1"/>
                <w:sz w:val="20"/>
              </w:rPr>
              <w:t xml:space="preserve"> </w:t>
            </w:r>
            <w:r>
              <w:rPr>
                <w:spacing w:val="-4"/>
                <w:sz w:val="20"/>
              </w:rPr>
              <w:t>Signs</w:t>
            </w:r>
          </w:p>
        </w:tc>
        <w:tc>
          <w:tcPr>
            <w:tcW w:w="817" w:type="dxa"/>
          </w:tcPr>
          <w:p w14:paraId="2104A044" w14:textId="77777777" w:rsidR="00BC5709" w:rsidRDefault="00000000">
            <w:pPr>
              <w:pStyle w:val="TableParagraph"/>
              <w:ind w:right="55"/>
              <w:jc w:val="right"/>
              <w:rPr>
                <w:sz w:val="20"/>
              </w:rPr>
            </w:pPr>
            <w:r>
              <w:rPr>
                <w:spacing w:val="-5"/>
                <w:sz w:val="20"/>
              </w:rPr>
              <w:t>153</w:t>
            </w:r>
          </w:p>
        </w:tc>
      </w:tr>
      <w:tr w:rsidR="00BC5709" w14:paraId="49E125E3" w14:textId="77777777">
        <w:trPr>
          <w:trHeight w:val="230"/>
        </w:trPr>
        <w:tc>
          <w:tcPr>
            <w:tcW w:w="1263" w:type="dxa"/>
          </w:tcPr>
          <w:p w14:paraId="0EA50E65" w14:textId="77777777" w:rsidR="00BC5709" w:rsidRDefault="00000000">
            <w:pPr>
              <w:pStyle w:val="TableParagraph"/>
              <w:spacing w:line="210" w:lineRule="exact"/>
              <w:ind w:left="767"/>
              <w:rPr>
                <w:sz w:val="20"/>
              </w:rPr>
            </w:pPr>
            <w:r>
              <w:rPr>
                <w:spacing w:val="-2"/>
                <w:sz w:val="20"/>
              </w:rPr>
              <w:t>9.6.2</w:t>
            </w:r>
          </w:p>
        </w:tc>
        <w:tc>
          <w:tcPr>
            <w:tcW w:w="6708" w:type="dxa"/>
          </w:tcPr>
          <w:p w14:paraId="6D25F861" w14:textId="77777777" w:rsidR="00BC5709" w:rsidRDefault="00000000">
            <w:pPr>
              <w:pStyle w:val="TableParagraph"/>
              <w:spacing w:line="210" w:lineRule="exact"/>
              <w:ind w:left="6"/>
              <w:rPr>
                <w:sz w:val="20"/>
              </w:rPr>
            </w:pPr>
            <w:r>
              <w:rPr>
                <w:sz w:val="20"/>
              </w:rPr>
              <w:t>Facade</w:t>
            </w:r>
            <w:r>
              <w:rPr>
                <w:spacing w:val="-11"/>
                <w:sz w:val="20"/>
              </w:rPr>
              <w:t xml:space="preserve"> </w:t>
            </w:r>
            <w:r>
              <w:rPr>
                <w:spacing w:val="-4"/>
                <w:sz w:val="20"/>
              </w:rPr>
              <w:t>Area</w:t>
            </w:r>
          </w:p>
        </w:tc>
        <w:tc>
          <w:tcPr>
            <w:tcW w:w="817" w:type="dxa"/>
          </w:tcPr>
          <w:p w14:paraId="64B68A36" w14:textId="77777777" w:rsidR="00BC5709" w:rsidRDefault="00000000">
            <w:pPr>
              <w:pStyle w:val="TableParagraph"/>
              <w:spacing w:line="210" w:lineRule="exact"/>
              <w:ind w:right="55"/>
              <w:jc w:val="right"/>
              <w:rPr>
                <w:sz w:val="20"/>
              </w:rPr>
            </w:pPr>
            <w:r>
              <w:rPr>
                <w:spacing w:val="-5"/>
                <w:sz w:val="20"/>
              </w:rPr>
              <w:t>153</w:t>
            </w:r>
          </w:p>
        </w:tc>
      </w:tr>
      <w:tr w:rsidR="00BC5709" w14:paraId="7F9838FD" w14:textId="77777777">
        <w:trPr>
          <w:trHeight w:val="229"/>
        </w:trPr>
        <w:tc>
          <w:tcPr>
            <w:tcW w:w="1263" w:type="dxa"/>
          </w:tcPr>
          <w:p w14:paraId="5D77615C" w14:textId="77777777" w:rsidR="00BC5709" w:rsidRDefault="00000000">
            <w:pPr>
              <w:pStyle w:val="TableParagraph"/>
              <w:ind w:left="767"/>
              <w:rPr>
                <w:sz w:val="20"/>
              </w:rPr>
            </w:pPr>
            <w:r>
              <w:rPr>
                <w:spacing w:val="-2"/>
                <w:sz w:val="20"/>
              </w:rPr>
              <w:t>9.6.3</w:t>
            </w:r>
          </w:p>
        </w:tc>
        <w:tc>
          <w:tcPr>
            <w:tcW w:w="6708" w:type="dxa"/>
          </w:tcPr>
          <w:p w14:paraId="47DEF5D7" w14:textId="77777777" w:rsidR="00BC5709" w:rsidRDefault="00000000">
            <w:pPr>
              <w:pStyle w:val="TableParagraph"/>
              <w:ind w:left="6"/>
              <w:rPr>
                <w:sz w:val="20"/>
              </w:rPr>
            </w:pPr>
            <w:r>
              <w:rPr>
                <w:sz w:val="20"/>
              </w:rPr>
              <w:t>Sign</w:t>
            </w:r>
            <w:r>
              <w:rPr>
                <w:spacing w:val="-9"/>
                <w:sz w:val="20"/>
              </w:rPr>
              <w:t xml:space="preserve"> </w:t>
            </w:r>
            <w:r>
              <w:rPr>
                <w:spacing w:val="-4"/>
                <w:sz w:val="20"/>
              </w:rPr>
              <w:t>Area</w:t>
            </w:r>
          </w:p>
        </w:tc>
        <w:tc>
          <w:tcPr>
            <w:tcW w:w="817" w:type="dxa"/>
          </w:tcPr>
          <w:p w14:paraId="4F8A16C4" w14:textId="77777777" w:rsidR="00BC5709" w:rsidRDefault="00000000">
            <w:pPr>
              <w:pStyle w:val="TableParagraph"/>
              <w:ind w:right="55"/>
              <w:jc w:val="right"/>
              <w:rPr>
                <w:sz w:val="20"/>
              </w:rPr>
            </w:pPr>
            <w:r>
              <w:rPr>
                <w:spacing w:val="-5"/>
                <w:sz w:val="20"/>
              </w:rPr>
              <w:t>153</w:t>
            </w:r>
          </w:p>
        </w:tc>
      </w:tr>
      <w:tr w:rsidR="00BC5709" w14:paraId="24F48B46" w14:textId="77777777">
        <w:trPr>
          <w:trHeight w:val="229"/>
        </w:trPr>
        <w:tc>
          <w:tcPr>
            <w:tcW w:w="1263" w:type="dxa"/>
          </w:tcPr>
          <w:p w14:paraId="0DCF2F4F" w14:textId="77777777" w:rsidR="00BC5709" w:rsidRDefault="00000000">
            <w:pPr>
              <w:pStyle w:val="TableParagraph"/>
              <w:ind w:left="767"/>
              <w:rPr>
                <w:sz w:val="20"/>
              </w:rPr>
            </w:pPr>
            <w:r>
              <w:rPr>
                <w:spacing w:val="-2"/>
                <w:sz w:val="20"/>
              </w:rPr>
              <w:t>9.6.4</w:t>
            </w:r>
          </w:p>
        </w:tc>
        <w:tc>
          <w:tcPr>
            <w:tcW w:w="6708" w:type="dxa"/>
          </w:tcPr>
          <w:p w14:paraId="6056A4AB" w14:textId="77777777" w:rsidR="00BC5709" w:rsidRDefault="00000000">
            <w:pPr>
              <w:pStyle w:val="TableParagraph"/>
              <w:ind w:left="6"/>
              <w:rPr>
                <w:sz w:val="20"/>
              </w:rPr>
            </w:pPr>
            <w:r>
              <w:rPr>
                <w:sz w:val="20"/>
              </w:rPr>
              <w:t>Number</w:t>
            </w:r>
            <w:r>
              <w:rPr>
                <w:spacing w:val="-7"/>
                <w:sz w:val="20"/>
              </w:rPr>
              <w:t xml:space="preserve"> </w:t>
            </w:r>
            <w:r>
              <w:rPr>
                <w:sz w:val="20"/>
              </w:rPr>
              <w:t>of</w:t>
            </w:r>
            <w:r>
              <w:rPr>
                <w:spacing w:val="-8"/>
                <w:sz w:val="20"/>
              </w:rPr>
              <w:t xml:space="preserve"> </w:t>
            </w:r>
            <w:r>
              <w:rPr>
                <w:spacing w:val="-2"/>
                <w:sz w:val="20"/>
              </w:rPr>
              <w:t>Signs</w:t>
            </w:r>
          </w:p>
        </w:tc>
        <w:tc>
          <w:tcPr>
            <w:tcW w:w="817" w:type="dxa"/>
          </w:tcPr>
          <w:p w14:paraId="76F80C15" w14:textId="77777777" w:rsidR="00BC5709" w:rsidRDefault="00000000">
            <w:pPr>
              <w:pStyle w:val="TableParagraph"/>
              <w:ind w:right="55"/>
              <w:jc w:val="right"/>
              <w:rPr>
                <w:sz w:val="20"/>
              </w:rPr>
            </w:pPr>
            <w:r>
              <w:rPr>
                <w:spacing w:val="-5"/>
                <w:sz w:val="20"/>
              </w:rPr>
              <w:t>153</w:t>
            </w:r>
          </w:p>
        </w:tc>
      </w:tr>
      <w:tr w:rsidR="00BC5709" w14:paraId="0FC5514B" w14:textId="77777777">
        <w:trPr>
          <w:trHeight w:val="230"/>
        </w:trPr>
        <w:tc>
          <w:tcPr>
            <w:tcW w:w="1263" w:type="dxa"/>
          </w:tcPr>
          <w:p w14:paraId="548FC9D4" w14:textId="77777777" w:rsidR="00BC5709" w:rsidRDefault="00000000">
            <w:pPr>
              <w:pStyle w:val="TableParagraph"/>
              <w:spacing w:line="210" w:lineRule="exact"/>
              <w:ind w:left="767"/>
              <w:rPr>
                <w:sz w:val="20"/>
              </w:rPr>
            </w:pPr>
            <w:r>
              <w:rPr>
                <w:spacing w:val="-2"/>
                <w:sz w:val="20"/>
              </w:rPr>
              <w:t>9.6.5</w:t>
            </w:r>
          </w:p>
        </w:tc>
        <w:tc>
          <w:tcPr>
            <w:tcW w:w="6708" w:type="dxa"/>
          </w:tcPr>
          <w:p w14:paraId="2B3EBC35" w14:textId="77777777" w:rsidR="00BC5709" w:rsidRDefault="00000000">
            <w:pPr>
              <w:pStyle w:val="TableParagraph"/>
              <w:spacing w:line="210" w:lineRule="exact"/>
              <w:ind w:left="6"/>
              <w:rPr>
                <w:sz w:val="20"/>
              </w:rPr>
            </w:pPr>
            <w:r>
              <w:rPr>
                <w:sz w:val="20"/>
              </w:rPr>
              <w:t>Sign</w:t>
            </w:r>
            <w:r>
              <w:rPr>
                <w:spacing w:val="-11"/>
                <w:sz w:val="20"/>
              </w:rPr>
              <w:t xml:space="preserve"> </w:t>
            </w:r>
            <w:r>
              <w:rPr>
                <w:spacing w:val="-2"/>
                <w:sz w:val="20"/>
              </w:rPr>
              <w:t>Height</w:t>
            </w:r>
          </w:p>
        </w:tc>
        <w:tc>
          <w:tcPr>
            <w:tcW w:w="817" w:type="dxa"/>
          </w:tcPr>
          <w:p w14:paraId="20C71034" w14:textId="77777777" w:rsidR="00BC5709" w:rsidRDefault="00000000">
            <w:pPr>
              <w:pStyle w:val="TableParagraph"/>
              <w:spacing w:line="210" w:lineRule="exact"/>
              <w:ind w:right="55"/>
              <w:jc w:val="right"/>
              <w:rPr>
                <w:sz w:val="20"/>
              </w:rPr>
            </w:pPr>
            <w:r>
              <w:rPr>
                <w:spacing w:val="-5"/>
                <w:sz w:val="20"/>
              </w:rPr>
              <w:t>153</w:t>
            </w:r>
          </w:p>
        </w:tc>
      </w:tr>
      <w:tr w:rsidR="00BC5709" w14:paraId="3031EAE8" w14:textId="77777777">
        <w:trPr>
          <w:trHeight w:val="230"/>
        </w:trPr>
        <w:tc>
          <w:tcPr>
            <w:tcW w:w="1263" w:type="dxa"/>
          </w:tcPr>
          <w:p w14:paraId="1FCC58C7" w14:textId="77777777" w:rsidR="00BC5709" w:rsidRDefault="00000000">
            <w:pPr>
              <w:pStyle w:val="TableParagraph"/>
              <w:spacing w:line="210" w:lineRule="exact"/>
              <w:ind w:left="50"/>
              <w:rPr>
                <w:sz w:val="20"/>
              </w:rPr>
            </w:pPr>
            <w:r>
              <w:rPr>
                <w:spacing w:val="-2"/>
                <w:sz w:val="20"/>
              </w:rPr>
              <w:t>SECTION</w:t>
            </w:r>
            <w:r>
              <w:rPr>
                <w:spacing w:val="-4"/>
                <w:sz w:val="20"/>
              </w:rPr>
              <w:t xml:space="preserve"> </w:t>
            </w:r>
            <w:r>
              <w:rPr>
                <w:spacing w:val="-5"/>
                <w:sz w:val="20"/>
              </w:rPr>
              <w:t>9.7</w:t>
            </w:r>
          </w:p>
        </w:tc>
        <w:tc>
          <w:tcPr>
            <w:tcW w:w="6708" w:type="dxa"/>
          </w:tcPr>
          <w:p w14:paraId="7D769C69" w14:textId="77777777" w:rsidR="00BC5709" w:rsidRDefault="00000000">
            <w:pPr>
              <w:pStyle w:val="TableParagraph"/>
              <w:spacing w:line="210" w:lineRule="exact"/>
              <w:ind w:left="32"/>
              <w:rPr>
                <w:sz w:val="20"/>
              </w:rPr>
            </w:pPr>
            <w:r>
              <w:rPr>
                <w:spacing w:val="-2"/>
                <w:sz w:val="20"/>
              </w:rPr>
              <w:t>DESIGN,</w:t>
            </w:r>
            <w:r>
              <w:rPr>
                <w:spacing w:val="-4"/>
                <w:sz w:val="20"/>
              </w:rPr>
              <w:t xml:space="preserve"> </w:t>
            </w:r>
            <w:r>
              <w:rPr>
                <w:spacing w:val="-2"/>
                <w:sz w:val="20"/>
              </w:rPr>
              <w:t>CONSTRUCTION, AND</w:t>
            </w:r>
            <w:r>
              <w:rPr>
                <w:spacing w:val="-1"/>
                <w:sz w:val="20"/>
              </w:rPr>
              <w:t xml:space="preserve"> </w:t>
            </w:r>
            <w:r>
              <w:rPr>
                <w:spacing w:val="-2"/>
                <w:sz w:val="20"/>
              </w:rPr>
              <w:t>LOCATION STANDARDS</w:t>
            </w:r>
          </w:p>
        </w:tc>
        <w:tc>
          <w:tcPr>
            <w:tcW w:w="817" w:type="dxa"/>
          </w:tcPr>
          <w:p w14:paraId="4A5B6B58" w14:textId="77777777" w:rsidR="00BC5709" w:rsidRDefault="00000000">
            <w:pPr>
              <w:pStyle w:val="TableParagraph"/>
              <w:spacing w:line="210" w:lineRule="exact"/>
              <w:ind w:right="55"/>
              <w:jc w:val="right"/>
              <w:rPr>
                <w:sz w:val="20"/>
              </w:rPr>
            </w:pPr>
            <w:r>
              <w:rPr>
                <w:spacing w:val="-5"/>
                <w:sz w:val="20"/>
              </w:rPr>
              <w:t>154</w:t>
            </w:r>
          </w:p>
        </w:tc>
      </w:tr>
      <w:tr w:rsidR="00BC5709" w14:paraId="30B63707" w14:textId="77777777">
        <w:trPr>
          <w:trHeight w:val="229"/>
        </w:trPr>
        <w:tc>
          <w:tcPr>
            <w:tcW w:w="1263" w:type="dxa"/>
          </w:tcPr>
          <w:p w14:paraId="060D9B41" w14:textId="77777777" w:rsidR="00BC5709" w:rsidRDefault="00000000">
            <w:pPr>
              <w:pStyle w:val="TableParagraph"/>
              <w:ind w:left="767"/>
              <w:rPr>
                <w:sz w:val="20"/>
              </w:rPr>
            </w:pPr>
            <w:r>
              <w:rPr>
                <w:spacing w:val="-2"/>
                <w:sz w:val="20"/>
              </w:rPr>
              <w:t>9.7.1</w:t>
            </w:r>
          </w:p>
        </w:tc>
        <w:tc>
          <w:tcPr>
            <w:tcW w:w="6708" w:type="dxa"/>
          </w:tcPr>
          <w:p w14:paraId="5309BF57" w14:textId="77777777" w:rsidR="00BC5709" w:rsidRDefault="00000000">
            <w:pPr>
              <w:pStyle w:val="TableParagraph"/>
              <w:ind w:left="6"/>
              <w:rPr>
                <w:sz w:val="20"/>
              </w:rPr>
            </w:pPr>
            <w:r>
              <w:rPr>
                <w:spacing w:val="-2"/>
                <w:sz w:val="20"/>
              </w:rPr>
              <w:t>Generally</w:t>
            </w:r>
          </w:p>
        </w:tc>
        <w:tc>
          <w:tcPr>
            <w:tcW w:w="817" w:type="dxa"/>
          </w:tcPr>
          <w:p w14:paraId="37FE4552" w14:textId="77777777" w:rsidR="00BC5709" w:rsidRDefault="00000000">
            <w:pPr>
              <w:pStyle w:val="TableParagraph"/>
              <w:ind w:right="55"/>
              <w:jc w:val="right"/>
              <w:rPr>
                <w:sz w:val="20"/>
              </w:rPr>
            </w:pPr>
            <w:r>
              <w:rPr>
                <w:spacing w:val="-5"/>
                <w:sz w:val="20"/>
              </w:rPr>
              <w:t>154</w:t>
            </w:r>
          </w:p>
        </w:tc>
      </w:tr>
      <w:tr w:rsidR="00BC5709" w14:paraId="04FCF8F3" w14:textId="77777777">
        <w:trPr>
          <w:trHeight w:val="229"/>
        </w:trPr>
        <w:tc>
          <w:tcPr>
            <w:tcW w:w="1263" w:type="dxa"/>
          </w:tcPr>
          <w:p w14:paraId="5969D205" w14:textId="77777777" w:rsidR="00BC5709" w:rsidRDefault="00000000">
            <w:pPr>
              <w:pStyle w:val="TableParagraph"/>
              <w:ind w:left="767"/>
              <w:rPr>
                <w:sz w:val="20"/>
              </w:rPr>
            </w:pPr>
            <w:r>
              <w:rPr>
                <w:spacing w:val="-2"/>
                <w:sz w:val="20"/>
              </w:rPr>
              <w:t>9.7.2</w:t>
            </w:r>
          </w:p>
        </w:tc>
        <w:tc>
          <w:tcPr>
            <w:tcW w:w="6708" w:type="dxa"/>
          </w:tcPr>
          <w:p w14:paraId="4BAAF8C9" w14:textId="77777777" w:rsidR="00BC5709" w:rsidRDefault="00000000">
            <w:pPr>
              <w:pStyle w:val="TableParagraph"/>
              <w:ind w:left="6"/>
              <w:rPr>
                <w:sz w:val="20"/>
              </w:rPr>
            </w:pPr>
            <w:r>
              <w:rPr>
                <w:spacing w:val="-2"/>
                <w:sz w:val="20"/>
              </w:rPr>
              <w:t>Compliance</w:t>
            </w:r>
            <w:r>
              <w:rPr>
                <w:spacing w:val="2"/>
                <w:sz w:val="20"/>
              </w:rPr>
              <w:t xml:space="preserve"> </w:t>
            </w:r>
            <w:r>
              <w:rPr>
                <w:spacing w:val="-2"/>
                <w:sz w:val="20"/>
              </w:rPr>
              <w:t>with</w:t>
            </w:r>
            <w:r>
              <w:rPr>
                <w:spacing w:val="1"/>
                <w:sz w:val="20"/>
              </w:rPr>
              <w:t xml:space="preserve"> </w:t>
            </w:r>
            <w:r>
              <w:rPr>
                <w:spacing w:val="-2"/>
                <w:sz w:val="20"/>
              </w:rPr>
              <w:t>Building</w:t>
            </w:r>
            <w:r>
              <w:rPr>
                <w:spacing w:val="1"/>
                <w:sz w:val="20"/>
              </w:rPr>
              <w:t xml:space="preserve"> </w:t>
            </w:r>
            <w:r>
              <w:rPr>
                <w:spacing w:val="-2"/>
                <w:sz w:val="20"/>
              </w:rPr>
              <w:t>and Electrical</w:t>
            </w:r>
            <w:r>
              <w:rPr>
                <w:spacing w:val="-1"/>
                <w:sz w:val="20"/>
              </w:rPr>
              <w:t xml:space="preserve"> </w:t>
            </w:r>
            <w:r>
              <w:rPr>
                <w:spacing w:val="-2"/>
                <w:sz w:val="20"/>
              </w:rPr>
              <w:t>Codes</w:t>
            </w:r>
            <w:r>
              <w:rPr>
                <w:spacing w:val="1"/>
                <w:sz w:val="20"/>
              </w:rPr>
              <w:t xml:space="preserve"> </w:t>
            </w:r>
            <w:r>
              <w:rPr>
                <w:spacing w:val="-2"/>
                <w:sz w:val="20"/>
              </w:rPr>
              <w:t>Required</w:t>
            </w:r>
          </w:p>
        </w:tc>
        <w:tc>
          <w:tcPr>
            <w:tcW w:w="817" w:type="dxa"/>
          </w:tcPr>
          <w:p w14:paraId="7917113B" w14:textId="77777777" w:rsidR="00BC5709" w:rsidRDefault="00000000">
            <w:pPr>
              <w:pStyle w:val="TableParagraph"/>
              <w:ind w:right="55"/>
              <w:jc w:val="right"/>
              <w:rPr>
                <w:sz w:val="20"/>
              </w:rPr>
            </w:pPr>
            <w:r>
              <w:rPr>
                <w:spacing w:val="-5"/>
                <w:sz w:val="20"/>
              </w:rPr>
              <w:t>154</w:t>
            </w:r>
          </w:p>
        </w:tc>
      </w:tr>
      <w:tr w:rsidR="00BC5709" w14:paraId="26F17F3B" w14:textId="77777777">
        <w:trPr>
          <w:trHeight w:val="230"/>
        </w:trPr>
        <w:tc>
          <w:tcPr>
            <w:tcW w:w="1263" w:type="dxa"/>
          </w:tcPr>
          <w:p w14:paraId="77E74722" w14:textId="77777777" w:rsidR="00BC5709" w:rsidRDefault="00000000">
            <w:pPr>
              <w:pStyle w:val="TableParagraph"/>
              <w:spacing w:line="210" w:lineRule="exact"/>
              <w:ind w:left="767"/>
              <w:rPr>
                <w:sz w:val="20"/>
              </w:rPr>
            </w:pPr>
            <w:r>
              <w:rPr>
                <w:spacing w:val="-2"/>
                <w:sz w:val="20"/>
              </w:rPr>
              <w:t>9.7.3</w:t>
            </w:r>
          </w:p>
        </w:tc>
        <w:tc>
          <w:tcPr>
            <w:tcW w:w="6708" w:type="dxa"/>
          </w:tcPr>
          <w:p w14:paraId="7EA0E0C7" w14:textId="77777777" w:rsidR="00BC5709" w:rsidRDefault="00000000">
            <w:pPr>
              <w:pStyle w:val="TableParagraph"/>
              <w:spacing w:line="210" w:lineRule="exact"/>
              <w:ind w:left="6"/>
              <w:rPr>
                <w:sz w:val="20"/>
              </w:rPr>
            </w:pPr>
            <w:r>
              <w:rPr>
                <w:spacing w:val="-2"/>
                <w:sz w:val="20"/>
              </w:rPr>
              <w:t>Illumination</w:t>
            </w:r>
            <w:r>
              <w:rPr>
                <w:spacing w:val="2"/>
                <w:sz w:val="20"/>
              </w:rPr>
              <w:t xml:space="preserve"> </w:t>
            </w:r>
            <w:r>
              <w:rPr>
                <w:spacing w:val="-2"/>
                <w:sz w:val="20"/>
              </w:rPr>
              <w:t>Standards</w:t>
            </w:r>
          </w:p>
        </w:tc>
        <w:tc>
          <w:tcPr>
            <w:tcW w:w="817" w:type="dxa"/>
          </w:tcPr>
          <w:p w14:paraId="7CDC3530" w14:textId="77777777" w:rsidR="00BC5709" w:rsidRDefault="00000000">
            <w:pPr>
              <w:pStyle w:val="TableParagraph"/>
              <w:spacing w:line="210" w:lineRule="exact"/>
              <w:ind w:right="55"/>
              <w:jc w:val="right"/>
              <w:rPr>
                <w:sz w:val="20"/>
              </w:rPr>
            </w:pPr>
            <w:r>
              <w:rPr>
                <w:spacing w:val="-5"/>
                <w:sz w:val="20"/>
              </w:rPr>
              <w:t>154</w:t>
            </w:r>
          </w:p>
        </w:tc>
      </w:tr>
      <w:tr w:rsidR="00BC5709" w14:paraId="73EC88C8" w14:textId="77777777">
        <w:trPr>
          <w:trHeight w:val="229"/>
        </w:trPr>
        <w:tc>
          <w:tcPr>
            <w:tcW w:w="1263" w:type="dxa"/>
          </w:tcPr>
          <w:p w14:paraId="19AAB99A" w14:textId="77777777" w:rsidR="00BC5709" w:rsidRDefault="00000000">
            <w:pPr>
              <w:pStyle w:val="TableParagraph"/>
              <w:ind w:left="767"/>
              <w:rPr>
                <w:sz w:val="20"/>
              </w:rPr>
            </w:pPr>
            <w:r>
              <w:rPr>
                <w:spacing w:val="-2"/>
                <w:sz w:val="20"/>
              </w:rPr>
              <w:t>9.7.4</w:t>
            </w:r>
          </w:p>
        </w:tc>
        <w:tc>
          <w:tcPr>
            <w:tcW w:w="6708" w:type="dxa"/>
          </w:tcPr>
          <w:p w14:paraId="459F0124" w14:textId="77777777" w:rsidR="00BC5709" w:rsidRDefault="00000000">
            <w:pPr>
              <w:pStyle w:val="TableParagraph"/>
              <w:ind w:left="6"/>
              <w:rPr>
                <w:sz w:val="20"/>
              </w:rPr>
            </w:pPr>
            <w:r>
              <w:rPr>
                <w:spacing w:val="-2"/>
                <w:sz w:val="20"/>
              </w:rPr>
              <w:t>Placement</w:t>
            </w:r>
            <w:r>
              <w:rPr>
                <w:spacing w:val="-3"/>
                <w:sz w:val="20"/>
              </w:rPr>
              <w:t xml:space="preserve"> </w:t>
            </w:r>
            <w:r>
              <w:rPr>
                <w:spacing w:val="-2"/>
                <w:sz w:val="20"/>
              </w:rPr>
              <w:t>Standards</w:t>
            </w:r>
          </w:p>
        </w:tc>
        <w:tc>
          <w:tcPr>
            <w:tcW w:w="817" w:type="dxa"/>
          </w:tcPr>
          <w:p w14:paraId="7FFBA4C1" w14:textId="77777777" w:rsidR="00BC5709" w:rsidRDefault="00000000">
            <w:pPr>
              <w:pStyle w:val="TableParagraph"/>
              <w:ind w:right="55"/>
              <w:jc w:val="right"/>
              <w:rPr>
                <w:sz w:val="20"/>
              </w:rPr>
            </w:pPr>
            <w:r>
              <w:rPr>
                <w:spacing w:val="-5"/>
                <w:sz w:val="20"/>
              </w:rPr>
              <w:t>154</w:t>
            </w:r>
          </w:p>
        </w:tc>
      </w:tr>
      <w:tr w:rsidR="00BC5709" w14:paraId="11EF2291" w14:textId="77777777">
        <w:trPr>
          <w:trHeight w:val="229"/>
        </w:trPr>
        <w:tc>
          <w:tcPr>
            <w:tcW w:w="1263" w:type="dxa"/>
          </w:tcPr>
          <w:p w14:paraId="5448467C" w14:textId="77777777" w:rsidR="00BC5709" w:rsidRDefault="00000000">
            <w:pPr>
              <w:pStyle w:val="TableParagraph"/>
              <w:ind w:left="767"/>
              <w:rPr>
                <w:sz w:val="20"/>
              </w:rPr>
            </w:pPr>
            <w:r>
              <w:rPr>
                <w:spacing w:val="-2"/>
                <w:sz w:val="20"/>
              </w:rPr>
              <w:t>9.7.5</w:t>
            </w:r>
          </w:p>
        </w:tc>
        <w:tc>
          <w:tcPr>
            <w:tcW w:w="6708" w:type="dxa"/>
          </w:tcPr>
          <w:p w14:paraId="73C4D730" w14:textId="77777777" w:rsidR="00BC5709" w:rsidRDefault="00000000">
            <w:pPr>
              <w:pStyle w:val="TableParagraph"/>
              <w:ind w:left="6"/>
              <w:rPr>
                <w:sz w:val="20"/>
              </w:rPr>
            </w:pPr>
            <w:r>
              <w:rPr>
                <w:spacing w:val="-2"/>
                <w:sz w:val="20"/>
              </w:rPr>
              <w:t>Clearance</w:t>
            </w:r>
            <w:r>
              <w:rPr>
                <w:sz w:val="20"/>
              </w:rPr>
              <w:t xml:space="preserve"> </w:t>
            </w:r>
            <w:r>
              <w:rPr>
                <w:spacing w:val="-2"/>
                <w:sz w:val="20"/>
              </w:rPr>
              <w:t>Standards</w:t>
            </w:r>
          </w:p>
        </w:tc>
        <w:tc>
          <w:tcPr>
            <w:tcW w:w="817" w:type="dxa"/>
          </w:tcPr>
          <w:p w14:paraId="61804BF7" w14:textId="77777777" w:rsidR="00BC5709" w:rsidRDefault="00000000">
            <w:pPr>
              <w:pStyle w:val="TableParagraph"/>
              <w:ind w:right="55"/>
              <w:jc w:val="right"/>
              <w:rPr>
                <w:sz w:val="20"/>
              </w:rPr>
            </w:pPr>
            <w:r>
              <w:rPr>
                <w:spacing w:val="-5"/>
                <w:sz w:val="20"/>
              </w:rPr>
              <w:t>154</w:t>
            </w:r>
          </w:p>
        </w:tc>
      </w:tr>
      <w:tr w:rsidR="00BC5709" w14:paraId="168CAD6A" w14:textId="77777777">
        <w:trPr>
          <w:trHeight w:val="230"/>
        </w:trPr>
        <w:tc>
          <w:tcPr>
            <w:tcW w:w="1263" w:type="dxa"/>
          </w:tcPr>
          <w:p w14:paraId="1E0DD45E" w14:textId="77777777" w:rsidR="00BC5709" w:rsidRDefault="00000000">
            <w:pPr>
              <w:pStyle w:val="TableParagraph"/>
              <w:spacing w:line="210" w:lineRule="exact"/>
              <w:ind w:left="767"/>
              <w:rPr>
                <w:sz w:val="20"/>
              </w:rPr>
            </w:pPr>
            <w:r>
              <w:rPr>
                <w:spacing w:val="-2"/>
                <w:sz w:val="20"/>
              </w:rPr>
              <w:t>9.7.6</w:t>
            </w:r>
          </w:p>
        </w:tc>
        <w:tc>
          <w:tcPr>
            <w:tcW w:w="6708" w:type="dxa"/>
          </w:tcPr>
          <w:p w14:paraId="1398DCC3" w14:textId="77777777" w:rsidR="00BC5709" w:rsidRDefault="00000000">
            <w:pPr>
              <w:pStyle w:val="TableParagraph"/>
              <w:spacing w:line="210" w:lineRule="exact"/>
              <w:ind w:left="6"/>
              <w:rPr>
                <w:sz w:val="20"/>
              </w:rPr>
            </w:pPr>
            <w:r>
              <w:rPr>
                <w:spacing w:val="-2"/>
                <w:sz w:val="20"/>
              </w:rPr>
              <w:t>Relationship</w:t>
            </w:r>
            <w:r>
              <w:rPr>
                <w:sz w:val="20"/>
              </w:rPr>
              <w:t xml:space="preserve"> </w:t>
            </w:r>
            <w:r>
              <w:rPr>
                <w:spacing w:val="-2"/>
                <w:sz w:val="20"/>
              </w:rPr>
              <w:t>to</w:t>
            </w:r>
            <w:r>
              <w:rPr>
                <w:spacing w:val="1"/>
                <w:sz w:val="20"/>
              </w:rPr>
              <w:t xml:space="preserve"> </w:t>
            </w:r>
            <w:r>
              <w:rPr>
                <w:spacing w:val="-2"/>
                <w:sz w:val="20"/>
              </w:rPr>
              <w:t>Building</w:t>
            </w:r>
            <w:r>
              <w:rPr>
                <w:spacing w:val="1"/>
                <w:sz w:val="20"/>
              </w:rPr>
              <w:t xml:space="preserve"> </w:t>
            </w:r>
            <w:r>
              <w:rPr>
                <w:spacing w:val="-2"/>
                <w:sz w:val="20"/>
              </w:rPr>
              <w:t>Features</w:t>
            </w:r>
          </w:p>
        </w:tc>
        <w:tc>
          <w:tcPr>
            <w:tcW w:w="817" w:type="dxa"/>
          </w:tcPr>
          <w:p w14:paraId="6A59EAAC" w14:textId="77777777" w:rsidR="00BC5709" w:rsidRDefault="00000000">
            <w:pPr>
              <w:pStyle w:val="TableParagraph"/>
              <w:spacing w:line="210" w:lineRule="exact"/>
              <w:ind w:right="55"/>
              <w:jc w:val="right"/>
              <w:rPr>
                <w:sz w:val="20"/>
              </w:rPr>
            </w:pPr>
            <w:r>
              <w:rPr>
                <w:spacing w:val="-5"/>
                <w:sz w:val="20"/>
              </w:rPr>
              <w:t>154</w:t>
            </w:r>
          </w:p>
        </w:tc>
      </w:tr>
      <w:tr w:rsidR="00BC5709" w14:paraId="2F50BC12" w14:textId="77777777">
        <w:trPr>
          <w:trHeight w:val="230"/>
        </w:trPr>
        <w:tc>
          <w:tcPr>
            <w:tcW w:w="1263" w:type="dxa"/>
          </w:tcPr>
          <w:p w14:paraId="2DE588AF" w14:textId="77777777" w:rsidR="00BC5709" w:rsidRDefault="00000000">
            <w:pPr>
              <w:pStyle w:val="TableParagraph"/>
              <w:spacing w:line="210" w:lineRule="exact"/>
              <w:ind w:left="767"/>
              <w:rPr>
                <w:sz w:val="20"/>
              </w:rPr>
            </w:pPr>
            <w:r>
              <w:rPr>
                <w:spacing w:val="-2"/>
                <w:sz w:val="20"/>
              </w:rPr>
              <w:t>9.7.7</w:t>
            </w:r>
          </w:p>
        </w:tc>
        <w:tc>
          <w:tcPr>
            <w:tcW w:w="6708" w:type="dxa"/>
          </w:tcPr>
          <w:p w14:paraId="59B97EDC" w14:textId="77777777" w:rsidR="00BC5709" w:rsidRDefault="00000000">
            <w:pPr>
              <w:pStyle w:val="TableParagraph"/>
              <w:spacing w:line="210" w:lineRule="exact"/>
              <w:ind w:left="6"/>
              <w:rPr>
                <w:sz w:val="20"/>
              </w:rPr>
            </w:pPr>
            <w:r>
              <w:rPr>
                <w:spacing w:val="-2"/>
                <w:sz w:val="20"/>
              </w:rPr>
              <w:t>Maximum</w:t>
            </w:r>
            <w:r>
              <w:rPr>
                <w:spacing w:val="-9"/>
                <w:sz w:val="20"/>
              </w:rPr>
              <w:t xml:space="preserve"> </w:t>
            </w:r>
            <w:r>
              <w:rPr>
                <w:spacing w:val="-2"/>
                <w:sz w:val="20"/>
              </w:rPr>
              <w:t>Projection</w:t>
            </w:r>
          </w:p>
        </w:tc>
        <w:tc>
          <w:tcPr>
            <w:tcW w:w="817" w:type="dxa"/>
          </w:tcPr>
          <w:p w14:paraId="3C449D3B" w14:textId="77777777" w:rsidR="00BC5709" w:rsidRDefault="00000000">
            <w:pPr>
              <w:pStyle w:val="TableParagraph"/>
              <w:spacing w:line="210" w:lineRule="exact"/>
              <w:ind w:right="55"/>
              <w:jc w:val="right"/>
              <w:rPr>
                <w:sz w:val="20"/>
              </w:rPr>
            </w:pPr>
            <w:r>
              <w:rPr>
                <w:spacing w:val="-5"/>
                <w:sz w:val="20"/>
              </w:rPr>
              <w:t>154</w:t>
            </w:r>
          </w:p>
        </w:tc>
      </w:tr>
      <w:tr w:rsidR="00BC5709" w14:paraId="5702BCB3" w14:textId="77777777">
        <w:trPr>
          <w:trHeight w:val="226"/>
        </w:trPr>
        <w:tc>
          <w:tcPr>
            <w:tcW w:w="1263" w:type="dxa"/>
          </w:tcPr>
          <w:p w14:paraId="474BDDFF" w14:textId="77777777" w:rsidR="00BC5709" w:rsidRDefault="00000000">
            <w:pPr>
              <w:pStyle w:val="TableParagraph"/>
              <w:spacing w:line="207" w:lineRule="exact"/>
              <w:ind w:left="767"/>
              <w:rPr>
                <w:sz w:val="20"/>
              </w:rPr>
            </w:pPr>
            <w:r>
              <w:rPr>
                <w:spacing w:val="-2"/>
                <w:sz w:val="20"/>
              </w:rPr>
              <w:t>9.7.8</w:t>
            </w:r>
          </w:p>
        </w:tc>
        <w:tc>
          <w:tcPr>
            <w:tcW w:w="6708" w:type="dxa"/>
          </w:tcPr>
          <w:p w14:paraId="44906936" w14:textId="77777777" w:rsidR="00BC5709" w:rsidRDefault="00000000">
            <w:pPr>
              <w:pStyle w:val="TableParagraph"/>
              <w:spacing w:line="207" w:lineRule="exact"/>
              <w:ind w:left="6"/>
              <w:rPr>
                <w:sz w:val="20"/>
              </w:rPr>
            </w:pPr>
            <w:r>
              <w:rPr>
                <w:spacing w:val="-2"/>
                <w:sz w:val="20"/>
              </w:rPr>
              <w:t>Maximum</w:t>
            </w:r>
            <w:r>
              <w:rPr>
                <w:spacing w:val="-3"/>
                <w:sz w:val="20"/>
              </w:rPr>
              <w:t xml:space="preserve"> </w:t>
            </w:r>
            <w:r>
              <w:rPr>
                <w:spacing w:val="-2"/>
                <w:sz w:val="20"/>
              </w:rPr>
              <w:t>Window Coverage</w:t>
            </w:r>
          </w:p>
        </w:tc>
        <w:tc>
          <w:tcPr>
            <w:tcW w:w="817" w:type="dxa"/>
          </w:tcPr>
          <w:p w14:paraId="732113D5" w14:textId="77777777" w:rsidR="00BC5709" w:rsidRDefault="00000000">
            <w:pPr>
              <w:pStyle w:val="TableParagraph"/>
              <w:spacing w:line="207" w:lineRule="exact"/>
              <w:ind w:right="55"/>
              <w:jc w:val="right"/>
              <w:rPr>
                <w:sz w:val="20"/>
              </w:rPr>
            </w:pPr>
            <w:r>
              <w:rPr>
                <w:spacing w:val="-5"/>
                <w:sz w:val="20"/>
              </w:rPr>
              <w:t>154</w:t>
            </w:r>
          </w:p>
        </w:tc>
      </w:tr>
      <w:tr w:rsidR="00BC5709" w14:paraId="5552D5DF" w14:textId="77777777">
        <w:trPr>
          <w:trHeight w:val="225"/>
        </w:trPr>
        <w:tc>
          <w:tcPr>
            <w:tcW w:w="1263" w:type="dxa"/>
          </w:tcPr>
          <w:p w14:paraId="1F0E15A4" w14:textId="77777777" w:rsidR="00BC5709" w:rsidRDefault="00000000">
            <w:pPr>
              <w:pStyle w:val="TableParagraph"/>
              <w:spacing w:line="206" w:lineRule="exact"/>
              <w:ind w:left="767"/>
              <w:rPr>
                <w:sz w:val="20"/>
              </w:rPr>
            </w:pPr>
            <w:r>
              <w:rPr>
                <w:spacing w:val="-2"/>
                <w:sz w:val="20"/>
              </w:rPr>
              <w:t>9.7.9</w:t>
            </w:r>
          </w:p>
        </w:tc>
        <w:tc>
          <w:tcPr>
            <w:tcW w:w="6708" w:type="dxa"/>
          </w:tcPr>
          <w:p w14:paraId="7A60FCA8" w14:textId="77777777" w:rsidR="00BC5709" w:rsidRDefault="00000000">
            <w:pPr>
              <w:pStyle w:val="TableParagraph"/>
              <w:spacing w:line="206" w:lineRule="exact"/>
              <w:ind w:left="6"/>
              <w:rPr>
                <w:sz w:val="20"/>
              </w:rPr>
            </w:pPr>
            <w:r>
              <w:rPr>
                <w:sz w:val="20"/>
              </w:rPr>
              <w:t>Format</w:t>
            </w:r>
            <w:r>
              <w:rPr>
                <w:spacing w:val="-12"/>
                <w:sz w:val="20"/>
              </w:rPr>
              <w:t xml:space="preserve"> </w:t>
            </w:r>
            <w:r>
              <w:rPr>
                <w:sz w:val="20"/>
              </w:rPr>
              <w:t>for</w:t>
            </w:r>
            <w:r>
              <w:rPr>
                <w:spacing w:val="-13"/>
                <w:sz w:val="20"/>
              </w:rPr>
              <w:t xml:space="preserve"> </w:t>
            </w:r>
            <w:r>
              <w:rPr>
                <w:sz w:val="20"/>
              </w:rPr>
              <w:t>Multiple</w:t>
            </w:r>
            <w:r>
              <w:rPr>
                <w:spacing w:val="-12"/>
                <w:sz w:val="20"/>
              </w:rPr>
              <w:t xml:space="preserve"> </w:t>
            </w:r>
            <w:r>
              <w:rPr>
                <w:sz w:val="20"/>
              </w:rPr>
              <w:t>Occupancy</w:t>
            </w:r>
            <w:r>
              <w:rPr>
                <w:spacing w:val="-12"/>
                <w:sz w:val="20"/>
              </w:rPr>
              <w:t xml:space="preserve"> </w:t>
            </w:r>
            <w:r>
              <w:rPr>
                <w:spacing w:val="-2"/>
                <w:sz w:val="20"/>
              </w:rPr>
              <w:t>Complexes</w:t>
            </w:r>
          </w:p>
        </w:tc>
        <w:tc>
          <w:tcPr>
            <w:tcW w:w="817" w:type="dxa"/>
          </w:tcPr>
          <w:p w14:paraId="75C9AF31" w14:textId="77777777" w:rsidR="00BC5709" w:rsidRDefault="00000000">
            <w:pPr>
              <w:pStyle w:val="TableParagraph"/>
              <w:spacing w:line="206" w:lineRule="exact"/>
              <w:ind w:right="55"/>
              <w:jc w:val="right"/>
              <w:rPr>
                <w:sz w:val="20"/>
              </w:rPr>
            </w:pPr>
            <w:r>
              <w:rPr>
                <w:spacing w:val="-5"/>
                <w:sz w:val="20"/>
              </w:rPr>
              <w:t>155</w:t>
            </w:r>
          </w:p>
        </w:tc>
      </w:tr>
      <w:tr w:rsidR="00BC5709" w14:paraId="5452A3BC" w14:textId="77777777">
        <w:trPr>
          <w:trHeight w:val="224"/>
        </w:trPr>
        <w:tc>
          <w:tcPr>
            <w:tcW w:w="1263" w:type="dxa"/>
          </w:tcPr>
          <w:p w14:paraId="65E3BB94" w14:textId="77777777" w:rsidR="00BC5709" w:rsidRDefault="00000000">
            <w:pPr>
              <w:pStyle w:val="TableParagraph"/>
              <w:spacing w:line="204" w:lineRule="exact"/>
              <w:ind w:left="767"/>
              <w:rPr>
                <w:sz w:val="20"/>
              </w:rPr>
            </w:pPr>
            <w:r>
              <w:rPr>
                <w:spacing w:val="-4"/>
                <w:sz w:val="20"/>
              </w:rPr>
              <w:t>9.7.10</w:t>
            </w:r>
          </w:p>
        </w:tc>
        <w:tc>
          <w:tcPr>
            <w:tcW w:w="6708" w:type="dxa"/>
          </w:tcPr>
          <w:p w14:paraId="6CA0085C" w14:textId="77777777" w:rsidR="00BC5709" w:rsidRDefault="00000000">
            <w:pPr>
              <w:pStyle w:val="TableParagraph"/>
              <w:spacing w:line="204" w:lineRule="exact"/>
              <w:ind w:left="104"/>
              <w:rPr>
                <w:sz w:val="20"/>
              </w:rPr>
            </w:pPr>
            <w:r>
              <w:rPr>
                <w:sz w:val="20"/>
              </w:rPr>
              <w:t>Signs</w:t>
            </w:r>
            <w:r>
              <w:rPr>
                <w:spacing w:val="-12"/>
                <w:sz w:val="20"/>
              </w:rPr>
              <w:t xml:space="preserve"> </w:t>
            </w:r>
            <w:r>
              <w:rPr>
                <w:sz w:val="20"/>
              </w:rPr>
              <w:t>Required</w:t>
            </w:r>
            <w:r>
              <w:rPr>
                <w:spacing w:val="-9"/>
                <w:sz w:val="20"/>
              </w:rPr>
              <w:t xml:space="preserve"> </w:t>
            </w:r>
            <w:r>
              <w:rPr>
                <w:sz w:val="20"/>
              </w:rPr>
              <w:t>to</w:t>
            </w:r>
            <w:r>
              <w:rPr>
                <w:spacing w:val="-10"/>
                <w:sz w:val="20"/>
              </w:rPr>
              <w:t xml:space="preserve"> </w:t>
            </w:r>
            <w:r>
              <w:rPr>
                <w:sz w:val="20"/>
              </w:rPr>
              <w:t>Be</w:t>
            </w:r>
            <w:r>
              <w:rPr>
                <w:spacing w:val="-11"/>
                <w:sz w:val="20"/>
              </w:rPr>
              <w:t xml:space="preserve"> </w:t>
            </w:r>
            <w:r>
              <w:rPr>
                <w:sz w:val="20"/>
              </w:rPr>
              <w:t>Certified</w:t>
            </w:r>
            <w:r>
              <w:rPr>
                <w:spacing w:val="-7"/>
                <w:sz w:val="20"/>
              </w:rPr>
              <w:t xml:space="preserve"> </w:t>
            </w:r>
            <w:r>
              <w:rPr>
                <w:sz w:val="20"/>
              </w:rPr>
              <w:t>By</w:t>
            </w:r>
            <w:r>
              <w:rPr>
                <w:spacing w:val="-11"/>
                <w:sz w:val="20"/>
              </w:rPr>
              <w:t xml:space="preserve"> </w:t>
            </w:r>
            <w:r>
              <w:rPr>
                <w:sz w:val="20"/>
              </w:rPr>
              <w:t>A</w:t>
            </w:r>
            <w:r>
              <w:rPr>
                <w:spacing w:val="-8"/>
                <w:sz w:val="20"/>
              </w:rPr>
              <w:t xml:space="preserve"> </w:t>
            </w:r>
            <w:r>
              <w:rPr>
                <w:sz w:val="20"/>
              </w:rPr>
              <w:t>Registered</w:t>
            </w:r>
            <w:r>
              <w:rPr>
                <w:spacing w:val="-9"/>
                <w:sz w:val="20"/>
              </w:rPr>
              <w:t xml:space="preserve"> </w:t>
            </w:r>
            <w:r>
              <w:rPr>
                <w:spacing w:val="-2"/>
                <w:sz w:val="20"/>
              </w:rPr>
              <w:t>Engineer</w:t>
            </w:r>
          </w:p>
        </w:tc>
        <w:tc>
          <w:tcPr>
            <w:tcW w:w="817" w:type="dxa"/>
          </w:tcPr>
          <w:p w14:paraId="526DAB54" w14:textId="77777777" w:rsidR="00BC5709" w:rsidRDefault="00000000">
            <w:pPr>
              <w:pStyle w:val="TableParagraph"/>
              <w:spacing w:line="204" w:lineRule="exact"/>
              <w:ind w:right="55"/>
              <w:jc w:val="right"/>
              <w:rPr>
                <w:sz w:val="20"/>
              </w:rPr>
            </w:pPr>
            <w:r>
              <w:rPr>
                <w:spacing w:val="-5"/>
                <w:sz w:val="20"/>
              </w:rPr>
              <w:t>155</w:t>
            </w:r>
          </w:p>
        </w:tc>
      </w:tr>
    </w:tbl>
    <w:p w14:paraId="0160448F" w14:textId="77777777" w:rsidR="00BC5709" w:rsidRDefault="00BC5709">
      <w:pPr>
        <w:pStyle w:val="BodyText"/>
        <w:spacing w:before="49"/>
        <w:ind w:left="0"/>
        <w:jc w:val="left"/>
        <w:rPr>
          <w:sz w:val="20"/>
        </w:rPr>
      </w:pPr>
    </w:p>
    <w:p w14:paraId="6532CC95" w14:textId="77777777" w:rsidR="00BC5709" w:rsidRDefault="00000000">
      <w:pPr>
        <w:tabs>
          <w:tab w:val="left" w:pos="9111"/>
        </w:tabs>
        <w:ind w:left="112" w:right="640"/>
        <w:rPr>
          <w:b/>
          <w:sz w:val="24"/>
        </w:rPr>
      </w:pPr>
      <w:r>
        <w:rPr>
          <w:b/>
          <w:sz w:val="24"/>
        </w:rPr>
        <w:t xml:space="preserve">ARTICLE X – SITING REGULATIONS FOR WIRELESS COMMUNICATION </w:t>
      </w:r>
      <w:r>
        <w:rPr>
          <w:b/>
          <w:spacing w:val="-2"/>
          <w:sz w:val="24"/>
        </w:rPr>
        <w:t>FACILITIES</w:t>
      </w:r>
      <w:r>
        <w:rPr>
          <w:b/>
          <w:sz w:val="24"/>
        </w:rPr>
        <w:tab/>
      </w:r>
      <w:r>
        <w:rPr>
          <w:b/>
          <w:spacing w:val="-7"/>
          <w:sz w:val="24"/>
        </w:rPr>
        <w:t>156</w:t>
      </w:r>
    </w:p>
    <w:p w14:paraId="68DF5787" w14:textId="77777777" w:rsidR="00BC5709" w:rsidRDefault="00000000">
      <w:pPr>
        <w:tabs>
          <w:tab w:val="left" w:pos="9152"/>
        </w:tabs>
        <w:spacing w:line="224" w:lineRule="exact"/>
        <w:ind w:left="1552"/>
        <w:rPr>
          <w:sz w:val="20"/>
        </w:rPr>
      </w:pPr>
      <w:hyperlink w:anchor="_TOC_250008" w:history="1">
        <w:r>
          <w:rPr>
            <w:sz w:val="20"/>
          </w:rPr>
          <w:t>SECTION</w:t>
        </w:r>
        <w:r>
          <w:rPr>
            <w:spacing w:val="-6"/>
            <w:sz w:val="20"/>
          </w:rPr>
          <w:t xml:space="preserve"> </w:t>
        </w:r>
        <w:r>
          <w:rPr>
            <w:sz w:val="20"/>
          </w:rPr>
          <w:t>10.1</w:t>
        </w:r>
        <w:r>
          <w:rPr>
            <w:spacing w:val="39"/>
            <w:sz w:val="20"/>
          </w:rPr>
          <w:t xml:space="preserve"> </w:t>
        </w:r>
        <w:r>
          <w:rPr>
            <w:spacing w:val="-2"/>
            <w:sz w:val="20"/>
          </w:rPr>
          <w:t>Intent</w:t>
        </w:r>
        <w:r>
          <w:rPr>
            <w:sz w:val="20"/>
          </w:rPr>
          <w:tab/>
        </w:r>
        <w:r>
          <w:rPr>
            <w:spacing w:val="-5"/>
            <w:sz w:val="20"/>
          </w:rPr>
          <w:t>156</w:t>
        </w:r>
      </w:hyperlink>
    </w:p>
    <w:p w14:paraId="5B2DD4D2" w14:textId="77777777" w:rsidR="00BC5709" w:rsidRDefault="00000000">
      <w:pPr>
        <w:tabs>
          <w:tab w:val="left" w:pos="9152"/>
        </w:tabs>
        <w:spacing w:before="3"/>
        <w:ind w:left="1552"/>
        <w:rPr>
          <w:sz w:val="20"/>
        </w:rPr>
      </w:pPr>
      <w:hyperlink w:anchor="_TOC_250007" w:history="1">
        <w:r>
          <w:rPr>
            <w:sz w:val="20"/>
          </w:rPr>
          <w:t>SECTION</w:t>
        </w:r>
        <w:r>
          <w:rPr>
            <w:spacing w:val="-6"/>
            <w:sz w:val="20"/>
          </w:rPr>
          <w:t xml:space="preserve"> </w:t>
        </w:r>
        <w:r>
          <w:rPr>
            <w:sz w:val="20"/>
          </w:rPr>
          <w:t>10.2</w:t>
        </w:r>
        <w:r>
          <w:rPr>
            <w:spacing w:val="39"/>
            <w:sz w:val="20"/>
          </w:rPr>
          <w:t xml:space="preserve"> </w:t>
        </w:r>
        <w:r>
          <w:rPr>
            <w:spacing w:val="-2"/>
            <w:sz w:val="20"/>
          </w:rPr>
          <w:t>Definitions</w:t>
        </w:r>
        <w:r>
          <w:rPr>
            <w:sz w:val="20"/>
          </w:rPr>
          <w:tab/>
        </w:r>
        <w:r>
          <w:rPr>
            <w:spacing w:val="-5"/>
            <w:sz w:val="20"/>
          </w:rPr>
          <w:t>156</w:t>
        </w:r>
      </w:hyperlink>
    </w:p>
    <w:p w14:paraId="084A6305" w14:textId="77777777" w:rsidR="00BC5709" w:rsidRDefault="00000000">
      <w:pPr>
        <w:tabs>
          <w:tab w:val="left" w:pos="9153"/>
        </w:tabs>
        <w:spacing w:before="1" w:line="229" w:lineRule="exact"/>
        <w:ind w:left="1552"/>
        <w:rPr>
          <w:sz w:val="20"/>
        </w:rPr>
      </w:pPr>
      <w:hyperlink w:anchor="_TOC_250006" w:history="1">
        <w:r>
          <w:rPr>
            <w:sz w:val="20"/>
          </w:rPr>
          <w:t>SECTION</w:t>
        </w:r>
        <w:r>
          <w:rPr>
            <w:spacing w:val="-11"/>
            <w:sz w:val="20"/>
          </w:rPr>
          <w:t xml:space="preserve"> </w:t>
        </w:r>
        <w:r>
          <w:rPr>
            <w:sz w:val="20"/>
          </w:rPr>
          <w:t>10.3</w:t>
        </w:r>
        <w:r>
          <w:rPr>
            <w:spacing w:val="31"/>
            <w:sz w:val="20"/>
          </w:rPr>
          <w:t xml:space="preserve"> </w:t>
        </w:r>
        <w:r>
          <w:rPr>
            <w:sz w:val="20"/>
          </w:rPr>
          <w:t>Antennas</w:t>
        </w:r>
        <w:r>
          <w:rPr>
            <w:spacing w:val="-12"/>
            <w:sz w:val="20"/>
          </w:rPr>
          <w:t xml:space="preserve"> </w:t>
        </w:r>
        <w:r>
          <w:rPr>
            <w:sz w:val="20"/>
          </w:rPr>
          <w:t>attached</w:t>
        </w:r>
        <w:r>
          <w:rPr>
            <w:spacing w:val="-9"/>
            <w:sz w:val="20"/>
          </w:rPr>
          <w:t xml:space="preserve"> </w:t>
        </w:r>
        <w:r>
          <w:rPr>
            <w:sz w:val="20"/>
          </w:rPr>
          <w:t>to</w:t>
        </w:r>
        <w:r>
          <w:rPr>
            <w:spacing w:val="-10"/>
            <w:sz w:val="20"/>
          </w:rPr>
          <w:t xml:space="preserve"> </w:t>
        </w:r>
        <w:r>
          <w:rPr>
            <w:sz w:val="20"/>
          </w:rPr>
          <w:t>existing</w:t>
        </w:r>
        <w:r>
          <w:rPr>
            <w:spacing w:val="-12"/>
            <w:sz w:val="20"/>
          </w:rPr>
          <w:t xml:space="preserve"> </w:t>
        </w:r>
        <w:r>
          <w:rPr>
            <w:spacing w:val="-2"/>
            <w:sz w:val="20"/>
          </w:rPr>
          <w:t>structures</w:t>
        </w:r>
        <w:r>
          <w:rPr>
            <w:sz w:val="20"/>
          </w:rPr>
          <w:tab/>
        </w:r>
        <w:r>
          <w:rPr>
            <w:spacing w:val="-5"/>
            <w:sz w:val="20"/>
          </w:rPr>
          <w:t>157</w:t>
        </w:r>
      </w:hyperlink>
    </w:p>
    <w:p w14:paraId="28C56B6B" w14:textId="77777777" w:rsidR="00BC5709" w:rsidRDefault="00000000">
      <w:pPr>
        <w:tabs>
          <w:tab w:val="left" w:pos="9153"/>
        </w:tabs>
        <w:spacing w:line="228" w:lineRule="exact"/>
        <w:ind w:left="1552"/>
        <w:rPr>
          <w:sz w:val="20"/>
        </w:rPr>
      </w:pPr>
      <w:hyperlink w:anchor="_TOC_250005" w:history="1">
        <w:r>
          <w:rPr>
            <w:sz w:val="20"/>
          </w:rPr>
          <w:t>SECTION</w:t>
        </w:r>
        <w:r>
          <w:rPr>
            <w:spacing w:val="-11"/>
            <w:sz w:val="20"/>
          </w:rPr>
          <w:t xml:space="preserve"> </w:t>
        </w:r>
        <w:r>
          <w:rPr>
            <w:sz w:val="20"/>
          </w:rPr>
          <w:t>10.4</w:t>
        </w:r>
        <w:r>
          <w:rPr>
            <w:spacing w:val="32"/>
            <w:sz w:val="20"/>
          </w:rPr>
          <w:t xml:space="preserve"> </w:t>
        </w:r>
        <w:r>
          <w:rPr>
            <w:sz w:val="20"/>
          </w:rPr>
          <w:t>Antenna</w:t>
        </w:r>
        <w:r>
          <w:rPr>
            <w:spacing w:val="-10"/>
            <w:sz w:val="20"/>
          </w:rPr>
          <w:t xml:space="preserve"> </w:t>
        </w:r>
        <w:r>
          <w:rPr>
            <w:sz w:val="20"/>
          </w:rPr>
          <w:t>Support</w:t>
        </w:r>
        <w:r>
          <w:rPr>
            <w:spacing w:val="-12"/>
            <w:sz w:val="20"/>
          </w:rPr>
          <w:t xml:space="preserve"> </w:t>
        </w:r>
        <w:r>
          <w:rPr>
            <w:spacing w:val="-2"/>
            <w:sz w:val="20"/>
          </w:rPr>
          <w:t>Structures</w:t>
        </w:r>
        <w:r>
          <w:rPr>
            <w:sz w:val="20"/>
          </w:rPr>
          <w:tab/>
        </w:r>
        <w:r>
          <w:rPr>
            <w:spacing w:val="-5"/>
            <w:sz w:val="20"/>
          </w:rPr>
          <w:t>158</w:t>
        </w:r>
      </w:hyperlink>
    </w:p>
    <w:p w14:paraId="38B6AEFB" w14:textId="77777777" w:rsidR="00BC5709" w:rsidRDefault="00000000">
      <w:pPr>
        <w:tabs>
          <w:tab w:val="left" w:pos="9153"/>
        </w:tabs>
        <w:spacing w:line="229" w:lineRule="exact"/>
        <w:ind w:left="1552"/>
        <w:rPr>
          <w:sz w:val="20"/>
        </w:rPr>
      </w:pPr>
      <w:hyperlink w:anchor="_TOC_250004" w:history="1">
        <w:r>
          <w:rPr>
            <w:sz w:val="20"/>
          </w:rPr>
          <w:t>SECTION</w:t>
        </w:r>
        <w:r>
          <w:rPr>
            <w:spacing w:val="-12"/>
            <w:sz w:val="20"/>
          </w:rPr>
          <w:t xml:space="preserve"> </w:t>
        </w:r>
        <w:r>
          <w:rPr>
            <w:sz w:val="20"/>
          </w:rPr>
          <w:t>10.5</w:t>
        </w:r>
        <w:r>
          <w:rPr>
            <w:spacing w:val="30"/>
            <w:sz w:val="20"/>
          </w:rPr>
          <w:t xml:space="preserve"> </w:t>
        </w:r>
        <w:r>
          <w:rPr>
            <w:sz w:val="20"/>
          </w:rPr>
          <w:t>General</w:t>
        </w:r>
        <w:r>
          <w:rPr>
            <w:spacing w:val="-10"/>
            <w:sz w:val="20"/>
          </w:rPr>
          <w:t xml:space="preserve"> </w:t>
        </w:r>
        <w:r>
          <w:rPr>
            <w:sz w:val="20"/>
          </w:rPr>
          <w:t>Requirements</w:t>
        </w:r>
        <w:r>
          <w:rPr>
            <w:spacing w:val="-10"/>
            <w:sz w:val="20"/>
          </w:rPr>
          <w:t xml:space="preserve"> </w:t>
        </w:r>
        <w:r>
          <w:rPr>
            <w:sz w:val="20"/>
          </w:rPr>
          <w:t>for</w:t>
        </w:r>
        <w:r>
          <w:rPr>
            <w:spacing w:val="-9"/>
            <w:sz w:val="20"/>
          </w:rPr>
          <w:t xml:space="preserve"> </w:t>
        </w:r>
        <w:r>
          <w:rPr>
            <w:sz w:val="20"/>
          </w:rPr>
          <w:t>All</w:t>
        </w:r>
        <w:r>
          <w:rPr>
            <w:spacing w:val="-12"/>
            <w:sz w:val="20"/>
          </w:rPr>
          <w:t xml:space="preserve"> </w:t>
        </w:r>
        <w:r>
          <w:rPr>
            <w:sz w:val="20"/>
          </w:rPr>
          <w:t>antenna</w:t>
        </w:r>
        <w:r>
          <w:rPr>
            <w:spacing w:val="-12"/>
            <w:sz w:val="20"/>
          </w:rPr>
          <w:t xml:space="preserve"> </w:t>
        </w:r>
        <w:r>
          <w:rPr>
            <w:sz w:val="20"/>
          </w:rPr>
          <w:t>Support</w:t>
        </w:r>
        <w:r>
          <w:rPr>
            <w:spacing w:val="-11"/>
            <w:sz w:val="20"/>
          </w:rPr>
          <w:t xml:space="preserve"> </w:t>
        </w:r>
        <w:r>
          <w:rPr>
            <w:spacing w:val="-2"/>
            <w:sz w:val="20"/>
          </w:rPr>
          <w:t>Structures</w:t>
        </w:r>
        <w:r>
          <w:rPr>
            <w:sz w:val="20"/>
          </w:rPr>
          <w:tab/>
        </w:r>
        <w:r>
          <w:rPr>
            <w:spacing w:val="-5"/>
            <w:sz w:val="20"/>
          </w:rPr>
          <w:t>160</w:t>
        </w:r>
      </w:hyperlink>
    </w:p>
    <w:p w14:paraId="5363951F" w14:textId="77777777" w:rsidR="00BC5709" w:rsidRDefault="00000000">
      <w:pPr>
        <w:tabs>
          <w:tab w:val="left" w:pos="9154"/>
        </w:tabs>
        <w:spacing w:before="2"/>
        <w:ind w:left="1553"/>
        <w:rPr>
          <w:sz w:val="20"/>
        </w:rPr>
      </w:pPr>
      <w:r>
        <w:rPr>
          <w:sz w:val="20"/>
        </w:rPr>
        <w:t>SECTION</w:t>
      </w:r>
      <w:r>
        <w:rPr>
          <w:spacing w:val="-13"/>
          <w:sz w:val="20"/>
        </w:rPr>
        <w:t xml:space="preserve"> </w:t>
      </w:r>
      <w:r>
        <w:rPr>
          <w:sz w:val="20"/>
        </w:rPr>
        <w:t>10.6</w:t>
      </w:r>
      <w:r>
        <w:rPr>
          <w:spacing w:val="29"/>
          <w:sz w:val="20"/>
        </w:rPr>
        <w:t xml:space="preserve"> </w:t>
      </w:r>
      <w:r>
        <w:rPr>
          <w:sz w:val="20"/>
        </w:rPr>
        <w:t>Accessory</w:t>
      </w:r>
      <w:r>
        <w:rPr>
          <w:spacing w:val="-12"/>
          <w:sz w:val="20"/>
        </w:rPr>
        <w:t xml:space="preserve"> </w:t>
      </w:r>
      <w:r>
        <w:rPr>
          <w:sz w:val="20"/>
        </w:rPr>
        <w:t>Equipment</w:t>
      </w:r>
      <w:r>
        <w:rPr>
          <w:spacing w:val="-13"/>
          <w:sz w:val="20"/>
        </w:rPr>
        <w:t xml:space="preserve"> </w:t>
      </w:r>
      <w:r>
        <w:rPr>
          <w:spacing w:val="-2"/>
          <w:sz w:val="20"/>
        </w:rPr>
        <w:t>Buildings</w:t>
      </w:r>
      <w:r>
        <w:rPr>
          <w:sz w:val="20"/>
        </w:rPr>
        <w:tab/>
      </w:r>
      <w:r>
        <w:rPr>
          <w:spacing w:val="-5"/>
          <w:sz w:val="20"/>
        </w:rPr>
        <w:t>162</w:t>
      </w:r>
    </w:p>
    <w:p w14:paraId="2E5C9A1C" w14:textId="77777777" w:rsidR="00BC5709" w:rsidRDefault="00000000">
      <w:pPr>
        <w:tabs>
          <w:tab w:val="left" w:pos="9154"/>
        </w:tabs>
        <w:spacing w:before="1"/>
        <w:ind w:left="1553"/>
        <w:rPr>
          <w:sz w:val="20"/>
        </w:rPr>
      </w:pPr>
      <w:r>
        <w:rPr>
          <w:sz w:val="20"/>
        </w:rPr>
        <w:t>SECTION</w:t>
      </w:r>
      <w:r>
        <w:rPr>
          <w:spacing w:val="-12"/>
          <w:sz w:val="20"/>
        </w:rPr>
        <w:t xml:space="preserve"> </w:t>
      </w:r>
      <w:r>
        <w:rPr>
          <w:sz w:val="20"/>
        </w:rPr>
        <w:t>10.7</w:t>
      </w:r>
      <w:r>
        <w:rPr>
          <w:spacing w:val="33"/>
          <w:sz w:val="20"/>
        </w:rPr>
        <w:t xml:space="preserve"> </w:t>
      </w:r>
      <w:r>
        <w:rPr>
          <w:sz w:val="20"/>
        </w:rPr>
        <w:t>Removal</w:t>
      </w:r>
      <w:r>
        <w:rPr>
          <w:spacing w:val="-11"/>
          <w:sz w:val="20"/>
        </w:rPr>
        <w:t xml:space="preserve"> </w:t>
      </w:r>
      <w:r>
        <w:rPr>
          <w:sz w:val="20"/>
        </w:rPr>
        <w:t>of</w:t>
      </w:r>
      <w:r>
        <w:rPr>
          <w:spacing w:val="-9"/>
          <w:sz w:val="20"/>
        </w:rPr>
        <w:t xml:space="preserve"> </w:t>
      </w:r>
      <w:r>
        <w:rPr>
          <w:sz w:val="20"/>
        </w:rPr>
        <w:t>Abandoned</w:t>
      </w:r>
      <w:r>
        <w:rPr>
          <w:spacing w:val="-8"/>
          <w:sz w:val="20"/>
        </w:rPr>
        <w:t xml:space="preserve"> </w:t>
      </w:r>
      <w:r>
        <w:rPr>
          <w:sz w:val="20"/>
        </w:rPr>
        <w:t>support</w:t>
      </w:r>
      <w:r>
        <w:rPr>
          <w:spacing w:val="-12"/>
          <w:sz w:val="20"/>
        </w:rPr>
        <w:t xml:space="preserve"> </w:t>
      </w:r>
      <w:r>
        <w:rPr>
          <w:spacing w:val="-2"/>
          <w:sz w:val="20"/>
        </w:rPr>
        <w:t>structures</w:t>
      </w:r>
      <w:r>
        <w:rPr>
          <w:sz w:val="20"/>
        </w:rPr>
        <w:tab/>
      </w:r>
      <w:r>
        <w:rPr>
          <w:spacing w:val="-5"/>
          <w:sz w:val="20"/>
        </w:rPr>
        <w:t>162</w:t>
      </w:r>
    </w:p>
    <w:p w14:paraId="3190E177" w14:textId="77777777" w:rsidR="00BC5709" w:rsidRDefault="00000000">
      <w:pPr>
        <w:pStyle w:val="BodyText"/>
        <w:spacing w:before="416"/>
        <w:ind w:left="498"/>
        <w:jc w:val="center"/>
        <w:rPr>
          <w:rFonts w:ascii="Calibri"/>
        </w:rPr>
      </w:pPr>
      <w:r>
        <w:rPr>
          <w:rFonts w:ascii="Calibri"/>
          <w:spacing w:val="-10"/>
        </w:rPr>
        <w:t>5</w:t>
      </w:r>
    </w:p>
    <w:p w14:paraId="1E265C0A" w14:textId="77777777" w:rsidR="00BC5709" w:rsidRDefault="00BC5709">
      <w:pPr>
        <w:jc w:val="center"/>
        <w:rPr>
          <w:rFonts w:ascii="Calibri"/>
        </w:rPr>
        <w:sectPr w:rsidR="00BC5709">
          <w:pgSz w:w="12240" w:h="15840"/>
          <w:pgMar w:top="1220" w:right="1100" w:bottom="280" w:left="1040" w:header="725" w:footer="0" w:gutter="0"/>
          <w:cols w:space="720"/>
        </w:sectPr>
      </w:pPr>
    </w:p>
    <w:p w14:paraId="40A59BE3" w14:textId="77777777" w:rsidR="00BC5709" w:rsidRDefault="00000000">
      <w:pPr>
        <w:tabs>
          <w:tab w:val="left" w:pos="9104"/>
        </w:tabs>
        <w:spacing w:before="491" w:line="229" w:lineRule="exact"/>
        <w:ind w:left="1551"/>
        <w:rPr>
          <w:sz w:val="20"/>
        </w:rPr>
      </w:pPr>
      <w:r>
        <w:rPr>
          <w:sz w:val="20"/>
        </w:rPr>
        <w:lastRenderedPageBreak/>
        <w:t>SECTION</w:t>
      </w:r>
      <w:r>
        <w:rPr>
          <w:spacing w:val="-13"/>
          <w:sz w:val="20"/>
        </w:rPr>
        <w:t xml:space="preserve"> </w:t>
      </w:r>
      <w:r>
        <w:rPr>
          <w:sz w:val="20"/>
        </w:rPr>
        <w:t>10.8</w:t>
      </w:r>
      <w:r>
        <w:rPr>
          <w:spacing w:val="19"/>
          <w:sz w:val="20"/>
        </w:rPr>
        <w:t xml:space="preserve"> </w:t>
      </w:r>
      <w:r>
        <w:rPr>
          <w:sz w:val="20"/>
        </w:rPr>
        <w:t>Nonconforming</w:t>
      </w:r>
      <w:r>
        <w:rPr>
          <w:spacing w:val="-12"/>
          <w:sz w:val="20"/>
        </w:rPr>
        <w:t xml:space="preserve"> </w:t>
      </w:r>
      <w:r>
        <w:rPr>
          <w:sz w:val="20"/>
        </w:rPr>
        <w:t>antenna</w:t>
      </w:r>
      <w:r>
        <w:rPr>
          <w:spacing w:val="-12"/>
          <w:sz w:val="20"/>
        </w:rPr>
        <w:t xml:space="preserve"> </w:t>
      </w:r>
      <w:r>
        <w:rPr>
          <w:sz w:val="20"/>
        </w:rPr>
        <w:t>support</w:t>
      </w:r>
      <w:r>
        <w:rPr>
          <w:spacing w:val="-13"/>
          <w:sz w:val="20"/>
        </w:rPr>
        <w:t xml:space="preserve"> </w:t>
      </w:r>
      <w:r>
        <w:rPr>
          <w:sz w:val="20"/>
        </w:rPr>
        <w:t>structures</w:t>
      </w:r>
      <w:r>
        <w:rPr>
          <w:spacing w:val="-12"/>
          <w:sz w:val="20"/>
        </w:rPr>
        <w:t xml:space="preserve"> </w:t>
      </w:r>
      <w:r>
        <w:rPr>
          <w:spacing w:val="-4"/>
          <w:sz w:val="20"/>
        </w:rPr>
        <w:t>Etc.</w:t>
      </w:r>
      <w:r>
        <w:rPr>
          <w:sz w:val="20"/>
        </w:rPr>
        <w:tab/>
      </w:r>
      <w:r>
        <w:rPr>
          <w:spacing w:val="-5"/>
          <w:sz w:val="20"/>
        </w:rPr>
        <w:t>163</w:t>
      </w:r>
    </w:p>
    <w:p w14:paraId="2C5A2C68" w14:textId="77777777" w:rsidR="00BC5709" w:rsidRDefault="00000000">
      <w:pPr>
        <w:tabs>
          <w:tab w:val="left" w:pos="9105"/>
        </w:tabs>
        <w:spacing w:line="229" w:lineRule="exact"/>
        <w:ind w:left="1552"/>
        <w:rPr>
          <w:sz w:val="20"/>
        </w:rPr>
      </w:pPr>
      <w:r>
        <w:rPr>
          <w:sz w:val="20"/>
        </w:rPr>
        <w:t>SECTION</w:t>
      </w:r>
      <w:r>
        <w:rPr>
          <w:spacing w:val="-13"/>
          <w:sz w:val="20"/>
        </w:rPr>
        <w:t xml:space="preserve"> </w:t>
      </w:r>
      <w:r>
        <w:rPr>
          <w:sz w:val="20"/>
        </w:rPr>
        <w:t>10.9</w:t>
      </w:r>
      <w:r>
        <w:rPr>
          <w:spacing w:val="19"/>
          <w:sz w:val="20"/>
        </w:rPr>
        <w:t xml:space="preserve"> </w:t>
      </w:r>
      <w:r>
        <w:rPr>
          <w:sz w:val="20"/>
        </w:rPr>
        <w:t>Temporary</w:t>
      </w:r>
      <w:r>
        <w:rPr>
          <w:spacing w:val="-12"/>
          <w:sz w:val="20"/>
        </w:rPr>
        <w:t xml:space="preserve"> </w:t>
      </w:r>
      <w:r>
        <w:rPr>
          <w:sz w:val="20"/>
        </w:rPr>
        <w:t>mobile</w:t>
      </w:r>
      <w:r>
        <w:rPr>
          <w:spacing w:val="-13"/>
          <w:sz w:val="20"/>
        </w:rPr>
        <w:t xml:space="preserve"> </w:t>
      </w:r>
      <w:r>
        <w:rPr>
          <w:sz w:val="20"/>
        </w:rPr>
        <w:t>communications</w:t>
      </w:r>
      <w:r>
        <w:rPr>
          <w:spacing w:val="-12"/>
          <w:sz w:val="20"/>
        </w:rPr>
        <w:t xml:space="preserve"> </w:t>
      </w:r>
      <w:r>
        <w:rPr>
          <w:spacing w:val="-2"/>
          <w:sz w:val="20"/>
        </w:rPr>
        <w:t>towers</w:t>
      </w:r>
      <w:r>
        <w:rPr>
          <w:sz w:val="20"/>
        </w:rPr>
        <w:tab/>
      </w:r>
      <w:r>
        <w:rPr>
          <w:spacing w:val="-5"/>
          <w:sz w:val="20"/>
        </w:rPr>
        <w:t>164</w:t>
      </w:r>
    </w:p>
    <w:p w14:paraId="1A665C90" w14:textId="77777777" w:rsidR="00BC5709" w:rsidRDefault="00000000">
      <w:pPr>
        <w:tabs>
          <w:tab w:val="left" w:pos="9105"/>
        </w:tabs>
        <w:spacing w:before="5"/>
        <w:ind w:left="1552"/>
        <w:rPr>
          <w:sz w:val="20"/>
        </w:rPr>
      </w:pPr>
      <w:hyperlink w:anchor="_TOC_250003" w:history="1">
        <w:r>
          <w:rPr>
            <w:sz w:val="20"/>
          </w:rPr>
          <w:t>SECTION</w:t>
        </w:r>
        <w:r>
          <w:rPr>
            <w:spacing w:val="-13"/>
            <w:sz w:val="20"/>
          </w:rPr>
          <w:t xml:space="preserve"> </w:t>
        </w:r>
        <w:r>
          <w:rPr>
            <w:sz w:val="20"/>
          </w:rPr>
          <w:t>10.10</w:t>
        </w:r>
        <w:r>
          <w:rPr>
            <w:spacing w:val="-7"/>
            <w:sz w:val="20"/>
          </w:rPr>
          <w:t xml:space="preserve"> </w:t>
        </w:r>
        <w:r>
          <w:rPr>
            <w:spacing w:val="-2"/>
            <w:sz w:val="20"/>
          </w:rPr>
          <w:t>Exemptions</w:t>
        </w:r>
        <w:r>
          <w:rPr>
            <w:sz w:val="20"/>
          </w:rPr>
          <w:tab/>
        </w:r>
        <w:r>
          <w:rPr>
            <w:spacing w:val="-5"/>
            <w:sz w:val="20"/>
          </w:rPr>
          <w:t>164</w:t>
        </w:r>
      </w:hyperlink>
    </w:p>
    <w:p w14:paraId="63F9BE6D" w14:textId="77777777" w:rsidR="00BC5709" w:rsidRDefault="00000000">
      <w:pPr>
        <w:tabs>
          <w:tab w:val="left" w:pos="9105"/>
        </w:tabs>
        <w:spacing w:before="1"/>
        <w:ind w:left="1552"/>
        <w:rPr>
          <w:sz w:val="20"/>
        </w:rPr>
      </w:pPr>
      <w:hyperlink w:anchor="_TOC_250002" w:history="1">
        <w:r>
          <w:rPr>
            <w:spacing w:val="-2"/>
            <w:sz w:val="20"/>
          </w:rPr>
          <w:t>SECTION</w:t>
        </w:r>
        <w:r>
          <w:rPr>
            <w:spacing w:val="-1"/>
            <w:sz w:val="20"/>
          </w:rPr>
          <w:t xml:space="preserve"> </w:t>
        </w:r>
        <w:r>
          <w:rPr>
            <w:spacing w:val="-2"/>
            <w:sz w:val="20"/>
          </w:rPr>
          <w:t>10.11</w:t>
        </w:r>
        <w:r>
          <w:rPr>
            <w:spacing w:val="1"/>
            <w:sz w:val="20"/>
          </w:rPr>
          <w:t xml:space="preserve"> </w:t>
        </w:r>
        <w:r>
          <w:rPr>
            <w:spacing w:val="-2"/>
            <w:sz w:val="20"/>
          </w:rPr>
          <w:t>Continuing</w:t>
        </w:r>
        <w:r>
          <w:rPr>
            <w:spacing w:val="2"/>
            <w:sz w:val="20"/>
          </w:rPr>
          <w:t xml:space="preserve"> </w:t>
        </w:r>
        <w:r>
          <w:rPr>
            <w:spacing w:val="-2"/>
            <w:sz w:val="20"/>
          </w:rPr>
          <w:t>notifications</w:t>
        </w:r>
        <w:r>
          <w:rPr>
            <w:sz w:val="20"/>
          </w:rPr>
          <w:tab/>
        </w:r>
        <w:r>
          <w:rPr>
            <w:spacing w:val="-5"/>
            <w:sz w:val="20"/>
          </w:rPr>
          <w:t>165</w:t>
        </w:r>
      </w:hyperlink>
    </w:p>
    <w:p w14:paraId="7F0B4BB0" w14:textId="77777777" w:rsidR="00BC5709" w:rsidRDefault="00000000">
      <w:pPr>
        <w:tabs>
          <w:tab w:val="left" w:pos="8991"/>
        </w:tabs>
        <w:spacing w:before="232"/>
        <w:ind w:left="111" w:right="760"/>
        <w:rPr>
          <w:b/>
          <w:sz w:val="24"/>
        </w:rPr>
      </w:pPr>
      <w:hyperlink w:anchor="_TOC_250001" w:history="1">
        <w:r>
          <w:rPr>
            <w:b/>
            <w:sz w:val="24"/>
          </w:rPr>
          <w:t xml:space="preserve">ARTICLE XI - APPEALS, VARIANCES, SPECIAL EXCEPTIONS AND </w:t>
        </w:r>
        <w:r>
          <w:rPr>
            <w:b/>
            <w:spacing w:val="-2"/>
            <w:sz w:val="24"/>
          </w:rPr>
          <w:t>AMENDMENTS</w:t>
        </w:r>
        <w:r>
          <w:rPr>
            <w:b/>
            <w:sz w:val="24"/>
          </w:rPr>
          <w:tab/>
        </w:r>
        <w:r>
          <w:rPr>
            <w:b/>
            <w:spacing w:val="-7"/>
            <w:sz w:val="24"/>
          </w:rPr>
          <w:t>166</w:t>
        </w:r>
      </w:hyperlink>
    </w:p>
    <w:p w14:paraId="6F6394F2" w14:textId="77777777" w:rsidR="00BC5709" w:rsidRDefault="00000000">
      <w:pPr>
        <w:tabs>
          <w:tab w:val="left" w:pos="9054"/>
        </w:tabs>
        <w:spacing w:line="227" w:lineRule="exact"/>
        <w:ind w:left="831"/>
        <w:rPr>
          <w:sz w:val="20"/>
        </w:rPr>
      </w:pPr>
      <w:hyperlink w:anchor="_TOC_250000" w:history="1">
        <w:r>
          <w:rPr>
            <w:sz w:val="20"/>
          </w:rPr>
          <w:t>SECTION</w:t>
        </w:r>
        <w:r>
          <w:rPr>
            <w:spacing w:val="-7"/>
            <w:sz w:val="20"/>
          </w:rPr>
          <w:t xml:space="preserve"> </w:t>
        </w:r>
        <w:r>
          <w:rPr>
            <w:sz w:val="20"/>
          </w:rPr>
          <w:t>11.1</w:t>
        </w:r>
        <w:r>
          <w:rPr>
            <w:spacing w:val="37"/>
            <w:sz w:val="20"/>
          </w:rPr>
          <w:t xml:space="preserve"> </w:t>
        </w:r>
        <w:r>
          <w:rPr>
            <w:spacing w:val="-2"/>
            <w:sz w:val="20"/>
          </w:rPr>
          <w:t>APPEALS</w:t>
        </w:r>
        <w:r>
          <w:rPr>
            <w:sz w:val="20"/>
          </w:rPr>
          <w:tab/>
        </w:r>
        <w:r>
          <w:rPr>
            <w:spacing w:val="-5"/>
            <w:sz w:val="20"/>
          </w:rPr>
          <w:t>166</w:t>
        </w:r>
      </w:hyperlink>
    </w:p>
    <w:tbl>
      <w:tblPr>
        <w:tblW w:w="0" w:type="auto"/>
        <w:tblInd w:w="823" w:type="dxa"/>
        <w:tblLayout w:type="fixed"/>
        <w:tblCellMar>
          <w:left w:w="0" w:type="dxa"/>
          <w:right w:w="0" w:type="dxa"/>
        </w:tblCellMar>
        <w:tblLook w:val="01E0" w:firstRow="1" w:lastRow="1" w:firstColumn="1" w:lastColumn="1" w:noHBand="0" w:noVBand="0"/>
      </w:tblPr>
      <w:tblGrid>
        <w:gridCol w:w="1307"/>
        <w:gridCol w:w="5902"/>
        <w:gridCol w:w="1392"/>
      </w:tblGrid>
      <w:tr w:rsidR="00BC5709" w14:paraId="685106FF" w14:textId="77777777">
        <w:trPr>
          <w:trHeight w:val="224"/>
        </w:trPr>
        <w:tc>
          <w:tcPr>
            <w:tcW w:w="1307" w:type="dxa"/>
          </w:tcPr>
          <w:p w14:paraId="5A560B69" w14:textId="77777777" w:rsidR="00BC5709" w:rsidRDefault="00000000">
            <w:pPr>
              <w:pStyle w:val="TableParagraph"/>
              <w:spacing w:line="204" w:lineRule="exact"/>
              <w:ind w:right="56"/>
              <w:jc w:val="right"/>
              <w:rPr>
                <w:sz w:val="20"/>
              </w:rPr>
            </w:pPr>
            <w:r>
              <w:rPr>
                <w:spacing w:val="-2"/>
                <w:sz w:val="20"/>
              </w:rPr>
              <w:t>11.1.1</w:t>
            </w:r>
          </w:p>
        </w:tc>
        <w:tc>
          <w:tcPr>
            <w:tcW w:w="5902" w:type="dxa"/>
          </w:tcPr>
          <w:p w14:paraId="3200B2F5" w14:textId="77777777" w:rsidR="00BC5709" w:rsidRDefault="00000000">
            <w:pPr>
              <w:pStyle w:val="TableParagraph"/>
              <w:spacing w:line="204" w:lineRule="exact"/>
              <w:ind w:left="36"/>
              <w:rPr>
                <w:sz w:val="20"/>
              </w:rPr>
            </w:pPr>
            <w:r>
              <w:rPr>
                <w:sz w:val="20"/>
              </w:rPr>
              <w:t>Effect</w:t>
            </w:r>
            <w:r>
              <w:rPr>
                <w:spacing w:val="-9"/>
                <w:sz w:val="20"/>
              </w:rPr>
              <w:t xml:space="preserve"> </w:t>
            </w:r>
            <w:r>
              <w:rPr>
                <w:sz w:val="20"/>
              </w:rPr>
              <w:t>of</w:t>
            </w:r>
            <w:r>
              <w:rPr>
                <w:spacing w:val="-8"/>
                <w:sz w:val="20"/>
              </w:rPr>
              <w:t xml:space="preserve"> </w:t>
            </w:r>
            <w:r>
              <w:rPr>
                <w:sz w:val="20"/>
              </w:rPr>
              <w:t>Appeals</w:t>
            </w:r>
            <w:r>
              <w:rPr>
                <w:spacing w:val="-10"/>
                <w:sz w:val="20"/>
              </w:rPr>
              <w:t xml:space="preserve"> </w:t>
            </w:r>
            <w:r>
              <w:rPr>
                <w:sz w:val="20"/>
              </w:rPr>
              <w:t>on</w:t>
            </w:r>
            <w:r>
              <w:rPr>
                <w:spacing w:val="-8"/>
                <w:sz w:val="20"/>
              </w:rPr>
              <w:t xml:space="preserve"> </w:t>
            </w:r>
            <w:r>
              <w:rPr>
                <w:spacing w:val="-2"/>
                <w:sz w:val="20"/>
              </w:rPr>
              <w:t>Proceedings</w:t>
            </w:r>
          </w:p>
        </w:tc>
        <w:tc>
          <w:tcPr>
            <w:tcW w:w="1392" w:type="dxa"/>
          </w:tcPr>
          <w:p w14:paraId="5FDE257D" w14:textId="77777777" w:rsidR="00BC5709" w:rsidRDefault="00000000">
            <w:pPr>
              <w:pStyle w:val="TableParagraph"/>
              <w:spacing w:line="204" w:lineRule="exact"/>
              <w:ind w:right="48"/>
              <w:jc w:val="right"/>
              <w:rPr>
                <w:sz w:val="20"/>
              </w:rPr>
            </w:pPr>
            <w:r>
              <w:rPr>
                <w:spacing w:val="-5"/>
                <w:sz w:val="20"/>
              </w:rPr>
              <w:t>166</w:t>
            </w:r>
          </w:p>
        </w:tc>
      </w:tr>
      <w:tr w:rsidR="00BC5709" w14:paraId="0E4692A4" w14:textId="77777777">
        <w:trPr>
          <w:trHeight w:val="229"/>
        </w:trPr>
        <w:tc>
          <w:tcPr>
            <w:tcW w:w="1307" w:type="dxa"/>
          </w:tcPr>
          <w:p w14:paraId="078655A2" w14:textId="77777777" w:rsidR="00BC5709" w:rsidRDefault="00000000">
            <w:pPr>
              <w:pStyle w:val="TableParagraph"/>
              <w:ind w:right="56"/>
              <w:jc w:val="right"/>
              <w:rPr>
                <w:sz w:val="20"/>
              </w:rPr>
            </w:pPr>
            <w:r>
              <w:rPr>
                <w:spacing w:val="-2"/>
                <w:sz w:val="20"/>
              </w:rPr>
              <w:t>11.1.2</w:t>
            </w:r>
          </w:p>
        </w:tc>
        <w:tc>
          <w:tcPr>
            <w:tcW w:w="5902" w:type="dxa"/>
          </w:tcPr>
          <w:p w14:paraId="478FD808" w14:textId="77777777" w:rsidR="00BC5709" w:rsidRDefault="00000000">
            <w:pPr>
              <w:pStyle w:val="TableParagraph"/>
              <w:ind w:left="34"/>
              <w:rPr>
                <w:sz w:val="20"/>
              </w:rPr>
            </w:pPr>
            <w:r>
              <w:rPr>
                <w:spacing w:val="-2"/>
                <w:sz w:val="20"/>
              </w:rPr>
              <w:t>Public Hearing</w:t>
            </w:r>
          </w:p>
        </w:tc>
        <w:tc>
          <w:tcPr>
            <w:tcW w:w="1392" w:type="dxa"/>
          </w:tcPr>
          <w:p w14:paraId="745F7CE0" w14:textId="77777777" w:rsidR="00BC5709" w:rsidRDefault="00000000">
            <w:pPr>
              <w:pStyle w:val="TableParagraph"/>
              <w:ind w:right="48"/>
              <w:jc w:val="right"/>
              <w:rPr>
                <w:sz w:val="20"/>
              </w:rPr>
            </w:pPr>
            <w:r>
              <w:rPr>
                <w:spacing w:val="-5"/>
                <w:sz w:val="20"/>
              </w:rPr>
              <w:t>166</w:t>
            </w:r>
          </w:p>
        </w:tc>
      </w:tr>
      <w:tr w:rsidR="00BC5709" w14:paraId="4972FCDB" w14:textId="77777777">
        <w:trPr>
          <w:trHeight w:val="230"/>
        </w:trPr>
        <w:tc>
          <w:tcPr>
            <w:tcW w:w="1307" w:type="dxa"/>
          </w:tcPr>
          <w:p w14:paraId="44745B65" w14:textId="77777777" w:rsidR="00BC5709" w:rsidRDefault="00000000">
            <w:pPr>
              <w:pStyle w:val="TableParagraph"/>
              <w:spacing w:line="210" w:lineRule="exact"/>
              <w:ind w:right="32"/>
              <w:jc w:val="right"/>
              <w:rPr>
                <w:sz w:val="20"/>
              </w:rPr>
            </w:pPr>
            <w:r>
              <w:rPr>
                <w:spacing w:val="-2"/>
                <w:sz w:val="20"/>
              </w:rPr>
              <w:t>SECTION</w:t>
            </w:r>
            <w:r>
              <w:rPr>
                <w:spacing w:val="-4"/>
                <w:sz w:val="20"/>
              </w:rPr>
              <w:t xml:space="preserve"> 11.2</w:t>
            </w:r>
          </w:p>
        </w:tc>
        <w:tc>
          <w:tcPr>
            <w:tcW w:w="5902" w:type="dxa"/>
          </w:tcPr>
          <w:p w14:paraId="3EE305E9" w14:textId="77777777" w:rsidR="00BC5709" w:rsidRDefault="00000000">
            <w:pPr>
              <w:pStyle w:val="TableParagraph"/>
              <w:spacing w:line="210" w:lineRule="exact"/>
              <w:ind w:left="60"/>
              <w:rPr>
                <w:sz w:val="20"/>
              </w:rPr>
            </w:pPr>
            <w:r>
              <w:rPr>
                <w:spacing w:val="-2"/>
                <w:sz w:val="20"/>
              </w:rPr>
              <w:t>VARIANCES</w:t>
            </w:r>
          </w:p>
        </w:tc>
        <w:tc>
          <w:tcPr>
            <w:tcW w:w="1392" w:type="dxa"/>
          </w:tcPr>
          <w:p w14:paraId="26669BC8" w14:textId="77777777" w:rsidR="00BC5709" w:rsidRDefault="00000000">
            <w:pPr>
              <w:pStyle w:val="TableParagraph"/>
              <w:spacing w:line="210" w:lineRule="exact"/>
              <w:ind w:right="48"/>
              <w:jc w:val="right"/>
              <w:rPr>
                <w:sz w:val="20"/>
              </w:rPr>
            </w:pPr>
            <w:r>
              <w:rPr>
                <w:spacing w:val="-5"/>
                <w:sz w:val="20"/>
              </w:rPr>
              <w:t>166</w:t>
            </w:r>
          </w:p>
        </w:tc>
      </w:tr>
      <w:tr w:rsidR="00BC5709" w14:paraId="17F15CF2" w14:textId="77777777">
        <w:trPr>
          <w:trHeight w:val="230"/>
        </w:trPr>
        <w:tc>
          <w:tcPr>
            <w:tcW w:w="1307" w:type="dxa"/>
          </w:tcPr>
          <w:p w14:paraId="5B5B360C" w14:textId="77777777" w:rsidR="00BC5709" w:rsidRDefault="00000000">
            <w:pPr>
              <w:pStyle w:val="TableParagraph"/>
              <w:spacing w:line="210" w:lineRule="exact"/>
              <w:ind w:right="56"/>
              <w:jc w:val="right"/>
              <w:rPr>
                <w:sz w:val="20"/>
              </w:rPr>
            </w:pPr>
            <w:r>
              <w:rPr>
                <w:spacing w:val="-2"/>
                <w:sz w:val="20"/>
              </w:rPr>
              <w:t>11.2.1</w:t>
            </w:r>
          </w:p>
        </w:tc>
        <w:tc>
          <w:tcPr>
            <w:tcW w:w="5902" w:type="dxa"/>
          </w:tcPr>
          <w:p w14:paraId="5535580E" w14:textId="77777777" w:rsidR="00BC5709" w:rsidRDefault="00000000">
            <w:pPr>
              <w:pStyle w:val="TableParagraph"/>
              <w:spacing w:line="210" w:lineRule="exact"/>
              <w:ind w:left="36"/>
              <w:rPr>
                <w:sz w:val="20"/>
              </w:rPr>
            </w:pPr>
            <w:r>
              <w:rPr>
                <w:spacing w:val="-2"/>
                <w:sz w:val="20"/>
              </w:rPr>
              <w:t>Written</w:t>
            </w:r>
            <w:r>
              <w:rPr>
                <w:spacing w:val="-5"/>
                <w:sz w:val="20"/>
              </w:rPr>
              <w:t xml:space="preserve"> </w:t>
            </w:r>
            <w:r>
              <w:rPr>
                <w:spacing w:val="-2"/>
                <w:sz w:val="20"/>
              </w:rPr>
              <w:t>Petition</w:t>
            </w:r>
          </w:p>
        </w:tc>
        <w:tc>
          <w:tcPr>
            <w:tcW w:w="1392" w:type="dxa"/>
          </w:tcPr>
          <w:p w14:paraId="7A7FE7ED" w14:textId="77777777" w:rsidR="00BC5709" w:rsidRDefault="00000000">
            <w:pPr>
              <w:pStyle w:val="TableParagraph"/>
              <w:spacing w:line="210" w:lineRule="exact"/>
              <w:ind w:right="48"/>
              <w:jc w:val="right"/>
              <w:rPr>
                <w:sz w:val="20"/>
              </w:rPr>
            </w:pPr>
            <w:r>
              <w:rPr>
                <w:spacing w:val="-5"/>
                <w:sz w:val="20"/>
              </w:rPr>
              <w:t>166</w:t>
            </w:r>
          </w:p>
        </w:tc>
      </w:tr>
      <w:tr w:rsidR="00BC5709" w14:paraId="4702AA90" w14:textId="77777777">
        <w:trPr>
          <w:trHeight w:val="229"/>
        </w:trPr>
        <w:tc>
          <w:tcPr>
            <w:tcW w:w="1307" w:type="dxa"/>
          </w:tcPr>
          <w:p w14:paraId="21876E7B" w14:textId="77777777" w:rsidR="00BC5709" w:rsidRDefault="00000000">
            <w:pPr>
              <w:pStyle w:val="TableParagraph"/>
              <w:ind w:right="56"/>
              <w:jc w:val="right"/>
              <w:rPr>
                <w:sz w:val="20"/>
              </w:rPr>
            </w:pPr>
            <w:r>
              <w:rPr>
                <w:spacing w:val="-2"/>
                <w:sz w:val="20"/>
              </w:rPr>
              <w:t>11.2.2</w:t>
            </w:r>
          </w:p>
        </w:tc>
        <w:tc>
          <w:tcPr>
            <w:tcW w:w="5902" w:type="dxa"/>
          </w:tcPr>
          <w:p w14:paraId="63A631DC" w14:textId="77777777" w:rsidR="00BC5709" w:rsidRDefault="00000000">
            <w:pPr>
              <w:pStyle w:val="TableParagraph"/>
              <w:ind w:left="34"/>
              <w:rPr>
                <w:sz w:val="20"/>
              </w:rPr>
            </w:pPr>
            <w:r>
              <w:rPr>
                <w:spacing w:val="-2"/>
                <w:sz w:val="20"/>
              </w:rPr>
              <w:t>Public Hearing</w:t>
            </w:r>
          </w:p>
        </w:tc>
        <w:tc>
          <w:tcPr>
            <w:tcW w:w="1392" w:type="dxa"/>
          </w:tcPr>
          <w:p w14:paraId="79D3A234" w14:textId="77777777" w:rsidR="00BC5709" w:rsidRDefault="00000000">
            <w:pPr>
              <w:pStyle w:val="TableParagraph"/>
              <w:ind w:right="48"/>
              <w:jc w:val="right"/>
              <w:rPr>
                <w:sz w:val="20"/>
              </w:rPr>
            </w:pPr>
            <w:r>
              <w:rPr>
                <w:spacing w:val="-5"/>
                <w:sz w:val="20"/>
              </w:rPr>
              <w:t>167</w:t>
            </w:r>
          </w:p>
        </w:tc>
      </w:tr>
      <w:tr w:rsidR="00BC5709" w14:paraId="7CC7293A" w14:textId="77777777">
        <w:trPr>
          <w:trHeight w:val="229"/>
        </w:trPr>
        <w:tc>
          <w:tcPr>
            <w:tcW w:w="1307" w:type="dxa"/>
          </w:tcPr>
          <w:p w14:paraId="4C5631F3" w14:textId="77777777" w:rsidR="00BC5709" w:rsidRDefault="00000000">
            <w:pPr>
              <w:pStyle w:val="TableParagraph"/>
              <w:ind w:right="56"/>
              <w:jc w:val="right"/>
              <w:rPr>
                <w:sz w:val="20"/>
              </w:rPr>
            </w:pPr>
            <w:r>
              <w:rPr>
                <w:spacing w:val="-2"/>
                <w:sz w:val="20"/>
              </w:rPr>
              <w:t>11.2.3</w:t>
            </w:r>
          </w:p>
        </w:tc>
        <w:tc>
          <w:tcPr>
            <w:tcW w:w="5902" w:type="dxa"/>
          </w:tcPr>
          <w:p w14:paraId="21C716BD" w14:textId="77777777" w:rsidR="00BC5709" w:rsidRDefault="00000000">
            <w:pPr>
              <w:pStyle w:val="TableParagraph"/>
              <w:ind w:left="36"/>
              <w:rPr>
                <w:sz w:val="20"/>
              </w:rPr>
            </w:pPr>
            <w:r>
              <w:rPr>
                <w:spacing w:val="-2"/>
                <w:sz w:val="20"/>
              </w:rPr>
              <w:t>Conditions</w:t>
            </w:r>
            <w:r>
              <w:rPr>
                <w:spacing w:val="-3"/>
                <w:sz w:val="20"/>
              </w:rPr>
              <w:t xml:space="preserve"> </w:t>
            </w:r>
            <w:r>
              <w:rPr>
                <w:spacing w:val="-2"/>
                <w:sz w:val="20"/>
              </w:rPr>
              <w:t>and</w:t>
            </w:r>
            <w:r>
              <w:rPr>
                <w:spacing w:val="3"/>
                <w:sz w:val="20"/>
              </w:rPr>
              <w:t xml:space="preserve"> </w:t>
            </w:r>
            <w:r>
              <w:rPr>
                <w:spacing w:val="-2"/>
                <w:sz w:val="20"/>
              </w:rPr>
              <w:t>Safeguards</w:t>
            </w:r>
          </w:p>
        </w:tc>
        <w:tc>
          <w:tcPr>
            <w:tcW w:w="1392" w:type="dxa"/>
          </w:tcPr>
          <w:p w14:paraId="6DC013DE" w14:textId="77777777" w:rsidR="00BC5709" w:rsidRDefault="00000000">
            <w:pPr>
              <w:pStyle w:val="TableParagraph"/>
              <w:ind w:right="48"/>
              <w:jc w:val="right"/>
              <w:rPr>
                <w:sz w:val="20"/>
              </w:rPr>
            </w:pPr>
            <w:r>
              <w:rPr>
                <w:spacing w:val="-5"/>
                <w:sz w:val="20"/>
              </w:rPr>
              <w:t>167</w:t>
            </w:r>
          </w:p>
        </w:tc>
      </w:tr>
      <w:tr w:rsidR="00BC5709" w14:paraId="001FA986" w14:textId="77777777">
        <w:trPr>
          <w:trHeight w:val="230"/>
        </w:trPr>
        <w:tc>
          <w:tcPr>
            <w:tcW w:w="1307" w:type="dxa"/>
          </w:tcPr>
          <w:p w14:paraId="7F858064" w14:textId="77777777" w:rsidR="00BC5709" w:rsidRDefault="00000000">
            <w:pPr>
              <w:pStyle w:val="TableParagraph"/>
              <w:spacing w:line="210" w:lineRule="exact"/>
              <w:ind w:right="56"/>
              <w:jc w:val="right"/>
              <w:rPr>
                <w:sz w:val="20"/>
              </w:rPr>
            </w:pPr>
            <w:r>
              <w:rPr>
                <w:spacing w:val="-2"/>
                <w:sz w:val="20"/>
              </w:rPr>
              <w:t>11.2.4</w:t>
            </w:r>
          </w:p>
        </w:tc>
        <w:tc>
          <w:tcPr>
            <w:tcW w:w="5902" w:type="dxa"/>
          </w:tcPr>
          <w:p w14:paraId="3F9B72F1" w14:textId="77777777" w:rsidR="00BC5709" w:rsidRDefault="00000000">
            <w:pPr>
              <w:pStyle w:val="TableParagraph"/>
              <w:spacing w:line="210" w:lineRule="exact"/>
              <w:ind w:left="36"/>
              <w:rPr>
                <w:sz w:val="20"/>
              </w:rPr>
            </w:pPr>
            <w:r>
              <w:rPr>
                <w:sz w:val="20"/>
              </w:rPr>
              <w:t>Limitation</w:t>
            </w:r>
            <w:r>
              <w:rPr>
                <w:spacing w:val="-11"/>
                <w:sz w:val="20"/>
              </w:rPr>
              <w:t xml:space="preserve"> </w:t>
            </w:r>
            <w:r>
              <w:rPr>
                <w:sz w:val="20"/>
              </w:rPr>
              <w:t>of</w:t>
            </w:r>
            <w:r>
              <w:rPr>
                <w:spacing w:val="-11"/>
                <w:sz w:val="20"/>
              </w:rPr>
              <w:t xml:space="preserve"> </w:t>
            </w:r>
            <w:r>
              <w:rPr>
                <w:sz w:val="20"/>
              </w:rPr>
              <w:t>Power</w:t>
            </w:r>
            <w:r>
              <w:rPr>
                <w:spacing w:val="-8"/>
                <w:sz w:val="20"/>
              </w:rPr>
              <w:t xml:space="preserve"> </w:t>
            </w:r>
            <w:r>
              <w:rPr>
                <w:sz w:val="20"/>
              </w:rPr>
              <w:t>to</w:t>
            </w:r>
            <w:r>
              <w:rPr>
                <w:spacing w:val="-6"/>
                <w:sz w:val="20"/>
              </w:rPr>
              <w:t xml:space="preserve"> </w:t>
            </w:r>
            <w:r>
              <w:rPr>
                <w:sz w:val="20"/>
              </w:rPr>
              <w:t>Grant</w:t>
            </w:r>
            <w:r>
              <w:rPr>
                <w:spacing w:val="-12"/>
                <w:sz w:val="20"/>
              </w:rPr>
              <w:t xml:space="preserve"> </w:t>
            </w:r>
            <w:r>
              <w:rPr>
                <w:spacing w:val="-2"/>
                <w:sz w:val="20"/>
              </w:rPr>
              <w:t>Variances</w:t>
            </w:r>
          </w:p>
        </w:tc>
        <w:tc>
          <w:tcPr>
            <w:tcW w:w="1392" w:type="dxa"/>
          </w:tcPr>
          <w:p w14:paraId="49954FB5" w14:textId="77777777" w:rsidR="00BC5709" w:rsidRDefault="00000000">
            <w:pPr>
              <w:pStyle w:val="TableParagraph"/>
              <w:spacing w:line="210" w:lineRule="exact"/>
              <w:ind w:right="48"/>
              <w:jc w:val="right"/>
              <w:rPr>
                <w:sz w:val="20"/>
              </w:rPr>
            </w:pPr>
            <w:r>
              <w:rPr>
                <w:spacing w:val="-5"/>
                <w:sz w:val="20"/>
              </w:rPr>
              <w:t>167</w:t>
            </w:r>
          </w:p>
        </w:tc>
      </w:tr>
      <w:tr w:rsidR="00BC5709" w14:paraId="0A06C7D6" w14:textId="77777777">
        <w:trPr>
          <w:trHeight w:val="230"/>
        </w:trPr>
        <w:tc>
          <w:tcPr>
            <w:tcW w:w="1307" w:type="dxa"/>
          </w:tcPr>
          <w:p w14:paraId="59B73A31" w14:textId="77777777" w:rsidR="00BC5709" w:rsidRDefault="00000000">
            <w:pPr>
              <w:pStyle w:val="TableParagraph"/>
              <w:spacing w:line="210" w:lineRule="exact"/>
              <w:ind w:right="56"/>
              <w:jc w:val="right"/>
              <w:rPr>
                <w:sz w:val="20"/>
              </w:rPr>
            </w:pPr>
            <w:r>
              <w:rPr>
                <w:spacing w:val="-2"/>
                <w:sz w:val="20"/>
              </w:rPr>
              <w:t>11.2.5</w:t>
            </w:r>
          </w:p>
        </w:tc>
        <w:tc>
          <w:tcPr>
            <w:tcW w:w="5902" w:type="dxa"/>
          </w:tcPr>
          <w:p w14:paraId="654052B3" w14:textId="77777777" w:rsidR="00BC5709" w:rsidRDefault="00000000">
            <w:pPr>
              <w:pStyle w:val="TableParagraph"/>
              <w:spacing w:line="210" w:lineRule="exact"/>
              <w:ind w:left="36"/>
              <w:rPr>
                <w:sz w:val="20"/>
              </w:rPr>
            </w:pPr>
            <w:r>
              <w:rPr>
                <w:sz w:val="20"/>
              </w:rPr>
              <w:t>Expiration</w:t>
            </w:r>
            <w:r>
              <w:rPr>
                <w:spacing w:val="-12"/>
                <w:sz w:val="20"/>
              </w:rPr>
              <w:t xml:space="preserve"> </w:t>
            </w:r>
            <w:r>
              <w:rPr>
                <w:sz w:val="20"/>
              </w:rPr>
              <w:t>of</w:t>
            </w:r>
            <w:r>
              <w:rPr>
                <w:spacing w:val="-13"/>
                <w:sz w:val="20"/>
              </w:rPr>
              <w:t xml:space="preserve"> </w:t>
            </w:r>
            <w:r>
              <w:rPr>
                <w:spacing w:val="-2"/>
                <w:sz w:val="20"/>
              </w:rPr>
              <w:t>Variance</w:t>
            </w:r>
          </w:p>
        </w:tc>
        <w:tc>
          <w:tcPr>
            <w:tcW w:w="1392" w:type="dxa"/>
          </w:tcPr>
          <w:p w14:paraId="6FB190A4" w14:textId="77777777" w:rsidR="00BC5709" w:rsidRDefault="00000000">
            <w:pPr>
              <w:pStyle w:val="TableParagraph"/>
              <w:spacing w:line="210" w:lineRule="exact"/>
              <w:ind w:right="48"/>
              <w:jc w:val="right"/>
              <w:rPr>
                <w:sz w:val="20"/>
              </w:rPr>
            </w:pPr>
            <w:r>
              <w:rPr>
                <w:spacing w:val="-5"/>
                <w:sz w:val="20"/>
              </w:rPr>
              <w:t>167</w:t>
            </w:r>
          </w:p>
        </w:tc>
      </w:tr>
      <w:tr w:rsidR="00BC5709" w14:paraId="10D890D4" w14:textId="77777777">
        <w:trPr>
          <w:trHeight w:val="229"/>
        </w:trPr>
        <w:tc>
          <w:tcPr>
            <w:tcW w:w="1307" w:type="dxa"/>
          </w:tcPr>
          <w:p w14:paraId="412D11B7" w14:textId="77777777" w:rsidR="00BC5709" w:rsidRDefault="00000000">
            <w:pPr>
              <w:pStyle w:val="TableParagraph"/>
              <w:ind w:right="32"/>
              <w:jc w:val="right"/>
              <w:rPr>
                <w:sz w:val="20"/>
              </w:rPr>
            </w:pPr>
            <w:r>
              <w:rPr>
                <w:spacing w:val="-2"/>
                <w:sz w:val="20"/>
              </w:rPr>
              <w:t>SECTION</w:t>
            </w:r>
            <w:r>
              <w:rPr>
                <w:spacing w:val="-4"/>
                <w:sz w:val="20"/>
              </w:rPr>
              <w:t xml:space="preserve"> 11.3</w:t>
            </w:r>
          </w:p>
        </w:tc>
        <w:tc>
          <w:tcPr>
            <w:tcW w:w="5902" w:type="dxa"/>
          </w:tcPr>
          <w:p w14:paraId="790D836D" w14:textId="77777777" w:rsidR="00BC5709" w:rsidRDefault="00000000">
            <w:pPr>
              <w:pStyle w:val="TableParagraph"/>
              <w:ind w:left="60"/>
              <w:rPr>
                <w:sz w:val="20"/>
              </w:rPr>
            </w:pPr>
            <w:r>
              <w:rPr>
                <w:spacing w:val="-4"/>
                <w:sz w:val="20"/>
              </w:rPr>
              <w:t>SPECIAL</w:t>
            </w:r>
            <w:r>
              <w:rPr>
                <w:spacing w:val="2"/>
                <w:sz w:val="20"/>
              </w:rPr>
              <w:t xml:space="preserve"> </w:t>
            </w:r>
            <w:r>
              <w:rPr>
                <w:spacing w:val="-2"/>
                <w:sz w:val="20"/>
              </w:rPr>
              <w:t>EXCEPTIONS</w:t>
            </w:r>
          </w:p>
        </w:tc>
        <w:tc>
          <w:tcPr>
            <w:tcW w:w="1392" w:type="dxa"/>
          </w:tcPr>
          <w:p w14:paraId="1677E6A9" w14:textId="77777777" w:rsidR="00BC5709" w:rsidRDefault="00000000">
            <w:pPr>
              <w:pStyle w:val="TableParagraph"/>
              <w:ind w:right="48"/>
              <w:jc w:val="right"/>
              <w:rPr>
                <w:sz w:val="20"/>
              </w:rPr>
            </w:pPr>
            <w:r>
              <w:rPr>
                <w:spacing w:val="-5"/>
                <w:sz w:val="20"/>
              </w:rPr>
              <w:t>167</w:t>
            </w:r>
          </w:p>
        </w:tc>
      </w:tr>
      <w:tr w:rsidR="00BC5709" w14:paraId="127E23D5" w14:textId="77777777">
        <w:trPr>
          <w:trHeight w:val="229"/>
        </w:trPr>
        <w:tc>
          <w:tcPr>
            <w:tcW w:w="1307" w:type="dxa"/>
          </w:tcPr>
          <w:p w14:paraId="5F38C7AA" w14:textId="77777777" w:rsidR="00BC5709" w:rsidRDefault="00000000">
            <w:pPr>
              <w:pStyle w:val="TableParagraph"/>
              <w:ind w:right="56"/>
              <w:jc w:val="right"/>
              <w:rPr>
                <w:sz w:val="20"/>
              </w:rPr>
            </w:pPr>
            <w:r>
              <w:rPr>
                <w:spacing w:val="-2"/>
                <w:sz w:val="20"/>
              </w:rPr>
              <w:t>11.3.1</w:t>
            </w:r>
          </w:p>
        </w:tc>
        <w:tc>
          <w:tcPr>
            <w:tcW w:w="5902" w:type="dxa"/>
          </w:tcPr>
          <w:p w14:paraId="2050BCDF" w14:textId="77777777" w:rsidR="00BC5709" w:rsidRDefault="00000000">
            <w:pPr>
              <w:pStyle w:val="TableParagraph"/>
              <w:ind w:left="36"/>
              <w:rPr>
                <w:sz w:val="20"/>
              </w:rPr>
            </w:pPr>
            <w:r>
              <w:rPr>
                <w:spacing w:val="-2"/>
                <w:sz w:val="20"/>
              </w:rPr>
              <w:t>Written</w:t>
            </w:r>
            <w:r>
              <w:rPr>
                <w:spacing w:val="-1"/>
                <w:sz w:val="20"/>
              </w:rPr>
              <w:t xml:space="preserve"> </w:t>
            </w:r>
            <w:r>
              <w:rPr>
                <w:spacing w:val="-2"/>
                <w:sz w:val="20"/>
              </w:rPr>
              <w:t>Petition;</w:t>
            </w:r>
            <w:r>
              <w:rPr>
                <w:spacing w:val="1"/>
                <w:sz w:val="20"/>
              </w:rPr>
              <w:t xml:space="preserve"> </w:t>
            </w:r>
            <w:r>
              <w:rPr>
                <w:spacing w:val="-2"/>
                <w:sz w:val="20"/>
              </w:rPr>
              <w:t>Application</w:t>
            </w:r>
            <w:r>
              <w:rPr>
                <w:sz w:val="20"/>
              </w:rPr>
              <w:t xml:space="preserve"> </w:t>
            </w:r>
            <w:r>
              <w:rPr>
                <w:spacing w:val="-2"/>
                <w:sz w:val="20"/>
              </w:rPr>
              <w:t>Procedure</w:t>
            </w:r>
          </w:p>
        </w:tc>
        <w:tc>
          <w:tcPr>
            <w:tcW w:w="1392" w:type="dxa"/>
          </w:tcPr>
          <w:p w14:paraId="546A7101" w14:textId="77777777" w:rsidR="00BC5709" w:rsidRDefault="00000000">
            <w:pPr>
              <w:pStyle w:val="TableParagraph"/>
              <w:ind w:right="48"/>
              <w:jc w:val="right"/>
              <w:rPr>
                <w:sz w:val="20"/>
              </w:rPr>
            </w:pPr>
            <w:r>
              <w:rPr>
                <w:spacing w:val="-5"/>
                <w:sz w:val="20"/>
              </w:rPr>
              <w:t>167</w:t>
            </w:r>
          </w:p>
        </w:tc>
      </w:tr>
      <w:tr w:rsidR="00BC5709" w14:paraId="62CB1396" w14:textId="77777777">
        <w:trPr>
          <w:trHeight w:val="230"/>
        </w:trPr>
        <w:tc>
          <w:tcPr>
            <w:tcW w:w="1307" w:type="dxa"/>
          </w:tcPr>
          <w:p w14:paraId="0C316E82" w14:textId="77777777" w:rsidR="00BC5709" w:rsidRDefault="00000000">
            <w:pPr>
              <w:pStyle w:val="TableParagraph"/>
              <w:spacing w:line="210" w:lineRule="exact"/>
              <w:ind w:right="56"/>
              <w:jc w:val="right"/>
              <w:rPr>
                <w:sz w:val="20"/>
              </w:rPr>
            </w:pPr>
            <w:r>
              <w:rPr>
                <w:spacing w:val="-2"/>
                <w:sz w:val="20"/>
              </w:rPr>
              <w:t>11.3.2</w:t>
            </w:r>
          </w:p>
        </w:tc>
        <w:tc>
          <w:tcPr>
            <w:tcW w:w="5902" w:type="dxa"/>
          </w:tcPr>
          <w:p w14:paraId="5F6939AE" w14:textId="77777777" w:rsidR="00BC5709" w:rsidRDefault="00000000">
            <w:pPr>
              <w:pStyle w:val="TableParagraph"/>
              <w:spacing w:line="210" w:lineRule="exact"/>
              <w:ind w:left="34"/>
              <w:rPr>
                <w:sz w:val="20"/>
              </w:rPr>
            </w:pPr>
            <w:r>
              <w:rPr>
                <w:spacing w:val="-2"/>
                <w:sz w:val="20"/>
              </w:rPr>
              <w:t>Public Hearing</w:t>
            </w:r>
          </w:p>
        </w:tc>
        <w:tc>
          <w:tcPr>
            <w:tcW w:w="1392" w:type="dxa"/>
          </w:tcPr>
          <w:p w14:paraId="62D6BAD9" w14:textId="77777777" w:rsidR="00BC5709" w:rsidRDefault="00000000">
            <w:pPr>
              <w:pStyle w:val="TableParagraph"/>
              <w:spacing w:line="210" w:lineRule="exact"/>
              <w:ind w:right="48"/>
              <w:jc w:val="right"/>
              <w:rPr>
                <w:sz w:val="20"/>
              </w:rPr>
            </w:pPr>
            <w:r>
              <w:rPr>
                <w:spacing w:val="-5"/>
                <w:sz w:val="20"/>
              </w:rPr>
              <w:t>168</w:t>
            </w:r>
          </w:p>
        </w:tc>
      </w:tr>
      <w:tr w:rsidR="00BC5709" w14:paraId="0B200913" w14:textId="77777777">
        <w:trPr>
          <w:trHeight w:val="229"/>
        </w:trPr>
        <w:tc>
          <w:tcPr>
            <w:tcW w:w="1307" w:type="dxa"/>
          </w:tcPr>
          <w:p w14:paraId="23BB4BE4" w14:textId="77777777" w:rsidR="00BC5709" w:rsidRDefault="00000000">
            <w:pPr>
              <w:pStyle w:val="TableParagraph"/>
              <w:ind w:right="56"/>
              <w:jc w:val="right"/>
              <w:rPr>
                <w:sz w:val="20"/>
              </w:rPr>
            </w:pPr>
            <w:r>
              <w:rPr>
                <w:spacing w:val="-2"/>
                <w:sz w:val="20"/>
              </w:rPr>
              <w:t>11.3.3</w:t>
            </w:r>
          </w:p>
        </w:tc>
        <w:tc>
          <w:tcPr>
            <w:tcW w:w="5902" w:type="dxa"/>
          </w:tcPr>
          <w:p w14:paraId="635B40F8" w14:textId="77777777" w:rsidR="00BC5709" w:rsidRDefault="00000000">
            <w:pPr>
              <w:pStyle w:val="TableParagraph"/>
              <w:ind w:left="34"/>
              <w:rPr>
                <w:sz w:val="20"/>
              </w:rPr>
            </w:pPr>
            <w:r>
              <w:rPr>
                <w:sz w:val="20"/>
              </w:rPr>
              <w:t>Town</w:t>
            </w:r>
            <w:r>
              <w:rPr>
                <w:spacing w:val="-12"/>
                <w:sz w:val="20"/>
              </w:rPr>
              <w:t xml:space="preserve"> </w:t>
            </w:r>
            <w:r>
              <w:rPr>
                <w:sz w:val="20"/>
              </w:rPr>
              <w:t>Council</w:t>
            </w:r>
            <w:r>
              <w:rPr>
                <w:spacing w:val="-11"/>
                <w:sz w:val="20"/>
              </w:rPr>
              <w:t xml:space="preserve"> </w:t>
            </w:r>
            <w:r>
              <w:rPr>
                <w:sz w:val="20"/>
              </w:rPr>
              <w:t>Review:</w:t>
            </w:r>
            <w:r>
              <w:rPr>
                <w:spacing w:val="-11"/>
                <w:sz w:val="20"/>
              </w:rPr>
              <w:t xml:space="preserve"> </w:t>
            </w:r>
            <w:r>
              <w:rPr>
                <w:sz w:val="20"/>
              </w:rPr>
              <w:t>Public</w:t>
            </w:r>
            <w:r>
              <w:rPr>
                <w:spacing w:val="-12"/>
                <w:sz w:val="20"/>
              </w:rPr>
              <w:t xml:space="preserve"> </w:t>
            </w:r>
            <w:r>
              <w:rPr>
                <w:spacing w:val="-2"/>
                <w:sz w:val="20"/>
              </w:rPr>
              <w:t>Hearing…</w:t>
            </w:r>
          </w:p>
        </w:tc>
        <w:tc>
          <w:tcPr>
            <w:tcW w:w="1392" w:type="dxa"/>
          </w:tcPr>
          <w:p w14:paraId="3ED84D73" w14:textId="77777777" w:rsidR="00BC5709" w:rsidRDefault="00000000">
            <w:pPr>
              <w:pStyle w:val="TableParagraph"/>
              <w:ind w:right="48"/>
              <w:jc w:val="right"/>
              <w:rPr>
                <w:sz w:val="20"/>
              </w:rPr>
            </w:pPr>
            <w:r>
              <w:rPr>
                <w:spacing w:val="-5"/>
                <w:sz w:val="20"/>
              </w:rPr>
              <w:t>168</w:t>
            </w:r>
          </w:p>
        </w:tc>
      </w:tr>
      <w:tr w:rsidR="00BC5709" w14:paraId="23A38E63" w14:textId="77777777">
        <w:trPr>
          <w:trHeight w:val="229"/>
        </w:trPr>
        <w:tc>
          <w:tcPr>
            <w:tcW w:w="1307" w:type="dxa"/>
          </w:tcPr>
          <w:p w14:paraId="6708DEA3" w14:textId="77777777" w:rsidR="00BC5709" w:rsidRDefault="00000000">
            <w:pPr>
              <w:pStyle w:val="TableParagraph"/>
              <w:ind w:right="56"/>
              <w:jc w:val="right"/>
              <w:rPr>
                <w:sz w:val="20"/>
              </w:rPr>
            </w:pPr>
            <w:r>
              <w:rPr>
                <w:spacing w:val="-2"/>
                <w:sz w:val="20"/>
              </w:rPr>
              <w:t>11.3.4</w:t>
            </w:r>
          </w:p>
        </w:tc>
        <w:tc>
          <w:tcPr>
            <w:tcW w:w="5902" w:type="dxa"/>
          </w:tcPr>
          <w:p w14:paraId="5A521105" w14:textId="77777777" w:rsidR="00BC5709" w:rsidRDefault="00000000">
            <w:pPr>
              <w:pStyle w:val="TableParagraph"/>
              <w:ind w:left="36"/>
              <w:rPr>
                <w:sz w:val="20"/>
              </w:rPr>
            </w:pPr>
            <w:r>
              <w:rPr>
                <w:spacing w:val="-2"/>
                <w:sz w:val="20"/>
              </w:rPr>
              <w:t>Conditions</w:t>
            </w:r>
            <w:r>
              <w:rPr>
                <w:spacing w:val="-3"/>
                <w:sz w:val="20"/>
              </w:rPr>
              <w:t xml:space="preserve"> </w:t>
            </w:r>
            <w:r>
              <w:rPr>
                <w:spacing w:val="-2"/>
                <w:sz w:val="20"/>
              </w:rPr>
              <w:t>and</w:t>
            </w:r>
            <w:r>
              <w:rPr>
                <w:spacing w:val="3"/>
                <w:sz w:val="20"/>
              </w:rPr>
              <w:t xml:space="preserve"> </w:t>
            </w:r>
            <w:r>
              <w:rPr>
                <w:spacing w:val="-2"/>
                <w:sz w:val="20"/>
              </w:rPr>
              <w:t>Safeguards</w:t>
            </w:r>
          </w:p>
        </w:tc>
        <w:tc>
          <w:tcPr>
            <w:tcW w:w="1392" w:type="dxa"/>
          </w:tcPr>
          <w:p w14:paraId="1963C5AF" w14:textId="77777777" w:rsidR="00BC5709" w:rsidRDefault="00000000">
            <w:pPr>
              <w:pStyle w:val="TableParagraph"/>
              <w:ind w:right="48"/>
              <w:jc w:val="right"/>
              <w:rPr>
                <w:sz w:val="20"/>
              </w:rPr>
            </w:pPr>
            <w:r>
              <w:rPr>
                <w:spacing w:val="-5"/>
                <w:sz w:val="20"/>
              </w:rPr>
              <w:t>168</w:t>
            </w:r>
          </w:p>
        </w:tc>
      </w:tr>
      <w:tr w:rsidR="00BC5709" w14:paraId="259CD8C1" w14:textId="77777777">
        <w:trPr>
          <w:trHeight w:val="229"/>
        </w:trPr>
        <w:tc>
          <w:tcPr>
            <w:tcW w:w="1307" w:type="dxa"/>
          </w:tcPr>
          <w:p w14:paraId="549A2E33" w14:textId="77777777" w:rsidR="00BC5709" w:rsidRDefault="00000000">
            <w:pPr>
              <w:pStyle w:val="TableParagraph"/>
              <w:ind w:right="56"/>
              <w:jc w:val="right"/>
              <w:rPr>
                <w:sz w:val="20"/>
              </w:rPr>
            </w:pPr>
            <w:r>
              <w:rPr>
                <w:spacing w:val="-2"/>
                <w:sz w:val="20"/>
              </w:rPr>
              <w:t>11.3.5</w:t>
            </w:r>
          </w:p>
        </w:tc>
        <w:tc>
          <w:tcPr>
            <w:tcW w:w="5902" w:type="dxa"/>
          </w:tcPr>
          <w:p w14:paraId="39EB4A3F" w14:textId="77777777" w:rsidR="00BC5709" w:rsidRDefault="00000000">
            <w:pPr>
              <w:pStyle w:val="TableParagraph"/>
              <w:ind w:left="36"/>
              <w:rPr>
                <w:sz w:val="20"/>
              </w:rPr>
            </w:pPr>
            <w:r>
              <w:rPr>
                <w:sz w:val="20"/>
              </w:rPr>
              <w:t>Reasons</w:t>
            </w:r>
            <w:r>
              <w:rPr>
                <w:spacing w:val="-12"/>
                <w:sz w:val="20"/>
              </w:rPr>
              <w:t xml:space="preserve"> </w:t>
            </w:r>
            <w:r>
              <w:rPr>
                <w:sz w:val="20"/>
              </w:rPr>
              <w:t>for</w:t>
            </w:r>
            <w:r>
              <w:rPr>
                <w:spacing w:val="-10"/>
                <w:sz w:val="20"/>
              </w:rPr>
              <w:t xml:space="preserve"> </w:t>
            </w:r>
            <w:r>
              <w:rPr>
                <w:spacing w:val="-2"/>
                <w:sz w:val="20"/>
              </w:rPr>
              <w:t>Denial</w:t>
            </w:r>
          </w:p>
        </w:tc>
        <w:tc>
          <w:tcPr>
            <w:tcW w:w="1392" w:type="dxa"/>
          </w:tcPr>
          <w:p w14:paraId="128C260F" w14:textId="77777777" w:rsidR="00BC5709" w:rsidRDefault="00000000">
            <w:pPr>
              <w:pStyle w:val="TableParagraph"/>
              <w:ind w:right="48"/>
              <w:jc w:val="right"/>
              <w:rPr>
                <w:sz w:val="20"/>
              </w:rPr>
            </w:pPr>
            <w:r>
              <w:rPr>
                <w:spacing w:val="-5"/>
                <w:sz w:val="20"/>
              </w:rPr>
              <w:t>168</w:t>
            </w:r>
          </w:p>
        </w:tc>
      </w:tr>
      <w:tr w:rsidR="00BC5709" w14:paraId="6ED8B286" w14:textId="77777777">
        <w:trPr>
          <w:trHeight w:val="229"/>
        </w:trPr>
        <w:tc>
          <w:tcPr>
            <w:tcW w:w="1307" w:type="dxa"/>
          </w:tcPr>
          <w:p w14:paraId="0D342CA6" w14:textId="77777777" w:rsidR="00BC5709" w:rsidRDefault="00000000">
            <w:pPr>
              <w:pStyle w:val="TableParagraph"/>
              <w:ind w:right="56"/>
              <w:jc w:val="right"/>
              <w:rPr>
                <w:sz w:val="20"/>
              </w:rPr>
            </w:pPr>
            <w:r>
              <w:rPr>
                <w:spacing w:val="-2"/>
                <w:sz w:val="20"/>
              </w:rPr>
              <w:t>11.3.6</w:t>
            </w:r>
          </w:p>
        </w:tc>
        <w:tc>
          <w:tcPr>
            <w:tcW w:w="5902" w:type="dxa"/>
          </w:tcPr>
          <w:p w14:paraId="25A18930" w14:textId="77777777" w:rsidR="00BC5709" w:rsidRDefault="00000000">
            <w:pPr>
              <w:pStyle w:val="TableParagraph"/>
              <w:ind w:left="36"/>
              <w:rPr>
                <w:sz w:val="20"/>
              </w:rPr>
            </w:pPr>
            <w:r>
              <w:rPr>
                <w:spacing w:val="-2"/>
                <w:sz w:val="20"/>
              </w:rPr>
              <w:t>Expiration</w:t>
            </w:r>
            <w:r>
              <w:rPr>
                <w:spacing w:val="-1"/>
                <w:sz w:val="20"/>
              </w:rPr>
              <w:t xml:space="preserve"> </w:t>
            </w:r>
            <w:r>
              <w:rPr>
                <w:spacing w:val="-2"/>
                <w:sz w:val="20"/>
              </w:rPr>
              <w:t>or</w:t>
            </w:r>
            <w:r>
              <w:rPr>
                <w:spacing w:val="3"/>
                <w:sz w:val="20"/>
              </w:rPr>
              <w:t xml:space="preserve"> </w:t>
            </w:r>
            <w:r>
              <w:rPr>
                <w:spacing w:val="-2"/>
                <w:sz w:val="20"/>
              </w:rPr>
              <w:t>Abandonment</w:t>
            </w:r>
            <w:r>
              <w:rPr>
                <w:sz w:val="20"/>
              </w:rPr>
              <w:t xml:space="preserve"> </w:t>
            </w:r>
            <w:r>
              <w:rPr>
                <w:spacing w:val="-2"/>
                <w:sz w:val="20"/>
              </w:rPr>
              <w:t>of Special</w:t>
            </w:r>
            <w:r>
              <w:rPr>
                <w:sz w:val="20"/>
              </w:rPr>
              <w:t xml:space="preserve"> </w:t>
            </w:r>
            <w:r>
              <w:rPr>
                <w:spacing w:val="-2"/>
                <w:sz w:val="20"/>
              </w:rPr>
              <w:t>Exception</w:t>
            </w:r>
            <w:r>
              <w:rPr>
                <w:spacing w:val="2"/>
                <w:sz w:val="20"/>
              </w:rPr>
              <w:t xml:space="preserve"> </w:t>
            </w:r>
            <w:r>
              <w:rPr>
                <w:spacing w:val="-4"/>
                <w:sz w:val="20"/>
              </w:rPr>
              <w:t>Uses</w:t>
            </w:r>
          </w:p>
        </w:tc>
        <w:tc>
          <w:tcPr>
            <w:tcW w:w="1392" w:type="dxa"/>
          </w:tcPr>
          <w:p w14:paraId="4118C8B6" w14:textId="77777777" w:rsidR="00BC5709" w:rsidRDefault="00000000">
            <w:pPr>
              <w:pStyle w:val="TableParagraph"/>
              <w:ind w:right="48"/>
              <w:jc w:val="right"/>
              <w:rPr>
                <w:sz w:val="20"/>
              </w:rPr>
            </w:pPr>
            <w:r>
              <w:rPr>
                <w:spacing w:val="-5"/>
                <w:sz w:val="20"/>
              </w:rPr>
              <w:t>168</w:t>
            </w:r>
          </w:p>
        </w:tc>
      </w:tr>
      <w:tr w:rsidR="00BC5709" w14:paraId="6132852F" w14:textId="77777777">
        <w:trPr>
          <w:trHeight w:val="230"/>
        </w:trPr>
        <w:tc>
          <w:tcPr>
            <w:tcW w:w="1307" w:type="dxa"/>
          </w:tcPr>
          <w:p w14:paraId="0A45B8AB" w14:textId="77777777" w:rsidR="00BC5709" w:rsidRDefault="00000000">
            <w:pPr>
              <w:pStyle w:val="TableParagraph"/>
              <w:spacing w:line="210" w:lineRule="exact"/>
              <w:ind w:right="56"/>
              <w:jc w:val="right"/>
              <w:rPr>
                <w:sz w:val="20"/>
              </w:rPr>
            </w:pPr>
            <w:r>
              <w:rPr>
                <w:spacing w:val="-2"/>
                <w:sz w:val="20"/>
              </w:rPr>
              <w:t>11.3.7</w:t>
            </w:r>
          </w:p>
        </w:tc>
        <w:tc>
          <w:tcPr>
            <w:tcW w:w="5902" w:type="dxa"/>
          </w:tcPr>
          <w:p w14:paraId="2FCA2082" w14:textId="77777777" w:rsidR="00BC5709" w:rsidRDefault="00000000">
            <w:pPr>
              <w:pStyle w:val="TableParagraph"/>
              <w:spacing w:line="210" w:lineRule="exact"/>
              <w:ind w:left="34"/>
              <w:rPr>
                <w:sz w:val="20"/>
              </w:rPr>
            </w:pPr>
            <w:r>
              <w:rPr>
                <w:spacing w:val="-2"/>
                <w:sz w:val="20"/>
              </w:rPr>
              <w:t>Preservation</w:t>
            </w:r>
            <w:r>
              <w:rPr>
                <w:spacing w:val="1"/>
                <w:sz w:val="20"/>
              </w:rPr>
              <w:t xml:space="preserve"> </w:t>
            </w:r>
            <w:r>
              <w:rPr>
                <w:spacing w:val="-2"/>
                <w:sz w:val="20"/>
              </w:rPr>
              <w:t>of</w:t>
            </w:r>
            <w:r>
              <w:rPr>
                <w:spacing w:val="2"/>
                <w:sz w:val="20"/>
              </w:rPr>
              <w:t xml:space="preserve"> </w:t>
            </w:r>
            <w:r>
              <w:rPr>
                <w:spacing w:val="-2"/>
                <w:sz w:val="20"/>
              </w:rPr>
              <w:t>Special</w:t>
            </w:r>
            <w:r>
              <w:rPr>
                <w:spacing w:val="3"/>
                <w:sz w:val="20"/>
              </w:rPr>
              <w:t xml:space="preserve"> </w:t>
            </w:r>
            <w:r>
              <w:rPr>
                <w:spacing w:val="-2"/>
                <w:sz w:val="20"/>
              </w:rPr>
              <w:t>Exception</w:t>
            </w:r>
            <w:r>
              <w:rPr>
                <w:spacing w:val="2"/>
                <w:sz w:val="20"/>
              </w:rPr>
              <w:t xml:space="preserve"> </w:t>
            </w:r>
            <w:r>
              <w:rPr>
                <w:spacing w:val="-4"/>
                <w:sz w:val="20"/>
              </w:rPr>
              <w:t>Uses</w:t>
            </w:r>
          </w:p>
        </w:tc>
        <w:tc>
          <w:tcPr>
            <w:tcW w:w="1392" w:type="dxa"/>
          </w:tcPr>
          <w:p w14:paraId="784DF164" w14:textId="77777777" w:rsidR="00BC5709" w:rsidRDefault="00000000">
            <w:pPr>
              <w:pStyle w:val="TableParagraph"/>
              <w:spacing w:line="210" w:lineRule="exact"/>
              <w:ind w:right="48"/>
              <w:jc w:val="right"/>
              <w:rPr>
                <w:sz w:val="20"/>
              </w:rPr>
            </w:pPr>
            <w:r>
              <w:rPr>
                <w:spacing w:val="-5"/>
                <w:sz w:val="20"/>
              </w:rPr>
              <w:t>169</w:t>
            </w:r>
          </w:p>
        </w:tc>
      </w:tr>
      <w:tr w:rsidR="00BC5709" w14:paraId="07C7D389" w14:textId="77777777">
        <w:trPr>
          <w:trHeight w:val="230"/>
        </w:trPr>
        <w:tc>
          <w:tcPr>
            <w:tcW w:w="1307" w:type="dxa"/>
          </w:tcPr>
          <w:p w14:paraId="6A2C3FA7" w14:textId="77777777" w:rsidR="00BC5709" w:rsidRDefault="00000000">
            <w:pPr>
              <w:pStyle w:val="TableParagraph"/>
              <w:spacing w:line="210" w:lineRule="exact"/>
              <w:ind w:right="32"/>
              <w:jc w:val="right"/>
              <w:rPr>
                <w:sz w:val="20"/>
              </w:rPr>
            </w:pPr>
            <w:r>
              <w:rPr>
                <w:spacing w:val="-2"/>
                <w:sz w:val="20"/>
              </w:rPr>
              <w:t>SECTION</w:t>
            </w:r>
            <w:r>
              <w:rPr>
                <w:spacing w:val="-4"/>
                <w:sz w:val="20"/>
              </w:rPr>
              <w:t xml:space="preserve"> 11.4</w:t>
            </w:r>
          </w:p>
        </w:tc>
        <w:tc>
          <w:tcPr>
            <w:tcW w:w="5902" w:type="dxa"/>
          </w:tcPr>
          <w:p w14:paraId="3E92D2DE" w14:textId="77777777" w:rsidR="00BC5709" w:rsidRDefault="00000000">
            <w:pPr>
              <w:pStyle w:val="TableParagraph"/>
              <w:spacing w:line="210" w:lineRule="exact"/>
              <w:ind w:left="111"/>
              <w:rPr>
                <w:sz w:val="20"/>
              </w:rPr>
            </w:pPr>
            <w:r>
              <w:rPr>
                <w:sz w:val="20"/>
              </w:rPr>
              <w:t>APPEALS</w:t>
            </w:r>
            <w:r>
              <w:rPr>
                <w:spacing w:val="-12"/>
                <w:sz w:val="20"/>
              </w:rPr>
              <w:t xml:space="preserve"> </w:t>
            </w:r>
            <w:r>
              <w:rPr>
                <w:sz w:val="20"/>
              </w:rPr>
              <w:t>FROM</w:t>
            </w:r>
            <w:r>
              <w:rPr>
                <w:spacing w:val="-10"/>
                <w:sz w:val="20"/>
              </w:rPr>
              <w:t xml:space="preserve"> </w:t>
            </w:r>
            <w:r>
              <w:rPr>
                <w:sz w:val="20"/>
              </w:rPr>
              <w:t>THE</w:t>
            </w:r>
            <w:r>
              <w:rPr>
                <w:spacing w:val="-10"/>
                <w:sz w:val="20"/>
              </w:rPr>
              <w:t xml:space="preserve"> </w:t>
            </w:r>
            <w:r>
              <w:rPr>
                <w:sz w:val="20"/>
              </w:rPr>
              <w:t>BOARD</w:t>
            </w:r>
            <w:r>
              <w:rPr>
                <w:spacing w:val="-12"/>
                <w:sz w:val="20"/>
              </w:rPr>
              <w:t xml:space="preserve"> </w:t>
            </w:r>
            <w:r>
              <w:rPr>
                <w:sz w:val="20"/>
              </w:rPr>
              <w:t>OF</w:t>
            </w:r>
            <w:r>
              <w:rPr>
                <w:spacing w:val="-11"/>
                <w:sz w:val="20"/>
              </w:rPr>
              <w:t xml:space="preserve"> </w:t>
            </w:r>
            <w:r>
              <w:rPr>
                <w:spacing w:val="-2"/>
                <w:sz w:val="20"/>
              </w:rPr>
              <w:t>ADJUSTMENT</w:t>
            </w:r>
          </w:p>
        </w:tc>
        <w:tc>
          <w:tcPr>
            <w:tcW w:w="1392" w:type="dxa"/>
          </w:tcPr>
          <w:p w14:paraId="21B06964" w14:textId="77777777" w:rsidR="00BC5709" w:rsidRDefault="00000000">
            <w:pPr>
              <w:pStyle w:val="TableParagraph"/>
              <w:spacing w:line="210" w:lineRule="exact"/>
              <w:ind w:right="48"/>
              <w:jc w:val="right"/>
              <w:rPr>
                <w:sz w:val="20"/>
              </w:rPr>
            </w:pPr>
            <w:r>
              <w:rPr>
                <w:spacing w:val="-5"/>
                <w:sz w:val="20"/>
              </w:rPr>
              <w:t>169</w:t>
            </w:r>
          </w:p>
        </w:tc>
      </w:tr>
      <w:tr w:rsidR="00BC5709" w14:paraId="41299FAE" w14:textId="77777777">
        <w:trPr>
          <w:trHeight w:val="229"/>
        </w:trPr>
        <w:tc>
          <w:tcPr>
            <w:tcW w:w="1307" w:type="dxa"/>
          </w:tcPr>
          <w:p w14:paraId="180AD6B6" w14:textId="77777777" w:rsidR="00BC5709" w:rsidRDefault="00000000">
            <w:pPr>
              <w:pStyle w:val="TableParagraph"/>
              <w:ind w:right="32"/>
              <w:jc w:val="right"/>
              <w:rPr>
                <w:sz w:val="20"/>
              </w:rPr>
            </w:pPr>
            <w:r>
              <w:rPr>
                <w:spacing w:val="-2"/>
                <w:sz w:val="20"/>
              </w:rPr>
              <w:t>SECTION</w:t>
            </w:r>
            <w:r>
              <w:rPr>
                <w:spacing w:val="-4"/>
                <w:sz w:val="20"/>
              </w:rPr>
              <w:t xml:space="preserve"> 11.5</w:t>
            </w:r>
          </w:p>
        </w:tc>
        <w:tc>
          <w:tcPr>
            <w:tcW w:w="5902" w:type="dxa"/>
          </w:tcPr>
          <w:p w14:paraId="72DBB079" w14:textId="77777777" w:rsidR="00BC5709" w:rsidRDefault="00000000">
            <w:pPr>
              <w:pStyle w:val="TableParagraph"/>
              <w:ind w:left="60"/>
              <w:rPr>
                <w:sz w:val="20"/>
              </w:rPr>
            </w:pPr>
            <w:r>
              <w:rPr>
                <w:spacing w:val="-2"/>
                <w:sz w:val="20"/>
              </w:rPr>
              <w:t>REHEARING</w:t>
            </w:r>
            <w:r>
              <w:rPr>
                <w:spacing w:val="-6"/>
                <w:sz w:val="20"/>
              </w:rPr>
              <w:t xml:space="preserve"> </w:t>
            </w:r>
            <w:r>
              <w:rPr>
                <w:spacing w:val="-2"/>
                <w:sz w:val="20"/>
              </w:rPr>
              <w:t>AND ADMINISTRATIVE</w:t>
            </w:r>
            <w:r>
              <w:rPr>
                <w:spacing w:val="-8"/>
                <w:sz w:val="20"/>
              </w:rPr>
              <w:t xml:space="preserve"> </w:t>
            </w:r>
            <w:r>
              <w:rPr>
                <w:spacing w:val="-2"/>
                <w:sz w:val="20"/>
              </w:rPr>
              <w:t>RES</w:t>
            </w:r>
            <w:r>
              <w:rPr>
                <w:spacing w:val="-3"/>
                <w:sz w:val="20"/>
              </w:rPr>
              <w:t xml:space="preserve"> </w:t>
            </w:r>
            <w:r>
              <w:rPr>
                <w:spacing w:val="-2"/>
                <w:sz w:val="20"/>
              </w:rPr>
              <w:t>JUDICATA</w:t>
            </w:r>
          </w:p>
        </w:tc>
        <w:tc>
          <w:tcPr>
            <w:tcW w:w="1392" w:type="dxa"/>
          </w:tcPr>
          <w:p w14:paraId="710E002D" w14:textId="77777777" w:rsidR="00BC5709" w:rsidRDefault="00000000">
            <w:pPr>
              <w:pStyle w:val="TableParagraph"/>
              <w:ind w:right="48"/>
              <w:jc w:val="right"/>
              <w:rPr>
                <w:sz w:val="20"/>
              </w:rPr>
            </w:pPr>
            <w:r>
              <w:rPr>
                <w:spacing w:val="-5"/>
                <w:sz w:val="20"/>
              </w:rPr>
              <w:t>169</w:t>
            </w:r>
          </w:p>
        </w:tc>
      </w:tr>
      <w:tr w:rsidR="00BC5709" w14:paraId="47AB0EBB" w14:textId="77777777">
        <w:trPr>
          <w:trHeight w:val="229"/>
        </w:trPr>
        <w:tc>
          <w:tcPr>
            <w:tcW w:w="1307" w:type="dxa"/>
          </w:tcPr>
          <w:p w14:paraId="74DFAE40" w14:textId="77777777" w:rsidR="00BC5709" w:rsidRDefault="00000000">
            <w:pPr>
              <w:pStyle w:val="TableParagraph"/>
              <w:ind w:right="32"/>
              <w:jc w:val="right"/>
              <w:rPr>
                <w:sz w:val="20"/>
              </w:rPr>
            </w:pPr>
            <w:r>
              <w:rPr>
                <w:spacing w:val="-2"/>
                <w:sz w:val="20"/>
              </w:rPr>
              <w:t>SECTION</w:t>
            </w:r>
            <w:r>
              <w:rPr>
                <w:spacing w:val="-4"/>
                <w:sz w:val="20"/>
              </w:rPr>
              <w:t xml:space="preserve"> 11.6</w:t>
            </w:r>
          </w:p>
        </w:tc>
        <w:tc>
          <w:tcPr>
            <w:tcW w:w="5902" w:type="dxa"/>
          </w:tcPr>
          <w:p w14:paraId="442CB780" w14:textId="77777777" w:rsidR="00BC5709" w:rsidRDefault="00000000">
            <w:pPr>
              <w:pStyle w:val="TableParagraph"/>
              <w:ind w:left="60"/>
              <w:rPr>
                <w:sz w:val="20"/>
              </w:rPr>
            </w:pPr>
            <w:r>
              <w:rPr>
                <w:spacing w:val="-2"/>
                <w:sz w:val="20"/>
              </w:rPr>
              <w:t>AMENDMENT OF</w:t>
            </w:r>
            <w:r>
              <w:rPr>
                <w:spacing w:val="-5"/>
                <w:sz w:val="20"/>
              </w:rPr>
              <w:t xml:space="preserve"> </w:t>
            </w:r>
            <w:r>
              <w:rPr>
                <w:spacing w:val="-2"/>
                <w:sz w:val="20"/>
              </w:rPr>
              <w:t>OFFICIAL</w:t>
            </w:r>
            <w:r>
              <w:rPr>
                <w:sz w:val="20"/>
              </w:rPr>
              <w:t xml:space="preserve"> </w:t>
            </w:r>
            <w:r>
              <w:rPr>
                <w:spacing w:val="-2"/>
                <w:sz w:val="20"/>
              </w:rPr>
              <w:t xml:space="preserve">ZONING </w:t>
            </w:r>
            <w:r>
              <w:rPr>
                <w:spacing w:val="-4"/>
                <w:sz w:val="20"/>
              </w:rPr>
              <w:t>CODE</w:t>
            </w:r>
          </w:p>
        </w:tc>
        <w:tc>
          <w:tcPr>
            <w:tcW w:w="1392" w:type="dxa"/>
          </w:tcPr>
          <w:p w14:paraId="028872DC" w14:textId="77777777" w:rsidR="00BC5709" w:rsidRDefault="00000000">
            <w:pPr>
              <w:pStyle w:val="TableParagraph"/>
              <w:ind w:right="48"/>
              <w:jc w:val="right"/>
              <w:rPr>
                <w:sz w:val="20"/>
              </w:rPr>
            </w:pPr>
            <w:r>
              <w:rPr>
                <w:spacing w:val="-5"/>
                <w:sz w:val="20"/>
              </w:rPr>
              <w:t>169</w:t>
            </w:r>
          </w:p>
        </w:tc>
      </w:tr>
      <w:tr w:rsidR="00BC5709" w14:paraId="58E2ED90" w14:textId="77777777">
        <w:trPr>
          <w:trHeight w:val="230"/>
        </w:trPr>
        <w:tc>
          <w:tcPr>
            <w:tcW w:w="1307" w:type="dxa"/>
          </w:tcPr>
          <w:p w14:paraId="0860E73E" w14:textId="77777777" w:rsidR="00BC5709" w:rsidRDefault="00000000">
            <w:pPr>
              <w:pStyle w:val="TableParagraph"/>
              <w:spacing w:line="210" w:lineRule="exact"/>
              <w:ind w:right="56"/>
              <w:jc w:val="right"/>
              <w:rPr>
                <w:sz w:val="20"/>
              </w:rPr>
            </w:pPr>
            <w:r>
              <w:rPr>
                <w:spacing w:val="-2"/>
                <w:sz w:val="20"/>
              </w:rPr>
              <w:t>11.6.1</w:t>
            </w:r>
          </w:p>
        </w:tc>
        <w:tc>
          <w:tcPr>
            <w:tcW w:w="5902" w:type="dxa"/>
          </w:tcPr>
          <w:p w14:paraId="0893EEB3" w14:textId="77777777" w:rsidR="00BC5709" w:rsidRDefault="00000000">
            <w:pPr>
              <w:pStyle w:val="TableParagraph"/>
              <w:spacing w:line="210" w:lineRule="exact"/>
              <w:ind w:left="36"/>
              <w:rPr>
                <w:sz w:val="20"/>
              </w:rPr>
            </w:pPr>
            <w:r>
              <w:rPr>
                <w:sz w:val="20"/>
              </w:rPr>
              <w:t>Application</w:t>
            </w:r>
            <w:r>
              <w:rPr>
                <w:spacing w:val="-13"/>
                <w:sz w:val="20"/>
              </w:rPr>
              <w:t xml:space="preserve"> </w:t>
            </w:r>
            <w:r>
              <w:rPr>
                <w:sz w:val="20"/>
              </w:rPr>
              <w:t>for</w:t>
            </w:r>
            <w:r>
              <w:rPr>
                <w:spacing w:val="-9"/>
                <w:sz w:val="20"/>
              </w:rPr>
              <w:t xml:space="preserve"> </w:t>
            </w:r>
            <w:r>
              <w:rPr>
                <w:spacing w:val="-2"/>
                <w:sz w:val="20"/>
              </w:rPr>
              <w:t>Amendment</w:t>
            </w:r>
          </w:p>
        </w:tc>
        <w:tc>
          <w:tcPr>
            <w:tcW w:w="1392" w:type="dxa"/>
          </w:tcPr>
          <w:p w14:paraId="2E38ECD8" w14:textId="77777777" w:rsidR="00BC5709" w:rsidRDefault="00000000">
            <w:pPr>
              <w:pStyle w:val="TableParagraph"/>
              <w:spacing w:line="210" w:lineRule="exact"/>
              <w:ind w:right="48"/>
              <w:jc w:val="right"/>
              <w:rPr>
                <w:sz w:val="20"/>
              </w:rPr>
            </w:pPr>
            <w:r>
              <w:rPr>
                <w:spacing w:val="-5"/>
                <w:sz w:val="20"/>
              </w:rPr>
              <w:t>169</w:t>
            </w:r>
          </w:p>
        </w:tc>
      </w:tr>
      <w:tr w:rsidR="00BC5709" w14:paraId="46BDD4FC" w14:textId="77777777">
        <w:trPr>
          <w:trHeight w:val="230"/>
        </w:trPr>
        <w:tc>
          <w:tcPr>
            <w:tcW w:w="1307" w:type="dxa"/>
          </w:tcPr>
          <w:p w14:paraId="14C09803" w14:textId="77777777" w:rsidR="00BC5709" w:rsidRDefault="00000000">
            <w:pPr>
              <w:pStyle w:val="TableParagraph"/>
              <w:spacing w:line="210" w:lineRule="exact"/>
              <w:ind w:right="56"/>
              <w:jc w:val="right"/>
              <w:rPr>
                <w:sz w:val="20"/>
              </w:rPr>
            </w:pPr>
            <w:r>
              <w:rPr>
                <w:spacing w:val="-2"/>
                <w:sz w:val="20"/>
              </w:rPr>
              <w:t>11.6.2</w:t>
            </w:r>
          </w:p>
        </w:tc>
        <w:tc>
          <w:tcPr>
            <w:tcW w:w="5902" w:type="dxa"/>
          </w:tcPr>
          <w:p w14:paraId="3B9477BE" w14:textId="77777777" w:rsidR="00BC5709" w:rsidRDefault="00000000">
            <w:pPr>
              <w:pStyle w:val="TableParagraph"/>
              <w:spacing w:line="210" w:lineRule="exact"/>
              <w:ind w:left="34"/>
              <w:rPr>
                <w:sz w:val="20"/>
              </w:rPr>
            </w:pPr>
            <w:r>
              <w:rPr>
                <w:spacing w:val="-2"/>
                <w:sz w:val="20"/>
              </w:rPr>
              <w:t>Planning</w:t>
            </w:r>
            <w:r>
              <w:rPr>
                <w:spacing w:val="-4"/>
                <w:sz w:val="20"/>
              </w:rPr>
              <w:t xml:space="preserve"> </w:t>
            </w:r>
            <w:r>
              <w:rPr>
                <w:spacing w:val="-2"/>
                <w:sz w:val="20"/>
              </w:rPr>
              <w:t>Commission Review;</w:t>
            </w:r>
            <w:r>
              <w:rPr>
                <w:spacing w:val="1"/>
                <w:sz w:val="20"/>
              </w:rPr>
              <w:t xml:space="preserve"> </w:t>
            </w:r>
            <w:r>
              <w:rPr>
                <w:spacing w:val="-2"/>
                <w:sz w:val="20"/>
              </w:rPr>
              <w:t>Public</w:t>
            </w:r>
            <w:r>
              <w:rPr>
                <w:spacing w:val="1"/>
                <w:sz w:val="20"/>
              </w:rPr>
              <w:t xml:space="preserve"> </w:t>
            </w:r>
            <w:r>
              <w:rPr>
                <w:spacing w:val="-2"/>
                <w:sz w:val="20"/>
              </w:rPr>
              <w:t>Hearing</w:t>
            </w:r>
          </w:p>
        </w:tc>
        <w:tc>
          <w:tcPr>
            <w:tcW w:w="1392" w:type="dxa"/>
          </w:tcPr>
          <w:p w14:paraId="49C286E5" w14:textId="77777777" w:rsidR="00BC5709" w:rsidRDefault="00000000">
            <w:pPr>
              <w:pStyle w:val="TableParagraph"/>
              <w:spacing w:line="210" w:lineRule="exact"/>
              <w:ind w:right="48"/>
              <w:jc w:val="right"/>
              <w:rPr>
                <w:sz w:val="20"/>
              </w:rPr>
            </w:pPr>
            <w:r>
              <w:rPr>
                <w:spacing w:val="-5"/>
                <w:sz w:val="20"/>
              </w:rPr>
              <w:t>170</w:t>
            </w:r>
          </w:p>
        </w:tc>
      </w:tr>
      <w:tr w:rsidR="00BC5709" w14:paraId="42BA282D" w14:textId="77777777">
        <w:trPr>
          <w:trHeight w:val="226"/>
        </w:trPr>
        <w:tc>
          <w:tcPr>
            <w:tcW w:w="1307" w:type="dxa"/>
          </w:tcPr>
          <w:p w14:paraId="7BA0A08F" w14:textId="77777777" w:rsidR="00BC5709" w:rsidRDefault="00000000">
            <w:pPr>
              <w:pStyle w:val="TableParagraph"/>
              <w:spacing w:line="207" w:lineRule="exact"/>
              <w:ind w:right="56"/>
              <w:jc w:val="right"/>
              <w:rPr>
                <w:sz w:val="20"/>
              </w:rPr>
            </w:pPr>
            <w:r>
              <w:rPr>
                <w:spacing w:val="-2"/>
                <w:sz w:val="20"/>
              </w:rPr>
              <w:t>11.6.3</w:t>
            </w:r>
          </w:p>
        </w:tc>
        <w:tc>
          <w:tcPr>
            <w:tcW w:w="5902" w:type="dxa"/>
          </w:tcPr>
          <w:p w14:paraId="5C3C860F" w14:textId="77777777" w:rsidR="00BC5709" w:rsidRDefault="00000000">
            <w:pPr>
              <w:pStyle w:val="TableParagraph"/>
              <w:spacing w:line="207" w:lineRule="exact"/>
              <w:ind w:left="34"/>
              <w:rPr>
                <w:sz w:val="20"/>
              </w:rPr>
            </w:pPr>
            <w:r>
              <w:rPr>
                <w:sz w:val="20"/>
              </w:rPr>
              <w:t>Town</w:t>
            </w:r>
            <w:r>
              <w:rPr>
                <w:spacing w:val="-13"/>
                <w:sz w:val="20"/>
              </w:rPr>
              <w:t xml:space="preserve"> </w:t>
            </w:r>
            <w:r>
              <w:rPr>
                <w:sz w:val="20"/>
              </w:rPr>
              <w:t>Council</w:t>
            </w:r>
            <w:r>
              <w:rPr>
                <w:spacing w:val="-10"/>
                <w:sz w:val="20"/>
              </w:rPr>
              <w:t xml:space="preserve"> </w:t>
            </w:r>
            <w:r>
              <w:rPr>
                <w:sz w:val="20"/>
              </w:rPr>
              <w:t>Review</w:t>
            </w:r>
            <w:r>
              <w:rPr>
                <w:spacing w:val="-13"/>
                <w:sz w:val="20"/>
              </w:rPr>
              <w:t xml:space="preserve"> </w:t>
            </w:r>
            <w:r>
              <w:rPr>
                <w:sz w:val="20"/>
              </w:rPr>
              <w:t>and</w:t>
            </w:r>
            <w:r>
              <w:rPr>
                <w:spacing w:val="-12"/>
                <w:sz w:val="20"/>
              </w:rPr>
              <w:t xml:space="preserve"> </w:t>
            </w:r>
            <w:r>
              <w:rPr>
                <w:sz w:val="20"/>
              </w:rPr>
              <w:t>Determination;</w:t>
            </w:r>
            <w:r>
              <w:rPr>
                <w:spacing w:val="-12"/>
                <w:sz w:val="20"/>
              </w:rPr>
              <w:t xml:space="preserve"> </w:t>
            </w:r>
            <w:r>
              <w:rPr>
                <w:sz w:val="20"/>
              </w:rPr>
              <w:t>Public</w:t>
            </w:r>
            <w:r>
              <w:rPr>
                <w:spacing w:val="-13"/>
                <w:sz w:val="20"/>
              </w:rPr>
              <w:t xml:space="preserve"> </w:t>
            </w:r>
            <w:r>
              <w:rPr>
                <w:spacing w:val="-2"/>
                <w:sz w:val="20"/>
              </w:rPr>
              <w:t>Hearing</w:t>
            </w:r>
          </w:p>
        </w:tc>
        <w:tc>
          <w:tcPr>
            <w:tcW w:w="1392" w:type="dxa"/>
          </w:tcPr>
          <w:p w14:paraId="18EFCDE2" w14:textId="77777777" w:rsidR="00BC5709" w:rsidRDefault="00000000">
            <w:pPr>
              <w:pStyle w:val="TableParagraph"/>
              <w:spacing w:line="207" w:lineRule="exact"/>
              <w:ind w:right="48"/>
              <w:jc w:val="right"/>
              <w:rPr>
                <w:sz w:val="20"/>
              </w:rPr>
            </w:pPr>
            <w:r>
              <w:rPr>
                <w:spacing w:val="-5"/>
                <w:sz w:val="20"/>
              </w:rPr>
              <w:t>170</w:t>
            </w:r>
          </w:p>
        </w:tc>
      </w:tr>
      <w:tr w:rsidR="00BC5709" w14:paraId="2B24CC48" w14:textId="77777777">
        <w:trPr>
          <w:trHeight w:val="221"/>
        </w:trPr>
        <w:tc>
          <w:tcPr>
            <w:tcW w:w="1307" w:type="dxa"/>
          </w:tcPr>
          <w:p w14:paraId="7AA40E5A" w14:textId="77777777" w:rsidR="00BC5709" w:rsidRDefault="00000000">
            <w:pPr>
              <w:pStyle w:val="TableParagraph"/>
              <w:spacing w:line="202" w:lineRule="exact"/>
              <w:ind w:right="56"/>
              <w:jc w:val="right"/>
              <w:rPr>
                <w:sz w:val="20"/>
              </w:rPr>
            </w:pPr>
            <w:r>
              <w:rPr>
                <w:spacing w:val="-2"/>
                <w:sz w:val="20"/>
              </w:rPr>
              <w:t>11.6.4</w:t>
            </w:r>
          </w:p>
        </w:tc>
        <w:tc>
          <w:tcPr>
            <w:tcW w:w="5902" w:type="dxa"/>
          </w:tcPr>
          <w:p w14:paraId="02C781E5" w14:textId="77777777" w:rsidR="00BC5709" w:rsidRDefault="00000000">
            <w:pPr>
              <w:pStyle w:val="TableParagraph"/>
              <w:spacing w:line="202" w:lineRule="exact"/>
              <w:ind w:left="36"/>
              <w:rPr>
                <w:sz w:val="20"/>
              </w:rPr>
            </w:pPr>
            <w:r>
              <w:rPr>
                <w:spacing w:val="-2"/>
                <w:sz w:val="20"/>
              </w:rPr>
              <w:t>Consistency</w:t>
            </w:r>
            <w:r>
              <w:rPr>
                <w:spacing w:val="-5"/>
                <w:sz w:val="20"/>
              </w:rPr>
              <w:t xml:space="preserve"> </w:t>
            </w:r>
            <w:r>
              <w:rPr>
                <w:spacing w:val="-2"/>
                <w:sz w:val="20"/>
              </w:rPr>
              <w:t>of</w:t>
            </w:r>
            <w:r>
              <w:rPr>
                <w:spacing w:val="1"/>
                <w:sz w:val="20"/>
              </w:rPr>
              <w:t xml:space="preserve"> </w:t>
            </w:r>
            <w:r>
              <w:rPr>
                <w:spacing w:val="-2"/>
                <w:sz w:val="20"/>
              </w:rPr>
              <w:t>Zoning</w:t>
            </w:r>
            <w:r>
              <w:rPr>
                <w:spacing w:val="2"/>
                <w:sz w:val="20"/>
              </w:rPr>
              <w:t xml:space="preserve"> </w:t>
            </w:r>
            <w:r>
              <w:rPr>
                <w:spacing w:val="-2"/>
                <w:sz w:val="20"/>
              </w:rPr>
              <w:t>and</w:t>
            </w:r>
            <w:r>
              <w:rPr>
                <w:spacing w:val="3"/>
                <w:sz w:val="20"/>
              </w:rPr>
              <w:t xml:space="preserve"> </w:t>
            </w:r>
            <w:r>
              <w:rPr>
                <w:spacing w:val="-2"/>
                <w:sz w:val="20"/>
              </w:rPr>
              <w:t>the Comprehensive</w:t>
            </w:r>
            <w:r>
              <w:rPr>
                <w:sz w:val="20"/>
              </w:rPr>
              <w:t xml:space="preserve"> </w:t>
            </w:r>
            <w:r>
              <w:rPr>
                <w:spacing w:val="-4"/>
                <w:sz w:val="20"/>
              </w:rPr>
              <w:t>Plan</w:t>
            </w:r>
          </w:p>
        </w:tc>
        <w:tc>
          <w:tcPr>
            <w:tcW w:w="1392" w:type="dxa"/>
          </w:tcPr>
          <w:p w14:paraId="3ACED096" w14:textId="77777777" w:rsidR="00BC5709" w:rsidRDefault="00000000">
            <w:pPr>
              <w:pStyle w:val="TableParagraph"/>
              <w:spacing w:line="202" w:lineRule="exact"/>
              <w:ind w:right="48"/>
              <w:jc w:val="right"/>
              <w:rPr>
                <w:sz w:val="20"/>
              </w:rPr>
            </w:pPr>
            <w:r>
              <w:rPr>
                <w:spacing w:val="-5"/>
                <w:sz w:val="20"/>
              </w:rPr>
              <w:t>170</w:t>
            </w:r>
          </w:p>
        </w:tc>
      </w:tr>
    </w:tbl>
    <w:p w14:paraId="3DBDC311" w14:textId="77777777" w:rsidR="00BC5709" w:rsidRDefault="00BC5709">
      <w:pPr>
        <w:pStyle w:val="BodyText"/>
        <w:spacing w:before="0"/>
        <w:ind w:left="0"/>
        <w:jc w:val="left"/>
        <w:rPr>
          <w:sz w:val="20"/>
        </w:rPr>
      </w:pPr>
    </w:p>
    <w:p w14:paraId="33F14602" w14:textId="77777777" w:rsidR="00BC5709" w:rsidRDefault="00BC5709">
      <w:pPr>
        <w:pStyle w:val="BodyText"/>
        <w:spacing w:before="41"/>
        <w:ind w:left="0"/>
        <w:jc w:val="left"/>
        <w:rPr>
          <w:sz w:val="20"/>
        </w:rPr>
      </w:pPr>
    </w:p>
    <w:p w14:paraId="4A17849B" w14:textId="77777777" w:rsidR="00BC5709" w:rsidRDefault="00000000">
      <w:pPr>
        <w:tabs>
          <w:tab w:val="left" w:pos="8991"/>
        </w:tabs>
        <w:ind w:left="831"/>
        <w:rPr>
          <w:b/>
          <w:sz w:val="24"/>
        </w:rPr>
      </w:pPr>
      <w:r>
        <w:rPr>
          <w:b/>
          <w:sz w:val="24"/>
        </w:rPr>
        <w:t>APPENDIX</w:t>
      </w:r>
      <w:r>
        <w:rPr>
          <w:b/>
          <w:spacing w:val="-12"/>
          <w:sz w:val="24"/>
        </w:rPr>
        <w:t xml:space="preserve"> </w:t>
      </w:r>
      <w:r>
        <w:rPr>
          <w:b/>
          <w:sz w:val="24"/>
        </w:rPr>
        <w:t>A</w:t>
      </w:r>
      <w:r>
        <w:rPr>
          <w:b/>
          <w:spacing w:val="-9"/>
          <w:sz w:val="24"/>
        </w:rPr>
        <w:t xml:space="preserve"> </w:t>
      </w:r>
      <w:r>
        <w:rPr>
          <w:b/>
          <w:sz w:val="24"/>
        </w:rPr>
        <w:t>-</w:t>
      </w:r>
      <w:r>
        <w:rPr>
          <w:b/>
          <w:spacing w:val="-9"/>
          <w:sz w:val="24"/>
        </w:rPr>
        <w:t xml:space="preserve"> </w:t>
      </w:r>
      <w:r>
        <w:rPr>
          <w:b/>
          <w:sz w:val="24"/>
        </w:rPr>
        <w:t>STREET</w:t>
      </w:r>
      <w:r>
        <w:rPr>
          <w:b/>
          <w:spacing w:val="-9"/>
          <w:sz w:val="24"/>
        </w:rPr>
        <w:t xml:space="preserve"> </w:t>
      </w:r>
      <w:r>
        <w:rPr>
          <w:b/>
          <w:sz w:val="24"/>
        </w:rPr>
        <w:t>NAMING</w:t>
      </w:r>
      <w:r>
        <w:rPr>
          <w:b/>
          <w:spacing w:val="-9"/>
          <w:sz w:val="24"/>
        </w:rPr>
        <w:t xml:space="preserve"> </w:t>
      </w:r>
      <w:r>
        <w:rPr>
          <w:b/>
          <w:spacing w:val="-2"/>
          <w:sz w:val="24"/>
        </w:rPr>
        <w:t>CHART</w:t>
      </w:r>
      <w:r>
        <w:rPr>
          <w:b/>
          <w:sz w:val="24"/>
        </w:rPr>
        <w:tab/>
      </w:r>
      <w:r>
        <w:rPr>
          <w:b/>
          <w:spacing w:val="-5"/>
          <w:sz w:val="24"/>
        </w:rPr>
        <w:t>171</w:t>
      </w:r>
    </w:p>
    <w:p w14:paraId="03470BE6" w14:textId="77777777" w:rsidR="00BC5709" w:rsidRDefault="00BC5709">
      <w:pPr>
        <w:pStyle w:val="BodyText"/>
        <w:spacing w:before="0"/>
        <w:ind w:left="0"/>
        <w:jc w:val="left"/>
        <w:rPr>
          <w:b/>
        </w:rPr>
      </w:pPr>
    </w:p>
    <w:p w14:paraId="57A02502" w14:textId="77777777" w:rsidR="00BC5709" w:rsidRDefault="00BC5709">
      <w:pPr>
        <w:pStyle w:val="BodyText"/>
        <w:spacing w:before="0"/>
        <w:ind w:left="0"/>
        <w:jc w:val="left"/>
        <w:rPr>
          <w:b/>
        </w:rPr>
      </w:pPr>
    </w:p>
    <w:p w14:paraId="35B8AF3F" w14:textId="77777777" w:rsidR="00BC5709" w:rsidRDefault="00BC5709">
      <w:pPr>
        <w:pStyle w:val="BodyText"/>
        <w:spacing w:before="0"/>
        <w:ind w:left="0"/>
        <w:jc w:val="left"/>
        <w:rPr>
          <w:b/>
        </w:rPr>
      </w:pPr>
    </w:p>
    <w:p w14:paraId="0927D57D" w14:textId="77777777" w:rsidR="00BC5709" w:rsidRDefault="00BC5709">
      <w:pPr>
        <w:pStyle w:val="BodyText"/>
        <w:spacing w:before="0"/>
        <w:ind w:left="0"/>
        <w:jc w:val="left"/>
        <w:rPr>
          <w:b/>
        </w:rPr>
      </w:pPr>
    </w:p>
    <w:p w14:paraId="5835C878" w14:textId="77777777" w:rsidR="00BC5709" w:rsidRDefault="00BC5709">
      <w:pPr>
        <w:pStyle w:val="BodyText"/>
        <w:spacing w:before="0"/>
        <w:ind w:left="0"/>
        <w:jc w:val="left"/>
        <w:rPr>
          <w:b/>
        </w:rPr>
      </w:pPr>
    </w:p>
    <w:p w14:paraId="225875F1" w14:textId="77777777" w:rsidR="00BC5709" w:rsidRDefault="00BC5709">
      <w:pPr>
        <w:pStyle w:val="BodyText"/>
        <w:spacing w:before="0"/>
        <w:ind w:left="0"/>
        <w:jc w:val="left"/>
        <w:rPr>
          <w:b/>
        </w:rPr>
      </w:pPr>
    </w:p>
    <w:p w14:paraId="36B169EE" w14:textId="77777777" w:rsidR="00BC5709" w:rsidRDefault="00BC5709">
      <w:pPr>
        <w:pStyle w:val="BodyText"/>
        <w:spacing w:before="0"/>
        <w:ind w:left="0"/>
        <w:jc w:val="left"/>
        <w:rPr>
          <w:b/>
        </w:rPr>
      </w:pPr>
    </w:p>
    <w:p w14:paraId="4F399EF6" w14:textId="77777777" w:rsidR="00BC5709" w:rsidRDefault="00BC5709">
      <w:pPr>
        <w:pStyle w:val="BodyText"/>
        <w:spacing w:before="0"/>
        <w:ind w:left="0"/>
        <w:jc w:val="left"/>
        <w:rPr>
          <w:b/>
        </w:rPr>
      </w:pPr>
    </w:p>
    <w:p w14:paraId="7094127D" w14:textId="77777777" w:rsidR="00BC5709" w:rsidRDefault="00BC5709">
      <w:pPr>
        <w:pStyle w:val="BodyText"/>
        <w:spacing w:before="0"/>
        <w:ind w:left="0"/>
        <w:jc w:val="left"/>
        <w:rPr>
          <w:b/>
        </w:rPr>
      </w:pPr>
    </w:p>
    <w:p w14:paraId="7B963E6B" w14:textId="77777777" w:rsidR="00BC5709" w:rsidRDefault="00BC5709">
      <w:pPr>
        <w:pStyle w:val="BodyText"/>
        <w:spacing w:before="0"/>
        <w:ind w:left="0"/>
        <w:jc w:val="left"/>
        <w:rPr>
          <w:b/>
        </w:rPr>
      </w:pPr>
    </w:p>
    <w:p w14:paraId="4DE57632" w14:textId="77777777" w:rsidR="00BC5709" w:rsidRDefault="00BC5709">
      <w:pPr>
        <w:pStyle w:val="BodyText"/>
        <w:spacing w:before="0"/>
        <w:ind w:left="0"/>
        <w:jc w:val="left"/>
        <w:rPr>
          <w:b/>
        </w:rPr>
      </w:pPr>
    </w:p>
    <w:p w14:paraId="76F44895" w14:textId="77777777" w:rsidR="00BC5709" w:rsidRDefault="00BC5709">
      <w:pPr>
        <w:pStyle w:val="BodyText"/>
        <w:spacing w:before="0"/>
        <w:ind w:left="0"/>
        <w:jc w:val="left"/>
        <w:rPr>
          <w:b/>
        </w:rPr>
      </w:pPr>
    </w:p>
    <w:p w14:paraId="149175F7" w14:textId="77777777" w:rsidR="00BC5709" w:rsidRDefault="00BC5709">
      <w:pPr>
        <w:pStyle w:val="BodyText"/>
        <w:spacing w:before="0"/>
        <w:ind w:left="0"/>
        <w:jc w:val="left"/>
        <w:rPr>
          <w:b/>
        </w:rPr>
      </w:pPr>
    </w:p>
    <w:p w14:paraId="2B6745B2" w14:textId="77777777" w:rsidR="00BC5709" w:rsidRDefault="00BC5709">
      <w:pPr>
        <w:pStyle w:val="BodyText"/>
        <w:spacing w:before="0"/>
        <w:ind w:left="0"/>
        <w:jc w:val="left"/>
        <w:rPr>
          <w:b/>
        </w:rPr>
      </w:pPr>
    </w:p>
    <w:p w14:paraId="33E983A6" w14:textId="77777777" w:rsidR="00BC5709" w:rsidRDefault="00BC5709">
      <w:pPr>
        <w:pStyle w:val="BodyText"/>
        <w:spacing w:before="0"/>
        <w:ind w:left="0"/>
        <w:jc w:val="left"/>
        <w:rPr>
          <w:b/>
        </w:rPr>
      </w:pPr>
    </w:p>
    <w:p w14:paraId="206C43CF" w14:textId="77777777" w:rsidR="00BC5709" w:rsidRDefault="00BC5709">
      <w:pPr>
        <w:pStyle w:val="BodyText"/>
        <w:spacing w:before="0"/>
        <w:ind w:left="0"/>
        <w:jc w:val="left"/>
        <w:rPr>
          <w:b/>
        </w:rPr>
      </w:pPr>
    </w:p>
    <w:p w14:paraId="74722121" w14:textId="77777777" w:rsidR="00BC5709" w:rsidRDefault="00BC5709">
      <w:pPr>
        <w:pStyle w:val="BodyText"/>
        <w:spacing w:before="0"/>
        <w:ind w:left="0"/>
        <w:jc w:val="left"/>
        <w:rPr>
          <w:b/>
        </w:rPr>
      </w:pPr>
    </w:p>
    <w:p w14:paraId="596DF363" w14:textId="77777777" w:rsidR="00BC5709" w:rsidRDefault="00BC5709">
      <w:pPr>
        <w:pStyle w:val="BodyText"/>
        <w:spacing w:before="0"/>
        <w:ind w:left="0"/>
        <w:jc w:val="left"/>
        <w:rPr>
          <w:b/>
        </w:rPr>
      </w:pPr>
    </w:p>
    <w:p w14:paraId="6A1EF54E" w14:textId="77777777" w:rsidR="00BC5709" w:rsidRDefault="00BC5709">
      <w:pPr>
        <w:pStyle w:val="BodyText"/>
        <w:spacing w:before="123"/>
        <w:ind w:left="0"/>
        <w:jc w:val="left"/>
        <w:rPr>
          <w:b/>
        </w:rPr>
      </w:pPr>
    </w:p>
    <w:p w14:paraId="40B59118" w14:textId="77777777" w:rsidR="00BC5709" w:rsidRDefault="00000000">
      <w:pPr>
        <w:pStyle w:val="BodyText"/>
        <w:spacing w:before="0"/>
        <w:ind w:left="498"/>
        <w:jc w:val="center"/>
        <w:rPr>
          <w:rFonts w:ascii="Calibri"/>
        </w:rPr>
      </w:pPr>
      <w:r>
        <w:rPr>
          <w:rFonts w:ascii="Calibri"/>
          <w:spacing w:val="-10"/>
        </w:rPr>
        <w:t>6</w:t>
      </w:r>
    </w:p>
    <w:p w14:paraId="108C24CE" w14:textId="77777777" w:rsidR="00BC5709" w:rsidRDefault="00BC5709">
      <w:pPr>
        <w:jc w:val="center"/>
        <w:rPr>
          <w:rFonts w:ascii="Calibri"/>
        </w:rPr>
        <w:sectPr w:rsidR="00BC5709">
          <w:pgSz w:w="12240" w:h="15840"/>
          <w:pgMar w:top="1220" w:right="1100" w:bottom="280" w:left="1040" w:header="725" w:footer="0" w:gutter="0"/>
          <w:cols w:space="720"/>
        </w:sectPr>
      </w:pPr>
    </w:p>
    <w:p w14:paraId="6B6CB991" w14:textId="77777777" w:rsidR="00BC5709" w:rsidRDefault="00000000">
      <w:pPr>
        <w:pStyle w:val="Heading1"/>
        <w:ind w:left="2109" w:right="2044"/>
      </w:pPr>
      <w:bookmarkStart w:id="2" w:name="PLDR1"/>
      <w:bookmarkEnd w:id="2"/>
      <w:r>
        <w:lastRenderedPageBreak/>
        <w:t>ARTICLE</w:t>
      </w:r>
      <w:r>
        <w:rPr>
          <w:spacing w:val="-9"/>
        </w:rPr>
        <w:t xml:space="preserve"> </w:t>
      </w:r>
      <w:r>
        <w:t>I</w:t>
      </w:r>
      <w:r>
        <w:rPr>
          <w:spacing w:val="-7"/>
        </w:rPr>
        <w:t xml:space="preserve"> </w:t>
      </w:r>
      <w:r>
        <w:t>-</w:t>
      </w:r>
      <w:r>
        <w:rPr>
          <w:spacing w:val="-9"/>
        </w:rPr>
        <w:t xml:space="preserve"> </w:t>
      </w:r>
      <w:r>
        <w:t>GENERAL</w:t>
      </w:r>
      <w:r>
        <w:rPr>
          <w:spacing w:val="-5"/>
        </w:rPr>
        <w:t xml:space="preserve"> </w:t>
      </w:r>
      <w:r>
        <w:rPr>
          <w:spacing w:val="-2"/>
        </w:rPr>
        <w:t>PROVISIONS</w:t>
      </w:r>
    </w:p>
    <w:p w14:paraId="4517DB7F" w14:textId="77777777" w:rsidR="00BC5709" w:rsidRDefault="00000000">
      <w:pPr>
        <w:pStyle w:val="Heading2"/>
        <w:spacing w:before="277"/>
      </w:pPr>
      <w:bookmarkStart w:id="3" w:name="_TOC_250121"/>
      <w:r>
        <w:t>SECTION</w:t>
      </w:r>
      <w:r>
        <w:rPr>
          <w:spacing w:val="-8"/>
        </w:rPr>
        <w:t xml:space="preserve"> </w:t>
      </w:r>
      <w:r>
        <w:t>1.1</w:t>
      </w:r>
      <w:r>
        <w:rPr>
          <w:spacing w:val="46"/>
        </w:rPr>
        <w:t xml:space="preserve"> </w:t>
      </w:r>
      <w:r>
        <w:t>SHORT</w:t>
      </w:r>
      <w:r>
        <w:rPr>
          <w:spacing w:val="-6"/>
        </w:rPr>
        <w:t xml:space="preserve"> </w:t>
      </w:r>
      <w:bookmarkEnd w:id="3"/>
      <w:r>
        <w:rPr>
          <w:spacing w:val="-2"/>
        </w:rPr>
        <w:t>TITLE</w:t>
      </w:r>
    </w:p>
    <w:p w14:paraId="3F4C7FA9" w14:textId="77777777" w:rsidR="00BC5709" w:rsidRDefault="00000000">
      <w:pPr>
        <w:pStyle w:val="BodyText"/>
        <w:spacing w:before="114"/>
        <w:ind w:right="640"/>
        <w:jc w:val="left"/>
      </w:pPr>
      <w:r>
        <w:t>This</w:t>
      </w:r>
      <w:r>
        <w:rPr>
          <w:spacing w:val="-4"/>
        </w:rPr>
        <w:t xml:space="preserve"> </w:t>
      </w:r>
      <w:r>
        <w:t>Ordinance</w:t>
      </w:r>
      <w:r>
        <w:rPr>
          <w:spacing w:val="-7"/>
        </w:rPr>
        <w:t xml:space="preserve"> </w:t>
      </w:r>
      <w:r>
        <w:t>shall</w:t>
      </w:r>
      <w:r>
        <w:rPr>
          <w:spacing w:val="-6"/>
        </w:rPr>
        <w:t xml:space="preserve"> </w:t>
      </w:r>
      <w:r>
        <w:t>be</w:t>
      </w:r>
      <w:r>
        <w:rPr>
          <w:spacing w:val="-4"/>
        </w:rPr>
        <w:t xml:space="preserve"> </w:t>
      </w:r>
      <w:r>
        <w:t>known</w:t>
      </w:r>
      <w:r>
        <w:rPr>
          <w:spacing w:val="-5"/>
        </w:rPr>
        <w:t xml:space="preserve"> </w:t>
      </w:r>
      <w:r>
        <w:t>and</w:t>
      </w:r>
      <w:r>
        <w:rPr>
          <w:spacing w:val="-5"/>
        </w:rPr>
        <w:t xml:space="preserve"> </w:t>
      </w:r>
      <w:r>
        <w:t>may</w:t>
      </w:r>
      <w:r>
        <w:rPr>
          <w:spacing w:val="-7"/>
        </w:rPr>
        <w:t xml:space="preserve"> </w:t>
      </w:r>
      <w:r>
        <w:t>be</w:t>
      </w:r>
      <w:r>
        <w:rPr>
          <w:spacing w:val="-4"/>
        </w:rPr>
        <w:t xml:space="preserve"> </w:t>
      </w:r>
      <w:r>
        <w:t>cited</w:t>
      </w:r>
      <w:r>
        <w:rPr>
          <w:spacing w:val="-5"/>
        </w:rPr>
        <w:t xml:space="preserve"> </w:t>
      </w:r>
      <w:r>
        <w:t>as</w:t>
      </w:r>
      <w:r>
        <w:rPr>
          <w:spacing w:val="-9"/>
        </w:rPr>
        <w:t xml:space="preserve"> </w:t>
      </w:r>
      <w:r>
        <w:t>the</w:t>
      </w:r>
      <w:r>
        <w:rPr>
          <w:spacing w:val="-4"/>
        </w:rPr>
        <w:t xml:space="preserve"> </w:t>
      </w:r>
      <w:r>
        <w:t>"Unified</w:t>
      </w:r>
      <w:r>
        <w:rPr>
          <w:spacing w:val="-5"/>
        </w:rPr>
        <w:t xml:space="preserve"> </w:t>
      </w:r>
      <w:r>
        <w:t>Land</w:t>
      </w:r>
      <w:r>
        <w:rPr>
          <w:spacing w:val="-5"/>
        </w:rPr>
        <w:t xml:space="preserve"> </w:t>
      </w:r>
      <w:r>
        <w:t>Development</w:t>
      </w:r>
      <w:r>
        <w:rPr>
          <w:spacing w:val="-4"/>
        </w:rPr>
        <w:t xml:space="preserve"> </w:t>
      </w:r>
      <w:r>
        <w:t>Regulations</w:t>
      </w:r>
      <w:r>
        <w:rPr>
          <w:spacing w:val="-4"/>
        </w:rPr>
        <w:t xml:space="preserve"> </w:t>
      </w:r>
      <w:r>
        <w:t>of</w:t>
      </w:r>
      <w:r>
        <w:rPr>
          <w:spacing w:val="-6"/>
        </w:rPr>
        <w:t xml:space="preserve"> </w:t>
      </w:r>
      <w:r>
        <w:t>the Town of Pierson".</w:t>
      </w:r>
    </w:p>
    <w:p w14:paraId="74CA5F24" w14:textId="77777777" w:rsidR="00BC5709" w:rsidRDefault="00000000">
      <w:pPr>
        <w:pStyle w:val="Heading2"/>
        <w:spacing w:before="125"/>
        <w:ind w:left="399"/>
      </w:pPr>
      <w:bookmarkStart w:id="4" w:name="_TOC_250120"/>
      <w:r>
        <w:t>SECTION</w:t>
      </w:r>
      <w:r>
        <w:rPr>
          <w:spacing w:val="-6"/>
        </w:rPr>
        <w:t xml:space="preserve"> </w:t>
      </w:r>
      <w:r>
        <w:t>1.2</w:t>
      </w:r>
      <w:r>
        <w:rPr>
          <w:spacing w:val="50"/>
        </w:rPr>
        <w:t xml:space="preserve"> </w:t>
      </w:r>
      <w:bookmarkEnd w:id="4"/>
      <w:r>
        <w:rPr>
          <w:spacing w:val="-2"/>
        </w:rPr>
        <w:t>AUTHORITY</w:t>
      </w:r>
    </w:p>
    <w:p w14:paraId="12B0E5BC" w14:textId="77777777" w:rsidR="00BC5709" w:rsidRDefault="00000000">
      <w:pPr>
        <w:pStyle w:val="BodyText"/>
        <w:spacing w:before="117"/>
        <w:ind w:left="398" w:right="385"/>
        <w:jc w:val="left"/>
      </w:pPr>
      <w:r>
        <w:t>This Ordinance is enacted pursuant to the requirements and authority of Section 163.3202, Florida Statutes</w:t>
      </w:r>
      <w:r>
        <w:rPr>
          <w:spacing w:val="-8"/>
        </w:rPr>
        <w:t xml:space="preserve"> </w:t>
      </w:r>
      <w:r>
        <w:t>(the</w:t>
      </w:r>
      <w:r>
        <w:rPr>
          <w:spacing w:val="-5"/>
        </w:rPr>
        <w:t xml:space="preserve"> </w:t>
      </w:r>
      <w:r>
        <w:t>Local</w:t>
      </w:r>
      <w:r>
        <w:rPr>
          <w:spacing w:val="-5"/>
        </w:rPr>
        <w:t xml:space="preserve"> </w:t>
      </w:r>
      <w:r>
        <w:t>Government</w:t>
      </w:r>
      <w:r>
        <w:rPr>
          <w:spacing w:val="-5"/>
        </w:rPr>
        <w:t xml:space="preserve"> </w:t>
      </w:r>
      <w:r>
        <w:t>Comprehensive</w:t>
      </w:r>
      <w:r>
        <w:rPr>
          <w:spacing w:val="-8"/>
        </w:rPr>
        <w:t xml:space="preserve"> </w:t>
      </w:r>
      <w:r>
        <w:t>Planning</w:t>
      </w:r>
      <w:r>
        <w:rPr>
          <w:spacing w:val="-10"/>
        </w:rPr>
        <w:t xml:space="preserve"> </w:t>
      </w:r>
      <w:r>
        <w:t>and</w:t>
      </w:r>
      <w:r>
        <w:rPr>
          <w:spacing w:val="-6"/>
        </w:rPr>
        <w:t xml:space="preserve"> </w:t>
      </w:r>
      <w:r>
        <w:t>Land</w:t>
      </w:r>
      <w:r>
        <w:rPr>
          <w:spacing w:val="-6"/>
        </w:rPr>
        <w:t xml:space="preserve"> </w:t>
      </w:r>
      <w:r>
        <w:t>Development</w:t>
      </w:r>
      <w:r>
        <w:rPr>
          <w:spacing w:val="-9"/>
        </w:rPr>
        <w:t xml:space="preserve"> </w:t>
      </w:r>
      <w:r>
        <w:t>Act),</w:t>
      </w:r>
      <w:r>
        <w:rPr>
          <w:spacing w:val="-10"/>
        </w:rPr>
        <w:t xml:space="preserve"> </w:t>
      </w:r>
      <w:r>
        <w:t>the</w:t>
      </w:r>
      <w:r>
        <w:rPr>
          <w:spacing w:val="-5"/>
        </w:rPr>
        <w:t xml:space="preserve"> </w:t>
      </w:r>
      <w:r>
        <w:t>Charter</w:t>
      </w:r>
      <w:r>
        <w:rPr>
          <w:spacing w:val="-7"/>
        </w:rPr>
        <w:t xml:space="preserve"> </w:t>
      </w:r>
      <w:r>
        <w:t>of</w:t>
      </w:r>
      <w:r>
        <w:rPr>
          <w:spacing w:val="-7"/>
        </w:rPr>
        <w:t xml:space="preserve"> </w:t>
      </w:r>
      <w:r>
        <w:t>the Town of Pierson, and the general powers in Chapter 166, Florida Statutes.</w:t>
      </w:r>
    </w:p>
    <w:p w14:paraId="276A284D" w14:textId="77777777" w:rsidR="00BC5709" w:rsidRDefault="00000000">
      <w:pPr>
        <w:pStyle w:val="Heading2"/>
        <w:ind w:left="398"/>
      </w:pPr>
      <w:bookmarkStart w:id="5" w:name="1.3.1_General_Applicability."/>
      <w:bookmarkStart w:id="6" w:name="_TOC_250119"/>
      <w:bookmarkEnd w:id="5"/>
      <w:r>
        <w:t>SECTION</w:t>
      </w:r>
      <w:r>
        <w:rPr>
          <w:spacing w:val="-6"/>
        </w:rPr>
        <w:t xml:space="preserve"> </w:t>
      </w:r>
      <w:r>
        <w:t>1.3</w:t>
      </w:r>
      <w:r>
        <w:rPr>
          <w:spacing w:val="50"/>
        </w:rPr>
        <w:t xml:space="preserve"> </w:t>
      </w:r>
      <w:bookmarkEnd w:id="6"/>
      <w:r>
        <w:rPr>
          <w:spacing w:val="-2"/>
        </w:rPr>
        <w:t>APPLICABILITY</w:t>
      </w:r>
    </w:p>
    <w:p w14:paraId="2E98E4FF" w14:textId="77777777" w:rsidR="00BC5709" w:rsidRDefault="00000000">
      <w:pPr>
        <w:pStyle w:val="Heading3"/>
        <w:numPr>
          <w:ilvl w:val="2"/>
          <w:numId w:val="176"/>
        </w:numPr>
        <w:tabs>
          <w:tab w:val="left" w:pos="949"/>
        </w:tabs>
        <w:spacing w:before="119"/>
        <w:ind w:left="949" w:hanging="553"/>
      </w:pPr>
      <w:bookmarkStart w:id="7" w:name="_TOC_250118"/>
      <w:r>
        <w:t>General</w:t>
      </w:r>
      <w:r>
        <w:rPr>
          <w:spacing w:val="-6"/>
        </w:rPr>
        <w:t xml:space="preserve"> </w:t>
      </w:r>
      <w:bookmarkEnd w:id="7"/>
      <w:r>
        <w:rPr>
          <w:spacing w:val="-2"/>
        </w:rPr>
        <w:t>Applicability.</w:t>
      </w:r>
    </w:p>
    <w:p w14:paraId="3A95C801" w14:textId="77777777" w:rsidR="00BC5709" w:rsidRDefault="00000000">
      <w:pPr>
        <w:pStyle w:val="BodyText"/>
        <w:spacing w:before="117"/>
        <w:ind w:left="397" w:right="640"/>
        <w:jc w:val="left"/>
      </w:pPr>
      <w:r>
        <w:t>Except as specifically provided below, the provisions of this Ordinance shall apply throughout the corporate</w:t>
      </w:r>
      <w:r>
        <w:rPr>
          <w:spacing w:val="-7"/>
        </w:rPr>
        <w:t xml:space="preserve"> </w:t>
      </w:r>
      <w:r>
        <w:t>limits</w:t>
      </w:r>
      <w:r>
        <w:rPr>
          <w:spacing w:val="-4"/>
        </w:rPr>
        <w:t xml:space="preserve"> </w:t>
      </w:r>
      <w:r>
        <w:t>of</w:t>
      </w:r>
      <w:r>
        <w:rPr>
          <w:spacing w:val="-6"/>
        </w:rPr>
        <w:t xml:space="preserve"> </w:t>
      </w:r>
      <w:r>
        <w:t>the</w:t>
      </w:r>
      <w:r>
        <w:rPr>
          <w:spacing w:val="-7"/>
        </w:rPr>
        <w:t xml:space="preserve"> </w:t>
      </w:r>
      <w:r>
        <w:t>Town</w:t>
      </w:r>
      <w:r>
        <w:rPr>
          <w:spacing w:val="-5"/>
        </w:rPr>
        <w:t xml:space="preserve"> </w:t>
      </w:r>
      <w:r>
        <w:t>of</w:t>
      </w:r>
      <w:r>
        <w:rPr>
          <w:spacing w:val="-4"/>
        </w:rPr>
        <w:t xml:space="preserve"> </w:t>
      </w:r>
      <w:r>
        <w:t>Pierson,</w:t>
      </w:r>
      <w:r>
        <w:rPr>
          <w:spacing w:val="-5"/>
        </w:rPr>
        <w:t xml:space="preserve"> </w:t>
      </w:r>
      <w:r>
        <w:t>and</w:t>
      </w:r>
      <w:r>
        <w:rPr>
          <w:spacing w:val="-5"/>
        </w:rPr>
        <w:t xml:space="preserve"> </w:t>
      </w:r>
      <w:r>
        <w:t>no</w:t>
      </w:r>
      <w:r>
        <w:rPr>
          <w:spacing w:val="-10"/>
        </w:rPr>
        <w:t xml:space="preserve"> </w:t>
      </w:r>
      <w:r>
        <w:t>land</w:t>
      </w:r>
      <w:r>
        <w:rPr>
          <w:spacing w:val="-7"/>
        </w:rPr>
        <w:t xml:space="preserve"> </w:t>
      </w:r>
      <w:r>
        <w:t>use</w:t>
      </w:r>
      <w:r>
        <w:rPr>
          <w:spacing w:val="-4"/>
        </w:rPr>
        <w:t xml:space="preserve"> </w:t>
      </w:r>
      <w:r>
        <w:t>or</w:t>
      </w:r>
      <w:r>
        <w:rPr>
          <w:spacing w:val="-4"/>
        </w:rPr>
        <w:t xml:space="preserve"> </w:t>
      </w:r>
      <w:r>
        <w:t>development</w:t>
      </w:r>
      <w:r>
        <w:rPr>
          <w:spacing w:val="-4"/>
        </w:rPr>
        <w:t xml:space="preserve"> </w:t>
      </w:r>
      <w:r>
        <w:t>activity</w:t>
      </w:r>
      <w:r>
        <w:rPr>
          <w:spacing w:val="-10"/>
        </w:rPr>
        <w:t xml:space="preserve"> </w:t>
      </w:r>
      <w:r>
        <w:t>shall</w:t>
      </w:r>
      <w:r>
        <w:rPr>
          <w:spacing w:val="-1"/>
        </w:rPr>
        <w:t xml:space="preserve"> </w:t>
      </w:r>
      <w:r>
        <w:t>be</w:t>
      </w:r>
      <w:r>
        <w:rPr>
          <w:spacing w:val="-4"/>
        </w:rPr>
        <w:t xml:space="preserve"> </w:t>
      </w:r>
      <w:r>
        <w:t>undertaken without prior authorization pursuant to this Ordinance.</w:t>
      </w:r>
    </w:p>
    <w:p w14:paraId="1F269F23" w14:textId="77777777" w:rsidR="00BC5709" w:rsidRDefault="00000000">
      <w:pPr>
        <w:pStyle w:val="Heading3"/>
        <w:numPr>
          <w:ilvl w:val="2"/>
          <w:numId w:val="176"/>
        </w:numPr>
        <w:tabs>
          <w:tab w:val="left" w:pos="948"/>
        </w:tabs>
        <w:ind w:left="948" w:hanging="553"/>
      </w:pPr>
      <w:bookmarkStart w:id="8" w:name="_TOC_250117"/>
      <w:bookmarkEnd w:id="8"/>
      <w:r>
        <w:rPr>
          <w:spacing w:val="-2"/>
        </w:rPr>
        <w:t>Exceptions</w:t>
      </w:r>
    </w:p>
    <w:p w14:paraId="27B3D436" w14:textId="77777777" w:rsidR="00BC5709" w:rsidRDefault="00000000">
      <w:pPr>
        <w:pStyle w:val="ListParagraph"/>
        <w:numPr>
          <w:ilvl w:val="0"/>
          <w:numId w:val="175"/>
        </w:numPr>
        <w:tabs>
          <w:tab w:val="left" w:pos="665"/>
        </w:tabs>
        <w:spacing w:before="114"/>
        <w:ind w:left="665" w:hanging="270"/>
      </w:pPr>
      <w:r>
        <w:t>Previously</w:t>
      </w:r>
      <w:r>
        <w:rPr>
          <w:spacing w:val="-14"/>
        </w:rPr>
        <w:t xml:space="preserve"> </w:t>
      </w:r>
      <w:r>
        <w:t>Issued</w:t>
      </w:r>
      <w:r>
        <w:rPr>
          <w:spacing w:val="-14"/>
        </w:rPr>
        <w:t xml:space="preserve"> </w:t>
      </w:r>
      <w:r>
        <w:t>Development</w:t>
      </w:r>
      <w:r>
        <w:rPr>
          <w:spacing w:val="-10"/>
        </w:rPr>
        <w:t xml:space="preserve"> </w:t>
      </w:r>
      <w:r>
        <w:rPr>
          <w:spacing w:val="-2"/>
        </w:rPr>
        <w:t>Permits.</w:t>
      </w:r>
    </w:p>
    <w:p w14:paraId="38E0F4EF" w14:textId="77777777" w:rsidR="00BC5709" w:rsidRDefault="00000000">
      <w:pPr>
        <w:pStyle w:val="BodyText"/>
        <w:spacing w:before="121"/>
        <w:ind w:left="397"/>
        <w:jc w:val="left"/>
      </w:pPr>
      <w:r>
        <w:t>The</w:t>
      </w:r>
      <w:r>
        <w:rPr>
          <w:spacing w:val="-7"/>
        </w:rPr>
        <w:t xml:space="preserve"> </w:t>
      </w:r>
      <w:r>
        <w:t>provisions</w:t>
      </w:r>
      <w:r>
        <w:rPr>
          <w:spacing w:val="-4"/>
        </w:rPr>
        <w:t xml:space="preserve"> </w:t>
      </w:r>
      <w:r>
        <w:t>of</w:t>
      </w:r>
      <w:r>
        <w:rPr>
          <w:spacing w:val="-6"/>
        </w:rPr>
        <w:t xml:space="preserve"> </w:t>
      </w:r>
      <w:r>
        <w:t>this</w:t>
      </w:r>
      <w:r>
        <w:rPr>
          <w:spacing w:val="-4"/>
        </w:rPr>
        <w:t xml:space="preserve"> </w:t>
      </w:r>
      <w:r>
        <w:t>Ordinance</w:t>
      </w:r>
      <w:r>
        <w:rPr>
          <w:spacing w:val="-7"/>
        </w:rPr>
        <w:t xml:space="preserve"> </w:t>
      </w:r>
      <w:r>
        <w:t>and</w:t>
      </w:r>
      <w:r>
        <w:rPr>
          <w:spacing w:val="-5"/>
        </w:rPr>
        <w:t xml:space="preserve"> </w:t>
      </w:r>
      <w:r>
        <w:t>any</w:t>
      </w:r>
      <w:r>
        <w:rPr>
          <w:spacing w:val="-9"/>
        </w:rPr>
        <w:t xml:space="preserve"> </w:t>
      </w:r>
      <w:r>
        <w:t>amendments</w:t>
      </w:r>
      <w:r>
        <w:rPr>
          <w:spacing w:val="-7"/>
        </w:rPr>
        <w:t xml:space="preserve"> </w:t>
      </w:r>
      <w:r>
        <w:t>thereto</w:t>
      </w:r>
      <w:r>
        <w:rPr>
          <w:spacing w:val="-7"/>
        </w:rPr>
        <w:t xml:space="preserve"> </w:t>
      </w:r>
      <w:r>
        <w:t>shall</w:t>
      </w:r>
      <w:r>
        <w:rPr>
          <w:spacing w:val="-4"/>
        </w:rPr>
        <w:t xml:space="preserve"> </w:t>
      </w:r>
      <w:r>
        <w:t>not</w:t>
      </w:r>
      <w:r>
        <w:rPr>
          <w:spacing w:val="-6"/>
        </w:rPr>
        <w:t xml:space="preserve"> </w:t>
      </w:r>
      <w:r>
        <w:t>affect</w:t>
      </w:r>
      <w:r>
        <w:rPr>
          <w:spacing w:val="-6"/>
        </w:rPr>
        <w:t xml:space="preserve"> </w:t>
      </w:r>
      <w:r>
        <w:t>the</w:t>
      </w:r>
      <w:r>
        <w:rPr>
          <w:spacing w:val="-8"/>
        </w:rPr>
        <w:t xml:space="preserve"> </w:t>
      </w:r>
      <w:r>
        <w:t>validity</w:t>
      </w:r>
      <w:r>
        <w:rPr>
          <w:spacing w:val="-7"/>
        </w:rPr>
        <w:t xml:space="preserve"> </w:t>
      </w:r>
      <w:r>
        <w:t>of</w:t>
      </w:r>
      <w:r>
        <w:rPr>
          <w:spacing w:val="-4"/>
        </w:rPr>
        <w:t xml:space="preserve"> </w:t>
      </w:r>
      <w:r>
        <w:t>any</w:t>
      </w:r>
      <w:r>
        <w:rPr>
          <w:spacing w:val="-8"/>
        </w:rPr>
        <w:t xml:space="preserve"> </w:t>
      </w:r>
      <w:r>
        <w:t>lawfully issued and effective development permit if:</w:t>
      </w:r>
    </w:p>
    <w:p w14:paraId="29213C15" w14:textId="77777777" w:rsidR="00BC5709" w:rsidRDefault="00000000">
      <w:pPr>
        <w:pStyle w:val="ListParagraph"/>
        <w:numPr>
          <w:ilvl w:val="1"/>
          <w:numId w:val="175"/>
        </w:numPr>
        <w:tabs>
          <w:tab w:val="left" w:pos="1284"/>
        </w:tabs>
        <w:spacing w:before="121"/>
        <w:ind w:right="487" w:firstLine="0"/>
      </w:pPr>
      <w:r>
        <w:t>The development activity</w:t>
      </w:r>
      <w:r>
        <w:rPr>
          <w:spacing w:val="-3"/>
        </w:rPr>
        <w:t xml:space="preserve"> </w:t>
      </w:r>
      <w:r>
        <w:t>authorized by</w:t>
      </w:r>
      <w:r>
        <w:rPr>
          <w:spacing w:val="-3"/>
        </w:rPr>
        <w:t xml:space="preserve"> </w:t>
      </w:r>
      <w:r>
        <w:t>the</w:t>
      </w:r>
      <w:r>
        <w:rPr>
          <w:spacing w:val="-2"/>
        </w:rPr>
        <w:t xml:space="preserve"> </w:t>
      </w:r>
      <w:r>
        <w:t>development permit</w:t>
      </w:r>
      <w:r>
        <w:rPr>
          <w:spacing w:val="-2"/>
        </w:rPr>
        <w:t xml:space="preserve"> </w:t>
      </w:r>
      <w:r>
        <w:t>has</w:t>
      </w:r>
      <w:r>
        <w:rPr>
          <w:spacing w:val="-2"/>
        </w:rPr>
        <w:t xml:space="preserve"> </w:t>
      </w:r>
      <w:r>
        <w:t>been</w:t>
      </w:r>
      <w:r>
        <w:rPr>
          <w:spacing w:val="-3"/>
        </w:rPr>
        <w:t xml:space="preserve"> </w:t>
      </w:r>
      <w:r>
        <w:t>commenced prior to the effective date of this Ordinance or any amendment thereto, or will be commenced after the effective</w:t>
      </w:r>
      <w:r>
        <w:rPr>
          <w:spacing w:val="-7"/>
        </w:rPr>
        <w:t xml:space="preserve"> </w:t>
      </w:r>
      <w:r>
        <w:t>date</w:t>
      </w:r>
      <w:r>
        <w:rPr>
          <w:spacing w:val="-7"/>
        </w:rPr>
        <w:t xml:space="preserve"> </w:t>
      </w:r>
      <w:r>
        <w:t>of</w:t>
      </w:r>
      <w:r>
        <w:rPr>
          <w:spacing w:val="-6"/>
        </w:rPr>
        <w:t xml:space="preserve"> </w:t>
      </w:r>
      <w:r>
        <w:t>this</w:t>
      </w:r>
      <w:r>
        <w:rPr>
          <w:spacing w:val="-4"/>
        </w:rPr>
        <w:t xml:space="preserve"> </w:t>
      </w:r>
      <w:r>
        <w:t>Ordinance</w:t>
      </w:r>
      <w:r>
        <w:rPr>
          <w:spacing w:val="-4"/>
        </w:rPr>
        <w:t xml:space="preserve"> </w:t>
      </w:r>
      <w:r>
        <w:t>but</w:t>
      </w:r>
      <w:r>
        <w:rPr>
          <w:spacing w:val="-4"/>
        </w:rPr>
        <w:t xml:space="preserve"> </w:t>
      </w:r>
      <w:r>
        <w:t>within</w:t>
      </w:r>
      <w:r>
        <w:rPr>
          <w:spacing w:val="-5"/>
        </w:rPr>
        <w:t xml:space="preserve"> </w:t>
      </w:r>
      <w:r>
        <w:t>six</w:t>
      </w:r>
      <w:r>
        <w:rPr>
          <w:spacing w:val="-7"/>
        </w:rPr>
        <w:t xml:space="preserve"> </w:t>
      </w:r>
      <w:r>
        <w:t>(6)</w:t>
      </w:r>
      <w:r>
        <w:rPr>
          <w:spacing w:val="-6"/>
        </w:rPr>
        <w:t xml:space="preserve"> </w:t>
      </w:r>
      <w:r>
        <w:t>months</w:t>
      </w:r>
      <w:r>
        <w:rPr>
          <w:spacing w:val="-4"/>
        </w:rPr>
        <w:t xml:space="preserve"> </w:t>
      </w:r>
      <w:r>
        <w:t>of</w:t>
      </w:r>
      <w:r>
        <w:rPr>
          <w:spacing w:val="-6"/>
        </w:rPr>
        <w:t xml:space="preserve"> </w:t>
      </w:r>
      <w:r>
        <w:t>issuance</w:t>
      </w:r>
      <w:r>
        <w:rPr>
          <w:spacing w:val="-7"/>
        </w:rPr>
        <w:t xml:space="preserve"> </w:t>
      </w:r>
      <w:r>
        <w:t>of</w:t>
      </w:r>
      <w:r>
        <w:rPr>
          <w:spacing w:val="-9"/>
        </w:rPr>
        <w:t xml:space="preserve"> </w:t>
      </w:r>
      <w:r>
        <w:t>the</w:t>
      </w:r>
      <w:r>
        <w:rPr>
          <w:spacing w:val="-7"/>
        </w:rPr>
        <w:t xml:space="preserve"> </w:t>
      </w:r>
      <w:r>
        <w:t>development</w:t>
      </w:r>
      <w:r>
        <w:rPr>
          <w:spacing w:val="-4"/>
        </w:rPr>
        <w:t xml:space="preserve"> </w:t>
      </w:r>
      <w:r>
        <w:t xml:space="preserve">permit; </w:t>
      </w:r>
      <w:r>
        <w:rPr>
          <w:spacing w:val="-4"/>
        </w:rPr>
        <w:t>and</w:t>
      </w:r>
    </w:p>
    <w:p w14:paraId="7B0AC180" w14:textId="77777777" w:rsidR="00BC5709" w:rsidRDefault="00000000">
      <w:pPr>
        <w:pStyle w:val="ListParagraph"/>
        <w:numPr>
          <w:ilvl w:val="1"/>
          <w:numId w:val="175"/>
        </w:numPr>
        <w:tabs>
          <w:tab w:val="left" w:pos="1377"/>
        </w:tabs>
        <w:ind w:right="333" w:firstLine="0"/>
      </w:pPr>
      <w:r>
        <w:t>The development activity continues without interruption (except because of war or natural disaster) until the development is complete. If the development permit expires, any further development on</w:t>
      </w:r>
      <w:r>
        <w:rPr>
          <w:spacing w:val="-2"/>
        </w:rPr>
        <w:t xml:space="preserve"> </w:t>
      </w:r>
      <w:r>
        <w:t>that site</w:t>
      </w:r>
      <w:r>
        <w:rPr>
          <w:spacing w:val="-1"/>
        </w:rPr>
        <w:t xml:space="preserve"> </w:t>
      </w:r>
      <w:r>
        <w:t>shall occur only</w:t>
      </w:r>
      <w:r>
        <w:rPr>
          <w:spacing w:val="-2"/>
        </w:rPr>
        <w:t xml:space="preserve"> </w:t>
      </w:r>
      <w:r>
        <w:t>in</w:t>
      </w:r>
      <w:r>
        <w:rPr>
          <w:spacing w:val="-1"/>
        </w:rPr>
        <w:t xml:space="preserve"> </w:t>
      </w:r>
      <w:r>
        <w:t>conformance with</w:t>
      </w:r>
      <w:r>
        <w:rPr>
          <w:spacing w:val="-1"/>
        </w:rPr>
        <w:t xml:space="preserve"> </w:t>
      </w:r>
      <w:r>
        <w:t>the</w:t>
      </w:r>
      <w:r>
        <w:rPr>
          <w:spacing w:val="-1"/>
        </w:rPr>
        <w:t xml:space="preserve"> </w:t>
      </w:r>
      <w:r>
        <w:t>requirements of</w:t>
      </w:r>
      <w:r>
        <w:rPr>
          <w:spacing w:val="-2"/>
        </w:rPr>
        <w:t xml:space="preserve"> </w:t>
      </w:r>
      <w:r>
        <w:t>this Ordinance or amendment thereto.</w:t>
      </w:r>
    </w:p>
    <w:p w14:paraId="66AE3D77" w14:textId="77777777" w:rsidR="00BC5709" w:rsidRDefault="00000000">
      <w:pPr>
        <w:pStyle w:val="ListParagraph"/>
        <w:numPr>
          <w:ilvl w:val="0"/>
          <w:numId w:val="175"/>
        </w:numPr>
        <w:tabs>
          <w:tab w:val="left" w:pos="655"/>
        </w:tabs>
        <w:spacing w:before="120"/>
        <w:ind w:left="655" w:hanging="258"/>
      </w:pPr>
      <w:r>
        <w:t>Previously</w:t>
      </w:r>
      <w:r>
        <w:rPr>
          <w:spacing w:val="-14"/>
        </w:rPr>
        <w:t xml:space="preserve"> </w:t>
      </w:r>
      <w:r>
        <w:t>Approved</w:t>
      </w:r>
      <w:r>
        <w:rPr>
          <w:spacing w:val="-14"/>
        </w:rPr>
        <w:t xml:space="preserve"> </w:t>
      </w:r>
      <w:r>
        <w:t>Development</w:t>
      </w:r>
      <w:r>
        <w:rPr>
          <w:spacing w:val="-13"/>
        </w:rPr>
        <w:t xml:space="preserve"> </w:t>
      </w:r>
      <w:r>
        <w:rPr>
          <w:spacing w:val="-2"/>
        </w:rPr>
        <w:t>Orders</w:t>
      </w:r>
    </w:p>
    <w:p w14:paraId="4578E2B6" w14:textId="77777777" w:rsidR="00BC5709" w:rsidRDefault="00000000">
      <w:pPr>
        <w:pStyle w:val="BodyText"/>
        <w:spacing w:before="120"/>
        <w:ind w:left="400" w:right="332"/>
      </w:pPr>
      <w:r>
        <w:t>Projects with development orders that have not expired at the time this Ordinance or an amendment thereto is adopted, and on which development activity has commenced or does commence and proceeds according to the time limits in the regulations under which the development was originally approved,</w:t>
      </w:r>
      <w:r>
        <w:rPr>
          <w:spacing w:val="40"/>
        </w:rPr>
        <w:t xml:space="preserve"> </w:t>
      </w:r>
      <w:r>
        <w:t>must meet only the requirements of the regulations in effect when the development order was issued.</w:t>
      </w:r>
      <w:r>
        <w:rPr>
          <w:spacing w:val="40"/>
        </w:rPr>
        <w:t xml:space="preserve"> </w:t>
      </w:r>
      <w:r>
        <w:t>If the</w:t>
      </w:r>
      <w:r>
        <w:rPr>
          <w:spacing w:val="-2"/>
        </w:rPr>
        <w:t xml:space="preserve"> </w:t>
      </w:r>
      <w:r>
        <w:t>development</w:t>
      </w:r>
      <w:r>
        <w:rPr>
          <w:spacing w:val="-1"/>
        </w:rPr>
        <w:t xml:space="preserve"> </w:t>
      </w:r>
      <w:r>
        <w:t>order</w:t>
      </w:r>
      <w:r>
        <w:rPr>
          <w:spacing w:val="-4"/>
        </w:rPr>
        <w:t xml:space="preserve"> </w:t>
      </w:r>
      <w:r>
        <w:t>expires</w:t>
      </w:r>
      <w:r>
        <w:rPr>
          <w:spacing w:val="-2"/>
        </w:rPr>
        <w:t xml:space="preserve"> </w:t>
      </w:r>
      <w:r>
        <w:t>or</w:t>
      </w:r>
      <w:r>
        <w:rPr>
          <w:spacing w:val="-4"/>
        </w:rPr>
        <w:t xml:space="preserve"> </w:t>
      </w:r>
      <w:r>
        <w:t>is</w:t>
      </w:r>
      <w:r>
        <w:rPr>
          <w:spacing w:val="-2"/>
        </w:rPr>
        <w:t xml:space="preserve"> </w:t>
      </w:r>
      <w:r>
        <w:t>otherwise</w:t>
      </w:r>
      <w:r>
        <w:rPr>
          <w:spacing w:val="-7"/>
        </w:rPr>
        <w:t xml:space="preserve"> </w:t>
      </w:r>
      <w:r>
        <w:t>invalidated,</w:t>
      </w:r>
      <w:r>
        <w:rPr>
          <w:spacing w:val="-2"/>
        </w:rPr>
        <w:t xml:space="preserve"> </w:t>
      </w:r>
      <w:r>
        <w:t>any</w:t>
      </w:r>
      <w:r>
        <w:rPr>
          <w:spacing w:val="-5"/>
        </w:rPr>
        <w:t xml:space="preserve"> </w:t>
      </w:r>
      <w:r>
        <w:t>further</w:t>
      </w:r>
      <w:r>
        <w:rPr>
          <w:spacing w:val="-1"/>
        </w:rPr>
        <w:t xml:space="preserve"> </w:t>
      </w:r>
      <w:r>
        <w:t>development on</w:t>
      </w:r>
      <w:r>
        <w:rPr>
          <w:spacing w:val="-7"/>
        </w:rPr>
        <w:t xml:space="preserve"> </w:t>
      </w:r>
      <w:r>
        <w:t>that site</w:t>
      </w:r>
      <w:r>
        <w:rPr>
          <w:spacing w:val="-4"/>
        </w:rPr>
        <w:t xml:space="preserve"> </w:t>
      </w:r>
      <w:r>
        <w:t>shall</w:t>
      </w:r>
      <w:r>
        <w:rPr>
          <w:spacing w:val="-1"/>
        </w:rPr>
        <w:t xml:space="preserve"> </w:t>
      </w:r>
      <w:r>
        <w:t>occur only in conformance with the requirements of this Ordinance or amendment thereto.</w:t>
      </w:r>
    </w:p>
    <w:p w14:paraId="499E29D9" w14:textId="77777777" w:rsidR="00BC5709" w:rsidRDefault="00000000">
      <w:pPr>
        <w:pStyle w:val="ListParagraph"/>
        <w:numPr>
          <w:ilvl w:val="0"/>
          <w:numId w:val="175"/>
        </w:numPr>
        <w:tabs>
          <w:tab w:val="left" w:pos="655"/>
        </w:tabs>
        <w:spacing w:before="121"/>
        <w:ind w:left="655" w:hanging="258"/>
      </w:pPr>
      <w:r>
        <w:t>Consistency</w:t>
      </w:r>
      <w:r>
        <w:rPr>
          <w:spacing w:val="-14"/>
        </w:rPr>
        <w:t xml:space="preserve"> </w:t>
      </w:r>
      <w:r>
        <w:t>with</w:t>
      </w:r>
      <w:r>
        <w:rPr>
          <w:spacing w:val="-11"/>
        </w:rPr>
        <w:t xml:space="preserve"> </w:t>
      </w:r>
      <w:r>
        <w:t>Comprehensive</w:t>
      </w:r>
      <w:r>
        <w:rPr>
          <w:spacing w:val="-10"/>
        </w:rPr>
        <w:t xml:space="preserve"> </w:t>
      </w:r>
      <w:r>
        <w:rPr>
          <w:spacing w:val="-4"/>
        </w:rPr>
        <w:t>Plan</w:t>
      </w:r>
    </w:p>
    <w:p w14:paraId="53B8397B" w14:textId="77777777" w:rsidR="00BC5709" w:rsidRDefault="00000000">
      <w:pPr>
        <w:pStyle w:val="BodyText"/>
        <w:ind w:right="341"/>
      </w:pPr>
      <w:r>
        <w:t>Nothing in this Section shall be construed to authorize development that is inconsistent with the Town's Comprehensive Plan.</w:t>
      </w:r>
    </w:p>
    <w:p w14:paraId="5D8200BE" w14:textId="77777777" w:rsidR="00BC5709" w:rsidRDefault="00000000">
      <w:pPr>
        <w:pStyle w:val="Heading2"/>
        <w:spacing w:before="125"/>
        <w:ind w:left="399"/>
      </w:pPr>
      <w:bookmarkStart w:id="9" w:name="_TOC_250116"/>
      <w:r>
        <w:t>SECTION</w:t>
      </w:r>
      <w:r>
        <w:rPr>
          <w:spacing w:val="-10"/>
        </w:rPr>
        <w:t xml:space="preserve"> </w:t>
      </w:r>
      <w:r>
        <w:t>1.4</w:t>
      </w:r>
      <w:r>
        <w:rPr>
          <w:spacing w:val="42"/>
        </w:rPr>
        <w:t xml:space="preserve"> </w:t>
      </w:r>
      <w:r>
        <w:t>PURPOSE</w:t>
      </w:r>
      <w:r>
        <w:rPr>
          <w:spacing w:val="-11"/>
        </w:rPr>
        <w:t xml:space="preserve"> </w:t>
      </w:r>
      <w:r>
        <w:t>AND</w:t>
      </w:r>
      <w:r>
        <w:rPr>
          <w:spacing w:val="-9"/>
        </w:rPr>
        <w:t xml:space="preserve"> </w:t>
      </w:r>
      <w:bookmarkEnd w:id="9"/>
      <w:r>
        <w:rPr>
          <w:spacing w:val="-2"/>
        </w:rPr>
        <w:t>INTENT</w:t>
      </w:r>
    </w:p>
    <w:p w14:paraId="5F6369CA" w14:textId="77777777" w:rsidR="00BC5709" w:rsidRDefault="00000000">
      <w:pPr>
        <w:pStyle w:val="Heading3"/>
        <w:numPr>
          <w:ilvl w:val="2"/>
          <w:numId w:val="174"/>
        </w:numPr>
        <w:tabs>
          <w:tab w:val="left" w:pos="950"/>
        </w:tabs>
        <w:spacing w:before="119"/>
        <w:ind w:left="950" w:hanging="553"/>
      </w:pPr>
      <w:bookmarkStart w:id="10" w:name="_TOC_250115"/>
      <w:r>
        <w:t>General</w:t>
      </w:r>
      <w:r>
        <w:rPr>
          <w:spacing w:val="-9"/>
        </w:rPr>
        <w:t xml:space="preserve"> </w:t>
      </w:r>
      <w:bookmarkEnd w:id="10"/>
      <w:r>
        <w:rPr>
          <w:spacing w:val="-2"/>
        </w:rPr>
        <w:t>Intent</w:t>
      </w:r>
    </w:p>
    <w:p w14:paraId="03DE5263" w14:textId="77777777" w:rsidR="00BC5709" w:rsidRDefault="00000000">
      <w:pPr>
        <w:pStyle w:val="ListParagraph"/>
        <w:numPr>
          <w:ilvl w:val="0"/>
          <w:numId w:val="173"/>
        </w:numPr>
        <w:tabs>
          <w:tab w:val="left" w:pos="666"/>
        </w:tabs>
        <w:spacing w:before="117"/>
        <w:ind w:right="1180" w:firstLine="0"/>
      </w:pPr>
      <w:r>
        <w:t>To</w:t>
      </w:r>
      <w:r>
        <w:rPr>
          <w:spacing w:val="-10"/>
        </w:rPr>
        <w:t xml:space="preserve"> </w:t>
      </w:r>
      <w:r>
        <w:t>establish</w:t>
      </w:r>
      <w:r>
        <w:rPr>
          <w:spacing w:val="-10"/>
        </w:rPr>
        <w:t xml:space="preserve"> </w:t>
      </w:r>
      <w:r>
        <w:t>the</w:t>
      </w:r>
      <w:r>
        <w:rPr>
          <w:spacing w:val="-9"/>
        </w:rPr>
        <w:t xml:space="preserve"> </w:t>
      </w:r>
      <w:r>
        <w:t>regulations,</w:t>
      </w:r>
      <w:r>
        <w:rPr>
          <w:spacing w:val="-5"/>
        </w:rPr>
        <w:t xml:space="preserve"> </w:t>
      </w:r>
      <w:r>
        <w:t>procedures</w:t>
      </w:r>
      <w:r>
        <w:rPr>
          <w:spacing w:val="-7"/>
        </w:rPr>
        <w:t xml:space="preserve"> </w:t>
      </w:r>
      <w:r>
        <w:t>and</w:t>
      </w:r>
      <w:r>
        <w:rPr>
          <w:spacing w:val="-9"/>
        </w:rPr>
        <w:t xml:space="preserve"> </w:t>
      </w:r>
      <w:r>
        <w:t>standards</w:t>
      </w:r>
      <w:r>
        <w:rPr>
          <w:spacing w:val="-4"/>
        </w:rPr>
        <w:t xml:space="preserve"> </w:t>
      </w:r>
      <w:r>
        <w:t>for</w:t>
      </w:r>
      <w:r>
        <w:rPr>
          <w:spacing w:val="-4"/>
        </w:rPr>
        <w:t xml:space="preserve"> </w:t>
      </w:r>
      <w:r>
        <w:t>review</w:t>
      </w:r>
      <w:r>
        <w:rPr>
          <w:spacing w:val="-6"/>
        </w:rPr>
        <w:t xml:space="preserve"> </w:t>
      </w:r>
      <w:r>
        <w:t>and</w:t>
      </w:r>
      <w:r>
        <w:rPr>
          <w:spacing w:val="-5"/>
        </w:rPr>
        <w:t xml:space="preserve"> </w:t>
      </w:r>
      <w:r>
        <w:t>approval</w:t>
      </w:r>
      <w:r>
        <w:rPr>
          <w:spacing w:val="-6"/>
        </w:rPr>
        <w:t xml:space="preserve"> </w:t>
      </w:r>
      <w:r>
        <w:t>of</w:t>
      </w:r>
      <w:r>
        <w:rPr>
          <w:spacing w:val="-6"/>
        </w:rPr>
        <w:t xml:space="preserve"> </w:t>
      </w:r>
      <w:r>
        <w:t>all</w:t>
      </w:r>
      <w:r>
        <w:rPr>
          <w:spacing w:val="-4"/>
        </w:rPr>
        <w:t xml:space="preserve"> </w:t>
      </w:r>
      <w:r>
        <w:t>proposed development in the Town.</w:t>
      </w:r>
    </w:p>
    <w:p w14:paraId="030B57F1" w14:textId="77777777" w:rsidR="00BC5709" w:rsidRDefault="00000000">
      <w:pPr>
        <w:pStyle w:val="ListParagraph"/>
        <w:numPr>
          <w:ilvl w:val="0"/>
          <w:numId w:val="173"/>
        </w:numPr>
        <w:tabs>
          <w:tab w:val="left" w:pos="655"/>
        </w:tabs>
        <w:spacing w:before="120"/>
        <w:ind w:left="655" w:hanging="258"/>
      </w:pPr>
      <w:r>
        <w:t>To</w:t>
      </w:r>
      <w:r>
        <w:rPr>
          <w:spacing w:val="-13"/>
        </w:rPr>
        <w:t xml:space="preserve"> </w:t>
      </w:r>
      <w:r>
        <w:t>foster</w:t>
      </w:r>
      <w:r>
        <w:rPr>
          <w:spacing w:val="-4"/>
        </w:rPr>
        <w:t xml:space="preserve"> </w:t>
      </w:r>
      <w:r>
        <w:t>and</w:t>
      </w:r>
      <w:r>
        <w:rPr>
          <w:spacing w:val="-6"/>
        </w:rPr>
        <w:t xml:space="preserve"> </w:t>
      </w:r>
      <w:r>
        <w:t>preserve</w:t>
      </w:r>
      <w:r>
        <w:rPr>
          <w:spacing w:val="-7"/>
        </w:rPr>
        <w:t xml:space="preserve"> </w:t>
      </w:r>
      <w:r>
        <w:t>public</w:t>
      </w:r>
      <w:r>
        <w:rPr>
          <w:spacing w:val="-5"/>
        </w:rPr>
        <w:t xml:space="preserve"> </w:t>
      </w:r>
      <w:r>
        <w:t>health,</w:t>
      </w:r>
      <w:r>
        <w:rPr>
          <w:spacing w:val="-7"/>
        </w:rPr>
        <w:t xml:space="preserve"> </w:t>
      </w:r>
      <w:r>
        <w:t>safety,</w:t>
      </w:r>
      <w:r>
        <w:rPr>
          <w:spacing w:val="-8"/>
        </w:rPr>
        <w:t xml:space="preserve"> </w:t>
      </w:r>
      <w:r>
        <w:t>comfort</w:t>
      </w:r>
      <w:r>
        <w:rPr>
          <w:spacing w:val="-1"/>
        </w:rPr>
        <w:t xml:space="preserve"> </w:t>
      </w:r>
      <w:r>
        <w:t>and</w:t>
      </w:r>
      <w:r>
        <w:rPr>
          <w:spacing w:val="-6"/>
        </w:rPr>
        <w:t xml:space="preserve"> </w:t>
      </w:r>
      <w:r>
        <w:t>welfare,</w:t>
      </w:r>
      <w:r>
        <w:rPr>
          <w:spacing w:val="-5"/>
        </w:rPr>
        <w:t xml:space="preserve"> </w:t>
      </w:r>
      <w:r>
        <w:t>and</w:t>
      </w:r>
      <w:r>
        <w:rPr>
          <w:spacing w:val="-10"/>
        </w:rPr>
        <w:t xml:space="preserve"> </w:t>
      </w:r>
      <w:r>
        <w:t>to</w:t>
      </w:r>
      <w:r>
        <w:rPr>
          <w:spacing w:val="-5"/>
        </w:rPr>
        <w:t xml:space="preserve"> </w:t>
      </w:r>
      <w:r>
        <w:t>aid</w:t>
      </w:r>
      <w:r>
        <w:rPr>
          <w:spacing w:val="-11"/>
        </w:rPr>
        <w:t xml:space="preserve"> </w:t>
      </w:r>
      <w:r>
        <w:t>in</w:t>
      </w:r>
      <w:r>
        <w:rPr>
          <w:spacing w:val="-7"/>
        </w:rPr>
        <w:t xml:space="preserve"> </w:t>
      </w:r>
      <w:r>
        <w:t>the</w:t>
      </w:r>
      <w:r>
        <w:rPr>
          <w:spacing w:val="-7"/>
        </w:rPr>
        <w:t xml:space="preserve"> </w:t>
      </w:r>
      <w:r>
        <w:rPr>
          <w:spacing w:val="-2"/>
        </w:rPr>
        <w:t>harmonious,</w:t>
      </w:r>
    </w:p>
    <w:p w14:paraId="65395FF6" w14:textId="77777777" w:rsidR="00BC5709" w:rsidRDefault="00BC5709">
      <w:pPr>
        <w:sectPr w:rsidR="00BC5709">
          <w:headerReference w:type="even" r:id="rId10"/>
          <w:headerReference w:type="default" r:id="rId11"/>
          <w:pgSz w:w="12240" w:h="15840"/>
          <w:pgMar w:top="1220" w:right="1100" w:bottom="280" w:left="1040" w:header="722" w:footer="0" w:gutter="0"/>
          <w:cols w:space="720"/>
        </w:sectPr>
      </w:pPr>
    </w:p>
    <w:p w14:paraId="65234F09" w14:textId="77777777" w:rsidR="00BC5709" w:rsidRDefault="00000000">
      <w:pPr>
        <w:pStyle w:val="BodyText"/>
        <w:tabs>
          <w:tab w:val="left" w:pos="9039"/>
        </w:tabs>
        <w:spacing w:before="187"/>
        <w:ind w:left="400" w:right="355"/>
        <w:jc w:val="left"/>
      </w:pPr>
      <w:r>
        <w:lastRenderedPageBreak/>
        <w:t>orderly, aesthetically pleasing and socially beneficial development of the Town in accordance</w:t>
      </w:r>
      <w:r>
        <w:tab/>
      </w:r>
      <w:r>
        <w:rPr>
          <w:spacing w:val="-2"/>
        </w:rPr>
        <w:t>with</w:t>
      </w:r>
      <w:r>
        <w:rPr>
          <w:spacing w:val="-17"/>
        </w:rPr>
        <w:t xml:space="preserve"> </w:t>
      </w:r>
      <w:r>
        <w:rPr>
          <w:spacing w:val="-2"/>
        </w:rPr>
        <w:t xml:space="preserve">the </w:t>
      </w:r>
      <w:r>
        <w:t>Comprehensive Plan.</w:t>
      </w:r>
    </w:p>
    <w:p w14:paraId="169C07FB" w14:textId="77777777" w:rsidR="00BC5709" w:rsidRDefault="00000000">
      <w:pPr>
        <w:pStyle w:val="ListParagraph"/>
        <w:numPr>
          <w:ilvl w:val="0"/>
          <w:numId w:val="173"/>
        </w:numPr>
        <w:tabs>
          <w:tab w:val="left" w:pos="655"/>
        </w:tabs>
        <w:spacing w:before="123"/>
        <w:ind w:left="655" w:hanging="258"/>
      </w:pPr>
      <w:r>
        <w:t>To</w:t>
      </w:r>
      <w:r>
        <w:rPr>
          <w:spacing w:val="-11"/>
        </w:rPr>
        <w:t xml:space="preserve"> </w:t>
      </w:r>
      <w:r>
        <w:t>adopt</w:t>
      </w:r>
      <w:r>
        <w:rPr>
          <w:spacing w:val="-5"/>
        </w:rPr>
        <w:t xml:space="preserve"> </w:t>
      </w:r>
      <w:r>
        <w:t>a</w:t>
      </w:r>
      <w:r>
        <w:rPr>
          <w:spacing w:val="-5"/>
        </w:rPr>
        <w:t xml:space="preserve"> </w:t>
      </w:r>
      <w:r>
        <w:t>development</w:t>
      </w:r>
      <w:r>
        <w:rPr>
          <w:spacing w:val="-7"/>
        </w:rPr>
        <w:t xml:space="preserve"> </w:t>
      </w:r>
      <w:r>
        <w:t>review</w:t>
      </w:r>
      <w:r>
        <w:rPr>
          <w:spacing w:val="-7"/>
        </w:rPr>
        <w:t xml:space="preserve"> </w:t>
      </w:r>
      <w:r>
        <w:t>process</w:t>
      </w:r>
      <w:r>
        <w:rPr>
          <w:spacing w:val="-6"/>
        </w:rPr>
        <w:t xml:space="preserve"> </w:t>
      </w:r>
      <w:r>
        <w:t>that</w:t>
      </w:r>
      <w:r>
        <w:rPr>
          <w:spacing w:val="-6"/>
        </w:rPr>
        <w:t xml:space="preserve"> </w:t>
      </w:r>
      <w:r>
        <w:rPr>
          <w:spacing w:val="-5"/>
        </w:rPr>
        <w:t>is:</w:t>
      </w:r>
    </w:p>
    <w:p w14:paraId="7AEAD763" w14:textId="77777777" w:rsidR="00BC5709" w:rsidRDefault="00000000">
      <w:pPr>
        <w:pStyle w:val="ListParagraph"/>
        <w:numPr>
          <w:ilvl w:val="1"/>
          <w:numId w:val="173"/>
        </w:numPr>
        <w:tabs>
          <w:tab w:val="left" w:pos="1195"/>
        </w:tabs>
        <w:ind w:left="1195" w:hanging="222"/>
      </w:pPr>
      <w:r>
        <w:t>Efficient,</w:t>
      </w:r>
      <w:r>
        <w:rPr>
          <w:spacing w:val="-7"/>
        </w:rPr>
        <w:t xml:space="preserve"> </w:t>
      </w:r>
      <w:r>
        <w:t>in</w:t>
      </w:r>
      <w:r>
        <w:rPr>
          <w:spacing w:val="-6"/>
        </w:rPr>
        <w:t xml:space="preserve"> </w:t>
      </w:r>
      <w:r>
        <w:t>terms</w:t>
      </w:r>
      <w:r>
        <w:rPr>
          <w:spacing w:val="-6"/>
        </w:rPr>
        <w:t xml:space="preserve"> </w:t>
      </w:r>
      <w:r>
        <w:t>of</w:t>
      </w:r>
      <w:r>
        <w:rPr>
          <w:spacing w:val="-6"/>
        </w:rPr>
        <w:t xml:space="preserve"> </w:t>
      </w:r>
      <w:r>
        <w:t>time</w:t>
      </w:r>
      <w:r>
        <w:rPr>
          <w:spacing w:val="-6"/>
        </w:rPr>
        <w:t xml:space="preserve"> </w:t>
      </w:r>
      <w:r>
        <w:t>and</w:t>
      </w:r>
      <w:r>
        <w:rPr>
          <w:spacing w:val="-4"/>
        </w:rPr>
        <w:t xml:space="preserve"> </w:t>
      </w:r>
      <w:r>
        <w:rPr>
          <w:spacing w:val="-2"/>
        </w:rPr>
        <w:t>expense;</w:t>
      </w:r>
    </w:p>
    <w:p w14:paraId="1E55DB71" w14:textId="77777777" w:rsidR="00BC5709" w:rsidRDefault="00000000">
      <w:pPr>
        <w:pStyle w:val="ListParagraph"/>
        <w:numPr>
          <w:ilvl w:val="1"/>
          <w:numId w:val="173"/>
        </w:numPr>
        <w:tabs>
          <w:tab w:val="left" w:pos="1195"/>
        </w:tabs>
        <w:spacing w:before="121"/>
        <w:ind w:left="975" w:right="382" w:firstLine="0"/>
      </w:pPr>
      <w:r>
        <w:t>Effective,</w:t>
      </w:r>
      <w:r>
        <w:rPr>
          <w:spacing w:val="-7"/>
        </w:rPr>
        <w:t xml:space="preserve"> </w:t>
      </w:r>
      <w:r>
        <w:t>in</w:t>
      </w:r>
      <w:r>
        <w:rPr>
          <w:spacing w:val="-5"/>
        </w:rPr>
        <w:t xml:space="preserve"> </w:t>
      </w:r>
      <w:r>
        <w:t>terms</w:t>
      </w:r>
      <w:r>
        <w:rPr>
          <w:spacing w:val="-4"/>
        </w:rPr>
        <w:t xml:space="preserve"> </w:t>
      </w:r>
      <w:r>
        <w:t>of</w:t>
      </w:r>
      <w:r>
        <w:rPr>
          <w:spacing w:val="-2"/>
        </w:rPr>
        <w:t xml:space="preserve"> </w:t>
      </w:r>
      <w:r>
        <w:t>addressing</w:t>
      </w:r>
      <w:r>
        <w:rPr>
          <w:spacing w:val="-7"/>
        </w:rPr>
        <w:t xml:space="preserve"> </w:t>
      </w:r>
      <w:r>
        <w:t>the</w:t>
      </w:r>
      <w:r>
        <w:rPr>
          <w:spacing w:val="-4"/>
        </w:rPr>
        <w:t xml:space="preserve"> </w:t>
      </w:r>
      <w:r>
        <w:t>natural</w:t>
      </w:r>
      <w:r>
        <w:rPr>
          <w:spacing w:val="-6"/>
        </w:rPr>
        <w:t xml:space="preserve"> </w:t>
      </w:r>
      <w:r>
        <w:t>resource</w:t>
      </w:r>
      <w:r>
        <w:rPr>
          <w:spacing w:val="-7"/>
        </w:rPr>
        <w:t xml:space="preserve"> </w:t>
      </w:r>
      <w:r>
        <w:t>and</w:t>
      </w:r>
      <w:r>
        <w:rPr>
          <w:spacing w:val="-5"/>
        </w:rPr>
        <w:t xml:space="preserve"> </w:t>
      </w:r>
      <w:r>
        <w:t>public</w:t>
      </w:r>
      <w:r>
        <w:rPr>
          <w:spacing w:val="-7"/>
        </w:rPr>
        <w:t xml:space="preserve"> </w:t>
      </w:r>
      <w:r>
        <w:t>facility</w:t>
      </w:r>
      <w:r>
        <w:rPr>
          <w:spacing w:val="-10"/>
        </w:rPr>
        <w:t xml:space="preserve"> </w:t>
      </w:r>
      <w:r>
        <w:t>implications</w:t>
      </w:r>
      <w:r>
        <w:rPr>
          <w:spacing w:val="-4"/>
        </w:rPr>
        <w:t xml:space="preserve"> </w:t>
      </w:r>
      <w:r>
        <w:t>of</w:t>
      </w:r>
      <w:r>
        <w:rPr>
          <w:spacing w:val="-4"/>
        </w:rPr>
        <w:t xml:space="preserve"> </w:t>
      </w:r>
      <w:r>
        <w:t>proposed development; and</w:t>
      </w:r>
    </w:p>
    <w:p w14:paraId="5ED035DF" w14:textId="77777777" w:rsidR="00BC5709" w:rsidRDefault="00000000">
      <w:pPr>
        <w:pStyle w:val="ListParagraph"/>
        <w:numPr>
          <w:ilvl w:val="1"/>
          <w:numId w:val="173"/>
        </w:numPr>
        <w:tabs>
          <w:tab w:val="left" w:pos="1219"/>
        </w:tabs>
        <w:spacing w:before="118"/>
        <w:ind w:left="975" w:right="617" w:firstLine="0"/>
      </w:pPr>
      <w:r>
        <w:t>Equitable,</w:t>
      </w:r>
      <w:r>
        <w:rPr>
          <w:spacing w:val="-3"/>
        </w:rPr>
        <w:t xml:space="preserve"> </w:t>
      </w:r>
      <w:r>
        <w:t>in</w:t>
      </w:r>
      <w:r>
        <w:rPr>
          <w:spacing w:val="-3"/>
        </w:rPr>
        <w:t xml:space="preserve"> </w:t>
      </w:r>
      <w:r>
        <w:t>terms</w:t>
      </w:r>
      <w:r>
        <w:rPr>
          <w:spacing w:val="-3"/>
        </w:rPr>
        <w:t xml:space="preserve"> </w:t>
      </w:r>
      <w:r>
        <w:t>of</w:t>
      </w:r>
      <w:r>
        <w:rPr>
          <w:spacing w:val="-2"/>
        </w:rPr>
        <w:t xml:space="preserve"> </w:t>
      </w:r>
      <w:r>
        <w:t>consistency</w:t>
      </w:r>
      <w:r>
        <w:rPr>
          <w:spacing w:val="-3"/>
        </w:rPr>
        <w:t xml:space="preserve"> </w:t>
      </w:r>
      <w:r>
        <w:t>with</w:t>
      </w:r>
      <w:r>
        <w:rPr>
          <w:spacing w:val="-3"/>
        </w:rPr>
        <w:t xml:space="preserve"> </w:t>
      </w:r>
      <w:r>
        <w:t>established</w:t>
      </w:r>
      <w:r>
        <w:rPr>
          <w:spacing w:val="-3"/>
        </w:rPr>
        <w:t xml:space="preserve"> </w:t>
      </w:r>
      <w:r>
        <w:t>regulations</w:t>
      </w:r>
      <w:r>
        <w:rPr>
          <w:spacing w:val="-3"/>
        </w:rPr>
        <w:t xml:space="preserve"> </w:t>
      </w:r>
      <w:r>
        <w:t>and</w:t>
      </w:r>
      <w:r>
        <w:rPr>
          <w:spacing w:val="-6"/>
        </w:rPr>
        <w:t xml:space="preserve"> </w:t>
      </w:r>
      <w:r>
        <w:t>procedures,</w:t>
      </w:r>
      <w:r>
        <w:rPr>
          <w:spacing w:val="-6"/>
        </w:rPr>
        <w:t xml:space="preserve"> </w:t>
      </w:r>
      <w:r>
        <w:t>respect</w:t>
      </w:r>
      <w:r>
        <w:rPr>
          <w:spacing w:val="-5"/>
        </w:rPr>
        <w:t xml:space="preserve"> </w:t>
      </w:r>
      <w:r>
        <w:t>for</w:t>
      </w:r>
      <w:r>
        <w:rPr>
          <w:spacing w:val="-2"/>
        </w:rPr>
        <w:t xml:space="preserve"> </w:t>
      </w:r>
      <w:r>
        <w:t>the rights of property owners, and consideration of the interests of the citizens of the Town.</w:t>
      </w:r>
    </w:p>
    <w:p w14:paraId="74AF9236" w14:textId="77777777" w:rsidR="00BC5709" w:rsidRDefault="00000000">
      <w:pPr>
        <w:pStyle w:val="ListParagraph"/>
        <w:numPr>
          <w:ilvl w:val="0"/>
          <w:numId w:val="173"/>
        </w:numPr>
        <w:tabs>
          <w:tab w:val="left" w:pos="665"/>
        </w:tabs>
        <w:spacing w:before="121"/>
        <w:ind w:left="398" w:right="438" w:firstLine="0"/>
      </w:pPr>
      <w:r>
        <w:t>To</w:t>
      </w:r>
      <w:r>
        <w:rPr>
          <w:spacing w:val="-11"/>
        </w:rPr>
        <w:t xml:space="preserve"> </w:t>
      </w:r>
      <w:r>
        <w:t>implement</w:t>
      </w:r>
      <w:r>
        <w:rPr>
          <w:spacing w:val="-5"/>
        </w:rPr>
        <w:t xml:space="preserve"> </w:t>
      </w:r>
      <w:r>
        <w:t>the</w:t>
      </w:r>
      <w:r>
        <w:rPr>
          <w:spacing w:val="-8"/>
        </w:rPr>
        <w:t xml:space="preserve"> </w:t>
      </w:r>
      <w:r>
        <w:t>Town's</w:t>
      </w:r>
      <w:r>
        <w:rPr>
          <w:spacing w:val="-5"/>
        </w:rPr>
        <w:t xml:space="preserve"> </w:t>
      </w:r>
      <w:r>
        <w:t>Comprehensive</w:t>
      </w:r>
      <w:r>
        <w:rPr>
          <w:spacing w:val="-5"/>
        </w:rPr>
        <w:t xml:space="preserve"> </w:t>
      </w:r>
      <w:r>
        <w:t>Plan</w:t>
      </w:r>
      <w:r>
        <w:rPr>
          <w:spacing w:val="-10"/>
        </w:rPr>
        <w:t xml:space="preserve"> </w:t>
      </w:r>
      <w:r>
        <w:t>as</w:t>
      </w:r>
      <w:r>
        <w:rPr>
          <w:spacing w:val="-8"/>
        </w:rPr>
        <w:t xml:space="preserve"> </w:t>
      </w:r>
      <w:r>
        <w:t>required</w:t>
      </w:r>
      <w:r>
        <w:rPr>
          <w:spacing w:val="-6"/>
        </w:rPr>
        <w:t xml:space="preserve"> </w:t>
      </w:r>
      <w:r>
        <w:t>by</w:t>
      </w:r>
      <w:r>
        <w:rPr>
          <w:spacing w:val="-8"/>
        </w:rPr>
        <w:t xml:space="preserve"> </w:t>
      </w:r>
      <w:r>
        <w:t>the</w:t>
      </w:r>
      <w:r>
        <w:rPr>
          <w:spacing w:val="-10"/>
        </w:rPr>
        <w:t xml:space="preserve"> </w:t>
      </w:r>
      <w:r>
        <w:t>"Local</w:t>
      </w:r>
      <w:r>
        <w:rPr>
          <w:spacing w:val="-5"/>
        </w:rPr>
        <w:t xml:space="preserve"> </w:t>
      </w:r>
      <w:r>
        <w:t>Government</w:t>
      </w:r>
      <w:r>
        <w:rPr>
          <w:spacing w:val="28"/>
        </w:rPr>
        <w:t xml:space="preserve"> </w:t>
      </w:r>
      <w:r>
        <w:t>Comprehensive Planning and Land Development Regulation Act".</w:t>
      </w:r>
    </w:p>
    <w:p w14:paraId="0E891888" w14:textId="77777777" w:rsidR="00BC5709" w:rsidRDefault="00000000">
      <w:pPr>
        <w:pStyle w:val="ListParagraph"/>
        <w:numPr>
          <w:ilvl w:val="0"/>
          <w:numId w:val="173"/>
        </w:numPr>
        <w:tabs>
          <w:tab w:val="left" w:pos="642"/>
        </w:tabs>
        <w:spacing w:before="118"/>
        <w:ind w:left="398" w:right="584" w:firstLine="0"/>
      </w:pPr>
      <w:r>
        <w:t>To</w:t>
      </w:r>
      <w:r>
        <w:rPr>
          <w:spacing w:val="-7"/>
        </w:rPr>
        <w:t xml:space="preserve"> </w:t>
      </w:r>
      <w:r>
        <w:t>provide</w:t>
      </w:r>
      <w:r>
        <w:rPr>
          <w:spacing w:val="-7"/>
        </w:rPr>
        <w:t xml:space="preserve"> </w:t>
      </w:r>
      <w:r>
        <w:t>specific</w:t>
      </w:r>
      <w:r>
        <w:rPr>
          <w:spacing w:val="-7"/>
        </w:rPr>
        <w:t xml:space="preserve"> </w:t>
      </w:r>
      <w:r>
        <w:t>procedures</w:t>
      </w:r>
      <w:r>
        <w:rPr>
          <w:spacing w:val="-7"/>
        </w:rPr>
        <w:t xml:space="preserve"> </w:t>
      </w:r>
      <w:r>
        <w:t>to</w:t>
      </w:r>
      <w:r>
        <w:rPr>
          <w:spacing w:val="-7"/>
        </w:rPr>
        <w:t xml:space="preserve"> </w:t>
      </w:r>
      <w:r>
        <w:t>ensure</w:t>
      </w:r>
      <w:r>
        <w:rPr>
          <w:spacing w:val="-9"/>
        </w:rPr>
        <w:t xml:space="preserve"> </w:t>
      </w:r>
      <w:r>
        <w:t>that</w:t>
      </w:r>
      <w:r>
        <w:rPr>
          <w:spacing w:val="-4"/>
        </w:rPr>
        <w:t xml:space="preserve"> </w:t>
      </w:r>
      <w:r>
        <w:t>development</w:t>
      </w:r>
      <w:r>
        <w:rPr>
          <w:spacing w:val="-4"/>
        </w:rPr>
        <w:t xml:space="preserve"> </w:t>
      </w:r>
      <w:r>
        <w:t>orders</w:t>
      </w:r>
      <w:r>
        <w:rPr>
          <w:spacing w:val="-4"/>
        </w:rPr>
        <w:t xml:space="preserve"> </w:t>
      </w:r>
      <w:r>
        <w:t>and</w:t>
      </w:r>
      <w:r>
        <w:rPr>
          <w:spacing w:val="-7"/>
        </w:rPr>
        <w:t xml:space="preserve"> </w:t>
      </w:r>
      <w:r>
        <w:t>permits</w:t>
      </w:r>
      <w:r>
        <w:rPr>
          <w:spacing w:val="-4"/>
        </w:rPr>
        <w:t xml:space="preserve"> </w:t>
      </w:r>
      <w:r>
        <w:t>are</w:t>
      </w:r>
      <w:r>
        <w:rPr>
          <w:spacing w:val="-7"/>
        </w:rPr>
        <w:t xml:space="preserve"> </w:t>
      </w:r>
      <w:r>
        <w:t>conditioned</w:t>
      </w:r>
      <w:r>
        <w:rPr>
          <w:spacing w:val="37"/>
        </w:rPr>
        <w:t xml:space="preserve"> </w:t>
      </w:r>
      <w:r>
        <w:t>on</w:t>
      </w:r>
      <w:r>
        <w:rPr>
          <w:spacing w:val="-7"/>
        </w:rPr>
        <w:t xml:space="preserve"> </w:t>
      </w:r>
      <w:r>
        <w:t>the availability of public facilities and services that meet level of service requirements (concurrency).</w:t>
      </w:r>
    </w:p>
    <w:p w14:paraId="3C7ED713" w14:textId="77777777" w:rsidR="00BC5709" w:rsidRDefault="00000000">
      <w:pPr>
        <w:pStyle w:val="Heading3"/>
        <w:numPr>
          <w:ilvl w:val="2"/>
          <w:numId w:val="174"/>
        </w:numPr>
        <w:tabs>
          <w:tab w:val="left" w:pos="948"/>
        </w:tabs>
        <w:spacing w:before="127"/>
        <w:ind w:left="948" w:hanging="553"/>
      </w:pPr>
      <w:bookmarkStart w:id="11" w:name="_TOC_250114"/>
      <w:r>
        <w:t>Specific</w:t>
      </w:r>
      <w:r>
        <w:rPr>
          <w:spacing w:val="-16"/>
        </w:rPr>
        <w:t xml:space="preserve"> </w:t>
      </w:r>
      <w:r>
        <w:t>Intent</w:t>
      </w:r>
      <w:r>
        <w:rPr>
          <w:spacing w:val="-7"/>
        </w:rPr>
        <w:t xml:space="preserve"> </w:t>
      </w:r>
      <w:r>
        <w:t>Relating</w:t>
      </w:r>
      <w:r>
        <w:rPr>
          <w:spacing w:val="-8"/>
        </w:rPr>
        <w:t xml:space="preserve"> </w:t>
      </w:r>
      <w:r>
        <w:t>to</w:t>
      </w:r>
      <w:r>
        <w:rPr>
          <w:spacing w:val="-12"/>
        </w:rPr>
        <w:t xml:space="preserve"> </w:t>
      </w:r>
      <w:r>
        <w:t>the</w:t>
      </w:r>
      <w:r>
        <w:rPr>
          <w:spacing w:val="-8"/>
        </w:rPr>
        <w:t xml:space="preserve"> </w:t>
      </w:r>
      <w:r>
        <w:t>Various</w:t>
      </w:r>
      <w:r>
        <w:rPr>
          <w:spacing w:val="-8"/>
        </w:rPr>
        <w:t xml:space="preserve"> </w:t>
      </w:r>
      <w:r>
        <w:t>Subject</w:t>
      </w:r>
      <w:r>
        <w:rPr>
          <w:spacing w:val="-8"/>
        </w:rPr>
        <w:t xml:space="preserve"> </w:t>
      </w:r>
      <w:r>
        <w:t>Areas</w:t>
      </w:r>
      <w:r>
        <w:rPr>
          <w:spacing w:val="-8"/>
        </w:rPr>
        <w:t xml:space="preserve"> </w:t>
      </w:r>
      <w:r>
        <w:t>of</w:t>
      </w:r>
      <w:r>
        <w:rPr>
          <w:spacing w:val="-3"/>
        </w:rPr>
        <w:t xml:space="preserve"> </w:t>
      </w:r>
      <w:r>
        <w:t>This</w:t>
      </w:r>
      <w:r>
        <w:rPr>
          <w:spacing w:val="-10"/>
        </w:rPr>
        <w:t xml:space="preserve"> </w:t>
      </w:r>
      <w:bookmarkEnd w:id="11"/>
      <w:r>
        <w:rPr>
          <w:spacing w:val="-2"/>
        </w:rPr>
        <w:t>Ordinance</w:t>
      </w:r>
    </w:p>
    <w:p w14:paraId="690DBA2F" w14:textId="77777777" w:rsidR="00BC5709" w:rsidRDefault="00000000">
      <w:pPr>
        <w:pStyle w:val="BodyText"/>
        <w:spacing w:before="112"/>
        <w:ind w:left="397"/>
        <w:jc w:val="left"/>
      </w:pPr>
      <w:r>
        <w:t>The</w:t>
      </w:r>
      <w:r>
        <w:rPr>
          <w:spacing w:val="-7"/>
        </w:rPr>
        <w:t xml:space="preserve"> </w:t>
      </w:r>
      <w:r>
        <w:t>provisions</w:t>
      </w:r>
      <w:r>
        <w:rPr>
          <w:spacing w:val="-4"/>
        </w:rPr>
        <w:t xml:space="preserve"> </w:t>
      </w:r>
      <w:r>
        <w:t>of</w:t>
      </w:r>
      <w:r>
        <w:rPr>
          <w:spacing w:val="-6"/>
        </w:rPr>
        <w:t xml:space="preserve"> </w:t>
      </w:r>
      <w:r>
        <w:t>this</w:t>
      </w:r>
      <w:r>
        <w:rPr>
          <w:spacing w:val="-4"/>
        </w:rPr>
        <w:t xml:space="preserve"> </w:t>
      </w:r>
      <w:r>
        <w:t>Ordinance</w:t>
      </w:r>
      <w:r>
        <w:rPr>
          <w:spacing w:val="-7"/>
        </w:rPr>
        <w:t xml:space="preserve"> </w:t>
      </w:r>
      <w:r>
        <w:t>dealing</w:t>
      </w:r>
      <w:r>
        <w:rPr>
          <w:spacing w:val="-7"/>
        </w:rPr>
        <w:t xml:space="preserve"> </w:t>
      </w:r>
      <w:r>
        <w:t>with</w:t>
      </w:r>
      <w:r>
        <w:rPr>
          <w:spacing w:val="-7"/>
        </w:rPr>
        <w:t xml:space="preserve"> </w:t>
      </w:r>
      <w:r>
        <w:t>the</w:t>
      </w:r>
      <w:r>
        <w:rPr>
          <w:spacing w:val="-7"/>
        </w:rPr>
        <w:t xml:space="preserve"> </w:t>
      </w:r>
      <w:r>
        <w:t>following</w:t>
      </w:r>
      <w:r>
        <w:rPr>
          <w:spacing w:val="-7"/>
        </w:rPr>
        <w:t xml:space="preserve"> </w:t>
      </w:r>
      <w:r>
        <w:t>specific</w:t>
      </w:r>
      <w:r>
        <w:rPr>
          <w:spacing w:val="-4"/>
        </w:rPr>
        <w:t xml:space="preserve"> </w:t>
      </w:r>
      <w:r>
        <w:t>subject</w:t>
      </w:r>
      <w:r>
        <w:rPr>
          <w:spacing w:val="-4"/>
        </w:rPr>
        <w:t xml:space="preserve"> </w:t>
      </w:r>
      <w:r>
        <w:t>areas</w:t>
      </w:r>
      <w:r>
        <w:rPr>
          <w:spacing w:val="-9"/>
        </w:rPr>
        <w:t xml:space="preserve"> </w:t>
      </w:r>
      <w:r>
        <w:t>shall</w:t>
      </w:r>
      <w:r>
        <w:rPr>
          <w:spacing w:val="-4"/>
        </w:rPr>
        <w:t xml:space="preserve"> </w:t>
      </w:r>
      <w:r>
        <w:t>be</w:t>
      </w:r>
      <w:r>
        <w:rPr>
          <w:spacing w:val="-7"/>
        </w:rPr>
        <w:t xml:space="preserve"> </w:t>
      </w:r>
      <w:r>
        <w:t>construed</w:t>
      </w:r>
      <w:r>
        <w:rPr>
          <w:spacing w:val="-5"/>
        </w:rPr>
        <w:t xml:space="preserve"> </w:t>
      </w:r>
      <w:r>
        <w:t>and implemented to achieve the following intentions and purposes of the Town Council:</w:t>
      </w:r>
    </w:p>
    <w:p w14:paraId="4EAC8573" w14:textId="77777777" w:rsidR="00BC5709" w:rsidRDefault="00000000">
      <w:pPr>
        <w:pStyle w:val="ListParagraph"/>
        <w:numPr>
          <w:ilvl w:val="0"/>
          <w:numId w:val="172"/>
        </w:numPr>
        <w:tabs>
          <w:tab w:val="left" w:pos="664"/>
        </w:tabs>
        <w:spacing w:before="121"/>
        <w:ind w:left="664" w:hanging="270"/>
      </w:pPr>
      <w:r>
        <w:t>Administration</w:t>
      </w:r>
      <w:r>
        <w:rPr>
          <w:spacing w:val="-9"/>
        </w:rPr>
        <w:t xml:space="preserve"> </w:t>
      </w:r>
      <w:r>
        <w:t>and</w:t>
      </w:r>
      <w:r>
        <w:rPr>
          <w:spacing w:val="-9"/>
        </w:rPr>
        <w:t xml:space="preserve"> </w:t>
      </w:r>
      <w:r>
        <w:rPr>
          <w:spacing w:val="-2"/>
        </w:rPr>
        <w:t>Enforcement</w:t>
      </w:r>
    </w:p>
    <w:p w14:paraId="4B886797" w14:textId="77777777" w:rsidR="00BC5709" w:rsidRDefault="00000000">
      <w:pPr>
        <w:pStyle w:val="ListParagraph"/>
        <w:numPr>
          <w:ilvl w:val="1"/>
          <w:numId w:val="172"/>
        </w:numPr>
        <w:tabs>
          <w:tab w:val="left" w:pos="973"/>
          <w:tab w:val="left" w:pos="1125"/>
        </w:tabs>
        <w:spacing w:before="121"/>
        <w:ind w:right="338" w:hanging="82"/>
        <w:jc w:val="both"/>
      </w:pPr>
      <w:r>
        <w:t>To assure that all development proposals be thoroughly and efficiently reviewed for compliance with the requirements of this Ordinance, the Town's Comprehensive Plan, and other applicable Town regulations.</w:t>
      </w:r>
    </w:p>
    <w:p w14:paraId="4AFAEB64" w14:textId="77777777" w:rsidR="00BC5709" w:rsidRDefault="00000000">
      <w:pPr>
        <w:pStyle w:val="ListParagraph"/>
        <w:numPr>
          <w:ilvl w:val="1"/>
          <w:numId w:val="172"/>
        </w:numPr>
        <w:tabs>
          <w:tab w:val="left" w:pos="1192"/>
        </w:tabs>
        <w:spacing w:before="120"/>
        <w:ind w:left="1192" w:hanging="222"/>
        <w:jc w:val="both"/>
      </w:pPr>
      <w:r>
        <w:t>To</w:t>
      </w:r>
      <w:r>
        <w:rPr>
          <w:spacing w:val="-12"/>
        </w:rPr>
        <w:t xml:space="preserve"> </w:t>
      </w:r>
      <w:r>
        <w:t>promote</w:t>
      </w:r>
      <w:r>
        <w:rPr>
          <w:spacing w:val="-11"/>
        </w:rPr>
        <w:t xml:space="preserve"> </w:t>
      </w:r>
      <w:r>
        <w:t>efficiency,</w:t>
      </w:r>
      <w:r>
        <w:rPr>
          <w:spacing w:val="-9"/>
        </w:rPr>
        <w:t xml:space="preserve"> </w:t>
      </w:r>
      <w:r>
        <w:t>predictability,</w:t>
      </w:r>
      <w:r>
        <w:rPr>
          <w:spacing w:val="-12"/>
        </w:rPr>
        <w:t xml:space="preserve"> </w:t>
      </w:r>
      <w:r>
        <w:t>and</w:t>
      </w:r>
      <w:r>
        <w:rPr>
          <w:spacing w:val="-9"/>
        </w:rPr>
        <w:t xml:space="preserve"> </w:t>
      </w:r>
      <w:r>
        <w:t>citizen</w:t>
      </w:r>
      <w:r>
        <w:rPr>
          <w:spacing w:val="-8"/>
        </w:rPr>
        <w:t xml:space="preserve"> </w:t>
      </w:r>
      <w:r>
        <w:rPr>
          <w:spacing w:val="-2"/>
        </w:rPr>
        <w:t>participation.</w:t>
      </w:r>
    </w:p>
    <w:p w14:paraId="17252583" w14:textId="77777777" w:rsidR="00BC5709" w:rsidRDefault="00000000">
      <w:pPr>
        <w:pStyle w:val="ListParagraph"/>
        <w:numPr>
          <w:ilvl w:val="1"/>
          <w:numId w:val="172"/>
        </w:numPr>
        <w:tabs>
          <w:tab w:val="left" w:pos="1213"/>
        </w:tabs>
        <w:spacing w:before="121"/>
        <w:ind w:left="972" w:right="340" w:firstLine="0"/>
        <w:jc w:val="both"/>
      </w:pPr>
      <w:r>
        <w:t>To assure compliance with approved development orders and the provisions of this Ordinance through rigorous but fair enforcement actions.</w:t>
      </w:r>
    </w:p>
    <w:p w14:paraId="071CBF53" w14:textId="77777777" w:rsidR="00BC5709" w:rsidRDefault="00000000">
      <w:pPr>
        <w:pStyle w:val="ListParagraph"/>
        <w:numPr>
          <w:ilvl w:val="0"/>
          <w:numId w:val="172"/>
        </w:numPr>
        <w:tabs>
          <w:tab w:val="left" w:pos="652"/>
        </w:tabs>
        <w:spacing w:before="118"/>
        <w:ind w:left="652" w:hanging="258"/>
      </w:pPr>
      <w:r>
        <w:rPr>
          <w:spacing w:val="-2"/>
        </w:rPr>
        <w:t>Signs</w:t>
      </w:r>
    </w:p>
    <w:p w14:paraId="74E4977C" w14:textId="77777777" w:rsidR="00BC5709" w:rsidRDefault="00000000">
      <w:pPr>
        <w:pStyle w:val="ListParagraph"/>
        <w:numPr>
          <w:ilvl w:val="1"/>
          <w:numId w:val="172"/>
        </w:numPr>
        <w:tabs>
          <w:tab w:val="left" w:pos="1225"/>
        </w:tabs>
        <w:spacing w:before="122"/>
        <w:ind w:left="972" w:right="336" w:firstLine="0"/>
        <w:jc w:val="both"/>
      </w:pPr>
      <w:r>
        <w:t>To create a comprehensive and balanced system of sign control that accommodates both the</w:t>
      </w:r>
      <w:r>
        <w:rPr>
          <w:spacing w:val="40"/>
        </w:rPr>
        <w:t xml:space="preserve"> </w:t>
      </w:r>
      <w:r>
        <w:t>need for a well-maintained, safe and attractive community, and the need for effective business identification, advertising and communication.</w:t>
      </w:r>
    </w:p>
    <w:p w14:paraId="00946311" w14:textId="77777777" w:rsidR="00BC5709" w:rsidRDefault="00000000">
      <w:pPr>
        <w:pStyle w:val="ListParagraph"/>
        <w:numPr>
          <w:ilvl w:val="1"/>
          <w:numId w:val="172"/>
        </w:numPr>
        <w:tabs>
          <w:tab w:val="left" w:pos="1192"/>
        </w:tabs>
        <w:ind w:left="1192" w:hanging="222"/>
        <w:jc w:val="both"/>
      </w:pPr>
      <w:r>
        <w:t>To</w:t>
      </w:r>
      <w:r>
        <w:rPr>
          <w:spacing w:val="-12"/>
        </w:rPr>
        <w:t xml:space="preserve"> </w:t>
      </w:r>
      <w:r>
        <w:t>permit</w:t>
      </w:r>
      <w:r>
        <w:rPr>
          <w:spacing w:val="-4"/>
        </w:rPr>
        <w:t xml:space="preserve"> </w:t>
      </w:r>
      <w:r>
        <w:t>signs</w:t>
      </w:r>
      <w:r>
        <w:rPr>
          <w:spacing w:val="-4"/>
        </w:rPr>
        <w:t xml:space="preserve"> </w:t>
      </w:r>
      <w:r>
        <w:t>that</w:t>
      </w:r>
      <w:r>
        <w:rPr>
          <w:spacing w:val="-6"/>
        </w:rPr>
        <w:t xml:space="preserve"> </w:t>
      </w:r>
      <w:r>
        <w:rPr>
          <w:spacing w:val="-4"/>
        </w:rPr>
        <w:t>are:</w:t>
      </w:r>
    </w:p>
    <w:p w14:paraId="57A92FC2" w14:textId="77777777" w:rsidR="00BC5709" w:rsidRDefault="00000000">
      <w:pPr>
        <w:pStyle w:val="ListParagraph"/>
        <w:numPr>
          <w:ilvl w:val="2"/>
          <w:numId w:val="172"/>
        </w:numPr>
        <w:tabs>
          <w:tab w:val="left" w:pos="1756"/>
        </w:tabs>
        <w:spacing w:before="122"/>
        <w:ind w:left="1756" w:hanging="210"/>
      </w:pPr>
      <w:r>
        <w:t>Compatible</w:t>
      </w:r>
      <w:r>
        <w:rPr>
          <w:spacing w:val="-8"/>
        </w:rPr>
        <w:t xml:space="preserve"> </w:t>
      </w:r>
      <w:r>
        <w:t>with</w:t>
      </w:r>
      <w:r>
        <w:rPr>
          <w:spacing w:val="-8"/>
        </w:rPr>
        <w:t xml:space="preserve"> </w:t>
      </w:r>
      <w:r>
        <w:t>their</w:t>
      </w:r>
      <w:r>
        <w:rPr>
          <w:spacing w:val="-7"/>
        </w:rPr>
        <w:t xml:space="preserve"> </w:t>
      </w:r>
      <w:r>
        <w:rPr>
          <w:spacing w:val="-2"/>
        </w:rPr>
        <w:t>surroundings.</w:t>
      </w:r>
    </w:p>
    <w:p w14:paraId="109A023E" w14:textId="77777777" w:rsidR="00BC5709" w:rsidRDefault="00000000">
      <w:pPr>
        <w:pStyle w:val="ListParagraph"/>
        <w:numPr>
          <w:ilvl w:val="2"/>
          <w:numId w:val="172"/>
        </w:numPr>
        <w:tabs>
          <w:tab w:val="left" w:pos="1755"/>
        </w:tabs>
        <w:ind w:left="1502" w:right="1684" w:firstLine="31"/>
      </w:pPr>
      <w:r>
        <w:t>Designed,</w:t>
      </w:r>
      <w:r>
        <w:rPr>
          <w:spacing w:val="-10"/>
        </w:rPr>
        <w:t xml:space="preserve"> </w:t>
      </w:r>
      <w:r>
        <w:t>constructed,</w:t>
      </w:r>
      <w:r>
        <w:rPr>
          <w:spacing w:val="-7"/>
        </w:rPr>
        <w:t xml:space="preserve"> </w:t>
      </w:r>
      <w:r>
        <w:t>installed</w:t>
      </w:r>
      <w:r>
        <w:rPr>
          <w:spacing w:val="-7"/>
        </w:rPr>
        <w:t xml:space="preserve"> </w:t>
      </w:r>
      <w:r>
        <w:t>and</w:t>
      </w:r>
      <w:r>
        <w:rPr>
          <w:spacing w:val="-10"/>
        </w:rPr>
        <w:t xml:space="preserve"> </w:t>
      </w:r>
      <w:r>
        <w:t>maintained</w:t>
      </w:r>
      <w:r>
        <w:rPr>
          <w:spacing w:val="-7"/>
        </w:rPr>
        <w:t xml:space="preserve"> </w:t>
      </w:r>
      <w:r>
        <w:t>in</w:t>
      </w:r>
      <w:r>
        <w:rPr>
          <w:spacing w:val="-7"/>
        </w:rPr>
        <w:t xml:space="preserve"> </w:t>
      </w:r>
      <w:r>
        <w:t>a</w:t>
      </w:r>
      <w:r>
        <w:rPr>
          <w:spacing w:val="-9"/>
        </w:rPr>
        <w:t xml:space="preserve"> </w:t>
      </w:r>
      <w:r>
        <w:t>manner</w:t>
      </w:r>
      <w:r>
        <w:rPr>
          <w:spacing w:val="-6"/>
        </w:rPr>
        <w:t xml:space="preserve"> </w:t>
      </w:r>
      <w:r>
        <w:t>which</w:t>
      </w:r>
      <w:r>
        <w:rPr>
          <w:spacing w:val="-7"/>
        </w:rPr>
        <w:t xml:space="preserve"> </w:t>
      </w:r>
      <w:r>
        <w:t>does</w:t>
      </w:r>
      <w:r>
        <w:rPr>
          <w:spacing w:val="-7"/>
        </w:rPr>
        <w:t xml:space="preserve"> </w:t>
      </w:r>
      <w:r>
        <w:t>not endanger public safety or unduly distract motorists.</w:t>
      </w:r>
    </w:p>
    <w:p w14:paraId="7F54BE84" w14:textId="77777777" w:rsidR="00BC5709" w:rsidRDefault="00000000">
      <w:pPr>
        <w:pStyle w:val="ListParagraph"/>
        <w:numPr>
          <w:ilvl w:val="2"/>
          <w:numId w:val="172"/>
        </w:numPr>
        <w:tabs>
          <w:tab w:val="left" w:pos="1755"/>
        </w:tabs>
        <w:spacing w:before="118"/>
        <w:ind w:left="1755" w:hanging="210"/>
      </w:pPr>
      <w:r>
        <w:t>Appropriate</w:t>
      </w:r>
      <w:r>
        <w:rPr>
          <w:spacing w:val="-7"/>
        </w:rPr>
        <w:t xml:space="preserve"> </w:t>
      </w:r>
      <w:r>
        <w:t>to</w:t>
      </w:r>
      <w:r>
        <w:rPr>
          <w:spacing w:val="-10"/>
        </w:rPr>
        <w:t xml:space="preserve"> </w:t>
      </w:r>
      <w:r>
        <w:t>the</w:t>
      </w:r>
      <w:r>
        <w:rPr>
          <w:spacing w:val="-6"/>
        </w:rPr>
        <w:t xml:space="preserve"> </w:t>
      </w:r>
      <w:r>
        <w:t>type</w:t>
      </w:r>
      <w:r>
        <w:rPr>
          <w:spacing w:val="-7"/>
        </w:rPr>
        <w:t xml:space="preserve"> </w:t>
      </w:r>
      <w:r>
        <w:t>of</w:t>
      </w:r>
      <w:r>
        <w:rPr>
          <w:spacing w:val="-6"/>
        </w:rPr>
        <w:t xml:space="preserve"> </w:t>
      </w:r>
      <w:r>
        <w:t>activity</w:t>
      </w:r>
      <w:r>
        <w:rPr>
          <w:spacing w:val="-9"/>
        </w:rPr>
        <w:t xml:space="preserve"> </w:t>
      </w:r>
      <w:r>
        <w:t>to</w:t>
      </w:r>
      <w:r>
        <w:rPr>
          <w:spacing w:val="-5"/>
        </w:rPr>
        <w:t xml:space="preserve"> </w:t>
      </w:r>
      <w:r>
        <w:t>which</w:t>
      </w:r>
      <w:r>
        <w:rPr>
          <w:spacing w:val="-10"/>
        </w:rPr>
        <w:t xml:space="preserve"> </w:t>
      </w:r>
      <w:r>
        <w:t>they</w:t>
      </w:r>
      <w:r>
        <w:rPr>
          <w:spacing w:val="-6"/>
        </w:rPr>
        <w:t xml:space="preserve"> </w:t>
      </w:r>
      <w:r>
        <w:rPr>
          <w:spacing w:val="-2"/>
        </w:rPr>
        <w:t>pertain.</w:t>
      </w:r>
    </w:p>
    <w:p w14:paraId="711DBE6B" w14:textId="77777777" w:rsidR="00BC5709" w:rsidRDefault="00000000">
      <w:pPr>
        <w:pStyle w:val="ListParagraph"/>
        <w:numPr>
          <w:ilvl w:val="2"/>
          <w:numId w:val="172"/>
        </w:numPr>
        <w:tabs>
          <w:tab w:val="left" w:pos="1767"/>
        </w:tabs>
        <w:spacing w:before="124"/>
        <w:ind w:left="1547" w:right="1043" w:firstLine="0"/>
      </w:pPr>
      <w:r>
        <w:t>Large enough to convey sufficient information about the owner or occupants of a particular</w:t>
      </w:r>
      <w:r>
        <w:rPr>
          <w:spacing w:val="-5"/>
        </w:rPr>
        <w:t xml:space="preserve"> </w:t>
      </w:r>
      <w:r>
        <w:t>property,</w:t>
      </w:r>
      <w:r>
        <w:rPr>
          <w:spacing w:val="-7"/>
        </w:rPr>
        <w:t xml:space="preserve"> </w:t>
      </w:r>
      <w:r>
        <w:t>the</w:t>
      </w:r>
      <w:r>
        <w:rPr>
          <w:spacing w:val="-7"/>
        </w:rPr>
        <w:t xml:space="preserve"> </w:t>
      </w:r>
      <w:r>
        <w:t>products</w:t>
      </w:r>
      <w:r>
        <w:rPr>
          <w:spacing w:val="-9"/>
        </w:rPr>
        <w:t xml:space="preserve"> </w:t>
      </w:r>
      <w:r>
        <w:t>or</w:t>
      </w:r>
      <w:r>
        <w:rPr>
          <w:spacing w:val="-9"/>
        </w:rPr>
        <w:t xml:space="preserve"> </w:t>
      </w:r>
      <w:r>
        <w:t>services</w:t>
      </w:r>
      <w:r>
        <w:rPr>
          <w:spacing w:val="-7"/>
        </w:rPr>
        <w:t xml:space="preserve"> </w:t>
      </w:r>
      <w:r>
        <w:t>available</w:t>
      </w:r>
      <w:r>
        <w:rPr>
          <w:spacing w:val="-9"/>
        </w:rPr>
        <w:t xml:space="preserve"> </w:t>
      </w:r>
      <w:r>
        <w:t>on</w:t>
      </w:r>
      <w:r>
        <w:rPr>
          <w:spacing w:val="-6"/>
        </w:rPr>
        <w:t xml:space="preserve"> </w:t>
      </w:r>
      <w:r>
        <w:t>the</w:t>
      </w:r>
      <w:r>
        <w:rPr>
          <w:spacing w:val="-7"/>
        </w:rPr>
        <w:t xml:space="preserve"> </w:t>
      </w:r>
      <w:r>
        <w:t>property,</w:t>
      </w:r>
      <w:r>
        <w:rPr>
          <w:spacing w:val="-7"/>
        </w:rPr>
        <w:t xml:space="preserve"> </w:t>
      </w:r>
      <w:r>
        <w:t>or</w:t>
      </w:r>
      <w:r>
        <w:rPr>
          <w:spacing w:val="-7"/>
        </w:rPr>
        <w:t xml:space="preserve"> </w:t>
      </w:r>
      <w:r>
        <w:t>the</w:t>
      </w:r>
      <w:r>
        <w:rPr>
          <w:spacing w:val="-5"/>
        </w:rPr>
        <w:t xml:space="preserve"> </w:t>
      </w:r>
      <w:r>
        <w:t>activities conducted on the property and small enough to satisfy the needs for regulation.</w:t>
      </w:r>
    </w:p>
    <w:p w14:paraId="1D1F0170" w14:textId="77777777" w:rsidR="00BC5709" w:rsidRDefault="00000000">
      <w:pPr>
        <w:pStyle w:val="ListParagraph"/>
        <w:numPr>
          <w:ilvl w:val="2"/>
          <w:numId w:val="172"/>
        </w:numPr>
        <w:tabs>
          <w:tab w:val="left" w:pos="1755"/>
        </w:tabs>
        <w:spacing w:before="117"/>
        <w:ind w:left="1755" w:hanging="210"/>
      </w:pPr>
      <w:r>
        <w:t>Reflective</w:t>
      </w:r>
      <w:r>
        <w:rPr>
          <w:spacing w:val="-8"/>
        </w:rPr>
        <w:t xml:space="preserve"> </w:t>
      </w:r>
      <w:r>
        <w:t>of</w:t>
      </w:r>
      <w:r>
        <w:rPr>
          <w:spacing w:val="-6"/>
        </w:rPr>
        <w:t xml:space="preserve"> </w:t>
      </w:r>
      <w:r>
        <w:t>the</w:t>
      </w:r>
      <w:r>
        <w:rPr>
          <w:spacing w:val="-10"/>
        </w:rPr>
        <w:t xml:space="preserve"> </w:t>
      </w:r>
      <w:r>
        <w:t>identity</w:t>
      </w:r>
      <w:r>
        <w:rPr>
          <w:spacing w:val="-12"/>
        </w:rPr>
        <w:t xml:space="preserve"> </w:t>
      </w:r>
      <w:r>
        <w:t>and</w:t>
      </w:r>
      <w:r>
        <w:rPr>
          <w:spacing w:val="-5"/>
        </w:rPr>
        <w:t xml:space="preserve"> </w:t>
      </w:r>
      <w:r>
        <w:t>creativity</w:t>
      </w:r>
      <w:r>
        <w:rPr>
          <w:spacing w:val="-13"/>
        </w:rPr>
        <w:t xml:space="preserve"> </w:t>
      </w:r>
      <w:r>
        <w:t>of</w:t>
      </w:r>
      <w:r>
        <w:rPr>
          <w:spacing w:val="-9"/>
        </w:rPr>
        <w:t xml:space="preserve"> </w:t>
      </w:r>
      <w:r>
        <w:t>individual</w:t>
      </w:r>
      <w:r>
        <w:rPr>
          <w:spacing w:val="-6"/>
        </w:rPr>
        <w:t xml:space="preserve"> </w:t>
      </w:r>
      <w:r>
        <w:rPr>
          <w:spacing w:val="-2"/>
        </w:rPr>
        <w:t>occupants.</w:t>
      </w:r>
    </w:p>
    <w:p w14:paraId="4986F530" w14:textId="77777777" w:rsidR="00BC5709" w:rsidRDefault="00000000">
      <w:pPr>
        <w:pStyle w:val="ListParagraph"/>
        <w:numPr>
          <w:ilvl w:val="1"/>
          <w:numId w:val="172"/>
        </w:numPr>
        <w:tabs>
          <w:tab w:val="left" w:pos="1205"/>
        </w:tabs>
        <w:spacing w:before="121"/>
        <w:ind w:left="976" w:right="457" w:firstLine="0"/>
        <w:jc w:val="left"/>
      </w:pPr>
      <w:r>
        <w:t>To</w:t>
      </w:r>
      <w:r>
        <w:rPr>
          <w:spacing w:val="-3"/>
        </w:rPr>
        <w:t xml:space="preserve"> </w:t>
      </w:r>
      <w:r>
        <w:t>promote</w:t>
      </w:r>
      <w:r>
        <w:rPr>
          <w:spacing w:val="-3"/>
        </w:rPr>
        <w:t xml:space="preserve"> </w:t>
      </w:r>
      <w:r>
        <w:t>the</w:t>
      </w:r>
      <w:r>
        <w:rPr>
          <w:spacing w:val="-3"/>
        </w:rPr>
        <w:t xml:space="preserve"> </w:t>
      </w:r>
      <w:r>
        <w:t>economic</w:t>
      </w:r>
      <w:r>
        <w:rPr>
          <w:spacing w:val="-3"/>
        </w:rPr>
        <w:t xml:space="preserve"> </w:t>
      </w:r>
      <w:r>
        <w:t>health</w:t>
      </w:r>
      <w:r>
        <w:rPr>
          <w:spacing w:val="-3"/>
        </w:rPr>
        <w:t xml:space="preserve"> </w:t>
      </w:r>
      <w:r>
        <w:t>of</w:t>
      </w:r>
      <w:r>
        <w:rPr>
          <w:spacing w:val="-2"/>
        </w:rPr>
        <w:t xml:space="preserve"> </w:t>
      </w:r>
      <w:r>
        <w:t>the</w:t>
      </w:r>
      <w:r>
        <w:rPr>
          <w:spacing w:val="-3"/>
        </w:rPr>
        <w:t xml:space="preserve"> </w:t>
      </w:r>
      <w:r>
        <w:t>community</w:t>
      </w:r>
      <w:r>
        <w:rPr>
          <w:spacing w:val="-6"/>
        </w:rPr>
        <w:t xml:space="preserve"> </w:t>
      </w:r>
      <w:r>
        <w:t>through</w:t>
      </w:r>
      <w:r>
        <w:rPr>
          <w:spacing w:val="-3"/>
        </w:rPr>
        <w:t xml:space="preserve"> </w:t>
      </w:r>
      <w:r>
        <w:t>increased</w:t>
      </w:r>
      <w:r>
        <w:rPr>
          <w:spacing w:val="-6"/>
        </w:rPr>
        <w:t xml:space="preserve"> </w:t>
      </w:r>
      <w:r>
        <w:t>employment</w:t>
      </w:r>
      <w:r>
        <w:rPr>
          <w:spacing w:val="-5"/>
        </w:rPr>
        <w:t xml:space="preserve"> </w:t>
      </w:r>
      <w:r>
        <w:t>and</w:t>
      </w:r>
      <w:r>
        <w:rPr>
          <w:spacing w:val="-3"/>
        </w:rPr>
        <w:t xml:space="preserve"> </w:t>
      </w:r>
      <w:r>
        <w:t xml:space="preserve">property </w:t>
      </w:r>
      <w:r>
        <w:rPr>
          <w:spacing w:val="-2"/>
        </w:rPr>
        <w:t>values.</w:t>
      </w:r>
    </w:p>
    <w:p w14:paraId="59790190" w14:textId="77777777" w:rsidR="00BC5709" w:rsidRDefault="00BC5709">
      <w:pPr>
        <w:sectPr w:rsidR="00BC5709">
          <w:pgSz w:w="12240" w:h="15840"/>
          <w:pgMar w:top="1220" w:right="1100" w:bottom="280" w:left="1040" w:header="722" w:footer="0" w:gutter="0"/>
          <w:cols w:space="720"/>
        </w:sectPr>
      </w:pPr>
    </w:p>
    <w:p w14:paraId="123DC3F6" w14:textId="77777777" w:rsidR="00BC5709" w:rsidRDefault="00000000">
      <w:pPr>
        <w:pStyle w:val="ListParagraph"/>
        <w:numPr>
          <w:ilvl w:val="0"/>
          <w:numId w:val="172"/>
        </w:numPr>
        <w:tabs>
          <w:tab w:val="left" w:pos="655"/>
        </w:tabs>
        <w:spacing w:before="187"/>
        <w:ind w:left="655" w:hanging="258"/>
      </w:pPr>
      <w:r>
        <w:lastRenderedPageBreak/>
        <w:t>Landscaping</w:t>
      </w:r>
      <w:r>
        <w:rPr>
          <w:spacing w:val="-9"/>
        </w:rPr>
        <w:t xml:space="preserve"> </w:t>
      </w:r>
      <w:r>
        <w:t>and</w:t>
      </w:r>
      <w:r>
        <w:rPr>
          <w:spacing w:val="-7"/>
        </w:rPr>
        <w:t xml:space="preserve"> </w:t>
      </w:r>
      <w:r>
        <w:t>Tree</w:t>
      </w:r>
      <w:r>
        <w:rPr>
          <w:spacing w:val="-5"/>
        </w:rPr>
        <w:t xml:space="preserve"> </w:t>
      </w:r>
      <w:r>
        <w:rPr>
          <w:spacing w:val="-2"/>
        </w:rPr>
        <w:t>Protection</w:t>
      </w:r>
    </w:p>
    <w:p w14:paraId="66937541" w14:textId="77777777" w:rsidR="00BC5709" w:rsidRDefault="00000000">
      <w:pPr>
        <w:pStyle w:val="ListParagraph"/>
        <w:numPr>
          <w:ilvl w:val="1"/>
          <w:numId w:val="172"/>
        </w:numPr>
        <w:tabs>
          <w:tab w:val="left" w:pos="1195"/>
        </w:tabs>
        <w:ind w:left="1195" w:hanging="222"/>
        <w:jc w:val="left"/>
      </w:pPr>
      <w:r>
        <w:t>To</w:t>
      </w:r>
      <w:r>
        <w:rPr>
          <w:spacing w:val="-10"/>
        </w:rPr>
        <w:t xml:space="preserve"> </w:t>
      </w:r>
      <w:r>
        <w:t>enhance</w:t>
      </w:r>
      <w:r>
        <w:rPr>
          <w:spacing w:val="-9"/>
        </w:rPr>
        <w:t xml:space="preserve"> </w:t>
      </w:r>
      <w:r>
        <w:t>the</w:t>
      </w:r>
      <w:r>
        <w:rPr>
          <w:spacing w:val="-9"/>
        </w:rPr>
        <w:t xml:space="preserve"> </w:t>
      </w:r>
      <w:r>
        <w:t>attractiveness</w:t>
      </w:r>
      <w:r>
        <w:rPr>
          <w:spacing w:val="-2"/>
        </w:rPr>
        <w:t xml:space="preserve"> </w:t>
      </w:r>
      <w:r>
        <w:t>of</w:t>
      </w:r>
      <w:r>
        <w:rPr>
          <w:spacing w:val="-6"/>
        </w:rPr>
        <w:t xml:space="preserve"> </w:t>
      </w:r>
      <w:r>
        <w:t>the</w:t>
      </w:r>
      <w:r>
        <w:rPr>
          <w:spacing w:val="-3"/>
        </w:rPr>
        <w:t xml:space="preserve"> </w:t>
      </w:r>
      <w:r>
        <w:rPr>
          <w:spacing w:val="-2"/>
        </w:rPr>
        <w:t>community.</w:t>
      </w:r>
    </w:p>
    <w:p w14:paraId="420623FE" w14:textId="77777777" w:rsidR="00BC5709" w:rsidRDefault="00000000">
      <w:pPr>
        <w:pStyle w:val="ListParagraph"/>
        <w:numPr>
          <w:ilvl w:val="1"/>
          <w:numId w:val="172"/>
        </w:numPr>
        <w:tabs>
          <w:tab w:val="left" w:pos="1195"/>
        </w:tabs>
        <w:spacing w:before="122"/>
        <w:ind w:left="1195" w:hanging="222"/>
        <w:jc w:val="left"/>
      </w:pPr>
      <w:r>
        <w:t>To</w:t>
      </w:r>
      <w:r>
        <w:rPr>
          <w:spacing w:val="-11"/>
        </w:rPr>
        <w:t xml:space="preserve"> </w:t>
      </w:r>
      <w:r>
        <w:t>conserve</w:t>
      </w:r>
      <w:r>
        <w:rPr>
          <w:spacing w:val="-7"/>
        </w:rPr>
        <w:t xml:space="preserve"> </w:t>
      </w:r>
      <w:r>
        <w:t>energy</w:t>
      </w:r>
      <w:r>
        <w:rPr>
          <w:spacing w:val="-9"/>
        </w:rPr>
        <w:t xml:space="preserve"> </w:t>
      </w:r>
      <w:r>
        <w:t>through</w:t>
      </w:r>
      <w:r>
        <w:rPr>
          <w:spacing w:val="-6"/>
        </w:rPr>
        <w:t xml:space="preserve"> </w:t>
      </w:r>
      <w:r>
        <w:t>the</w:t>
      </w:r>
      <w:r>
        <w:rPr>
          <w:spacing w:val="-7"/>
        </w:rPr>
        <w:t xml:space="preserve"> </w:t>
      </w:r>
      <w:r>
        <w:t>cooling</w:t>
      </w:r>
      <w:r>
        <w:rPr>
          <w:spacing w:val="-10"/>
        </w:rPr>
        <w:t xml:space="preserve"> </w:t>
      </w:r>
      <w:r>
        <w:t>and</w:t>
      </w:r>
      <w:r>
        <w:rPr>
          <w:spacing w:val="-6"/>
        </w:rPr>
        <w:t xml:space="preserve"> </w:t>
      </w:r>
      <w:r>
        <w:t>shading</w:t>
      </w:r>
      <w:r>
        <w:rPr>
          <w:spacing w:val="-10"/>
        </w:rPr>
        <w:t xml:space="preserve"> </w:t>
      </w:r>
      <w:r>
        <w:t>effects</w:t>
      </w:r>
      <w:r>
        <w:rPr>
          <w:spacing w:val="-7"/>
        </w:rPr>
        <w:t xml:space="preserve"> </w:t>
      </w:r>
      <w:r>
        <w:t>of</w:t>
      </w:r>
      <w:r>
        <w:rPr>
          <w:spacing w:val="-6"/>
        </w:rPr>
        <w:t xml:space="preserve"> </w:t>
      </w:r>
      <w:r>
        <w:rPr>
          <w:spacing w:val="-2"/>
        </w:rPr>
        <w:t>trees.</w:t>
      </w:r>
    </w:p>
    <w:p w14:paraId="009F97E7" w14:textId="77777777" w:rsidR="00BC5709" w:rsidRDefault="00000000">
      <w:pPr>
        <w:pStyle w:val="ListParagraph"/>
        <w:numPr>
          <w:ilvl w:val="1"/>
          <w:numId w:val="172"/>
        </w:numPr>
        <w:tabs>
          <w:tab w:val="left" w:pos="1195"/>
        </w:tabs>
        <w:spacing w:before="121"/>
        <w:ind w:left="1195" w:hanging="222"/>
        <w:jc w:val="left"/>
      </w:pPr>
      <w:r>
        <w:t>To</w:t>
      </w:r>
      <w:r>
        <w:rPr>
          <w:spacing w:val="-15"/>
        </w:rPr>
        <w:t xml:space="preserve"> </w:t>
      </w:r>
      <w:r>
        <w:t>abate</w:t>
      </w:r>
      <w:r>
        <w:rPr>
          <w:spacing w:val="-6"/>
        </w:rPr>
        <w:t xml:space="preserve"> </w:t>
      </w:r>
      <w:r>
        <w:t>nuisances</w:t>
      </w:r>
      <w:r>
        <w:rPr>
          <w:spacing w:val="-5"/>
        </w:rPr>
        <w:t xml:space="preserve"> </w:t>
      </w:r>
      <w:r>
        <w:t>such</w:t>
      </w:r>
      <w:r>
        <w:rPr>
          <w:spacing w:val="-9"/>
        </w:rPr>
        <w:t xml:space="preserve"> </w:t>
      </w:r>
      <w:r>
        <w:t>as</w:t>
      </w:r>
      <w:r>
        <w:rPr>
          <w:spacing w:val="-8"/>
        </w:rPr>
        <w:t xml:space="preserve"> </w:t>
      </w:r>
      <w:r>
        <w:t>noise,</w:t>
      </w:r>
      <w:r>
        <w:rPr>
          <w:spacing w:val="-6"/>
        </w:rPr>
        <w:t xml:space="preserve"> </w:t>
      </w:r>
      <w:r>
        <w:t>glare,</w:t>
      </w:r>
      <w:r>
        <w:rPr>
          <w:spacing w:val="-9"/>
        </w:rPr>
        <w:t xml:space="preserve"> </w:t>
      </w:r>
      <w:r>
        <w:t>heat,</w:t>
      </w:r>
      <w:r>
        <w:rPr>
          <w:spacing w:val="-8"/>
        </w:rPr>
        <w:t xml:space="preserve"> </w:t>
      </w:r>
      <w:r>
        <w:t>air</w:t>
      </w:r>
      <w:r>
        <w:rPr>
          <w:spacing w:val="-5"/>
        </w:rPr>
        <w:t xml:space="preserve"> </w:t>
      </w:r>
      <w:r>
        <w:t>pollution</w:t>
      </w:r>
      <w:r>
        <w:rPr>
          <w:spacing w:val="-7"/>
        </w:rPr>
        <w:t xml:space="preserve"> </w:t>
      </w:r>
      <w:r>
        <w:t>and</w:t>
      </w:r>
      <w:r>
        <w:rPr>
          <w:spacing w:val="-8"/>
        </w:rPr>
        <w:t xml:space="preserve"> </w:t>
      </w:r>
      <w:r>
        <w:t>stormwater</w:t>
      </w:r>
      <w:r>
        <w:rPr>
          <w:spacing w:val="-7"/>
        </w:rPr>
        <w:t xml:space="preserve"> </w:t>
      </w:r>
      <w:r>
        <w:t>run-</w:t>
      </w:r>
      <w:r>
        <w:rPr>
          <w:spacing w:val="-4"/>
        </w:rPr>
        <w:t>off.</w:t>
      </w:r>
    </w:p>
    <w:p w14:paraId="0593171E" w14:textId="77777777" w:rsidR="00BC5709" w:rsidRDefault="00000000">
      <w:pPr>
        <w:pStyle w:val="ListParagraph"/>
        <w:numPr>
          <w:ilvl w:val="1"/>
          <w:numId w:val="172"/>
        </w:numPr>
        <w:tabs>
          <w:tab w:val="left" w:pos="1194"/>
        </w:tabs>
        <w:spacing w:before="122"/>
        <w:ind w:left="1194" w:hanging="222"/>
        <w:jc w:val="left"/>
      </w:pPr>
      <w:r>
        <w:t>To</w:t>
      </w:r>
      <w:r>
        <w:rPr>
          <w:spacing w:val="-12"/>
        </w:rPr>
        <w:t xml:space="preserve"> </w:t>
      </w:r>
      <w:r>
        <w:t>mitigate</w:t>
      </w:r>
      <w:r>
        <w:rPr>
          <w:spacing w:val="-10"/>
        </w:rPr>
        <w:t xml:space="preserve"> </w:t>
      </w:r>
      <w:r>
        <w:t>conflicts</w:t>
      </w:r>
      <w:r>
        <w:rPr>
          <w:spacing w:val="-9"/>
        </w:rPr>
        <w:t xml:space="preserve"> </w:t>
      </w:r>
      <w:r>
        <w:t>between</w:t>
      </w:r>
      <w:r>
        <w:rPr>
          <w:spacing w:val="-8"/>
        </w:rPr>
        <w:t xml:space="preserve"> </w:t>
      </w:r>
      <w:r>
        <w:t>adjoining</w:t>
      </w:r>
      <w:r>
        <w:rPr>
          <w:spacing w:val="-12"/>
        </w:rPr>
        <w:t xml:space="preserve"> </w:t>
      </w:r>
      <w:r>
        <w:t>land</w:t>
      </w:r>
      <w:r>
        <w:rPr>
          <w:spacing w:val="-6"/>
        </w:rPr>
        <w:t xml:space="preserve"> </w:t>
      </w:r>
      <w:r>
        <w:rPr>
          <w:spacing w:val="-2"/>
        </w:rPr>
        <w:t>uses.</w:t>
      </w:r>
    </w:p>
    <w:p w14:paraId="76EA9517" w14:textId="77777777" w:rsidR="00BC5709" w:rsidRDefault="00000000">
      <w:pPr>
        <w:pStyle w:val="ListParagraph"/>
        <w:numPr>
          <w:ilvl w:val="1"/>
          <w:numId w:val="172"/>
        </w:numPr>
        <w:tabs>
          <w:tab w:val="left" w:pos="1194"/>
        </w:tabs>
        <w:ind w:left="1194" w:hanging="222"/>
        <w:jc w:val="left"/>
      </w:pPr>
      <w:r>
        <w:t>To</w:t>
      </w:r>
      <w:r>
        <w:rPr>
          <w:spacing w:val="-14"/>
        </w:rPr>
        <w:t xml:space="preserve"> </w:t>
      </w:r>
      <w:r>
        <w:t>preserve</w:t>
      </w:r>
      <w:r>
        <w:rPr>
          <w:spacing w:val="-8"/>
        </w:rPr>
        <w:t xml:space="preserve"> </w:t>
      </w:r>
      <w:r>
        <w:t>the</w:t>
      </w:r>
      <w:r>
        <w:rPr>
          <w:spacing w:val="-10"/>
        </w:rPr>
        <w:t xml:space="preserve"> </w:t>
      </w:r>
      <w:r>
        <w:t>environmental</w:t>
      </w:r>
      <w:r>
        <w:rPr>
          <w:spacing w:val="-6"/>
        </w:rPr>
        <w:t xml:space="preserve"> </w:t>
      </w:r>
      <w:r>
        <w:t>and</w:t>
      </w:r>
      <w:r>
        <w:rPr>
          <w:spacing w:val="-8"/>
        </w:rPr>
        <w:t xml:space="preserve"> </w:t>
      </w:r>
      <w:r>
        <w:t>ecological</w:t>
      </w:r>
      <w:r>
        <w:rPr>
          <w:spacing w:val="-6"/>
        </w:rPr>
        <w:t xml:space="preserve"> </w:t>
      </w:r>
      <w:r>
        <w:t>benefits</w:t>
      </w:r>
      <w:r>
        <w:rPr>
          <w:spacing w:val="-8"/>
        </w:rPr>
        <w:t xml:space="preserve"> </w:t>
      </w:r>
      <w:r>
        <w:t>of</w:t>
      </w:r>
      <w:r>
        <w:rPr>
          <w:spacing w:val="-6"/>
        </w:rPr>
        <w:t xml:space="preserve"> </w:t>
      </w:r>
      <w:r>
        <w:t>existing</w:t>
      </w:r>
      <w:r>
        <w:rPr>
          <w:spacing w:val="-11"/>
        </w:rPr>
        <w:t xml:space="preserve"> </w:t>
      </w:r>
      <w:r>
        <w:t>native</w:t>
      </w:r>
      <w:r>
        <w:rPr>
          <w:spacing w:val="-8"/>
        </w:rPr>
        <w:t xml:space="preserve"> </w:t>
      </w:r>
      <w:r>
        <w:t>trees</w:t>
      </w:r>
      <w:r>
        <w:rPr>
          <w:spacing w:val="-10"/>
        </w:rPr>
        <w:t xml:space="preserve"> </w:t>
      </w:r>
      <w:r>
        <w:t>and</w:t>
      </w:r>
      <w:r>
        <w:rPr>
          <w:spacing w:val="-10"/>
        </w:rPr>
        <w:t xml:space="preserve"> </w:t>
      </w:r>
      <w:r>
        <w:rPr>
          <w:spacing w:val="-2"/>
        </w:rPr>
        <w:t>vegetation.</w:t>
      </w:r>
    </w:p>
    <w:p w14:paraId="20668BBA" w14:textId="77777777" w:rsidR="00BC5709" w:rsidRDefault="00000000">
      <w:pPr>
        <w:pStyle w:val="ListParagraph"/>
        <w:numPr>
          <w:ilvl w:val="1"/>
          <w:numId w:val="172"/>
        </w:numPr>
        <w:tabs>
          <w:tab w:val="left" w:pos="1193"/>
        </w:tabs>
        <w:ind w:left="1193" w:hanging="222"/>
        <w:jc w:val="left"/>
      </w:pPr>
      <w:r>
        <w:t>To</w:t>
      </w:r>
      <w:r>
        <w:rPr>
          <w:spacing w:val="-11"/>
        </w:rPr>
        <w:t xml:space="preserve"> </w:t>
      </w:r>
      <w:r>
        <w:t>promote</w:t>
      </w:r>
      <w:r>
        <w:rPr>
          <w:spacing w:val="-8"/>
        </w:rPr>
        <w:t xml:space="preserve"> </w:t>
      </w:r>
      <w:r>
        <w:t>safe</w:t>
      </w:r>
      <w:r>
        <w:rPr>
          <w:spacing w:val="-9"/>
        </w:rPr>
        <w:t xml:space="preserve"> </w:t>
      </w:r>
      <w:r>
        <w:t>and</w:t>
      </w:r>
      <w:r>
        <w:rPr>
          <w:spacing w:val="-9"/>
        </w:rPr>
        <w:t xml:space="preserve"> </w:t>
      </w:r>
      <w:r>
        <w:t>efficient</w:t>
      </w:r>
      <w:r>
        <w:rPr>
          <w:spacing w:val="-6"/>
        </w:rPr>
        <w:t xml:space="preserve"> </w:t>
      </w:r>
      <w:r>
        <w:t>use</w:t>
      </w:r>
      <w:r>
        <w:rPr>
          <w:spacing w:val="-8"/>
        </w:rPr>
        <w:t xml:space="preserve"> </w:t>
      </w:r>
      <w:r>
        <w:t>of</w:t>
      </w:r>
      <w:r>
        <w:rPr>
          <w:spacing w:val="-7"/>
        </w:rPr>
        <w:t xml:space="preserve"> </w:t>
      </w:r>
      <w:r>
        <w:t>off-street</w:t>
      </w:r>
      <w:r>
        <w:rPr>
          <w:spacing w:val="-5"/>
        </w:rPr>
        <w:t xml:space="preserve"> </w:t>
      </w:r>
      <w:r>
        <w:t>parking</w:t>
      </w:r>
      <w:r>
        <w:rPr>
          <w:spacing w:val="-13"/>
        </w:rPr>
        <w:t xml:space="preserve"> </w:t>
      </w:r>
      <w:r>
        <w:t>facilities</w:t>
      </w:r>
      <w:r>
        <w:rPr>
          <w:spacing w:val="-8"/>
        </w:rPr>
        <w:t xml:space="preserve"> </w:t>
      </w:r>
      <w:r>
        <w:t>and</w:t>
      </w:r>
      <w:r>
        <w:rPr>
          <w:spacing w:val="-8"/>
        </w:rPr>
        <w:t xml:space="preserve"> </w:t>
      </w:r>
      <w:r>
        <w:t>other</w:t>
      </w:r>
      <w:r>
        <w:rPr>
          <w:spacing w:val="-5"/>
        </w:rPr>
        <w:t xml:space="preserve"> </w:t>
      </w:r>
      <w:r>
        <w:t>vehicular</w:t>
      </w:r>
      <w:r>
        <w:rPr>
          <w:spacing w:val="-7"/>
        </w:rPr>
        <w:t xml:space="preserve"> </w:t>
      </w:r>
      <w:r>
        <w:t>use</w:t>
      </w:r>
      <w:r>
        <w:rPr>
          <w:spacing w:val="-8"/>
        </w:rPr>
        <w:t xml:space="preserve"> </w:t>
      </w:r>
      <w:r>
        <w:rPr>
          <w:spacing w:val="-2"/>
        </w:rPr>
        <w:t>areas.</w:t>
      </w:r>
    </w:p>
    <w:p w14:paraId="190B163F" w14:textId="77777777" w:rsidR="00BC5709" w:rsidRDefault="00000000">
      <w:pPr>
        <w:pStyle w:val="ListParagraph"/>
        <w:numPr>
          <w:ilvl w:val="2"/>
          <w:numId w:val="172"/>
        </w:numPr>
        <w:tabs>
          <w:tab w:val="left" w:pos="1788"/>
        </w:tabs>
        <w:ind w:left="1549" w:right="341" w:firstLine="0"/>
      </w:pPr>
      <w:r>
        <w:t>Clearly delineating and buffering the bounds of vehicular use areas, particularly where they abut public rights of way, so that movement, noise, and glare in one area do not adversely distract activity in another area;</w:t>
      </w:r>
    </w:p>
    <w:p w14:paraId="596120CA" w14:textId="77777777" w:rsidR="00BC5709" w:rsidRDefault="00000000">
      <w:pPr>
        <w:pStyle w:val="ListParagraph"/>
        <w:numPr>
          <w:ilvl w:val="2"/>
          <w:numId w:val="172"/>
        </w:numPr>
        <w:tabs>
          <w:tab w:val="left" w:pos="1769"/>
        </w:tabs>
        <w:ind w:left="1769" w:hanging="222"/>
      </w:pPr>
      <w:r>
        <w:t>Limiting</w:t>
      </w:r>
      <w:r>
        <w:rPr>
          <w:spacing w:val="-13"/>
        </w:rPr>
        <w:t xml:space="preserve"> </w:t>
      </w:r>
      <w:r>
        <w:t>physical</w:t>
      </w:r>
      <w:r>
        <w:rPr>
          <w:spacing w:val="-8"/>
        </w:rPr>
        <w:t xml:space="preserve"> </w:t>
      </w:r>
      <w:r>
        <w:t>site</w:t>
      </w:r>
      <w:r>
        <w:rPr>
          <w:spacing w:val="-8"/>
        </w:rPr>
        <w:t xml:space="preserve"> </w:t>
      </w:r>
      <w:r>
        <w:t>access</w:t>
      </w:r>
      <w:r>
        <w:rPr>
          <w:spacing w:val="-10"/>
        </w:rPr>
        <w:t xml:space="preserve"> </w:t>
      </w:r>
      <w:r>
        <w:t>to</w:t>
      </w:r>
      <w:r>
        <w:rPr>
          <w:spacing w:val="-6"/>
        </w:rPr>
        <w:t xml:space="preserve"> </w:t>
      </w:r>
      <w:r>
        <w:t>established</w:t>
      </w:r>
      <w:r>
        <w:rPr>
          <w:spacing w:val="-8"/>
        </w:rPr>
        <w:t xml:space="preserve"> </w:t>
      </w:r>
      <w:r>
        <w:t>points</w:t>
      </w:r>
      <w:r>
        <w:rPr>
          <w:spacing w:val="-8"/>
        </w:rPr>
        <w:t xml:space="preserve"> </w:t>
      </w:r>
      <w:r>
        <w:t>of</w:t>
      </w:r>
      <w:r>
        <w:rPr>
          <w:spacing w:val="-6"/>
        </w:rPr>
        <w:t xml:space="preserve"> </w:t>
      </w:r>
      <w:r>
        <w:t>ingress</w:t>
      </w:r>
      <w:r>
        <w:rPr>
          <w:spacing w:val="-5"/>
        </w:rPr>
        <w:t xml:space="preserve"> </w:t>
      </w:r>
      <w:r>
        <w:t>and</w:t>
      </w:r>
      <w:r>
        <w:rPr>
          <w:spacing w:val="-8"/>
        </w:rPr>
        <w:t xml:space="preserve"> </w:t>
      </w:r>
      <w:r>
        <w:t>egress;</w:t>
      </w:r>
      <w:r>
        <w:rPr>
          <w:spacing w:val="-5"/>
        </w:rPr>
        <w:t xml:space="preserve"> and</w:t>
      </w:r>
    </w:p>
    <w:p w14:paraId="7E33BE2B" w14:textId="77777777" w:rsidR="00BC5709" w:rsidRDefault="00000000">
      <w:pPr>
        <w:pStyle w:val="ListParagraph"/>
        <w:numPr>
          <w:ilvl w:val="2"/>
          <w:numId w:val="172"/>
        </w:numPr>
        <w:tabs>
          <w:tab w:val="left" w:pos="1843"/>
        </w:tabs>
        <w:spacing w:before="122"/>
        <w:ind w:left="1549" w:right="335" w:firstLine="0"/>
      </w:pPr>
      <w:r>
        <w:t xml:space="preserve">Limiting the internal movement of vehicles and pedestrians to designated traffic </w:t>
      </w:r>
      <w:r>
        <w:rPr>
          <w:spacing w:val="-2"/>
        </w:rPr>
        <w:t>configurations.</w:t>
      </w:r>
    </w:p>
    <w:p w14:paraId="22138131" w14:textId="77777777" w:rsidR="00BC5709" w:rsidRDefault="00000000">
      <w:pPr>
        <w:pStyle w:val="ListParagraph"/>
        <w:numPr>
          <w:ilvl w:val="1"/>
          <w:numId w:val="172"/>
        </w:numPr>
        <w:tabs>
          <w:tab w:val="left" w:pos="1193"/>
        </w:tabs>
        <w:spacing w:before="118"/>
        <w:ind w:left="1193" w:hanging="222"/>
        <w:jc w:val="both"/>
      </w:pPr>
      <w:r>
        <w:t>To</w:t>
      </w:r>
      <w:r>
        <w:rPr>
          <w:spacing w:val="-16"/>
        </w:rPr>
        <w:t xml:space="preserve"> </w:t>
      </w:r>
      <w:r>
        <w:t>preserve</w:t>
      </w:r>
      <w:r>
        <w:rPr>
          <w:spacing w:val="-9"/>
        </w:rPr>
        <w:t xml:space="preserve"> </w:t>
      </w:r>
      <w:r>
        <w:t>the</w:t>
      </w:r>
      <w:r>
        <w:rPr>
          <w:spacing w:val="-11"/>
        </w:rPr>
        <w:t xml:space="preserve"> </w:t>
      </w:r>
      <w:r>
        <w:t>community's</w:t>
      </w:r>
      <w:r>
        <w:rPr>
          <w:spacing w:val="-9"/>
        </w:rPr>
        <w:t xml:space="preserve"> </w:t>
      </w:r>
      <w:r>
        <w:t>irreplaceable</w:t>
      </w:r>
      <w:r>
        <w:rPr>
          <w:spacing w:val="-10"/>
        </w:rPr>
        <w:t xml:space="preserve"> </w:t>
      </w:r>
      <w:r>
        <w:t>natural</w:t>
      </w:r>
      <w:r>
        <w:rPr>
          <w:spacing w:val="-10"/>
        </w:rPr>
        <w:t xml:space="preserve"> </w:t>
      </w:r>
      <w:r>
        <w:t>heritage</w:t>
      </w:r>
      <w:r>
        <w:rPr>
          <w:spacing w:val="-10"/>
        </w:rPr>
        <w:t xml:space="preserve"> </w:t>
      </w:r>
      <w:r>
        <w:t>for</w:t>
      </w:r>
      <w:r>
        <w:rPr>
          <w:spacing w:val="-8"/>
        </w:rPr>
        <w:t xml:space="preserve"> </w:t>
      </w:r>
      <w:r>
        <w:t>existing</w:t>
      </w:r>
      <w:r>
        <w:rPr>
          <w:spacing w:val="-12"/>
        </w:rPr>
        <w:t xml:space="preserve"> </w:t>
      </w:r>
      <w:r>
        <w:t>and</w:t>
      </w:r>
      <w:r>
        <w:rPr>
          <w:spacing w:val="-12"/>
        </w:rPr>
        <w:t xml:space="preserve"> </w:t>
      </w:r>
      <w:r>
        <w:t>future</w:t>
      </w:r>
      <w:r>
        <w:rPr>
          <w:spacing w:val="-10"/>
        </w:rPr>
        <w:t xml:space="preserve"> </w:t>
      </w:r>
      <w:r>
        <w:rPr>
          <w:spacing w:val="-2"/>
        </w:rPr>
        <w:t>generations.</w:t>
      </w:r>
    </w:p>
    <w:p w14:paraId="614FFB28" w14:textId="77777777" w:rsidR="00BC5709" w:rsidRDefault="00000000">
      <w:pPr>
        <w:pStyle w:val="ListParagraph"/>
        <w:numPr>
          <w:ilvl w:val="0"/>
          <w:numId w:val="172"/>
        </w:numPr>
        <w:tabs>
          <w:tab w:val="left" w:pos="664"/>
        </w:tabs>
        <w:spacing w:before="124"/>
        <w:ind w:left="664" w:hanging="270"/>
      </w:pPr>
      <w:r>
        <w:t>Parking</w:t>
      </w:r>
      <w:r>
        <w:rPr>
          <w:spacing w:val="-7"/>
        </w:rPr>
        <w:t xml:space="preserve"> </w:t>
      </w:r>
      <w:r>
        <w:t>and</w:t>
      </w:r>
      <w:r>
        <w:rPr>
          <w:spacing w:val="-4"/>
        </w:rPr>
        <w:t xml:space="preserve"> </w:t>
      </w:r>
      <w:r>
        <w:rPr>
          <w:spacing w:val="-2"/>
        </w:rPr>
        <w:t>Loading</w:t>
      </w:r>
    </w:p>
    <w:p w14:paraId="54631CE0" w14:textId="77777777" w:rsidR="00BC5709" w:rsidRDefault="00000000">
      <w:pPr>
        <w:pStyle w:val="BodyText"/>
        <w:ind w:left="398" w:right="390" w:hanging="2"/>
        <w:jc w:val="left"/>
      </w:pPr>
      <w:r>
        <w:t>To</w:t>
      </w:r>
      <w:r>
        <w:rPr>
          <w:spacing w:val="24"/>
        </w:rPr>
        <w:t xml:space="preserve"> </w:t>
      </w:r>
      <w:r>
        <w:t>assure</w:t>
      </w:r>
      <w:r>
        <w:rPr>
          <w:spacing w:val="22"/>
        </w:rPr>
        <w:t xml:space="preserve"> </w:t>
      </w:r>
      <w:r>
        <w:t>that</w:t>
      </w:r>
      <w:r>
        <w:rPr>
          <w:spacing w:val="25"/>
        </w:rPr>
        <w:t xml:space="preserve"> </w:t>
      </w:r>
      <w:r>
        <w:t>all</w:t>
      </w:r>
      <w:r>
        <w:rPr>
          <w:spacing w:val="25"/>
        </w:rPr>
        <w:t xml:space="preserve"> </w:t>
      </w:r>
      <w:r>
        <w:t>developments</w:t>
      </w:r>
      <w:r>
        <w:rPr>
          <w:spacing w:val="25"/>
        </w:rPr>
        <w:t xml:space="preserve"> </w:t>
      </w:r>
      <w:r>
        <w:t>provide</w:t>
      </w:r>
      <w:r>
        <w:rPr>
          <w:spacing w:val="24"/>
        </w:rPr>
        <w:t xml:space="preserve"> </w:t>
      </w:r>
      <w:r>
        <w:t>for</w:t>
      </w:r>
      <w:r>
        <w:rPr>
          <w:spacing w:val="25"/>
        </w:rPr>
        <w:t xml:space="preserve"> </w:t>
      </w:r>
      <w:r>
        <w:t>adequate</w:t>
      </w:r>
      <w:r>
        <w:rPr>
          <w:spacing w:val="25"/>
        </w:rPr>
        <w:t xml:space="preserve"> </w:t>
      </w:r>
      <w:r>
        <w:t>and</w:t>
      </w:r>
      <w:r>
        <w:rPr>
          <w:spacing w:val="24"/>
        </w:rPr>
        <w:t xml:space="preserve"> </w:t>
      </w:r>
      <w:r>
        <w:t>safe</w:t>
      </w:r>
      <w:r>
        <w:rPr>
          <w:spacing w:val="25"/>
        </w:rPr>
        <w:t xml:space="preserve"> </w:t>
      </w:r>
      <w:r>
        <w:t>storage</w:t>
      </w:r>
      <w:r>
        <w:rPr>
          <w:spacing w:val="24"/>
        </w:rPr>
        <w:t xml:space="preserve"> </w:t>
      </w:r>
      <w:r>
        <w:t>and</w:t>
      </w:r>
      <w:r>
        <w:rPr>
          <w:spacing w:val="24"/>
        </w:rPr>
        <w:t xml:space="preserve"> </w:t>
      </w:r>
      <w:r>
        <w:t>movement</w:t>
      </w:r>
      <w:r>
        <w:rPr>
          <w:spacing w:val="25"/>
        </w:rPr>
        <w:t xml:space="preserve"> </w:t>
      </w:r>
      <w:r>
        <w:t>of</w:t>
      </w:r>
      <w:r>
        <w:rPr>
          <w:spacing w:val="25"/>
        </w:rPr>
        <w:t xml:space="preserve"> </w:t>
      </w:r>
      <w:r>
        <w:t>vehicles</w:t>
      </w:r>
      <w:r>
        <w:rPr>
          <w:spacing w:val="24"/>
        </w:rPr>
        <w:t xml:space="preserve"> </w:t>
      </w:r>
      <w:r>
        <w:t>in</w:t>
      </w:r>
      <w:r>
        <w:rPr>
          <w:spacing w:val="22"/>
        </w:rPr>
        <w:t xml:space="preserve"> </w:t>
      </w:r>
      <w:r>
        <w:t>a manner consistent with community standards and good engineering and site design principles.</w:t>
      </w:r>
    </w:p>
    <w:p w14:paraId="79579410" w14:textId="77777777" w:rsidR="00BC5709" w:rsidRDefault="00000000">
      <w:pPr>
        <w:pStyle w:val="ListParagraph"/>
        <w:numPr>
          <w:ilvl w:val="0"/>
          <w:numId w:val="172"/>
        </w:numPr>
        <w:tabs>
          <w:tab w:val="left" w:pos="643"/>
        </w:tabs>
        <w:spacing w:before="120"/>
        <w:ind w:left="643" w:hanging="247"/>
      </w:pPr>
      <w:r>
        <w:t>Stormwater</w:t>
      </w:r>
      <w:r>
        <w:rPr>
          <w:spacing w:val="-11"/>
        </w:rPr>
        <w:t xml:space="preserve"> </w:t>
      </w:r>
      <w:r>
        <w:rPr>
          <w:spacing w:val="-2"/>
        </w:rPr>
        <w:t>Management</w:t>
      </w:r>
    </w:p>
    <w:p w14:paraId="2FD83016" w14:textId="77777777" w:rsidR="00BC5709" w:rsidRDefault="00000000">
      <w:pPr>
        <w:pStyle w:val="ListParagraph"/>
        <w:numPr>
          <w:ilvl w:val="1"/>
          <w:numId w:val="172"/>
        </w:numPr>
        <w:tabs>
          <w:tab w:val="left" w:pos="976"/>
          <w:tab w:val="left" w:pos="1219"/>
        </w:tabs>
        <w:ind w:left="976" w:right="665" w:hanging="1"/>
        <w:jc w:val="left"/>
      </w:pPr>
      <w:r>
        <w:t>To</w:t>
      </w:r>
      <w:r>
        <w:rPr>
          <w:spacing w:val="-3"/>
        </w:rPr>
        <w:t xml:space="preserve"> </w:t>
      </w:r>
      <w:r>
        <w:t>protect</w:t>
      </w:r>
      <w:r>
        <w:rPr>
          <w:spacing w:val="-2"/>
        </w:rPr>
        <w:t xml:space="preserve"> </w:t>
      </w:r>
      <w:r>
        <w:t>and</w:t>
      </w:r>
      <w:r>
        <w:rPr>
          <w:spacing w:val="-6"/>
        </w:rPr>
        <w:t xml:space="preserve"> </w:t>
      </w:r>
      <w:r>
        <w:t>maintain</w:t>
      </w:r>
      <w:r>
        <w:rPr>
          <w:spacing w:val="-3"/>
        </w:rPr>
        <w:t xml:space="preserve"> </w:t>
      </w:r>
      <w:r>
        <w:t>the</w:t>
      </w:r>
      <w:r>
        <w:rPr>
          <w:spacing w:val="-5"/>
        </w:rPr>
        <w:t xml:space="preserve"> </w:t>
      </w:r>
      <w:r>
        <w:t>chemical,</w:t>
      </w:r>
      <w:r>
        <w:rPr>
          <w:spacing w:val="-6"/>
        </w:rPr>
        <w:t xml:space="preserve"> </w:t>
      </w:r>
      <w:r>
        <w:t>physical</w:t>
      </w:r>
      <w:r>
        <w:rPr>
          <w:spacing w:val="-2"/>
        </w:rPr>
        <w:t xml:space="preserve"> </w:t>
      </w:r>
      <w:r>
        <w:t>and</w:t>
      </w:r>
      <w:r>
        <w:rPr>
          <w:spacing w:val="-3"/>
        </w:rPr>
        <w:t xml:space="preserve"> </w:t>
      </w:r>
      <w:r>
        <w:t>biological</w:t>
      </w:r>
      <w:r>
        <w:rPr>
          <w:spacing w:val="-2"/>
        </w:rPr>
        <w:t xml:space="preserve"> </w:t>
      </w:r>
      <w:r>
        <w:t>integrity</w:t>
      </w:r>
      <w:r>
        <w:rPr>
          <w:spacing w:val="-3"/>
        </w:rPr>
        <w:t xml:space="preserve"> </w:t>
      </w:r>
      <w:r>
        <w:t>of</w:t>
      </w:r>
      <w:r>
        <w:rPr>
          <w:spacing w:val="-2"/>
        </w:rPr>
        <w:t xml:space="preserve"> </w:t>
      </w:r>
      <w:r>
        <w:t>ground</w:t>
      </w:r>
      <w:r>
        <w:rPr>
          <w:spacing w:val="-6"/>
        </w:rPr>
        <w:t xml:space="preserve"> </w:t>
      </w:r>
      <w:r>
        <w:t>and</w:t>
      </w:r>
      <w:r>
        <w:rPr>
          <w:spacing w:val="-3"/>
        </w:rPr>
        <w:t xml:space="preserve"> </w:t>
      </w:r>
      <w:r>
        <w:t xml:space="preserve">surface </w:t>
      </w:r>
      <w:r>
        <w:rPr>
          <w:spacing w:val="-2"/>
        </w:rPr>
        <w:t>waters.</w:t>
      </w:r>
    </w:p>
    <w:p w14:paraId="13B982A7" w14:textId="77777777" w:rsidR="00BC5709" w:rsidRDefault="00000000">
      <w:pPr>
        <w:pStyle w:val="ListParagraph"/>
        <w:numPr>
          <w:ilvl w:val="1"/>
          <w:numId w:val="172"/>
        </w:numPr>
        <w:tabs>
          <w:tab w:val="left" w:pos="1195"/>
        </w:tabs>
        <w:spacing w:before="120"/>
        <w:ind w:left="1195" w:hanging="222"/>
        <w:jc w:val="left"/>
      </w:pPr>
      <w:r>
        <w:t>To</w:t>
      </w:r>
      <w:r>
        <w:rPr>
          <w:spacing w:val="-13"/>
        </w:rPr>
        <w:t xml:space="preserve"> </w:t>
      </w:r>
      <w:r>
        <w:t>prevent</w:t>
      </w:r>
      <w:r>
        <w:rPr>
          <w:spacing w:val="-5"/>
        </w:rPr>
        <w:t xml:space="preserve"> </w:t>
      </w:r>
      <w:r>
        <w:t>activities</w:t>
      </w:r>
      <w:r>
        <w:rPr>
          <w:spacing w:val="-8"/>
        </w:rPr>
        <w:t xml:space="preserve"> </w:t>
      </w:r>
      <w:r>
        <w:t>which</w:t>
      </w:r>
      <w:r>
        <w:rPr>
          <w:spacing w:val="-8"/>
        </w:rPr>
        <w:t xml:space="preserve"> </w:t>
      </w:r>
      <w:r>
        <w:t>adversely</w:t>
      </w:r>
      <w:r>
        <w:rPr>
          <w:spacing w:val="-11"/>
        </w:rPr>
        <w:t xml:space="preserve"> </w:t>
      </w:r>
      <w:r>
        <w:t>affect</w:t>
      </w:r>
      <w:r>
        <w:rPr>
          <w:spacing w:val="-6"/>
        </w:rPr>
        <w:t xml:space="preserve"> </w:t>
      </w:r>
      <w:r>
        <w:t>ground</w:t>
      </w:r>
      <w:r>
        <w:rPr>
          <w:spacing w:val="-12"/>
        </w:rPr>
        <w:t xml:space="preserve"> </w:t>
      </w:r>
      <w:r>
        <w:t>and</w:t>
      </w:r>
      <w:r>
        <w:rPr>
          <w:spacing w:val="-8"/>
        </w:rPr>
        <w:t xml:space="preserve"> </w:t>
      </w:r>
      <w:r>
        <w:t>surface</w:t>
      </w:r>
      <w:r>
        <w:rPr>
          <w:spacing w:val="-5"/>
        </w:rPr>
        <w:t xml:space="preserve"> </w:t>
      </w:r>
      <w:r>
        <w:rPr>
          <w:spacing w:val="-2"/>
        </w:rPr>
        <w:t>waters.</w:t>
      </w:r>
    </w:p>
    <w:p w14:paraId="4ED5FF28" w14:textId="77777777" w:rsidR="00BC5709" w:rsidRDefault="00000000">
      <w:pPr>
        <w:pStyle w:val="ListParagraph"/>
        <w:numPr>
          <w:ilvl w:val="1"/>
          <w:numId w:val="172"/>
        </w:numPr>
        <w:tabs>
          <w:tab w:val="left" w:pos="976"/>
          <w:tab w:val="left" w:pos="1264"/>
        </w:tabs>
        <w:spacing w:before="122"/>
        <w:ind w:left="976" w:right="632" w:hanging="1"/>
        <w:jc w:val="left"/>
      </w:pPr>
      <w:r>
        <w:t>To</w:t>
      </w:r>
      <w:r>
        <w:rPr>
          <w:spacing w:val="39"/>
        </w:rPr>
        <w:t xml:space="preserve"> </w:t>
      </w:r>
      <w:r>
        <w:t>encourage</w:t>
      </w:r>
      <w:r>
        <w:rPr>
          <w:spacing w:val="36"/>
        </w:rPr>
        <w:t xml:space="preserve"> </w:t>
      </w:r>
      <w:r>
        <w:t>the</w:t>
      </w:r>
      <w:r>
        <w:rPr>
          <w:spacing w:val="36"/>
        </w:rPr>
        <w:t xml:space="preserve"> </w:t>
      </w:r>
      <w:r>
        <w:t>construction</w:t>
      </w:r>
      <w:r>
        <w:rPr>
          <w:spacing w:val="36"/>
        </w:rPr>
        <w:t xml:space="preserve"> </w:t>
      </w:r>
      <w:r>
        <w:t>of</w:t>
      </w:r>
      <w:r>
        <w:rPr>
          <w:spacing w:val="37"/>
        </w:rPr>
        <w:t xml:space="preserve"> </w:t>
      </w:r>
      <w:r>
        <w:t>stormwater</w:t>
      </w:r>
      <w:r>
        <w:rPr>
          <w:spacing w:val="34"/>
        </w:rPr>
        <w:t xml:space="preserve"> </w:t>
      </w:r>
      <w:r>
        <w:t>management</w:t>
      </w:r>
      <w:r>
        <w:rPr>
          <w:spacing w:val="37"/>
        </w:rPr>
        <w:t xml:space="preserve"> </w:t>
      </w:r>
      <w:r>
        <w:t>systems</w:t>
      </w:r>
      <w:r>
        <w:rPr>
          <w:spacing w:val="37"/>
        </w:rPr>
        <w:t xml:space="preserve"> </w:t>
      </w:r>
      <w:r>
        <w:t>that</w:t>
      </w:r>
      <w:r>
        <w:rPr>
          <w:spacing w:val="37"/>
        </w:rPr>
        <w:t xml:space="preserve"> </w:t>
      </w:r>
      <w:r>
        <w:t>aesthetically</w:t>
      </w:r>
      <w:r>
        <w:rPr>
          <w:spacing w:val="36"/>
        </w:rPr>
        <w:t xml:space="preserve"> </w:t>
      </w:r>
      <w:r>
        <w:t>and functionally approximates natural systems.</w:t>
      </w:r>
    </w:p>
    <w:p w14:paraId="02AA8E1B" w14:textId="77777777" w:rsidR="00BC5709" w:rsidRDefault="00000000">
      <w:pPr>
        <w:pStyle w:val="ListParagraph"/>
        <w:numPr>
          <w:ilvl w:val="1"/>
          <w:numId w:val="172"/>
        </w:numPr>
        <w:tabs>
          <w:tab w:val="left" w:pos="1196"/>
        </w:tabs>
        <w:spacing w:before="118"/>
        <w:ind w:left="1196" w:hanging="222"/>
        <w:jc w:val="left"/>
      </w:pPr>
      <w:r>
        <w:t>To</w:t>
      </w:r>
      <w:r>
        <w:rPr>
          <w:spacing w:val="-11"/>
        </w:rPr>
        <w:t xml:space="preserve"> </w:t>
      </w:r>
      <w:r>
        <w:t>protect</w:t>
      </w:r>
      <w:r>
        <w:rPr>
          <w:spacing w:val="-8"/>
        </w:rPr>
        <w:t xml:space="preserve"> </w:t>
      </w:r>
      <w:r>
        <w:t>natural</w:t>
      </w:r>
      <w:r>
        <w:rPr>
          <w:spacing w:val="-7"/>
        </w:rPr>
        <w:t xml:space="preserve"> </w:t>
      </w:r>
      <w:r>
        <w:t>drainage</w:t>
      </w:r>
      <w:r>
        <w:rPr>
          <w:spacing w:val="-12"/>
        </w:rPr>
        <w:t xml:space="preserve"> </w:t>
      </w:r>
      <w:r>
        <w:rPr>
          <w:spacing w:val="-2"/>
        </w:rPr>
        <w:t>systems.</w:t>
      </w:r>
    </w:p>
    <w:p w14:paraId="641A5CDA" w14:textId="77777777" w:rsidR="00BC5709" w:rsidRDefault="00000000">
      <w:pPr>
        <w:pStyle w:val="ListParagraph"/>
        <w:numPr>
          <w:ilvl w:val="1"/>
          <w:numId w:val="172"/>
        </w:numPr>
        <w:tabs>
          <w:tab w:val="left" w:pos="1196"/>
        </w:tabs>
        <w:spacing w:before="121"/>
        <w:ind w:left="1196" w:hanging="222"/>
        <w:jc w:val="left"/>
      </w:pPr>
      <w:r>
        <w:t>To</w:t>
      </w:r>
      <w:r>
        <w:rPr>
          <w:spacing w:val="-11"/>
        </w:rPr>
        <w:t xml:space="preserve"> </w:t>
      </w:r>
      <w:r>
        <w:t>minimize</w:t>
      </w:r>
      <w:r>
        <w:rPr>
          <w:spacing w:val="-8"/>
        </w:rPr>
        <w:t xml:space="preserve"> </w:t>
      </w:r>
      <w:r>
        <w:t>run-off</w:t>
      </w:r>
      <w:r>
        <w:rPr>
          <w:spacing w:val="-4"/>
        </w:rPr>
        <w:t xml:space="preserve"> </w:t>
      </w:r>
      <w:r>
        <w:t>pollution</w:t>
      </w:r>
      <w:r>
        <w:rPr>
          <w:spacing w:val="-8"/>
        </w:rPr>
        <w:t xml:space="preserve"> </w:t>
      </w:r>
      <w:r>
        <w:t>of</w:t>
      </w:r>
      <w:r>
        <w:rPr>
          <w:spacing w:val="-5"/>
        </w:rPr>
        <w:t xml:space="preserve"> </w:t>
      </w:r>
      <w:r>
        <w:t>ground</w:t>
      </w:r>
      <w:r>
        <w:rPr>
          <w:spacing w:val="-7"/>
        </w:rPr>
        <w:t xml:space="preserve"> </w:t>
      </w:r>
      <w:r>
        <w:t>and</w:t>
      </w:r>
      <w:r>
        <w:rPr>
          <w:spacing w:val="-10"/>
        </w:rPr>
        <w:t xml:space="preserve"> </w:t>
      </w:r>
      <w:r>
        <w:t>surface</w:t>
      </w:r>
      <w:r>
        <w:rPr>
          <w:spacing w:val="-7"/>
        </w:rPr>
        <w:t xml:space="preserve"> </w:t>
      </w:r>
      <w:r>
        <w:rPr>
          <w:spacing w:val="-2"/>
        </w:rPr>
        <w:t>waters.</w:t>
      </w:r>
    </w:p>
    <w:p w14:paraId="6268F621" w14:textId="77777777" w:rsidR="00BC5709" w:rsidRDefault="00000000">
      <w:pPr>
        <w:pStyle w:val="ListParagraph"/>
        <w:numPr>
          <w:ilvl w:val="1"/>
          <w:numId w:val="172"/>
        </w:numPr>
        <w:tabs>
          <w:tab w:val="left" w:pos="1195"/>
        </w:tabs>
        <w:ind w:left="1195" w:hanging="222"/>
        <w:jc w:val="left"/>
      </w:pPr>
      <w:r>
        <w:t>To</w:t>
      </w:r>
      <w:r>
        <w:rPr>
          <w:spacing w:val="-12"/>
        </w:rPr>
        <w:t xml:space="preserve"> </w:t>
      </w:r>
      <w:r>
        <w:t>maintain</w:t>
      </w:r>
      <w:r>
        <w:rPr>
          <w:spacing w:val="-8"/>
        </w:rPr>
        <w:t xml:space="preserve"> </w:t>
      </w:r>
      <w:r>
        <w:t>and</w:t>
      </w:r>
      <w:r>
        <w:rPr>
          <w:spacing w:val="-8"/>
        </w:rPr>
        <w:t xml:space="preserve"> </w:t>
      </w:r>
      <w:r>
        <w:t>restore</w:t>
      </w:r>
      <w:r>
        <w:rPr>
          <w:spacing w:val="-10"/>
        </w:rPr>
        <w:t xml:space="preserve"> </w:t>
      </w:r>
      <w:r>
        <w:t>groundwater</w:t>
      </w:r>
      <w:r>
        <w:rPr>
          <w:spacing w:val="-7"/>
        </w:rPr>
        <w:t xml:space="preserve"> </w:t>
      </w:r>
      <w:r>
        <w:rPr>
          <w:spacing w:val="-2"/>
        </w:rPr>
        <w:t>levels.</w:t>
      </w:r>
    </w:p>
    <w:p w14:paraId="6FB74626" w14:textId="77777777" w:rsidR="00BC5709" w:rsidRDefault="00000000">
      <w:pPr>
        <w:pStyle w:val="ListParagraph"/>
        <w:numPr>
          <w:ilvl w:val="1"/>
          <w:numId w:val="172"/>
        </w:numPr>
        <w:tabs>
          <w:tab w:val="left" w:pos="1195"/>
        </w:tabs>
        <w:spacing w:before="121"/>
        <w:ind w:left="1195" w:hanging="222"/>
        <w:jc w:val="left"/>
      </w:pPr>
      <w:r>
        <w:t>To</w:t>
      </w:r>
      <w:r>
        <w:rPr>
          <w:spacing w:val="-10"/>
        </w:rPr>
        <w:t xml:space="preserve"> </w:t>
      </w:r>
      <w:r>
        <w:t>minimize</w:t>
      </w:r>
      <w:r>
        <w:rPr>
          <w:spacing w:val="-5"/>
        </w:rPr>
        <w:t xml:space="preserve"> </w:t>
      </w:r>
      <w:r>
        <w:t>erosion</w:t>
      </w:r>
      <w:r>
        <w:rPr>
          <w:spacing w:val="-7"/>
        </w:rPr>
        <w:t xml:space="preserve"> </w:t>
      </w:r>
      <w:r>
        <w:t>and</w:t>
      </w:r>
      <w:r>
        <w:rPr>
          <w:spacing w:val="-7"/>
        </w:rPr>
        <w:t xml:space="preserve"> </w:t>
      </w:r>
      <w:r>
        <w:rPr>
          <w:spacing w:val="-2"/>
        </w:rPr>
        <w:t>sedimentation.</w:t>
      </w:r>
    </w:p>
    <w:p w14:paraId="650B0ACD" w14:textId="77777777" w:rsidR="00BC5709" w:rsidRDefault="00000000">
      <w:pPr>
        <w:pStyle w:val="ListParagraph"/>
        <w:numPr>
          <w:ilvl w:val="1"/>
          <w:numId w:val="172"/>
        </w:numPr>
        <w:tabs>
          <w:tab w:val="left" w:pos="1195"/>
        </w:tabs>
        <w:spacing w:before="120"/>
        <w:ind w:left="1195" w:hanging="222"/>
        <w:jc w:val="left"/>
      </w:pPr>
      <w:r>
        <w:t>To</w:t>
      </w:r>
      <w:r>
        <w:rPr>
          <w:spacing w:val="-8"/>
        </w:rPr>
        <w:t xml:space="preserve"> </w:t>
      </w:r>
      <w:r>
        <w:t>prevent</w:t>
      </w:r>
      <w:r>
        <w:rPr>
          <w:spacing w:val="-4"/>
        </w:rPr>
        <w:t xml:space="preserve"> </w:t>
      </w:r>
      <w:r>
        <w:t>damage</w:t>
      </w:r>
      <w:r>
        <w:rPr>
          <w:spacing w:val="-4"/>
        </w:rPr>
        <w:t xml:space="preserve"> </w:t>
      </w:r>
      <w:r>
        <w:t>to</w:t>
      </w:r>
      <w:r>
        <w:rPr>
          <w:spacing w:val="-5"/>
        </w:rPr>
        <w:t xml:space="preserve"> </w:t>
      </w:r>
      <w:r>
        <w:rPr>
          <w:spacing w:val="-2"/>
        </w:rPr>
        <w:t>wetlands.</w:t>
      </w:r>
    </w:p>
    <w:p w14:paraId="73AA42FF" w14:textId="77777777" w:rsidR="00BC5709" w:rsidRDefault="00000000">
      <w:pPr>
        <w:pStyle w:val="ListParagraph"/>
        <w:numPr>
          <w:ilvl w:val="1"/>
          <w:numId w:val="172"/>
        </w:numPr>
        <w:tabs>
          <w:tab w:val="left" w:pos="1195"/>
        </w:tabs>
        <w:ind w:left="1195" w:hanging="222"/>
        <w:jc w:val="left"/>
      </w:pPr>
      <w:r>
        <w:t>To</w:t>
      </w:r>
      <w:r>
        <w:rPr>
          <w:spacing w:val="-10"/>
        </w:rPr>
        <w:t xml:space="preserve"> </w:t>
      </w:r>
      <w:r>
        <w:t>protect,</w:t>
      </w:r>
      <w:r>
        <w:rPr>
          <w:spacing w:val="-7"/>
        </w:rPr>
        <w:t xml:space="preserve"> </w:t>
      </w:r>
      <w:r>
        <w:t>maintain,</w:t>
      </w:r>
      <w:r>
        <w:rPr>
          <w:spacing w:val="-6"/>
        </w:rPr>
        <w:t xml:space="preserve"> </w:t>
      </w:r>
      <w:r>
        <w:t>and</w:t>
      </w:r>
      <w:r>
        <w:rPr>
          <w:spacing w:val="-9"/>
        </w:rPr>
        <w:t xml:space="preserve"> </w:t>
      </w:r>
      <w:r>
        <w:t>restore</w:t>
      </w:r>
      <w:r>
        <w:rPr>
          <w:spacing w:val="-6"/>
        </w:rPr>
        <w:t xml:space="preserve"> </w:t>
      </w:r>
      <w:r>
        <w:t>the</w:t>
      </w:r>
      <w:r>
        <w:rPr>
          <w:spacing w:val="-7"/>
        </w:rPr>
        <w:t xml:space="preserve"> </w:t>
      </w:r>
      <w:r>
        <w:t>habitat</w:t>
      </w:r>
      <w:r>
        <w:rPr>
          <w:spacing w:val="-6"/>
        </w:rPr>
        <w:t xml:space="preserve"> </w:t>
      </w:r>
      <w:r>
        <w:t>of</w:t>
      </w:r>
      <w:r>
        <w:rPr>
          <w:spacing w:val="-8"/>
        </w:rPr>
        <w:t xml:space="preserve"> </w:t>
      </w:r>
      <w:r>
        <w:t>fish</w:t>
      </w:r>
      <w:r>
        <w:rPr>
          <w:spacing w:val="-5"/>
        </w:rPr>
        <w:t xml:space="preserve"> </w:t>
      </w:r>
      <w:r>
        <w:t>and</w:t>
      </w:r>
      <w:r>
        <w:rPr>
          <w:spacing w:val="-6"/>
        </w:rPr>
        <w:t xml:space="preserve"> </w:t>
      </w:r>
      <w:r>
        <w:rPr>
          <w:spacing w:val="-2"/>
        </w:rPr>
        <w:t>wildlife.</w:t>
      </w:r>
    </w:p>
    <w:p w14:paraId="65D91962" w14:textId="77777777" w:rsidR="00BC5709" w:rsidRDefault="00000000">
      <w:pPr>
        <w:pStyle w:val="ListParagraph"/>
        <w:numPr>
          <w:ilvl w:val="0"/>
          <w:numId w:val="172"/>
        </w:numPr>
        <w:tabs>
          <w:tab w:val="left" w:pos="632"/>
        </w:tabs>
        <w:spacing w:before="121"/>
        <w:ind w:left="632" w:hanging="235"/>
      </w:pPr>
      <w:r>
        <w:t>Floodplain</w:t>
      </w:r>
      <w:r>
        <w:rPr>
          <w:spacing w:val="-8"/>
        </w:rPr>
        <w:t xml:space="preserve"> </w:t>
      </w:r>
      <w:r>
        <w:rPr>
          <w:spacing w:val="-2"/>
        </w:rPr>
        <w:t>Protection</w:t>
      </w:r>
    </w:p>
    <w:p w14:paraId="54AFC268" w14:textId="77777777" w:rsidR="00BC5709" w:rsidRDefault="00000000">
      <w:pPr>
        <w:pStyle w:val="ListParagraph"/>
        <w:numPr>
          <w:ilvl w:val="1"/>
          <w:numId w:val="172"/>
        </w:numPr>
        <w:tabs>
          <w:tab w:val="left" w:pos="1195"/>
        </w:tabs>
        <w:ind w:left="1195" w:hanging="222"/>
        <w:jc w:val="left"/>
      </w:pPr>
      <w:r>
        <w:t>To</w:t>
      </w:r>
      <w:r>
        <w:rPr>
          <w:spacing w:val="-11"/>
        </w:rPr>
        <w:t xml:space="preserve"> </w:t>
      </w:r>
      <w:r>
        <w:t>protect</w:t>
      </w:r>
      <w:r>
        <w:rPr>
          <w:spacing w:val="-4"/>
        </w:rPr>
        <w:t xml:space="preserve"> </w:t>
      </w:r>
      <w:r>
        <w:t>human</w:t>
      </w:r>
      <w:r>
        <w:rPr>
          <w:spacing w:val="-6"/>
        </w:rPr>
        <w:t xml:space="preserve"> </w:t>
      </w:r>
      <w:r>
        <w:t>life</w:t>
      </w:r>
      <w:r>
        <w:rPr>
          <w:spacing w:val="-4"/>
        </w:rPr>
        <w:t xml:space="preserve"> </w:t>
      </w:r>
      <w:r>
        <w:t>and</w:t>
      </w:r>
      <w:r>
        <w:rPr>
          <w:spacing w:val="-5"/>
        </w:rPr>
        <w:t xml:space="preserve"> </w:t>
      </w:r>
      <w:r>
        <w:rPr>
          <w:spacing w:val="-2"/>
        </w:rPr>
        <w:t>health.</w:t>
      </w:r>
    </w:p>
    <w:p w14:paraId="75C1E8A5" w14:textId="77777777" w:rsidR="00BC5709" w:rsidRDefault="00000000">
      <w:pPr>
        <w:pStyle w:val="ListParagraph"/>
        <w:numPr>
          <w:ilvl w:val="1"/>
          <w:numId w:val="172"/>
        </w:numPr>
        <w:tabs>
          <w:tab w:val="left" w:pos="1195"/>
        </w:tabs>
        <w:spacing w:before="122"/>
        <w:ind w:left="1195" w:hanging="222"/>
        <w:jc w:val="left"/>
      </w:pPr>
      <w:r>
        <w:t>To</w:t>
      </w:r>
      <w:r>
        <w:rPr>
          <w:spacing w:val="-13"/>
        </w:rPr>
        <w:t xml:space="preserve"> </w:t>
      </w:r>
      <w:r>
        <w:t>minimize</w:t>
      </w:r>
      <w:r>
        <w:rPr>
          <w:spacing w:val="-6"/>
        </w:rPr>
        <w:t xml:space="preserve"> </w:t>
      </w:r>
      <w:r>
        <w:t>expenditure</w:t>
      </w:r>
      <w:r>
        <w:rPr>
          <w:spacing w:val="-8"/>
        </w:rPr>
        <w:t xml:space="preserve"> </w:t>
      </w:r>
      <w:r>
        <w:t>of</w:t>
      </w:r>
      <w:r>
        <w:rPr>
          <w:spacing w:val="-6"/>
        </w:rPr>
        <w:t xml:space="preserve"> </w:t>
      </w:r>
      <w:r>
        <w:t>public</w:t>
      </w:r>
      <w:r>
        <w:rPr>
          <w:spacing w:val="-8"/>
        </w:rPr>
        <w:t xml:space="preserve"> </w:t>
      </w:r>
      <w:r>
        <w:t>money</w:t>
      </w:r>
      <w:r>
        <w:rPr>
          <w:spacing w:val="-11"/>
        </w:rPr>
        <w:t xml:space="preserve"> </w:t>
      </w:r>
      <w:r>
        <w:t>for</w:t>
      </w:r>
      <w:r>
        <w:rPr>
          <w:spacing w:val="-6"/>
        </w:rPr>
        <w:t xml:space="preserve"> </w:t>
      </w:r>
      <w:r>
        <w:t>costly</w:t>
      </w:r>
      <w:r>
        <w:rPr>
          <w:spacing w:val="-13"/>
        </w:rPr>
        <w:t xml:space="preserve"> </w:t>
      </w:r>
      <w:r>
        <w:t>flood</w:t>
      </w:r>
      <w:r>
        <w:rPr>
          <w:spacing w:val="-8"/>
        </w:rPr>
        <w:t xml:space="preserve"> </w:t>
      </w:r>
      <w:r>
        <w:t>control</w:t>
      </w:r>
      <w:r>
        <w:rPr>
          <w:spacing w:val="-4"/>
        </w:rPr>
        <w:t xml:space="preserve"> </w:t>
      </w:r>
      <w:r>
        <w:rPr>
          <w:spacing w:val="-2"/>
        </w:rPr>
        <w:t>projects.</w:t>
      </w:r>
    </w:p>
    <w:p w14:paraId="2B06EC1E" w14:textId="77777777" w:rsidR="00BC5709" w:rsidRDefault="00000000">
      <w:pPr>
        <w:pStyle w:val="ListParagraph"/>
        <w:numPr>
          <w:ilvl w:val="1"/>
          <w:numId w:val="172"/>
        </w:numPr>
        <w:tabs>
          <w:tab w:val="left" w:pos="976"/>
          <w:tab w:val="left" w:pos="1247"/>
        </w:tabs>
        <w:ind w:left="976" w:right="501" w:hanging="1"/>
        <w:jc w:val="left"/>
      </w:pPr>
      <w:r>
        <w:t>To</w:t>
      </w:r>
      <w:r>
        <w:rPr>
          <w:spacing w:val="39"/>
        </w:rPr>
        <w:t xml:space="preserve"> </w:t>
      </w:r>
      <w:r>
        <w:t>minimize</w:t>
      </w:r>
      <w:r>
        <w:rPr>
          <w:spacing w:val="36"/>
        </w:rPr>
        <w:t xml:space="preserve"> </w:t>
      </w:r>
      <w:r>
        <w:t>the</w:t>
      </w:r>
      <w:r>
        <w:rPr>
          <w:spacing w:val="39"/>
        </w:rPr>
        <w:t xml:space="preserve"> </w:t>
      </w:r>
      <w:r>
        <w:t>need</w:t>
      </w:r>
      <w:r>
        <w:rPr>
          <w:spacing w:val="36"/>
        </w:rPr>
        <w:t xml:space="preserve"> </w:t>
      </w:r>
      <w:r>
        <w:t>for</w:t>
      </w:r>
      <w:r>
        <w:rPr>
          <w:spacing w:val="37"/>
        </w:rPr>
        <w:t xml:space="preserve"> </w:t>
      </w:r>
      <w:r>
        <w:t>rescue</w:t>
      </w:r>
      <w:r>
        <w:rPr>
          <w:spacing w:val="36"/>
        </w:rPr>
        <w:t xml:space="preserve"> </w:t>
      </w:r>
      <w:r>
        <w:t>and</w:t>
      </w:r>
      <w:r>
        <w:rPr>
          <w:spacing w:val="36"/>
        </w:rPr>
        <w:t xml:space="preserve"> </w:t>
      </w:r>
      <w:r>
        <w:t>relief</w:t>
      </w:r>
      <w:r>
        <w:rPr>
          <w:spacing w:val="37"/>
        </w:rPr>
        <w:t xml:space="preserve"> </w:t>
      </w:r>
      <w:r>
        <w:t>efforts</w:t>
      </w:r>
      <w:r>
        <w:rPr>
          <w:spacing w:val="37"/>
        </w:rPr>
        <w:t xml:space="preserve"> </w:t>
      </w:r>
      <w:r>
        <w:t>associated</w:t>
      </w:r>
      <w:r>
        <w:rPr>
          <w:spacing w:val="36"/>
        </w:rPr>
        <w:t xml:space="preserve"> </w:t>
      </w:r>
      <w:r>
        <w:t>with</w:t>
      </w:r>
      <w:r>
        <w:rPr>
          <w:spacing w:val="36"/>
        </w:rPr>
        <w:t xml:space="preserve"> </w:t>
      </w:r>
      <w:r>
        <w:t>flooding</w:t>
      </w:r>
      <w:r>
        <w:rPr>
          <w:spacing w:val="36"/>
        </w:rPr>
        <w:t xml:space="preserve"> </w:t>
      </w:r>
      <w:r>
        <w:t>and</w:t>
      </w:r>
      <w:r>
        <w:rPr>
          <w:spacing w:val="39"/>
        </w:rPr>
        <w:t xml:space="preserve"> </w:t>
      </w:r>
      <w:r>
        <w:t>generally undertaken at public expense.</w:t>
      </w:r>
    </w:p>
    <w:p w14:paraId="439CFD36" w14:textId="77777777" w:rsidR="00BC5709" w:rsidRDefault="00000000">
      <w:pPr>
        <w:pStyle w:val="ListParagraph"/>
        <w:numPr>
          <w:ilvl w:val="1"/>
          <w:numId w:val="172"/>
        </w:numPr>
        <w:tabs>
          <w:tab w:val="left" w:pos="976"/>
          <w:tab w:val="left" w:pos="1195"/>
        </w:tabs>
        <w:spacing w:before="120"/>
        <w:ind w:left="976" w:right="375" w:hanging="1"/>
        <w:jc w:val="left"/>
      </w:pPr>
      <w:r>
        <w:t>To</w:t>
      </w:r>
      <w:r>
        <w:rPr>
          <w:spacing w:val="-5"/>
        </w:rPr>
        <w:t xml:space="preserve"> </w:t>
      </w:r>
      <w:r>
        <w:t>minimize</w:t>
      </w:r>
      <w:r>
        <w:rPr>
          <w:spacing w:val="-4"/>
        </w:rPr>
        <w:t xml:space="preserve"> </w:t>
      </w:r>
      <w:r>
        <w:t>prolonged</w:t>
      </w:r>
      <w:r>
        <w:rPr>
          <w:spacing w:val="-5"/>
        </w:rPr>
        <w:t xml:space="preserve"> </w:t>
      </w:r>
      <w:r>
        <w:t>business</w:t>
      </w:r>
      <w:r>
        <w:rPr>
          <w:spacing w:val="-6"/>
        </w:rPr>
        <w:t xml:space="preserve"> </w:t>
      </w:r>
      <w:r>
        <w:t>interruptions</w:t>
      </w:r>
      <w:r>
        <w:rPr>
          <w:spacing w:val="-4"/>
        </w:rPr>
        <w:t xml:space="preserve"> </w:t>
      </w:r>
      <w:r>
        <w:t>and</w:t>
      </w:r>
      <w:r>
        <w:rPr>
          <w:spacing w:val="-9"/>
        </w:rPr>
        <w:t xml:space="preserve"> </w:t>
      </w:r>
      <w:r>
        <w:t>damage</w:t>
      </w:r>
      <w:r>
        <w:rPr>
          <w:spacing w:val="-4"/>
        </w:rPr>
        <w:t xml:space="preserve"> </w:t>
      </w:r>
      <w:r>
        <w:t>to</w:t>
      </w:r>
      <w:r>
        <w:rPr>
          <w:spacing w:val="-5"/>
        </w:rPr>
        <w:t xml:space="preserve"> </w:t>
      </w:r>
      <w:r>
        <w:t>public</w:t>
      </w:r>
      <w:r>
        <w:rPr>
          <w:spacing w:val="-7"/>
        </w:rPr>
        <w:t xml:space="preserve"> </w:t>
      </w:r>
      <w:r>
        <w:t>facilities</w:t>
      </w:r>
      <w:r>
        <w:rPr>
          <w:spacing w:val="-9"/>
        </w:rPr>
        <w:t xml:space="preserve"> </w:t>
      </w:r>
      <w:r>
        <w:t>and</w:t>
      </w:r>
      <w:r>
        <w:rPr>
          <w:spacing w:val="-7"/>
        </w:rPr>
        <w:t xml:space="preserve"> </w:t>
      </w:r>
      <w:r>
        <w:t>utilities</w:t>
      </w:r>
      <w:r>
        <w:rPr>
          <w:spacing w:val="-4"/>
        </w:rPr>
        <w:t xml:space="preserve"> </w:t>
      </w:r>
      <w:r>
        <w:t>caused by flooding.</w:t>
      </w:r>
    </w:p>
    <w:p w14:paraId="78AAD0F0" w14:textId="77777777" w:rsidR="00BC5709" w:rsidRDefault="00000000">
      <w:pPr>
        <w:pStyle w:val="ListParagraph"/>
        <w:numPr>
          <w:ilvl w:val="1"/>
          <w:numId w:val="172"/>
        </w:numPr>
        <w:tabs>
          <w:tab w:val="left" w:pos="1215"/>
        </w:tabs>
        <w:spacing w:before="121"/>
        <w:ind w:left="1215" w:hanging="241"/>
        <w:jc w:val="left"/>
      </w:pPr>
      <w:r>
        <w:t>To</w:t>
      </w:r>
      <w:r>
        <w:rPr>
          <w:spacing w:val="14"/>
        </w:rPr>
        <w:t xml:space="preserve"> </w:t>
      </w:r>
      <w:r>
        <w:t>maintain</w:t>
      </w:r>
      <w:r>
        <w:rPr>
          <w:spacing w:val="16"/>
        </w:rPr>
        <w:t xml:space="preserve"> </w:t>
      </w:r>
      <w:r>
        <w:t>a</w:t>
      </w:r>
      <w:r>
        <w:rPr>
          <w:spacing w:val="16"/>
        </w:rPr>
        <w:t xml:space="preserve"> </w:t>
      </w:r>
      <w:r>
        <w:t>stable</w:t>
      </w:r>
      <w:r>
        <w:rPr>
          <w:spacing w:val="17"/>
        </w:rPr>
        <w:t xml:space="preserve"> </w:t>
      </w:r>
      <w:r>
        <w:t>tax</w:t>
      </w:r>
      <w:r>
        <w:rPr>
          <w:spacing w:val="16"/>
        </w:rPr>
        <w:t xml:space="preserve"> </w:t>
      </w:r>
      <w:r>
        <w:t>base</w:t>
      </w:r>
      <w:r>
        <w:rPr>
          <w:spacing w:val="16"/>
        </w:rPr>
        <w:t xml:space="preserve"> </w:t>
      </w:r>
      <w:r>
        <w:t>by</w:t>
      </w:r>
      <w:r>
        <w:rPr>
          <w:spacing w:val="13"/>
        </w:rPr>
        <w:t xml:space="preserve"> </w:t>
      </w:r>
      <w:r>
        <w:t>providing</w:t>
      </w:r>
      <w:r>
        <w:rPr>
          <w:spacing w:val="15"/>
        </w:rPr>
        <w:t xml:space="preserve"> </w:t>
      </w:r>
      <w:r>
        <w:t>for</w:t>
      </w:r>
      <w:r>
        <w:rPr>
          <w:spacing w:val="19"/>
        </w:rPr>
        <w:t xml:space="preserve"> </w:t>
      </w:r>
      <w:r>
        <w:t>the</w:t>
      </w:r>
      <w:r>
        <w:rPr>
          <w:spacing w:val="14"/>
        </w:rPr>
        <w:t xml:space="preserve"> </w:t>
      </w:r>
      <w:r>
        <w:t>sound</w:t>
      </w:r>
      <w:r>
        <w:rPr>
          <w:spacing w:val="17"/>
        </w:rPr>
        <w:t xml:space="preserve"> </w:t>
      </w:r>
      <w:r>
        <w:t>use</w:t>
      </w:r>
      <w:r>
        <w:rPr>
          <w:spacing w:val="16"/>
        </w:rPr>
        <w:t xml:space="preserve"> </w:t>
      </w:r>
      <w:r>
        <w:t>and</w:t>
      </w:r>
      <w:r>
        <w:rPr>
          <w:spacing w:val="16"/>
        </w:rPr>
        <w:t xml:space="preserve"> </w:t>
      </w:r>
      <w:r>
        <w:t>development</w:t>
      </w:r>
      <w:r>
        <w:rPr>
          <w:spacing w:val="17"/>
        </w:rPr>
        <w:t xml:space="preserve"> </w:t>
      </w:r>
      <w:r>
        <w:t>of</w:t>
      </w:r>
      <w:r>
        <w:rPr>
          <w:spacing w:val="20"/>
        </w:rPr>
        <w:t xml:space="preserve"> </w:t>
      </w:r>
      <w:r>
        <w:t>flood-</w:t>
      </w:r>
      <w:r>
        <w:rPr>
          <w:spacing w:val="-2"/>
        </w:rPr>
        <w:t>prone</w:t>
      </w:r>
    </w:p>
    <w:p w14:paraId="4C1E7C9A" w14:textId="77777777" w:rsidR="00BC5709" w:rsidRDefault="00BC5709">
      <w:pPr>
        <w:sectPr w:rsidR="00BC5709">
          <w:pgSz w:w="12240" w:h="15840"/>
          <w:pgMar w:top="1220" w:right="1100" w:bottom="280" w:left="1040" w:header="722" w:footer="0" w:gutter="0"/>
          <w:cols w:space="720"/>
        </w:sectPr>
      </w:pPr>
    </w:p>
    <w:p w14:paraId="489EEBB3" w14:textId="77777777" w:rsidR="00BC5709" w:rsidRDefault="00000000">
      <w:pPr>
        <w:pStyle w:val="BodyText"/>
        <w:spacing w:before="187"/>
        <w:ind w:left="976"/>
        <w:jc w:val="left"/>
      </w:pPr>
      <w:r>
        <w:rPr>
          <w:spacing w:val="-2"/>
        </w:rPr>
        <w:lastRenderedPageBreak/>
        <w:t>areas.</w:t>
      </w:r>
    </w:p>
    <w:p w14:paraId="13C4FE02" w14:textId="77777777" w:rsidR="00BC5709" w:rsidRDefault="00000000">
      <w:pPr>
        <w:pStyle w:val="ListParagraph"/>
        <w:numPr>
          <w:ilvl w:val="1"/>
          <w:numId w:val="172"/>
        </w:numPr>
        <w:tabs>
          <w:tab w:val="left" w:pos="1201"/>
        </w:tabs>
        <w:ind w:left="976" w:right="325" w:firstLine="0"/>
        <w:jc w:val="both"/>
      </w:pPr>
      <w:r>
        <w:t>To insure that potential purchasers of subdivided land are notified that the property is in a flood- prone area.</w:t>
      </w:r>
    </w:p>
    <w:p w14:paraId="07514D40" w14:textId="77777777" w:rsidR="00BC5709" w:rsidRDefault="00000000">
      <w:pPr>
        <w:pStyle w:val="ListParagraph"/>
        <w:numPr>
          <w:ilvl w:val="1"/>
          <w:numId w:val="172"/>
        </w:numPr>
        <w:tabs>
          <w:tab w:val="left" w:pos="976"/>
          <w:tab w:val="left" w:pos="1195"/>
        </w:tabs>
        <w:spacing w:before="123"/>
        <w:ind w:left="976" w:right="337" w:hanging="1"/>
        <w:jc w:val="both"/>
      </w:pPr>
      <w:r>
        <w:t>To assure</w:t>
      </w:r>
      <w:r>
        <w:rPr>
          <w:spacing w:val="-2"/>
        </w:rPr>
        <w:t xml:space="preserve"> </w:t>
      </w:r>
      <w:r>
        <w:t>that uses</w:t>
      </w:r>
      <w:r>
        <w:rPr>
          <w:spacing w:val="-2"/>
        </w:rPr>
        <w:t xml:space="preserve"> </w:t>
      </w:r>
      <w:r>
        <w:t>and</w:t>
      </w:r>
      <w:r>
        <w:rPr>
          <w:spacing w:val="-2"/>
        </w:rPr>
        <w:t xml:space="preserve"> </w:t>
      </w:r>
      <w:r>
        <w:t>facilities vulnerable</w:t>
      </w:r>
      <w:r>
        <w:rPr>
          <w:spacing w:val="-2"/>
        </w:rPr>
        <w:t xml:space="preserve"> </w:t>
      </w:r>
      <w:r>
        <w:t>to</w:t>
      </w:r>
      <w:r>
        <w:rPr>
          <w:spacing w:val="-5"/>
        </w:rPr>
        <w:t xml:space="preserve"> </w:t>
      </w:r>
      <w:r>
        <w:t>floods are designed</w:t>
      </w:r>
      <w:r>
        <w:rPr>
          <w:spacing w:val="-2"/>
        </w:rPr>
        <w:t xml:space="preserve"> </w:t>
      </w:r>
      <w:r>
        <w:t>and</w:t>
      </w:r>
      <w:r>
        <w:rPr>
          <w:spacing w:val="-2"/>
        </w:rPr>
        <w:t xml:space="preserve"> </w:t>
      </w:r>
      <w:r>
        <w:t>constructed</w:t>
      </w:r>
      <w:r>
        <w:rPr>
          <w:spacing w:val="-5"/>
        </w:rPr>
        <w:t xml:space="preserve"> </w:t>
      </w:r>
      <w:r>
        <w:t>to</w:t>
      </w:r>
      <w:r>
        <w:rPr>
          <w:spacing w:val="-2"/>
        </w:rPr>
        <w:t xml:space="preserve"> </w:t>
      </w:r>
      <w:r>
        <w:t xml:space="preserve">resist flood </w:t>
      </w:r>
      <w:r>
        <w:rPr>
          <w:spacing w:val="-2"/>
        </w:rPr>
        <w:t>damage.</w:t>
      </w:r>
    </w:p>
    <w:p w14:paraId="550D3E68" w14:textId="77777777" w:rsidR="00BC5709" w:rsidRDefault="00000000">
      <w:pPr>
        <w:pStyle w:val="ListParagraph"/>
        <w:numPr>
          <w:ilvl w:val="1"/>
          <w:numId w:val="172"/>
        </w:numPr>
        <w:tabs>
          <w:tab w:val="left" w:pos="976"/>
          <w:tab w:val="left" w:pos="1197"/>
        </w:tabs>
        <w:spacing w:before="118"/>
        <w:ind w:left="976" w:right="332" w:hanging="1"/>
        <w:jc w:val="both"/>
      </w:pPr>
      <w:r>
        <w:t>To</w:t>
      </w:r>
      <w:r>
        <w:rPr>
          <w:spacing w:val="-1"/>
        </w:rPr>
        <w:t xml:space="preserve"> </w:t>
      </w:r>
      <w:r>
        <w:t>preserve natural floodplains,</w:t>
      </w:r>
      <w:r>
        <w:rPr>
          <w:spacing w:val="-3"/>
        </w:rPr>
        <w:t xml:space="preserve"> </w:t>
      </w:r>
      <w:r>
        <w:t>stream</w:t>
      </w:r>
      <w:r>
        <w:rPr>
          <w:spacing w:val="-2"/>
        </w:rPr>
        <w:t xml:space="preserve"> </w:t>
      </w:r>
      <w:r>
        <w:t>channels,</w:t>
      </w:r>
      <w:r>
        <w:rPr>
          <w:spacing w:val="-3"/>
        </w:rPr>
        <w:t xml:space="preserve"> </w:t>
      </w:r>
      <w:r>
        <w:t>and</w:t>
      </w:r>
      <w:r>
        <w:rPr>
          <w:spacing w:val="-1"/>
        </w:rPr>
        <w:t xml:space="preserve"> </w:t>
      </w:r>
      <w:r>
        <w:t>natural protective</w:t>
      </w:r>
      <w:r>
        <w:rPr>
          <w:spacing w:val="-1"/>
        </w:rPr>
        <w:t xml:space="preserve"> </w:t>
      </w:r>
      <w:r>
        <w:t>barriers</w:t>
      </w:r>
      <w:r>
        <w:rPr>
          <w:spacing w:val="-1"/>
        </w:rPr>
        <w:t xml:space="preserve"> </w:t>
      </w:r>
      <w:r>
        <w:t>to accommodate flood waters.</w:t>
      </w:r>
    </w:p>
    <w:p w14:paraId="781FF16C" w14:textId="77777777" w:rsidR="00BC5709" w:rsidRDefault="00000000">
      <w:pPr>
        <w:pStyle w:val="ListParagraph"/>
        <w:numPr>
          <w:ilvl w:val="1"/>
          <w:numId w:val="172"/>
        </w:numPr>
        <w:tabs>
          <w:tab w:val="left" w:pos="1275"/>
        </w:tabs>
        <w:spacing w:before="120"/>
        <w:ind w:left="976" w:right="334" w:firstLine="0"/>
        <w:jc w:val="both"/>
      </w:pPr>
      <w:r>
        <w:t>To limit filling, grading, dredging and other development which may increase erosion, sedimentation, or flood damage.</w:t>
      </w:r>
    </w:p>
    <w:p w14:paraId="7C7DADAC" w14:textId="77777777" w:rsidR="00BC5709" w:rsidRDefault="00000000">
      <w:pPr>
        <w:pStyle w:val="ListParagraph"/>
        <w:numPr>
          <w:ilvl w:val="1"/>
          <w:numId w:val="172"/>
        </w:numPr>
        <w:tabs>
          <w:tab w:val="left" w:pos="1307"/>
        </w:tabs>
        <w:spacing w:before="123"/>
        <w:ind w:left="1307" w:hanging="333"/>
        <w:jc w:val="both"/>
      </w:pPr>
      <w:r>
        <w:t>To</w:t>
      </w:r>
      <w:r>
        <w:rPr>
          <w:spacing w:val="-6"/>
        </w:rPr>
        <w:t xml:space="preserve"> </w:t>
      </w:r>
      <w:r>
        <w:t>prevent</w:t>
      </w:r>
      <w:r>
        <w:rPr>
          <w:spacing w:val="-5"/>
        </w:rPr>
        <w:t xml:space="preserve"> </w:t>
      </w:r>
      <w:r>
        <w:t>unnatural</w:t>
      </w:r>
      <w:r>
        <w:rPr>
          <w:spacing w:val="-4"/>
        </w:rPr>
        <w:t xml:space="preserve"> </w:t>
      </w:r>
      <w:r>
        <w:t>diversion</w:t>
      </w:r>
      <w:r>
        <w:rPr>
          <w:spacing w:val="-6"/>
        </w:rPr>
        <w:t xml:space="preserve"> </w:t>
      </w:r>
      <w:r>
        <w:t>of</w:t>
      </w:r>
      <w:r>
        <w:rPr>
          <w:spacing w:val="-7"/>
        </w:rPr>
        <w:t xml:space="preserve"> </w:t>
      </w:r>
      <w:r>
        <w:t>flood</w:t>
      </w:r>
      <w:r>
        <w:rPr>
          <w:spacing w:val="-5"/>
        </w:rPr>
        <w:t xml:space="preserve"> </w:t>
      </w:r>
      <w:r>
        <w:t>water</w:t>
      </w:r>
      <w:r>
        <w:rPr>
          <w:spacing w:val="-10"/>
        </w:rPr>
        <w:t xml:space="preserve"> </w:t>
      </w:r>
      <w:r>
        <w:t>to</w:t>
      </w:r>
      <w:r>
        <w:rPr>
          <w:spacing w:val="-7"/>
        </w:rPr>
        <w:t xml:space="preserve"> </w:t>
      </w:r>
      <w:r>
        <w:t>lands</w:t>
      </w:r>
      <w:r>
        <w:rPr>
          <w:spacing w:val="-8"/>
        </w:rPr>
        <w:t xml:space="preserve"> </w:t>
      </w:r>
      <w:r>
        <w:t>that</w:t>
      </w:r>
      <w:r>
        <w:rPr>
          <w:spacing w:val="-6"/>
        </w:rPr>
        <w:t xml:space="preserve"> </w:t>
      </w:r>
      <w:r>
        <w:t>are</w:t>
      </w:r>
      <w:r>
        <w:rPr>
          <w:spacing w:val="-10"/>
        </w:rPr>
        <w:t xml:space="preserve"> </w:t>
      </w:r>
      <w:r>
        <w:t>normally</w:t>
      </w:r>
      <w:r>
        <w:rPr>
          <w:spacing w:val="-12"/>
        </w:rPr>
        <w:t xml:space="preserve"> </w:t>
      </w:r>
      <w:r>
        <w:t>flood</w:t>
      </w:r>
      <w:r>
        <w:rPr>
          <w:spacing w:val="-7"/>
        </w:rPr>
        <w:t xml:space="preserve"> </w:t>
      </w:r>
      <w:r>
        <w:rPr>
          <w:spacing w:val="-2"/>
        </w:rPr>
        <w:t>free.</w:t>
      </w:r>
    </w:p>
    <w:p w14:paraId="7C7C9FFC" w14:textId="77777777" w:rsidR="00BC5709" w:rsidRDefault="00000000">
      <w:pPr>
        <w:pStyle w:val="ListParagraph"/>
        <w:numPr>
          <w:ilvl w:val="1"/>
          <w:numId w:val="172"/>
        </w:numPr>
        <w:tabs>
          <w:tab w:val="left" w:pos="1373"/>
        </w:tabs>
        <w:ind w:left="976" w:right="337" w:firstLine="0"/>
        <w:jc w:val="both"/>
      </w:pPr>
      <w:r>
        <w:t>To maintain the normal movement of surface waters, the optimum storage capacity of watersheds, desirable groundwater levels, water quality, and the natural hydrological and</w:t>
      </w:r>
      <w:r>
        <w:rPr>
          <w:spacing w:val="40"/>
        </w:rPr>
        <w:t xml:space="preserve"> </w:t>
      </w:r>
      <w:r>
        <w:t>ecological functions of wetlands and other flood-prone lands.</w:t>
      </w:r>
    </w:p>
    <w:p w14:paraId="5412742B" w14:textId="77777777" w:rsidR="00BC5709" w:rsidRDefault="00000000">
      <w:pPr>
        <w:pStyle w:val="ListParagraph"/>
        <w:numPr>
          <w:ilvl w:val="1"/>
          <w:numId w:val="172"/>
        </w:numPr>
        <w:tabs>
          <w:tab w:val="left" w:pos="1307"/>
        </w:tabs>
        <w:spacing w:before="117"/>
        <w:ind w:left="1307" w:hanging="333"/>
        <w:jc w:val="both"/>
      </w:pPr>
      <w:r>
        <w:t>To</w:t>
      </w:r>
      <w:r>
        <w:rPr>
          <w:spacing w:val="-8"/>
        </w:rPr>
        <w:t xml:space="preserve"> </w:t>
      </w:r>
      <w:r>
        <w:t>avoid</w:t>
      </w:r>
      <w:r>
        <w:rPr>
          <w:spacing w:val="-10"/>
        </w:rPr>
        <w:t xml:space="preserve"> </w:t>
      </w:r>
      <w:r>
        <w:t>the</w:t>
      </w:r>
      <w:r>
        <w:rPr>
          <w:spacing w:val="-4"/>
        </w:rPr>
        <w:t xml:space="preserve"> </w:t>
      </w:r>
      <w:r>
        <w:t>need</w:t>
      </w:r>
      <w:r>
        <w:rPr>
          <w:spacing w:val="-8"/>
        </w:rPr>
        <w:t xml:space="preserve"> </w:t>
      </w:r>
      <w:r>
        <w:t>of</w:t>
      </w:r>
      <w:r>
        <w:rPr>
          <w:spacing w:val="-7"/>
        </w:rPr>
        <w:t xml:space="preserve"> </w:t>
      </w:r>
      <w:r>
        <w:t>costly</w:t>
      </w:r>
      <w:r>
        <w:rPr>
          <w:spacing w:val="-12"/>
        </w:rPr>
        <w:t xml:space="preserve"> </w:t>
      </w:r>
      <w:r>
        <w:t>and</w:t>
      </w:r>
      <w:r>
        <w:rPr>
          <w:spacing w:val="-8"/>
        </w:rPr>
        <w:t xml:space="preserve"> </w:t>
      </w:r>
      <w:r>
        <w:t>environmentally</w:t>
      </w:r>
      <w:r>
        <w:rPr>
          <w:spacing w:val="-10"/>
        </w:rPr>
        <w:t xml:space="preserve"> </w:t>
      </w:r>
      <w:r>
        <w:t>disruptive</w:t>
      </w:r>
      <w:r>
        <w:rPr>
          <w:spacing w:val="-8"/>
        </w:rPr>
        <w:t xml:space="preserve"> </w:t>
      </w:r>
      <w:r>
        <w:t>flood</w:t>
      </w:r>
      <w:r>
        <w:rPr>
          <w:spacing w:val="-8"/>
        </w:rPr>
        <w:t xml:space="preserve"> </w:t>
      </w:r>
      <w:r>
        <w:t>management</w:t>
      </w:r>
      <w:r>
        <w:rPr>
          <w:spacing w:val="-4"/>
        </w:rPr>
        <w:t xml:space="preserve"> </w:t>
      </w:r>
      <w:r>
        <w:rPr>
          <w:spacing w:val="-2"/>
        </w:rPr>
        <w:t>structures.</w:t>
      </w:r>
    </w:p>
    <w:p w14:paraId="62FF6591" w14:textId="77777777" w:rsidR="00BC5709" w:rsidRDefault="00000000">
      <w:pPr>
        <w:pStyle w:val="ListParagraph"/>
        <w:numPr>
          <w:ilvl w:val="1"/>
          <w:numId w:val="172"/>
        </w:numPr>
        <w:tabs>
          <w:tab w:val="left" w:pos="1307"/>
        </w:tabs>
        <w:spacing w:before="124"/>
        <w:ind w:left="1307" w:hanging="333"/>
        <w:jc w:val="both"/>
      </w:pPr>
      <w:r>
        <w:t>To</w:t>
      </w:r>
      <w:r>
        <w:rPr>
          <w:spacing w:val="-7"/>
        </w:rPr>
        <w:t xml:space="preserve"> </w:t>
      </w:r>
      <w:r>
        <w:t>encourage</w:t>
      </w:r>
      <w:r>
        <w:rPr>
          <w:spacing w:val="-4"/>
        </w:rPr>
        <w:t xml:space="preserve"> </w:t>
      </w:r>
      <w:r>
        <w:t>the</w:t>
      </w:r>
      <w:r>
        <w:rPr>
          <w:spacing w:val="-4"/>
        </w:rPr>
        <w:t xml:space="preserve"> </w:t>
      </w:r>
      <w:r>
        <w:t>use</w:t>
      </w:r>
      <w:r>
        <w:rPr>
          <w:spacing w:val="-7"/>
        </w:rPr>
        <w:t xml:space="preserve"> </w:t>
      </w:r>
      <w:r>
        <w:t>of</w:t>
      </w:r>
      <w:r>
        <w:rPr>
          <w:spacing w:val="-9"/>
        </w:rPr>
        <w:t xml:space="preserve"> </w:t>
      </w:r>
      <w:r>
        <w:t>flood-prone</w:t>
      </w:r>
      <w:r>
        <w:rPr>
          <w:spacing w:val="-7"/>
        </w:rPr>
        <w:t xml:space="preserve"> </w:t>
      </w:r>
      <w:r>
        <w:t>lands</w:t>
      </w:r>
      <w:r>
        <w:rPr>
          <w:spacing w:val="-7"/>
        </w:rPr>
        <w:t xml:space="preserve"> </w:t>
      </w:r>
      <w:r>
        <w:t>as</w:t>
      </w:r>
      <w:r>
        <w:rPr>
          <w:spacing w:val="-4"/>
        </w:rPr>
        <w:t xml:space="preserve"> </w:t>
      </w:r>
      <w:r>
        <w:t>open</w:t>
      </w:r>
      <w:r>
        <w:rPr>
          <w:spacing w:val="-9"/>
        </w:rPr>
        <w:t xml:space="preserve"> </w:t>
      </w:r>
      <w:r>
        <w:rPr>
          <w:spacing w:val="-2"/>
        </w:rPr>
        <w:t>space.</w:t>
      </w:r>
    </w:p>
    <w:p w14:paraId="7AE8649B" w14:textId="77777777" w:rsidR="00BC5709" w:rsidRDefault="00000000">
      <w:pPr>
        <w:pStyle w:val="ListParagraph"/>
        <w:numPr>
          <w:ilvl w:val="1"/>
          <w:numId w:val="172"/>
        </w:numPr>
        <w:tabs>
          <w:tab w:val="left" w:pos="1307"/>
        </w:tabs>
        <w:ind w:left="1307" w:hanging="333"/>
        <w:jc w:val="both"/>
      </w:pPr>
      <w:r>
        <w:t>To</w:t>
      </w:r>
      <w:r>
        <w:rPr>
          <w:spacing w:val="-10"/>
        </w:rPr>
        <w:t xml:space="preserve"> </w:t>
      </w:r>
      <w:r>
        <w:t>make</w:t>
      </w:r>
      <w:r>
        <w:rPr>
          <w:spacing w:val="-8"/>
        </w:rPr>
        <w:t xml:space="preserve"> </w:t>
      </w:r>
      <w:r>
        <w:t>the</w:t>
      </w:r>
      <w:r>
        <w:rPr>
          <w:spacing w:val="-5"/>
        </w:rPr>
        <w:t xml:space="preserve"> </w:t>
      </w:r>
      <w:r>
        <w:t>Town</w:t>
      </w:r>
      <w:r>
        <w:rPr>
          <w:spacing w:val="-7"/>
        </w:rPr>
        <w:t xml:space="preserve"> </w:t>
      </w:r>
      <w:r>
        <w:t>eligible</w:t>
      </w:r>
      <w:r>
        <w:rPr>
          <w:spacing w:val="-10"/>
        </w:rPr>
        <w:t xml:space="preserve"> </w:t>
      </w:r>
      <w:r>
        <w:t>for</w:t>
      </w:r>
      <w:r>
        <w:rPr>
          <w:spacing w:val="-7"/>
        </w:rPr>
        <w:t xml:space="preserve"> </w:t>
      </w:r>
      <w:r>
        <w:t>participation</w:t>
      </w:r>
      <w:r>
        <w:rPr>
          <w:spacing w:val="-10"/>
        </w:rPr>
        <w:t xml:space="preserve"> </w:t>
      </w:r>
      <w:r>
        <w:t>in</w:t>
      </w:r>
      <w:r>
        <w:rPr>
          <w:spacing w:val="-8"/>
        </w:rPr>
        <w:t xml:space="preserve"> </w:t>
      </w:r>
      <w:r>
        <w:t>the</w:t>
      </w:r>
      <w:r>
        <w:rPr>
          <w:spacing w:val="-7"/>
        </w:rPr>
        <w:t xml:space="preserve"> </w:t>
      </w:r>
      <w:r>
        <w:t>National</w:t>
      </w:r>
      <w:r>
        <w:rPr>
          <w:spacing w:val="-5"/>
        </w:rPr>
        <w:t xml:space="preserve"> </w:t>
      </w:r>
      <w:r>
        <w:t>Flood</w:t>
      </w:r>
      <w:r>
        <w:rPr>
          <w:spacing w:val="-11"/>
        </w:rPr>
        <w:t xml:space="preserve"> </w:t>
      </w:r>
      <w:r>
        <w:t>Insurance</w:t>
      </w:r>
      <w:r>
        <w:rPr>
          <w:spacing w:val="-7"/>
        </w:rPr>
        <w:t xml:space="preserve"> </w:t>
      </w:r>
      <w:r>
        <w:rPr>
          <w:spacing w:val="-2"/>
        </w:rPr>
        <w:t>Program.</w:t>
      </w:r>
    </w:p>
    <w:p w14:paraId="406894F4" w14:textId="77777777" w:rsidR="00BC5709" w:rsidRDefault="00000000">
      <w:pPr>
        <w:pStyle w:val="ListParagraph"/>
        <w:numPr>
          <w:ilvl w:val="0"/>
          <w:numId w:val="172"/>
        </w:numPr>
        <w:tabs>
          <w:tab w:val="left" w:pos="667"/>
        </w:tabs>
        <w:spacing w:before="122"/>
        <w:ind w:left="667" w:hanging="270"/>
      </w:pPr>
      <w:r>
        <w:t>Protection</w:t>
      </w:r>
      <w:r>
        <w:rPr>
          <w:spacing w:val="-15"/>
        </w:rPr>
        <w:t xml:space="preserve"> </w:t>
      </w:r>
      <w:r>
        <w:t>of</w:t>
      </w:r>
      <w:r>
        <w:rPr>
          <w:spacing w:val="-11"/>
        </w:rPr>
        <w:t xml:space="preserve"> </w:t>
      </w:r>
      <w:r>
        <w:t>Environmentally</w:t>
      </w:r>
      <w:r>
        <w:rPr>
          <w:spacing w:val="-14"/>
        </w:rPr>
        <w:t xml:space="preserve"> </w:t>
      </w:r>
      <w:r>
        <w:t>Sensitive</w:t>
      </w:r>
      <w:r>
        <w:rPr>
          <w:spacing w:val="-9"/>
        </w:rPr>
        <w:t xml:space="preserve"> </w:t>
      </w:r>
      <w:r>
        <w:rPr>
          <w:spacing w:val="-2"/>
        </w:rPr>
        <w:t>Lands</w:t>
      </w:r>
    </w:p>
    <w:p w14:paraId="07273E38" w14:textId="77777777" w:rsidR="00BC5709" w:rsidRDefault="00000000">
      <w:pPr>
        <w:pStyle w:val="ListParagraph"/>
        <w:numPr>
          <w:ilvl w:val="1"/>
          <w:numId w:val="172"/>
        </w:numPr>
        <w:tabs>
          <w:tab w:val="left" w:pos="1219"/>
        </w:tabs>
        <w:ind w:left="975" w:right="598" w:firstLine="0"/>
        <w:jc w:val="left"/>
      </w:pPr>
      <w:r>
        <w:t>To</w:t>
      </w:r>
      <w:r>
        <w:rPr>
          <w:spacing w:val="-3"/>
        </w:rPr>
        <w:t xml:space="preserve"> </w:t>
      </w:r>
      <w:r>
        <w:t>protect</w:t>
      </w:r>
      <w:r>
        <w:rPr>
          <w:spacing w:val="-2"/>
        </w:rPr>
        <w:t xml:space="preserve"> </w:t>
      </w:r>
      <w:r>
        <w:t>environmentally</w:t>
      </w:r>
      <w:r>
        <w:rPr>
          <w:spacing w:val="-6"/>
        </w:rPr>
        <w:t xml:space="preserve"> </w:t>
      </w:r>
      <w:r>
        <w:t>sensitive</w:t>
      </w:r>
      <w:r>
        <w:rPr>
          <w:spacing w:val="-5"/>
        </w:rPr>
        <w:t xml:space="preserve"> </w:t>
      </w:r>
      <w:r>
        <w:t>lands</w:t>
      </w:r>
      <w:r>
        <w:rPr>
          <w:spacing w:val="-3"/>
        </w:rPr>
        <w:t xml:space="preserve"> </w:t>
      </w:r>
      <w:r>
        <w:t>and</w:t>
      </w:r>
      <w:r>
        <w:rPr>
          <w:spacing w:val="-3"/>
        </w:rPr>
        <w:t xml:space="preserve"> </w:t>
      </w:r>
      <w:r>
        <w:t>their</w:t>
      </w:r>
      <w:r>
        <w:rPr>
          <w:spacing w:val="-2"/>
        </w:rPr>
        <w:t xml:space="preserve"> </w:t>
      </w:r>
      <w:r>
        <w:t>beneficial</w:t>
      </w:r>
      <w:r>
        <w:rPr>
          <w:spacing w:val="-5"/>
        </w:rPr>
        <w:t xml:space="preserve"> </w:t>
      </w:r>
      <w:r>
        <w:t>functions</w:t>
      </w:r>
      <w:r>
        <w:rPr>
          <w:spacing w:val="-3"/>
        </w:rPr>
        <w:t xml:space="preserve"> </w:t>
      </w:r>
      <w:r>
        <w:t>while</w:t>
      </w:r>
      <w:r>
        <w:rPr>
          <w:spacing w:val="-5"/>
        </w:rPr>
        <w:t xml:space="preserve"> </w:t>
      </w:r>
      <w:r>
        <w:t>also</w:t>
      </w:r>
      <w:r>
        <w:rPr>
          <w:spacing w:val="-3"/>
        </w:rPr>
        <w:t xml:space="preserve"> </w:t>
      </w:r>
      <w:r>
        <w:t>protecting the rights of property owners.</w:t>
      </w:r>
    </w:p>
    <w:p w14:paraId="078A9B33" w14:textId="77777777" w:rsidR="00BC5709" w:rsidRDefault="00000000">
      <w:pPr>
        <w:pStyle w:val="ListParagraph"/>
        <w:numPr>
          <w:ilvl w:val="1"/>
          <w:numId w:val="172"/>
        </w:numPr>
        <w:tabs>
          <w:tab w:val="left" w:pos="1209"/>
        </w:tabs>
        <w:spacing w:before="120"/>
        <w:ind w:left="975" w:right="546" w:firstLine="0"/>
        <w:jc w:val="left"/>
      </w:pPr>
      <w:r>
        <w:t>To</w:t>
      </w:r>
      <w:r>
        <w:rPr>
          <w:spacing w:val="-2"/>
        </w:rPr>
        <w:t xml:space="preserve"> </w:t>
      </w:r>
      <w:r>
        <w:t>protect,</w:t>
      </w:r>
      <w:r>
        <w:rPr>
          <w:spacing w:val="-5"/>
        </w:rPr>
        <w:t xml:space="preserve"> </w:t>
      </w:r>
      <w:r>
        <w:t>maintain,</w:t>
      </w:r>
      <w:r>
        <w:rPr>
          <w:spacing w:val="-5"/>
        </w:rPr>
        <w:t xml:space="preserve"> </w:t>
      </w:r>
      <w:r>
        <w:t>and</w:t>
      </w:r>
      <w:r>
        <w:rPr>
          <w:spacing w:val="-2"/>
        </w:rPr>
        <w:t xml:space="preserve"> </w:t>
      </w:r>
      <w:r>
        <w:t>restore</w:t>
      </w:r>
      <w:r>
        <w:rPr>
          <w:spacing w:val="-2"/>
        </w:rPr>
        <w:t xml:space="preserve"> </w:t>
      </w:r>
      <w:r>
        <w:t>the</w:t>
      </w:r>
      <w:r>
        <w:rPr>
          <w:spacing w:val="-2"/>
        </w:rPr>
        <w:t xml:space="preserve"> </w:t>
      </w:r>
      <w:r>
        <w:t>chemical,</w:t>
      </w:r>
      <w:r>
        <w:rPr>
          <w:spacing w:val="-2"/>
        </w:rPr>
        <w:t xml:space="preserve"> </w:t>
      </w:r>
      <w:r>
        <w:t>physical,</w:t>
      </w:r>
      <w:r>
        <w:rPr>
          <w:spacing w:val="-2"/>
        </w:rPr>
        <w:t xml:space="preserve"> </w:t>
      </w:r>
      <w:r>
        <w:t>and</w:t>
      </w:r>
      <w:r>
        <w:rPr>
          <w:spacing w:val="-2"/>
        </w:rPr>
        <w:t xml:space="preserve"> </w:t>
      </w:r>
      <w:r>
        <w:t>biological</w:t>
      </w:r>
      <w:r>
        <w:rPr>
          <w:spacing w:val="-4"/>
        </w:rPr>
        <w:t xml:space="preserve"> </w:t>
      </w:r>
      <w:r>
        <w:t>integrity</w:t>
      </w:r>
      <w:r>
        <w:rPr>
          <w:spacing w:val="-2"/>
        </w:rPr>
        <w:t xml:space="preserve"> </w:t>
      </w:r>
      <w:r>
        <w:t>of</w:t>
      </w:r>
      <w:r>
        <w:rPr>
          <w:spacing w:val="-6"/>
        </w:rPr>
        <w:t xml:space="preserve"> </w:t>
      </w:r>
      <w:r>
        <w:t>ground</w:t>
      </w:r>
      <w:r>
        <w:rPr>
          <w:spacing w:val="-5"/>
        </w:rPr>
        <w:t xml:space="preserve"> </w:t>
      </w:r>
      <w:r>
        <w:t>and surface waters and natural habitats.</w:t>
      </w:r>
    </w:p>
    <w:p w14:paraId="6B70B77C" w14:textId="77777777" w:rsidR="00BC5709" w:rsidRDefault="00000000">
      <w:pPr>
        <w:pStyle w:val="ListParagraph"/>
        <w:numPr>
          <w:ilvl w:val="1"/>
          <w:numId w:val="172"/>
        </w:numPr>
        <w:tabs>
          <w:tab w:val="left" w:pos="1228"/>
        </w:tabs>
        <w:spacing w:before="118"/>
        <w:ind w:left="975" w:right="386" w:firstLine="0"/>
        <w:jc w:val="left"/>
      </w:pPr>
      <w:r>
        <w:t>To</w:t>
      </w:r>
      <w:r>
        <w:rPr>
          <w:spacing w:val="29"/>
        </w:rPr>
        <w:t xml:space="preserve"> </w:t>
      </w:r>
      <w:r>
        <w:t>prevent</w:t>
      </w:r>
      <w:r>
        <w:rPr>
          <w:spacing w:val="30"/>
        </w:rPr>
        <w:t xml:space="preserve"> </w:t>
      </w:r>
      <w:r>
        <w:t>activities</w:t>
      </w:r>
      <w:r>
        <w:rPr>
          <w:spacing w:val="29"/>
        </w:rPr>
        <w:t xml:space="preserve"> </w:t>
      </w:r>
      <w:r>
        <w:t>which</w:t>
      </w:r>
      <w:r>
        <w:rPr>
          <w:spacing w:val="29"/>
        </w:rPr>
        <w:t xml:space="preserve"> </w:t>
      </w:r>
      <w:r>
        <w:t>adversely</w:t>
      </w:r>
      <w:r>
        <w:rPr>
          <w:spacing w:val="24"/>
        </w:rPr>
        <w:t xml:space="preserve"> </w:t>
      </w:r>
      <w:r>
        <w:t>affect</w:t>
      </w:r>
      <w:r>
        <w:rPr>
          <w:spacing w:val="30"/>
        </w:rPr>
        <w:t xml:space="preserve"> </w:t>
      </w:r>
      <w:r>
        <w:t>ground</w:t>
      </w:r>
      <w:r>
        <w:rPr>
          <w:spacing w:val="24"/>
        </w:rPr>
        <w:t xml:space="preserve"> </w:t>
      </w:r>
      <w:r>
        <w:t>and</w:t>
      </w:r>
      <w:r>
        <w:rPr>
          <w:spacing w:val="29"/>
        </w:rPr>
        <w:t xml:space="preserve"> </w:t>
      </w:r>
      <w:r>
        <w:t>surface</w:t>
      </w:r>
      <w:r>
        <w:rPr>
          <w:spacing w:val="29"/>
        </w:rPr>
        <w:t xml:space="preserve"> </w:t>
      </w:r>
      <w:r>
        <w:t>waters,</w:t>
      </w:r>
      <w:r>
        <w:rPr>
          <w:spacing w:val="26"/>
        </w:rPr>
        <w:t xml:space="preserve"> </w:t>
      </w:r>
      <w:r>
        <w:t>natural</w:t>
      </w:r>
      <w:r>
        <w:rPr>
          <w:spacing w:val="28"/>
        </w:rPr>
        <w:t xml:space="preserve"> </w:t>
      </w:r>
      <w:r>
        <w:t>habitats,</w:t>
      </w:r>
      <w:r>
        <w:rPr>
          <w:spacing w:val="26"/>
        </w:rPr>
        <w:t xml:space="preserve"> </w:t>
      </w:r>
      <w:r>
        <w:t>and native flora and fauna.</w:t>
      </w:r>
    </w:p>
    <w:p w14:paraId="5E3C0695" w14:textId="77777777" w:rsidR="00BC5709" w:rsidRDefault="00000000">
      <w:pPr>
        <w:pStyle w:val="ListParagraph"/>
        <w:numPr>
          <w:ilvl w:val="1"/>
          <w:numId w:val="172"/>
        </w:numPr>
        <w:tabs>
          <w:tab w:val="left" w:pos="1195"/>
        </w:tabs>
        <w:spacing w:before="121"/>
        <w:ind w:left="1195" w:hanging="222"/>
        <w:jc w:val="left"/>
      </w:pPr>
      <w:r>
        <w:t>To</w:t>
      </w:r>
      <w:r>
        <w:rPr>
          <w:spacing w:val="-13"/>
        </w:rPr>
        <w:t xml:space="preserve"> </w:t>
      </w:r>
      <w:r>
        <w:t>maintain</w:t>
      </w:r>
      <w:r>
        <w:rPr>
          <w:spacing w:val="-12"/>
        </w:rPr>
        <w:t xml:space="preserve"> </w:t>
      </w:r>
      <w:r>
        <w:t>recharge</w:t>
      </w:r>
      <w:r>
        <w:rPr>
          <w:spacing w:val="-9"/>
        </w:rPr>
        <w:t xml:space="preserve"> </w:t>
      </w:r>
      <w:r>
        <w:t>for</w:t>
      </w:r>
      <w:r>
        <w:rPr>
          <w:spacing w:val="-11"/>
        </w:rPr>
        <w:t xml:space="preserve"> </w:t>
      </w:r>
      <w:r>
        <w:t>groundwater</w:t>
      </w:r>
      <w:r>
        <w:rPr>
          <w:spacing w:val="-8"/>
        </w:rPr>
        <w:t xml:space="preserve"> </w:t>
      </w:r>
      <w:r>
        <w:rPr>
          <w:spacing w:val="-2"/>
        </w:rPr>
        <w:t>aquifers.</w:t>
      </w:r>
    </w:p>
    <w:p w14:paraId="3FD569C1" w14:textId="77777777" w:rsidR="00BC5709" w:rsidRDefault="00000000">
      <w:pPr>
        <w:pStyle w:val="ListParagraph"/>
        <w:numPr>
          <w:ilvl w:val="1"/>
          <w:numId w:val="172"/>
        </w:numPr>
        <w:tabs>
          <w:tab w:val="left" w:pos="1194"/>
        </w:tabs>
        <w:spacing w:before="121"/>
        <w:ind w:left="1194" w:hanging="222"/>
        <w:jc w:val="left"/>
      </w:pPr>
      <w:r>
        <w:t>To</w:t>
      </w:r>
      <w:r>
        <w:rPr>
          <w:spacing w:val="-12"/>
        </w:rPr>
        <w:t xml:space="preserve"> </w:t>
      </w:r>
      <w:r>
        <w:t>prohibit</w:t>
      </w:r>
      <w:r>
        <w:rPr>
          <w:spacing w:val="-10"/>
        </w:rPr>
        <w:t xml:space="preserve"> </w:t>
      </w:r>
      <w:r>
        <w:t>certain</w:t>
      </w:r>
      <w:r>
        <w:rPr>
          <w:spacing w:val="-8"/>
        </w:rPr>
        <w:t xml:space="preserve"> </w:t>
      </w:r>
      <w:r>
        <w:t>uses</w:t>
      </w:r>
      <w:r>
        <w:rPr>
          <w:spacing w:val="-10"/>
        </w:rPr>
        <w:t xml:space="preserve"> </w:t>
      </w:r>
      <w:r>
        <w:t>that</w:t>
      </w:r>
      <w:r>
        <w:rPr>
          <w:spacing w:val="-7"/>
        </w:rPr>
        <w:t xml:space="preserve"> </w:t>
      </w:r>
      <w:r>
        <w:t>are</w:t>
      </w:r>
      <w:r>
        <w:rPr>
          <w:spacing w:val="-9"/>
        </w:rPr>
        <w:t xml:space="preserve"> </w:t>
      </w:r>
      <w:r>
        <w:t>detrimental</w:t>
      </w:r>
      <w:r>
        <w:rPr>
          <w:spacing w:val="-2"/>
        </w:rPr>
        <w:t xml:space="preserve"> </w:t>
      </w:r>
      <w:r>
        <w:t>to</w:t>
      </w:r>
      <w:r>
        <w:rPr>
          <w:spacing w:val="-11"/>
        </w:rPr>
        <w:t xml:space="preserve"> </w:t>
      </w:r>
      <w:r>
        <w:t>environmentally</w:t>
      </w:r>
      <w:r>
        <w:rPr>
          <w:spacing w:val="-11"/>
        </w:rPr>
        <w:t xml:space="preserve"> </w:t>
      </w:r>
      <w:r>
        <w:t>sensitive</w:t>
      </w:r>
      <w:r>
        <w:rPr>
          <w:spacing w:val="-8"/>
        </w:rPr>
        <w:t xml:space="preserve"> </w:t>
      </w:r>
      <w:r>
        <w:rPr>
          <w:spacing w:val="-2"/>
        </w:rPr>
        <w:t>areas.</w:t>
      </w:r>
    </w:p>
    <w:p w14:paraId="7946F2F7" w14:textId="77777777" w:rsidR="00BC5709" w:rsidRDefault="00000000">
      <w:pPr>
        <w:pStyle w:val="ListParagraph"/>
        <w:numPr>
          <w:ilvl w:val="1"/>
          <w:numId w:val="172"/>
        </w:numPr>
        <w:tabs>
          <w:tab w:val="left" w:pos="974"/>
          <w:tab w:val="left" w:pos="1217"/>
        </w:tabs>
        <w:ind w:left="974" w:right="610" w:hanging="1"/>
        <w:jc w:val="left"/>
      </w:pPr>
      <w:r>
        <w:t>To</w:t>
      </w:r>
      <w:r>
        <w:rPr>
          <w:spacing w:val="-3"/>
        </w:rPr>
        <w:t xml:space="preserve"> </w:t>
      </w:r>
      <w:r>
        <w:t>protect</w:t>
      </w:r>
      <w:r>
        <w:rPr>
          <w:spacing w:val="-2"/>
        </w:rPr>
        <w:t xml:space="preserve"> </w:t>
      </w:r>
      <w:r>
        <w:t>the</w:t>
      </w:r>
      <w:r>
        <w:rPr>
          <w:spacing w:val="-3"/>
        </w:rPr>
        <w:t xml:space="preserve"> </w:t>
      </w:r>
      <w:r>
        <w:t>recreation</w:t>
      </w:r>
      <w:r>
        <w:rPr>
          <w:spacing w:val="-6"/>
        </w:rPr>
        <w:t xml:space="preserve"> </w:t>
      </w:r>
      <w:r>
        <w:t>opportunities</w:t>
      </w:r>
      <w:r>
        <w:rPr>
          <w:spacing w:val="-3"/>
        </w:rPr>
        <w:t xml:space="preserve"> </w:t>
      </w:r>
      <w:r>
        <w:t>of</w:t>
      </w:r>
      <w:r>
        <w:rPr>
          <w:spacing w:val="-2"/>
        </w:rPr>
        <w:t xml:space="preserve"> </w:t>
      </w:r>
      <w:r>
        <w:t>environmentally</w:t>
      </w:r>
      <w:r>
        <w:rPr>
          <w:spacing w:val="-6"/>
        </w:rPr>
        <w:t xml:space="preserve"> </w:t>
      </w:r>
      <w:r>
        <w:t>sensitive</w:t>
      </w:r>
      <w:r>
        <w:rPr>
          <w:spacing w:val="-5"/>
        </w:rPr>
        <w:t xml:space="preserve"> </w:t>
      </w:r>
      <w:r>
        <w:t>lands</w:t>
      </w:r>
      <w:r>
        <w:rPr>
          <w:spacing w:val="-5"/>
        </w:rPr>
        <w:t xml:space="preserve"> </w:t>
      </w:r>
      <w:r>
        <w:t>for</w:t>
      </w:r>
      <w:r>
        <w:rPr>
          <w:spacing w:val="-5"/>
        </w:rPr>
        <w:t xml:space="preserve"> </w:t>
      </w:r>
      <w:r>
        <w:t>fishing,</w:t>
      </w:r>
      <w:r>
        <w:rPr>
          <w:spacing w:val="-3"/>
        </w:rPr>
        <w:t xml:space="preserve"> </w:t>
      </w:r>
      <w:r>
        <w:t>boating, nature observation, photography, and other uses.</w:t>
      </w:r>
    </w:p>
    <w:p w14:paraId="31E3F67A" w14:textId="77777777" w:rsidR="00BC5709" w:rsidRDefault="00000000">
      <w:pPr>
        <w:pStyle w:val="ListParagraph"/>
        <w:numPr>
          <w:ilvl w:val="1"/>
          <w:numId w:val="172"/>
        </w:numPr>
        <w:tabs>
          <w:tab w:val="left" w:pos="1194"/>
        </w:tabs>
        <w:spacing w:before="121"/>
        <w:ind w:left="1194" w:hanging="222"/>
        <w:jc w:val="left"/>
      </w:pPr>
      <w:r>
        <w:t>To</w:t>
      </w:r>
      <w:r>
        <w:rPr>
          <w:spacing w:val="-11"/>
        </w:rPr>
        <w:t xml:space="preserve"> </w:t>
      </w:r>
      <w:r>
        <w:t>protect</w:t>
      </w:r>
      <w:r>
        <w:rPr>
          <w:spacing w:val="-5"/>
        </w:rPr>
        <w:t xml:space="preserve"> </w:t>
      </w:r>
      <w:r>
        <w:t>aesthetic</w:t>
      </w:r>
      <w:r>
        <w:rPr>
          <w:spacing w:val="-10"/>
        </w:rPr>
        <w:t xml:space="preserve"> </w:t>
      </w:r>
      <w:r>
        <w:t>and</w:t>
      </w:r>
      <w:r>
        <w:rPr>
          <w:spacing w:val="-8"/>
        </w:rPr>
        <w:t xml:space="preserve"> </w:t>
      </w:r>
      <w:r>
        <w:t>property</w:t>
      </w:r>
      <w:r>
        <w:rPr>
          <w:spacing w:val="-7"/>
        </w:rPr>
        <w:t xml:space="preserve"> </w:t>
      </w:r>
      <w:r>
        <w:rPr>
          <w:spacing w:val="-2"/>
        </w:rPr>
        <w:t>values.</w:t>
      </w:r>
    </w:p>
    <w:p w14:paraId="11736CD5" w14:textId="77777777" w:rsidR="00BC5709" w:rsidRDefault="00000000">
      <w:pPr>
        <w:pStyle w:val="ListParagraph"/>
        <w:numPr>
          <w:ilvl w:val="0"/>
          <w:numId w:val="172"/>
        </w:numPr>
        <w:tabs>
          <w:tab w:val="left" w:pos="666"/>
        </w:tabs>
        <w:ind w:hanging="270"/>
      </w:pPr>
      <w:r>
        <w:t>Protection</w:t>
      </w:r>
      <w:r>
        <w:rPr>
          <w:spacing w:val="-9"/>
        </w:rPr>
        <w:t xml:space="preserve"> </w:t>
      </w:r>
      <w:r>
        <w:t>of</w:t>
      </w:r>
      <w:r>
        <w:rPr>
          <w:spacing w:val="-6"/>
        </w:rPr>
        <w:t xml:space="preserve"> </w:t>
      </w:r>
      <w:r>
        <w:t>Cultural</w:t>
      </w:r>
      <w:r>
        <w:rPr>
          <w:spacing w:val="-7"/>
        </w:rPr>
        <w:t xml:space="preserve"> </w:t>
      </w:r>
      <w:r>
        <w:rPr>
          <w:spacing w:val="-2"/>
        </w:rPr>
        <w:t>Resource</w:t>
      </w:r>
    </w:p>
    <w:p w14:paraId="1422D7EF" w14:textId="77777777" w:rsidR="00BC5709" w:rsidRDefault="00000000">
      <w:pPr>
        <w:pStyle w:val="ListParagraph"/>
        <w:numPr>
          <w:ilvl w:val="1"/>
          <w:numId w:val="172"/>
        </w:numPr>
        <w:tabs>
          <w:tab w:val="left" w:pos="975"/>
          <w:tab w:val="left" w:pos="1194"/>
        </w:tabs>
        <w:spacing w:before="121"/>
        <w:ind w:left="975" w:right="336" w:hanging="1"/>
        <w:jc w:val="both"/>
      </w:pPr>
      <w:r>
        <w:t>To</w:t>
      </w:r>
      <w:r>
        <w:rPr>
          <w:spacing w:val="-5"/>
        </w:rPr>
        <w:t xml:space="preserve"> </w:t>
      </w:r>
      <w:r>
        <w:t>identify,</w:t>
      </w:r>
      <w:r>
        <w:rPr>
          <w:spacing w:val="-2"/>
        </w:rPr>
        <w:t xml:space="preserve"> </w:t>
      </w:r>
      <w:r>
        <w:t>protect,</w:t>
      </w:r>
      <w:r>
        <w:rPr>
          <w:spacing w:val="-2"/>
        </w:rPr>
        <w:t xml:space="preserve"> </w:t>
      </w:r>
      <w:r>
        <w:t>and</w:t>
      </w:r>
      <w:r>
        <w:rPr>
          <w:spacing w:val="-5"/>
        </w:rPr>
        <w:t xml:space="preserve"> </w:t>
      </w:r>
      <w:r>
        <w:t>enhance</w:t>
      </w:r>
      <w:r>
        <w:rPr>
          <w:spacing w:val="-2"/>
        </w:rPr>
        <w:t xml:space="preserve"> </w:t>
      </w:r>
      <w:r>
        <w:t>sites,</w:t>
      </w:r>
      <w:r>
        <w:rPr>
          <w:spacing w:val="-2"/>
        </w:rPr>
        <w:t xml:space="preserve"> </w:t>
      </w:r>
      <w:r>
        <w:t>buildings,</w:t>
      </w:r>
      <w:r>
        <w:rPr>
          <w:spacing w:val="-2"/>
        </w:rPr>
        <w:t xml:space="preserve"> </w:t>
      </w:r>
      <w:r>
        <w:t>structures,</w:t>
      </w:r>
      <w:r>
        <w:rPr>
          <w:spacing w:val="-2"/>
        </w:rPr>
        <w:t xml:space="preserve"> </w:t>
      </w:r>
      <w:r>
        <w:t>objects,</w:t>
      </w:r>
      <w:r>
        <w:rPr>
          <w:spacing w:val="-2"/>
        </w:rPr>
        <w:t xml:space="preserve"> </w:t>
      </w:r>
      <w:r>
        <w:t>and</w:t>
      </w:r>
      <w:r>
        <w:rPr>
          <w:spacing w:val="-7"/>
        </w:rPr>
        <w:t xml:space="preserve"> </w:t>
      </w:r>
      <w:r>
        <w:t>areas</w:t>
      </w:r>
      <w:r>
        <w:rPr>
          <w:spacing w:val="-2"/>
        </w:rPr>
        <w:t xml:space="preserve"> </w:t>
      </w:r>
      <w:r>
        <w:t>that are</w:t>
      </w:r>
      <w:r>
        <w:rPr>
          <w:spacing w:val="-2"/>
        </w:rPr>
        <w:t xml:space="preserve"> </w:t>
      </w:r>
      <w:r>
        <w:t>reminders of past eras, events, and persons important in local, state or national history, or which provide significant examples of architectural styles of</w:t>
      </w:r>
      <w:r>
        <w:rPr>
          <w:spacing w:val="-2"/>
        </w:rPr>
        <w:t xml:space="preserve"> </w:t>
      </w:r>
      <w:r>
        <w:t>the past,</w:t>
      </w:r>
      <w:r>
        <w:rPr>
          <w:spacing w:val="-5"/>
        </w:rPr>
        <w:t xml:space="preserve"> </w:t>
      </w:r>
      <w:r>
        <w:t>or which provide this</w:t>
      </w:r>
      <w:r>
        <w:rPr>
          <w:spacing w:val="-2"/>
        </w:rPr>
        <w:t xml:space="preserve"> </w:t>
      </w:r>
      <w:r>
        <w:t>and future generations examples of the physical surroundings in which past generations lived.</w:t>
      </w:r>
    </w:p>
    <w:p w14:paraId="17C2BA47" w14:textId="77777777" w:rsidR="00BC5709" w:rsidRDefault="00000000">
      <w:pPr>
        <w:pStyle w:val="ListParagraph"/>
        <w:numPr>
          <w:ilvl w:val="1"/>
          <w:numId w:val="172"/>
        </w:numPr>
        <w:tabs>
          <w:tab w:val="left" w:pos="975"/>
          <w:tab w:val="left" w:pos="1196"/>
        </w:tabs>
        <w:ind w:left="975" w:right="340" w:hanging="1"/>
        <w:jc w:val="both"/>
      </w:pPr>
      <w:r>
        <w:t>To</w:t>
      </w:r>
      <w:r>
        <w:rPr>
          <w:spacing w:val="-1"/>
        </w:rPr>
        <w:t xml:space="preserve"> </w:t>
      </w:r>
      <w:r>
        <w:t>enhance</w:t>
      </w:r>
      <w:r>
        <w:rPr>
          <w:spacing w:val="-1"/>
        </w:rPr>
        <w:t xml:space="preserve"> </w:t>
      </w:r>
      <w:r>
        <w:t>property</w:t>
      </w:r>
      <w:r>
        <w:rPr>
          <w:spacing w:val="-3"/>
        </w:rPr>
        <w:t xml:space="preserve"> </w:t>
      </w:r>
      <w:r>
        <w:t>values, stabilize</w:t>
      </w:r>
      <w:r>
        <w:rPr>
          <w:spacing w:val="-1"/>
        </w:rPr>
        <w:t xml:space="preserve"> </w:t>
      </w:r>
      <w:r>
        <w:t>older neighborhoods</w:t>
      </w:r>
      <w:r>
        <w:rPr>
          <w:spacing w:val="-3"/>
        </w:rPr>
        <w:t xml:space="preserve"> </w:t>
      </w:r>
      <w:r>
        <w:t>and</w:t>
      </w:r>
      <w:r>
        <w:rPr>
          <w:spacing w:val="-1"/>
        </w:rPr>
        <w:t xml:space="preserve"> </w:t>
      </w:r>
      <w:r>
        <w:t>business</w:t>
      </w:r>
      <w:r>
        <w:rPr>
          <w:spacing w:val="-3"/>
        </w:rPr>
        <w:t xml:space="preserve"> </w:t>
      </w:r>
      <w:r>
        <w:t>centers,</w:t>
      </w:r>
      <w:r>
        <w:rPr>
          <w:spacing w:val="-1"/>
        </w:rPr>
        <w:t xml:space="preserve"> </w:t>
      </w:r>
      <w:r>
        <w:t>and</w:t>
      </w:r>
      <w:r>
        <w:rPr>
          <w:spacing w:val="-1"/>
        </w:rPr>
        <w:t xml:space="preserve"> </w:t>
      </w:r>
      <w:r>
        <w:t>increase the economic benefits to the Town arising out of its cultural resources.</w:t>
      </w:r>
    </w:p>
    <w:p w14:paraId="2470F017" w14:textId="77777777" w:rsidR="00BC5709" w:rsidRDefault="00000000">
      <w:pPr>
        <w:pStyle w:val="ListParagraph"/>
        <w:numPr>
          <w:ilvl w:val="1"/>
          <w:numId w:val="172"/>
        </w:numPr>
        <w:tabs>
          <w:tab w:val="left" w:pos="976"/>
          <w:tab w:val="left" w:pos="1197"/>
        </w:tabs>
        <w:spacing w:before="120"/>
        <w:ind w:left="976" w:right="336" w:hanging="1"/>
        <w:jc w:val="both"/>
      </w:pPr>
      <w:r>
        <w:t>To preserve</w:t>
      </w:r>
      <w:r>
        <w:rPr>
          <w:spacing w:val="-2"/>
        </w:rPr>
        <w:t xml:space="preserve"> </w:t>
      </w:r>
      <w:r>
        <w:t>and enhance</w:t>
      </w:r>
      <w:r>
        <w:rPr>
          <w:spacing w:val="-4"/>
        </w:rPr>
        <w:t xml:space="preserve"> </w:t>
      </w:r>
      <w:r>
        <w:t>the varied architectural styles</w:t>
      </w:r>
      <w:r>
        <w:rPr>
          <w:spacing w:val="-2"/>
        </w:rPr>
        <w:t xml:space="preserve"> </w:t>
      </w:r>
      <w:r>
        <w:t>that reflect the cultural,</w:t>
      </w:r>
      <w:r>
        <w:rPr>
          <w:spacing w:val="-2"/>
        </w:rPr>
        <w:t xml:space="preserve"> </w:t>
      </w:r>
      <w:r>
        <w:t>social,</w:t>
      </w:r>
      <w:r>
        <w:rPr>
          <w:spacing w:val="-2"/>
        </w:rPr>
        <w:t xml:space="preserve"> </w:t>
      </w:r>
      <w:r>
        <w:t>economic, political and architectural history of the Town.</w:t>
      </w:r>
    </w:p>
    <w:p w14:paraId="1BB761F9" w14:textId="77777777" w:rsidR="00BC5709" w:rsidRDefault="00000000">
      <w:pPr>
        <w:pStyle w:val="ListParagraph"/>
        <w:numPr>
          <w:ilvl w:val="1"/>
          <w:numId w:val="172"/>
        </w:numPr>
        <w:tabs>
          <w:tab w:val="left" w:pos="1215"/>
        </w:tabs>
        <w:spacing w:before="120"/>
        <w:ind w:left="976" w:right="334" w:firstLine="0"/>
        <w:jc w:val="both"/>
      </w:pPr>
      <w:r>
        <w:t>To enrich human life in its educational and cultural dimensions by fostering knowledge of the community's heritage.</w:t>
      </w:r>
    </w:p>
    <w:p w14:paraId="65364919" w14:textId="77777777" w:rsidR="00BC5709" w:rsidRDefault="00BC5709">
      <w:pPr>
        <w:jc w:val="both"/>
        <w:sectPr w:rsidR="00BC5709">
          <w:pgSz w:w="12240" w:h="15840"/>
          <w:pgMar w:top="1220" w:right="1100" w:bottom="280" w:left="1040" w:header="722" w:footer="0" w:gutter="0"/>
          <w:cols w:space="720"/>
        </w:sectPr>
      </w:pPr>
    </w:p>
    <w:p w14:paraId="6E9F3466" w14:textId="77777777" w:rsidR="00BC5709" w:rsidRDefault="00000000">
      <w:pPr>
        <w:pStyle w:val="Heading2"/>
        <w:spacing w:before="192"/>
      </w:pPr>
      <w:bookmarkStart w:id="12" w:name="_TOC_250113"/>
      <w:r>
        <w:lastRenderedPageBreak/>
        <w:t>SECTION</w:t>
      </w:r>
      <w:r>
        <w:rPr>
          <w:spacing w:val="-8"/>
        </w:rPr>
        <w:t xml:space="preserve"> </w:t>
      </w:r>
      <w:r>
        <w:t>1.5</w:t>
      </w:r>
      <w:r>
        <w:rPr>
          <w:spacing w:val="46"/>
        </w:rPr>
        <w:t xml:space="preserve"> </w:t>
      </w:r>
      <w:r>
        <w:t>LEGAL</w:t>
      </w:r>
      <w:r>
        <w:rPr>
          <w:spacing w:val="-5"/>
        </w:rPr>
        <w:t xml:space="preserve"> </w:t>
      </w:r>
      <w:bookmarkEnd w:id="12"/>
      <w:r>
        <w:rPr>
          <w:spacing w:val="-2"/>
        </w:rPr>
        <w:t>STATUS</w:t>
      </w:r>
    </w:p>
    <w:p w14:paraId="6CAA119B" w14:textId="77777777" w:rsidR="00BC5709" w:rsidRDefault="00000000">
      <w:pPr>
        <w:pStyle w:val="Heading3"/>
        <w:numPr>
          <w:ilvl w:val="2"/>
          <w:numId w:val="171"/>
        </w:numPr>
        <w:tabs>
          <w:tab w:val="left" w:pos="950"/>
        </w:tabs>
        <w:spacing w:before="121"/>
        <w:ind w:left="950" w:hanging="553"/>
      </w:pPr>
      <w:bookmarkStart w:id="13" w:name="_TOC_250112"/>
      <w:r>
        <w:t>Repeal</w:t>
      </w:r>
      <w:r>
        <w:rPr>
          <w:spacing w:val="-5"/>
        </w:rPr>
        <w:t xml:space="preserve"> </w:t>
      </w:r>
      <w:r>
        <w:t>of</w:t>
      </w:r>
      <w:r>
        <w:rPr>
          <w:spacing w:val="-7"/>
        </w:rPr>
        <w:t xml:space="preserve"> </w:t>
      </w:r>
      <w:r>
        <w:t>Prior</w:t>
      </w:r>
      <w:r>
        <w:rPr>
          <w:spacing w:val="-7"/>
        </w:rPr>
        <w:t xml:space="preserve"> </w:t>
      </w:r>
      <w:bookmarkEnd w:id="13"/>
      <w:r>
        <w:rPr>
          <w:spacing w:val="-2"/>
        </w:rPr>
        <w:t>Provisions</w:t>
      </w:r>
    </w:p>
    <w:p w14:paraId="53725E85" w14:textId="77777777" w:rsidR="00BC5709" w:rsidRDefault="00000000">
      <w:pPr>
        <w:pStyle w:val="BodyText"/>
        <w:spacing w:before="117"/>
        <w:jc w:val="left"/>
      </w:pPr>
      <w:bookmarkStart w:id="14" w:name="1.5.2_Abrogation"/>
      <w:bookmarkEnd w:id="14"/>
      <w:r>
        <w:t>All</w:t>
      </w:r>
      <w:r>
        <w:rPr>
          <w:spacing w:val="-8"/>
        </w:rPr>
        <w:t xml:space="preserve"> </w:t>
      </w:r>
      <w:r>
        <w:t>ordinances</w:t>
      </w:r>
      <w:r>
        <w:rPr>
          <w:spacing w:val="-8"/>
        </w:rPr>
        <w:t xml:space="preserve"> </w:t>
      </w:r>
      <w:r>
        <w:t>or</w:t>
      </w:r>
      <w:r>
        <w:rPr>
          <w:spacing w:val="-7"/>
        </w:rPr>
        <w:t xml:space="preserve"> </w:t>
      </w:r>
      <w:r>
        <w:t>parts</w:t>
      </w:r>
      <w:r>
        <w:rPr>
          <w:spacing w:val="-10"/>
        </w:rPr>
        <w:t xml:space="preserve"> </w:t>
      </w:r>
      <w:r>
        <w:t>of</w:t>
      </w:r>
      <w:r>
        <w:rPr>
          <w:spacing w:val="-5"/>
        </w:rPr>
        <w:t xml:space="preserve"> </w:t>
      </w:r>
      <w:r>
        <w:t>ordinances</w:t>
      </w:r>
      <w:r>
        <w:rPr>
          <w:spacing w:val="-5"/>
        </w:rPr>
        <w:t xml:space="preserve"> </w:t>
      </w:r>
      <w:r>
        <w:t>which</w:t>
      </w:r>
      <w:r>
        <w:rPr>
          <w:spacing w:val="-8"/>
        </w:rPr>
        <w:t xml:space="preserve"> </w:t>
      </w:r>
      <w:r>
        <w:t>are</w:t>
      </w:r>
      <w:r>
        <w:rPr>
          <w:spacing w:val="-10"/>
        </w:rPr>
        <w:t xml:space="preserve"> </w:t>
      </w:r>
      <w:r>
        <w:t>in</w:t>
      </w:r>
      <w:r>
        <w:rPr>
          <w:spacing w:val="-8"/>
        </w:rPr>
        <w:t xml:space="preserve"> </w:t>
      </w:r>
      <w:r>
        <w:t>conflict</w:t>
      </w:r>
      <w:r>
        <w:rPr>
          <w:spacing w:val="-5"/>
        </w:rPr>
        <w:t xml:space="preserve"> </w:t>
      </w:r>
      <w:r>
        <w:t>herewith</w:t>
      </w:r>
      <w:r>
        <w:rPr>
          <w:spacing w:val="-8"/>
        </w:rPr>
        <w:t xml:space="preserve"> </w:t>
      </w:r>
      <w:r>
        <w:t>are</w:t>
      </w:r>
      <w:r>
        <w:rPr>
          <w:spacing w:val="-8"/>
        </w:rPr>
        <w:t xml:space="preserve"> </w:t>
      </w:r>
      <w:r>
        <w:t>hereby</w:t>
      </w:r>
      <w:r>
        <w:rPr>
          <w:spacing w:val="-8"/>
        </w:rPr>
        <w:t xml:space="preserve"> </w:t>
      </w:r>
      <w:r>
        <w:rPr>
          <w:spacing w:val="-2"/>
        </w:rPr>
        <w:t>repealed.</w:t>
      </w:r>
    </w:p>
    <w:p w14:paraId="65A0EDDB" w14:textId="77777777" w:rsidR="00BC5709" w:rsidRDefault="00000000">
      <w:pPr>
        <w:pStyle w:val="Heading3"/>
        <w:numPr>
          <w:ilvl w:val="2"/>
          <w:numId w:val="171"/>
        </w:numPr>
        <w:tabs>
          <w:tab w:val="left" w:pos="949"/>
        </w:tabs>
        <w:spacing w:before="121"/>
        <w:ind w:left="949" w:hanging="553"/>
      </w:pPr>
      <w:bookmarkStart w:id="15" w:name="_TOC_250111"/>
      <w:bookmarkEnd w:id="15"/>
      <w:r>
        <w:rPr>
          <w:spacing w:val="-2"/>
        </w:rPr>
        <w:t>Abrogation</w:t>
      </w:r>
    </w:p>
    <w:p w14:paraId="69D1C6B8" w14:textId="77777777" w:rsidR="00BC5709" w:rsidRDefault="00000000">
      <w:pPr>
        <w:pStyle w:val="BodyText"/>
        <w:spacing w:before="117"/>
        <w:ind w:left="398" w:right="385"/>
        <w:jc w:val="left"/>
      </w:pPr>
      <w:r>
        <w:t>This</w:t>
      </w:r>
      <w:r>
        <w:rPr>
          <w:spacing w:val="-4"/>
        </w:rPr>
        <w:t xml:space="preserve"> </w:t>
      </w:r>
      <w:r>
        <w:t>Ordinance</w:t>
      </w:r>
      <w:r>
        <w:rPr>
          <w:spacing w:val="-7"/>
        </w:rPr>
        <w:t xml:space="preserve"> </w:t>
      </w:r>
      <w:r>
        <w:t>is</w:t>
      </w:r>
      <w:r>
        <w:rPr>
          <w:spacing w:val="-7"/>
        </w:rPr>
        <w:t xml:space="preserve"> </w:t>
      </w:r>
      <w:r>
        <w:t>not</w:t>
      </w:r>
      <w:r>
        <w:rPr>
          <w:spacing w:val="-6"/>
        </w:rPr>
        <w:t xml:space="preserve"> </w:t>
      </w:r>
      <w:r>
        <w:t>intended</w:t>
      </w:r>
      <w:r>
        <w:rPr>
          <w:spacing w:val="-5"/>
        </w:rPr>
        <w:t xml:space="preserve"> </w:t>
      </w:r>
      <w:r>
        <w:t>to</w:t>
      </w:r>
      <w:r>
        <w:rPr>
          <w:spacing w:val="-10"/>
        </w:rPr>
        <w:t xml:space="preserve"> </w:t>
      </w:r>
      <w:r>
        <w:t>repeal,</w:t>
      </w:r>
      <w:r>
        <w:rPr>
          <w:spacing w:val="-5"/>
        </w:rPr>
        <w:t xml:space="preserve"> </w:t>
      </w:r>
      <w:r>
        <w:t>abrogate</w:t>
      </w:r>
      <w:r>
        <w:rPr>
          <w:spacing w:val="-4"/>
        </w:rPr>
        <w:t xml:space="preserve"> </w:t>
      </w:r>
      <w:r>
        <w:t>or</w:t>
      </w:r>
      <w:r>
        <w:rPr>
          <w:spacing w:val="-9"/>
        </w:rPr>
        <w:t xml:space="preserve"> </w:t>
      </w:r>
      <w:r>
        <w:t>interfere</w:t>
      </w:r>
      <w:r>
        <w:rPr>
          <w:spacing w:val="-4"/>
        </w:rPr>
        <w:t xml:space="preserve"> </w:t>
      </w:r>
      <w:r>
        <w:t>with</w:t>
      </w:r>
      <w:r>
        <w:rPr>
          <w:spacing w:val="-7"/>
        </w:rPr>
        <w:t xml:space="preserve"> </w:t>
      </w:r>
      <w:r>
        <w:t>any</w:t>
      </w:r>
      <w:r>
        <w:rPr>
          <w:spacing w:val="-7"/>
        </w:rPr>
        <w:t xml:space="preserve"> </w:t>
      </w:r>
      <w:r>
        <w:t>existing</w:t>
      </w:r>
      <w:r>
        <w:rPr>
          <w:spacing w:val="-10"/>
        </w:rPr>
        <w:t xml:space="preserve"> </w:t>
      </w:r>
      <w:r>
        <w:t>easements,</w:t>
      </w:r>
      <w:r>
        <w:rPr>
          <w:spacing w:val="-5"/>
        </w:rPr>
        <w:t xml:space="preserve"> </w:t>
      </w:r>
      <w:r>
        <w:t>covenants,</w:t>
      </w:r>
      <w:r>
        <w:rPr>
          <w:spacing w:val="-5"/>
        </w:rPr>
        <w:t xml:space="preserve"> </w:t>
      </w:r>
      <w:r>
        <w:t>or deed restrictions duly recorded in the public records of Volusia County.</w:t>
      </w:r>
    </w:p>
    <w:p w14:paraId="2FC16AB8" w14:textId="77777777" w:rsidR="00BC5709" w:rsidRDefault="00000000">
      <w:pPr>
        <w:pStyle w:val="Heading3"/>
        <w:numPr>
          <w:ilvl w:val="2"/>
          <w:numId w:val="171"/>
        </w:numPr>
        <w:tabs>
          <w:tab w:val="left" w:pos="949"/>
        </w:tabs>
        <w:spacing w:before="125"/>
        <w:ind w:left="949" w:hanging="553"/>
      </w:pPr>
      <w:bookmarkStart w:id="16" w:name="_TOC_250110"/>
      <w:r>
        <w:t>Conflict</w:t>
      </w:r>
      <w:r>
        <w:rPr>
          <w:spacing w:val="-12"/>
        </w:rPr>
        <w:t xml:space="preserve"> </w:t>
      </w:r>
      <w:r>
        <w:t>with</w:t>
      </w:r>
      <w:r>
        <w:rPr>
          <w:spacing w:val="-11"/>
        </w:rPr>
        <w:t xml:space="preserve"> </w:t>
      </w:r>
      <w:r>
        <w:t>Other</w:t>
      </w:r>
      <w:r>
        <w:rPr>
          <w:spacing w:val="-9"/>
        </w:rPr>
        <w:t xml:space="preserve"> </w:t>
      </w:r>
      <w:bookmarkEnd w:id="16"/>
      <w:r>
        <w:rPr>
          <w:spacing w:val="-2"/>
        </w:rPr>
        <w:t>Ordinances</w:t>
      </w:r>
    </w:p>
    <w:p w14:paraId="2A27E192" w14:textId="77777777" w:rsidR="00BC5709" w:rsidRDefault="00000000">
      <w:pPr>
        <w:pStyle w:val="BodyText"/>
        <w:spacing w:before="115"/>
        <w:ind w:left="398" w:right="479"/>
        <w:jc w:val="left"/>
      </w:pPr>
      <w:r>
        <w:t>Should</w:t>
      </w:r>
      <w:r>
        <w:rPr>
          <w:spacing w:val="-7"/>
        </w:rPr>
        <w:t xml:space="preserve"> </w:t>
      </w:r>
      <w:r>
        <w:t>the</w:t>
      </w:r>
      <w:r>
        <w:rPr>
          <w:spacing w:val="-7"/>
        </w:rPr>
        <w:t xml:space="preserve"> </w:t>
      </w:r>
      <w:r>
        <w:t>requirements</w:t>
      </w:r>
      <w:r>
        <w:rPr>
          <w:spacing w:val="-4"/>
        </w:rPr>
        <w:t xml:space="preserve"> </w:t>
      </w:r>
      <w:r>
        <w:t>of</w:t>
      </w:r>
      <w:r>
        <w:rPr>
          <w:spacing w:val="-6"/>
        </w:rPr>
        <w:t xml:space="preserve"> </w:t>
      </w:r>
      <w:r>
        <w:t>this</w:t>
      </w:r>
      <w:r>
        <w:rPr>
          <w:spacing w:val="-4"/>
        </w:rPr>
        <w:t xml:space="preserve"> </w:t>
      </w:r>
      <w:r>
        <w:t>Ordinance</w:t>
      </w:r>
      <w:r>
        <w:rPr>
          <w:spacing w:val="-4"/>
        </w:rPr>
        <w:t xml:space="preserve"> </w:t>
      </w:r>
      <w:r>
        <w:t>conflict</w:t>
      </w:r>
      <w:r>
        <w:rPr>
          <w:spacing w:val="-1"/>
        </w:rPr>
        <w:t xml:space="preserve"> </w:t>
      </w:r>
      <w:r>
        <w:t>with</w:t>
      </w:r>
      <w:r>
        <w:rPr>
          <w:spacing w:val="-5"/>
        </w:rPr>
        <w:t xml:space="preserve"> </w:t>
      </w:r>
      <w:r>
        <w:t>those</w:t>
      </w:r>
      <w:r>
        <w:rPr>
          <w:spacing w:val="-4"/>
        </w:rPr>
        <w:t xml:space="preserve"> </w:t>
      </w:r>
      <w:r>
        <w:t>of</w:t>
      </w:r>
      <w:r>
        <w:rPr>
          <w:spacing w:val="-6"/>
        </w:rPr>
        <w:t xml:space="preserve"> </w:t>
      </w:r>
      <w:r>
        <w:t>any</w:t>
      </w:r>
      <w:r>
        <w:rPr>
          <w:spacing w:val="-7"/>
        </w:rPr>
        <w:t xml:space="preserve"> </w:t>
      </w:r>
      <w:r>
        <w:t>other</w:t>
      </w:r>
      <w:r>
        <w:rPr>
          <w:spacing w:val="-6"/>
        </w:rPr>
        <w:t xml:space="preserve"> </w:t>
      </w:r>
      <w:r>
        <w:t>requirements</w:t>
      </w:r>
      <w:r>
        <w:rPr>
          <w:spacing w:val="-4"/>
        </w:rPr>
        <w:t xml:space="preserve"> </w:t>
      </w:r>
      <w:r>
        <w:t>of</w:t>
      </w:r>
      <w:r>
        <w:rPr>
          <w:spacing w:val="-4"/>
        </w:rPr>
        <w:t xml:space="preserve"> </w:t>
      </w:r>
      <w:r>
        <w:t>the</w:t>
      </w:r>
      <w:r>
        <w:rPr>
          <w:spacing w:val="-7"/>
        </w:rPr>
        <w:t xml:space="preserve"> </w:t>
      </w:r>
      <w:r>
        <w:t>Town,</w:t>
      </w:r>
      <w:r>
        <w:rPr>
          <w:spacing w:val="-10"/>
        </w:rPr>
        <w:t xml:space="preserve"> </w:t>
      </w:r>
      <w:r>
        <w:t>the more stringent shall prevail.</w:t>
      </w:r>
    </w:p>
    <w:p w14:paraId="570577E1" w14:textId="77777777" w:rsidR="00BC5709" w:rsidRDefault="00000000">
      <w:pPr>
        <w:pStyle w:val="Heading3"/>
        <w:numPr>
          <w:ilvl w:val="2"/>
          <w:numId w:val="171"/>
        </w:numPr>
        <w:tabs>
          <w:tab w:val="left" w:pos="948"/>
        </w:tabs>
        <w:spacing w:before="127"/>
        <w:ind w:left="948" w:hanging="553"/>
      </w:pPr>
      <w:bookmarkStart w:id="17" w:name="_TOC_250109"/>
      <w:bookmarkEnd w:id="17"/>
      <w:r>
        <w:rPr>
          <w:spacing w:val="-2"/>
        </w:rPr>
        <w:t>Severability</w:t>
      </w:r>
    </w:p>
    <w:p w14:paraId="07D4C46A" w14:textId="77777777" w:rsidR="00BC5709" w:rsidRDefault="00000000">
      <w:pPr>
        <w:pStyle w:val="BodyText"/>
        <w:spacing w:before="114"/>
        <w:ind w:left="398" w:right="337"/>
      </w:pPr>
      <w:r>
        <w:t xml:space="preserve">If any section, subsection, paragraph, sentence, clause, or phrase of this Ordinance is for any reason held by any court of competent jurisdiction to be unconstitutional or otherwise invalid, the validity of the </w:t>
      </w:r>
      <w:bookmarkStart w:id="18" w:name="1.5.5_Compliance_with_State's_Minimum_St"/>
      <w:bookmarkEnd w:id="18"/>
      <w:r>
        <w:t>remaining portions of this Ordinance shall continue in full force and effect.</w:t>
      </w:r>
    </w:p>
    <w:p w14:paraId="087FC98A" w14:textId="77777777" w:rsidR="00BC5709" w:rsidRDefault="00000000">
      <w:pPr>
        <w:pStyle w:val="Heading3"/>
        <w:numPr>
          <w:ilvl w:val="2"/>
          <w:numId w:val="171"/>
        </w:numPr>
        <w:tabs>
          <w:tab w:val="left" w:pos="948"/>
        </w:tabs>
        <w:spacing w:before="122"/>
        <w:ind w:left="948" w:hanging="553"/>
      </w:pPr>
      <w:bookmarkStart w:id="19" w:name="_TOC_250108"/>
      <w:r>
        <w:t>Compliance</w:t>
      </w:r>
      <w:r>
        <w:rPr>
          <w:spacing w:val="-14"/>
        </w:rPr>
        <w:t xml:space="preserve"> </w:t>
      </w:r>
      <w:r>
        <w:t>with</w:t>
      </w:r>
      <w:r>
        <w:rPr>
          <w:spacing w:val="-14"/>
        </w:rPr>
        <w:t xml:space="preserve"> </w:t>
      </w:r>
      <w:r>
        <w:t>State's</w:t>
      </w:r>
      <w:r>
        <w:rPr>
          <w:spacing w:val="-10"/>
        </w:rPr>
        <w:t xml:space="preserve"> </w:t>
      </w:r>
      <w:r>
        <w:t>Minimum</w:t>
      </w:r>
      <w:r>
        <w:rPr>
          <w:spacing w:val="-8"/>
        </w:rPr>
        <w:t xml:space="preserve"> </w:t>
      </w:r>
      <w:bookmarkEnd w:id="19"/>
      <w:r>
        <w:rPr>
          <w:spacing w:val="-2"/>
        </w:rPr>
        <w:t>Standards</w:t>
      </w:r>
    </w:p>
    <w:p w14:paraId="29635AFF" w14:textId="77777777" w:rsidR="00BC5709" w:rsidRDefault="00000000">
      <w:pPr>
        <w:pStyle w:val="BodyText"/>
        <w:ind w:left="398" w:right="334"/>
      </w:pPr>
      <w:r>
        <w:t xml:space="preserve">Nothing in this Ordinance shall serve or be construed as a waiver of substantial compliance with the State's minimum standards and requirements for design and construction of public streets and roads, as more fully described in the Manual of Uniform Minimum Standards for Design, Construction and Maintenance for Streets and Highways, prepared by the Florida Department of Transportation as </w:t>
      </w:r>
      <w:bookmarkStart w:id="20" w:name="1.5.6_Effective_Date"/>
      <w:bookmarkEnd w:id="20"/>
      <w:r>
        <w:t>originally adopted or as subsequently amended.</w:t>
      </w:r>
    </w:p>
    <w:p w14:paraId="63A6B463" w14:textId="77777777" w:rsidR="00BC5709" w:rsidRDefault="00000000">
      <w:pPr>
        <w:pStyle w:val="Heading3"/>
        <w:numPr>
          <w:ilvl w:val="2"/>
          <w:numId w:val="171"/>
        </w:numPr>
        <w:tabs>
          <w:tab w:val="left" w:pos="948"/>
        </w:tabs>
        <w:spacing w:before="122"/>
        <w:ind w:left="948" w:hanging="553"/>
      </w:pPr>
      <w:bookmarkStart w:id="21" w:name="_TOC_250107"/>
      <w:r>
        <w:rPr>
          <w:spacing w:val="-2"/>
        </w:rPr>
        <w:t>Effective</w:t>
      </w:r>
      <w:r>
        <w:rPr>
          <w:spacing w:val="2"/>
        </w:rPr>
        <w:t xml:space="preserve"> </w:t>
      </w:r>
      <w:bookmarkEnd w:id="21"/>
      <w:r>
        <w:rPr>
          <w:spacing w:val="-4"/>
        </w:rPr>
        <w:t>Date</w:t>
      </w:r>
    </w:p>
    <w:p w14:paraId="0D632C4F" w14:textId="77777777" w:rsidR="00BC5709" w:rsidRDefault="00000000">
      <w:pPr>
        <w:pStyle w:val="BodyText"/>
        <w:spacing w:before="117"/>
        <w:ind w:left="398"/>
      </w:pPr>
      <w:r>
        <w:t>This</w:t>
      </w:r>
      <w:r>
        <w:rPr>
          <w:spacing w:val="-13"/>
        </w:rPr>
        <w:t xml:space="preserve"> </w:t>
      </w:r>
      <w:r>
        <w:t>Ordinance</w:t>
      </w:r>
      <w:r>
        <w:rPr>
          <w:spacing w:val="-11"/>
        </w:rPr>
        <w:t xml:space="preserve"> </w:t>
      </w:r>
      <w:r>
        <w:t>shall</w:t>
      </w:r>
      <w:r>
        <w:rPr>
          <w:spacing w:val="-10"/>
        </w:rPr>
        <w:t xml:space="preserve"> </w:t>
      </w:r>
      <w:r>
        <w:t>become</w:t>
      </w:r>
      <w:r>
        <w:rPr>
          <w:spacing w:val="-9"/>
        </w:rPr>
        <w:t xml:space="preserve"> </w:t>
      </w:r>
      <w:r>
        <w:t>effective</w:t>
      </w:r>
      <w:r>
        <w:rPr>
          <w:spacing w:val="-8"/>
        </w:rPr>
        <w:t xml:space="preserve"> </w:t>
      </w:r>
      <w:r>
        <w:t>immediately</w:t>
      </w:r>
      <w:r>
        <w:rPr>
          <w:spacing w:val="-12"/>
        </w:rPr>
        <w:t xml:space="preserve"> </w:t>
      </w:r>
      <w:r>
        <w:t>upon</w:t>
      </w:r>
      <w:r>
        <w:rPr>
          <w:spacing w:val="-9"/>
        </w:rPr>
        <w:t xml:space="preserve"> </w:t>
      </w:r>
      <w:r>
        <w:t>its</w:t>
      </w:r>
      <w:r>
        <w:rPr>
          <w:spacing w:val="-5"/>
        </w:rPr>
        <w:t xml:space="preserve"> </w:t>
      </w:r>
      <w:r>
        <w:rPr>
          <w:spacing w:val="-2"/>
        </w:rPr>
        <w:t>adoption.</w:t>
      </w:r>
    </w:p>
    <w:p w14:paraId="30A78D38" w14:textId="77777777" w:rsidR="00BC5709" w:rsidRDefault="00BC5709">
      <w:pPr>
        <w:sectPr w:rsidR="00BC5709">
          <w:pgSz w:w="12240" w:h="15840"/>
          <w:pgMar w:top="1220" w:right="1100" w:bottom="280" w:left="1040" w:header="722" w:footer="0" w:gutter="0"/>
          <w:cols w:space="720"/>
        </w:sectPr>
      </w:pPr>
    </w:p>
    <w:p w14:paraId="2CA9FD24" w14:textId="77777777" w:rsidR="00FF5474" w:rsidRPr="00FF5474" w:rsidRDefault="00FF5474" w:rsidP="00FF5474">
      <w:pPr>
        <w:pStyle w:val="Title"/>
        <w:rPr>
          <w:rFonts w:ascii="Times New Roman" w:hAnsi="Times New Roman" w:cs="Times New Roman"/>
          <w:sz w:val="28"/>
          <w:szCs w:val="28"/>
        </w:rPr>
      </w:pPr>
      <w:bookmarkStart w:id="22" w:name="PLDR3_-_Edits_5-16-2024"/>
      <w:bookmarkStart w:id="23" w:name="SECTION_3.1_PURPOSE"/>
      <w:bookmarkEnd w:id="22"/>
      <w:bookmarkEnd w:id="23"/>
      <w:r w:rsidRPr="00FF5474">
        <w:rPr>
          <w:rFonts w:ascii="Times New Roman" w:hAnsi="Times New Roman" w:cs="Times New Roman"/>
          <w:sz w:val="28"/>
          <w:szCs w:val="28"/>
        </w:rPr>
        <w:lastRenderedPageBreak/>
        <w:t>ARTICLE</w:t>
      </w:r>
      <w:r w:rsidRPr="00FF5474">
        <w:rPr>
          <w:rFonts w:ascii="Times New Roman" w:hAnsi="Times New Roman" w:cs="Times New Roman"/>
          <w:spacing w:val="-6"/>
          <w:sz w:val="28"/>
          <w:szCs w:val="28"/>
        </w:rPr>
        <w:t xml:space="preserve"> </w:t>
      </w:r>
      <w:r w:rsidRPr="00FF5474">
        <w:rPr>
          <w:rFonts w:ascii="Times New Roman" w:hAnsi="Times New Roman" w:cs="Times New Roman"/>
          <w:sz w:val="28"/>
          <w:szCs w:val="28"/>
        </w:rPr>
        <w:t>II</w:t>
      </w:r>
      <w:r w:rsidRPr="00FF5474">
        <w:rPr>
          <w:rFonts w:ascii="Times New Roman" w:hAnsi="Times New Roman" w:cs="Times New Roman"/>
          <w:spacing w:val="-3"/>
          <w:sz w:val="28"/>
          <w:szCs w:val="28"/>
        </w:rPr>
        <w:t xml:space="preserve"> </w:t>
      </w:r>
      <w:r w:rsidRPr="00FF5474">
        <w:rPr>
          <w:rFonts w:ascii="Times New Roman" w:hAnsi="Times New Roman" w:cs="Times New Roman"/>
          <w:sz w:val="28"/>
          <w:szCs w:val="28"/>
        </w:rPr>
        <w:t>-</w:t>
      </w:r>
      <w:r w:rsidRPr="00FF5474">
        <w:rPr>
          <w:rFonts w:ascii="Times New Roman" w:hAnsi="Times New Roman" w:cs="Times New Roman"/>
          <w:spacing w:val="-5"/>
          <w:sz w:val="28"/>
          <w:szCs w:val="28"/>
        </w:rPr>
        <w:t xml:space="preserve"> </w:t>
      </w:r>
      <w:r w:rsidRPr="00FF5474">
        <w:rPr>
          <w:rFonts w:ascii="Times New Roman" w:hAnsi="Times New Roman" w:cs="Times New Roman"/>
          <w:sz w:val="28"/>
          <w:szCs w:val="28"/>
        </w:rPr>
        <w:t>RULES</w:t>
      </w:r>
      <w:r w:rsidRPr="00FF5474">
        <w:rPr>
          <w:rFonts w:ascii="Times New Roman" w:hAnsi="Times New Roman" w:cs="Times New Roman"/>
          <w:spacing w:val="-3"/>
          <w:sz w:val="28"/>
          <w:szCs w:val="28"/>
        </w:rPr>
        <w:t xml:space="preserve"> </w:t>
      </w:r>
      <w:r w:rsidRPr="00FF5474">
        <w:rPr>
          <w:rFonts w:ascii="Times New Roman" w:hAnsi="Times New Roman" w:cs="Times New Roman"/>
          <w:sz w:val="28"/>
          <w:szCs w:val="28"/>
        </w:rPr>
        <w:t>OF</w:t>
      </w:r>
      <w:r w:rsidRPr="00FF5474">
        <w:rPr>
          <w:rFonts w:ascii="Times New Roman" w:hAnsi="Times New Roman" w:cs="Times New Roman"/>
          <w:spacing w:val="-5"/>
          <w:sz w:val="28"/>
          <w:szCs w:val="28"/>
        </w:rPr>
        <w:t xml:space="preserve"> </w:t>
      </w:r>
      <w:r w:rsidRPr="00FF5474">
        <w:rPr>
          <w:rFonts w:ascii="Times New Roman" w:hAnsi="Times New Roman" w:cs="Times New Roman"/>
          <w:sz w:val="28"/>
          <w:szCs w:val="28"/>
        </w:rPr>
        <w:t>INTERPRETATION</w:t>
      </w:r>
      <w:r w:rsidRPr="00FF5474">
        <w:rPr>
          <w:rFonts w:ascii="Times New Roman" w:hAnsi="Times New Roman" w:cs="Times New Roman"/>
          <w:spacing w:val="-5"/>
          <w:sz w:val="28"/>
          <w:szCs w:val="28"/>
        </w:rPr>
        <w:t xml:space="preserve"> </w:t>
      </w:r>
      <w:r w:rsidRPr="00FF5474">
        <w:rPr>
          <w:rFonts w:ascii="Times New Roman" w:hAnsi="Times New Roman" w:cs="Times New Roman"/>
          <w:sz w:val="28"/>
          <w:szCs w:val="28"/>
        </w:rPr>
        <w:t>AND</w:t>
      </w:r>
      <w:r w:rsidRPr="00FF5474">
        <w:rPr>
          <w:rFonts w:ascii="Times New Roman" w:hAnsi="Times New Roman" w:cs="Times New Roman"/>
          <w:spacing w:val="-4"/>
          <w:sz w:val="28"/>
          <w:szCs w:val="28"/>
        </w:rPr>
        <w:t xml:space="preserve"> </w:t>
      </w:r>
      <w:r w:rsidRPr="00FF5474">
        <w:rPr>
          <w:rFonts w:ascii="Times New Roman" w:hAnsi="Times New Roman" w:cs="Times New Roman"/>
          <w:spacing w:val="-2"/>
          <w:sz w:val="28"/>
          <w:szCs w:val="28"/>
        </w:rPr>
        <w:t>DEFINITIONS</w:t>
      </w:r>
    </w:p>
    <w:p w14:paraId="10611C4E" w14:textId="77777777" w:rsidR="00FF5474" w:rsidRDefault="00FF5474" w:rsidP="00FF5474">
      <w:pPr>
        <w:pStyle w:val="BodyText"/>
        <w:spacing w:before="5"/>
        <w:ind w:left="0"/>
        <w:jc w:val="left"/>
        <w:rPr>
          <w:b/>
          <w:sz w:val="34"/>
        </w:rPr>
      </w:pPr>
    </w:p>
    <w:p w14:paraId="7887A816" w14:textId="77777777" w:rsidR="00FF5474" w:rsidRDefault="00FF5474" w:rsidP="00FF5474">
      <w:pPr>
        <w:spacing w:before="1"/>
        <w:ind w:left="100"/>
        <w:jc w:val="both"/>
        <w:rPr>
          <w:b/>
        </w:rPr>
      </w:pPr>
      <w:r>
        <w:rPr>
          <w:b/>
        </w:rPr>
        <w:t>SECTION</w:t>
      </w:r>
      <w:r>
        <w:rPr>
          <w:b/>
          <w:spacing w:val="-4"/>
        </w:rPr>
        <w:t xml:space="preserve"> </w:t>
      </w:r>
      <w:r>
        <w:rPr>
          <w:b/>
        </w:rPr>
        <w:t>2.1</w:t>
      </w:r>
      <w:r>
        <w:rPr>
          <w:b/>
          <w:spacing w:val="50"/>
        </w:rPr>
        <w:t xml:space="preserve"> </w:t>
      </w:r>
      <w:r>
        <w:rPr>
          <w:b/>
        </w:rPr>
        <w:t>RULES</w:t>
      </w:r>
      <w:r>
        <w:rPr>
          <w:b/>
          <w:spacing w:val="-2"/>
        </w:rPr>
        <w:t xml:space="preserve"> </w:t>
      </w:r>
      <w:r>
        <w:rPr>
          <w:b/>
        </w:rPr>
        <w:t>OF</w:t>
      </w:r>
      <w:r>
        <w:rPr>
          <w:b/>
          <w:spacing w:val="-1"/>
        </w:rPr>
        <w:t xml:space="preserve"> </w:t>
      </w:r>
      <w:r>
        <w:rPr>
          <w:b/>
          <w:spacing w:val="-2"/>
        </w:rPr>
        <w:t>INTERPRETATION</w:t>
      </w:r>
    </w:p>
    <w:p w14:paraId="07484656" w14:textId="77777777" w:rsidR="00FF5474" w:rsidRDefault="00FF5474" w:rsidP="00FF5474">
      <w:pPr>
        <w:pStyle w:val="ListParagraph"/>
        <w:numPr>
          <w:ilvl w:val="2"/>
          <w:numId w:val="198"/>
        </w:numPr>
        <w:tabs>
          <w:tab w:val="left" w:pos="653"/>
        </w:tabs>
        <w:spacing w:before="121"/>
        <w:ind w:hanging="553"/>
        <w:rPr>
          <w:b/>
        </w:rPr>
      </w:pPr>
      <w:r>
        <w:rPr>
          <w:b/>
          <w:spacing w:val="-2"/>
        </w:rPr>
        <w:t>Generally</w:t>
      </w:r>
    </w:p>
    <w:p w14:paraId="7ABF0BE8" w14:textId="77777777" w:rsidR="00FF5474" w:rsidRDefault="00FF5474" w:rsidP="00FF5474">
      <w:pPr>
        <w:pStyle w:val="BodyText"/>
        <w:spacing w:before="114"/>
        <w:ind w:right="121"/>
      </w:pPr>
      <w:r>
        <w:t>In</w:t>
      </w:r>
      <w:r>
        <w:rPr>
          <w:spacing w:val="-3"/>
        </w:rPr>
        <w:t xml:space="preserve"> </w:t>
      </w:r>
      <w:r>
        <w:t>the</w:t>
      </w:r>
      <w:r>
        <w:rPr>
          <w:spacing w:val="-3"/>
        </w:rPr>
        <w:t xml:space="preserve"> </w:t>
      </w:r>
      <w:r>
        <w:t>interpretation</w:t>
      </w:r>
      <w:r>
        <w:rPr>
          <w:spacing w:val="-3"/>
        </w:rPr>
        <w:t xml:space="preserve"> </w:t>
      </w:r>
      <w:r>
        <w:t>and</w:t>
      </w:r>
      <w:r>
        <w:rPr>
          <w:spacing w:val="-3"/>
        </w:rPr>
        <w:t xml:space="preserve"> </w:t>
      </w:r>
      <w:r>
        <w:t>application</w:t>
      </w:r>
      <w:r>
        <w:rPr>
          <w:spacing w:val="-3"/>
        </w:rPr>
        <w:t xml:space="preserve"> </w:t>
      </w:r>
      <w:r>
        <w:t>of</w:t>
      </w:r>
      <w:r>
        <w:rPr>
          <w:spacing w:val="-3"/>
        </w:rPr>
        <w:t xml:space="preserve"> </w:t>
      </w:r>
      <w:r>
        <w:t>these</w:t>
      </w:r>
      <w:r>
        <w:rPr>
          <w:spacing w:val="-5"/>
        </w:rPr>
        <w:t xml:space="preserve"> </w:t>
      </w:r>
      <w:r>
        <w:t>regulations</w:t>
      </w:r>
      <w:r>
        <w:rPr>
          <w:spacing w:val="-3"/>
        </w:rPr>
        <w:t xml:space="preserve"> </w:t>
      </w:r>
      <w:r>
        <w:t>all</w:t>
      </w:r>
      <w:r>
        <w:rPr>
          <w:spacing w:val="-2"/>
        </w:rPr>
        <w:t xml:space="preserve"> </w:t>
      </w:r>
      <w:r>
        <w:t>provisions</w:t>
      </w:r>
      <w:r>
        <w:rPr>
          <w:spacing w:val="-3"/>
        </w:rPr>
        <w:t xml:space="preserve"> </w:t>
      </w:r>
      <w:r>
        <w:t>shall</w:t>
      </w:r>
      <w:r>
        <w:rPr>
          <w:spacing w:val="-2"/>
        </w:rPr>
        <w:t xml:space="preserve"> </w:t>
      </w:r>
      <w:r>
        <w:t>be</w:t>
      </w:r>
      <w:r>
        <w:rPr>
          <w:spacing w:val="-3"/>
        </w:rPr>
        <w:t xml:space="preserve"> </w:t>
      </w:r>
      <w:r>
        <w:t>liberally</w:t>
      </w:r>
      <w:r>
        <w:rPr>
          <w:spacing w:val="-5"/>
        </w:rPr>
        <w:t xml:space="preserve"> </w:t>
      </w:r>
      <w:r>
        <w:t>construed</w:t>
      </w:r>
      <w:r>
        <w:rPr>
          <w:spacing w:val="-3"/>
        </w:rPr>
        <w:t xml:space="preserve"> </w:t>
      </w:r>
      <w:r>
        <w:t>in</w:t>
      </w:r>
      <w:r>
        <w:rPr>
          <w:spacing w:val="-3"/>
        </w:rPr>
        <w:t xml:space="preserve"> </w:t>
      </w:r>
      <w:r>
        <w:t>favor of the objectives and purposes of the Town and deemed neither to limit nor repeal any other powers granted under state statutes.</w:t>
      </w:r>
    </w:p>
    <w:p w14:paraId="0E38CC1B" w14:textId="77777777" w:rsidR="00FF5474" w:rsidRDefault="00FF5474" w:rsidP="00FF5474">
      <w:pPr>
        <w:pStyle w:val="ListParagraph"/>
        <w:numPr>
          <w:ilvl w:val="2"/>
          <w:numId w:val="198"/>
        </w:numPr>
        <w:tabs>
          <w:tab w:val="left" w:pos="653"/>
        </w:tabs>
        <w:spacing w:before="125"/>
        <w:ind w:hanging="553"/>
        <w:rPr>
          <w:b/>
        </w:rPr>
      </w:pPr>
      <w:r>
        <w:rPr>
          <w:b/>
        </w:rPr>
        <w:t>Responsibility</w:t>
      </w:r>
      <w:r>
        <w:rPr>
          <w:b/>
          <w:spacing w:val="-8"/>
        </w:rPr>
        <w:t xml:space="preserve"> </w:t>
      </w:r>
      <w:r>
        <w:rPr>
          <w:b/>
        </w:rPr>
        <w:t>for</w:t>
      </w:r>
      <w:r>
        <w:rPr>
          <w:b/>
          <w:spacing w:val="-5"/>
        </w:rPr>
        <w:t xml:space="preserve"> </w:t>
      </w:r>
      <w:r>
        <w:rPr>
          <w:b/>
          <w:spacing w:val="-2"/>
        </w:rPr>
        <w:t>Interpretation</w:t>
      </w:r>
    </w:p>
    <w:p w14:paraId="33FACEFF" w14:textId="77777777" w:rsidR="00FF5474" w:rsidRDefault="00FF5474" w:rsidP="00FF5474">
      <w:pPr>
        <w:pStyle w:val="BodyText"/>
        <w:spacing w:before="116"/>
        <w:ind w:right="115"/>
      </w:pPr>
      <w:proofErr w:type="gramStart"/>
      <w:r>
        <w:t>In the event that</w:t>
      </w:r>
      <w:proofErr w:type="gramEnd"/>
      <w:r>
        <w:t xml:space="preserve"> any question arises concerning the application of regulations, performance standards, definitions, development criteria, or any other provision of these regulations, the Development Regulations Administrator shall be responsible for interpretation and shall look to the Town's Comprehensive Plan for guidance.</w:t>
      </w:r>
      <w:r>
        <w:rPr>
          <w:spacing w:val="40"/>
        </w:rPr>
        <w:t xml:space="preserve"> </w:t>
      </w:r>
      <w:r>
        <w:t xml:space="preserve">Responsibility for interpretation by the Development Regulations Administrator shall be limited to standards, </w:t>
      </w:r>
      <w:proofErr w:type="gramStart"/>
      <w:r>
        <w:t>regulations</w:t>
      </w:r>
      <w:proofErr w:type="gramEnd"/>
      <w:r>
        <w:t xml:space="preserve"> and requirements of these regulations, but shall</w:t>
      </w:r>
      <w:r>
        <w:rPr>
          <w:spacing w:val="40"/>
        </w:rPr>
        <w:t xml:space="preserve"> </w:t>
      </w:r>
      <w:r>
        <w:t>not</w:t>
      </w:r>
      <w:r>
        <w:rPr>
          <w:spacing w:val="-1"/>
        </w:rPr>
        <w:t xml:space="preserve"> </w:t>
      </w:r>
      <w:r>
        <w:t>be</w:t>
      </w:r>
      <w:r>
        <w:rPr>
          <w:spacing w:val="-4"/>
        </w:rPr>
        <w:t xml:space="preserve"> </w:t>
      </w:r>
      <w:r>
        <w:t>construed</w:t>
      </w:r>
      <w:r>
        <w:rPr>
          <w:spacing w:val="-4"/>
        </w:rPr>
        <w:t xml:space="preserve"> </w:t>
      </w:r>
      <w:r>
        <w:t>to</w:t>
      </w:r>
      <w:r>
        <w:rPr>
          <w:spacing w:val="-2"/>
        </w:rPr>
        <w:t xml:space="preserve"> </w:t>
      </w:r>
      <w:r>
        <w:t>include</w:t>
      </w:r>
      <w:r>
        <w:rPr>
          <w:spacing w:val="-4"/>
        </w:rPr>
        <w:t xml:space="preserve"> </w:t>
      </w:r>
      <w:r>
        <w:t>interpretation</w:t>
      </w:r>
      <w:r>
        <w:rPr>
          <w:spacing w:val="-2"/>
        </w:rPr>
        <w:t xml:space="preserve"> </w:t>
      </w:r>
      <w:r>
        <w:t>of</w:t>
      </w:r>
      <w:r>
        <w:rPr>
          <w:spacing w:val="-2"/>
        </w:rPr>
        <w:t xml:space="preserve"> </w:t>
      </w:r>
      <w:r>
        <w:t>any</w:t>
      </w:r>
      <w:r>
        <w:rPr>
          <w:spacing w:val="-4"/>
        </w:rPr>
        <w:t xml:space="preserve"> </w:t>
      </w:r>
      <w:r>
        <w:t>technical</w:t>
      </w:r>
      <w:r>
        <w:rPr>
          <w:spacing w:val="-4"/>
        </w:rPr>
        <w:t xml:space="preserve"> </w:t>
      </w:r>
      <w:r>
        <w:t>codes</w:t>
      </w:r>
      <w:r>
        <w:rPr>
          <w:spacing w:val="-4"/>
        </w:rPr>
        <w:t xml:space="preserve"> </w:t>
      </w:r>
      <w:r>
        <w:t>adopted</w:t>
      </w:r>
      <w:r>
        <w:rPr>
          <w:spacing w:val="-4"/>
        </w:rPr>
        <w:t xml:space="preserve"> </w:t>
      </w:r>
      <w:r>
        <w:t>by</w:t>
      </w:r>
      <w:r>
        <w:rPr>
          <w:spacing w:val="-5"/>
        </w:rPr>
        <w:t xml:space="preserve"> </w:t>
      </w:r>
      <w:r>
        <w:t>reference</w:t>
      </w:r>
      <w:r>
        <w:rPr>
          <w:spacing w:val="-2"/>
        </w:rPr>
        <w:t xml:space="preserve"> </w:t>
      </w:r>
      <w:r>
        <w:t>in</w:t>
      </w:r>
      <w:r>
        <w:rPr>
          <w:spacing w:val="-2"/>
        </w:rPr>
        <w:t xml:space="preserve"> </w:t>
      </w:r>
      <w:r>
        <w:t>these</w:t>
      </w:r>
      <w:r>
        <w:rPr>
          <w:spacing w:val="-4"/>
        </w:rPr>
        <w:t xml:space="preserve"> </w:t>
      </w:r>
      <w:r>
        <w:t>regulations, nor be construed as overriding the responsibilities given to any commission, board or official named in other sections or articles of these regulations.</w:t>
      </w:r>
    </w:p>
    <w:p w14:paraId="37E3E667" w14:textId="77777777" w:rsidR="00FF5474" w:rsidRDefault="00FF5474" w:rsidP="00FF5474">
      <w:pPr>
        <w:pStyle w:val="ListParagraph"/>
        <w:numPr>
          <w:ilvl w:val="2"/>
          <w:numId w:val="198"/>
        </w:numPr>
        <w:tabs>
          <w:tab w:val="left" w:pos="653"/>
        </w:tabs>
        <w:spacing w:before="125"/>
        <w:ind w:hanging="553"/>
        <w:rPr>
          <w:b/>
        </w:rPr>
      </w:pPr>
      <w:r>
        <w:rPr>
          <w:b/>
        </w:rPr>
        <w:t>Computation</w:t>
      </w:r>
      <w:r>
        <w:rPr>
          <w:b/>
          <w:spacing w:val="-10"/>
        </w:rPr>
        <w:t xml:space="preserve"> </w:t>
      </w:r>
      <w:r>
        <w:rPr>
          <w:b/>
        </w:rPr>
        <w:t>of</w:t>
      </w:r>
      <w:r>
        <w:rPr>
          <w:b/>
          <w:spacing w:val="-2"/>
        </w:rPr>
        <w:t xml:space="preserve"> </w:t>
      </w:r>
      <w:r>
        <w:rPr>
          <w:b/>
          <w:spacing w:val="-4"/>
        </w:rPr>
        <w:t>Time</w:t>
      </w:r>
    </w:p>
    <w:p w14:paraId="3D0AC81F" w14:textId="77777777" w:rsidR="00FF5474" w:rsidRDefault="00FF5474" w:rsidP="00FF5474">
      <w:pPr>
        <w:pStyle w:val="BodyText"/>
        <w:spacing w:before="114"/>
        <w:ind w:right="114"/>
      </w:pPr>
      <w:r>
        <w:t xml:space="preserve">The time within which an act is to be done shall be computed by excluding the first and including the last day; if the last day is a Saturday, </w:t>
      </w:r>
      <w:proofErr w:type="gramStart"/>
      <w:r>
        <w:t>Sunday</w:t>
      </w:r>
      <w:proofErr w:type="gramEnd"/>
      <w:r>
        <w:t xml:space="preserve"> or legal holiday, that day shall be excluded.</w:t>
      </w:r>
    </w:p>
    <w:p w14:paraId="61AC2AC5" w14:textId="77777777" w:rsidR="00FF5474" w:rsidRDefault="00FF5474" w:rsidP="00FF5474">
      <w:pPr>
        <w:pStyle w:val="ListParagraph"/>
        <w:numPr>
          <w:ilvl w:val="2"/>
          <w:numId w:val="198"/>
        </w:numPr>
        <w:tabs>
          <w:tab w:val="left" w:pos="653"/>
        </w:tabs>
        <w:spacing w:before="126"/>
        <w:ind w:hanging="553"/>
        <w:rPr>
          <w:b/>
        </w:rPr>
      </w:pPr>
      <w:r>
        <w:rPr>
          <w:b/>
        </w:rPr>
        <w:t>Delegation</w:t>
      </w:r>
      <w:r>
        <w:rPr>
          <w:b/>
          <w:spacing w:val="-8"/>
        </w:rPr>
        <w:t xml:space="preserve"> </w:t>
      </w:r>
      <w:r>
        <w:rPr>
          <w:b/>
        </w:rPr>
        <w:t>of</w:t>
      </w:r>
      <w:r>
        <w:rPr>
          <w:b/>
          <w:spacing w:val="-1"/>
        </w:rPr>
        <w:t xml:space="preserve"> </w:t>
      </w:r>
      <w:r>
        <w:rPr>
          <w:b/>
          <w:spacing w:val="-2"/>
        </w:rPr>
        <w:t>Authority</w:t>
      </w:r>
    </w:p>
    <w:p w14:paraId="24F1BBC8" w14:textId="77777777" w:rsidR="00FF5474" w:rsidRDefault="00FF5474" w:rsidP="00FF5474">
      <w:pPr>
        <w:pStyle w:val="BodyText"/>
        <w:spacing w:before="114"/>
        <w:ind w:right="118"/>
      </w:pPr>
      <w:r>
        <w:t>Whenever a provision appears requiring the head of a department or some other Town officer or</w:t>
      </w:r>
      <w:r>
        <w:rPr>
          <w:spacing w:val="40"/>
        </w:rPr>
        <w:t xml:space="preserve"> </w:t>
      </w:r>
      <w:r>
        <w:t>employee to do some act or perform some duty, it is to be construed to authorize delegation to professional-level subordinates to perform the required act or duty unless the terms of the provision or section specify otherwise.</w:t>
      </w:r>
    </w:p>
    <w:p w14:paraId="68BDB6EE" w14:textId="77777777" w:rsidR="00FF5474" w:rsidRDefault="00FF5474" w:rsidP="00FF5474">
      <w:pPr>
        <w:pStyle w:val="ListParagraph"/>
        <w:numPr>
          <w:ilvl w:val="2"/>
          <w:numId w:val="198"/>
        </w:numPr>
        <w:tabs>
          <w:tab w:val="left" w:pos="653"/>
        </w:tabs>
        <w:spacing w:before="126"/>
        <w:ind w:hanging="553"/>
        <w:rPr>
          <w:b/>
        </w:rPr>
      </w:pPr>
      <w:r>
        <w:rPr>
          <w:b/>
          <w:spacing w:val="-2"/>
        </w:rPr>
        <w:t>Gender</w:t>
      </w:r>
    </w:p>
    <w:p w14:paraId="511FA90B" w14:textId="77777777" w:rsidR="00FF5474" w:rsidRDefault="00FF5474" w:rsidP="00FF5474">
      <w:pPr>
        <w:pStyle w:val="BodyText"/>
        <w:spacing w:before="116"/>
      </w:pPr>
      <w:r>
        <w:t>Words</w:t>
      </w:r>
      <w:r>
        <w:rPr>
          <w:spacing w:val="-3"/>
        </w:rPr>
        <w:t xml:space="preserve"> </w:t>
      </w:r>
      <w:r>
        <w:t>signifying</w:t>
      </w:r>
      <w:r>
        <w:rPr>
          <w:spacing w:val="-6"/>
        </w:rPr>
        <w:t xml:space="preserve"> </w:t>
      </w:r>
      <w:r>
        <w:t>the</w:t>
      </w:r>
      <w:r>
        <w:rPr>
          <w:spacing w:val="-3"/>
        </w:rPr>
        <w:t xml:space="preserve"> </w:t>
      </w:r>
      <w:r>
        <w:t>masculine</w:t>
      </w:r>
      <w:r>
        <w:rPr>
          <w:spacing w:val="-3"/>
        </w:rPr>
        <w:t xml:space="preserve"> </w:t>
      </w:r>
      <w:r>
        <w:t>gender</w:t>
      </w:r>
      <w:r>
        <w:rPr>
          <w:spacing w:val="-5"/>
        </w:rPr>
        <w:t xml:space="preserve"> </w:t>
      </w:r>
      <w:r>
        <w:t>shall</w:t>
      </w:r>
      <w:r>
        <w:rPr>
          <w:spacing w:val="-5"/>
        </w:rPr>
        <w:t xml:space="preserve"> </w:t>
      </w:r>
      <w:r>
        <w:t>be</w:t>
      </w:r>
      <w:r>
        <w:rPr>
          <w:spacing w:val="-3"/>
        </w:rPr>
        <w:t xml:space="preserve"> </w:t>
      </w:r>
      <w:r>
        <w:t>construed</w:t>
      </w:r>
      <w:r>
        <w:rPr>
          <w:spacing w:val="-3"/>
        </w:rPr>
        <w:t xml:space="preserve"> </w:t>
      </w:r>
      <w:r>
        <w:t>to</w:t>
      </w:r>
      <w:r>
        <w:rPr>
          <w:spacing w:val="-6"/>
        </w:rPr>
        <w:t xml:space="preserve"> </w:t>
      </w:r>
      <w:r>
        <w:t>include</w:t>
      </w:r>
      <w:r>
        <w:rPr>
          <w:spacing w:val="-3"/>
        </w:rPr>
        <w:t xml:space="preserve"> </w:t>
      </w:r>
      <w:r>
        <w:t>the</w:t>
      </w:r>
      <w:r>
        <w:rPr>
          <w:spacing w:val="-3"/>
        </w:rPr>
        <w:t xml:space="preserve"> </w:t>
      </w:r>
      <w:r>
        <w:t>feminine</w:t>
      </w:r>
      <w:r>
        <w:rPr>
          <w:spacing w:val="-5"/>
        </w:rPr>
        <w:t xml:space="preserve"> </w:t>
      </w:r>
      <w:r>
        <w:t>and</w:t>
      </w:r>
      <w:r>
        <w:rPr>
          <w:spacing w:val="-2"/>
        </w:rPr>
        <w:t xml:space="preserve"> neuter.</w:t>
      </w:r>
    </w:p>
    <w:p w14:paraId="46A4EA01" w14:textId="77777777" w:rsidR="00FF5474" w:rsidRDefault="00FF5474" w:rsidP="00FF5474">
      <w:pPr>
        <w:pStyle w:val="ListParagraph"/>
        <w:numPr>
          <w:ilvl w:val="2"/>
          <w:numId w:val="198"/>
        </w:numPr>
        <w:tabs>
          <w:tab w:val="left" w:pos="653"/>
        </w:tabs>
        <w:spacing w:before="124"/>
        <w:ind w:hanging="553"/>
        <w:rPr>
          <w:b/>
        </w:rPr>
      </w:pPr>
      <w:r>
        <w:rPr>
          <w:b/>
          <w:spacing w:val="-2"/>
        </w:rPr>
        <w:t>Number</w:t>
      </w:r>
    </w:p>
    <w:p w14:paraId="3FB20E7E" w14:textId="77777777" w:rsidR="00FF5474" w:rsidRDefault="00FF5474" w:rsidP="00FF5474">
      <w:pPr>
        <w:pStyle w:val="BodyText"/>
        <w:spacing w:before="114"/>
      </w:pPr>
      <w:r>
        <w:t>Words</w:t>
      </w:r>
      <w:r>
        <w:rPr>
          <w:spacing w:val="-5"/>
        </w:rPr>
        <w:t xml:space="preserve"> </w:t>
      </w:r>
      <w:r>
        <w:t>in</w:t>
      </w:r>
      <w:r>
        <w:rPr>
          <w:spacing w:val="-4"/>
        </w:rPr>
        <w:t xml:space="preserve"> </w:t>
      </w:r>
      <w:r>
        <w:t>the</w:t>
      </w:r>
      <w:r>
        <w:rPr>
          <w:spacing w:val="-4"/>
        </w:rPr>
        <w:t xml:space="preserve"> </w:t>
      </w:r>
      <w:r>
        <w:t>singular</w:t>
      </w:r>
      <w:r>
        <w:rPr>
          <w:spacing w:val="-4"/>
        </w:rPr>
        <w:t xml:space="preserve"> </w:t>
      </w:r>
      <w:r>
        <w:t>shall</w:t>
      </w:r>
      <w:r>
        <w:rPr>
          <w:spacing w:val="-4"/>
        </w:rPr>
        <w:t xml:space="preserve"> </w:t>
      </w:r>
      <w:r>
        <w:t>include</w:t>
      </w:r>
      <w:r>
        <w:rPr>
          <w:spacing w:val="-4"/>
        </w:rPr>
        <w:t xml:space="preserve"> </w:t>
      </w:r>
      <w:r>
        <w:t>the</w:t>
      </w:r>
      <w:r>
        <w:rPr>
          <w:spacing w:val="-4"/>
        </w:rPr>
        <w:t xml:space="preserve"> </w:t>
      </w:r>
      <w:r>
        <w:t>plural</w:t>
      </w:r>
      <w:r>
        <w:rPr>
          <w:spacing w:val="-1"/>
        </w:rPr>
        <w:t xml:space="preserve"> </w:t>
      </w:r>
      <w:r>
        <w:t>and</w:t>
      </w:r>
      <w:r>
        <w:rPr>
          <w:spacing w:val="-2"/>
        </w:rPr>
        <w:t xml:space="preserve"> </w:t>
      </w:r>
      <w:r>
        <w:t>words</w:t>
      </w:r>
      <w:r>
        <w:rPr>
          <w:spacing w:val="-3"/>
        </w:rPr>
        <w:t xml:space="preserve"> </w:t>
      </w:r>
      <w:r>
        <w:t>in</w:t>
      </w:r>
      <w:r>
        <w:rPr>
          <w:spacing w:val="-4"/>
        </w:rPr>
        <w:t xml:space="preserve"> </w:t>
      </w:r>
      <w:r>
        <w:t>the</w:t>
      </w:r>
      <w:r>
        <w:rPr>
          <w:spacing w:val="-2"/>
        </w:rPr>
        <w:t xml:space="preserve"> </w:t>
      </w:r>
      <w:r>
        <w:t>plural</w:t>
      </w:r>
      <w:r>
        <w:rPr>
          <w:spacing w:val="-3"/>
        </w:rPr>
        <w:t xml:space="preserve"> </w:t>
      </w:r>
      <w:r>
        <w:t>shall</w:t>
      </w:r>
      <w:r>
        <w:rPr>
          <w:spacing w:val="-4"/>
        </w:rPr>
        <w:t xml:space="preserve"> </w:t>
      </w:r>
      <w:r>
        <w:t>include</w:t>
      </w:r>
      <w:r>
        <w:rPr>
          <w:spacing w:val="-4"/>
        </w:rPr>
        <w:t xml:space="preserve"> </w:t>
      </w:r>
      <w:r>
        <w:t>the</w:t>
      </w:r>
      <w:r>
        <w:rPr>
          <w:spacing w:val="-2"/>
        </w:rPr>
        <w:t xml:space="preserve"> singular.</w:t>
      </w:r>
    </w:p>
    <w:p w14:paraId="2CE2C15B" w14:textId="77777777" w:rsidR="00FF5474" w:rsidRDefault="00FF5474" w:rsidP="00FF5474">
      <w:pPr>
        <w:pStyle w:val="ListParagraph"/>
        <w:numPr>
          <w:ilvl w:val="2"/>
          <w:numId w:val="198"/>
        </w:numPr>
        <w:tabs>
          <w:tab w:val="left" w:pos="653"/>
        </w:tabs>
        <w:spacing w:before="127"/>
        <w:ind w:hanging="553"/>
        <w:rPr>
          <w:b/>
        </w:rPr>
      </w:pPr>
      <w:r>
        <w:rPr>
          <w:b/>
        </w:rPr>
        <w:t>Shall,</w:t>
      </w:r>
      <w:r>
        <w:rPr>
          <w:b/>
          <w:spacing w:val="-7"/>
        </w:rPr>
        <w:t xml:space="preserve"> </w:t>
      </w:r>
      <w:r>
        <w:rPr>
          <w:b/>
          <w:spacing w:val="-5"/>
        </w:rPr>
        <w:t>May</w:t>
      </w:r>
    </w:p>
    <w:p w14:paraId="122081C6" w14:textId="77777777" w:rsidR="00FF5474" w:rsidRDefault="00FF5474" w:rsidP="00FF5474">
      <w:pPr>
        <w:pStyle w:val="BodyText"/>
        <w:spacing w:before="114"/>
        <w:jc w:val="left"/>
      </w:pPr>
      <w:r>
        <w:t>The</w:t>
      </w:r>
      <w:r>
        <w:rPr>
          <w:spacing w:val="-5"/>
        </w:rPr>
        <w:t xml:space="preserve"> </w:t>
      </w:r>
      <w:r>
        <w:t>word</w:t>
      </w:r>
      <w:r>
        <w:rPr>
          <w:spacing w:val="-6"/>
        </w:rPr>
        <w:t xml:space="preserve"> </w:t>
      </w:r>
      <w:r>
        <w:t>"shall"</w:t>
      </w:r>
      <w:r>
        <w:rPr>
          <w:spacing w:val="-5"/>
        </w:rPr>
        <w:t xml:space="preserve"> </w:t>
      </w:r>
      <w:proofErr w:type="gramStart"/>
      <w:r>
        <w:t>is</w:t>
      </w:r>
      <w:proofErr w:type="gramEnd"/>
      <w:r>
        <w:rPr>
          <w:spacing w:val="-3"/>
        </w:rPr>
        <w:t xml:space="preserve"> </w:t>
      </w:r>
      <w:r>
        <w:t>mandatory;</w:t>
      </w:r>
      <w:r>
        <w:rPr>
          <w:spacing w:val="-2"/>
        </w:rPr>
        <w:t xml:space="preserve"> </w:t>
      </w:r>
      <w:r>
        <w:t>"may"</w:t>
      </w:r>
      <w:r>
        <w:rPr>
          <w:spacing w:val="-2"/>
        </w:rPr>
        <w:t xml:space="preserve"> </w:t>
      </w:r>
      <w:r>
        <w:t>is</w:t>
      </w:r>
      <w:r>
        <w:rPr>
          <w:spacing w:val="-2"/>
        </w:rPr>
        <w:t xml:space="preserve"> permissive.</w:t>
      </w:r>
    </w:p>
    <w:p w14:paraId="041F47E0" w14:textId="77777777" w:rsidR="00FF5474" w:rsidRDefault="00FF5474" w:rsidP="00FF5474">
      <w:pPr>
        <w:pStyle w:val="ListParagraph"/>
        <w:numPr>
          <w:ilvl w:val="2"/>
          <w:numId w:val="198"/>
        </w:numPr>
        <w:tabs>
          <w:tab w:val="left" w:pos="653"/>
        </w:tabs>
        <w:spacing w:before="127"/>
        <w:ind w:hanging="553"/>
        <w:rPr>
          <w:b/>
        </w:rPr>
      </w:pPr>
      <w:r>
        <w:rPr>
          <w:b/>
        </w:rPr>
        <w:t>Written</w:t>
      </w:r>
      <w:r>
        <w:rPr>
          <w:b/>
          <w:spacing w:val="-3"/>
        </w:rPr>
        <w:t xml:space="preserve"> </w:t>
      </w:r>
      <w:r>
        <w:rPr>
          <w:b/>
        </w:rPr>
        <w:t>or</w:t>
      </w:r>
      <w:r>
        <w:rPr>
          <w:b/>
          <w:spacing w:val="-2"/>
        </w:rPr>
        <w:t xml:space="preserve"> </w:t>
      </w:r>
      <w:r>
        <w:rPr>
          <w:b/>
        </w:rPr>
        <w:t>in</w:t>
      </w:r>
      <w:r>
        <w:rPr>
          <w:b/>
          <w:spacing w:val="-4"/>
        </w:rPr>
        <w:t xml:space="preserve"> </w:t>
      </w:r>
      <w:r>
        <w:rPr>
          <w:b/>
          <w:spacing w:val="-2"/>
        </w:rPr>
        <w:t>Writing</w:t>
      </w:r>
    </w:p>
    <w:p w14:paraId="3F14FFAB" w14:textId="77777777" w:rsidR="00FF5474" w:rsidRDefault="00FF5474" w:rsidP="00FF5474">
      <w:pPr>
        <w:pStyle w:val="BodyText"/>
        <w:spacing w:before="114"/>
        <w:jc w:val="left"/>
      </w:pPr>
      <w:r>
        <w:t>The</w:t>
      </w:r>
      <w:r>
        <w:rPr>
          <w:spacing w:val="20"/>
        </w:rPr>
        <w:t xml:space="preserve"> </w:t>
      </w:r>
      <w:r>
        <w:t>term</w:t>
      </w:r>
      <w:r>
        <w:rPr>
          <w:spacing w:val="19"/>
        </w:rPr>
        <w:t xml:space="preserve"> </w:t>
      </w:r>
      <w:r>
        <w:t>"written"</w:t>
      </w:r>
      <w:r>
        <w:rPr>
          <w:spacing w:val="23"/>
        </w:rPr>
        <w:t xml:space="preserve"> </w:t>
      </w:r>
      <w:r>
        <w:t>or</w:t>
      </w:r>
      <w:r>
        <w:rPr>
          <w:spacing w:val="23"/>
        </w:rPr>
        <w:t xml:space="preserve"> </w:t>
      </w:r>
      <w:r>
        <w:t>"in</w:t>
      </w:r>
      <w:r>
        <w:rPr>
          <w:spacing w:val="20"/>
        </w:rPr>
        <w:t xml:space="preserve"> </w:t>
      </w:r>
      <w:r>
        <w:t>writing"</w:t>
      </w:r>
      <w:r>
        <w:rPr>
          <w:spacing w:val="23"/>
        </w:rPr>
        <w:t xml:space="preserve"> </w:t>
      </w:r>
      <w:r>
        <w:t>shall</w:t>
      </w:r>
      <w:r>
        <w:rPr>
          <w:spacing w:val="23"/>
        </w:rPr>
        <w:t xml:space="preserve"> </w:t>
      </w:r>
      <w:r>
        <w:t>be</w:t>
      </w:r>
      <w:r>
        <w:rPr>
          <w:spacing w:val="23"/>
        </w:rPr>
        <w:t xml:space="preserve"> </w:t>
      </w:r>
      <w:r>
        <w:t>construed</w:t>
      </w:r>
      <w:r>
        <w:rPr>
          <w:spacing w:val="21"/>
        </w:rPr>
        <w:t xml:space="preserve"> </w:t>
      </w:r>
      <w:r>
        <w:t>to</w:t>
      </w:r>
      <w:r>
        <w:rPr>
          <w:spacing w:val="23"/>
        </w:rPr>
        <w:t xml:space="preserve"> </w:t>
      </w:r>
      <w:r>
        <w:t>include</w:t>
      </w:r>
      <w:r>
        <w:rPr>
          <w:spacing w:val="23"/>
        </w:rPr>
        <w:t xml:space="preserve"> </w:t>
      </w:r>
      <w:r>
        <w:t>any</w:t>
      </w:r>
      <w:r>
        <w:rPr>
          <w:spacing w:val="21"/>
        </w:rPr>
        <w:t xml:space="preserve"> </w:t>
      </w:r>
      <w:r>
        <w:t>representation</w:t>
      </w:r>
      <w:r>
        <w:rPr>
          <w:spacing w:val="23"/>
        </w:rPr>
        <w:t xml:space="preserve"> </w:t>
      </w:r>
      <w:r>
        <w:t>of</w:t>
      </w:r>
      <w:r>
        <w:rPr>
          <w:spacing w:val="23"/>
        </w:rPr>
        <w:t xml:space="preserve"> </w:t>
      </w:r>
      <w:r>
        <w:t>words,</w:t>
      </w:r>
      <w:r>
        <w:rPr>
          <w:spacing w:val="23"/>
        </w:rPr>
        <w:t xml:space="preserve"> </w:t>
      </w:r>
      <w:proofErr w:type="gramStart"/>
      <w:r>
        <w:t>letters</w:t>
      </w:r>
      <w:proofErr w:type="gramEnd"/>
      <w:r>
        <w:rPr>
          <w:spacing w:val="23"/>
        </w:rPr>
        <w:t xml:space="preserve"> </w:t>
      </w:r>
      <w:r>
        <w:t>or figures, whether by printing or otherwise.</w:t>
      </w:r>
    </w:p>
    <w:p w14:paraId="23A10BCE" w14:textId="77777777" w:rsidR="00FF5474" w:rsidRDefault="00FF5474" w:rsidP="00FF5474">
      <w:pPr>
        <w:pStyle w:val="ListParagraph"/>
        <w:numPr>
          <w:ilvl w:val="2"/>
          <w:numId w:val="198"/>
        </w:numPr>
        <w:tabs>
          <w:tab w:val="left" w:pos="651"/>
        </w:tabs>
        <w:spacing w:before="125"/>
        <w:ind w:left="650" w:hanging="551"/>
        <w:rPr>
          <w:b/>
        </w:rPr>
      </w:pPr>
      <w:r>
        <w:rPr>
          <w:b/>
          <w:spacing w:val="-4"/>
        </w:rPr>
        <w:t>Year</w:t>
      </w:r>
    </w:p>
    <w:p w14:paraId="744E98A7" w14:textId="77777777" w:rsidR="00FF5474" w:rsidRDefault="00FF5474" w:rsidP="00FF5474">
      <w:pPr>
        <w:pStyle w:val="BodyText"/>
        <w:spacing w:before="114"/>
        <w:jc w:val="left"/>
      </w:pPr>
      <w:r>
        <w:t>The</w:t>
      </w:r>
      <w:r>
        <w:rPr>
          <w:spacing w:val="-8"/>
        </w:rPr>
        <w:t xml:space="preserve"> </w:t>
      </w:r>
      <w:r>
        <w:t>word</w:t>
      </w:r>
      <w:r>
        <w:rPr>
          <w:spacing w:val="-6"/>
        </w:rPr>
        <w:t xml:space="preserve"> </w:t>
      </w:r>
      <w:r>
        <w:t>"year"</w:t>
      </w:r>
      <w:r>
        <w:rPr>
          <w:spacing w:val="-2"/>
        </w:rPr>
        <w:t xml:space="preserve"> </w:t>
      </w:r>
      <w:r>
        <w:t>shall</w:t>
      </w:r>
      <w:r>
        <w:rPr>
          <w:spacing w:val="-2"/>
        </w:rPr>
        <w:t xml:space="preserve"> </w:t>
      </w:r>
      <w:r>
        <w:t>mean</w:t>
      </w:r>
      <w:r>
        <w:rPr>
          <w:spacing w:val="-3"/>
        </w:rPr>
        <w:t xml:space="preserve"> </w:t>
      </w:r>
      <w:r>
        <w:t>a</w:t>
      </w:r>
      <w:r>
        <w:rPr>
          <w:spacing w:val="-4"/>
        </w:rPr>
        <w:t xml:space="preserve"> </w:t>
      </w:r>
      <w:r>
        <w:t>calendar</w:t>
      </w:r>
      <w:r>
        <w:rPr>
          <w:spacing w:val="-2"/>
        </w:rPr>
        <w:t xml:space="preserve"> </w:t>
      </w:r>
      <w:r>
        <w:t>year,</w:t>
      </w:r>
      <w:r>
        <w:rPr>
          <w:spacing w:val="-3"/>
        </w:rPr>
        <w:t xml:space="preserve"> </w:t>
      </w:r>
      <w:r>
        <w:t>unless</w:t>
      </w:r>
      <w:r>
        <w:rPr>
          <w:spacing w:val="-3"/>
        </w:rPr>
        <w:t xml:space="preserve"> </w:t>
      </w:r>
      <w:r>
        <w:t>otherwise</w:t>
      </w:r>
      <w:r>
        <w:rPr>
          <w:spacing w:val="-5"/>
        </w:rPr>
        <w:t xml:space="preserve"> </w:t>
      </w:r>
      <w:r>
        <w:rPr>
          <w:spacing w:val="-2"/>
        </w:rPr>
        <w:t>indicated.</w:t>
      </w:r>
    </w:p>
    <w:p w14:paraId="06432F10" w14:textId="77777777" w:rsidR="00FF5474" w:rsidRDefault="00FF5474" w:rsidP="00FF5474">
      <w:pPr>
        <w:pStyle w:val="ListParagraph"/>
        <w:numPr>
          <w:ilvl w:val="2"/>
          <w:numId w:val="198"/>
        </w:numPr>
        <w:tabs>
          <w:tab w:val="left" w:pos="763"/>
        </w:tabs>
        <w:spacing w:before="127"/>
        <w:ind w:left="762" w:hanging="663"/>
        <w:rPr>
          <w:b/>
        </w:rPr>
      </w:pPr>
      <w:r>
        <w:rPr>
          <w:b/>
          <w:spacing w:val="-5"/>
        </w:rPr>
        <w:t>Day</w:t>
      </w:r>
    </w:p>
    <w:p w14:paraId="5A713DF8" w14:textId="77777777" w:rsidR="00FF5474" w:rsidRDefault="00FF5474" w:rsidP="00FF5474">
      <w:pPr>
        <w:pStyle w:val="BodyText"/>
        <w:spacing w:before="114"/>
        <w:jc w:val="left"/>
      </w:pPr>
      <w:r>
        <w:t>The</w:t>
      </w:r>
      <w:r>
        <w:rPr>
          <w:spacing w:val="-5"/>
        </w:rPr>
        <w:t xml:space="preserve"> </w:t>
      </w:r>
      <w:r>
        <w:t>word</w:t>
      </w:r>
      <w:r>
        <w:rPr>
          <w:spacing w:val="-5"/>
        </w:rPr>
        <w:t xml:space="preserve"> </w:t>
      </w:r>
      <w:r>
        <w:t>"day"</w:t>
      </w:r>
      <w:r>
        <w:rPr>
          <w:spacing w:val="-1"/>
        </w:rPr>
        <w:t xml:space="preserve"> </w:t>
      </w:r>
      <w:r>
        <w:t>shall</w:t>
      </w:r>
      <w:r>
        <w:rPr>
          <w:spacing w:val="-1"/>
        </w:rPr>
        <w:t xml:space="preserve"> </w:t>
      </w:r>
      <w:r>
        <w:t>mean</w:t>
      </w:r>
      <w:r>
        <w:rPr>
          <w:spacing w:val="-6"/>
        </w:rPr>
        <w:t xml:space="preserve"> </w:t>
      </w:r>
      <w:r>
        <w:t>a</w:t>
      </w:r>
      <w:r>
        <w:rPr>
          <w:spacing w:val="-2"/>
        </w:rPr>
        <w:t xml:space="preserve"> </w:t>
      </w:r>
      <w:r>
        <w:t>calendar</w:t>
      </w:r>
      <w:r>
        <w:rPr>
          <w:spacing w:val="-1"/>
        </w:rPr>
        <w:t xml:space="preserve"> </w:t>
      </w:r>
      <w:proofErr w:type="gramStart"/>
      <w:r>
        <w:t>day,</w:t>
      </w:r>
      <w:r>
        <w:rPr>
          <w:spacing w:val="-2"/>
        </w:rPr>
        <w:t xml:space="preserve"> </w:t>
      </w:r>
      <w:r>
        <w:t>unless</w:t>
      </w:r>
      <w:proofErr w:type="gramEnd"/>
      <w:r>
        <w:rPr>
          <w:spacing w:val="-3"/>
        </w:rPr>
        <w:t xml:space="preserve"> </w:t>
      </w:r>
      <w:r>
        <w:t>a</w:t>
      </w:r>
      <w:r>
        <w:rPr>
          <w:spacing w:val="-2"/>
        </w:rPr>
        <w:t xml:space="preserve"> </w:t>
      </w:r>
      <w:r>
        <w:t>working</w:t>
      </w:r>
      <w:r>
        <w:rPr>
          <w:spacing w:val="-5"/>
        </w:rPr>
        <w:t xml:space="preserve"> </w:t>
      </w:r>
      <w:r>
        <w:t>day</w:t>
      </w:r>
      <w:r>
        <w:rPr>
          <w:spacing w:val="-4"/>
        </w:rPr>
        <w:t xml:space="preserve"> </w:t>
      </w:r>
      <w:r>
        <w:t>is</w:t>
      </w:r>
      <w:r>
        <w:rPr>
          <w:spacing w:val="-2"/>
        </w:rPr>
        <w:t xml:space="preserve"> indicated.</w:t>
      </w:r>
    </w:p>
    <w:p w14:paraId="45634609" w14:textId="77777777" w:rsidR="00FF5474" w:rsidRDefault="00FF5474" w:rsidP="00FF5474">
      <w:pPr>
        <w:sectPr w:rsidR="00FF5474" w:rsidSect="00FF5474">
          <w:headerReference w:type="even" r:id="rId12"/>
          <w:headerReference w:type="default" r:id="rId13"/>
          <w:footerReference w:type="even" r:id="rId14"/>
          <w:footerReference w:type="default" r:id="rId15"/>
          <w:pgSz w:w="12240" w:h="15840"/>
          <w:pgMar w:top="1300" w:right="1320" w:bottom="980" w:left="1340" w:header="722" w:footer="791" w:gutter="0"/>
          <w:pgNumType w:start="12"/>
          <w:cols w:space="720"/>
        </w:sectPr>
      </w:pPr>
    </w:p>
    <w:p w14:paraId="0C82932D" w14:textId="77777777" w:rsidR="00FF5474" w:rsidRDefault="00FF5474" w:rsidP="00FF5474">
      <w:pPr>
        <w:pStyle w:val="BodyText"/>
        <w:spacing w:before="10"/>
        <w:ind w:left="0"/>
        <w:jc w:val="left"/>
        <w:rPr>
          <w:sz w:val="24"/>
        </w:rPr>
      </w:pPr>
    </w:p>
    <w:p w14:paraId="0854D8E7" w14:textId="77777777" w:rsidR="00FF5474" w:rsidRDefault="00FF5474" w:rsidP="00FF5474">
      <w:pPr>
        <w:pStyle w:val="ListParagraph"/>
        <w:numPr>
          <w:ilvl w:val="2"/>
          <w:numId w:val="198"/>
        </w:numPr>
        <w:tabs>
          <w:tab w:val="left" w:pos="763"/>
        </w:tabs>
        <w:spacing w:before="92"/>
        <w:ind w:left="762" w:hanging="663"/>
        <w:rPr>
          <w:b/>
        </w:rPr>
      </w:pPr>
      <w:r>
        <w:rPr>
          <w:b/>
        </w:rPr>
        <w:t>Zoning</w:t>
      </w:r>
      <w:r>
        <w:rPr>
          <w:b/>
          <w:spacing w:val="-6"/>
        </w:rPr>
        <w:t xml:space="preserve"> </w:t>
      </w:r>
      <w:r>
        <w:rPr>
          <w:b/>
        </w:rPr>
        <w:t>District</w:t>
      </w:r>
      <w:r>
        <w:rPr>
          <w:b/>
          <w:spacing w:val="-5"/>
        </w:rPr>
        <w:t xml:space="preserve"> </w:t>
      </w:r>
      <w:r>
        <w:rPr>
          <w:b/>
          <w:spacing w:val="-2"/>
        </w:rPr>
        <w:t>Boundaries</w:t>
      </w:r>
    </w:p>
    <w:p w14:paraId="3A11C832" w14:textId="77777777" w:rsidR="00FF5474" w:rsidRDefault="00FF5474" w:rsidP="00FF5474">
      <w:pPr>
        <w:pStyle w:val="BodyText"/>
        <w:spacing w:before="117"/>
        <w:jc w:val="left"/>
      </w:pPr>
      <w:r>
        <w:t>The</w:t>
      </w:r>
      <w:r>
        <w:rPr>
          <w:spacing w:val="25"/>
        </w:rPr>
        <w:t xml:space="preserve"> </w:t>
      </w:r>
      <w:r>
        <w:t>rules</w:t>
      </w:r>
      <w:r>
        <w:rPr>
          <w:spacing w:val="28"/>
        </w:rPr>
        <w:t xml:space="preserve"> </w:t>
      </w:r>
      <w:r>
        <w:t>set</w:t>
      </w:r>
      <w:r>
        <w:rPr>
          <w:spacing w:val="26"/>
        </w:rPr>
        <w:t xml:space="preserve"> </w:t>
      </w:r>
      <w:r>
        <w:t>forth</w:t>
      </w:r>
      <w:r>
        <w:rPr>
          <w:spacing w:val="27"/>
        </w:rPr>
        <w:t xml:space="preserve"> </w:t>
      </w:r>
      <w:r>
        <w:t>in</w:t>
      </w:r>
      <w:r>
        <w:rPr>
          <w:spacing w:val="27"/>
        </w:rPr>
        <w:t xml:space="preserve"> </w:t>
      </w:r>
      <w:r>
        <w:t>Section</w:t>
      </w:r>
      <w:r>
        <w:rPr>
          <w:spacing w:val="27"/>
        </w:rPr>
        <w:t xml:space="preserve"> </w:t>
      </w:r>
      <w:r>
        <w:t>5.2.2</w:t>
      </w:r>
      <w:r>
        <w:rPr>
          <w:spacing w:val="25"/>
        </w:rPr>
        <w:t xml:space="preserve"> </w:t>
      </w:r>
      <w:r>
        <w:t>shall</w:t>
      </w:r>
      <w:r>
        <w:rPr>
          <w:spacing w:val="28"/>
        </w:rPr>
        <w:t xml:space="preserve"> </w:t>
      </w:r>
      <w:r>
        <w:t>be</w:t>
      </w:r>
      <w:r>
        <w:rPr>
          <w:spacing w:val="28"/>
        </w:rPr>
        <w:t xml:space="preserve"> </w:t>
      </w:r>
      <w:r>
        <w:t>used</w:t>
      </w:r>
      <w:r>
        <w:rPr>
          <w:spacing w:val="25"/>
        </w:rPr>
        <w:t xml:space="preserve"> </w:t>
      </w:r>
      <w:r>
        <w:t>to</w:t>
      </w:r>
      <w:r>
        <w:rPr>
          <w:spacing w:val="25"/>
        </w:rPr>
        <w:t xml:space="preserve"> </w:t>
      </w:r>
      <w:r>
        <w:t>interpret</w:t>
      </w:r>
      <w:r>
        <w:rPr>
          <w:spacing w:val="26"/>
        </w:rPr>
        <w:t xml:space="preserve"> </w:t>
      </w:r>
      <w:r>
        <w:t>the</w:t>
      </w:r>
      <w:r>
        <w:rPr>
          <w:spacing w:val="25"/>
        </w:rPr>
        <w:t xml:space="preserve"> </w:t>
      </w:r>
      <w:r>
        <w:t>exact</w:t>
      </w:r>
      <w:r>
        <w:rPr>
          <w:spacing w:val="28"/>
        </w:rPr>
        <w:t xml:space="preserve"> </w:t>
      </w:r>
      <w:r>
        <w:t>location</w:t>
      </w:r>
      <w:r>
        <w:rPr>
          <w:spacing w:val="25"/>
        </w:rPr>
        <w:t xml:space="preserve"> </w:t>
      </w:r>
      <w:r>
        <w:t>of</w:t>
      </w:r>
      <w:r>
        <w:rPr>
          <w:spacing w:val="28"/>
        </w:rPr>
        <w:t xml:space="preserve"> </w:t>
      </w:r>
      <w:r>
        <w:t>the</w:t>
      </w:r>
      <w:r>
        <w:rPr>
          <w:spacing w:val="28"/>
        </w:rPr>
        <w:t xml:space="preserve"> </w:t>
      </w:r>
      <w:r>
        <w:t>Zoning</w:t>
      </w:r>
      <w:r>
        <w:rPr>
          <w:spacing w:val="25"/>
        </w:rPr>
        <w:t xml:space="preserve"> </w:t>
      </w:r>
      <w:r>
        <w:t>District boundaries reflected on the Official Zoning Map:</w:t>
      </w:r>
    </w:p>
    <w:p w14:paraId="5739FB6E" w14:textId="77777777" w:rsidR="00FF5474" w:rsidRDefault="00FF5474" w:rsidP="00FF5474">
      <w:pPr>
        <w:pStyle w:val="ListParagraph"/>
        <w:numPr>
          <w:ilvl w:val="2"/>
          <w:numId w:val="198"/>
        </w:numPr>
        <w:tabs>
          <w:tab w:val="left" w:pos="763"/>
        </w:tabs>
        <w:spacing w:before="125"/>
        <w:ind w:left="762" w:hanging="663"/>
        <w:rPr>
          <w:b/>
        </w:rPr>
      </w:pPr>
      <w:r>
        <w:rPr>
          <w:b/>
        </w:rPr>
        <w:t>Relationship</w:t>
      </w:r>
      <w:r>
        <w:rPr>
          <w:b/>
          <w:spacing w:val="-6"/>
        </w:rPr>
        <w:t xml:space="preserve"> </w:t>
      </w:r>
      <w:r>
        <w:rPr>
          <w:b/>
        </w:rPr>
        <w:t>of</w:t>
      </w:r>
      <w:r>
        <w:rPr>
          <w:b/>
          <w:spacing w:val="-4"/>
        </w:rPr>
        <w:t xml:space="preserve"> </w:t>
      </w:r>
      <w:r>
        <w:rPr>
          <w:b/>
        </w:rPr>
        <w:t>Specific</w:t>
      </w:r>
      <w:r>
        <w:rPr>
          <w:b/>
          <w:spacing w:val="-7"/>
        </w:rPr>
        <w:t xml:space="preserve"> </w:t>
      </w:r>
      <w:r>
        <w:rPr>
          <w:b/>
        </w:rPr>
        <w:t>to</w:t>
      </w:r>
      <w:r>
        <w:rPr>
          <w:b/>
          <w:spacing w:val="-5"/>
        </w:rPr>
        <w:t xml:space="preserve"> </w:t>
      </w:r>
      <w:r>
        <w:rPr>
          <w:b/>
        </w:rPr>
        <w:t>General</w:t>
      </w:r>
      <w:r>
        <w:rPr>
          <w:b/>
          <w:spacing w:val="-7"/>
        </w:rPr>
        <w:t xml:space="preserve"> </w:t>
      </w:r>
      <w:r>
        <w:rPr>
          <w:b/>
          <w:spacing w:val="-2"/>
        </w:rPr>
        <w:t>Provisions</w:t>
      </w:r>
    </w:p>
    <w:p w14:paraId="666F9FEC" w14:textId="77777777" w:rsidR="00FF5474" w:rsidRDefault="00FF5474" w:rsidP="00FF5474">
      <w:pPr>
        <w:pStyle w:val="BodyText"/>
        <w:spacing w:before="114"/>
        <w:jc w:val="left"/>
      </w:pPr>
      <w:r>
        <w:t>More</w:t>
      </w:r>
      <w:r>
        <w:rPr>
          <w:spacing w:val="24"/>
        </w:rPr>
        <w:t xml:space="preserve"> </w:t>
      </w:r>
      <w:r>
        <w:t>specific</w:t>
      </w:r>
      <w:r>
        <w:rPr>
          <w:spacing w:val="24"/>
        </w:rPr>
        <w:t xml:space="preserve"> </w:t>
      </w:r>
      <w:r>
        <w:t>provisions</w:t>
      </w:r>
      <w:r>
        <w:rPr>
          <w:spacing w:val="24"/>
        </w:rPr>
        <w:t xml:space="preserve"> </w:t>
      </w:r>
      <w:r>
        <w:t>of</w:t>
      </w:r>
      <w:r>
        <w:rPr>
          <w:spacing w:val="25"/>
        </w:rPr>
        <w:t xml:space="preserve"> </w:t>
      </w:r>
      <w:r>
        <w:t>these</w:t>
      </w:r>
      <w:r>
        <w:rPr>
          <w:spacing w:val="25"/>
        </w:rPr>
        <w:t xml:space="preserve"> </w:t>
      </w:r>
      <w:r>
        <w:t>regulations</w:t>
      </w:r>
      <w:r>
        <w:rPr>
          <w:spacing w:val="24"/>
        </w:rPr>
        <w:t xml:space="preserve"> </w:t>
      </w:r>
      <w:r>
        <w:t>shall</w:t>
      </w:r>
      <w:r>
        <w:rPr>
          <w:spacing w:val="25"/>
        </w:rPr>
        <w:t xml:space="preserve"> </w:t>
      </w:r>
      <w:r>
        <w:t>be</w:t>
      </w:r>
      <w:r>
        <w:rPr>
          <w:spacing w:val="22"/>
        </w:rPr>
        <w:t xml:space="preserve"> </w:t>
      </w:r>
      <w:r>
        <w:t>followed</w:t>
      </w:r>
      <w:r>
        <w:rPr>
          <w:spacing w:val="24"/>
        </w:rPr>
        <w:t xml:space="preserve"> </w:t>
      </w:r>
      <w:r>
        <w:t>in</w:t>
      </w:r>
      <w:r>
        <w:rPr>
          <w:spacing w:val="24"/>
        </w:rPr>
        <w:t xml:space="preserve"> </w:t>
      </w:r>
      <w:r>
        <w:t>lieu</w:t>
      </w:r>
      <w:r>
        <w:rPr>
          <w:spacing w:val="24"/>
        </w:rPr>
        <w:t xml:space="preserve"> </w:t>
      </w:r>
      <w:r>
        <w:t>of</w:t>
      </w:r>
      <w:r>
        <w:rPr>
          <w:spacing w:val="25"/>
        </w:rPr>
        <w:t xml:space="preserve"> </w:t>
      </w:r>
      <w:r>
        <w:t>more</w:t>
      </w:r>
      <w:r>
        <w:rPr>
          <w:spacing w:val="24"/>
        </w:rPr>
        <w:t xml:space="preserve"> </w:t>
      </w:r>
      <w:r>
        <w:t>general</w:t>
      </w:r>
      <w:r>
        <w:rPr>
          <w:spacing w:val="25"/>
        </w:rPr>
        <w:t xml:space="preserve"> </w:t>
      </w:r>
      <w:r>
        <w:t>provisions</w:t>
      </w:r>
      <w:r>
        <w:rPr>
          <w:spacing w:val="24"/>
        </w:rPr>
        <w:t xml:space="preserve"> </w:t>
      </w:r>
      <w:r>
        <w:t>that may be more lenient than or in conflict with the more specific provision.</w:t>
      </w:r>
    </w:p>
    <w:p w14:paraId="63570F54" w14:textId="77777777" w:rsidR="00FF5474" w:rsidRDefault="00FF5474" w:rsidP="00FF5474">
      <w:pPr>
        <w:pStyle w:val="ListParagraph"/>
        <w:numPr>
          <w:ilvl w:val="2"/>
          <w:numId w:val="198"/>
        </w:numPr>
        <w:tabs>
          <w:tab w:val="left" w:pos="763"/>
        </w:tabs>
        <w:spacing w:before="125"/>
        <w:ind w:left="762" w:hanging="663"/>
        <w:rPr>
          <w:b/>
        </w:rPr>
      </w:pPr>
      <w:r>
        <w:rPr>
          <w:b/>
        </w:rPr>
        <w:t>Words</w:t>
      </w:r>
      <w:r>
        <w:rPr>
          <w:b/>
          <w:spacing w:val="-3"/>
        </w:rPr>
        <w:t xml:space="preserve"> </w:t>
      </w:r>
      <w:r>
        <w:rPr>
          <w:b/>
        </w:rPr>
        <w:t>not</w:t>
      </w:r>
      <w:r>
        <w:rPr>
          <w:b/>
          <w:spacing w:val="-3"/>
        </w:rPr>
        <w:t xml:space="preserve"> </w:t>
      </w:r>
      <w:proofErr w:type="gramStart"/>
      <w:r>
        <w:rPr>
          <w:b/>
          <w:spacing w:val="-2"/>
        </w:rPr>
        <w:t>Defined</w:t>
      </w:r>
      <w:proofErr w:type="gramEnd"/>
    </w:p>
    <w:p w14:paraId="1DF3E741" w14:textId="77777777" w:rsidR="00FF5474" w:rsidRDefault="00FF5474" w:rsidP="00FF5474">
      <w:pPr>
        <w:pStyle w:val="BodyText"/>
        <w:spacing w:before="115" w:line="242" w:lineRule="auto"/>
        <w:ind w:right="123"/>
        <w:jc w:val="left"/>
      </w:pPr>
      <w:r>
        <w:t>Webster's New Collegiate Dictionary</w:t>
      </w:r>
      <w:r>
        <w:rPr>
          <w:spacing w:val="-2"/>
        </w:rPr>
        <w:t xml:space="preserve"> </w:t>
      </w:r>
      <w:r>
        <w:t>(G. &amp; C. Merriam Co. 9th Ed. 1983) shall be used for the definition of any words not defined in these regulations.</w:t>
      </w:r>
    </w:p>
    <w:p w14:paraId="30FB6502" w14:textId="77777777" w:rsidR="00FF5474" w:rsidRDefault="00FF5474" w:rsidP="00FF5474">
      <w:pPr>
        <w:spacing w:before="120"/>
        <w:ind w:left="100"/>
        <w:rPr>
          <w:b/>
        </w:rPr>
      </w:pPr>
      <w:r>
        <w:rPr>
          <w:b/>
        </w:rPr>
        <w:t>SECTION</w:t>
      </w:r>
      <w:r>
        <w:rPr>
          <w:b/>
          <w:spacing w:val="-3"/>
        </w:rPr>
        <w:t xml:space="preserve"> </w:t>
      </w:r>
      <w:r>
        <w:rPr>
          <w:b/>
        </w:rPr>
        <w:t>2.2</w:t>
      </w:r>
      <w:r>
        <w:rPr>
          <w:b/>
          <w:spacing w:val="53"/>
        </w:rPr>
        <w:t xml:space="preserve"> </w:t>
      </w:r>
      <w:r>
        <w:rPr>
          <w:b/>
          <w:spacing w:val="-2"/>
        </w:rPr>
        <w:t>DEFINITIONS</w:t>
      </w:r>
    </w:p>
    <w:p w14:paraId="375EC0A3" w14:textId="77777777" w:rsidR="00FF5474" w:rsidRDefault="00FF5474" w:rsidP="00FF5474">
      <w:pPr>
        <w:pStyle w:val="BodyText"/>
        <w:spacing w:before="115"/>
      </w:pPr>
      <w:r>
        <w:t>AASHTO</w:t>
      </w:r>
      <w:r>
        <w:rPr>
          <w:spacing w:val="-8"/>
        </w:rPr>
        <w:t xml:space="preserve"> </w:t>
      </w:r>
      <w:r>
        <w:t>-</w:t>
      </w:r>
      <w:r>
        <w:rPr>
          <w:spacing w:val="-7"/>
        </w:rPr>
        <w:t xml:space="preserve"> </w:t>
      </w:r>
      <w:r>
        <w:t>American</w:t>
      </w:r>
      <w:r>
        <w:rPr>
          <w:spacing w:val="-5"/>
        </w:rPr>
        <w:t xml:space="preserve"> </w:t>
      </w:r>
      <w:r>
        <w:t>Association</w:t>
      </w:r>
      <w:r>
        <w:rPr>
          <w:spacing w:val="-4"/>
        </w:rPr>
        <w:t xml:space="preserve"> </w:t>
      </w:r>
      <w:r>
        <w:t>of</w:t>
      </w:r>
      <w:r>
        <w:rPr>
          <w:spacing w:val="-4"/>
        </w:rPr>
        <w:t xml:space="preserve"> </w:t>
      </w:r>
      <w:r>
        <w:t>State</w:t>
      </w:r>
      <w:r>
        <w:rPr>
          <w:spacing w:val="-4"/>
        </w:rPr>
        <w:t xml:space="preserve"> </w:t>
      </w:r>
      <w:r>
        <w:t>Highway</w:t>
      </w:r>
      <w:r>
        <w:rPr>
          <w:spacing w:val="-6"/>
        </w:rPr>
        <w:t xml:space="preserve"> </w:t>
      </w:r>
      <w:r>
        <w:t>and</w:t>
      </w:r>
      <w:r>
        <w:rPr>
          <w:spacing w:val="-4"/>
        </w:rPr>
        <w:t xml:space="preserve"> </w:t>
      </w:r>
      <w:r>
        <w:t>Transportation</w:t>
      </w:r>
      <w:r>
        <w:rPr>
          <w:spacing w:val="-4"/>
        </w:rPr>
        <w:t xml:space="preserve"> </w:t>
      </w:r>
      <w:r>
        <w:rPr>
          <w:spacing w:val="-2"/>
        </w:rPr>
        <w:t>Officials.</w:t>
      </w:r>
    </w:p>
    <w:p w14:paraId="49110EEC" w14:textId="77777777" w:rsidR="00FF5474" w:rsidRDefault="00FF5474" w:rsidP="00FF5474">
      <w:pPr>
        <w:pStyle w:val="BodyText"/>
        <w:ind w:right="123"/>
      </w:pPr>
      <w:r>
        <w:t>Abandon - Any cessation of an existing use of land or of any structure thereon for a period greater than that specified by these regulations, other than a cessation necessarily incident to probate or mortgage foreclosure proceedings, or to the temporary absences of part-time residents.</w:t>
      </w:r>
    </w:p>
    <w:p w14:paraId="2E76482E" w14:textId="77777777" w:rsidR="00FF5474" w:rsidRDefault="00FF5474" w:rsidP="00FF5474">
      <w:pPr>
        <w:pStyle w:val="BodyText"/>
      </w:pPr>
      <w:proofErr w:type="gramStart"/>
      <w:r>
        <w:t>Abut</w:t>
      </w:r>
      <w:proofErr w:type="gramEnd"/>
      <w:r>
        <w:rPr>
          <w:spacing w:val="-3"/>
        </w:rPr>
        <w:t xml:space="preserve"> </w:t>
      </w:r>
      <w:r>
        <w:t>-</w:t>
      </w:r>
      <w:r>
        <w:rPr>
          <w:spacing w:val="-5"/>
        </w:rPr>
        <w:t xml:space="preserve"> </w:t>
      </w:r>
      <w:r>
        <w:t>To</w:t>
      </w:r>
      <w:r>
        <w:rPr>
          <w:spacing w:val="-2"/>
        </w:rPr>
        <w:t xml:space="preserve"> </w:t>
      </w:r>
      <w:r>
        <w:t>physically</w:t>
      </w:r>
      <w:r>
        <w:rPr>
          <w:spacing w:val="-4"/>
        </w:rPr>
        <w:t xml:space="preserve"> </w:t>
      </w:r>
      <w:r>
        <w:t>touch</w:t>
      </w:r>
      <w:r>
        <w:rPr>
          <w:spacing w:val="-3"/>
        </w:rPr>
        <w:t xml:space="preserve"> </w:t>
      </w:r>
      <w:r>
        <w:t>or</w:t>
      </w:r>
      <w:r>
        <w:rPr>
          <w:spacing w:val="-2"/>
        </w:rPr>
        <w:t xml:space="preserve"> </w:t>
      </w:r>
      <w:r>
        <w:t>border</w:t>
      </w:r>
      <w:r>
        <w:rPr>
          <w:spacing w:val="-2"/>
        </w:rPr>
        <w:t xml:space="preserve"> </w:t>
      </w:r>
      <w:r>
        <w:t>upon,</w:t>
      </w:r>
      <w:r>
        <w:rPr>
          <w:spacing w:val="-4"/>
        </w:rPr>
        <w:t xml:space="preserve"> </w:t>
      </w:r>
      <w:r>
        <w:t>or</w:t>
      </w:r>
      <w:r>
        <w:rPr>
          <w:spacing w:val="-4"/>
        </w:rPr>
        <w:t xml:space="preserve"> </w:t>
      </w:r>
      <w:r>
        <w:t>to</w:t>
      </w:r>
      <w:r>
        <w:rPr>
          <w:spacing w:val="-1"/>
        </w:rPr>
        <w:t xml:space="preserve"> </w:t>
      </w:r>
      <w:r>
        <w:t>share</w:t>
      </w:r>
      <w:r>
        <w:rPr>
          <w:spacing w:val="-6"/>
        </w:rPr>
        <w:t xml:space="preserve"> </w:t>
      </w:r>
      <w:r>
        <w:t>a</w:t>
      </w:r>
      <w:r>
        <w:rPr>
          <w:spacing w:val="-2"/>
        </w:rPr>
        <w:t xml:space="preserve"> </w:t>
      </w:r>
      <w:r>
        <w:t>common</w:t>
      </w:r>
      <w:r>
        <w:rPr>
          <w:spacing w:val="-1"/>
        </w:rPr>
        <w:t xml:space="preserve"> </w:t>
      </w:r>
      <w:r>
        <w:t>property</w:t>
      </w:r>
      <w:r>
        <w:rPr>
          <w:spacing w:val="-4"/>
        </w:rPr>
        <w:t xml:space="preserve"> </w:t>
      </w:r>
      <w:r>
        <w:rPr>
          <w:spacing w:val="-2"/>
        </w:rPr>
        <w:t>line.</w:t>
      </w:r>
    </w:p>
    <w:p w14:paraId="0ABBDB64" w14:textId="77777777" w:rsidR="00FF5474" w:rsidRDefault="00FF5474" w:rsidP="00FF5474">
      <w:pPr>
        <w:pStyle w:val="BodyText"/>
        <w:spacing w:before="122"/>
        <w:ind w:right="121"/>
      </w:pPr>
      <w:r>
        <w:t>Accessory Sign - A permanent ground or building sign that is permitted under these regulations as incidental to an existing or proposed use of land.</w:t>
      </w:r>
    </w:p>
    <w:p w14:paraId="63DC342A" w14:textId="77777777" w:rsidR="00FF5474" w:rsidRDefault="00FF5474" w:rsidP="00FF5474">
      <w:pPr>
        <w:pStyle w:val="BodyText"/>
        <w:spacing w:before="118"/>
        <w:ind w:right="118"/>
      </w:pPr>
      <w:r>
        <w:t>Accessory Use or Structure - Any use or structure, clearly incidental, subordinate and related to the principal use or structure and located on the same lot with such principal use or structure.</w:t>
      </w:r>
      <w:r>
        <w:rPr>
          <w:spacing w:val="40"/>
        </w:rPr>
        <w:t xml:space="preserve"> </w:t>
      </w:r>
      <w:r>
        <w:t>The term shall include, but not be limited to, satellite dish antennae, windmills, solar energy equipment, detached</w:t>
      </w:r>
      <w:r>
        <w:rPr>
          <w:spacing w:val="40"/>
        </w:rPr>
        <w:t xml:space="preserve"> </w:t>
      </w:r>
      <w:r>
        <w:t>garages and carports, above-grade swimming pools and utility sheds.</w:t>
      </w:r>
    </w:p>
    <w:p w14:paraId="11CA08E0" w14:textId="77777777" w:rsidR="00FF5474" w:rsidRDefault="00FF5474" w:rsidP="00FF5474">
      <w:pPr>
        <w:pStyle w:val="BodyText"/>
        <w:ind w:right="119"/>
      </w:pPr>
      <w:r>
        <w:t>Adjacent to A Protected Environmentally Sensitive Area - Any location within five hundred (500) feet of the boundary of any Protected Environmentally Sensitive Area, whether the location is on or off the development site.</w:t>
      </w:r>
    </w:p>
    <w:p w14:paraId="0EC33625" w14:textId="77777777" w:rsidR="00FF5474" w:rsidRDefault="00FF5474" w:rsidP="00FF5474">
      <w:pPr>
        <w:pStyle w:val="BodyText"/>
        <w:spacing w:before="120"/>
        <w:ind w:right="117"/>
      </w:pPr>
      <w:r>
        <w:t>Adult Congregate Living Facilities -</w:t>
      </w:r>
      <w:r>
        <w:rPr>
          <w:spacing w:val="-1"/>
        </w:rPr>
        <w:t xml:space="preserve"> </w:t>
      </w:r>
      <w:r>
        <w:t>A premises in which the owners or operators are subject to licensing and approval by the Florida Department of Health and Rehabilitative Services, which is operated as a facility to provide room and board and one or more personal services to unrelated adults, as authorized under Chapter 400, Florida Statutes, and Chapter 10A-5, et seq. Florida Administrative Code.</w:t>
      </w:r>
    </w:p>
    <w:p w14:paraId="7200E8D4" w14:textId="77777777" w:rsidR="00FF5474" w:rsidRDefault="00FF5474" w:rsidP="00FF5474">
      <w:pPr>
        <w:pStyle w:val="BodyText"/>
        <w:ind w:right="118"/>
      </w:pPr>
      <w:r>
        <w:t>Adverse Effects -</w:t>
      </w:r>
      <w:r>
        <w:rPr>
          <w:spacing w:val="-1"/>
        </w:rPr>
        <w:t xml:space="preserve"> </w:t>
      </w:r>
      <w:r>
        <w:t>Any modifications, alterations,</w:t>
      </w:r>
      <w:r>
        <w:rPr>
          <w:spacing w:val="-1"/>
        </w:rPr>
        <w:t xml:space="preserve"> </w:t>
      </w:r>
      <w:r>
        <w:t>or effects</w:t>
      </w:r>
      <w:r>
        <w:rPr>
          <w:spacing w:val="-1"/>
        </w:rPr>
        <w:t xml:space="preserve"> </w:t>
      </w:r>
      <w:r>
        <w:t>on waters, associated</w:t>
      </w:r>
      <w:r>
        <w:rPr>
          <w:spacing w:val="-1"/>
        </w:rPr>
        <w:t xml:space="preserve"> </w:t>
      </w:r>
      <w:r>
        <w:t>wetlands, or shorelands, including</w:t>
      </w:r>
      <w:r>
        <w:rPr>
          <w:spacing w:val="-3"/>
        </w:rPr>
        <w:t xml:space="preserve"> </w:t>
      </w:r>
      <w:r>
        <w:t>their quality, quantity, hydrology, surface</w:t>
      </w:r>
      <w:r>
        <w:rPr>
          <w:spacing w:val="-2"/>
        </w:rPr>
        <w:t xml:space="preserve"> </w:t>
      </w:r>
      <w:r>
        <w:t>area, species composition, or</w:t>
      </w:r>
      <w:r>
        <w:rPr>
          <w:spacing w:val="-2"/>
        </w:rPr>
        <w:t xml:space="preserve"> </w:t>
      </w:r>
      <w:r>
        <w:t>usefulness for human or natural uses which are or may potentially be harmful or injurious to human health, welfare, safety or property, to biological productivity, diversity, or stability or which unreasonably interfere with the reasonable use of property, including outdoor recreation.</w:t>
      </w:r>
      <w:r>
        <w:rPr>
          <w:spacing w:val="40"/>
        </w:rPr>
        <w:t xml:space="preserve"> </w:t>
      </w:r>
      <w:r>
        <w:t>The term</w:t>
      </w:r>
      <w:r>
        <w:rPr>
          <w:spacing w:val="-1"/>
        </w:rPr>
        <w:t xml:space="preserve"> </w:t>
      </w:r>
      <w:r>
        <w:t>includes secondary and cumulative as well as direct impacts.</w:t>
      </w:r>
    </w:p>
    <w:p w14:paraId="27F1007B" w14:textId="77777777" w:rsidR="00FF5474" w:rsidRDefault="00FF5474" w:rsidP="00FF5474">
      <w:pPr>
        <w:pStyle w:val="BodyText"/>
        <w:ind w:right="118"/>
      </w:pPr>
      <w:r>
        <w:t>Adversely Affected Person - Any person who is suffering or will suffer an adverse effect to an interest protected or furthered by the local government comprehensive plan, including but not limited to: interests related to health and safety; police and fire protection services; densities or intensities of development; transportation facilities; recreational facilities; educational facilities; health care facilities, equipment, or services; and environmental or natural resources.</w:t>
      </w:r>
      <w:r>
        <w:rPr>
          <w:spacing w:val="40"/>
        </w:rPr>
        <w:t xml:space="preserve"> </w:t>
      </w:r>
      <w:r>
        <w:t xml:space="preserve">The alleged adverse effect may be shared in common with other members of the community </w:t>
      </w:r>
      <w:proofErr w:type="gramStart"/>
      <w:r>
        <w:t>at large, but</w:t>
      </w:r>
      <w:proofErr w:type="gramEnd"/>
      <w:r>
        <w:t xml:space="preserve"> must exceed in degree the general interest in community good shared by all persons.</w:t>
      </w:r>
    </w:p>
    <w:p w14:paraId="63AC4513" w14:textId="77777777" w:rsidR="00FF5474" w:rsidRDefault="00FF5474" w:rsidP="00FF5474">
      <w:pPr>
        <w:sectPr w:rsidR="00FF5474" w:rsidSect="00FF5474">
          <w:pgSz w:w="12240" w:h="15840"/>
          <w:pgMar w:top="1300" w:right="1320" w:bottom="980" w:left="1340" w:header="722" w:footer="791" w:gutter="0"/>
          <w:cols w:space="720"/>
        </w:sectPr>
      </w:pPr>
    </w:p>
    <w:p w14:paraId="62E2D44C" w14:textId="77777777" w:rsidR="00FF5474" w:rsidRDefault="00FF5474" w:rsidP="00FF5474">
      <w:pPr>
        <w:pStyle w:val="BodyText"/>
        <w:jc w:val="left"/>
      </w:pPr>
      <w:r>
        <w:lastRenderedPageBreak/>
        <w:t>Advertising</w:t>
      </w:r>
      <w:r>
        <w:rPr>
          <w:spacing w:val="19"/>
        </w:rPr>
        <w:t xml:space="preserve"> </w:t>
      </w:r>
      <w:r>
        <w:t>- Sign</w:t>
      </w:r>
      <w:r>
        <w:rPr>
          <w:spacing w:val="18"/>
        </w:rPr>
        <w:t xml:space="preserve"> </w:t>
      </w:r>
      <w:r>
        <w:t>copy</w:t>
      </w:r>
      <w:r>
        <w:rPr>
          <w:spacing w:val="18"/>
        </w:rPr>
        <w:t xml:space="preserve"> </w:t>
      </w:r>
      <w:r>
        <w:t>intended</w:t>
      </w:r>
      <w:r>
        <w:rPr>
          <w:spacing w:val="18"/>
        </w:rPr>
        <w:t xml:space="preserve"> </w:t>
      </w:r>
      <w:r>
        <w:t>to</w:t>
      </w:r>
      <w:r>
        <w:rPr>
          <w:spacing w:val="18"/>
        </w:rPr>
        <w:t xml:space="preserve"> </w:t>
      </w:r>
      <w:proofErr w:type="gramStart"/>
      <w:r>
        <w:t>directly or</w:t>
      </w:r>
      <w:r>
        <w:rPr>
          <w:spacing w:val="18"/>
        </w:rPr>
        <w:t xml:space="preserve"> </w:t>
      </w:r>
      <w:r>
        <w:t>indirectly promote</w:t>
      </w:r>
      <w:r>
        <w:rPr>
          <w:spacing w:val="18"/>
        </w:rPr>
        <w:t xml:space="preserve"> </w:t>
      </w:r>
      <w:r>
        <w:t>the</w:t>
      </w:r>
      <w:r>
        <w:rPr>
          <w:spacing w:val="18"/>
        </w:rPr>
        <w:t xml:space="preserve"> </w:t>
      </w:r>
      <w:r>
        <w:t>sale</w:t>
      </w:r>
      <w:r>
        <w:rPr>
          <w:spacing w:val="18"/>
        </w:rPr>
        <w:t xml:space="preserve"> </w:t>
      </w:r>
      <w:r>
        <w:t>or</w:t>
      </w:r>
      <w:r>
        <w:rPr>
          <w:spacing w:val="26"/>
        </w:rPr>
        <w:t xml:space="preserve"> </w:t>
      </w:r>
      <w:r>
        <w:t>use</w:t>
      </w:r>
      <w:r>
        <w:rPr>
          <w:spacing w:val="18"/>
        </w:rPr>
        <w:t xml:space="preserve"> </w:t>
      </w:r>
      <w:r>
        <w:t>of</w:t>
      </w:r>
      <w:r>
        <w:rPr>
          <w:spacing w:val="18"/>
        </w:rPr>
        <w:t xml:space="preserve"> </w:t>
      </w:r>
      <w:r>
        <w:t>a</w:t>
      </w:r>
      <w:r>
        <w:rPr>
          <w:spacing w:val="18"/>
        </w:rPr>
        <w:t xml:space="preserve"> </w:t>
      </w:r>
      <w:r>
        <w:t>product</w:t>
      </w:r>
      <w:proofErr w:type="gramEnd"/>
      <w:r>
        <w:t>,</w:t>
      </w:r>
      <w:r>
        <w:rPr>
          <w:spacing w:val="18"/>
        </w:rPr>
        <w:t xml:space="preserve"> </w:t>
      </w:r>
      <w:r>
        <w:t>service, commodity, entertainment, or real or personal property.</w:t>
      </w:r>
    </w:p>
    <w:p w14:paraId="32F7651E" w14:textId="77777777" w:rsidR="00FF5474" w:rsidRDefault="00FF5474" w:rsidP="00FF5474">
      <w:pPr>
        <w:pStyle w:val="BodyText"/>
        <w:jc w:val="left"/>
      </w:pPr>
      <w:r>
        <w:t>Alley</w:t>
      </w:r>
      <w:r>
        <w:rPr>
          <w:spacing w:val="-7"/>
        </w:rPr>
        <w:t xml:space="preserve"> </w:t>
      </w:r>
      <w:r>
        <w:t>-</w:t>
      </w:r>
      <w:r>
        <w:rPr>
          <w:spacing w:val="-6"/>
        </w:rPr>
        <w:t xml:space="preserve"> </w:t>
      </w:r>
      <w:r>
        <w:t>A</w:t>
      </w:r>
      <w:r>
        <w:rPr>
          <w:spacing w:val="-3"/>
        </w:rPr>
        <w:t xml:space="preserve"> </w:t>
      </w:r>
      <w:r>
        <w:t>right-of-way</w:t>
      </w:r>
      <w:r>
        <w:rPr>
          <w:spacing w:val="-4"/>
        </w:rPr>
        <w:t xml:space="preserve"> </w:t>
      </w:r>
      <w:r>
        <w:t>providing</w:t>
      </w:r>
      <w:r>
        <w:rPr>
          <w:spacing w:val="-5"/>
        </w:rPr>
        <w:t xml:space="preserve"> </w:t>
      </w:r>
      <w:r>
        <w:t>a</w:t>
      </w:r>
      <w:r>
        <w:rPr>
          <w:spacing w:val="-3"/>
        </w:rPr>
        <w:t xml:space="preserve"> </w:t>
      </w:r>
      <w:r>
        <w:t>secondary</w:t>
      </w:r>
      <w:r>
        <w:rPr>
          <w:spacing w:val="-5"/>
        </w:rPr>
        <w:t xml:space="preserve"> </w:t>
      </w:r>
      <w:r>
        <w:t>means</w:t>
      </w:r>
      <w:r>
        <w:rPr>
          <w:spacing w:val="-2"/>
        </w:rPr>
        <w:t xml:space="preserve"> </w:t>
      </w:r>
      <w:r>
        <w:t>of</w:t>
      </w:r>
      <w:r>
        <w:rPr>
          <w:spacing w:val="-3"/>
        </w:rPr>
        <w:t xml:space="preserve"> </w:t>
      </w:r>
      <w:r>
        <w:t>access</w:t>
      </w:r>
      <w:r>
        <w:rPr>
          <w:spacing w:val="-2"/>
        </w:rPr>
        <w:t xml:space="preserve"> </w:t>
      </w:r>
      <w:r>
        <w:t>and</w:t>
      </w:r>
      <w:r>
        <w:rPr>
          <w:spacing w:val="-2"/>
        </w:rPr>
        <w:t xml:space="preserve"> </w:t>
      </w:r>
      <w:r>
        <w:t>services</w:t>
      </w:r>
      <w:r>
        <w:rPr>
          <w:spacing w:val="-2"/>
        </w:rPr>
        <w:t xml:space="preserve"> </w:t>
      </w:r>
      <w:r>
        <w:t>to</w:t>
      </w:r>
      <w:r>
        <w:rPr>
          <w:spacing w:val="-5"/>
        </w:rPr>
        <w:t xml:space="preserve"> </w:t>
      </w:r>
      <w:r>
        <w:t>abutting</w:t>
      </w:r>
      <w:r>
        <w:rPr>
          <w:spacing w:val="-5"/>
        </w:rPr>
        <w:t xml:space="preserve"> </w:t>
      </w:r>
      <w:r>
        <w:rPr>
          <w:spacing w:val="-2"/>
        </w:rPr>
        <w:t>property.</w:t>
      </w:r>
    </w:p>
    <w:p w14:paraId="57EEECE4" w14:textId="77777777" w:rsidR="00FF5474" w:rsidRDefault="00FF5474" w:rsidP="00FF5474">
      <w:pPr>
        <w:pStyle w:val="BodyText"/>
        <w:jc w:val="left"/>
      </w:pPr>
      <w:r>
        <w:t>Alteration - Any changes in structural parts; type of construction; kind or class of occupancy.</w:t>
      </w:r>
      <w:r>
        <w:rPr>
          <w:spacing w:val="40"/>
        </w:rPr>
        <w:t xml:space="preserve"> </w:t>
      </w:r>
      <w:r>
        <w:t xml:space="preserve">The word alteration shall include the words </w:t>
      </w:r>
      <w:proofErr w:type="gramStart"/>
      <w:r>
        <w:t>alter, or</w:t>
      </w:r>
      <w:proofErr w:type="gramEnd"/>
      <w:r>
        <w:t xml:space="preserve"> reconstruct.</w:t>
      </w:r>
    </w:p>
    <w:p w14:paraId="0402BB20" w14:textId="77777777" w:rsidR="00FF5474" w:rsidRDefault="00FF5474" w:rsidP="00FF5474">
      <w:pPr>
        <w:pStyle w:val="BodyText"/>
        <w:spacing w:before="120"/>
        <w:jc w:val="left"/>
      </w:pPr>
      <w:r>
        <w:t>Altered</w:t>
      </w:r>
      <w:r>
        <w:rPr>
          <w:spacing w:val="24"/>
        </w:rPr>
        <w:t xml:space="preserve"> </w:t>
      </w:r>
      <w:r>
        <w:t>Wetland</w:t>
      </w:r>
      <w:r>
        <w:rPr>
          <w:spacing w:val="28"/>
        </w:rPr>
        <w:t xml:space="preserve"> </w:t>
      </w:r>
      <w:r>
        <w:t>-</w:t>
      </w:r>
      <w:r>
        <w:rPr>
          <w:spacing w:val="23"/>
        </w:rPr>
        <w:t xml:space="preserve"> </w:t>
      </w:r>
      <w:r>
        <w:t>Wetlands</w:t>
      </w:r>
      <w:r>
        <w:rPr>
          <w:spacing w:val="27"/>
        </w:rPr>
        <w:t xml:space="preserve"> </w:t>
      </w:r>
      <w:r>
        <w:t>which</w:t>
      </w:r>
      <w:r>
        <w:rPr>
          <w:spacing w:val="26"/>
        </w:rPr>
        <w:t xml:space="preserve"> </w:t>
      </w:r>
      <w:r>
        <w:t>have</w:t>
      </w:r>
      <w:r>
        <w:rPr>
          <w:spacing w:val="27"/>
        </w:rPr>
        <w:t xml:space="preserve"> </w:t>
      </w:r>
      <w:r>
        <w:t>been</w:t>
      </w:r>
      <w:r>
        <w:rPr>
          <w:spacing w:val="27"/>
        </w:rPr>
        <w:t xml:space="preserve"> </w:t>
      </w:r>
      <w:r>
        <w:t>substantially</w:t>
      </w:r>
      <w:r>
        <w:rPr>
          <w:spacing w:val="24"/>
        </w:rPr>
        <w:t xml:space="preserve"> </w:t>
      </w:r>
      <w:r>
        <w:t>affected</w:t>
      </w:r>
      <w:r>
        <w:rPr>
          <w:spacing w:val="27"/>
        </w:rPr>
        <w:t xml:space="preserve"> </w:t>
      </w:r>
      <w:r>
        <w:t>by</w:t>
      </w:r>
      <w:r>
        <w:rPr>
          <w:spacing w:val="24"/>
        </w:rPr>
        <w:t xml:space="preserve"> </w:t>
      </w:r>
      <w:r>
        <w:t>man,</w:t>
      </w:r>
      <w:r>
        <w:rPr>
          <w:spacing w:val="27"/>
        </w:rPr>
        <w:t xml:space="preserve"> </w:t>
      </w:r>
      <w:r>
        <w:t>but</w:t>
      </w:r>
      <w:r>
        <w:rPr>
          <w:spacing w:val="27"/>
        </w:rPr>
        <w:t xml:space="preserve"> </w:t>
      </w:r>
      <w:r>
        <w:t>which</w:t>
      </w:r>
      <w:r>
        <w:rPr>
          <w:spacing w:val="27"/>
        </w:rPr>
        <w:t xml:space="preserve"> </w:t>
      </w:r>
      <w:r>
        <w:t>continue</w:t>
      </w:r>
      <w:r>
        <w:rPr>
          <w:spacing w:val="24"/>
        </w:rPr>
        <w:t xml:space="preserve"> </w:t>
      </w:r>
      <w:r>
        <w:t>to</w:t>
      </w:r>
      <w:r>
        <w:rPr>
          <w:spacing w:val="24"/>
        </w:rPr>
        <w:t xml:space="preserve"> </w:t>
      </w:r>
      <w:r>
        <w:t>be dominated by wetland or transitional vegetation.</w:t>
      </w:r>
    </w:p>
    <w:p w14:paraId="77D17B5C" w14:textId="77777777" w:rsidR="00FF5474" w:rsidRDefault="00FF5474" w:rsidP="00FF5474">
      <w:pPr>
        <w:pStyle w:val="BodyText"/>
        <w:jc w:val="left"/>
      </w:pPr>
      <w:r>
        <w:t>Animals</w:t>
      </w:r>
      <w:r>
        <w:rPr>
          <w:spacing w:val="-2"/>
        </w:rPr>
        <w:t xml:space="preserve"> </w:t>
      </w:r>
      <w:r>
        <w:t>-</w:t>
      </w:r>
      <w:r>
        <w:rPr>
          <w:spacing w:val="-4"/>
        </w:rPr>
        <w:t xml:space="preserve"> </w:t>
      </w:r>
      <w:r>
        <w:t>Includes,</w:t>
      </w:r>
      <w:r>
        <w:rPr>
          <w:spacing w:val="-3"/>
        </w:rPr>
        <w:t xml:space="preserve"> </w:t>
      </w:r>
      <w:r>
        <w:t>but</w:t>
      </w:r>
      <w:r>
        <w:rPr>
          <w:spacing w:val="-4"/>
        </w:rPr>
        <w:t xml:space="preserve"> </w:t>
      </w:r>
      <w:r>
        <w:t>is</w:t>
      </w:r>
      <w:r>
        <w:rPr>
          <w:spacing w:val="-5"/>
        </w:rPr>
        <w:t xml:space="preserve"> </w:t>
      </w:r>
      <w:r>
        <w:t>not</w:t>
      </w:r>
      <w:r>
        <w:rPr>
          <w:spacing w:val="-1"/>
        </w:rPr>
        <w:t xml:space="preserve"> </w:t>
      </w:r>
      <w:r>
        <w:t>limited</w:t>
      </w:r>
      <w:r>
        <w:rPr>
          <w:spacing w:val="-5"/>
        </w:rPr>
        <w:t xml:space="preserve"> </w:t>
      </w:r>
      <w:r>
        <w:t>to,</w:t>
      </w:r>
      <w:r>
        <w:rPr>
          <w:spacing w:val="-2"/>
        </w:rPr>
        <w:t xml:space="preserve"> </w:t>
      </w:r>
      <w:r>
        <w:t>both</w:t>
      </w:r>
      <w:r>
        <w:rPr>
          <w:spacing w:val="-3"/>
        </w:rPr>
        <w:t xml:space="preserve"> </w:t>
      </w:r>
      <w:r>
        <w:t>household</w:t>
      </w:r>
      <w:r>
        <w:rPr>
          <w:spacing w:val="-2"/>
        </w:rPr>
        <w:t xml:space="preserve"> </w:t>
      </w:r>
      <w:r>
        <w:t>pets</w:t>
      </w:r>
      <w:r>
        <w:rPr>
          <w:spacing w:val="-3"/>
        </w:rPr>
        <w:t xml:space="preserve"> </w:t>
      </w:r>
      <w:r>
        <w:t>and</w:t>
      </w:r>
      <w:r>
        <w:rPr>
          <w:spacing w:val="-5"/>
        </w:rPr>
        <w:t xml:space="preserve"> </w:t>
      </w:r>
      <w:r>
        <w:t>farm</w:t>
      </w:r>
      <w:r>
        <w:rPr>
          <w:spacing w:val="-6"/>
        </w:rPr>
        <w:t xml:space="preserve"> </w:t>
      </w:r>
      <w:r>
        <w:rPr>
          <w:spacing w:val="-2"/>
        </w:rPr>
        <w:t>animals.</w:t>
      </w:r>
    </w:p>
    <w:p w14:paraId="3A76763A" w14:textId="77777777" w:rsidR="00FF5474" w:rsidRDefault="00FF5474" w:rsidP="00FF5474">
      <w:pPr>
        <w:pStyle w:val="BodyText"/>
        <w:spacing w:line="242" w:lineRule="auto"/>
        <w:jc w:val="left"/>
      </w:pPr>
      <w:r>
        <w:t>Aquifer</w:t>
      </w:r>
      <w:r>
        <w:rPr>
          <w:spacing w:val="40"/>
        </w:rPr>
        <w:t xml:space="preserve"> </w:t>
      </w:r>
      <w:r>
        <w:t>-</w:t>
      </w:r>
      <w:r>
        <w:rPr>
          <w:spacing w:val="39"/>
        </w:rPr>
        <w:t xml:space="preserve"> </w:t>
      </w:r>
      <w:r>
        <w:t>An</w:t>
      </w:r>
      <w:r>
        <w:rPr>
          <w:spacing w:val="40"/>
        </w:rPr>
        <w:t xml:space="preserve"> </w:t>
      </w:r>
      <w:r>
        <w:t>underground</w:t>
      </w:r>
      <w:r>
        <w:rPr>
          <w:spacing w:val="40"/>
        </w:rPr>
        <w:t xml:space="preserve"> </w:t>
      </w:r>
      <w:r>
        <w:t>formation,</w:t>
      </w:r>
      <w:r>
        <w:rPr>
          <w:spacing w:val="40"/>
        </w:rPr>
        <w:t xml:space="preserve"> </w:t>
      </w:r>
      <w:r>
        <w:t>group</w:t>
      </w:r>
      <w:r>
        <w:rPr>
          <w:spacing w:val="40"/>
        </w:rPr>
        <w:t xml:space="preserve"> </w:t>
      </w:r>
      <w:r>
        <w:t>of</w:t>
      </w:r>
      <w:r>
        <w:rPr>
          <w:spacing w:val="40"/>
        </w:rPr>
        <w:t xml:space="preserve"> </w:t>
      </w:r>
      <w:r>
        <w:t>formations,</w:t>
      </w:r>
      <w:r>
        <w:rPr>
          <w:spacing w:val="40"/>
        </w:rPr>
        <w:t xml:space="preserve"> </w:t>
      </w:r>
      <w:r>
        <w:t>or</w:t>
      </w:r>
      <w:r>
        <w:rPr>
          <w:spacing w:val="40"/>
        </w:rPr>
        <w:t xml:space="preserve"> </w:t>
      </w:r>
      <w:r>
        <w:t>part</w:t>
      </w:r>
      <w:r>
        <w:rPr>
          <w:spacing w:val="40"/>
        </w:rPr>
        <w:t xml:space="preserve"> </w:t>
      </w:r>
      <w:r>
        <w:t>of</w:t>
      </w:r>
      <w:r>
        <w:rPr>
          <w:spacing w:val="40"/>
        </w:rPr>
        <w:t xml:space="preserve"> </w:t>
      </w:r>
      <w:r>
        <w:t>a</w:t>
      </w:r>
      <w:r>
        <w:rPr>
          <w:spacing w:val="40"/>
        </w:rPr>
        <w:t xml:space="preserve"> </w:t>
      </w:r>
      <w:r>
        <w:t>formation</w:t>
      </w:r>
      <w:r>
        <w:rPr>
          <w:spacing w:val="40"/>
        </w:rPr>
        <w:t xml:space="preserve"> </w:t>
      </w:r>
      <w:r>
        <w:t>that</w:t>
      </w:r>
      <w:r>
        <w:rPr>
          <w:spacing w:val="40"/>
        </w:rPr>
        <w:t xml:space="preserve"> </w:t>
      </w:r>
      <w:r>
        <w:t>is</w:t>
      </w:r>
      <w:r>
        <w:rPr>
          <w:spacing w:val="40"/>
        </w:rPr>
        <w:t xml:space="preserve"> </w:t>
      </w:r>
      <w:r>
        <w:t>permeable enough to transmit, store or yield usable quantities of water.</w:t>
      </w:r>
    </w:p>
    <w:p w14:paraId="6DA26802" w14:textId="77777777" w:rsidR="00FF5474" w:rsidRDefault="00FF5474" w:rsidP="00FF5474">
      <w:pPr>
        <w:pStyle w:val="BodyText"/>
        <w:spacing w:before="116"/>
        <w:jc w:val="left"/>
      </w:pPr>
      <w:r>
        <w:t>Artificial</w:t>
      </w:r>
      <w:r>
        <w:rPr>
          <w:spacing w:val="39"/>
        </w:rPr>
        <w:t xml:space="preserve"> </w:t>
      </w:r>
      <w:r>
        <w:t>Drainage</w:t>
      </w:r>
      <w:r>
        <w:rPr>
          <w:spacing w:val="39"/>
        </w:rPr>
        <w:t xml:space="preserve"> </w:t>
      </w:r>
      <w:r>
        <w:t>System</w:t>
      </w:r>
      <w:r>
        <w:rPr>
          <w:spacing w:val="38"/>
        </w:rPr>
        <w:t xml:space="preserve"> </w:t>
      </w:r>
      <w:r>
        <w:t>-</w:t>
      </w:r>
      <w:r>
        <w:rPr>
          <w:spacing w:val="35"/>
        </w:rPr>
        <w:t xml:space="preserve"> </w:t>
      </w:r>
      <w:r>
        <w:t>Any</w:t>
      </w:r>
      <w:r>
        <w:rPr>
          <w:spacing w:val="36"/>
        </w:rPr>
        <w:t xml:space="preserve"> </w:t>
      </w:r>
      <w:r>
        <w:t>canal,</w:t>
      </w:r>
      <w:r>
        <w:rPr>
          <w:spacing w:val="36"/>
        </w:rPr>
        <w:t xml:space="preserve"> </w:t>
      </w:r>
      <w:r>
        <w:t>ditch,</w:t>
      </w:r>
      <w:r>
        <w:rPr>
          <w:spacing w:val="36"/>
        </w:rPr>
        <w:t xml:space="preserve"> </w:t>
      </w:r>
      <w:r>
        <w:t>culvert,</w:t>
      </w:r>
      <w:r>
        <w:rPr>
          <w:spacing w:val="36"/>
        </w:rPr>
        <w:t xml:space="preserve"> </w:t>
      </w:r>
      <w:r>
        <w:t>dike,</w:t>
      </w:r>
      <w:r>
        <w:rPr>
          <w:spacing w:val="39"/>
        </w:rPr>
        <w:t xml:space="preserve"> </w:t>
      </w:r>
      <w:r>
        <w:t>storm</w:t>
      </w:r>
      <w:r>
        <w:rPr>
          <w:spacing w:val="35"/>
        </w:rPr>
        <w:t xml:space="preserve"> </w:t>
      </w:r>
      <w:r>
        <w:t>sewer</w:t>
      </w:r>
      <w:r>
        <w:rPr>
          <w:spacing w:val="39"/>
        </w:rPr>
        <w:t xml:space="preserve"> </w:t>
      </w:r>
      <w:r>
        <w:t>or</w:t>
      </w:r>
      <w:r>
        <w:rPr>
          <w:spacing w:val="39"/>
        </w:rPr>
        <w:t xml:space="preserve"> </w:t>
      </w:r>
      <w:r>
        <w:t>other</w:t>
      </w:r>
      <w:r>
        <w:rPr>
          <w:spacing w:val="37"/>
        </w:rPr>
        <w:t xml:space="preserve"> </w:t>
      </w:r>
      <w:r>
        <w:t>man-made</w:t>
      </w:r>
      <w:r>
        <w:rPr>
          <w:spacing w:val="39"/>
        </w:rPr>
        <w:t xml:space="preserve"> </w:t>
      </w:r>
      <w:r>
        <w:t>facility which tends to control the surface flow of water.</w:t>
      </w:r>
    </w:p>
    <w:p w14:paraId="0A7D05DF" w14:textId="77777777" w:rsidR="00FF5474" w:rsidRDefault="00FF5474" w:rsidP="00FF5474">
      <w:pPr>
        <w:pStyle w:val="BodyText"/>
        <w:spacing w:before="120"/>
        <w:jc w:val="left"/>
      </w:pPr>
      <w:r>
        <w:t>As-built</w:t>
      </w:r>
      <w:r>
        <w:rPr>
          <w:spacing w:val="38"/>
        </w:rPr>
        <w:t xml:space="preserve"> </w:t>
      </w:r>
      <w:r>
        <w:t>plans</w:t>
      </w:r>
      <w:r>
        <w:rPr>
          <w:spacing w:val="37"/>
        </w:rPr>
        <w:t xml:space="preserve"> </w:t>
      </w:r>
      <w:r>
        <w:t>-</w:t>
      </w:r>
      <w:r>
        <w:rPr>
          <w:spacing w:val="34"/>
        </w:rPr>
        <w:t xml:space="preserve"> </w:t>
      </w:r>
      <w:r>
        <w:t>Revised</w:t>
      </w:r>
      <w:r>
        <w:rPr>
          <w:spacing w:val="37"/>
        </w:rPr>
        <w:t xml:space="preserve"> </w:t>
      </w:r>
      <w:r>
        <w:t>construction</w:t>
      </w:r>
      <w:r>
        <w:rPr>
          <w:spacing w:val="37"/>
        </w:rPr>
        <w:t xml:space="preserve"> </w:t>
      </w:r>
      <w:r>
        <w:t>plans</w:t>
      </w:r>
      <w:r>
        <w:rPr>
          <w:spacing w:val="36"/>
        </w:rPr>
        <w:t xml:space="preserve"> </w:t>
      </w:r>
      <w:r>
        <w:t>reflecting</w:t>
      </w:r>
      <w:r>
        <w:rPr>
          <w:spacing w:val="35"/>
        </w:rPr>
        <w:t xml:space="preserve"> </w:t>
      </w:r>
      <w:r>
        <w:t>the</w:t>
      </w:r>
      <w:r>
        <w:rPr>
          <w:spacing w:val="38"/>
        </w:rPr>
        <w:t xml:space="preserve"> </w:t>
      </w:r>
      <w:r>
        <w:t>public</w:t>
      </w:r>
      <w:r>
        <w:rPr>
          <w:spacing w:val="35"/>
        </w:rPr>
        <w:t xml:space="preserve"> </w:t>
      </w:r>
      <w:r>
        <w:t>improvements</w:t>
      </w:r>
      <w:r>
        <w:rPr>
          <w:spacing w:val="38"/>
        </w:rPr>
        <w:t xml:space="preserve"> </w:t>
      </w:r>
      <w:r>
        <w:t>as</w:t>
      </w:r>
      <w:r>
        <w:rPr>
          <w:spacing w:val="36"/>
        </w:rPr>
        <w:t xml:space="preserve"> </w:t>
      </w:r>
      <w:r>
        <w:t>they</w:t>
      </w:r>
      <w:r>
        <w:rPr>
          <w:spacing w:val="35"/>
        </w:rPr>
        <w:t xml:space="preserve"> </w:t>
      </w:r>
      <w:r>
        <w:t>were</w:t>
      </w:r>
      <w:r>
        <w:rPr>
          <w:spacing w:val="35"/>
        </w:rPr>
        <w:t xml:space="preserve"> </w:t>
      </w:r>
      <w:proofErr w:type="gramStart"/>
      <w:r>
        <w:t>actually constructed</w:t>
      </w:r>
      <w:proofErr w:type="gramEnd"/>
      <w:r>
        <w:t xml:space="preserve"> and as they actually exist in the subdivision.</w:t>
      </w:r>
    </w:p>
    <w:p w14:paraId="7956FA46" w14:textId="77777777" w:rsidR="00FF5474" w:rsidRDefault="00FF5474" w:rsidP="00FF5474">
      <w:pPr>
        <w:pStyle w:val="BodyText"/>
        <w:spacing w:before="120"/>
        <w:jc w:val="left"/>
      </w:pPr>
      <w:r>
        <w:t>Associated</w:t>
      </w:r>
      <w:r>
        <w:rPr>
          <w:spacing w:val="40"/>
        </w:rPr>
        <w:t xml:space="preserve"> </w:t>
      </w:r>
      <w:r>
        <w:t>Wetland</w:t>
      </w:r>
      <w:r>
        <w:rPr>
          <w:spacing w:val="40"/>
        </w:rPr>
        <w:t xml:space="preserve"> </w:t>
      </w:r>
      <w:r>
        <w:t>-</w:t>
      </w:r>
      <w:r>
        <w:rPr>
          <w:spacing w:val="40"/>
        </w:rPr>
        <w:t xml:space="preserve"> </w:t>
      </w:r>
      <w:r>
        <w:t>Any</w:t>
      </w:r>
      <w:r>
        <w:rPr>
          <w:spacing w:val="40"/>
        </w:rPr>
        <w:t xml:space="preserve"> </w:t>
      </w:r>
      <w:r>
        <w:t>wetland</w:t>
      </w:r>
      <w:r>
        <w:rPr>
          <w:spacing w:val="40"/>
        </w:rPr>
        <w:t xml:space="preserve"> </w:t>
      </w:r>
      <w:r>
        <w:t>that</w:t>
      </w:r>
      <w:r>
        <w:rPr>
          <w:spacing w:val="40"/>
        </w:rPr>
        <w:t xml:space="preserve"> </w:t>
      </w:r>
      <w:r>
        <w:t>is</w:t>
      </w:r>
      <w:r>
        <w:rPr>
          <w:spacing w:val="40"/>
        </w:rPr>
        <w:t xml:space="preserve"> </w:t>
      </w:r>
      <w:r>
        <w:t>adjacent</w:t>
      </w:r>
      <w:r>
        <w:rPr>
          <w:spacing w:val="40"/>
        </w:rPr>
        <w:t xml:space="preserve"> </w:t>
      </w:r>
      <w:r>
        <w:t>or</w:t>
      </w:r>
      <w:r>
        <w:rPr>
          <w:spacing w:val="40"/>
        </w:rPr>
        <w:t xml:space="preserve"> </w:t>
      </w:r>
      <w:r>
        <w:t>contiguous</w:t>
      </w:r>
      <w:r>
        <w:rPr>
          <w:spacing w:val="40"/>
        </w:rPr>
        <w:t xml:space="preserve"> </w:t>
      </w:r>
      <w:r>
        <w:t>to</w:t>
      </w:r>
      <w:r>
        <w:rPr>
          <w:spacing w:val="40"/>
        </w:rPr>
        <w:t xml:space="preserve"> </w:t>
      </w:r>
      <w:r>
        <w:t>waters,</w:t>
      </w:r>
      <w:r>
        <w:rPr>
          <w:spacing w:val="40"/>
        </w:rPr>
        <w:t xml:space="preserve"> </w:t>
      </w:r>
      <w:r>
        <w:t>or</w:t>
      </w:r>
      <w:r>
        <w:rPr>
          <w:spacing w:val="40"/>
        </w:rPr>
        <w:t xml:space="preserve"> </w:t>
      </w:r>
      <w:r>
        <w:t>which</w:t>
      </w:r>
      <w:r>
        <w:rPr>
          <w:spacing w:val="40"/>
        </w:rPr>
        <w:t xml:space="preserve"> </w:t>
      </w:r>
      <w:r>
        <w:t>has</w:t>
      </w:r>
      <w:r>
        <w:rPr>
          <w:spacing w:val="40"/>
        </w:rPr>
        <w:t xml:space="preserve"> </w:t>
      </w:r>
      <w:r>
        <w:t>a</w:t>
      </w:r>
      <w:r>
        <w:rPr>
          <w:spacing w:val="40"/>
        </w:rPr>
        <w:t xml:space="preserve"> </w:t>
      </w:r>
      <w:r>
        <w:t>direct hydrologic connection to waters.</w:t>
      </w:r>
    </w:p>
    <w:p w14:paraId="18CC4D76" w14:textId="77777777" w:rsidR="00FF5474" w:rsidRDefault="00FF5474" w:rsidP="00FF5474">
      <w:pPr>
        <w:pStyle w:val="BodyText"/>
        <w:jc w:val="left"/>
      </w:pPr>
      <w:r>
        <w:t>Automobile</w:t>
      </w:r>
      <w:r>
        <w:rPr>
          <w:spacing w:val="-6"/>
        </w:rPr>
        <w:t xml:space="preserve"> </w:t>
      </w:r>
      <w:r>
        <w:t>Dismantling</w:t>
      </w:r>
      <w:r>
        <w:rPr>
          <w:spacing w:val="-6"/>
        </w:rPr>
        <w:t xml:space="preserve"> </w:t>
      </w:r>
      <w:r>
        <w:t>and</w:t>
      </w:r>
      <w:r>
        <w:rPr>
          <w:spacing w:val="-3"/>
        </w:rPr>
        <w:t xml:space="preserve"> </w:t>
      </w:r>
      <w:r>
        <w:t>Salvage</w:t>
      </w:r>
      <w:r>
        <w:rPr>
          <w:spacing w:val="-4"/>
        </w:rPr>
        <w:t xml:space="preserve"> </w:t>
      </w:r>
      <w:r>
        <w:t>Yard</w:t>
      </w:r>
      <w:r>
        <w:rPr>
          <w:spacing w:val="-1"/>
        </w:rPr>
        <w:t xml:space="preserve"> </w:t>
      </w:r>
      <w:r>
        <w:t>-</w:t>
      </w:r>
      <w:r>
        <w:rPr>
          <w:spacing w:val="-7"/>
        </w:rPr>
        <w:t xml:space="preserve"> </w:t>
      </w:r>
      <w:r>
        <w:t>(See</w:t>
      </w:r>
      <w:r>
        <w:rPr>
          <w:spacing w:val="-3"/>
        </w:rPr>
        <w:t xml:space="preserve"> </w:t>
      </w:r>
      <w:r>
        <w:t>"Motor</w:t>
      </w:r>
      <w:r>
        <w:rPr>
          <w:spacing w:val="-5"/>
        </w:rPr>
        <w:t xml:space="preserve"> </w:t>
      </w:r>
      <w:r>
        <w:t>Vehicle</w:t>
      </w:r>
      <w:r>
        <w:rPr>
          <w:spacing w:val="-4"/>
        </w:rPr>
        <w:t xml:space="preserve"> </w:t>
      </w:r>
      <w:r>
        <w:t>Dismantling</w:t>
      </w:r>
      <w:r>
        <w:rPr>
          <w:spacing w:val="-6"/>
        </w:rPr>
        <w:t xml:space="preserve"> </w:t>
      </w:r>
      <w:r>
        <w:t>and</w:t>
      </w:r>
      <w:r>
        <w:rPr>
          <w:spacing w:val="-3"/>
        </w:rPr>
        <w:t xml:space="preserve"> </w:t>
      </w:r>
      <w:r>
        <w:t>Salvage</w:t>
      </w:r>
      <w:r>
        <w:rPr>
          <w:spacing w:val="-3"/>
        </w:rPr>
        <w:t xml:space="preserve"> </w:t>
      </w:r>
      <w:r>
        <w:rPr>
          <w:spacing w:val="-2"/>
        </w:rPr>
        <w:t>Yard".)</w:t>
      </w:r>
    </w:p>
    <w:p w14:paraId="70C46F6C" w14:textId="77777777" w:rsidR="00FF5474" w:rsidRDefault="00FF5474" w:rsidP="00FF5474">
      <w:pPr>
        <w:pStyle w:val="BodyText"/>
        <w:jc w:val="left"/>
      </w:pPr>
      <w:r>
        <w:t>Automobile</w:t>
      </w:r>
      <w:r>
        <w:rPr>
          <w:spacing w:val="17"/>
        </w:rPr>
        <w:t xml:space="preserve"> </w:t>
      </w:r>
      <w:r>
        <w:t>Sales</w:t>
      </w:r>
      <w:r>
        <w:rPr>
          <w:spacing w:val="17"/>
        </w:rPr>
        <w:t xml:space="preserve"> </w:t>
      </w:r>
      <w:r>
        <w:t>Lot</w:t>
      </w:r>
      <w:r>
        <w:rPr>
          <w:spacing w:val="18"/>
        </w:rPr>
        <w:t xml:space="preserve"> </w:t>
      </w:r>
      <w:r>
        <w:t>or Area</w:t>
      </w:r>
      <w:r>
        <w:rPr>
          <w:spacing w:val="20"/>
        </w:rPr>
        <w:t xml:space="preserve"> </w:t>
      </w:r>
      <w:r>
        <w:t>- An</w:t>
      </w:r>
      <w:r>
        <w:rPr>
          <w:spacing w:val="17"/>
        </w:rPr>
        <w:t xml:space="preserve"> </w:t>
      </w:r>
      <w:r>
        <w:t>outdoor</w:t>
      </w:r>
      <w:r>
        <w:rPr>
          <w:spacing w:val="17"/>
        </w:rPr>
        <w:t xml:space="preserve"> </w:t>
      </w:r>
      <w:r>
        <w:t>area,</w:t>
      </w:r>
      <w:r>
        <w:rPr>
          <w:spacing w:val="17"/>
        </w:rPr>
        <w:t xml:space="preserve"> </w:t>
      </w:r>
      <w:r>
        <w:t>other</w:t>
      </w:r>
      <w:r>
        <w:rPr>
          <w:spacing w:val="18"/>
        </w:rPr>
        <w:t xml:space="preserve"> </w:t>
      </w:r>
      <w:r>
        <w:t>than</w:t>
      </w:r>
      <w:r>
        <w:rPr>
          <w:spacing w:val="17"/>
        </w:rPr>
        <w:t xml:space="preserve"> </w:t>
      </w:r>
      <w:r>
        <w:t>a</w:t>
      </w:r>
      <w:r>
        <w:rPr>
          <w:spacing w:val="17"/>
        </w:rPr>
        <w:t xml:space="preserve"> </w:t>
      </w:r>
      <w:r>
        <w:t>public</w:t>
      </w:r>
      <w:r>
        <w:rPr>
          <w:spacing w:val="17"/>
        </w:rPr>
        <w:t xml:space="preserve"> </w:t>
      </w:r>
      <w:r>
        <w:t>right-of-way used</w:t>
      </w:r>
      <w:r>
        <w:rPr>
          <w:spacing w:val="17"/>
        </w:rPr>
        <w:t xml:space="preserve"> </w:t>
      </w:r>
      <w:r>
        <w:t>for</w:t>
      </w:r>
      <w:r>
        <w:rPr>
          <w:spacing w:val="17"/>
        </w:rPr>
        <w:t xml:space="preserve"> </w:t>
      </w:r>
      <w:r>
        <w:t>the</w:t>
      </w:r>
      <w:r>
        <w:rPr>
          <w:spacing w:val="17"/>
        </w:rPr>
        <w:t xml:space="preserve"> </w:t>
      </w:r>
      <w:r>
        <w:t xml:space="preserve">display, </w:t>
      </w:r>
      <w:proofErr w:type="gramStart"/>
      <w:r>
        <w:t>sale</w:t>
      </w:r>
      <w:proofErr w:type="gramEnd"/>
      <w:r>
        <w:t xml:space="preserve"> or rental of new or used motor vehicles in operable condition and where no repair work is done.</w:t>
      </w:r>
    </w:p>
    <w:p w14:paraId="3AF36DFB" w14:textId="77777777" w:rsidR="00FF5474" w:rsidRDefault="00FF5474" w:rsidP="00FF5474">
      <w:pPr>
        <w:pStyle w:val="BodyText"/>
        <w:jc w:val="left"/>
      </w:pPr>
      <w:r>
        <w:t>Automobile</w:t>
      </w:r>
      <w:r>
        <w:rPr>
          <w:spacing w:val="-9"/>
        </w:rPr>
        <w:t xml:space="preserve"> </w:t>
      </w:r>
      <w:r>
        <w:t>Service</w:t>
      </w:r>
      <w:r>
        <w:rPr>
          <w:spacing w:val="-6"/>
        </w:rPr>
        <w:t xml:space="preserve"> </w:t>
      </w:r>
      <w:r>
        <w:t>Station</w:t>
      </w:r>
      <w:r>
        <w:rPr>
          <w:spacing w:val="-6"/>
        </w:rPr>
        <w:t xml:space="preserve"> </w:t>
      </w:r>
      <w:r>
        <w:rPr>
          <w:spacing w:val="-10"/>
        </w:rPr>
        <w:t>-</w:t>
      </w:r>
    </w:p>
    <w:p w14:paraId="27CF17D1" w14:textId="77777777" w:rsidR="00FF5474" w:rsidRDefault="00FF5474" w:rsidP="00FF5474">
      <w:pPr>
        <w:pStyle w:val="BodyText"/>
        <w:ind w:left="820" w:right="116"/>
      </w:pPr>
      <w:r>
        <w:t>Type A:</w:t>
      </w:r>
      <w:r>
        <w:rPr>
          <w:spacing w:val="40"/>
        </w:rPr>
        <w:t xml:space="preserve"> </w:t>
      </w:r>
      <w:r>
        <w:t>Any premises used for the servicing of motor vehicles, including engine tune-ups and repair, wheel balancing, alignment, brake service; the retail sale of fuel, lubricants, and other products necessary to the operation and maintenance of motor vehicles, and the installation of such</w:t>
      </w:r>
      <w:r>
        <w:rPr>
          <w:spacing w:val="-2"/>
        </w:rPr>
        <w:t xml:space="preserve"> </w:t>
      </w:r>
      <w:r>
        <w:t>products;</w:t>
      </w:r>
      <w:r>
        <w:rPr>
          <w:spacing w:val="-3"/>
        </w:rPr>
        <w:t xml:space="preserve"> </w:t>
      </w:r>
      <w:r>
        <w:t>the</w:t>
      </w:r>
      <w:r>
        <w:rPr>
          <w:spacing w:val="-2"/>
        </w:rPr>
        <w:t xml:space="preserve"> </w:t>
      </w:r>
      <w:r>
        <w:t>sale</w:t>
      </w:r>
      <w:r>
        <w:rPr>
          <w:spacing w:val="-2"/>
        </w:rPr>
        <w:t xml:space="preserve"> </w:t>
      </w:r>
      <w:r>
        <w:t>of</w:t>
      </w:r>
      <w:r>
        <w:rPr>
          <w:spacing w:val="-2"/>
        </w:rPr>
        <w:t xml:space="preserve"> </w:t>
      </w:r>
      <w:r>
        <w:t>refreshments;</w:t>
      </w:r>
      <w:r>
        <w:rPr>
          <w:spacing w:val="-1"/>
        </w:rPr>
        <w:t xml:space="preserve"> </w:t>
      </w:r>
      <w:r>
        <w:t>but</w:t>
      </w:r>
      <w:r>
        <w:rPr>
          <w:spacing w:val="-1"/>
        </w:rPr>
        <w:t xml:space="preserve"> </w:t>
      </w:r>
      <w:r>
        <w:t>excluding</w:t>
      </w:r>
      <w:r>
        <w:rPr>
          <w:spacing w:val="-5"/>
        </w:rPr>
        <w:t xml:space="preserve"> </w:t>
      </w:r>
      <w:r>
        <w:t>the</w:t>
      </w:r>
      <w:r>
        <w:rPr>
          <w:spacing w:val="-2"/>
        </w:rPr>
        <w:t xml:space="preserve"> </w:t>
      </w:r>
      <w:r>
        <w:t>rebuilding</w:t>
      </w:r>
      <w:r>
        <w:rPr>
          <w:spacing w:val="-5"/>
        </w:rPr>
        <w:t xml:space="preserve"> </w:t>
      </w:r>
      <w:r>
        <w:t>or</w:t>
      </w:r>
      <w:r>
        <w:rPr>
          <w:spacing w:val="-2"/>
        </w:rPr>
        <w:t xml:space="preserve"> </w:t>
      </w:r>
      <w:r>
        <w:t>reconditioning</w:t>
      </w:r>
      <w:r>
        <w:rPr>
          <w:spacing w:val="-5"/>
        </w:rPr>
        <w:t xml:space="preserve"> </w:t>
      </w:r>
      <w:r>
        <w:t>of</w:t>
      </w:r>
      <w:r>
        <w:rPr>
          <w:spacing w:val="-2"/>
        </w:rPr>
        <w:t xml:space="preserve"> </w:t>
      </w:r>
      <w:r>
        <w:t>engines, and body repair.</w:t>
      </w:r>
    </w:p>
    <w:p w14:paraId="4ED17A67" w14:textId="77777777" w:rsidR="00FF5474" w:rsidRDefault="00FF5474" w:rsidP="00FF5474">
      <w:pPr>
        <w:pStyle w:val="BodyText"/>
        <w:spacing w:before="120"/>
        <w:ind w:left="820" w:right="122"/>
      </w:pPr>
      <w:r>
        <w:t>Type B:</w:t>
      </w:r>
      <w:r>
        <w:rPr>
          <w:spacing w:val="80"/>
        </w:rPr>
        <w:t xml:space="preserve"> </w:t>
      </w:r>
      <w:r>
        <w:t xml:space="preserve">In addition to Type A uses, any repair, rebuilding or reconditioning of any motor </w:t>
      </w:r>
      <w:r>
        <w:rPr>
          <w:spacing w:val="-2"/>
        </w:rPr>
        <w:t>vehicle.</w:t>
      </w:r>
    </w:p>
    <w:p w14:paraId="55519436" w14:textId="77777777" w:rsidR="00FF5474" w:rsidRDefault="00FF5474" w:rsidP="00FF5474">
      <w:pPr>
        <w:pStyle w:val="BodyText"/>
        <w:spacing w:before="120"/>
        <w:ind w:left="820" w:right="118"/>
      </w:pPr>
      <w:r>
        <w:t>Type C:</w:t>
      </w:r>
      <w:r>
        <w:rPr>
          <w:spacing w:val="40"/>
        </w:rPr>
        <w:t xml:space="preserve"> </w:t>
      </w:r>
      <w:r>
        <w:t>Any premises used or designed to be used for the sale of gasoline in conjunction with another principal retail use.</w:t>
      </w:r>
    </w:p>
    <w:p w14:paraId="35AFD0CE" w14:textId="77777777" w:rsidR="00FF5474" w:rsidRDefault="00FF5474" w:rsidP="00FF5474">
      <w:pPr>
        <w:pStyle w:val="BodyText"/>
        <w:ind w:right="115"/>
      </w:pPr>
      <w:r>
        <w:t>Bar - A premises devoted primarily to the retailing and drinking of malt, vinous or other alcoholic beverages, or any other premises where any sign is exhibited or displayed indicating that alcoholic beverages are obtainable for consumption on the premises.</w:t>
      </w:r>
      <w:r>
        <w:rPr>
          <w:spacing w:val="40"/>
        </w:rPr>
        <w:t xml:space="preserve"> </w:t>
      </w:r>
      <w:r>
        <w:t>The word "bar" shall be considered synonymous with the words, "saloon", "tavern", "pub", "barroom", "cocktail lounge", and "cabaret".</w:t>
      </w:r>
    </w:p>
    <w:p w14:paraId="34EA4BF9" w14:textId="77777777" w:rsidR="00FF5474" w:rsidRDefault="00FF5474" w:rsidP="00FF5474">
      <w:pPr>
        <w:pStyle w:val="BodyText"/>
      </w:pPr>
      <w:r>
        <w:t>Basement</w:t>
      </w:r>
      <w:r>
        <w:rPr>
          <w:spacing w:val="-2"/>
        </w:rPr>
        <w:t xml:space="preserve"> </w:t>
      </w:r>
      <w:r>
        <w:t>-</w:t>
      </w:r>
      <w:r>
        <w:rPr>
          <w:spacing w:val="-5"/>
        </w:rPr>
        <w:t xml:space="preserve"> </w:t>
      </w:r>
      <w:r>
        <w:t>That</w:t>
      </w:r>
      <w:r>
        <w:rPr>
          <w:spacing w:val="-2"/>
        </w:rPr>
        <w:t xml:space="preserve"> </w:t>
      </w:r>
      <w:r>
        <w:t>portion</w:t>
      </w:r>
      <w:r>
        <w:rPr>
          <w:spacing w:val="-4"/>
        </w:rPr>
        <w:t xml:space="preserve"> </w:t>
      </w:r>
      <w:r>
        <w:t>of</w:t>
      </w:r>
      <w:r>
        <w:rPr>
          <w:spacing w:val="-4"/>
        </w:rPr>
        <w:t xml:space="preserve"> </w:t>
      </w:r>
      <w:r>
        <w:t>a</w:t>
      </w:r>
      <w:r>
        <w:rPr>
          <w:spacing w:val="-2"/>
        </w:rPr>
        <w:t xml:space="preserve"> </w:t>
      </w:r>
      <w:r>
        <w:t>building</w:t>
      </w:r>
      <w:r>
        <w:rPr>
          <w:spacing w:val="-5"/>
        </w:rPr>
        <w:t xml:space="preserve"> </w:t>
      </w:r>
      <w:r>
        <w:t>having</w:t>
      </w:r>
      <w:r>
        <w:rPr>
          <w:spacing w:val="-5"/>
        </w:rPr>
        <w:t xml:space="preserve"> </w:t>
      </w:r>
      <w:r>
        <w:t>its</w:t>
      </w:r>
      <w:r>
        <w:rPr>
          <w:spacing w:val="-2"/>
        </w:rPr>
        <w:t xml:space="preserve"> </w:t>
      </w:r>
      <w:r>
        <w:t>floor</w:t>
      </w:r>
      <w:r>
        <w:rPr>
          <w:spacing w:val="-2"/>
        </w:rPr>
        <w:t xml:space="preserve"> </w:t>
      </w:r>
      <w:r>
        <w:t>below</w:t>
      </w:r>
      <w:r>
        <w:rPr>
          <w:spacing w:val="-3"/>
        </w:rPr>
        <w:t xml:space="preserve"> </w:t>
      </w:r>
      <w:r>
        <w:t>ground</w:t>
      </w:r>
      <w:r>
        <w:rPr>
          <w:spacing w:val="-5"/>
        </w:rPr>
        <w:t xml:space="preserve"> </w:t>
      </w:r>
      <w:r>
        <w:t>level</w:t>
      </w:r>
      <w:r>
        <w:rPr>
          <w:spacing w:val="-1"/>
        </w:rPr>
        <w:t xml:space="preserve"> </w:t>
      </w:r>
      <w:r>
        <w:t>on</w:t>
      </w:r>
      <w:r>
        <w:rPr>
          <w:spacing w:val="-2"/>
        </w:rPr>
        <w:t xml:space="preserve"> </w:t>
      </w:r>
      <w:r>
        <w:t>all</w:t>
      </w:r>
      <w:r>
        <w:rPr>
          <w:spacing w:val="-1"/>
        </w:rPr>
        <w:t xml:space="preserve"> </w:t>
      </w:r>
      <w:r>
        <w:rPr>
          <w:spacing w:val="-2"/>
        </w:rPr>
        <w:t>sides.</w:t>
      </w:r>
    </w:p>
    <w:p w14:paraId="1B7160D5" w14:textId="77777777" w:rsidR="00FF5474" w:rsidRDefault="00FF5474" w:rsidP="00FF5474">
      <w:pPr>
        <w:pStyle w:val="BodyText"/>
        <w:spacing w:before="4"/>
        <w:ind w:left="0"/>
        <w:jc w:val="left"/>
        <w:rPr>
          <w:sz w:val="24"/>
        </w:rPr>
      </w:pPr>
    </w:p>
    <w:p w14:paraId="679C88E5" w14:textId="77777777" w:rsidR="00FF5474" w:rsidRDefault="00FF5474" w:rsidP="00FF5474">
      <w:pPr>
        <w:ind w:left="100" w:right="123"/>
        <w:rPr>
          <w:sz w:val="23"/>
        </w:rPr>
      </w:pPr>
      <w:r>
        <w:rPr>
          <w:sz w:val="23"/>
        </w:rPr>
        <w:t>Bed</w:t>
      </w:r>
      <w:r>
        <w:rPr>
          <w:spacing w:val="-2"/>
          <w:sz w:val="23"/>
        </w:rPr>
        <w:t xml:space="preserve"> </w:t>
      </w:r>
      <w:r>
        <w:rPr>
          <w:sz w:val="23"/>
        </w:rPr>
        <w:t>and</w:t>
      </w:r>
      <w:r>
        <w:rPr>
          <w:spacing w:val="-2"/>
          <w:sz w:val="23"/>
        </w:rPr>
        <w:t xml:space="preserve"> </w:t>
      </w:r>
      <w:r>
        <w:rPr>
          <w:sz w:val="23"/>
        </w:rPr>
        <w:t>Breakfast</w:t>
      </w:r>
      <w:r>
        <w:rPr>
          <w:spacing w:val="-2"/>
          <w:sz w:val="23"/>
        </w:rPr>
        <w:t xml:space="preserve"> </w:t>
      </w:r>
      <w:r>
        <w:rPr>
          <w:sz w:val="23"/>
        </w:rPr>
        <w:t>Homestay</w:t>
      </w:r>
      <w:r>
        <w:rPr>
          <w:spacing w:val="-5"/>
          <w:sz w:val="23"/>
        </w:rPr>
        <w:t xml:space="preserve"> </w:t>
      </w:r>
      <w:r>
        <w:rPr>
          <w:sz w:val="23"/>
        </w:rPr>
        <w:t>-</w:t>
      </w:r>
      <w:r>
        <w:rPr>
          <w:spacing w:val="-2"/>
          <w:sz w:val="23"/>
        </w:rPr>
        <w:t xml:space="preserve"> </w:t>
      </w:r>
      <w:r>
        <w:rPr>
          <w:sz w:val="23"/>
        </w:rPr>
        <w:t>A</w:t>
      </w:r>
      <w:r>
        <w:rPr>
          <w:spacing w:val="-3"/>
          <w:sz w:val="23"/>
        </w:rPr>
        <w:t xml:space="preserve"> </w:t>
      </w:r>
      <w:r>
        <w:rPr>
          <w:sz w:val="23"/>
        </w:rPr>
        <w:t>single-family</w:t>
      </w:r>
      <w:r>
        <w:rPr>
          <w:spacing w:val="-7"/>
          <w:sz w:val="23"/>
        </w:rPr>
        <w:t xml:space="preserve"> </w:t>
      </w:r>
      <w:r>
        <w:rPr>
          <w:sz w:val="23"/>
        </w:rPr>
        <w:t>residential</w:t>
      </w:r>
      <w:r>
        <w:rPr>
          <w:spacing w:val="-2"/>
          <w:sz w:val="23"/>
        </w:rPr>
        <w:t xml:space="preserve"> </w:t>
      </w:r>
      <w:r>
        <w:rPr>
          <w:sz w:val="23"/>
        </w:rPr>
        <w:t>dwelling</w:t>
      </w:r>
      <w:r>
        <w:rPr>
          <w:spacing w:val="-5"/>
          <w:sz w:val="23"/>
        </w:rPr>
        <w:t xml:space="preserve"> </w:t>
      </w:r>
      <w:r>
        <w:rPr>
          <w:sz w:val="23"/>
        </w:rPr>
        <w:t>unit.</w:t>
      </w:r>
      <w:r>
        <w:rPr>
          <w:spacing w:val="-2"/>
          <w:sz w:val="23"/>
        </w:rPr>
        <w:t xml:space="preserve"> </w:t>
      </w:r>
      <w:proofErr w:type="gramStart"/>
      <w:r>
        <w:rPr>
          <w:sz w:val="23"/>
        </w:rPr>
        <w:t>personal</w:t>
      </w:r>
      <w:r>
        <w:rPr>
          <w:color w:val="161512"/>
          <w:sz w:val="23"/>
        </w:rPr>
        <w:t>l</w:t>
      </w:r>
      <w:r>
        <w:rPr>
          <w:sz w:val="23"/>
        </w:rPr>
        <w:t>y</w:t>
      </w:r>
      <w:proofErr w:type="gramEnd"/>
      <w:r>
        <w:rPr>
          <w:spacing w:val="-7"/>
          <w:sz w:val="23"/>
        </w:rPr>
        <w:t xml:space="preserve"> </w:t>
      </w:r>
      <w:r>
        <w:rPr>
          <w:sz w:val="23"/>
        </w:rPr>
        <w:t>and</w:t>
      </w:r>
      <w:r>
        <w:rPr>
          <w:spacing w:val="-2"/>
          <w:sz w:val="23"/>
        </w:rPr>
        <w:t xml:space="preserve"> </w:t>
      </w:r>
      <w:r>
        <w:rPr>
          <w:sz w:val="23"/>
        </w:rPr>
        <w:t>physically operated and occupied by the owner or manager, in which not more than three overnight sleeping rooms and only</w:t>
      </w:r>
      <w:r>
        <w:rPr>
          <w:spacing w:val="-1"/>
          <w:sz w:val="23"/>
        </w:rPr>
        <w:t xml:space="preserve"> </w:t>
      </w:r>
      <w:r>
        <w:rPr>
          <w:sz w:val="23"/>
        </w:rPr>
        <w:t xml:space="preserve">breakfast are provided to transient guests, in return for payment. The provision of these guest services is incidental and subordinate to the use of the premises as a </w:t>
      </w:r>
      <w:proofErr w:type="gramStart"/>
      <w:r>
        <w:rPr>
          <w:sz w:val="23"/>
        </w:rPr>
        <w:t>single family</w:t>
      </w:r>
      <w:proofErr w:type="gramEnd"/>
      <w:r>
        <w:rPr>
          <w:sz w:val="23"/>
        </w:rPr>
        <w:t xml:space="preserve"> dwelling unit. </w:t>
      </w:r>
      <w:r>
        <w:rPr>
          <w:sz w:val="23"/>
          <w:vertAlign w:val="superscript"/>
        </w:rPr>
        <w:t>1</w:t>
      </w:r>
    </w:p>
    <w:p w14:paraId="7B3C97E6" w14:textId="77777777" w:rsidR="00FF5474" w:rsidRDefault="00FF5474" w:rsidP="00FF5474">
      <w:pPr>
        <w:pStyle w:val="BodyText"/>
        <w:spacing w:before="0"/>
        <w:ind w:left="0"/>
        <w:jc w:val="left"/>
        <w:rPr>
          <w:sz w:val="20"/>
        </w:rPr>
      </w:pPr>
    </w:p>
    <w:p w14:paraId="5E9C432C" w14:textId="567ED514" w:rsidR="00FF5474" w:rsidRDefault="00FF5474" w:rsidP="00FF5474">
      <w:pPr>
        <w:pStyle w:val="BodyText"/>
        <w:spacing w:before="7"/>
        <w:ind w:left="0"/>
        <w:jc w:val="left"/>
        <w:rPr>
          <w:sz w:val="20"/>
        </w:rPr>
      </w:pPr>
      <w:r>
        <w:rPr>
          <w:noProof/>
        </w:rPr>
        <mc:AlternateContent>
          <mc:Choice Requires="wps">
            <w:drawing>
              <wp:anchor distT="0" distB="0" distL="0" distR="0" simplePos="0" relativeHeight="487609856" behindDoc="1" locked="0" layoutInCell="1" allowOverlap="1" wp14:anchorId="256D533B" wp14:editId="017DE9CC">
                <wp:simplePos x="0" y="0"/>
                <wp:positionH relativeFrom="page">
                  <wp:posOffset>914400</wp:posOffset>
                </wp:positionH>
                <wp:positionV relativeFrom="paragraph">
                  <wp:posOffset>165735</wp:posOffset>
                </wp:positionV>
                <wp:extent cx="1828800" cy="7620"/>
                <wp:effectExtent l="0" t="0" r="0" b="0"/>
                <wp:wrapTopAndBottom/>
                <wp:docPr id="156928385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DE547" id="Rectangle 3" o:spid="_x0000_s1026" style="position:absolute;margin-left:1in;margin-top:13.05pt;width:2in;height:.6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" fillcolor="black" stroked="f">
                <w10:wrap type="topAndBottom" anchorx="page"/>
              </v:rect>
            </w:pict>
          </mc:Fallback>
        </mc:AlternateContent>
      </w:r>
    </w:p>
    <w:p w14:paraId="2BC9C920" w14:textId="77777777" w:rsidR="00FF5474" w:rsidRDefault="00FF5474" w:rsidP="00FF5474">
      <w:pPr>
        <w:spacing w:before="103"/>
        <w:ind w:left="100"/>
        <w:rPr>
          <w:sz w:val="20"/>
        </w:rPr>
      </w:pPr>
      <w:r>
        <w:rPr>
          <w:sz w:val="20"/>
          <w:vertAlign w:val="superscript"/>
        </w:rPr>
        <w:t>1</w:t>
      </w:r>
      <w:r>
        <w:rPr>
          <w:sz w:val="20"/>
        </w:rPr>
        <w:t>As</w:t>
      </w:r>
      <w:r>
        <w:rPr>
          <w:spacing w:val="-5"/>
          <w:sz w:val="20"/>
        </w:rPr>
        <w:t xml:space="preserve"> </w:t>
      </w:r>
      <w:r>
        <w:rPr>
          <w:sz w:val="20"/>
        </w:rPr>
        <w:t>amended</w:t>
      </w:r>
      <w:r>
        <w:rPr>
          <w:spacing w:val="-2"/>
          <w:sz w:val="20"/>
        </w:rPr>
        <w:t xml:space="preserve"> </w:t>
      </w:r>
      <w:r>
        <w:rPr>
          <w:sz w:val="20"/>
        </w:rPr>
        <w:t>by</w:t>
      </w:r>
      <w:r>
        <w:rPr>
          <w:spacing w:val="-7"/>
          <w:sz w:val="20"/>
        </w:rPr>
        <w:t xml:space="preserve"> </w:t>
      </w:r>
      <w:r>
        <w:rPr>
          <w:sz w:val="20"/>
        </w:rPr>
        <w:t>Ordinance</w:t>
      </w:r>
      <w:r>
        <w:rPr>
          <w:spacing w:val="-3"/>
          <w:sz w:val="20"/>
        </w:rPr>
        <w:t xml:space="preserve"> </w:t>
      </w:r>
      <w:r>
        <w:rPr>
          <w:sz w:val="20"/>
        </w:rPr>
        <w:t>96-1</w:t>
      </w:r>
      <w:r>
        <w:rPr>
          <w:spacing w:val="-3"/>
          <w:sz w:val="20"/>
        </w:rPr>
        <w:t xml:space="preserve"> </w:t>
      </w:r>
      <w:r>
        <w:rPr>
          <w:sz w:val="20"/>
        </w:rPr>
        <w:t>on</w:t>
      </w:r>
      <w:r>
        <w:rPr>
          <w:spacing w:val="-4"/>
          <w:sz w:val="20"/>
        </w:rPr>
        <w:t xml:space="preserve"> </w:t>
      </w:r>
      <w:r>
        <w:rPr>
          <w:sz w:val="20"/>
        </w:rPr>
        <w:t>February</w:t>
      </w:r>
      <w:r>
        <w:rPr>
          <w:spacing w:val="-7"/>
          <w:sz w:val="20"/>
        </w:rPr>
        <w:t xml:space="preserve"> </w:t>
      </w:r>
      <w:r>
        <w:rPr>
          <w:sz w:val="20"/>
        </w:rPr>
        <w:t>13,</w:t>
      </w:r>
      <w:r>
        <w:rPr>
          <w:spacing w:val="-3"/>
          <w:sz w:val="20"/>
        </w:rPr>
        <w:t xml:space="preserve"> </w:t>
      </w:r>
      <w:r>
        <w:rPr>
          <w:spacing w:val="-4"/>
          <w:sz w:val="20"/>
        </w:rPr>
        <w:t>1996.</w:t>
      </w:r>
    </w:p>
    <w:p w14:paraId="773597CE" w14:textId="77777777" w:rsidR="00FF5474" w:rsidRDefault="00FF5474" w:rsidP="00FF5474">
      <w:pPr>
        <w:rPr>
          <w:sz w:val="20"/>
        </w:rPr>
        <w:sectPr w:rsidR="00FF5474" w:rsidSect="00FF5474">
          <w:pgSz w:w="12240" w:h="15840"/>
          <w:pgMar w:top="1300" w:right="1320" w:bottom="980" w:left="1340" w:header="722" w:footer="791" w:gutter="0"/>
          <w:cols w:space="720"/>
        </w:sectPr>
      </w:pPr>
    </w:p>
    <w:p w14:paraId="5E0DA91A" w14:textId="77777777" w:rsidR="00FF5474" w:rsidRPr="00FF5474" w:rsidRDefault="00FF5474" w:rsidP="00FF5474">
      <w:r w:rsidRPr="00FF5474">
        <w:lastRenderedPageBreak/>
        <w:t>Bed and B</w:t>
      </w:r>
      <w:r w:rsidRPr="00FF5474">
        <w:rPr>
          <w:color w:val="161512"/>
        </w:rPr>
        <w:t>r</w:t>
      </w:r>
      <w:r w:rsidRPr="00FF5474">
        <w:t>eakfast Inn - A commercially licensed business operated in a building which is used primarily</w:t>
      </w:r>
      <w:r w:rsidRPr="00FF5474">
        <w:rPr>
          <w:spacing w:val="-8"/>
        </w:rPr>
        <w:t xml:space="preserve"> </w:t>
      </w:r>
      <w:r w:rsidRPr="00FF5474">
        <w:t>for</w:t>
      </w:r>
      <w:r w:rsidRPr="00FF5474">
        <w:rPr>
          <w:spacing w:val="-3"/>
        </w:rPr>
        <w:t xml:space="preserve"> </w:t>
      </w:r>
      <w:r w:rsidRPr="00FF5474">
        <w:t>providing</w:t>
      </w:r>
      <w:r w:rsidRPr="00FF5474">
        <w:rPr>
          <w:spacing w:val="-6"/>
        </w:rPr>
        <w:t xml:space="preserve"> </w:t>
      </w:r>
      <w:r w:rsidRPr="00FF5474">
        <w:t>overnight</w:t>
      </w:r>
      <w:r w:rsidRPr="00FF5474">
        <w:rPr>
          <w:spacing w:val="-1"/>
        </w:rPr>
        <w:t xml:space="preserve"> </w:t>
      </w:r>
      <w:proofErr w:type="gramStart"/>
      <w:r w:rsidRPr="00FF5474">
        <w:t>accommodations</w:t>
      </w:r>
      <w:proofErr w:type="gramEnd"/>
      <w:r w:rsidRPr="00FF5474">
        <w:rPr>
          <w:spacing w:val="-3"/>
        </w:rPr>
        <w:t xml:space="preserve"> </w:t>
      </w:r>
      <w:r w:rsidRPr="00FF5474">
        <w:t>to</w:t>
      </w:r>
      <w:r w:rsidRPr="00FF5474">
        <w:rPr>
          <w:spacing w:val="-3"/>
        </w:rPr>
        <w:t xml:space="preserve"> </w:t>
      </w:r>
      <w:r w:rsidRPr="00FF5474">
        <w:t>the</w:t>
      </w:r>
      <w:r w:rsidRPr="00FF5474">
        <w:rPr>
          <w:spacing w:val="-4"/>
        </w:rPr>
        <w:t xml:space="preserve"> </w:t>
      </w:r>
      <w:r w:rsidRPr="00FF5474">
        <w:t>public</w:t>
      </w:r>
      <w:r w:rsidRPr="00FF5474">
        <w:rPr>
          <w:spacing w:val="-4"/>
        </w:rPr>
        <w:t xml:space="preserve"> </w:t>
      </w:r>
      <w:r w:rsidRPr="00FF5474">
        <w:t>even</w:t>
      </w:r>
      <w:r w:rsidRPr="00FF5474">
        <w:rPr>
          <w:spacing w:val="-3"/>
        </w:rPr>
        <w:t xml:space="preserve"> </w:t>
      </w:r>
      <w:r w:rsidRPr="00FF5474">
        <w:t>though</w:t>
      </w:r>
      <w:r w:rsidRPr="00FF5474">
        <w:rPr>
          <w:spacing w:val="-3"/>
        </w:rPr>
        <w:t xml:space="preserve"> </w:t>
      </w:r>
      <w:r w:rsidRPr="00FF5474">
        <w:t>the</w:t>
      </w:r>
      <w:r w:rsidRPr="00FF5474">
        <w:rPr>
          <w:spacing w:val="-3"/>
        </w:rPr>
        <w:t xml:space="preserve"> </w:t>
      </w:r>
      <w:r w:rsidRPr="00FF5474">
        <w:t>owner</w:t>
      </w:r>
      <w:r w:rsidRPr="00FF5474">
        <w:rPr>
          <w:spacing w:val="-3"/>
        </w:rPr>
        <w:t xml:space="preserve"> </w:t>
      </w:r>
      <w:r w:rsidRPr="00FF5474">
        <w:t>may</w:t>
      </w:r>
      <w:r w:rsidRPr="00FF5474">
        <w:rPr>
          <w:spacing w:val="-8"/>
        </w:rPr>
        <w:t xml:space="preserve"> </w:t>
      </w:r>
      <w:r w:rsidRPr="00FF5474">
        <w:t xml:space="preserve">live on the premises. The number of guest rooms in a </w:t>
      </w:r>
      <w:proofErr w:type="gramStart"/>
      <w:r w:rsidRPr="00FF5474">
        <w:t>B&amp;B Inn ranges</w:t>
      </w:r>
      <w:proofErr w:type="gramEnd"/>
      <w:r w:rsidRPr="00FF5474">
        <w:t xml:space="preserve"> from a minimum of four to a maximum of twenty. Breakfast is the only meal served and is included in the charge for the room</w:t>
      </w:r>
      <w:r w:rsidRPr="00FF5474">
        <w:rPr>
          <w:color w:val="161512"/>
        </w:rPr>
        <w:t xml:space="preserve">. </w:t>
      </w:r>
      <w:r w:rsidRPr="00FF5474">
        <w:t xml:space="preserve">The business is licensed, is an entity that is salable to a new owner, and is subject to all local, </w:t>
      </w:r>
      <w:proofErr w:type="gramStart"/>
      <w:r w:rsidRPr="00FF5474">
        <w:t>state</w:t>
      </w:r>
      <w:proofErr w:type="gramEnd"/>
      <w:r w:rsidRPr="00FF5474">
        <w:t xml:space="preserve"> and federal regulations.</w:t>
      </w:r>
      <w:r w:rsidRPr="00FF5474">
        <w:rPr>
          <w:vertAlign w:val="superscript"/>
        </w:rPr>
        <w:t>2</w:t>
      </w:r>
    </w:p>
    <w:p w14:paraId="4D1D409B" w14:textId="77777777" w:rsidR="00FF5474" w:rsidRDefault="00FF5474" w:rsidP="00FF5474">
      <w:pPr>
        <w:pStyle w:val="BodyText"/>
        <w:spacing w:before="7"/>
        <w:ind w:left="0"/>
        <w:jc w:val="left"/>
        <w:rPr>
          <w:sz w:val="24"/>
        </w:rPr>
      </w:pPr>
    </w:p>
    <w:p w14:paraId="7644654E" w14:textId="77777777" w:rsidR="00FF5474" w:rsidRDefault="00FF5474" w:rsidP="00FF5474">
      <w:pPr>
        <w:pStyle w:val="BodyText"/>
        <w:spacing w:before="0"/>
        <w:ind w:left="0" w:right="116"/>
      </w:pPr>
      <w:r>
        <w:t>Beneficial Functions of a Protected Environmentally Sensitive Area - Those functions, described in the Coastal Management/Conservation Element of the Comprehensive Plan</w:t>
      </w:r>
      <w:proofErr w:type="gramStart"/>
      <w:r>
        <w:t>, that</w:t>
      </w:r>
      <w:proofErr w:type="gramEnd"/>
      <w:r>
        <w:t xml:space="preserve"> justify designating an area</w:t>
      </w:r>
      <w:r>
        <w:rPr>
          <w:spacing w:val="40"/>
        </w:rPr>
        <w:t xml:space="preserve"> </w:t>
      </w:r>
      <w:r>
        <w:t>as environmentally sensitive.</w:t>
      </w:r>
    </w:p>
    <w:p w14:paraId="38EF49DD" w14:textId="77777777" w:rsidR="00FF5474" w:rsidRDefault="00FF5474" w:rsidP="00FF5474">
      <w:pPr>
        <w:pStyle w:val="BodyText"/>
        <w:spacing w:before="120"/>
        <w:ind w:left="0" w:right="117"/>
      </w:pPr>
      <w:r>
        <w:t>Best Management Practices (BMP) - Management practices as found in "Silviculture Best Management Practices Manual", Florida Department of Agriculture and Consumer Services, Division of Forestry.</w:t>
      </w:r>
    </w:p>
    <w:p w14:paraId="4EF165BF" w14:textId="77777777" w:rsidR="00FF5474" w:rsidRDefault="00FF5474" w:rsidP="00FF5474">
      <w:pPr>
        <w:pStyle w:val="BodyText"/>
        <w:ind w:left="0" w:right="124"/>
      </w:pPr>
      <w:r>
        <w:t>Block - A tract of land bounded by streets, or by a combination of streets and public parks, cemeteries, shorelines of waterways, or other definite barriers.</w:t>
      </w:r>
    </w:p>
    <w:p w14:paraId="1DD92EA6" w14:textId="77777777" w:rsidR="00FF5474" w:rsidRDefault="00FF5474" w:rsidP="00FF5474">
      <w:pPr>
        <w:pStyle w:val="BodyText"/>
        <w:spacing w:before="118"/>
        <w:ind w:left="0"/>
      </w:pPr>
      <w:r>
        <w:t>Board</w:t>
      </w:r>
      <w:r>
        <w:rPr>
          <w:spacing w:val="-5"/>
        </w:rPr>
        <w:t xml:space="preserve"> </w:t>
      </w:r>
      <w:r>
        <w:t>of</w:t>
      </w:r>
      <w:r>
        <w:rPr>
          <w:spacing w:val="-3"/>
        </w:rPr>
        <w:t xml:space="preserve"> </w:t>
      </w:r>
      <w:r>
        <w:t>Adjustments</w:t>
      </w:r>
      <w:r>
        <w:rPr>
          <w:spacing w:val="-1"/>
        </w:rPr>
        <w:t xml:space="preserve"> </w:t>
      </w:r>
      <w:r>
        <w:t>-</w:t>
      </w:r>
      <w:r>
        <w:rPr>
          <w:spacing w:val="-6"/>
        </w:rPr>
        <w:t xml:space="preserve"> </w:t>
      </w:r>
      <w:r>
        <w:t>The</w:t>
      </w:r>
      <w:r>
        <w:rPr>
          <w:spacing w:val="-3"/>
        </w:rPr>
        <w:t xml:space="preserve"> </w:t>
      </w:r>
      <w:r>
        <w:t>Board</w:t>
      </w:r>
      <w:r>
        <w:rPr>
          <w:spacing w:val="-5"/>
        </w:rPr>
        <w:t xml:space="preserve"> </w:t>
      </w:r>
      <w:r>
        <w:t>established</w:t>
      </w:r>
      <w:r>
        <w:rPr>
          <w:spacing w:val="-5"/>
        </w:rPr>
        <w:t xml:space="preserve"> </w:t>
      </w:r>
      <w:r>
        <w:t>in</w:t>
      </w:r>
      <w:r>
        <w:rPr>
          <w:spacing w:val="-3"/>
        </w:rPr>
        <w:t xml:space="preserve"> </w:t>
      </w:r>
      <w:r>
        <w:t>Article</w:t>
      </w:r>
      <w:r>
        <w:rPr>
          <w:spacing w:val="-2"/>
        </w:rPr>
        <w:t xml:space="preserve"> </w:t>
      </w:r>
      <w:r>
        <w:t>III</w:t>
      </w:r>
      <w:r>
        <w:rPr>
          <w:spacing w:val="-5"/>
        </w:rPr>
        <w:t xml:space="preserve"> </w:t>
      </w:r>
      <w:r>
        <w:t>of</w:t>
      </w:r>
      <w:r>
        <w:rPr>
          <w:spacing w:val="-3"/>
        </w:rPr>
        <w:t xml:space="preserve"> </w:t>
      </w:r>
      <w:r>
        <w:t>these</w:t>
      </w:r>
      <w:r>
        <w:rPr>
          <w:spacing w:val="-2"/>
        </w:rPr>
        <w:t xml:space="preserve"> regulations.</w:t>
      </w:r>
    </w:p>
    <w:p w14:paraId="2FDF5D1D" w14:textId="77777777" w:rsidR="00FF5474" w:rsidRDefault="00FF5474" w:rsidP="00FF5474">
      <w:pPr>
        <w:pStyle w:val="BodyText"/>
        <w:ind w:left="0" w:right="116"/>
      </w:pPr>
      <w:r>
        <w:t xml:space="preserve">Boarding House - A premises other than a hotel, restaurant, or congregate living facility where meals and lodging are furnished for compensation to five or more persons unrelated to the owner of the premises by marriage, </w:t>
      </w:r>
      <w:proofErr w:type="gramStart"/>
      <w:r>
        <w:t>birth</w:t>
      </w:r>
      <w:proofErr w:type="gramEnd"/>
      <w:r>
        <w:t xml:space="preserve"> or legal adoption.</w:t>
      </w:r>
    </w:p>
    <w:p w14:paraId="2703EDF7" w14:textId="77777777" w:rsidR="00FF5474" w:rsidRDefault="00FF5474" w:rsidP="00FF5474">
      <w:pPr>
        <w:pStyle w:val="BodyText"/>
        <w:spacing w:before="120"/>
        <w:ind w:left="0"/>
      </w:pPr>
      <w:r>
        <w:t>Boathouse</w:t>
      </w:r>
      <w:r>
        <w:rPr>
          <w:spacing w:val="-4"/>
        </w:rPr>
        <w:t xml:space="preserve"> </w:t>
      </w:r>
      <w:r>
        <w:t>-</w:t>
      </w:r>
      <w:r>
        <w:rPr>
          <w:spacing w:val="-6"/>
        </w:rPr>
        <w:t xml:space="preserve"> </w:t>
      </w:r>
      <w:r>
        <w:t>An</w:t>
      </w:r>
      <w:r>
        <w:rPr>
          <w:spacing w:val="-3"/>
        </w:rPr>
        <w:t xml:space="preserve"> </w:t>
      </w:r>
      <w:r>
        <w:t>accessory</w:t>
      </w:r>
      <w:r>
        <w:rPr>
          <w:spacing w:val="-5"/>
        </w:rPr>
        <w:t xml:space="preserve"> </w:t>
      </w:r>
      <w:r>
        <w:t>structure</w:t>
      </w:r>
      <w:r>
        <w:rPr>
          <w:spacing w:val="-2"/>
        </w:rPr>
        <w:t xml:space="preserve"> </w:t>
      </w:r>
      <w:r>
        <w:t>designed</w:t>
      </w:r>
      <w:r>
        <w:rPr>
          <w:spacing w:val="-5"/>
        </w:rPr>
        <w:t xml:space="preserve"> </w:t>
      </w:r>
      <w:r>
        <w:t>solely</w:t>
      </w:r>
      <w:r>
        <w:rPr>
          <w:spacing w:val="-5"/>
        </w:rPr>
        <w:t xml:space="preserve"> </w:t>
      </w:r>
      <w:r>
        <w:t>for</w:t>
      </w:r>
      <w:r>
        <w:rPr>
          <w:spacing w:val="-4"/>
        </w:rPr>
        <w:t xml:space="preserve"> </w:t>
      </w:r>
      <w:r>
        <w:t>the</w:t>
      </w:r>
      <w:r>
        <w:rPr>
          <w:spacing w:val="-3"/>
        </w:rPr>
        <w:t xml:space="preserve"> </w:t>
      </w:r>
      <w:r>
        <w:t>protection</w:t>
      </w:r>
      <w:r>
        <w:rPr>
          <w:spacing w:val="-2"/>
        </w:rPr>
        <w:t xml:space="preserve"> </w:t>
      </w:r>
      <w:r>
        <w:t>or</w:t>
      </w:r>
      <w:r>
        <w:rPr>
          <w:spacing w:val="-5"/>
        </w:rPr>
        <w:t xml:space="preserve"> </w:t>
      </w:r>
      <w:r>
        <w:t>storage</w:t>
      </w:r>
      <w:r>
        <w:rPr>
          <w:spacing w:val="-2"/>
        </w:rPr>
        <w:t xml:space="preserve"> </w:t>
      </w:r>
      <w:r>
        <w:t>of</w:t>
      </w:r>
      <w:r>
        <w:rPr>
          <w:spacing w:val="-3"/>
        </w:rPr>
        <w:t xml:space="preserve"> </w:t>
      </w:r>
      <w:r>
        <w:rPr>
          <w:spacing w:val="-2"/>
        </w:rPr>
        <w:t>watercraft.</w:t>
      </w:r>
    </w:p>
    <w:p w14:paraId="5CCCDAB2" w14:textId="77777777" w:rsidR="00FF5474" w:rsidRDefault="00FF5474" w:rsidP="00FF5474">
      <w:pPr>
        <w:pStyle w:val="BodyText"/>
        <w:ind w:left="0" w:right="117"/>
      </w:pPr>
      <w:r>
        <w:t xml:space="preserve">Bond - Any form of security including a cash deposit, surety bond, collateral, </w:t>
      </w:r>
      <w:proofErr w:type="gramStart"/>
      <w:r>
        <w:t>property</w:t>
      </w:r>
      <w:proofErr w:type="gramEnd"/>
      <w:r>
        <w:t xml:space="preserve"> or instrument of credit in an amount and form satisfactory</w:t>
      </w:r>
      <w:r>
        <w:rPr>
          <w:spacing w:val="-2"/>
        </w:rPr>
        <w:t xml:space="preserve"> </w:t>
      </w:r>
      <w:r>
        <w:t>to the</w:t>
      </w:r>
      <w:r>
        <w:rPr>
          <w:spacing w:val="-1"/>
        </w:rPr>
        <w:t xml:space="preserve"> </w:t>
      </w:r>
      <w:r>
        <w:t>Town</w:t>
      </w:r>
      <w:r>
        <w:rPr>
          <w:spacing w:val="-1"/>
        </w:rPr>
        <w:t xml:space="preserve"> </w:t>
      </w:r>
      <w:r>
        <w:t>Council.</w:t>
      </w:r>
      <w:r>
        <w:rPr>
          <w:spacing w:val="40"/>
        </w:rPr>
        <w:t xml:space="preserve"> </w:t>
      </w:r>
      <w:r>
        <w:t>All bonds shall be approved by</w:t>
      </w:r>
      <w:r>
        <w:rPr>
          <w:spacing w:val="-2"/>
        </w:rPr>
        <w:t xml:space="preserve"> </w:t>
      </w:r>
      <w:r>
        <w:t>the</w:t>
      </w:r>
      <w:r>
        <w:rPr>
          <w:spacing w:val="-1"/>
        </w:rPr>
        <w:t xml:space="preserve"> </w:t>
      </w:r>
      <w:r>
        <w:t>Town Council upon advice of the Town Attorney whenever a bond is required by these regulations.</w:t>
      </w:r>
      <w:r>
        <w:rPr>
          <w:spacing w:val="40"/>
        </w:rPr>
        <w:t xml:space="preserve"> </w:t>
      </w:r>
      <w:r>
        <w:t>The surety company executing the bond shall be listed by the U.S. Treasury Department as being approved for writing bonds for federal projects on its current list in an amount not less than the amount of the bond tendered to the Town of Pierson.</w:t>
      </w:r>
    </w:p>
    <w:p w14:paraId="39EEC0D2" w14:textId="77777777" w:rsidR="00FF5474" w:rsidRDefault="00FF5474" w:rsidP="00FF5474">
      <w:pPr>
        <w:pStyle w:val="BodyText"/>
        <w:ind w:left="0" w:right="115"/>
      </w:pPr>
      <w:proofErr w:type="gramStart"/>
      <w:r>
        <w:t>Boulevard - A street</w:t>
      </w:r>
      <w:proofErr w:type="gramEnd"/>
      <w:r>
        <w:t xml:space="preserve"> in which a landscaped median may be included within the right-of-way to separate opposing traffic lanes.</w:t>
      </w:r>
    </w:p>
    <w:p w14:paraId="1768102F" w14:textId="77777777" w:rsidR="00FF5474" w:rsidRDefault="00FF5474" w:rsidP="00FF5474">
      <w:pPr>
        <w:pStyle w:val="BodyText"/>
        <w:ind w:left="0" w:right="116"/>
      </w:pPr>
      <w:r>
        <w:t>Boundary</w:t>
      </w:r>
      <w:r>
        <w:rPr>
          <w:spacing w:val="-2"/>
        </w:rPr>
        <w:t xml:space="preserve"> </w:t>
      </w:r>
      <w:r>
        <w:t>Survey - a survey, the primary</w:t>
      </w:r>
      <w:r>
        <w:rPr>
          <w:spacing w:val="-2"/>
        </w:rPr>
        <w:t xml:space="preserve"> </w:t>
      </w:r>
      <w:r>
        <w:t>purpose of which includes, but is not limited to, the determining of the perimeters of a parcel or tract of land by establishing or re-establishing corners, monuments, and boundary lines for the purpose of describing, locating of fixed improvements, or platting or dividing the parcel.</w:t>
      </w:r>
      <w:r>
        <w:rPr>
          <w:spacing w:val="40"/>
        </w:rPr>
        <w:t xml:space="preserve"> </w:t>
      </w:r>
      <w:r>
        <w:t xml:space="preserve">Such </w:t>
      </w:r>
      <w:proofErr w:type="gramStart"/>
      <w:r>
        <w:t>survey</w:t>
      </w:r>
      <w:proofErr w:type="gramEnd"/>
      <w:r>
        <w:t xml:space="preserve"> shall be certified by the registered surveyor in charge as meeting the Minimum Technical Standards set forth by the Florida Board of Land Surveyors, pursuant to Section 472.027, Florida Statutes.</w:t>
      </w:r>
      <w:r>
        <w:rPr>
          <w:spacing w:val="40"/>
        </w:rPr>
        <w:t xml:space="preserve"> </w:t>
      </w:r>
      <w:r>
        <w:t>In addition to any other features required by the Minimum Technical Standards, the boundary survey shall show the boundaries of the parcel, section lines, location of all existing streets, buildings, bulkhead lines, coastal construction control line, easements, and foundations and structures either on or adjacent to the parcel.</w:t>
      </w:r>
    </w:p>
    <w:p w14:paraId="0E419107" w14:textId="77777777" w:rsidR="00FF5474" w:rsidRDefault="00FF5474" w:rsidP="00FF5474">
      <w:pPr>
        <w:pStyle w:val="BodyText"/>
        <w:ind w:left="0" w:right="116"/>
      </w:pPr>
      <w:r>
        <w:t>Buffer - Upland areas adjacent to wetlands which are necessary to protect the wetlands and wetland species from the detrimental impacts of development or alteration.</w:t>
      </w:r>
      <w:r>
        <w:rPr>
          <w:spacing w:val="40"/>
        </w:rPr>
        <w:t xml:space="preserve"> </w:t>
      </w:r>
      <w:r>
        <w:t>The buffer shall include canopy, understory and groundcover which consists of preserved existing vegetation or planted native species.</w:t>
      </w:r>
    </w:p>
    <w:p w14:paraId="046564A1" w14:textId="77777777" w:rsidR="00FF5474" w:rsidRDefault="00FF5474" w:rsidP="00FF5474">
      <w:pPr>
        <w:pStyle w:val="BodyText"/>
        <w:spacing w:before="122"/>
        <w:ind w:left="0" w:right="122"/>
      </w:pPr>
      <w:r>
        <w:t>Building - Any relatively permanent, immobile structure with an impervious roof built for the support, shelter or enclosure of persons, animals, chattels, or property of any kind.</w:t>
      </w:r>
      <w:r>
        <w:rPr>
          <w:spacing w:val="40"/>
        </w:rPr>
        <w:t xml:space="preserve"> </w:t>
      </w:r>
      <w:r>
        <w:t>The term "building" shall be construed as if followed by the words "or part thereof".</w:t>
      </w:r>
    </w:p>
    <w:p w14:paraId="40D238F9" w14:textId="77777777" w:rsidR="00FF5474" w:rsidRDefault="00FF5474" w:rsidP="00FF5474">
      <w:pPr>
        <w:pStyle w:val="BodyText"/>
        <w:spacing w:before="120"/>
        <w:ind w:left="0"/>
      </w:pPr>
      <w:r>
        <w:t>Building,</w:t>
      </w:r>
      <w:r>
        <w:rPr>
          <w:spacing w:val="-5"/>
        </w:rPr>
        <w:t xml:space="preserve"> </w:t>
      </w:r>
      <w:r>
        <w:t>Accessory</w:t>
      </w:r>
      <w:r>
        <w:rPr>
          <w:spacing w:val="-4"/>
        </w:rPr>
        <w:t xml:space="preserve"> </w:t>
      </w:r>
      <w:r>
        <w:t>-</w:t>
      </w:r>
      <w:r>
        <w:rPr>
          <w:spacing w:val="-6"/>
        </w:rPr>
        <w:t xml:space="preserve"> </w:t>
      </w:r>
      <w:r>
        <w:t>Any</w:t>
      </w:r>
      <w:r>
        <w:rPr>
          <w:spacing w:val="-4"/>
        </w:rPr>
        <w:t xml:space="preserve"> </w:t>
      </w:r>
      <w:r>
        <w:t>building</w:t>
      </w:r>
      <w:r>
        <w:rPr>
          <w:spacing w:val="-5"/>
        </w:rPr>
        <w:t xml:space="preserve"> </w:t>
      </w:r>
      <w:r>
        <w:t>other</w:t>
      </w:r>
      <w:r>
        <w:rPr>
          <w:spacing w:val="-4"/>
        </w:rPr>
        <w:t xml:space="preserve"> </w:t>
      </w:r>
      <w:r>
        <w:t>than</w:t>
      </w:r>
      <w:r>
        <w:rPr>
          <w:spacing w:val="-5"/>
        </w:rPr>
        <w:t xml:space="preserve"> </w:t>
      </w:r>
      <w:r>
        <w:t>the</w:t>
      </w:r>
      <w:r>
        <w:rPr>
          <w:spacing w:val="-4"/>
        </w:rPr>
        <w:t xml:space="preserve"> </w:t>
      </w:r>
      <w:r>
        <w:t>principal</w:t>
      </w:r>
      <w:r>
        <w:rPr>
          <w:spacing w:val="-1"/>
        </w:rPr>
        <w:t xml:space="preserve"> </w:t>
      </w:r>
      <w:r>
        <w:rPr>
          <w:spacing w:val="-2"/>
        </w:rPr>
        <w:t>building.</w:t>
      </w:r>
    </w:p>
    <w:p w14:paraId="5BE0830B" w14:textId="711D9E6A" w:rsidR="00FF5474" w:rsidRDefault="00FF5474" w:rsidP="00FF5474">
      <w:pPr>
        <w:pStyle w:val="BodyText"/>
        <w:spacing w:before="7"/>
        <w:ind w:left="0"/>
        <w:jc w:val="left"/>
        <w:rPr>
          <w:sz w:val="19"/>
        </w:rPr>
      </w:pPr>
      <w:r>
        <w:rPr>
          <w:noProof/>
        </w:rPr>
        <mc:AlternateContent>
          <mc:Choice Requires="wps">
            <w:drawing>
              <wp:anchor distT="0" distB="0" distL="0" distR="0" simplePos="0" relativeHeight="487610880" behindDoc="1" locked="0" layoutInCell="1" allowOverlap="1" wp14:anchorId="6E1ECF34" wp14:editId="5BD0B787">
                <wp:simplePos x="0" y="0"/>
                <wp:positionH relativeFrom="page">
                  <wp:posOffset>914400</wp:posOffset>
                </wp:positionH>
                <wp:positionV relativeFrom="paragraph">
                  <wp:posOffset>158750</wp:posOffset>
                </wp:positionV>
                <wp:extent cx="1828800" cy="7620"/>
                <wp:effectExtent l="0" t="0" r="0" b="0"/>
                <wp:wrapTopAndBottom/>
                <wp:docPr id="5612944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9D8AA" id="Rectangle 2" o:spid="_x0000_s1026" style="position:absolute;margin-left:1in;margin-top:12.5pt;width:2in;height:.6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" fillcolor="black" stroked="f">
                <w10:wrap type="topAndBottom" anchorx="page"/>
              </v:rect>
            </w:pict>
          </mc:Fallback>
        </mc:AlternateContent>
      </w:r>
    </w:p>
    <w:p w14:paraId="4F102DFD" w14:textId="77777777" w:rsidR="00FF5474" w:rsidRDefault="00FF5474" w:rsidP="00FF5474">
      <w:pPr>
        <w:spacing w:before="103"/>
        <w:ind w:left="100"/>
        <w:rPr>
          <w:sz w:val="20"/>
        </w:rPr>
      </w:pPr>
      <w:r>
        <w:rPr>
          <w:sz w:val="20"/>
          <w:vertAlign w:val="superscript"/>
        </w:rPr>
        <w:t>2</w:t>
      </w:r>
      <w:r>
        <w:rPr>
          <w:spacing w:val="-4"/>
          <w:sz w:val="20"/>
        </w:rPr>
        <w:t xml:space="preserve"> </w:t>
      </w:r>
      <w:r>
        <w:rPr>
          <w:sz w:val="20"/>
        </w:rPr>
        <w:t>As</w:t>
      </w:r>
      <w:r>
        <w:rPr>
          <w:spacing w:val="-4"/>
          <w:sz w:val="20"/>
        </w:rPr>
        <w:t xml:space="preserve"> </w:t>
      </w:r>
      <w:r>
        <w:rPr>
          <w:sz w:val="20"/>
        </w:rPr>
        <w:t>amended</w:t>
      </w:r>
      <w:r>
        <w:rPr>
          <w:spacing w:val="-2"/>
          <w:sz w:val="20"/>
        </w:rPr>
        <w:t xml:space="preserve"> </w:t>
      </w:r>
      <w:r>
        <w:rPr>
          <w:sz w:val="20"/>
        </w:rPr>
        <w:t>by</w:t>
      </w:r>
      <w:r>
        <w:rPr>
          <w:spacing w:val="-7"/>
          <w:sz w:val="20"/>
        </w:rPr>
        <w:t xml:space="preserve"> </w:t>
      </w:r>
      <w:r>
        <w:rPr>
          <w:sz w:val="20"/>
        </w:rPr>
        <w:t>Ordinance</w:t>
      </w:r>
      <w:r>
        <w:rPr>
          <w:spacing w:val="-4"/>
          <w:sz w:val="20"/>
        </w:rPr>
        <w:t xml:space="preserve"> </w:t>
      </w:r>
      <w:r>
        <w:rPr>
          <w:sz w:val="20"/>
        </w:rPr>
        <w:t>96-1</w:t>
      </w:r>
      <w:r>
        <w:rPr>
          <w:spacing w:val="-2"/>
          <w:sz w:val="20"/>
        </w:rPr>
        <w:t xml:space="preserve"> </w:t>
      </w:r>
      <w:r>
        <w:rPr>
          <w:sz w:val="20"/>
        </w:rPr>
        <w:t>on</w:t>
      </w:r>
      <w:r>
        <w:rPr>
          <w:spacing w:val="-4"/>
          <w:sz w:val="20"/>
        </w:rPr>
        <w:t xml:space="preserve"> </w:t>
      </w:r>
      <w:r>
        <w:rPr>
          <w:sz w:val="20"/>
        </w:rPr>
        <w:t>February</w:t>
      </w:r>
      <w:r>
        <w:rPr>
          <w:spacing w:val="-7"/>
          <w:sz w:val="20"/>
        </w:rPr>
        <w:t xml:space="preserve"> </w:t>
      </w:r>
      <w:r>
        <w:rPr>
          <w:sz w:val="20"/>
        </w:rPr>
        <w:t>13,</w:t>
      </w:r>
      <w:r>
        <w:rPr>
          <w:spacing w:val="-3"/>
          <w:sz w:val="20"/>
        </w:rPr>
        <w:t xml:space="preserve"> </w:t>
      </w:r>
      <w:r>
        <w:rPr>
          <w:spacing w:val="-2"/>
          <w:sz w:val="20"/>
        </w:rPr>
        <w:t>1996.</w:t>
      </w:r>
    </w:p>
    <w:p w14:paraId="3AC11974" w14:textId="77777777" w:rsidR="00FF5474" w:rsidRDefault="00FF5474" w:rsidP="00FF5474">
      <w:pPr>
        <w:rPr>
          <w:sz w:val="20"/>
        </w:rPr>
        <w:sectPr w:rsidR="00FF5474" w:rsidSect="00FF5474">
          <w:pgSz w:w="12240" w:h="15840"/>
          <w:pgMar w:top="1300" w:right="1320" w:bottom="980" w:left="1340" w:header="722" w:footer="791" w:gutter="0"/>
          <w:cols w:space="720"/>
        </w:sectPr>
      </w:pPr>
    </w:p>
    <w:p w14:paraId="1CFA491D" w14:textId="77777777" w:rsidR="00FF5474" w:rsidRDefault="00FF5474" w:rsidP="00FF5474">
      <w:pPr>
        <w:pStyle w:val="BodyText"/>
        <w:ind w:right="121"/>
      </w:pPr>
      <w:r>
        <w:lastRenderedPageBreak/>
        <w:t xml:space="preserve">Building Area - That area within and bounded by the building lines established by required yards and </w:t>
      </w:r>
      <w:r>
        <w:rPr>
          <w:spacing w:val="-2"/>
        </w:rPr>
        <w:t>setbacks.</w:t>
      </w:r>
    </w:p>
    <w:p w14:paraId="48D3AC6F" w14:textId="77777777" w:rsidR="00FF5474" w:rsidRDefault="00FF5474" w:rsidP="00FF5474">
      <w:pPr>
        <w:pStyle w:val="BodyText"/>
        <w:ind w:right="115"/>
      </w:pPr>
      <w:r>
        <w:t>Building, Principal - A building in which is conducted the principal use of the lot on which it is situated. In a residential district any dwelling shall be deemed to be the principal building on the lot on which the same is situated.</w:t>
      </w:r>
      <w:r>
        <w:rPr>
          <w:spacing w:val="80"/>
        </w:rPr>
        <w:t xml:space="preserve"> </w:t>
      </w:r>
      <w:r>
        <w:t>Any attached carport, shed, garage or any other structure with one or more walls or a part of one wall being a part of the principal building and structurally dependent, totally or in part, on the principal building, shall comprise a part of the principal building and be subject to all regulations applicable to the principal building.</w:t>
      </w:r>
      <w:r>
        <w:rPr>
          <w:spacing w:val="40"/>
        </w:rPr>
        <w:t xml:space="preserve"> </w:t>
      </w:r>
      <w:r>
        <w:t>A detached and structurally independent garage, carport or other structure which may be attached to the principal building by an open breezeway in excess of six (6) feet and/or enclosed on one (1) or both sides, including louvers, lattice or screening, shall cause the entire structure to be construed as the principal building and shall be subject to the regulations applicable to the principal building.</w:t>
      </w:r>
    </w:p>
    <w:p w14:paraId="7B8B026D" w14:textId="77777777" w:rsidR="00FF5474" w:rsidRDefault="00FF5474" w:rsidP="00FF5474">
      <w:pPr>
        <w:pStyle w:val="BodyText"/>
        <w:spacing w:before="120"/>
        <w:ind w:right="123"/>
      </w:pPr>
      <w:r>
        <w:t>Building Height - The vertical distance measured in feet from the finished grade, along the front of the structure, to the highest point of a roof, or if no roof, to the highest point of any structure.</w:t>
      </w:r>
    </w:p>
    <w:p w14:paraId="1EE90337" w14:textId="77777777" w:rsidR="00FF5474" w:rsidRDefault="00FF5474" w:rsidP="00FF5474">
      <w:pPr>
        <w:pStyle w:val="BodyText"/>
        <w:ind w:right="122"/>
      </w:pPr>
      <w:r>
        <w:t>Building Line - The line established by minimum yard requirements outside of which no principal structure may be erected.</w:t>
      </w:r>
    </w:p>
    <w:p w14:paraId="6C2D12F2" w14:textId="77777777" w:rsidR="00FF5474" w:rsidRDefault="00FF5474" w:rsidP="00FF5474">
      <w:pPr>
        <w:pStyle w:val="BodyText"/>
        <w:spacing w:before="120"/>
        <w:ind w:right="117"/>
      </w:pPr>
      <w:r>
        <w:t xml:space="preserve">Building Requirements - </w:t>
      </w:r>
      <w:proofErr w:type="gramStart"/>
      <w:r>
        <w:t>Lot</w:t>
      </w:r>
      <w:proofErr w:type="gramEnd"/>
      <w:r>
        <w:t xml:space="preserve"> and building requirements, as used in these regulations, do not imply reference to building requirements set forth in the Building Codes of the Town of Pierson.</w:t>
      </w:r>
    </w:p>
    <w:p w14:paraId="183CB013" w14:textId="77777777" w:rsidR="00FF5474" w:rsidRDefault="00FF5474" w:rsidP="00FF5474">
      <w:pPr>
        <w:pStyle w:val="BodyText"/>
        <w:spacing w:before="118"/>
        <w:ind w:right="121"/>
      </w:pPr>
      <w:r>
        <w:t>Building Setback Line - That line parallel to and of the same configuration as the lot line, and which is located behind the front lot line, the minimum distance required by the front yard requirements of these regulations, in front of which no structure shall be permitted, erected, or placed, unless otherwise expressly permitted by Section 5.4 of these regulations.</w:t>
      </w:r>
      <w:r>
        <w:rPr>
          <w:spacing w:val="40"/>
        </w:rPr>
        <w:t xml:space="preserve"> </w:t>
      </w:r>
      <w:r>
        <w:t>(See the definition of "yard").</w:t>
      </w:r>
    </w:p>
    <w:p w14:paraId="6B3B7A94" w14:textId="77777777" w:rsidR="00FF5474" w:rsidRDefault="00FF5474" w:rsidP="00FF5474">
      <w:pPr>
        <w:pStyle w:val="BodyText"/>
        <w:ind w:right="121"/>
      </w:pPr>
      <w:r>
        <w:t xml:space="preserve">Building Sign - A sign displayed upon or attached to any part of the exterior of a building, including walls, windows, doors, parapets, </w:t>
      </w:r>
      <w:proofErr w:type="gramStart"/>
      <w:r>
        <w:t>marquees</w:t>
      </w:r>
      <w:proofErr w:type="gramEnd"/>
      <w:r>
        <w:t xml:space="preserve"> and roof slopes of forty-five (45) degrees or steeper.</w:t>
      </w:r>
    </w:p>
    <w:p w14:paraId="63DA6A03" w14:textId="77777777" w:rsidR="00FF5474" w:rsidRDefault="00FF5474" w:rsidP="00FF5474">
      <w:pPr>
        <w:pStyle w:val="BodyText"/>
      </w:pPr>
      <w:r>
        <w:t>Business</w:t>
      </w:r>
      <w:r>
        <w:rPr>
          <w:spacing w:val="-2"/>
        </w:rPr>
        <w:t xml:space="preserve"> </w:t>
      </w:r>
      <w:r>
        <w:t>Office,</w:t>
      </w:r>
      <w:r>
        <w:rPr>
          <w:spacing w:val="-3"/>
        </w:rPr>
        <w:t xml:space="preserve"> </w:t>
      </w:r>
      <w:r>
        <w:t>Family</w:t>
      </w:r>
      <w:r>
        <w:rPr>
          <w:spacing w:val="-3"/>
        </w:rPr>
        <w:t xml:space="preserve"> </w:t>
      </w:r>
      <w:r>
        <w:t>-</w:t>
      </w:r>
      <w:r>
        <w:rPr>
          <w:spacing w:val="-5"/>
        </w:rPr>
        <w:t xml:space="preserve"> </w:t>
      </w:r>
      <w:r>
        <w:t>Refer</w:t>
      </w:r>
      <w:r>
        <w:rPr>
          <w:spacing w:val="-4"/>
        </w:rPr>
        <w:t xml:space="preserve"> </w:t>
      </w:r>
      <w:r>
        <w:t>to</w:t>
      </w:r>
      <w:r>
        <w:rPr>
          <w:spacing w:val="-2"/>
        </w:rPr>
        <w:t xml:space="preserve"> </w:t>
      </w:r>
      <w:r>
        <w:t>Family</w:t>
      </w:r>
      <w:r>
        <w:rPr>
          <w:spacing w:val="-6"/>
        </w:rPr>
        <w:t xml:space="preserve"> </w:t>
      </w:r>
      <w:r>
        <w:t>Business</w:t>
      </w:r>
      <w:r>
        <w:rPr>
          <w:spacing w:val="-2"/>
        </w:rPr>
        <w:t xml:space="preserve"> Office.</w:t>
      </w:r>
    </w:p>
    <w:p w14:paraId="4D21E4CF" w14:textId="77777777" w:rsidR="00FF5474" w:rsidRDefault="00FF5474" w:rsidP="00FF5474">
      <w:pPr>
        <w:pStyle w:val="BodyText"/>
        <w:ind w:right="122"/>
      </w:pPr>
      <w:r>
        <w:t>Business Services - Any commercial activity primarily conducted in an office, not involving the sale of goods or commodities available in the office, and not dispensing personal services, and including such businesses as real estate broker, insurance, accountants, financial institutions, or any similar use.</w:t>
      </w:r>
    </w:p>
    <w:p w14:paraId="2853AC5F" w14:textId="77777777" w:rsidR="00FF5474" w:rsidRDefault="00FF5474" w:rsidP="00FF5474">
      <w:pPr>
        <w:pStyle w:val="BodyText"/>
        <w:ind w:right="123"/>
      </w:pPr>
      <w:r>
        <w:t>Cafeteria - A premises where a variety of foods and beverages are prepared in advance and then selected by customers from a buffet for consumption on the premises.</w:t>
      </w:r>
    </w:p>
    <w:p w14:paraId="2D0883D1" w14:textId="77777777" w:rsidR="00FF5474" w:rsidRDefault="00FF5474" w:rsidP="00FF5474">
      <w:pPr>
        <w:pStyle w:val="BodyText"/>
        <w:ind w:right="115"/>
      </w:pPr>
      <w:r>
        <w:t>Caliper - The trunk diameter of a tree measured three (3) feet above the average ground level at the base of the tree.</w:t>
      </w:r>
      <w:r>
        <w:rPr>
          <w:spacing w:val="67"/>
        </w:rPr>
        <w:t xml:space="preserve"> </w:t>
      </w:r>
      <w:r>
        <w:t>Provided however, if the tree forks above three and one-half (3-1/2) feet above ground level,</w:t>
      </w:r>
      <w:r>
        <w:rPr>
          <w:spacing w:val="40"/>
        </w:rPr>
        <w:t xml:space="preserve"> </w:t>
      </w:r>
      <w:r>
        <w:t>it is measured below the swell resulting from a double stem.</w:t>
      </w:r>
    </w:p>
    <w:p w14:paraId="3AB5B175" w14:textId="77777777" w:rsidR="00FF5474" w:rsidRDefault="00FF5474" w:rsidP="00FF5474">
      <w:pPr>
        <w:pStyle w:val="BodyText"/>
        <w:spacing w:before="120"/>
      </w:pPr>
      <w:r>
        <w:t>Camper -</w:t>
      </w:r>
      <w:r>
        <w:rPr>
          <w:spacing w:val="-6"/>
        </w:rPr>
        <w:t xml:space="preserve"> </w:t>
      </w:r>
      <w:r>
        <w:t>(See</w:t>
      </w:r>
      <w:r>
        <w:rPr>
          <w:spacing w:val="-2"/>
        </w:rPr>
        <w:t xml:space="preserve"> </w:t>
      </w:r>
      <w:r>
        <w:t>"Travel</w:t>
      </w:r>
      <w:r>
        <w:rPr>
          <w:spacing w:val="-4"/>
        </w:rPr>
        <w:t xml:space="preserve"> </w:t>
      </w:r>
      <w:r>
        <w:rPr>
          <w:spacing w:val="-2"/>
        </w:rPr>
        <w:t>Trailer".)</w:t>
      </w:r>
    </w:p>
    <w:p w14:paraId="6765A8BF" w14:textId="77777777" w:rsidR="00FF5474" w:rsidRDefault="00FF5474" w:rsidP="00FF5474">
      <w:pPr>
        <w:pStyle w:val="BodyText"/>
      </w:pPr>
      <w:r>
        <w:t>Campground</w:t>
      </w:r>
      <w:r>
        <w:rPr>
          <w:spacing w:val="-4"/>
        </w:rPr>
        <w:t xml:space="preserve"> </w:t>
      </w:r>
      <w:r>
        <w:t>-</w:t>
      </w:r>
      <w:r>
        <w:rPr>
          <w:spacing w:val="-8"/>
        </w:rPr>
        <w:t xml:space="preserve"> </w:t>
      </w:r>
      <w:r>
        <w:t>(See</w:t>
      </w:r>
      <w:r>
        <w:rPr>
          <w:spacing w:val="-4"/>
        </w:rPr>
        <w:t xml:space="preserve"> </w:t>
      </w:r>
      <w:r>
        <w:t>"Recreational</w:t>
      </w:r>
      <w:r>
        <w:rPr>
          <w:spacing w:val="-3"/>
        </w:rPr>
        <w:t xml:space="preserve"> </w:t>
      </w:r>
      <w:r>
        <w:t>Vehicle</w:t>
      </w:r>
      <w:r>
        <w:rPr>
          <w:spacing w:val="-3"/>
        </w:rPr>
        <w:t xml:space="preserve"> </w:t>
      </w:r>
      <w:r>
        <w:rPr>
          <w:spacing w:val="-2"/>
        </w:rPr>
        <w:t>Park".)</w:t>
      </w:r>
    </w:p>
    <w:p w14:paraId="4207A005" w14:textId="77777777" w:rsidR="00FF5474" w:rsidRDefault="00FF5474" w:rsidP="00FF5474">
      <w:pPr>
        <w:pStyle w:val="BodyText"/>
        <w:ind w:right="120"/>
      </w:pPr>
      <w:r>
        <w:t>Carwash</w:t>
      </w:r>
      <w:r>
        <w:rPr>
          <w:spacing w:val="-2"/>
        </w:rPr>
        <w:t xml:space="preserve"> </w:t>
      </w:r>
      <w:r>
        <w:t>Facility</w:t>
      </w:r>
      <w:r>
        <w:rPr>
          <w:spacing w:val="-4"/>
        </w:rPr>
        <w:t xml:space="preserve"> </w:t>
      </w:r>
      <w:r>
        <w:t>-</w:t>
      </w:r>
      <w:r>
        <w:rPr>
          <w:spacing w:val="-4"/>
        </w:rPr>
        <w:t xml:space="preserve"> </w:t>
      </w:r>
      <w:r>
        <w:t>A</w:t>
      </w:r>
      <w:r>
        <w:rPr>
          <w:spacing w:val="-3"/>
        </w:rPr>
        <w:t xml:space="preserve"> </w:t>
      </w:r>
      <w:r>
        <w:t>business</w:t>
      </w:r>
      <w:r>
        <w:rPr>
          <w:spacing w:val="-2"/>
        </w:rPr>
        <w:t xml:space="preserve"> </w:t>
      </w:r>
      <w:r>
        <w:t>which</w:t>
      </w:r>
      <w:r>
        <w:rPr>
          <w:spacing w:val="-2"/>
        </w:rPr>
        <w:t xml:space="preserve"> </w:t>
      </w:r>
      <w:r>
        <w:t>has</w:t>
      </w:r>
      <w:r>
        <w:rPr>
          <w:spacing w:val="-2"/>
        </w:rPr>
        <w:t xml:space="preserve"> </w:t>
      </w:r>
      <w:r>
        <w:t>as</w:t>
      </w:r>
      <w:r>
        <w:rPr>
          <w:spacing w:val="-4"/>
        </w:rPr>
        <w:t xml:space="preserve"> </w:t>
      </w:r>
      <w:r>
        <w:t>its</w:t>
      </w:r>
      <w:r>
        <w:rPr>
          <w:spacing w:val="-2"/>
        </w:rPr>
        <w:t xml:space="preserve"> </w:t>
      </w:r>
      <w:r>
        <w:t>principal</w:t>
      </w:r>
      <w:r>
        <w:rPr>
          <w:spacing w:val="-1"/>
        </w:rPr>
        <w:t xml:space="preserve"> </w:t>
      </w:r>
      <w:r>
        <w:t>use</w:t>
      </w:r>
      <w:r>
        <w:rPr>
          <w:spacing w:val="-2"/>
        </w:rPr>
        <w:t xml:space="preserve"> </w:t>
      </w:r>
      <w:r>
        <w:t>the</w:t>
      </w:r>
      <w:r>
        <w:rPr>
          <w:spacing w:val="-2"/>
        </w:rPr>
        <w:t xml:space="preserve"> </w:t>
      </w:r>
      <w:r>
        <w:t>washing,</w:t>
      </w:r>
      <w:r>
        <w:rPr>
          <w:spacing w:val="-2"/>
        </w:rPr>
        <w:t xml:space="preserve"> </w:t>
      </w:r>
      <w:r>
        <w:t>cleaning,</w:t>
      </w:r>
      <w:r>
        <w:rPr>
          <w:spacing w:val="-2"/>
        </w:rPr>
        <w:t xml:space="preserve"> </w:t>
      </w:r>
      <w:r>
        <w:t>and</w:t>
      </w:r>
      <w:r>
        <w:rPr>
          <w:spacing w:val="-2"/>
        </w:rPr>
        <w:t xml:space="preserve"> </w:t>
      </w:r>
      <w:r>
        <w:t>polishing</w:t>
      </w:r>
      <w:r>
        <w:rPr>
          <w:spacing w:val="-5"/>
        </w:rPr>
        <w:t xml:space="preserve"> </w:t>
      </w:r>
      <w:r>
        <w:t>of</w:t>
      </w:r>
      <w:r>
        <w:rPr>
          <w:spacing w:val="-2"/>
        </w:rPr>
        <w:t xml:space="preserve"> </w:t>
      </w:r>
      <w:r>
        <w:t>motor vehicles, and which may include the sale of gasoline to its customers as an accessory use.</w:t>
      </w:r>
    </w:p>
    <w:p w14:paraId="3992CA97" w14:textId="77777777" w:rsidR="00FF5474" w:rsidRDefault="00FF5474" w:rsidP="00FF5474">
      <w:pPr>
        <w:pStyle w:val="BodyText"/>
        <w:ind w:right="121"/>
      </w:pPr>
      <w:r>
        <w:t xml:space="preserve">Chief Building Official - The Chief Building Official of the Town of Pierson, </w:t>
      </w:r>
      <w:proofErr w:type="gramStart"/>
      <w:r>
        <w:t>Florida</w:t>
      </w:r>
      <w:proofErr w:type="gramEnd"/>
      <w:r>
        <w:t xml:space="preserve"> or his duly authorized representative.</w:t>
      </w:r>
      <w:r>
        <w:rPr>
          <w:spacing w:val="40"/>
        </w:rPr>
        <w:t xml:space="preserve"> </w:t>
      </w:r>
    </w:p>
    <w:p w14:paraId="4F72D67A" w14:textId="77777777" w:rsidR="00FF5474" w:rsidRDefault="00FF5474" w:rsidP="00FF5474">
      <w:pPr>
        <w:pStyle w:val="BodyText"/>
        <w:spacing w:before="120"/>
        <w:ind w:right="111"/>
      </w:pPr>
      <w:proofErr w:type="gramStart"/>
      <w:r>
        <w:t>Child Care</w:t>
      </w:r>
      <w:proofErr w:type="gramEnd"/>
      <w:r>
        <w:t xml:space="preserve"> Center - A premises where 5 or more children, other than members of the immediate family occupying the premises, are kept under supervision.</w:t>
      </w:r>
      <w:r>
        <w:rPr>
          <w:spacing w:val="40"/>
        </w:rPr>
        <w:t xml:space="preserve"> </w:t>
      </w:r>
      <w:r>
        <w:t>The term "</w:t>
      </w:r>
      <w:proofErr w:type="gramStart"/>
      <w:r>
        <w:t>child care</w:t>
      </w:r>
      <w:proofErr w:type="gramEnd"/>
      <w:r>
        <w:t xml:space="preserve"> center" includes day nurseries, kindergartens, day-care services, day-care center, day-care agency, nursery school, play school, pre- school or any other terms indicating that children are under day-care control.</w:t>
      </w:r>
    </w:p>
    <w:p w14:paraId="039AD513" w14:textId="77777777" w:rsidR="00FF5474" w:rsidRDefault="00FF5474" w:rsidP="00FF5474">
      <w:pPr>
        <w:sectPr w:rsidR="00FF5474" w:rsidSect="00FF5474">
          <w:pgSz w:w="12240" w:h="15840"/>
          <w:pgMar w:top="1300" w:right="1320" w:bottom="980" w:left="1340" w:header="722" w:footer="791" w:gutter="0"/>
          <w:cols w:space="720"/>
        </w:sectPr>
      </w:pPr>
    </w:p>
    <w:p w14:paraId="65ECE9B4" w14:textId="77777777" w:rsidR="00FF5474" w:rsidRDefault="00FF5474" w:rsidP="00FF5474">
      <w:pPr>
        <w:pStyle w:val="BodyText"/>
      </w:pPr>
      <w:r>
        <w:lastRenderedPageBreak/>
        <w:t>Church</w:t>
      </w:r>
      <w:r>
        <w:rPr>
          <w:spacing w:val="-1"/>
        </w:rPr>
        <w:t xml:space="preserve"> </w:t>
      </w:r>
      <w:r>
        <w:t>-</w:t>
      </w:r>
      <w:r>
        <w:rPr>
          <w:spacing w:val="-5"/>
        </w:rPr>
        <w:t xml:space="preserve"> </w:t>
      </w:r>
      <w:r>
        <w:t>(See</w:t>
      </w:r>
      <w:r>
        <w:rPr>
          <w:spacing w:val="-2"/>
        </w:rPr>
        <w:t xml:space="preserve"> </w:t>
      </w:r>
      <w:r>
        <w:t>"House</w:t>
      </w:r>
      <w:r>
        <w:rPr>
          <w:spacing w:val="-3"/>
        </w:rPr>
        <w:t xml:space="preserve"> </w:t>
      </w:r>
      <w:r>
        <w:t>of</w:t>
      </w:r>
      <w:r>
        <w:rPr>
          <w:spacing w:val="-2"/>
        </w:rPr>
        <w:t xml:space="preserve"> Worship".)</w:t>
      </w:r>
    </w:p>
    <w:p w14:paraId="4CCE9A3F" w14:textId="77777777" w:rsidR="00FF5474" w:rsidRDefault="00FF5474" w:rsidP="00FF5474">
      <w:pPr>
        <w:pStyle w:val="BodyText"/>
      </w:pPr>
      <w:r>
        <w:t>Clearing</w:t>
      </w:r>
      <w:r>
        <w:rPr>
          <w:spacing w:val="-7"/>
        </w:rPr>
        <w:t xml:space="preserve"> </w:t>
      </w:r>
      <w:r>
        <w:t>-</w:t>
      </w:r>
      <w:r>
        <w:rPr>
          <w:spacing w:val="-6"/>
        </w:rPr>
        <w:t xml:space="preserve"> </w:t>
      </w:r>
      <w:r>
        <w:t>The</w:t>
      </w:r>
      <w:r>
        <w:rPr>
          <w:spacing w:val="-2"/>
        </w:rPr>
        <w:t xml:space="preserve"> </w:t>
      </w:r>
      <w:r>
        <w:t>removal</w:t>
      </w:r>
      <w:r>
        <w:rPr>
          <w:spacing w:val="-1"/>
        </w:rPr>
        <w:t xml:space="preserve"> </w:t>
      </w:r>
      <w:r>
        <w:t>of</w:t>
      </w:r>
      <w:r>
        <w:rPr>
          <w:spacing w:val="-2"/>
        </w:rPr>
        <w:t xml:space="preserve"> </w:t>
      </w:r>
      <w:r>
        <w:t>trees</w:t>
      </w:r>
      <w:r>
        <w:rPr>
          <w:spacing w:val="-5"/>
        </w:rPr>
        <w:t xml:space="preserve"> </w:t>
      </w:r>
      <w:r>
        <w:t>and</w:t>
      </w:r>
      <w:r>
        <w:rPr>
          <w:spacing w:val="-2"/>
        </w:rPr>
        <w:t xml:space="preserve"> </w:t>
      </w:r>
      <w:r>
        <w:t>brush</w:t>
      </w:r>
      <w:r>
        <w:rPr>
          <w:spacing w:val="-2"/>
        </w:rPr>
        <w:t xml:space="preserve"> </w:t>
      </w:r>
      <w:r>
        <w:t>from</w:t>
      </w:r>
      <w:r>
        <w:rPr>
          <w:spacing w:val="-6"/>
        </w:rPr>
        <w:t xml:space="preserve"> </w:t>
      </w:r>
      <w:r>
        <w:t>the</w:t>
      </w:r>
      <w:r>
        <w:rPr>
          <w:spacing w:val="-2"/>
        </w:rPr>
        <w:t xml:space="preserve"> </w:t>
      </w:r>
      <w:r>
        <w:t>land,</w:t>
      </w:r>
      <w:r>
        <w:rPr>
          <w:spacing w:val="-3"/>
        </w:rPr>
        <w:t xml:space="preserve"> </w:t>
      </w:r>
      <w:r>
        <w:t>not</w:t>
      </w:r>
      <w:r>
        <w:rPr>
          <w:spacing w:val="-4"/>
        </w:rPr>
        <w:t xml:space="preserve"> </w:t>
      </w:r>
      <w:r>
        <w:t>including</w:t>
      </w:r>
      <w:r>
        <w:rPr>
          <w:spacing w:val="-5"/>
        </w:rPr>
        <w:t xml:space="preserve"> </w:t>
      </w:r>
      <w:r>
        <w:t>the</w:t>
      </w:r>
      <w:r>
        <w:rPr>
          <w:spacing w:val="-2"/>
        </w:rPr>
        <w:t xml:space="preserve"> </w:t>
      </w:r>
      <w:r>
        <w:t>ordinary</w:t>
      </w:r>
      <w:r>
        <w:rPr>
          <w:spacing w:val="-3"/>
        </w:rPr>
        <w:t xml:space="preserve"> </w:t>
      </w:r>
      <w:r>
        <w:t>mowing</w:t>
      </w:r>
      <w:r>
        <w:rPr>
          <w:spacing w:val="-5"/>
        </w:rPr>
        <w:t xml:space="preserve"> </w:t>
      </w:r>
      <w:r>
        <w:t>of</w:t>
      </w:r>
      <w:r>
        <w:rPr>
          <w:spacing w:val="-2"/>
        </w:rPr>
        <w:t xml:space="preserve"> grass.</w:t>
      </w:r>
    </w:p>
    <w:p w14:paraId="2D004665" w14:textId="77777777" w:rsidR="00FF5474" w:rsidRDefault="00FF5474" w:rsidP="00FF5474">
      <w:pPr>
        <w:pStyle w:val="BodyText"/>
        <w:spacing w:before="122"/>
        <w:ind w:right="121"/>
      </w:pPr>
      <w:r>
        <w:t>Clearing - The removal of any trees or brush from the land, but shall not include mowing or grubbing, except as provided in Article IX of these regulations.</w:t>
      </w:r>
    </w:p>
    <w:p w14:paraId="7E994C8E" w14:textId="77777777" w:rsidR="00FF5474" w:rsidRDefault="00FF5474" w:rsidP="00FF5474">
      <w:pPr>
        <w:pStyle w:val="BodyText"/>
        <w:spacing w:before="120"/>
        <w:ind w:right="119"/>
      </w:pPr>
      <w:r>
        <w:t>Clinic, Medical or Dental - A premises where patients who are not lodged overnight are admitted for examination and treatment by one or more persons practicing any form of the human healing arts,</w:t>
      </w:r>
      <w:r>
        <w:rPr>
          <w:spacing w:val="40"/>
        </w:rPr>
        <w:t xml:space="preserve"> </w:t>
      </w:r>
      <w:r>
        <w:t>whether they are medical doctors, chiropractors, osteopaths, chiropodists, optometrists, dentists, or any similar professional licensed by the State of Florida.</w:t>
      </w:r>
      <w:r>
        <w:rPr>
          <w:spacing w:val="40"/>
        </w:rPr>
        <w:t xml:space="preserve"> </w:t>
      </w:r>
      <w:r>
        <w:t>The term does not include a veterinarian clinic.</w:t>
      </w:r>
    </w:p>
    <w:p w14:paraId="5A1AE8CF" w14:textId="77777777" w:rsidR="00FF5474" w:rsidRDefault="00FF5474" w:rsidP="00FF5474">
      <w:pPr>
        <w:pStyle w:val="BodyText"/>
        <w:ind w:right="119"/>
      </w:pPr>
      <w:r>
        <w:t>Club, Private - Non-profit associations and organizations of a fraternal, social, leisure or recreational character.</w:t>
      </w:r>
      <w:r>
        <w:rPr>
          <w:spacing w:val="40"/>
        </w:rPr>
        <w:t xml:space="preserve"> </w:t>
      </w:r>
      <w:r>
        <w:t>Also, a building or premises primarily designed for the gathering of its membership for entertainment and pleasure to include facilities and services for providing entertainment, in addition to food and drink, for consumption of members and their invited guests.</w:t>
      </w:r>
    </w:p>
    <w:p w14:paraId="5562258A" w14:textId="77777777" w:rsidR="00FF5474" w:rsidRDefault="00FF5474" w:rsidP="00FF5474">
      <w:pPr>
        <w:pStyle w:val="BodyText"/>
        <w:ind w:right="124"/>
      </w:pPr>
      <w:r>
        <w:t xml:space="preserve">Club, Night - A commercial premises where food, alcoholic beverages, or other refreshments may be obtained for consumption on the premises and where floor </w:t>
      </w:r>
      <w:proofErr w:type="gramStart"/>
      <w:r>
        <w:t>shows</w:t>
      </w:r>
      <w:proofErr w:type="gramEnd"/>
      <w:r>
        <w:t xml:space="preserve"> or other forms of entertainment may be provided for customers.</w:t>
      </w:r>
    </w:p>
    <w:p w14:paraId="3146FEE4" w14:textId="77777777" w:rsidR="00FF5474" w:rsidRDefault="00FF5474" w:rsidP="00FF5474">
      <w:pPr>
        <w:pStyle w:val="BodyText"/>
        <w:spacing w:before="120"/>
      </w:pPr>
      <w:r>
        <w:t>Code</w:t>
      </w:r>
      <w:r>
        <w:rPr>
          <w:spacing w:val="-5"/>
        </w:rPr>
        <w:t xml:space="preserve"> </w:t>
      </w:r>
      <w:r>
        <w:t>Enforcement</w:t>
      </w:r>
      <w:r>
        <w:rPr>
          <w:spacing w:val="-2"/>
        </w:rPr>
        <w:t xml:space="preserve"> </w:t>
      </w:r>
      <w:r>
        <w:t>Board</w:t>
      </w:r>
      <w:r>
        <w:rPr>
          <w:spacing w:val="-1"/>
        </w:rPr>
        <w:t xml:space="preserve"> </w:t>
      </w:r>
      <w:r>
        <w:t>-</w:t>
      </w:r>
      <w:r>
        <w:rPr>
          <w:spacing w:val="-7"/>
        </w:rPr>
        <w:t xml:space="preserve"> </w:t>
      </w:r>
      <w:r>
        <w:t>The</w:t>
      </w:r>
      <w:r>
        <w:rPr>
          <w:spacing w:val="-4"/>
        </w:rPr>
        <w:t xml:space="preserve"> </w:t>
      </w:r>
      <w:r>
        <w:t>Code</w:t>
      </w:r>
      <w:r>
        <w:rPr>
          <w:spacing w:val="-3"/>
        </w:rPr>
        <w:t xml:space="preserve"> </w:t>
      </w:r>
      <w:r>
        <w:t>Enforcement</w:t>
      </w:r>
      <w:r>
        <w:rPr>
          <w:spacing w:val="-2"/>
        </w:rPr>
        <w:t xml:space="preserve"> </w:t>
      </w:r>
      <w:r>
        <w:t>Board</w:t>
      </w:r>
      <w:r>
        <w:rPr>
          <w:spacing w:val="-3"/>
        </w:rPr>
        <w:t xml:space="preserve"> </w:t>
      </w:r>
      <w:r>
        <w:t>of</w:t>
      </w:r>
      <w:r>
        <w:rPr>
          <w:spacing w:val="-3"/>
        </w:rPr>
        <w:t xml:space="preserve"> </w:t>
      </w:r>
      <w:r>
        <w:t>the</w:t>
      </w:r>
      <w:r>
        <w:rPr>
          <w:spacing w:val="-4"/>
        </w:rPr>
        <w:t xml:space="preserve"> </w:t>
      </w:r>
      <w:r>
        <w:t>Town</w:t>
      </w:r>
      <w:r>
        <w:rPr>
          <w:spacing w:val="-3"/>
        </w:rPr>
        <w:t xml:space="preserve"> </w:t>
      </w:r>
      <w:r>
        <w:t>of</w:t>
      </w:r>
      <w:r>
        <w:rPr>
          <w:spacing w:val="-3"/>
        </w:rPr>
        <w:t xml:space="preserve"> </w:t>
      </w:r>
      <w:r>
        <w:t>Pierson,</w:t>
      </w:r>
      <w:r>
        <w:rPr>
          <w:spacing w:val="-5"/>
        </w:rPr>
        <w:t xml:space="preserve"> </w:t>
      </w:r>
      <w:r>
        <w:rPr>
          <w:spacing w:val="-2"/>
        </w:rPr>
        <w:t>Florida.</w:t>
      </w:r>
    </w:p>
    <w:p w14:paraId="0BAD4FEA" w14:textId="77777777" w:rsidR="00FF5474" w:rsidRDefault="00FF5474" w:rsidP="00FF5474">
      <w:pPr>
        <w:pStyle w:val="BodyText"/>
        <w:ind w:right="119"/>
      </w:pPr>
      <w:r>
        <w:t>Commercially Developed Parcel - A parcel of property on which there is at least one walled and roofed structure used, or designed to be used, for other than residential or agricultural purposes.</w:t>
      </w:r>
    </w:p>
    <w:p w14:paraId="12DF8ABE" w14:textId="77777777" w:rsidR="00FF5474" w:rsidRDefault="00FF5474" w:rsidP="00FF5474">
      <w:pPr>
        <w:pStyle w:val="BodyText"/>
        <w:spacing w:before="118"/>
      </w:pPr>
      <w:r>
        <w:t>Commission</w:t>
      </w:r>
      <w:r>
        <w:rPr>
          <w:spacing w:val="-5"/>
        </w:rPr>
        <w:t xml:space="preserve"> </w:t>
      </w:r>
      <w:r>
        <w:t>-</w:t>
      </w:r>
      <w:r>
        <w:rPr>
          <w:spacing w:val="-6"/>
        </w:rPr>
        <w:t xml:space="preserve"> </w:t>
      </w:r>
      <w:r>
        <w:t>The</w:t>
      </w:r>
      <w:r>
        <w:rPr>
          <w:spacing w:val="-2"/>
        </w:rPr>
        <w:t xml:space="preserve"> </w:t>
      </w:r>
      <w:r>
        <w:t>Planning</w:t>
      </w:r>
      <w:r>
        <w:rPr>
          <w:spacing w:val="-5"/>
        </w:rPr>
        <w:t xml:space="preserve"> </w:t>
      </w:r>
      <w:r>
        <w:t>Commission</w:t>
      </w:r>
      <w:r>
        <w:rPr>
          <w:spacing w:val="-2"/>
        </w:rPr>
        <w:t xml:space="preserve"> </w:t>
      </w:r>
      <w:r>
        <w:t>of</w:t>
      </w:r>
      <w:r>
        <w:rPr>
          <w:spacing w:val="-4"/>
        </w:rPr>
        <w:t xml:space="preserve"> </w:t>
      </w:r>
      <w:r>
        <w:t>the</w:t>
      </w:r>
      <w:r>
        <w:rPr>
          <w:spacing w:val="-7"/>
        </w:rPr>
        <w:t xml:space="preserve"> </w:t>
      </w:r>
      <w:r>
        <w:t>Town</w:t>
      </w:r>
      <w:r>
        <w:rPr>
          <w:spacing w:val="-5"/>
        </w:rPr>
        <w:t xml:space="preserve"> </w:t>
      </w:r>
      <w:r>
        <w:t>of</w:t>
      </w:r>
      <w:r>
        <w:rPr>
          <w:spacing w:val="-2"/>
        </w:rPr>
        <w:t xml:space="preserve"> Pierson.</w:t>
      </w:r>
    </w:p>
    <w:p w14:paraId="24DA607C" w14:textId="77777777" w:rsidR="00FF5474" w:rsidRDefault="00FF5474" w:rsidP="00FF5474">
      <w:pPr>
        <w:pStyle w:val="BodyText"/>
        <w:spacing w:before="122"/>
        <w:ind w:right="119"/>
      </w:pPr>
      <w:r>
        <w:t>Common Open Space -</w:t>
      </w:r>
      <w:r>
        <w:rPr>
          <w:spacing w:val="-1"/>
        </w:rPr>
        <w:t xml:space="preserve"> </w:t>
      </w:r>
      <w:r>
        <w:t>A commonly owned area of land reserved primarily for the leisure or recreational use of the owners of a residential development.</w:t>
      </w:r>
    </w:p>
    <w:p w14:paraId="68B43722" w14:textId="77777777" w:rsidR="00FF5474" w:rsidRDefault="00FF5474" w:rsidP="00FF5474">
      <w:pPr>
        <w:pStyle w:val="BodyText"/>
        <w:spacing w:before="120"/>
        <w:ind w:right="117"/>
      </w:pPr>
      <w:r>
        <w:t>Community Residential Home - a dwelling unit licensed to serve clients of the Florida Department of Health and Rehabilitative Services, which provides a living environment of 7 to 14 unrelated residents who operate as the functional equivalent of a family, including such supervision and care by supportive staff as may be necessary to meet the physical, emotional, and social needs of the residents.</w:t>
      </w:r>
    </w:p>
    <w:p w14:paraId="64B3F522" w14:textId="77777777" w:rsidR="00FF5474" w:rsidRDefault="00FF5474" w:rsidP="00FF5474">
      <w:pPr>
        <w:pStyle w:val="BodyText"/>
        <w:ind w:right="114"/>
      </w:pPr>
      <w:r>
        <w:t>Any home of six or fewer residents which otherwise meets the definition of a community residential</w:t>
      </w:r>
      <w:r>
        <w:rPr>
          <w:spacing w:val="40"/>
        </w:rPr>
        <w:t xml:space="preserve"> </w:t>
      </w:r>
      <w:r>
        <w:t>home shall be deemed a "family" and a non-commercial, residential use for the purpose of these regulations.</w:t>
      </w:r>
      <w:r>
        <w:rPr>
          <w:spacing w:val="40"/>
        </w:rPr>
        <w:t xml:space="preserve"> </w:t>
      </w:r>
      <w:r>
        <w:t>Any home of six or fewer residents which otherwise meets the definition of a community residential home</w:t>
      </w:r>
      <w:r>
        <w:rPr>
          <w:spacing w:val="-1"/>
        </w:rPr>
        <w:t xml:space="preserve"> </w:t>
      </w:r>
      <w:r>
        <w:t>shall be</w:t>
      </w:r>
      <w:r>
        <w:rPr>
          <w:spacing w:val="-1"/>
        </w:rPr>
        <w:t xml:space="preserve"> </w:t>
      </w:r>
      <w:r>
        <w:t>allowed</w:t>
      </w:r>
      <w:r>
        <w:rPr>
          <w:spacing w:val="-1"/>
        </w:rPr>
        <w:t xml:space="preserve"> </w:t>
      </w:r>
      <w:r>
        <w:t>in</w:t>
      </w:r>
      <w:r>
        <w:rPr>
          <w:spacing w:val="-1"/>
        </w:rPr>
        <w:t xml:space="preserve"> </w:t>
      </w:r>
      <w:r>
        <w:t>single</w:t>
      </w:r>
      <w:r>
        <w:rPr>
          <w:spacing w:val="-1"/>
        </w:rPr>
        <w:t xml:space="preserve"> </w:t>
      </w:r>
      <w:r>
        <w:t>family</w:t>
      </w:r>
      <w:r>
        <w:rPr>
          <w:spacing w:val="-4"/>
        </w:rPr>
        <w:t xml:space="preserve"> </w:t>
      </w:r>
      <w:r>
        <w:t>or</w:t>
      </w:r>
      <w:r>
        <w:rPr>
          <w:spacing w:val="-1"/>
        </w:rPr>
        <w:t xml:space="preserve"> </w:t>
      </w:r>
      <w:r>
        <w:t>multi-family</w:t>
      </w:r>
      <w:r>
        <w:rPr>
          <w:spacing w:val="-2"/>
        </w:rPr>
        <w:t xml:space="preserve"> </w:t>
      </w:r>
      <w:r>
        <w:t>zoning</w:t>
      </w:r>
      <w:r>
        <w:rPr>
          <w:spacing w:val="-4"/>
        </w:rPr>
        <w:t xml:space="preserve"> </w:t>
      </w:r>
      <w:r>
        <w:t>districts</w:t>
      </w:r>
      <w:r>
        <w:rPr>
          <w:spacing w:val="-3"/>
        </w:rPr>
        <w:t xml:space="preserve"> </w:t>
      </w:r>
      <w:r>
        <w:t>without approval by</w:t>
      </w:r>
      <w:r>
        <w:rPr>
          <w:spacing w:val="-4"/>
        </w:rPr>
        <w:t xml:space="preserve"> </w:t>
      </w:r>
      <w:r>
        <w:t xml:space="preserve">the Town, provided such homes shall not be located within a radius of </w:t>
      </w:r>
      <w:proofErr w:type="gramStart"/>
      <w:r>
        <w:t>one-thousand</w:t>
      </w:r>
      <w:proofErr w:type="gramEnd"/>
      <w:r>
        <w:t xml:space="preserve"> (1,000) feet of another existing such home with six or fewer residents.</w:t>
      </w:r>
    </w:p>
    <w:p w14:paraId="66CFF4C3" w14:textId="77777777" w:rsidR="00FF5474" w:rsidRDefault="00FF5474" w:rsidP="00FF5474">
      <w:pPr>
        <w:pStyle w:val="BodyText"/>
        <w:spacing w:before="122"/>
        <w:ind w:right="118"/>
      </w:pPr>
      <w:r>
        <w:t>Comprehensive Plan - The long-range planning guide prepared and adopted by the Town of Pierson pursuant to the requirements of Chapter 163.3161,</w:t>
      </w:r>
      <w:r>
        <w:rPr>
          <w:spacing w:val="40"/>
        </w:rPr>
        <w:t xml:space="preserve"> </w:t>
      </w:r>
      <w:r>
        <w:t>Fla. Stat., et seq., known as the Local Government Comprehensive Planning and Land Development Regulations Act (LGCPLDRA).</w:t>
      </w:r>
    </w:p>
    <w:p w14:paraId="52EDCDC2" w14:textId="77777777" w:rsidR="00FF5474" w:rsidRDefault="00FF5474" w:rsidP="00FF5474">
      <w:pPr>
        <w:pStyle w:val="BodyText"/>
        <w:ind w:right="118"/>
      </w:pPr>
      <w:r>
        <w:t>Concurrency</w:t>
      </w:r>
      <w:r>
        <w:rPr>
          <w:spacing w:val="-4"/>
        </w:rPr>
        <w:t xml:space="preserve"> </w:t>
      </w:r>
      <w:r>
        <w:t>-</w:t>
      </w:r>
      <w:r>
        <w:rPr>
          <w:spacing w:val="-6"/>
        </w:rPr>
        <w:t xml:space="preserve"> </w:t>
      </w:r>
      <w:r>
        <w:t>A</w:t>
      </w:r>
      <w:r>
        <w:rPr>
          <w:spacing w:val="-1"/>
        </w:rPr>
        <w:t xml:space="preserve"> </w:t>
      </w:r>
      <w:r>
        <w:t>condition</w:t>
      </w:r>
      <w:r>
        <w:rPr>
          <w:spacing w:val="-5"/>
        </w:rPr>
        <w:t xml:space="preserve"> </w:t>
      </w:r>
      <w:r>
        <w:t>where</w:t>
      </w:r>
      <w:r>
        <w:rPr>
          <w:spacing w:val="-2"/>
        </w:rPr>
        <w:t xml:space="preserve"> </w:t>
      </w:r>
      <w:r>
        <w:t>specified</w:t>
      </w:r>
      <w:r>
        <w:rPr>
          <w:spacing w:val="-2"/>
        </w:rPr>
        <w:t xml:space="preserve"> </w:t>
      </w:r>
      <w:r>
        <w:t>facilities</w:t>
      </w:r>
      <w:r>
        <w:rPr>
          <w:spacing w:val="-2"/>
        </w:rPr>
        <w:t xml:space="preserve"> </w:t>
      </w:r>
      <w:r>
        <w:t>and</w:t>
      </w:r>
      <w:r>
        <w:rPr>
          <w:spacing w:val="-2"/>
        </w:rPr>
        <w:t xml:space="preserve"> </w:t>
      </w:r>
      <w:r>
        <w:t>services</w:t>
      </w:r>
      <w:r>
        <w:rPr>
          <w:spacing w:val="-2"/>
        </w:rPr>
        <w:t xml:space="preserve"> </w:t>
      </w:r>
      <w:r>
        <w:t>have</w:t>
      </w:r>
      <w:r>
        <w:rPr>
          <w:spacing w:val="-2"/>
        </w:rPr>
        <w:t xml:space="preserve"> </w:t>
      </w:r>
      <w:r>
        <w:t>or</w:t>
      </w:r>
      <w:r>
        <w:rPr>
          <w:spacing w:val="-1"/>
        </w:rPr>
        <w:t xml:space="preserve"> </w:t>
      </w:r>
      <w:r>
        <w:t>will</w:t>
      </w:r>
      <w:r>
        <w:rPr>
          <w:spacing w:val="-1"/>
        </w:rPr>
        <w:t xml:space="preserve"> </w:t>
      </w:r>
      <w:r>
        <w:t>have</w:t>
      </w:r>
      <w:r>
        <w:rPr>
          <w:spacing w:val="-2"/>
        </w:rPr>
        <w:t xml:space="preserve"> </w:t>
      </w:r>
      <w:r>
        <w:t>the</w:t>
      </w:r>
      <w:r>
        <w:rPr>
          <w:spacing w:val="-2"/>
        </w:rPr>
        <w:t xml:space="preserve"> </w:t>
      </w:r>
      <w:r>
        <w:t>necessary</w:t>
      </w:r>
      <w:r>
        <w:rPr>
          <w:spacing w:val="-5"/>
        </w:rPr>
        <w:t xml:space="preserve"> </w:t>
      </w:r>
      <w:r>
        <w:t>capacity to meet the adopted level of service standard at the time of impact of the development project.</w:t>
      </w:r>
    </w:p>
    <w:p w14:paraId="07FB5B0E" w14:textId="77777777" w:rsidR="00FF5474" w:rsidRDefault="00FF5474" w:rsidP="00FF5474">
      <w:pPr>
        <w:pStyle w:val="BodyText"/>
        <w:ind w:right="117"/>
      </w:pPr>
      <w:r>
        <w:t xml:space="preserve">Construction, </w:t>
      </w:r>
      <w:proofErr w:type="gramStart"/>
      <w:r>
        <w:t>Start</w:t>
      </w:r>
      <w:proofErr w:type="gramEnd"/>
      <w:r>
        <w:t xml:space="preserve"> of - The duly-permitted permanent placing or erection of construction materials into position.</w:t>
      </w:r>
      <w:r>
        <w:rPr>
          <w:spacing w:val="40"/>
        </w:rPr>
        <w:t xml:space="preserve"> </w:t>
      </w:r>
      <w:r>
        <w:t xml:space="preserve">When excavation or removal of an existing structure has commenced in preparation for new construction, such excavation or removal shall be deemed to be the start of construction </w:t>
      </w:r>
      <w:proofErr w:type="gramStart"/>
      <w:r>
        <w:t>provided that</w:t>
      </w:r>
      <w:proofErr w:type="gramEnd"/>
      <w:r>
        <w:t xml:space="preserve"> work continues thereafter, uninterrupted for a period longer than thirty (30) days, until the new construction is completed.</w:t>
      </w:r>
      <w:r>
        <w:rPr>
          <w:spacing w:val="40"/>
        </w:rPr>
        <w:t xml:space="preserve"> </w:t>
      </w:r>
      <w:r>
        <w:t>The term includes built, constructed, reconstructed, moved upon or any physical operation on the premises required for building.</w:t>
      </w:r>
    </w:p>
    <w:p w14:paraId="50E0D7D1" w14:textId="77777777" w:rsidR="00FF5474" w:rsidRDefault="00FF5474" w:rsidP="00FF5474">
      <w:pPr>
        <w:pStyle w:val="BodyText"/>
        <w:ind w:right="123"/>
      </w:pPr>
      <w:r>
        <w:t>Convenience Store - A premises from which is offered for sale food, drugs, and sundries commonly used for the day-to-day living needs of the residents of the immediate neighborhood.</w:t>
      </w:r>
    </w:p>
    <w:p w14:paraId="5CC43B73" w14:textId="77777777" w:rsidR="00FF5474" w:rsidRDefault="00FF5474" w:rsidP="00FF5474">
      <w:pPr>
        <w:sectPr w:rsidR="00FF5474" w:rsidSect="00FF5474">
          <w:pgSz w:w="12240" w:h="15840"/>
          <w:pgMar w:top="1300" w:right="1320" w:bottom="980" w:left="1340" w:header="722" w:footer="791" w:gutter="0"/>
          <w:cols w:space="720"/>
        </w:sectPr>
      </w:pPr>
    </w:p>
    <w:p w14:paraId="6F299267" w14:textId="77777777" w:rsidR="00FF5474" w:rsidRDefault="00FF5474" w:rsidP="00FF5474">
      <w:pPr>
        <w:pStyle w:val="BodyText"/>
      </w:pPr>
      <w:r>
        <w:lastRenderedPageBreak/>
        <w:t>Copy,</w:t>
      </w:r>
      <w:r>
        <w:rPr>
          <w:spacing w:val="-3"/>
        </w:rPr>
        <w:t xml:space="preserve"> </w:t>
      </w:r>
      <w:r>
        <w:t>Sign -</w:t>
      </w:r>
      <w:r>
        <w:rPr>
          <w:spacing w:val="-6"/>
        </w:rPr>
        <w:t xml:space="preserve"> </w:t>
      </w:r>
      <w:r>
        <w:t>The</w:t>
      </w:r>
      <w:r>
        <w:rPr>
          <w:spacing w:val="-3"/>
        </w:rPr>
        <w:t xml:space="preserve"> </w:t>
      </w:r>
      <w:r>
        <w:t>linguistic</w:t>
      </w:r>
      <w:r>
        <w:rPr>
          <w:spacing w:val="-4"/>
        </w:rPr>
        <w:t xml:space="preserve"> </w:t>
      </w:r>
      <w:r>
        <w:t>or</w:t>
      </w:r>
      <w:r>
        <w:rPr>
          <w:spacing w:val="-2"/>
        </w:rPr>
        <w:t xml:space="preserve"> </w:t>
      </w:r>
      <w:r>
        <w:t>graphic</w:t>
      </w:r>
      <w:r>
        <w:rPr>
          <w:spacing w:val="-3"/>
        </w:rPr>
        <w:t xml:space="preserve"> </w:t>
      </w:r>
      <w:r>
        <w:t>content</w:t>
      </w:r>
      <w:r>
        <w:rPr>
          <w:spacing w:val="-1"/>
        </w:rPr>
        <w:t xml:space="preserve"> </w:t>
      </w:r>
      <w:r>
        <w:t>of</w:t>
      </w:r>
      <w:r>
        <w:rPr>
          <w:spacing w:val="-2"/>
        </w:rPr>
        <w:t xml:space="preserve"> </w:t>
      </w:r>
      <w:r>
        <w:t>a</w:t>
      </w:r>
      <w:r>
        <w:rPr>
          <w:spacing w:val="-4"/>
        </w:rPr>
        <w:t xml:space="preserve"> sign.</w:t>
      </w:r>
    </w:p>
    <w:p w14:paraId="28E25B47" w14:textId="77777777" w:rsidR="00FF5474" w:rsidRDefault="00FF5474" w:rsidP="00FF5474">
      <w:pPr>
        <w:pStyle w:val="BodyText"/>
        <w:ind w:right="119"/>
      </w:pPr>
      <w:r>
        <w:t xml:space="preserve">Crosswalk - That portion of the right-of-way within a roadway dedicated </w:t>
      </w:r>
      <w:proofErr w:type="gramStart"/>
      <w:r>
        <w:t>to, and</w:t>
      </w:r>
      <w:proofErr w:type="gramEnd"/>
      <w:r>
        <w:t xml:space="preserve"> intended primarily for pedestrian use.</w:t>
      </w:r>
    </w:p>
    <w:p w14:paraId="0ED46EF7" w14:textId="77777777" w:rsidR="00FF5474" w:rsidRDefault="00FF5474" w:rsidP="00FF5474">
      <w:pPr>
        <w:pStyle w:val="BodyText"/>
      </w:pPr>
      <w:r>
        <w:t>Crown,</w:t>
      </w:r>
      <w:r>
        <w:rPr>
          <w:spacing w:val="-5"/>
        </w:rPr>
        <w:t xml:space="preserve"> </w:t>
      </w:r>
      <w:r>
        <w:t>Tree</w:t>
      </w:r>
      <w:r>
        <w:rPr>
          <w:spacing w:val="-1"/>
        </w:rPr>
        <w:t xml:space="preserve"> </w:t>
      </w:r>
      <w:r>
        <w:t>-</w:t>
      </w:r>
      <w:r>
        <w:rPr>
          <w:spacing w:val="-5"/>
        </w:rPr>
        <w:t xml:space="preserve"> </w:t>
      </w:r>
      <w:r>
        <w:t>The</w:t>
      </w:r>
      <w:r>
        <w:rPr>
          <w:spacing w:val="-2"/>
        </w:rPr>
        <w:t xml:space="preserve"> </w:t>
      </w:r>
      <w:r>
        <w:t>main</w:t>
      </w:r>
      <w:r>
        <w:rPr>
          <w:spacing w:val="-2"/>
        </w:rPr>
        <w:t xml:space="preserve"> </w:t>
      </w:r>
      <w:r>
        <w:t>mass</w:t>
      </w:r>
      <w:r>
        <w:rPr>
          <w:spacing w:val="-2"/>
        </w:rPr>
        <w:t xml:space="preserve"> </w:t>
      </w:r>
      <w:r>
        <w:t>of</w:t>
      </w:r>
      <w:r>
        <w:rPr>
          <w:spacing w:val="-3"/>
        </w:rPr>
        <w:t xml:space="preserve"> </w:t>
      </w:r>
      <w:r>
        <w:t>branching</w:t>
      </w:r>
      <w:r>
        <w:rPr>
          <w:spacing w:val="-5"/>
        </w:rPr>
        <w:t xml:space="preserve"> </w:t>
      </w:r>
      <w:r>
        <w:t>of</w:t>
      </w:r>
      <w:r>
        <w:rPr>
          <w:spacing w:val="-2"/>
        </w:rPr>
        <w:t xml:space="preserve"> </w:t>
      </w:r>
      <w:r>
        <w:t>a</w:t>
      </w:r>
      <w:r>
        <w:rPr>
          <w:spacing w:val="-1"/>
        </w:rPr>
        <w:t xml:space="preserve"> </w:t>
      </w:r>
      <w:r>
        <w:t>plant</w:t>
      </w:r>
      <w:r>
        <w:rPr>
          <w:spacing w:val="-1"/>
        </w:rPr>
        <w:t xml:space="preserve"> </w:t>
      </w:r>
      <w:r>
        <w:t>above</w:t>
      </w:r>
      <w:r>
        <w:rPr>
          <w:spacing w:val="-2"/>
        </w:rPr>
        <w:t xml:space="preserve"> </w:t>
      </w:r>
      <w:r>
        <w:t>the</w:t>
      </w:r>
      <w:r>
        <w:rPr>
          <w:spacing w:val="-1"/>
        </w:rPr>
        <w:t xml:space="preserve"> </w:t>
      </w:r>
      <w:r>
        <w:rPr>
          <w:spacing w:val="-2"/>
        </w:rPr>
        <w:t>ground.</w:t>
      </w:r>
    </w:p>
    <w:p w14:paraId="06B1A7BE" w14:textId="77777777" w:rsidR="00FF5474" w:rsidRDefault="00FF5474" w:rsidP="00FF5474">
      <w:pPr>
        <w:pStyle w:val="BodyText"/>
        <w:ind w:right="117"/>
      </w:pPr>
      <w:r>
        <w:t>Cul-de-sac - A local street with only one outlet and having an appropriate turnaround for the safe and convenient reversal of traffic movement.</w:t>
      </w:r>
    </w:p>
    <w:p w14:paraId="687CC55D" w14:textId="77777777" w:rsidR="00FF5474" w:rsidRDefault="00FF5474" w:rsidP="00FF5474">
      <w:pPr>
        <w:pStyle w:val="BodyText"/>
        <w:spacing w:before="118"/>
        <w:ind w:right="118"/>
      </w:pPr>
      <w:r>
        <w:t xml:space="preserve">Cultural Resource - A site, object, structure, </w:t>
      </w:r>
      <w:proofErr w:type="gramStart"/>
      <w:r>
        <w:t>building</w:t>
      </w:r>
      <w:proofErr w:type="gramEnd"/>
      <w:r>
        <w:t xml:space="preserve"> or district listed on the Town's Survey of Cultural Resources or in the Historic Preservation Element of the Town Comprehensive Plan or on the local register of historic places.</w:t>
      </w:r>
    </w:p>
    <w:p w14:paraId="15AC7A79" w14:textId="77777777" w:rsidR="00FF5474" w:rsidRDefault="00FF5474" w:rsidP="00FF5474">
      <w:pPr>
        <w:pStyle w:val="BodyText"/>
        <w:spacing w:before="123"/>
        <w:ind w:right="117"/>
      </w:pPr>
      <w:r>
        <w:t>DBH -</w:t>
      </w:r>
      <w:r>
        <w:rPr>
          <w:spacing w:val="-1"/>
        </w:rPr>
        <w:t xml:space="preserve"> </w:t>
      </w:r>
      <w:r>
        <w:t>Diameter at breast height.</w:t>
      </w:r>
      <w:r>
        <w:rPr>
          <w:spacing w:val="40"/>
        </w:rPr>
        <w:t xml:space="preserve"> </w:t>
      </w:r>
      <w:r>
        <w:t>"Breast height" is defined to be fifty-four (54) inches above the surface of the ground at the base of the plant or tree.</w:t>
      </w:r>
      <w:r>
        <w:rPr>
          <w:spacing w:val="40"/>
        </w:rPr>
        <w:t xml:space="preserve"> </w:t>
      </w:r>
      <w:r>
        <w:t>In the case of a tree with multiple main stems, the diameter shall be the sum of the diameters of the stems.</w:t>
      </w:r>
    </w:p>
    <w:p w14:paraId="14E326D6" w14:textId="77777777" w:rsidR="00FF5474" w:rsidRDefault="00FF5474" w:rsidP="00FF5474">
      <w:pPr>
        <w:pStyle w:val="BodyText"/>
        <w:ind w:right="120"/>
      </w:pPr>
      <w:r>
        <w:t xml:space="preserve">Demolition - The tearing down or razing of twenty-five (25) percent or more of a structure's external </w:t>
      </w:r>
      <w:r>
        <w:rPr>
          <w:spacing w:val="-2"/>
        </w:rPr>
        <w:t>walls.</w:t>
      </w:r>
    </w:p>
    <w:p w14:paraId="6955A007" w14:textId="77777777" w:rsidR="00FF5474" w:rsidRDefault="00FF5474" w:rsidP="00FF5474">
      <w:pPr>
        <w:pStyle w:val="BodyText"/>
        <w:ind w:right="114"/>
      </w:pPr>
      <w:r>
        <w:t>Density - The total number of dwellings per gross acre of usable land.</w:t>
      </w:r>
      <w:r>
        <w:rPr>
          <w:spacing w:val="40"/>
        </w:rPr>
        <w:t xml:space="preserve"> </w:t>
      </w:r>
      <w:r>
        <w:t>For purposes of applying a specified density regulation a fractional part of an acre will permit that fractional part of the number of dwellings allowed for a full acre; calculations resulting in a fractional part of a dwelling shall be rounded up to</w:t>
      </w:r>
      <w:r>
        <w:rPr>
          <w:spacing w:val="-2"/>
        </w:rPr>
        <w:t xml:space="preserve"> </w:t>
      </w:r>
      <w:r>
        <w:t>the next</w:t>
      </w:r>
      <w:r>
        <w:rPr>
          <w:spacing w:val="-1"/>
        </w:rPr>
        <w:t xml:space="preserve"> </w:t>
      </w:r>
      <w:r>
        <w:t>whole number of dwellings whenever</w:t>
      </w:r>
      <w:r>
        <w:rPr>
          <w:spacing w:val="-1"/>
        </w:rPr>
        <w:t xml:space="preserve"> </w:t>
      </w:r>
      <w:r>
        <w:t>the fractional part</w:t>
      </w:r>
      <w:r>
        <w:rPr>
          <w:spacing w:val="-1"/>
        </w:rPr>
        <w:t xml:space="preserve"> </w:t>
      </w:r>
      <w:r>
        <w:t>of</w:t>
      </w:r>
      <w:r>
        <w:rPr>
          <w:spacing w:val="-2"/>
        </w:rPr>
        <w:t xml:space="preserve"> </w:t>
      </w:r>
      <w:r>
        <w:t>a</w:t>
      </w:r>
      <w:r>
        <w:rPr>
          <w:spacing w:val="-2"/>
        </w:rPr>
        <w:t xml:space="preserve"> </w:t>
      </w:r>
      <w:r>
        <w:t>dwelling</w:t>
      </w:r>
      <w:r>
        <w:rPr>
          <w:spacing w:val="-3"/>
        </w:rPr>
        <w:t xml:space="preserve"> </w:t>
      </w:r>
      <w:r>
        <w:t>is</w:t>
      </w:r>
      <w:r>
        <w:rPr>
          <w:spacing w:val="-2"/>
        </w:rPr>
        <w:t xml:space="preserve"> </w:t>
      </w:r>
      <w:r>
        <w:t>five-tenths</w:t>
      </w:r>
      <w:r>
        <w:rPr>
          <w:spacing w:val="-2"/>
        </w:rPr>
        <w:t xml:space="preserve"> </w:t>
      </w:r>
      <w:r>
        <w:t>(0.5)</w:t>
      </w:r>
      <w:r>
        <w:rPr>
          <w:spacing w:val="-2"/>
        </w:rPr>
        <w:t xml:space="preserve"> </w:t>
      </w:r>
      <w:r>
        <w:t>or greater.</w:t>
      </w:r>
      <w:r>
        <w:rPr>
          <w:spacing w:val="40"/>
        </w:rPr>
        <w:t xml:space="preserve"> </w:t>
      </w:r>
      <w:r>
        <w:t xml:space="preserve">Usable land is that </w:t>
      </w:r>
      <w:proofErr w:type="gramStart"/>
      <w:r>
        <w:t>land</w:t>
      </w:r>
      <w:proofErr w:type="gramEnd"/>
      <w:r>
        <w:t xml:space="preserve"> which is clearly suitable for development, and not excluded from development by act of law or nature.</w:t>
      </w:r>
      <w:r>
        <w:rPr>
          <w:spacing w:val="40"/>
        </w:rPr>
        <w:t xml:space="preserve"> </w:t>
      </w:r>
      <w:r>
        <w:t xml:space="preserve">Submerged lands and lands designated as "environmentally sensitive" by local, state or federal law shall not be considered usable </w:t>
      </w:r>
      <w:proofErr w:type="gramStart"/>
      <w:r>
        <w:t>land, and</w:t>
      </w:r>
      <w:proofErr w:type="gramEnd"/>
      <w:r>
        <w:t xml:space="preserve"> shall be excluded from density calculations.</w:t>
      </w:r>
    </w:p>
    <w:p w14:paraId="14E926E7" w14:textId="77777777" w:rsidR="00FF5474" w:rsidRDefault="00FF5474" w:rsidP="00FF5474">
      <w:pPr>
        <w:pStyle w:val="BodyText"/>
      </w:pPr>
      <w:r>
        <w:t>Detention</w:t>
      </w:r>
      <w:r>
        <w:rPr>
          <w:spacing w:val="-8"/>
        </w:rPr>
        <w:t xml:space="preserve"> </w:t>
      </w:r>
      <w:r>
        <w:t>-</w:t>
      </w:r>
      <w:r>
        <w:rPr>
          <w:spacing w:val="-7"/>
        </w:rPr>
        <w:t xml:space="preserve"> </w:t>
      </w:r>
      <w:r>
        <w:t>The</w:t>
      </w:r>
      <w:r>
        <w:rPr>
          <w:spacing w:val="-3"/>
        </w:rPr>
        <w:t xml:space="preserve"> </w:t>
      </w:r>
      <w:r>
        <w:t>collection</w:t>
      </w:r>
      <w:r>
        <w:rPr>
          <w:spacing w:val="-6"/>
        </w:rPr>
        <w:t xml:space="preserve"> </w:t>
      </w:r>
      <w:r>
        <w:t>and</w:t>
      </w:r>
      <w:r>
        <w:rPr>
          <w:spacing w:val="-3"/>
        </w:rPr>
        <w:t xml:space="preserve"> </w:t>
      </w:r>
      <w:r>
        <w:t>storage</w:t>
      </w:r>
      <w:r>
        <w:rPr>
          <w:spacing w:val="-4"/>
        </w:rPr>
        <w:t xml:space="preserve"> </w:t>
      </w:r>
      <w:r>
        <w:t>of</w:t>
      </w:r>
      <w:r>
        <w:rPr>
          <w:spacing w:val="-2"/>
        </w:rPr>
        <w:t xml:space="preserve"> </w:t>
      </w:r>
      <w:r>
        <w:t>surface</w:t>
      </w:r>
      <w:r>
        <w:rPr>
          <w:spacing w:val="-3"/>
        </w:rPr>
        <w:t xml:space="preserve"> </w:t>
      </w:r>
      <w:r>
        <w:t>water</w:t>
      </w:r>
      <w:r>
        <w:rPr>
          <w:spacing w:val="-4"/>
        </w:rPr>
        <w:t xml:space="preserve"> </w:t>
      </w:r>
      <w:r>
        <w:t>for</w:t>
      </w:r>
      <w:r>
        <w:rPr>
          <w:spacing w:val="-3"/>
        </w:rPr>
        <w:t xml:space="preserve"> </w:t>
      </w:r>
      <w:r>
        <w:t>subsequent</w:t>
      </w:r>
      <w:r>
        <w:rPr>
          <w:spacing w:val="-2"/>
        </w:rPr>
        <w:t xml:space="preserve"> </w:t>
      </w:r>
      <w:r>
        <w:t>gradual</w:t>
      </w:r>
      <w:r>
        <w:rPr>
          <w:spacing w:val="-2"/>
        </w:rPr>
        <w:t xml:space="preserve"> discharge.</w:t>
      </w:r>
    </w:p>
    <w:p w14:paraId="4F863725" w14:textId="77777777" w:rsidR="00FF5474" w:rsidRDefault="00FF5474" w:rsidP="00FF5474">
      <w:pPr>
        <w:pStyle w:val="BodyText"/>
        <w:ind w:right="121"/>
      </w:pPr>
      <w:r>
        <w:t>Deteriorated (tree) - Degenerated or damaged to the point where death of the tree is imminent or to the point where the tree poses a significant hazard.</w:t>
      </w:r>
    </w:p>
    <w:p w14:paraId="6AFE6E5D" w14:textId="77777777" w:rsidR="00FF5474" w:rsidRDefault="00FF5474" w:rsidP="00FF5474">
      <w:pPr>
        <w:pStyle w:val="BodyText"/>
        <w:ind w:right="121"/>
      </w:pPr>
      <w:r>
        <w:t>Developer - Any person who engages in or proposes to engage in a development activity either as the owner or as the agent of an owner of property.</w:t>
      </w:r>
    </w:p>
    <w:p w14:paraId="3DDCE384" w14:textId="77777777" w:rsidR="00FF5474" w:rsidRDefault="00FF5474" w:rsidP="00FF5474">
      <w:pPr>
        <w:pStyle w:val="BodyText"/>
        <w:spacing w:before="120"/>
      </w:pPr>
      <w:r>
        <w:t>Development</w:t>
      </w:r>
      <w:r>
        <w:rPr>
          <w:spacing w:val="-3"/>
        </w:rPr>
        <w:t xml:space="preserve"> </w:t>
      </w:r>
      <w:r>
        <w:t>or</w:t>
      </w:r>
      <w:r>
        <w:rPr>
          <w:spacing w:val="-3"/>
        </w:rPr>
        <w:t xml:space="preserve"> </w:t>
      </w:r>
      <w:r>
        <w:t>Development</w:t>
      </w:r>
      <w:r>
        <w:rPr>
          <w:spacing w:val="-2"/>
        </w:rPr>
        <w:t xml:space="preserve"> </w:t>
      </w:r>
      <w:r>
        <w:t>Activity</w:t>
      </w:r>
      <w:r>
        <w:rPr>
          <w:spacing w:val="-3"/>
        </w:rPr>
        <w:t xml:space="preserve"> </w:t>
      </w:r>
      <w:r>
        <w:t>-</w:t>
      </w:r>
      <w:r>
        <w:rPr>
          <w:spacing w:val="-7"/>
        </w:rPr>
        <w:t xml:space="preserve"> </w:t>
      </w:r>
      <w:r>
        <w:t>Any</w:t>
      </w:r>
      <w:r>
        <w:rPr>
          <w:spacing w:val="-6"/>
        </w:rPr>
        <w:t xml:space="preserve"> </w:t>
      </w:r>
      <w:r>
        <w:t>of</w:t>
      </w:r>
      <w:r>
        <w:rPr>
          <w:spacing w:val="-3"/>
        </w:rPr>
        <w:t xml:space="preserve"> </w:t>
      </w:r>
      <w:r>
        <w:t>the</w:t>
      </w:r>
      <w:r>
        <w:rPr>
          <w:spacing w:val="-5"/>
        </w:rPr>
        <w:t xml:space="preserve"> </w:t>
      </w:r>
      <w:r>
        <w:t>following</w:t>
      </w:r>
      <w:r>
        <w:rPr>
          <w:spacing w:val="-6"/>
        </w:rPr>
        <w:t xml:space="preserve"> </w:t>
      </w:r>
      <w:r>
        <w:rPr>
          <w:spacing w:val="-2"/>
        </w:rPr>
        <w:t>activities:</w:t>
      </w:r>
    </w:p>
    <w:p w14:paraId="5E111100" w14:textId="77777777" w:rsidR="00FF5474" w:rsidRDefault="00FF5474" w:rsidP="00FF5474">
      <w:pPr>
        <w:pStyle w:val="ListParagraph"/>
        <w:numPr>
          <w:ilvl w:val="3"/>
          <w:numId w:val="198"/>
        </w:numPr>
        <w:tabs>
          <w:tab w:val="left" w:pos="1252"/>
          <w:tab w:val="left" w:pos="1253"/>
        </w:tabs>
        <w:spacing w:line="242" w:lineRule="auto"/>
        <w:ind w:right="122"/>
      </w:pPr>
      <w:r>
        <w:t>Construction,</w:t>
      </w:r>
      <w:r>
        <w:rPr>
          <w:spacing w:val="40"/>
        </w:rPr>
        <w:t xml:space="preserve"> </w:t>
      </w:r>
      <w:r>
        <w:t>clearing,</w:t>
      </w:r>
      <w:r>
        <w:rPr>
          <w:spacing w:val="40"/>
        </w:rPr>
        <w:t xml:space="preserve"> </w:t>
      </w:r>
      <w:r>
        <w:t>filling,</w:t>
      </w:r>
      <w:r>
        <w:rPr>
          <w:spacing w:val="40"/>
        </w:rPr>
        <w:t xml:space="preserve"> </w:t>
      </w:r>
      <w:r>
        <w:t>excavating,</w:t>
      </w:r>
      <w:r>
        <w:rPr>
          <w:spacing w:val="40"/>
        </w:rPr>
        <w:t xml:space="preserve"> </w:t>
      </w:r>
      <w:r>
        <w:t>grading,</w:t>
      </w:r>
      <w:r>
        <w:rPr>
          <w:spacing w:val="40"/>
        </w:rPr>
        <w:t xml:space="preserve"> </w:t>
      </w:r>
      <w:r>
        <w:t>paving,</w:t>
      </w:r>
      <w:r>
        <w:rPr>
          <w:spacing w:val="40"/>
        </w:rPr>
        <w:t xml:space="preserve"> </w:t>
      </w:r>
      <w:r>
        <w:t>dredging,</w:t>
      </w:r>
      <w:r>
        <w:rPr>
          <w:spacing w:val="40"/>
        </w:rPr>
        <w:t xml:space="preserve"> </w:t>
      </w:r>
      <w:r>
        <w:t>mining,</w:t>
      </w:r>
      <w:r>
        <w:rPr>
          <w:spacing w:val="40"/>
        </w:rPr>
        <w:t xml:space="preserve"> </w:t>
      </w:r>
      <w:r>
        <w:t>drilling</w:t>
      </w:r>
      <w:r>
        <w:rPr>
          <w:spacing w:val="40"/>
        </w:rPr>
        <w:t xml:space="preserve"> </w:t>
      </w:r>
      <w:r>
        <w:t>or otherwise significantly disturbing the soil of a site.</w:t>
      </w:r>
    </w:p>
    <w:p w14:paraId="4FC602DE" w14:textId="77777777" w:rsidR="00FF5474" w:rsidRDefault="00FF5474" w:rsidP="00FF5474">
      <w:pPr>
        <w:pStyle w:val="ListParagraph"/>
        <w:numPr>
          <w:ilvl w:val="3"/>
          <w:numId w:val="198"/>
        </w:numPr>
        <w:tabs>
          <w:tab w:val="left" w:pos="1252"/>
          <w:tab w:val="left" w:pos="1253"/>
        </w:tabs>
        <w:spacing w:before="116"/>
        <w:ind w:right="122"/>
      </w:pPr>
      <w:r>
        <w:t>Building,</w:t>
      </w:r>
      <w:r>
        <w:rPr>
          <w:spacing w:val="31"/>
        </w:rPr>
        <w:t xml:space="preserve"> </w:t>
      </w:r>
      <w:r>
        <w:t>installing,</w:t>
      </w:r>
      <w:r>
        <w:rPr>
          <w:spacing w:val="31"/>
        </w:rPr>
        <w:t xml:space="preserve"> </w:t>
      </w:r>
      <w:r>
        <w:t>enlarging,</w:t>
      </w:r>
      <w:r>
        <w:rPr>
          <w:spacing w:val="31"/>
        </w:rPr>
        <w:t xml:space="preserve"> </w:t>
      </w:r>
      <w:proofErr w:type="gramStart"/>
      <w:r>
        <w:t>replacing</w:t>
      </w:r>
      <w:proofErr w:type="gramEnd"/>
      <w:r>
        <w:rPr>
          <w:spacing w:val="29"/>
        </w:rPr>
        <w:t xml:space="preserve"> </w:t>
      </w:r>
      <w:r>
        <w:t>or</w:t>
      </w:r>
      <w:r>
        <w:rPr>
          <w:spacing w:val="30"/>
        </w:rPr>
        <w:t xml:space="preserve"> </w:t>
      </w:r>
      <w:r>
        <w:t>substantially</w:t>
      </w:r>
      <w:r>
        <w:rPr>
          <w:spacing w:val="29"/>
        </w:rPr>
        <w:t xml:space="preserve"> </w:t>
      </w:r>
      <w:r>
        <w:t>restoring</w:t>
      </w:r>
      <w:r>
        <w:rPr>
          <w:spacing w:val="29"/>
        </w:rPr>
        <w:t xml:space="preserve"> </w:t>
      </w:r>
      <w:r>
        <w:t>a</w:t>
      </w:r>
      <w:r>
        <w:rPr>
          <w:spacing w:val="32"/>
        </w:rPr>
        <w:t xml:space="preserve"> </w:t>
      </w:r>
      <w:r>
        <w:t>structure,</w:t>
      </w:r>
      <w:r>
        <w:rPr>
          <w:spacing w:val="30"/>
        </w:rPr>
        <w:t xml:space="preserve"> </w:t>
      </w:r>
      <w:r>
        <w:t>impervious surface, or water management system, and including the long-term storage of materials.</w:t>
      </w:r>
    </w:p>
    <w:p w14:paraId="7A68DEA1" w14:textId="77777777" w:rsidR="00FF5474" w:rsidRDefault="00FF5474" w:rsidP="00FF5474">
      <w:pPr>
        <w:pStyle w:val="ListParagraph"/>
        <w:numPr>
          <w:ilvl w:val="3"/>
          <w:numId w:val="198"/>
        </w:numPr>
        <w:tabs>
          <w:tab w:val="left" w:pos="1252"/>
          <w:tab w:val="left" w:pos="1253"/>
        </w:tabs>
        <w:spacing w:before="121"/>
        <w:ind w:hanging="577"/>
      </w:pPr>
      <w:r>
        <w:t>Subdividing</w:t>
      </w:r>
      <w:r>
        <w:rPr>
          <w:spacing w:val="-5"/>
        </w:rPr>
        <w:t xml:space="preserve"> </w:t>
      </w:r>
      <w:r>
        <w:t>land</w:t>
      </w:r>
      <w:r>
        <w:rPr>
          <w:spacing w:val="-4"/>
        </w:rPr>
        <w:t xml:space="preserve"> </w:t>
      </w:r>
      <w:r>
        <w:t>into</w:t>
      </w:r>
      <w:r>
        <w:rPr>
          <w:spacing w:val="-4"/>
        </w:rPr>
        <w:t xml:space="preserve"> </w:t>
      </w:r>
      <w:r>
        <w:t>two</w:t>
      </w:r>
      <w:r>
        <w:rPr>
          <w:spacing w:val="-5"/>
        </w:rPr>
        <w:t xml:space="preserve"> </w:t>
      </w:r>
      <w:r>
        <w:t>or</w:t>
      </w:r>
      <w:r>
        <w:rPr>
          <w:spacing w:val="-2"/>
        </w:rPr>
        <w:t xml:space="preserve"> </w:t>
      </w:r>
      <w:r>
        <w:t>more</w:t>
      </w:r>
      <w:r>
        <w:rPr>
          <w:spacing w:val="-1"/>
        </w:rPr>
        <w:t xml:space="preserve"> </w:t>
      </w:r>
      <w:r>
        <w:rPr>
          <w:spacing w:val="-2"/>
        </w:rPr>
        <w:t>parcels.</w:t>
      </w:r>
    </w:p>
    <w:p w14:paraId="2431BA7B" w14:textId="77777777" w:rsidR="00FF5474" w:rsidRDefault="00FF5474" w:rsidP="00FF5474">
      <w:pPr>
        <w:pStyle w:val="ListParagraph"/>
        <w:numPr>
          <w:ilvl w:val="3"/>
          <w:numId w:val="198"/>
        </w:numPr>
        <w:tabs>
          <w:tab w:val="left" w:pos="1252"/>
          <w:tab w:val="left" w:pos="1253"/>
        </w:tabs>
        <w:ind w:hanging="577"/>
      </w:pPr>
      <w:r>
        <w:t>A</w:t>
      </w:r>
      <w:r>
        <w:rPr>
          <w:spacing w:val="-7"/>
        </w:rPr>
        <w:t xml:space="preserve"> </w:t>
      </w:r>
      <w:r>
        <w:t>tree</w:t>
      </w:r>
      <w:r>
        <w:rPr>
          <w:spacing w:val="-3"/>
        </w:rPr>
        <w:t xml:space="preserve"> </w:t>
      </w:r>
      <w:r>
        <w:t>removal</w:t>
      </w:r>
      <w:r>
        <w:rPr>
          <w:spacing w:val="-2"/>
        </w:rPr>
        <w:t xml:space="preserve"> </w:t>
      </w:r>
      <w:r>
        <w:t>for</w:t>
      </w:r>
      <w:r>
        <w:rPr>
          <w:spacing w:val="-3"/>
        </w:rPr>
        <w:t xml:space="preserve"> </w:t>
      </w:r>
      <w:r>
        <w:t>which</w:t>
      </w:r>
      <w:r>
        <w:rPr>
          <w:spacing w:val="-5"/>
        </w:rPr>
        <w:t xml:space="preserve"> </w:t>
      </w:r>
      <w:r>
        <w:t>authorization</w:t>
      </w:r>
      <w:r>
        <w:rPr>
          <w:spacing w:val="-6"/>
        </w:rPr>
        <w:t xml:space="preserve"> </w:t>
      </w:r>
      <w:r>
        <w:t>is</w:t>
      </w:r>
      <w:r>
        <w:rPr>
          <w:spacing w:val="-5"/>
        </w:rPr>
        <w:t xml:space="preserve"> </w:t>
      </w:r>
      <w:r>
        <w:t>required</w:t>
      </w:r>
      <w:r>
        <w:rPr>
          <w:spacing w:val="-3"/>
        </w:rPr>
        <w:t xml:space="preserve"> </w:t>
      </w:r>
      <w:r>
        <w:t>under</w:t>
      </w:r>
      <w:r>
        <w:rPr>
          <w:spacing w:val="-2"/>
        </w:rPr>
        <w:t xml:space="preserve"> </w:t>
      </w:r>
      <w:r>
        <w:t>these</w:t>
      </w:r>
      <w:r>
        <w:rPr>
          <w:spacing w:val="-3"/>
        </w:rPr>
        <w:t xml:space="preserve"> </w:t>
      </w:r>
      <w:r>
        <w:rPr>
          <w:spacing w:val="-2"/>
        </w:rPr>
        <w:t>regulations.</w:t>
      </w:r>
    </w:p>
    <w:p w14:paraId="22CBBB0E" w14:textId="77777777" w:rsidR="00FF5474" w:rsidRDefault="00FF5474" w:rsidP="00FF5474">
      <w:pPr>
        <w:pStyle w:val="ListParagraph"/>
        <w:numPr>
          <w:ilvl w:val="3"/>
          <w:numId w:val="198"/>
        </w:numPr>
        <w:tabs>
          <w:tab w:val="left" w:pos="1252"/>
          <w:tab w:val="left" w:pos="1253"/>
        </w:tabs>
        <w:spacing w:before="121"/>
        <w:ind w:right="122"/>
      </w:pPr>
      <w:r>
        <w:t>Erection</w:t>
      </w:r>
      <w:r>
        <w:rPr>
          <w:spacing w:val="40"/>
        </w:rPr>
        <w:t xml:space="preserve"> </w:t>
      </w:r>
      <w:r>
        <w:t>of</w:t>
      </w:r>
      <w:r>
        <w:rPr>
          <w:spacing w:val="40"/>
        </w:rPr>
        <w:t xml:space="preserve"> </w:t>
      </w:r>
      <w:r>
        <w:t>a</w:t>
      </w:r>
      <w:r>
        <w:rPr>
          <w:spacing w:val="40"/>
        </w:rPr>
        <w:t xml:space="preserve"> </w:t>
      </w:r>
      <w:r>
        <w:t>permanent</w:t>
      </w:r>
      <w:r>
        <w:rPr>
          <w:spacing w:val="40"/>
        </w:rPr>
        <w:t xml:space="preserve"> </w:t>
      </w:r>
      <w:r>
        <w:t>sign</w:t>
      </w:r>
      <w:r>
        <w:rPr>
          <w:spacing w:val="40"/>
        </w:rPr>
        <w:t xml:space="preserve"> </w:t>
      </w:r>
      <w:r>
        <w:t>unless</w:t>
      </w:r>
      <w:r>
        <w:rPr>
          <w:spacing w:val="40"/>
        </w:rPr>
        <w:t xml:space="preserve"> </w:t>
      </w:r>
      <w:r>
        <w:t>expressly</w:t>
      </w:r>
      <w:r>
        <w:rPr>
          <w:spacing w:val="40"/>
        </w:rPr>
        <w:t xml:space="preserve"> </w:t>
      </w:r>
      <w:r>
        <w:t>exempted</w:t>
      </w:r>
      <w:r>
        <w:rPr>
          <w:spacing w:val="40"/>
        </w:rPr>
        <w:t xml:space="preserve"> </w:t>
      </w:r>
      <w:r>
        <w:t>by</w:t>
      </w:r>
      <w:r>
        <w:rPr>
          <w:spacing w:val="40"/>
        </w:rPr>
        <w:t xml:space="preserve"> </w:t>
      </w:r>
      <w:r>
        <w:t>Subsection</w:t>
      </w:r>
      <w:r>
        <w:rPr>
          <w:spacing w:val="40"/>
        </w:rPr>
        <w:t xml:space="preserve"> </w:t>
      </w:r>
      <w:r>
        <w:t>5.4.13</w:t>
      </w:r>
      <w:r>
        <w:rPr>
          <w:spacing w:val="40"/>
        </w:rPr>
        <w:t xml:space="preserve"> </w:t>
      </w:r>
      <w:r>
        <w:t>of</w:t>
      </w:r>
      <w:r>
        <w:rPr>
          <w:spacing w:val="40"/>
        </w:rPr>
        <w:t xml:space="preserve"> </w:t>
      </w:r>
      <w:r>
        <w:t xml:space="preserve">these </w:t>
      </w:r>
      <w:r>
        <w:rPr>
          <w:spacing w:val="-2"/>
        </w:rPr>
        <w:t>regulations.</w:t>
      </w:r>
    </w:p>
    <w:p w14:paraId="7CD3CEAA" w14:textId="77777777" w:rsidR="00FF5474" w:rsidRDefault="00FF5474" w:rsidP="00FF5474">
      <w:pPr>
        <w:pStyle w:val="ListParagraph"/>
        <w:numPr>
          <w:ilvl w:val="3"/>
          <w:numId w:val="198"/>
        </w:numPr>
        <w:tabs>
          <w:tab w:val="left" w:pos="1252"/>
          <w:tab w:val="left" w:pos="1253"/>
        </w:tabs>
        <w:spacing w:before="121"/>
        <w:ind w:hanging="577"/>
      </w:pPr>
      <w:r>
        <w:t>Alteration</w:t>
      </w:r>
      <w:r>
        <w:rPr>
          <w:spacing w:val="-9"/>
        </w:rPr>
        <w:t xml:space="preserve"> </w:t>
      </w:r>
      <w:r>
        <w:t>of</w:t>
      </w:r>
      <w:r>
        <w:rPr>
          <w:spacing w:val="-4"/>
        </w:rPr>
        <w:t xml:space="preserve"> </w:t>
      </w:r>
      <w:r>
        <w:t>a</w:t>
      </w:r>
      <w:r>
        <w:rPr>
          <w:spacing w:val="-5"/>
        </w:rPr>
        <w:t xml:space="preserve"> </w:t>
      </w:r>
      <w:r>
        <w:t>historic</w:t>
      </w:r>
      <w:r>
        <w:rPr>
          <w:spacing w:val="-4"/>
        </w:rPr>
        <w:t xml:space="preserve"> </w:t>
      </w:r>
      <w:r>
        <w:t>property</w:t>
      </w:r>
      <w:r>
        <w:rPr>
          <w:spacing w:val="-7"/>
        </w:rPr>
        <w:t xml:space="preserve"> </w:t>
      </w:r>
      <w:r>
        <w:t>for</w:t>
      </w:r>
      <w:r>
        <w:rPr>
          <w:spacing w:val="-3"/>
        </w:rPr>
        <w:t xml:space="preserve"> </w:t>
      </w:r>
      <w:r>
        <w:t>which</w:t>
      </w:r>
      <w:r>
        <w:rPr>
          <w:spacing w:val="-4"/>
        </w:rPr>
        <w:t xml:space="preserve"> </w:t>
      </w:r>
      <w:r>
        <w:t>authorization</w:t>
      </w:r>
      <w:r>
        <w:rPr>
          <w:spacing w:val="-4"/>
        </w:rPr>
        <w:t xml:space="preserve"> </w:t>
      </w:r>
      <w:r>
        <w:t>is</w:t>
      </w:r>
      <w:r>
        <w:rPr>
          <w:spacing w:val="-5"/>
        </w:rPr>
        <w:t xml:space="preserve"> </w:t>
      </w:r>
      <w:r>
        <w:t>required</w:t>
      </w:r>
      <w:r>
        <w:rPr>
          <w:spacing w:val="-4"/>
        </w:rPr>
        <w:t xml:space="preserve"> </w:t>
      </w:r>
      <w:r>
        <w:t>under</w:t>
      </w:r>
      <w:r>
        <w:rPr>
          <w:spacing w:val="-6"/>
        </w:rPr>
        <w:t xml:space="preserve"> </w:t>
      </w:r>
      <w:r>
        <w:t>these</w:t>
      </w:r>
      <w:r>
        <w:rPr>
          <w:spacing w:val="-3"/>
        </w:rPr>
        <w:t xml:space="preserve"> </w:t>
      </w:r>
      <w:r>
        <w:rPr>
          <w:spacing w:val="-2"/>
        </w:rPr>
        <w:t>regulations.</w:t>
      </w:r>
    </w:p>
    <w:p w14:paraId="64AC5401" w14:textId="77777777" w:rsidR="00FF5474" w:rsidRDefault="00FF5474" w:rsidP="00FF5474">
      <w:pPr>
        <w:pStyle w:val="ListParagraph"/>
        <w:numPr>
          <w:ilvl w:val="3"/>
          <w:numId w:val="198"/>
        </w:numPr>
        <w:tabs>
          <w:tab w:val="left" w:pos="1252"/>
          <w:tab w:val="left" w:pos="1253"/>
        </w:tabs>
        <w:ind w:hanging="577"/>
      </w:pPr>
      <w:r>
        <w:t>Changing</w:t>
      </w:r>
      <w:r>
        <w:rPr>
          <w:spacing w:val="-5"/>
        </w:rPr>
        <w:t xml:space="preserve"> </w:t>
      </w:r>
      <w:r>
        <w:t>the</w:t>
      </w:r>
      <w:r>
        <w:rPr>
          <w:spacing w:val="-2"/>
        </w:rPr>
        <w:t xml:space="preserve"> </w:t>
      </w:r>
      <w:r>
        <w:t>use</w:t>
      </w:r>
      <w:r>
        <w:rPr>
          <w:spacing w:val="-3"/>
        </w:rPr>
        <w:t xml:space="preserve"> </w:t>
      </w:r>
      <w:r>
        <w:t>of</w:t>
      </w:r>
      <w:r>
        <w:rPr>
          <w:spacing w:val="-4"/>
        </w:rPr>
        <w:t xml:space="preserve"> </w:t>
      </w:r>
      <w:proofErr w:type="gramStart"/>
      <w:r>
        <w:t>a</w:t>
      </w:r>
      <w:r>
        <w:rPr>
          <w:spacing w:val="-2"/>
        </w:rPr>
        <w:t xml:space="preserve"> </w:t>
      </w:r>
      <w:r>
        <w:t>site</w:t>
      </w:r>
      <w:proofErr w:type="gramEnd"/>
      <w:r>
        <w:rPr>
          <w:spacing w:val="-4"/>
        </w:rPr>
        <w:t xml:space="preserve"> </w:t>
      </w:r>
      <w:r>
        <w:t>so</w:t>
      </w:r>
      <w:r>
        <w:rPr>
          <w:spacing w:val="-1"/>
        </w:rPr>
        <w:t xml:space="preserve"> </w:t>
      </w:r>
      <w:r>
        <w:t>that</w:t>
      </w:r>
      <w:r>
        <w:rPr>
          <w:spacing w:val="-1"/>
        </w:rPr>
        <w:t xml:space="preserve"> </w:t>
      </w:r>
      <w:r>
        <w:t>the</w:t>
      </w:r>
      <w:r>
        <w:rPr>
          <w:spacing w:val="-2"/>
        </w:rPr>
        <w:t xml:space="preserve"> </w:t>
      </w:r>
      <w:r>
        <w:t>need</w:t>
      </w:r>
      <w:r>
        <w:rPr>
          <w:spacing w:val="-1"/>
        </w:rPr>
        <w:t xml:space="preserve"> </w:t>
      </w:r>
      <w:r>
        <w:t>for</w:t>
      </w:r>
      <w:r>
        <w:rPr>
          <w:spacing w:val="-2"/>
        </w:rPr>
        <w:t xml:space="preserve"> </w:t>
      </w:r>
      <w:r>
        <w:t>parking</w:t>
      </w:r>
      <w:r>
        <w:rPr>
          <w:spacing w:val="-5"/>
        </w:rPr>
        <w:t xml:space="preserve"> </w:t>
      </w:r>
      <w:r>
        <w:t>is</w:t>
      </w:r>
      <w:r>
        <w:rPr>
          <w:spacing w:val="-1"/>
        </w:rPr>
        <w:t xml:space="preserve"> </w:t>
      </w:r>
      <w:r>
        <w:rPr>
          <w:spacing w:val="-2"/>
        </w:rPr>
        <w:t>increased.</w:t>
      </w:r>
    </w:p>
    <w:p w14:paraId="421F9B21" w14:textId="77777777" w:rsidR="00FF5474" w:rsidRDefault="00FF5474" w:rsidP="00FF5474">
      <w:pPr>
        <w:pStyle w:val="ListParagraph"/>
        <w:numPr>
          <w:ilvl w:val="3"/>
          <w:numId w:val="198"/>
        </w:numPr>
        <w:tabs>
          <w:tab w:val="left" w:pos="1252"/>
          <w:tab w:val="left" w:pos="1253"/>
        </w:tabs>
        <w:ind w:hanging="577"/>
      </w:pPr>
      <w:r>
        <w:t>Construction,</w:t>
      </w:r>
      <w:r>
        <w:rPr>
          <w:spacing w:val="-8"/>
        </w:rPr>
        <w:t xml:space="preserve"> </w:t>
      </w:r>
      <w:proofErr w:type="gramStart"/>
      <w:r>
        <w:t>elimination</w:t>
      </w:r>
      <w:proofErr w:type="gramEnd"/>
      <w:r>
        <w:rPr>
          <w:spacing w:val="-3"/>
        </w:rPr>
        <w:t xml:space="preserve"> </w:t>
      </w:r>
      <w:r>
        <w:t>or</w:t>
      </w:r>
      <w:r>
        <w:rPr>
          <w:spacing w:val="-4"/>
        </w:rPr>
        <w:t xml:space="preserve"> </w:t>
      </w:r>
      <w:r>
        <w:t>alteration</w:t>
      </w:r>
      <w:r>
        <w:rPr>
          <w:spacing w:val="-5"/>
        </w:rPr>
        <w:t xml:space="preserve"> </w:t>
      </w:r>
      <w:r>
        <w:t>of</w:t>
      </w:r>
      <w:r>
        <w:rPr>
          <w:spacing w:val="-5"/>
        </w:rPr>
        <w:t xml:space="preserve"> </w:t>
      </w:r>
      <w:r>
        <w:t>a</w:t>
      </w:r>
      <w:r>
        <w:rPr>
          <w:spacing w:val="-3"/>
        </w:rPr>
        <w:t xml:space="preserve"> </w:t>
      </w:r>
      <w:r>
        <w:t>driveway</w:t>
      </w:r>
      <w:r>
        <w:rPr>
          <w:spacing w:val="-6"/>
        </w:rPr>
        <w:t xml:space="preserve"> </w:t>
      </w:r>
      <w:r>
        <w:t>onto</w:t>
      </w:r>
      <w:r>
        <w:rPr>
          <w:spacing w:val="-3"/>
        </w:rPr>
        <w:t xml:space="preserve"> </w:t>
      </w:r>
      <w:r>
        <w:t>a</w:t>
      </w:r>
      <w:r>
        <w:rPr>
          <w:spacing w:val="-4"/>
        </w:rPr>
        <w:t xml:space="preserve"> </w:t>
      </w:r>
      <w:r>
        <w:t>public</w:t>
      </w:r>
      <w:r>
        <w:rPr>
          <w:spacing w:val="-4"/>
        </w:rPr>
        <w:t xml:space="preserve"> </w:t>
      </w:r>
      <w:r>
        <w:rPr>
          <w:spacing w:val="-2"/>
        </w:rPr>
        <w:t>street.</w:t>
      </w:r>
    </w:p>
    <w:p w14:paraId="518F28FD" w14:textId="77777777" w:rsidR="00FF5474" w:rsidRDefault="00FF5474" w:rsidP="00FF5474">
      <w:pPr>
        <w:pStyle w:val="BodyText"/>
        <w:jc w:val="left"/>
      </w:pPr>
      <w:r>
        <w:t>Development</w:t>
      </w:r>
      <w:r>
        <w:rPr>
          <w:spacing w:val="35"/>
        </w:rPr>
        <w:t xml:space="preserve"> </w:t>
      </w:r>
      <w:r>
        <w:t>Plan</w:t>
      </w:r>
      <w:r>
        <w:rPr>
          <w:spacing w:val="35"/>
        </w:rPr>
        <w:t xml:space="preserve"> </w:t>
      </w:r>
      <w:r>
        <w:t>-</w:t>
      </w:r>
      <w:r>
        <w:rPr>
          <w:spacing w:val="30"/>
        </w:rPr>
        <w:t xml:space="preserve"> </w:t>
      </w:r>
      <w:r>
        <w:t>A</w:t>
      </w:r>
      <w:r>
        <w:rPr>
          <w:spacing w:val="32"/>
        </w:rPr>
        <w:t xml:space="preserve"> </w:t>
      </w:r>
      <w:r>
        <w:t>graphic</w:t>
      </w:r>
      <w:r>
        <w:rPr>
          <w:spacing w:val="34"/>
        </w:rPr>
        <w:t xml:space="preserve"> </w:t>
      </w:r>
      <w:r>
        <w:t>presentation</w:t>
      </w:r>
      <w:r>
        <w:rPr>
          <w:spacing w:val="31"/>
        </w:rPr>
        <w:t xml:space="preserve"> </w:t>
      </w:r>
      <w:r>
        <w:t>or</w:t>
      </w:r>
      <w:r>
        <w:rPr>
          <w:spacing w:val="34"/>
        </w:rPr>
        <w:t xml:space="preserve"> </w:t>
      </w:r>
      <w:r>
        <w:t>map</w:t>
      </w:r>
      <w:r>
        <w:rPr>
          <w:spacing w:val="32"/>
        </w:rPr>
        <w:t xml:space="preserve"> </w:t>
      </w:r>
      <w:r>
        <w:t>drawn</w:t>
      </w:r>
      <w:r>
        <w:rPr>
          <w:spacing w:val="30"/>
        </w:rPr>
        <w:t xml:space="preserve"> </w:t>
      </w:r>
      <w:r>
        <w:t>to</w:t>
      </w:r>
      <w:r>
        <w:rPr>
          <w:spacing w:val="33"/>
        </w:rPr>
        <w:t xml:space="preserve"> </w:t>
      </w:r>
      <w:r>
        <w:t>approximate</w:t>
      </w:r>
      <w:r>
        <w:rPr>
          <w:spacing w:val="34"/>
        </w:rPr>
        <w:t xml:space="preserve"> </w:t>
      </w:r>
      <w:r>
        <w:t>scale</w:t>
      </w:r>
      <w:r>
        <w:rPr>
          <w:spacing w:val="34"/>
        </w:rPr>
        <w:t xml:space="preserve"> </w:t>
      </w:r>
      <w:r>
        <w:t>depicting</w:t>
      </w:r>
      <w:r>
        <w:rPr>
          <w:spacing w:val="31"/>
        </w:rPr>
        <w:t xml:space="preserve"> </w:t>
      </w:r>
      <w:r>
        <w:t>a</w:t>
      </w:r>
      <w:r>
        <w:rPr>
          <w:spacing w:val="34"/>
        </w:rPr>
        <w:t xml:space="preserve"> </w:t>
      </w:r>
      <w:r>
        <w:t>proposed method</w:t>
      </w:r>
      <w:r>
        <w:rPr>
          <w:spacing w:val="38"/>
        </w:rPr>
        <w:t xml:space="preserve"> </w:t>
      </w:r>
      <w:r>
        <w:t>of</w:t>
      </w:r>
      <w:r>
        <w:rPr>
          <w:spacing w:val="41"/>
        </w:rPr>
        <w:t xml:space="preserve"> </w:t>
      </w:r>
      <w:r>
        <w:t>land</w:t>
      </w:r>
      <w:r>
        <w:rPr>
          <w:spacing w:val="40"/>
        </w:rPr>
        <w:t xml:space="preserve"> </w:t>
      </w:r>
      <w:r>
        <w:t>development</w:t>
      </w:r>
      <w:r>
        <w:rPr>
          <w:spacing w:val="42"/>
        </w:rPr>
        <w:t xml:space="preserve"> </w:t>
      </w:r>
      <w:r>
        <w:t>or</w:t>
      </w:r>
      <w:r>
        <w:rPr>
          <w:spacing w:val="40"/>
        </w:rPr>
        <w:t xml:space="preserve"> </w:t>
      </w:r>
      <w:r>
        <w:t>land</w:t>
      </w:r>
      <w:r>
        <w:rPr>
          <w:spacing w:val="41"/>
        </w:rPr>
        <w:t xml:space="preserve"> </w:t>
      </w:r>
      <w:r>
        <w:t>subdivision.</w:t>
      </w:r>
      <w:r>
        <w:rPr>
          <w:spacing w:val="39"/>
        </w:rPr>
        <w:t xml:space="preserve">  </w:t>
      </w:r>
      <w:r>
        <w:t>Also,</w:t>
      </w:r>
      <w:r>
        <w:rPr>
          <w:spacing w:val="42"/>
        </w:rPr>
        <w:t xml:space="preserve"> </w:t>
      </w:r>
      <w:r>
        <w:t>the</w:t>
      </w:r>
      <w:r>
        <w:rPr>
          <w:spacing w:val="40"/>
        </w:rPr>
        <w:t xml:space="preserve"> </w:t>
      </w:r>
      <w:r>
        <w:t>combination</w:t>
      </w:r>
      <w:r>
        <w:rPr>
          <w:spacing w:val="38"/>
        </w:rPr>
        <w:t xml:space="preserve"> </w:t>
      </w:r>
      <w:r>
        <w:t>of</w:t>
      </w:r>
      <w:r>
        <w:rPr>
          <w:spacing w:val="38"/>
        </w:rPr>
        <w:t xml:space="preserve"> </w:t>
      </w:r>
      <w:r>
        <w:t>documents</w:t>
      </w:r>
      <w:r>
        <w:rPr>
          <w:spacing w:val="41"/>
        </w:rPr>
        <w:t xml:space="preserve"> </w:t>
      </w:r>
      <w:r>
        <w:t>and</w:t>
      </w:r>
      <w:r>
        <w:rPr>
          <w:spacing w:val="39"/>
        </w:rPr>
        <w:t xml:space="preserve"> </w:t>
      </w:r>
      <w:r>
        <w:rPr>
          <w:spacing w:val="-2"/>
        </w:rPr>
        <w:t>exhibits</w:t>
      </w:r>
    </w:p>
    <w:p w14:paraId="7C24503E" w14:textId="77777777" w:rsidR="00FF5474" w:rsidRDefault="00FF5474" w:rsidP="00FF5474">
      <w:pPr>
        <w:sectPr w:rsidR="00FF5474" w:rsidSect="00FF5474">
          <w:pgSz w:w="12240" w:h="15840"/>
          <w:pgMar w:top="1300" w:right="1320" w:bottom="980" w:left="1340" w:header="722" w:footer="791" w:gutter="0"/>
          <w:cols w:space="720"/>
        </w:sectPr>
      </w:pPr>
    </w:p>
    <w:p w14:paraId="18274EAA" w14:textId="77777777" w:rsidR="00FF5474" w:rsidRDefault="00FF5474" w:rsidP="00FF5474">
      <w:pPr>
        <w:pStyle w:val="BodyText"/>
        <w:ind w:right="116"/>
      </w:pPr>
      <w:r>
        <w:lastRenderedPageBreak/>
        <w:t>required in Article III.</w:t>
      </w:r>
      <w:r>
        <w:rPr>
          <w:spacing w:val="40"/>
        </w:rPr>
        <w:t xml:space="preserve"> </w:t>
      </w:r>
      <w:r>
        <w:t>Concept Plans, Preliminary Development Plans, Final Development Plans, and Subdivision Plats are types of Development Plans.</w:t>
      </w:r>
      <w:r>
        <w:rPr>
          <w:spacing w:val="40"/>
        </w:rPr>
        <w:t xml:space="preserve"> </w:t>
      </w:r>
      <w:r>
        <w:t>The term "Site Plan" is synonymous with Development Plan.</w:t>
      </w:r>
    </w:p>
    <w:p w14:paraId="37019837" w14:textId="77777777" w:rsidR="00FF5474" w:rsidRDefault="00FF5474" w:rsidP="00FF5474">
      <w:pPr>
        <w:pStyle w:val="BodyText"/>
        <w:spacing w:before="120"/>
        <w:ind w:right="124"/>
      </w:pPr>
      <w:r>
        <w:t>Developer - Any person engaged in developing or improving a project, a lot or group of lots for use, or occupancy, or sale.</w:t>
      </w:r>
    </w:p>
    <w:p w14:paraId="53394242" w14:textId="77777777" w:rsidR="00FF5474" w:rsidRDefault="00FF5474" w:rsidP="00FF5474">
      <w:pPr>
        <w:pStyle w:val="BodyText"/>
        <w:spacing w:before="120"/>
        <w:ind w:right="115"/>
      </w:pPr>
      <w:r>
        <w:t>Development Regulations Administrator - An employee of the Town designated by the Town Council to be responsible for administering these Unified Land Development Regulations.</w:t>
      </w:r>
      <w:r>
        <w:rPr>
          <w:spacing w:val="40"/>
        </w:rPr>
        <w:t xml:space="preserve"> </w:t>
      </w:r>
    </w:p>
    <w:p w14:paraId="56AFB45E" w14:textId="77777777" w:rsidR="00FF5474" w:rsidRDefault="00FF5474" w:rsidP="00FF5474">
      <w:pPr>
        <w:pStyle w:val="BodyText"/>
        <w:spacing w:before="120"/>
        <w:ind w:right="117"/>
      </w:pPr>
      <w:r>
        <w:t>Development Order - An order granting, denying, or granting with conditions an application for a</w:t>
      </w:r>
      <w:r>
        <w:rPr>
          <w:spacing w:val="40"/>
        </w:rPr>
        <w:t xml:space="preserve"> </w:t>
      </w:r>
      <w:r>
        <w:t>building permit, zoning permit, subdivision approval, rezoning certification, special exception, variance, or any other official action of the Town having the effect of permitting the development, use or</w:t>
      </w:r>
      <w:r>
        <w:rPr>
          <w:spacing w:val="40"/>
        </w:rPr>
        <w:t xml:space="preserve"> </w:t>
      </w:r>
      <w:r>
        <w:t>occupancy</w:t>
      </w:r>
      <w:r>
        <w:rPr>
          <w:spacing w:val="-4"/>
        </w:rPr>
        <w:t xml:space="preserve"> </w:t>
      </w:r>
      <w:r>
        <w:t>of</w:t>
      </w:r>
      <w:r>
        <w:rPr>
          <w:spacing w:val="-2"/>
        </w:rPr>
        <w:t xml:space="preserve"> </w:t>
      </w:r>
      <w:r>
        <w:t>land</w:t>
      </w:r>
      <w:r>
        <w:rPr>
          <w:spacing w:val="-2"/>
        </w:rPr>
        <w:t xml:space="preserve"> </w:t>
      </w:r>
      <w:r>
        <w:t>or</w:t>
      </w:r>
      <w:r>
        <w:rPr>
          <w:spacing w:val="-1"/>
        </w:rPr>
        <w:t xml:space="preserve"> </w:t>
      </w:r>
      <w:r>
        <w:t>structure.</w:t>
      </w:r>
      <w:r>
        <w:rPr>
          <w:spacing w:val="40"/>
        </w:rPr>
        <w:t xml:space="preserve"> </w:t>
      </w:r>
      <w:r>
        <w:t>A</w:t>
      </w:r>
      <w:r>
        <w:rPr>
          <w:spacing w:val="-2"/>
        </w:rPr>
        <w:t xml:space="preserve"> </w:t>
      </w:r>
      <w:r>
        <w:t>distinction</w:t>
      </w:r>
      <w:r>
        <w:rPr>
          <w:spacing w:val="-5"/>
        </w:rPr>
        <w:t xml:space="preserve"> </w:t>
      </w:r>
      <w:r>
        <w:t>is</w:t>
      </w:r>
      <w:r>
        <w:rPr>
          <w:spacing w:val="-2"/>
        </w:rPr>
        <w:t xml:space="preserve"> </w:t>
      </w:r>
      <w:r>
        <w:t>made between</w:t>
      </w:r>
      <w:r>
        <w:rPr>
          <w:spacing w:val="-2"/>
        </w:rPr>
        <w:t xml:space="preserve"> </w:t>
      </w:r>
      <w:r>
        <w:t>development</w:t>
      </w:r>
      <w:r>
        <w:rPr>
          <w:spacing w:val="-1"/>
        </w:rPr>
        <w:t xml:space="preserve"> </w:t>
      </w:r>
      <w:r>
        <w:t>order,</w:t>
      </w:r>
      <w:r>
        <w:rPr>
          <w:spacing w:val="-2"/>
        </w:rPr>
        <w:t xml:space="preserve"> </w:t>
      </w:r>
      <w:r>
        <w:t>which</w:t>
      </w:r>
      <w:r>
        <w:rPr>
          <w:spacing w:val="-2"/>
        </w:rPr>
        <w:t xml:space="preserve"> </w:t>
      </w:r>
      <w:r>
        <w:t>encompasses</w:t>
      </w:r>
      <w:r>
        <w:rPr>
          <w:spacing w:val="-2"/>
        </w:rPr>
        <w:t xml:space="preserve"> </w:t>
      </w:r>
      <w:r>
        <w:t>all orders and permits, and three distinct types of development orders:</w:t>
      </w:r>
      <w:r>
        <w:rPr>
          <w:spacing w:val="40"/>
        </w:rPr>
        <w:t xml:space="preserve"> </w:t>
      </w:r>
      <w:r>
        <w:t>preliminary development order, final development order, and development permit.</w:t>
      </w:r>
      <w:r>
        <w:rPr>
          <w:spacing w:val="40"/>
        </w:rPr>
        <w:t xml:space="preserve"> </w:t>
      </w:r>
      <w:r>
        <w:t>See sub-paragraphs below:</w:t>
      </w:r>
    </w:p>
    <w:p w14:paraId="2DA7648C" w14:textId="77777777" w:rsidR="00FF5474" w:rsidRDefault="00FF5474" w:rsidP="00FF5474">
      <w:pPr>
        <w:pStyle w:val="BodyText"/>
        <w:spacing w:before="122"/>
        <w:ind w:right="115"/>
      </w:pPr>
      <w:r>
        <w:t>Preliminary</w:t>
      </w:r>
      <w:r>
        <w:rPr>
          <w:spacing w:val="-5"/>
        </w:rPr>
        <w:t xml:space="preserve"> </w:t>
      </w:r>
      <w:r>
        <w:t>Development</w:t>
      </w:r>
      <w:r>
        <w:rPr>
          <w:spacing w:val="-1"/>
        </w:rPr>
        <w:t xml:space="preserve"> </w:t>
      </w:r>
      <w:r>
        <w:t>Order -</w:t>
      </w:r>
      <w:r>
        <w:rPr>
          <w:spacing w:val="-6"/>
        </w:rPr>
        <w:t xml:space="preserve"> </w:t>
      </w:r>
      <w:r>
        <w:t>Any</w:t>
      </w:r>
      <w:r>
        <w:rPr>
          <w:spacing w:val="-5"/>
        </w:rPr>
        <w:t xml:space="preserve"> </w:t>
      </w:r>
      <w:r>
        <w:t>preliminary</w:t>
      </w:r>
      <w:r>
        <w:rPr>
          <w:spacing w:val="-5"/>
        </w:rPr>
        <w:t xml:space="preserve"> </w:t>
      </w:r>
      <w:r>
        <w:t>approval</w:t>
      </w:r>
      <w:r>
        <w:rPr>
          <w:spacing w:val="-1"/>
        </w:rPr>
        <w:t xml:space="preserve"> </w:t>
      </w:r>
      <w:r>
        <w:t>which</w:t>
      </w:r>
      <w:r>
        <w:rPr>
          <w:spacing w:val="-2"/>
        </w:rPr>
        <w:t xml:space="preserve"> </w:t>
      </w:r>
      <w:r>
        <w:t>does</w:t>
      </w:r>
      <w:r>
        <w:rPr>
          <w:spacing w:val="-2"/>
        </w:rPr>
        <w:t xml:space="preserve"> </w:t>
      </w:r>
      <w:r>
        <w:t>not</w:t>
      </w:r>
      <w:r>
        <w:rPr>
          <w:spacing w:val="-1"/>
        </w:rPr>
        <w:t xml:space="preserve"> </w:t>
      </w:r>
      <w:r>
        <w:t>authorize</w:t>
      </w:r>
      <w:r>
        <w:rPr>
          <w:spacing w:val="-2"/>
        </w:rPr>
        <w:t xml:space="preserve"> </w:t>
      </w:r>
      <w:r>
        <w:t>actual</w:t>
      </w:r>
      <w:r>
        <w:rPr>
          <w:spacing w:val="-1"/>
        </w:rPr>
        <w:t xml:space="preserve"> </w:t>
      </w:r>
      <w:r>
        <w:t>construction, mining, or alterations to</w:t>
      </w:r>
      <w:r>
        <w:rPr>
          <w:spacing w:val="-3"/>
        </w:rPr>
        <w:t xml:space="preserve"> </w:t>
      </w:r>
      <w:r>
        <w:t>land and/or</w:t>
      </w:r>
      <w:r>
        <w:rPr>
          <w:spacing w:val="-2"/>
        </w:rPr>
        <w:t xml:space="preserve"> </w:t>
      </w:r>
      <w:r>
        <w:t>structures.</w:t>
      </w:r>
      <w:r>
        <w:rPr>
          <w:spacing w:val="40"/>
        </w:rPr>
        <w:t xml:space="preserve"> </w:t>
      </w:r>
      <w:r>
        <w:t>A</w:t>
      </w:r>
      <w:r>
        <w:rPr>
          <w:spacing w:val="-3"/>
        </w:rPr>
        <w:t xml:space="preserve"> </w:t>
      </w:r>
      <w:r>
        <w:t>preliminary</w:t>
      </w:r>
      <w:r>
        <w:rPr>
          <w:spacing w:val="-3"/>
        </w:rPr>
        <w:t xml:space="preserve"> </w:t>
      </w:r>
      <w:r>
        <w:t>development order</w:t>
      </w:r>
      <w:r>
        <w:rPr>
          <w:spacing w:val="-2"/>
        </w:rPr>
        <w:t xml:space="preserve"> </w:t>
      </w:r>
      <w:r>
        <w:t>may</w:t>
      </w:r>
      <w:r>
        <w:rPr>
          <w:spacing w:val="-3"/>
        </w:rPr>
        <w:t xml:space="preserve"> </w:t>
      </w:r>
      <w:r>
        <w:t xml:space="preserve">authorize a change in the allowable use of land or a </w:t>
      </w:r>
      <w:proofErr w:type="gramStart"/>
      <w:r>
        <w:t>building, and</w:t>
      </w:r>
      <w:proofErr w:type="gramEnd"/>
      <w:r>
        <w:t xml:space="preserve"> may include conceptual and conditional approvals where a series of sequential approvals are required before action authorizes commencement of construction or</w:t>
      </w:r>
      <w:r>
        <w:rPr>
          <w:spacing w:val="40"/>
        </w:rPr>
        <w:t xml:space="preserve"> </w:t>
      </w:r>
      <w:r>
        <w:t>land alteration.</w:t>
      </w:r>
      <w:r>
        <w:rPr>
          <w:spacing w:val="40"/>
        </w:rPr>
        <w:t xml:space="preserve"> </w:t>
      </w:r>
      <w:r>
        <w:t>For purposes of these regulations preliminary development orders include Future Land Use Map amendments, Comprehensive Plan amendments</w:t>
      </w:r>
      <w:r>
        <w:rPr>
          <w:spacing w:val="40"/>
        </w:rPr>
        <w:t xml:space="preserve"> </w:t>
      </w:r>
      <w:r>
        <w:t>which affect land use or development standards, preliminary development plan approval, and master plan approval.</w:t>
      </w:r>
    </w:p>
    <w:p w14:paraId="09C92601" w14:textId="77777777" w:rsidR="00FF5474" w:rsidRDefault="00FF5474" w:rsidP="00FF5474">
      <w:pPr>
        <w:pStyle w:val="BodyText"/>
        <w:spacing w:before="120"/>
        <w:ind w:right="118"/>
      </w:pPr>
      <w:r>
        <w:t>Final Development Order - The final authorization of a development project; the authorization which</w:t>
      </w:r>
      <w:r>
        <w:rPr>
          <w:spacing w:val="40"/>
        </w:rPr>
        <w:t xml:space="preserve"> </w:t>
      </w:r>
      <w:r>
        <w:t>must be granted prior to issuance of a development permit as defined for purposes of these regulations. (The final development order authorizes the project, whereas the development permit authorizes specific components of the project, such as building construction, parking lot installation, landscaping, and the like.)</w:t>
      </w:r>
      <w:r>
        <w:rPr>
          <w:spacing w:val="40"/>
        </w:rPr>
        <w:t xml:space="preserve"> </w:t>
      </w:r>
      <w:r>
        <w:t xml:space="preserve">For </w:t>
      </w:r>
      <w:proofErr w:type="gramStart"/>
      <w:r>
        <w:t>purposes</w:t>
      </w:r>
      <w:proofErr w:type="gramEnd"/>
      <w:r>
        <w:t xml:space="preserve"> of these regulations the final development plan approval is the final development </w:t>
      </w:r>
      <w:r>
        <w:rPr>
          <w:spacing w:val="-2"/>
        </w:rPr>
        <w:t>order.</w:t>
      </w:r>
    </w:p>
    <w:p w14:paraId="04C3B15C" w14:textId="77777777" w:rsidR="00FF5474" w:rsidRDefault="00FF5474" w:rsidP="00FF5474">
      <w:pPr>
        <w:pStyle w:val="BodyText"/>
        <w:ind w:right="119"/>
      </w:pPr>
      <w:r>
        <w:t xml:space="preserve">Development Permit - For </w:t>
      </w:r>
      <w:proofErr w:type="gramStart"/>
      <w:r>
        <w:t>purposes</w:t>
      </w:r>
      <w:proofErr w:type="gramEnd"/>
      <w:r>
        <w:t xml:space="preserve"> of these regulations a development permit is that official Town document which</w:t>
      </w:r>
      <w:r>
        <w:rPr>
          <w:spacing w:val="-1"/>
        </w:rPr>
        <w:t xml:space="preserve"> </w:t>
      </w:r>
      <w:r>
        <w:t>authorizes the commencement of construction or land alteration without need for further application and approval.</w:t>
      </w:r>
      <w:r>
        <w:rPr>
          <w:spacing w:val="40"/>
        </w:rPr>
        <w:t xml:space="preserve"> </w:t>
      </w:r>
      <w:r>
        <w:t>Development permits include: all types of construction permits (plumbing, electrical, foundation, mechanical, and so forth, in addition to the building permit itself), grading and clearing permits, septic tank permits, tree removal permits, sign permits, etc.</w:t>
      </w:r>
    </w:p>
    <w:p w14:paraId="6277C45A" w14:textId="77777777" w:rsidR="00FF5474" w:rsidRDefault="00FF5474" w:rsidP="00FF5474">
      <w:pPr>
        <w:pStyle w:val="BodyText"/>
        <w:ind w:right="122"/>
      </w:pPr>
      <w:r>
        <w:t>Discharge or Discharge Point - The outflow of water from a project site, aquifer, drainage basin or</w:t>
      </w:r>
      <w:r>
        <w:rPr>
          <w:spacing w:val="40"/>
        </w:rPr>
        <w:t xml:space="preserve"> </w:t>
      </w:r>
      <w:r>
        <w:rPr>
          <w:spacing w:val="-2"/>
        </w:rPr>
        <w:t>facility.</w:t>
      </w:r>
    </w:p>
    <w:p w14:paraId="27B497CC" w14:textId="77777777" w:rsidR="00FF5474" w:rsidRDefault="00FF5474" w:rsidP="00FF5474">
      <w:pPr>
        <w:pStyle w:val="BodyText"/>
        <w:spacing w:before="120"/>
        <w:ind w:right="118"/>
      </w:pPr>
      <w:r>
        <w:t>Direct</w:t>
      </w:r>
      <w:r>
        <w:rPr>
          <w:spacing w:val="-2"/>
        </w:rPr>
        <w:t xml:space="preserve"> </w:t>
      </w:r>
      <w:r>
        <w:t>Hydrologic</w:t>
      </w:r>
      <w:r>
        <w:rPr>
          <w:spacing w:val="-3"/>
        </w:rPr>
        <w:t xml:space="preserve"> </w:t>
      </w:r>
      <w:r>
        <w:t>Connection</w:t>
      </w:r>
      <w:r>
        <w:rPr>
          <w:spacing w:val="-1"/>
        </w:rPr>
        <w:t xml:space="preserve"> </w:t>
      </w:r>
      <w:r>
        <w:t>-</w:t>
      </w:r>
      <w:r>
        <w:rPr>
          <w:spacing w:val="-5"/>
        </w:rPr>
        <w:t xml:space="preserve"> </w:t>
      </w:r>
      <w:r>
        <w:t>A</w:t>
      </w:r>
      <w:r>
        <w:rPr>
          <w:spacing w:val="-4"/>
        </w:rPr>
        <w:t xml:space="preserve"> </w:t>
      </w:r>
      <w:r>
        <w:t>surface</w:t>
      </w:r>
      <w:r>
        <w:rPr>
          <w:spacing w:val="-3"/>
        </w:rPr>
        <w:t xml:space="preserve"> </w:t>
      </w:r>
      <w:r>
        <w:t>water</w:t>
      </w:r>
      <w:r>
        <w:rPr>
          <w:spacing w:val="-2"/>
        </w:rPr>
        <w:t xml:space="preserve"> </w:t>
      </w:r>
      <w:r>
        <w:t>connection</w:t>
      </w:r>
      <w:r>
        <w:rPr>
          <w:spacing w:val="-3"/>
        </w:rPr>
        <w:t xml:space="preserve"> </w:t>
      </w:r>
      <w:r>
        <w:t>which,</w:t>
      </w:r>
      <w:r>
        <w:rPr>
          <w:spacing w:val="-3"/>
        </w:rPr>
        <w:t xml:space="preserve"> </w:t>
      </w:r>
      <w:r>
        <w:t>under</w:t>
      </w:r>
      <w:r>
        <w:rPr>
          <w:spacing w:val="-2"/>
        </w:rPr>
        <w:t xml:space="preserve"> </w:t>
      </w:r>
      <w:r>
        <w:t>normal</w:t>
      </w:r>
      <w:r>
        <w:rPr>
          <w:spacing w:val="-2"/>
        </w:rPr>
        <w:t xml:space="preserve"> </w:t>
      </w:r>
      <w:r>
        <w:t>hydrological</w:t>
      </w:r>
      <w:r>
        <w:rPr>
          <w:spacing w:val="-2"/>
        </w:rPr>
        <w:t xml:space="preserve"> </w:t>
      </w:r>
      <w:r>
        <w:t>conditions, occurs on an average of thirty (30) or more consecutive days per year.</w:t>
      </w:r>
      <w:r>
        <w:rPr>
          <w:spacing w:val="40"/>
        </w:rPr>
        <w:t xml:space="preserve"> </w:t>
      </w:r>
      <w:r>
        <w:t>In the absence of reliable hydrologic records, a continuum of wetlands may be used to establish a direct hydrologic connection.</w:t>
      </w:r>
    </w:p>
    <w:p w14:paraId="5630448D" w14:textId="77777777" w:rsidR="00FF5474" w:rsidRDefault="00FF5474" w:rsidP="00FF5474">
      <w:pPr>
        <w:pStyle w:val="BodyText"/>
        <w:spacing w:before="120"/>
        <w:ind w:right="125"/>
      </w:pPr>
      <w:r>
        <w:t>Dock - A structure extending into a waterbody for use as a landing place for the loading or unloading of passengers or cargo, a promenade or to protect or form a harbor.</w:t>
      </w:r>
      <w:r>
        <w:rPr>
          <w:spacing w:val="40"/>
        </w:rPr>
        <w:t xml:space="preserve"> </w:t>
      </w:r>
      <w:r>
        <w:t>The term shall include pier and wharf.</w:t>
      </w:r>
    </w:p>
    <w:p w14:paraId="14C2AE17" w14:textId="77777777" w:rsidR="00FF5474" w:rsidRDefault="00FF5474" w:rsidP="00FF5474">
      <w:pPr>
        <w:pStyle w:val="BodyText"/>
        <w:spacing w:before="120"/>
        <w:ind w:right="121"/>
      </w:pPr>
      <w:r>
        <w:t>Dredging - Excavation by any means in water or wetland.</w:t>
      </w:r>
      <w:r>
        <w:rPr>
          <w:spacing w:val="40"/>
        </w:rPr>
        <w:t xml:space="preserve"> </w:t>
      </w:r>
      <w:r>
        <w:t>It also means the excavation or creation of a water body which is, or is to be connected to waters, directly or via excavated water bodies or a series of excavated water bodies.</w:t>
      </w:r>
    </w:p>
    <w:p w14:paraId="0B9D6C2B" w14:textId="77777777" w:rsidR="00FF5474" w:rsidRDefault="00FF5474" w:rsidP="00FF5474">
      <w:pPr>
        <w:pStyle w:val="BodyText"/>
        <w:spacing w:before="120"/>
      </w:pPr>
      <w:r>
        <w:t>Drip</w:t>
      </w:r>
      <w:r>
        <w:rPr>
          <w:spacing w:val="-5"/>
        </w:rPr>
        <w:t xml:space="preserve"> </w:t>
      </w:r>
      <w:r>
        <w:t>Line</w:t>
      </w:r>
      <w:r>
        <w:rPr>
          <w:spacing w:val="-1"/>
        </w:rPr>
        <w:t xml:space="preserve"> </w:t>
      </w:r>
      <w:r>
        <w:t>-</w:t>
      </w:r>
      <w:r>
        <w:rPr>
          <w:spacing w:val="-6"/>
        </w:rPr>
        <w:t xml:space="preserve"> </w:t>
      </w:r>
      <w:r>
        <w:t>The</w:t>
      </w:r>
      <w:r>
        <w:rPr>
          <w:spacing w:val="-2"/>
        </w:rPr>
        <w:t xml:space="preserve"> </w:t>
      </w:r>
      <w:r>
        <w:t>outermost</w:t>
      </w:r>
      <w:r>
        <w:rPr>
          <w:spacing w:val="-4"/>
        </w:rPr>
        <w:t xml:space="preserve"> </w:t>
      </w:r>
      <w:r>
        <w:t>perimeter</w:t>
      </w:r>
      <w:r>
        <w:rPr>
          <w:spacing w:val="-2"/>
        </w:rPr>
        <w:t xml:space="preserve"> </w:t>
      </w:r>
      <w:r>
        <w:t>of</w:t>
      </w:r>
      <w:r>
        <w:rPr>
          <w:spacing w:val="-2"/>
        </w:rPr>
        <w:t xml:space="preserve"> </w:t>
      </w:r>
      <w:r>
        <w:t>the</w:t>
      </w:r>
      <w:r>
        <w:rPr>
          <w:spacing w:val="-2"/>
        </w:rPr>
        <w:t xml:space="preserve"> </w:t>
      </w:r>
      <w:r>
        <w:t>crown</w:t>
      </w:r>
      <w:r>
        <w:rPr>
          <w:spacing w:val="-3"/>
        </w:rPr>
        <w:t xml:space="preserve"> </w:t>
      </w:r>
      <w:r>
        <w:t>of</w:t>
      </w:r>
      <w:r>
        <w:rPr>
          <w:spacing w:val="-4"/>
        </w:rPr>
        <w:t xml:space="preserve"> </w:t>
      </w:r>
      <w:r>
        <w:t>a</w:t>
      </w:r>
      <w:r>
        <w:rPr>
          <w:spacing w:val="-4"/>
        </w:rPr>
        <w:t xml:space="preserve"> </w:t>
      </w:r>
      <w:r>
        <w:t>plant</w:t>
      </w:r>
      <w:r>
        <w:rPr>
          <w:spacing w:val="-1"/>
        </w:rPr>
        <w:t xml:space="preserve"> </w:t>
      </w:r>
      <w:r>
        <w:t>as</w:t>
      </w:r>
      <w:r>
        <w:rPr>
          <w:spacing w:val="-5"/>
        </w:rPr>
        <w:t xml:space="preserve"> </w:t>
      </w:r>
      <w:r>
        <w:t>projected</w:t>
      </w:r>
      <w:r>
        <w:rPr>
          <w:spacing w:val="-4"/>
        </w:rPr>
        <w:t xml:space="preserve"> </w:t>
      </w:r>
      <w:r>
        <w:t>vertically</w:t>
      </w:r>
      <w:r>
        <w:rPr>
          <w:spacing w:val="-5"/>
        </w:rPr>
        <w:t xml:space="preserve"> </w:t>
      </w:r>
      <w:r>
        <w:t>to</w:t>
      </w:r>
      <w:r>
        <w:rPr>
          <w:spacing w:val="-2"/>
        </w:rPr>
        <w:t xml:space="preserve"> </w:t>
      </w:r>
      <w:r>
        <w:t>the</w:t>
      </w:r>
      <w:r>
        <w:rPr>
          <w:spacing w:val="-2"/>
        </w:rPr>
        <w:t xml:space="preserve"> ground.</w:t>
      </w:r>
    </w:p>
    <w:p w14:paraId="314B6FDC" w14:textId="77777777" w:rsidR="00FF5474" w:rsidRDefault="00FF5474" w:rsidP="00FF5474">
      <w:pPr>
        <w:pStyle w:val="BodyText"/>
        <w:ind w:right="115"/>
      </w:pPr>
      <w:r>
        <w:t>Driveway -</w:t>
      </w:r>
      <w:r>
        <w:rPr>
          <w:spacing w:val="-3"/>
        </w:rPr>
        <w:t xml:space="preserve"> </w:t>
      </w:r>
      <w:r>
        <w:t>An area</w:t>
      </w:r>
      <w:r>
        <w:rPr>
          <w:spacing w:val="-1"/>
        </w:rPr>
        <w:t xml:space="preserve"> </w:t>
      </w:r>
      <w:r>
        <w:t>of</w:t>
      </w:r>
      <w:r>
        <w:rPr>
          <w:spacing w:val="-1"/>
        </w:rPr>
        <w:t xml:space="preserve"> </w:t>
      </w:r>
      <w:r>
        <w:t>land</w:t>
      </w:r>
      <w:r>
        <w:rPr>
          <w:spacing w:val="-2"/>
        </w:rPr>
        <w:t xml:space="preserve"> </w:t>
      </w:r>
      <w:r>
        <w:t>which</w:t>
      </w:r>
      <w:r>
        <w:rPr>
          <w:spacing w:val="-1"/>
        </w:rPr>
        <w:t xml:space="preserve"> </w:t>
      </w:r>
      <w:r>
        <w:t>provides vehicular access from</w:t>
      </w:r>
      <w:r>
        <w:rPr>
          <w:spacing w:val="-3"/>
        </w:rPr>
        <w:t xml:space="preserve"> </w:t>
      </w:r>
      <w:r>
        <w:t>the</w:t>
      </w:r>
      <w:r>
        <w:rPr>
          <w:spacing w:val="-1"/>
        </w:rPr>
        <w:t xml:space="preserve"> </w:t>
      </w:r>
      <w:r>
        <w:t>street to</w:t>
      </w:r>
      <w:r>
        <w:rPr>
          <w:spacing w:val="-1"/>
        </w:rPr>
        <w:t xml:space="preserve"> </w:t>
      </w:r>
      <w:r>
        <w:t>the</w:t>
      </w:r>
      <w:r>
        <w:rPr>
          <w:spacing w:val="-1"/>
        </w:rPr>
        <w:t xml:space="preserve"> </w:t>
      </w:r>
      <w:r>
        <w:t>off-street parking</w:t>
      </w:r>
      <w:r>
        <w:rPr>
          <w:spacing w:val="-2"/>
        </w:rPr>
        <w:t xml:space="preserve"> </w:t>
      </w:r>
      <w:r>
        <w:t>space of a premise.</w:t>
      </w:r>
    </w:p>
    <w:p w14:paraId="360F1447" w14:textId="77777777" w:rsidR="00FF5474" w:rsidRDefault="00FF5474" w:rsidP="00FF5474">
      <w:pPr>
        <w:sectPr w:rsidR="00FF5474" w:rsidSect="00FF5474">
          <w:pgSz w:w="12240" w:h="15840"/>
          <w:pgMar w:top="1300" w:right="1320" w:bottom="980" w:left="1340" w:header="722" w:footer="791" w:gutter="0"/>
          <w:cols w:space="720"/>
        </w:sectPr>
      </w:pPr>
    </w:p>
    <w:p w14:paraId="7B89BAF6" w14:textId="77777777" w:rsidR="00FF5474" w:rsidRDefault="00FF5474" w:rsidP="00FF5474">
      <w:pPr>
        <w:pStyle w:val="BodyText"/>
        <w:ind w:right="123"/>
        <w:jc w:val="left"/>
      </w:pPr>
      <w:r>
        <w:rPr>
          <w:color w:val="1F1E17"/>
        </w:rPr>
        <w:lastRenderedPageBreak/>
        <w:t>D</w:t>
      </w:r>
      <w:r>
        <w:rPr>
          <w:color w:val="090801"/>
        </w:rPr>
        <w:t>ue</w:t>
      </w:r>
      <w:r>
        <w:rPr>
          <w:color w:val="090801"/>
          <w:spacing w:val="-2"/>
        </w:rPr>
        <w:t xml:space="preserve"> </w:t>
      </w:r>
      <w:r>
        <w:rPr>
          <w:color w:val="090801"/>
        </w:rPr>
        <w:t>Public</w:t>
      </w:r>
      <w:r>
        <w:rPr>
          <w:color w:val="090801"/>
          <w:spacing w:val="-2"/>
        </w:rPr>
        <w:t xml:space="preserve"> </w:t>
      </w:r>
      <w:r>
        <w:rPr>
          <w:color w:val="090801"/>
        </w:rPr>
        <w:t>Notice</w:t>
      </w:r>
      <w:r>
        <w:rPr>
          <w:color w:val="090801"/>
          <w:spacing w:val="-1"/>
        </w:rPr>
        <w:t xml:space="preserve"> </w:t>
      </w:r>
      <w:r>
        <w:rPr>
          <w:color w:val="090801"/>
        </w:rPr>
        <w:t>-</w:t>
      </w:r>
      <w:r>
        <w:rPr>
          <w:color w:val="090801"/>
          <w:spacing w:val="-6"/>
        </w:rPr>
        <w:t xml:space="preserve"> </w:t>
      </w:r>
      <w:r>
        <w:rPr>
          <w:color w:val="090801"/>
        </w:rPr>
        <w:t>As</w:t>
      </w:r>
      <w:r>
        <w:rPr>
          <w:color w:val="090801"/>
          <w:spacing w:val="-2"/>
        </w:rPr>
        <w:t xml:space="preserve"> </w:t>
      </w:r>
      <w:r>
        <w:rPr>
          <w:color w:val="090801"/>
        </w:rPr>
        <w:t>used</w:t>
      </w:r>
      <w:r>
        <w:rPr>
          <w:color w:val="090801"/>
          <w:spacing w:val="-2"/>
        </w:rPr>
        <w:t xml:space="preserve"> </w:t>
      </w:r>
      <w:proofErr w:type="gramStart"/>
      <w:r>
        <w:rPr>
          <w:color w:val="090801"/>
        </w:rPr>
        <w:t>in</w:t>
      </w:r>
      <w:r>
        <w:rPr>
          <w:color w:val="090801"/>
          <w:spacing w:val="-2"/>
        </w:rPr>
        <w:t xml:space="preserve"> </w:t>
      </w:r>
      <w:r>
        <w:rPr>
          <w:color w:val="090801"/>
        </w:rPr>
        <w:t>regard</w:t>
      </w:r>
      <w:r>
        <w:rPr>
          <w:color w:val="090801"/>
          <w:spacing w:val="-5"/>
        </w:rPr>
        <w:t xml:space="preserve"> </w:t>
      </w:r>
      <w:r>
        <w:rPr>
          <w:color w:val="090801"/>
        </w:rPr>
        <w:t>to</w:t>
      </w:r>
      <w:proofErr w:type="gramEnd"/>
      <w:r>
        <w:rPr>
          <w:color w:val="090801"/>
          <w:spacing w:val="-2"/>
        </w:rPr>
        <w:t xml:space="preserve"> </w:t>
      </w:r>
      <w:r>
        <w:rPr>
          <w:color w:val="090801"/>
        </w:rPr>
        <w:t>the</w:t>
      </w:r>
      <w:r>
        <w:rPr>
          <w:color w:val="090801"/>
          <w:spacing w:val="-2"/>
        </w:rPr>
        <w:t xml:space="preserve"> </w:t>
      </w:r>
      <w:r>
        <w:rPr>
          <w:color w:val="090801"/>
        </w:rPr>
        <w:t xml:space="preserve">phrase </w:t>
      </w:r>
      <w:r>
        <w:rPr>
          <w:color w:val="1F1E17"/>
        </w:rPr>
        <w:t>"</w:t>
      </w:r>
      <w:r>
        <w:rPr>
          <w:color w:val="090801"/>
        </w:rPr>
        <w:t>public</w:t>
      </w:r>
      <w:r>
        <w:rPr>
          <w:color w:val="090801"/>
          <w:spacing w:val="-2"/>
        </w:rPr>
        <w:t xml:space="preserve"> </w:t>
      </w:r>
      <w:r>
        <w:rPr>
          <w:color w:val="090801"/>
        </w:rPr>
        <w:t>hearing"</w:t>
      </w:r>
      <w:r>
        <w:rPr>
          <w:color w:val="1F1E17"/>
        </w:rPr>
        <w:t>,</w:t>
      </w:r>
      <w:r>
        <w:rPr>
          <w:color w:val="1F1E17"/>
          <w:spacing w:val="-2"/>
        </w:rPr>
        <w:t xml:space="preserve"> </w:t>
      </w:r>
      <w:r>
        <w:rPr>
          <w:color w:val="090801"/>
        </w:rPr>
        <w:t>due</w:t>
      </w:r>
      <w:r>
        <w:rPr>
          <w:color w:val="090801"/>
          <w:spacing w:val="-4"/>
        </w:rPr>
        <w:t xml:space="preserve"> </w:t>
      </w:r>
      <w:r>
        <w:rPr>
          <w:color w:val="090801"/>
        </w:rPr>
        <w:t>public</w:t>
      </w:r>
      <w:r>
        <w:rPr>
          <w:color w:val="090801"/>
          <w:spacing w:val="-2"/>
        </w:rPr>
        <w:t xml:space="preserve"> </w:t>
      </w:r>
      <w:r>
        <w:rPr>
          <w:color w:val="090801"/>
        </w:rPr>
        <w:t>not</w:t>
      </w:r>
      <w:r>
        <w:rPr>
          <w:color w:val="1F1E17"/>
        </w:rPr>
        <w:t>i</w:t>
      </w:r>
      <w:r>
        <w:rPr>
          <w:color w:val="090801"/>
        </w:rPr>
        <w:t>ce</w:t>
      </w:r>
      <w:r>
        <w:rPr>
          <w:color w:val="090801"/>
          <w:spacing w:val="-2"/>
        </w:rPr>
        <w:t xml:space="preserve"> </w:t>
      </w:r>
      <w:r>
        <w:rPr>
          <w:color w:val="090801"/>
        </w:rPr>
        <w:t>shall</w:t>
      </w:r>
      <w:r>
        <w:rPr>
          <w:color w:val="090801"/>
          <w:spacing w:val="-1"/>
        </w:rPr>
        <w:t xml:space="preserve"> </w:t>
      </w:r>
      <w:r>
        <w:rPr>
          <w:color w:val="090801"/>
        </w:rPr>
        <w:t>hav</w:t>
      </w:r>
      <w:r>
        <w:rPr>
          <w:color w:val="1F1E17"/>
        </w:rPr>
        <w:t>e</w:t>
      </w:r>
      <w:r>
        <w:rPr>
          <w:color w:val="1F1E17"/>
          <w:spacing w:val="-2"/>
        </w:rPr>
        <w:t xml:space="preserve"> </w:t>
      </w:r>
      <w:r>
        <w:rPr>
          <w:color w:val="090801"/>
        </w:rPr>
        <w:t>one</w:t>
      </w:r>
      <w:r>
        <w:rPr>
          <w:color w:val="090801"/>
          <w:spacing w:val="-1"/>
        </w:rPr>
        <w:t xml:space="preserve"> </w:t>
      </w:r>
      <w:r>
        <w:rPr>
          <w:color w:val="1F1E17"/>
        </w:rPr>
        <w:t>o</w:t>
      </w:r>
      <w:r>
        <w:rPr>
          <w:color w:val="090801"/>
        </w:rPr>
        <w:t xml:space="preserve">f </w:t>
      </w:r>
      <w:r>
        <w:rPr>
          <w:color w:val="1F1E17"/>
        </w:rPr>
        <w:t>t</w:t>
      </w:r>
      <w:r>
        <w:rPr>
          <w:color w:val="090801"/>
        </w:rPr>
        <w:t>he mea</w:t>
      </w:r>
      <w:r>
        <w:rPr>
          <w:color w:val="1F1E17"/>
        </w:rPr>
        <w:t>ni</w:t>
      </w:r>
      <w:r>
        <w:rPr>
          <w:color w:val="090801"/>
        </w:rPr>
        <w:t>ngs descr</w:t>
      </w:r>
      <w:r>
        <w:rPr>
          <w:color w:val="1F1E17"/>
        </w:rPr>
        <w:t>i</w:t>
      </w:r>
      <w:r>
        <w:rPr>
          <w:color w:val="090801"/>
        </w:rPr>
        <w:t>bed a</w:t>
      </w:r>
      <w:r>
        <w:rPr>
          <w:color w:val="1F1E17"/>
        </w:rPr>
        <w:t xml:space="preserve">s </w:t>
      </w:r>
      <w:r>
        <w:rPr>
          <w:color w:val="090801"/>
        </w:rPr>
        <w:t>follows, depending on the contex</w:t>
      </w:r>
      <w:r>
        <w:rPr>
          <w:color w:val="1F1E17"/>
        </w:rPr>
        <w:t>t i</w:t>
      </w:r>
      <w:r>
        <w:rPr>
          <w:color w:val="090801"/>
        </w:rPr>
        <w:t xml:space="preserve">n </w:t>
      </w:r>
      <w:r>
        <w:rPr>
          <w:color w:val="1F1E17"/>
        </w:rPr>
        <w:t>w</w:t>
      </w:r>
      <w:r>
        <w:rPr>
          <w:color w:val="090801"/>
        </w:rPr>
        <w:t>hich the term is used:</w:t>
      </w:r>
    </w:p>
    <w:p w14:paraId="6DD66108" w14:textId="77777777" w:rsidR="00FF5474" w:rsidRDefault="00FF5474" w:rsidP="00FF5474">
      <w:pPr>
        <w:pStyle w:val="BodyText"/>
        <w:spacing w:before="3"/>
        <w:ind w:left="0"/>
        <w:jc w:val="left"/>
        <w:rPr>
          <w:sz w:val="24"/>
        </w:rPr>
      </w:pPr>
    </w:p>
    <w:p w14:paraId="54555EE0" w14:textId="77777777" w:rsidR="00FF5474" w:rsidRDefault="00FF5474" w:rsidP="00FF5474">
      <w:pPr>
        <w:pStyle w:val="ListParagraph"/>
        <w:numPr>
          <w:ilvl w:val="0"/>
          <w:numId w:val="197"/>
        </w:numPr>
        <w:tabs>
          <w:tab w:val="left" w:pos="370"/>
        </w:tabs>
        <w:spacing w:before="0"/>
        <w:ind w:hanging="270"/>
        <w:rPr>
          <w:color w:val="1F1E17"/>
        </w:rPr>
      </w:pPr>
      <w:r>
        <w:rPr>
          <w:color w:val="1F1E17"/>
        </w:rPr>
        <w:t>F</w:t>
      </w:r>
      <w:r>
        <w:rPr>
          <w:color w:val="090801"/>
        </w:rPr>
        <w:t>or</w:t>
      </w:r>
      <w:r>
        <w:rPr>
          <w:color w:val="090801"/>
          <w:spacing w:val="-3"/>
        </w:rPr>
        <w:t xml:space="preserve"> </w:t>
      </w:r>
      <w:r>
        <w:rPr>
          <w:color w:val="090801"/>
        </w:rPr>
        <w:t>pu</w:t>
      </w:r>
      <w:r>
        <w:rPr>
          <w:color w:val="1F1E17"/>
        </w:rPr>
        <w:t>b</w:t>
      </w:r>
      <w:r>
        <w:rPr>
          <w:color w:val="090801"/>
        </w:rPr>
        <w:t>l</w:t>
      </w:r>
      <w:r>
        <w:rPr>
          <w:color w:val="1F1E17"/>
        </w:rPr>
        <w:t>ic</w:t>
      </w:r>
      <w:r>
        <w:rPr>
          <w:color w:val="1F1E17"/>
          <w:spacing w:val="-3"/>
        </w:rPr>
        <w:t xml:space="preserve"> </w:t>
      </w:r>
      <w:r>
        <w:rPr>
          <w:color w:val="090801"/>
        </w:rPr>
        <w:t>hearings</w:t>
      </w:r>
      <w:r>
        <w:rPr>
          <w:color w:val="090801"/>
          <w:spacing w:val="-3"/>
        </w:rPr>
        <w:t xml:space="preserve"> </w:t>
      </w:r>
      <w:r>
        <w:rPr>
          <w:color w:val="090801"/>
        </w:rPr>
        <w:t>b</w:t>
      </w:r>
      <w:r>
        <w:rPr>
          <w:color w:val="1F1E17"/>
        </w:rPr>
        <w:t>ef</w:t>
      </w:r>
      <w:r>
        <w:rPr>
          <w:color w:val="090801"/>
        </w:rPr>
        <w:t>or</w:t>
      </w:r>
      <w:r>
        <w:rPr>
          <w:color w:val="1F1E17"/>
        </w:rPr>
        <w:t>e</w:t>
      </w:r>
      <w:r>
        <w:rPr>
          <w:color w:val="1F1E17"/>
          <w:spacing w:val="-3"/>
        </w:rPr>
        <w:t xml:space="preserve"> </w:t>
      </w:r>
      <w:r>
        <w:rPr>
          <w:color w:val="090801"/>
        </w:rPr>
        <w:t>the</w:t>
      </w:r>
      <w:r>
        <w:rPr>
          <w:color w:val="090801"/>
          <w:spacing w:val="-5"/>
        </w:rPr>
        <w:t xml:space="preserve"> </w:t>
      </w:r>
      <w:r>
        <w:rPr>
          <w:color w:val="090801"/>
        </w:rPr>
        <w:t>To</w:t>
      </w:r>
      <w:r>
        <w:rPr>
          <w:color w:val="1F1E17"/>
        </w:rPr>
        <w:t>w</w:t>
      </w:r>
      <w:r>
        <w:rPr>
          <w:color w:val="090801"/>
        </w:rPr>
        <w:t>n</w:t>
      </w:r>
      <w:r>
        <w:rPr>
          <w:color w:val="090801"/>
          <w:spacing w:val="-2"/>
        </w:rPr>
        <w:t xml:space="preserve"> Counc</w:t>
      </w:r>
      <w:r>
        <w:rPr>
          <w:color w:val="1F1E17"/>
          <w:spacing w:val="-2"/>
        </w:rPr>
        <w:t>i</w:t>
      </w:r>
      <w:r>
        <w:rPr>
          <w:color w:val="090801"/>
          <w:spacing w:val="-2"/>
        </w:rPr>
        <w:t>l</w:t>
      </w:r>
      <w:r>
        <w:rPr>
          <w:color w:val="1F1E17"/>
          <w:spacing w:val="-2"/>
        </w:rPr>
        <w:t>:</w:t>
      </w:r>
    </w:p>
    <w:p w14:paraId="6A2591A9" w14:textId="77777777" w:rsidR="00FF5474" w:rsidRDefault="00FF5474" w:rsidP="00FF5474">
      <w:pPr>
        <w:pStyle w:val="BodyText"/>
        <w:spacing w:before="6"/>
        <w:ind w:left="0"/>
        <w:jc w:val="left"/>
        <w:rPr>
          <w:sz w:val="24"/>
        </w:rPr>
      </w:pPr>
    </w:p>
    <w:p w14:paraId="3E51FBE0" w14:textId="77777777" w:rsidR="00FF5474" w:rsidRDefault="00FF5474" w:rsidP="00FF5474">
      <w:pPr>
        <w:pStyle w:val="ListParagraph"/>
        <w:numPr>
          <w:ilvl w:val="1"/>
          <w:numId w:val="197"/>
        </w:numPr>
        <w:tabs>
          <w:tab w:val="left" w:pos="922"/>
        </w:tabs>
        <w:spacing w:before="0"/>
        <w:ind w:right="114" w:firstLine="0"/>
        <w:rPr>
          <w:color w:val="090801"/>
        </w:rPr>
      </w:pPr>
      <w:r>
        <w:rPr>
          <w:color w:val="090801"/>
        </w:rPr>
        <w:t>Notice r</w:t>
      </w:r>
      <w:r>
        <w:rPr>
          <w:color w:val="1F1E17"/>
        </w:rPr>
        <w:t>e</w:t>
      </w:r>
      <w:r>
        <w:rPr>
          <w:color w:val="090801"/>
        </w:rPr>
        <w:t>garding comprehe</w:t>
      </w:r>
      <w:r>
        <w:rPr>
          <w:color w:val="1F1E17"/>
        </w:rPr>
        <w:t>n</w:t>
      </w:r>
      <w:r>
        <w:rPr>
          <w:color w:val="090801"/>
        </w:rPr>
        <w:t>si</w:t>
      </w:r>
      <w:r>
        <w:rPr>
          <w:color w:val="1F1E17"/>
        </w:rPr>
        <w:t>v</w:t>
      </w:r>
      <w:r>
        <w:rPr>
          <w:color w:val="090801"/>
        </w:rPr>
        <w:t>e pl</w:t>
      </w:r>
      <w:r>
        <w:rPr>
          <w:color w:val="1F1E17"/>
        </w:rPr>
        <w:t>a</w:t>
      </w:r>
      <w:r>
        <w:rPr>
          <w:color w:val="090801"/>
        </w:rPr>
        <w:t>n amendments (by ordinance</w:t>
      </w:r>
      <w:r>
        <w:rPr>
          <w:color w:val="1F1E17"/>
        </w:rPr>
        <w:t xml:space="preserve">) </w:t>
      </w:r>
      <w:r>
        <w:rPr>
          <w:color w:val="090801"/>
        </w:rPr>
        <w:t>s</w:t>
      </w:r>
      <w:r>
        <w:rPr>
          <w:color w:val="1F1E17"/>
        </w:rPr>
        <w:t>h</w:t>
      </w:r>
      <w:r>
        <w:rPr>
          <w:color w:val="090801"/>
        </w:rPr>
        <w:t xml:space="preserve">all </w:t>
      </w:r>
      <w:r>
        <w:rPr>
          <w:color w:val="1F1E17"/>
        </w:rPr>
        <w:t>be i</w:t>
      </w:r>
      <w:r>
        <w:rPr>
          <w:color w:val="090801"/>
        </w:rPr>
        <w:t>n accordance with applicable provi</w:t>
      </w:r>
      <w:r>
        <w:rPr>
          <w:color w:val="1F1E17"/>
        </w:rPr>
        <w:t>s</w:t>
      </w:r>
      <w:r>
        <w:rPr>
          <w:color w:val="090801"/>
        </w:rPr>
        <w:t>ions of ss</w:t>
      </w:r>
      <w:r>
        <w:rPr>
          <w:color w:val="1F1E17"/>
        </w:rPr>
        <w:t xml:space="preserve">. </w:t>
      </w:r>
      <w:r>
        <w:rPr>
          <w:color w:val="090801"/>
        </w:rPr>
        <w:t>163</w:t>
      </w:r>
      <w:r>
        <w:t>.</w:t>
      </w:r>
      <w:r>
        <w:rPr>
          <w:color w:val="090801"/>
        </w:rPr>
        <w:t>3</w:t>
      </w:r>
      <w:r>
        <w:rPr>
          <w:color w:val="1F1E17"/>
        </w:rPr>
        <w:t>1</w:t>
      </w:r>
      <w:r>
        <w:rPr>
          <w:color w:val="090801"/>
        </w:rPr>
        <w:t>84 and 163.3187, F</w:t>
      </w:r>
      <w:r>
        <w:rPr>
          <w:color w:val="1F1E17"/>
        </w:rPr>
        <w:t>.</w:t>
      </w:r>
      <w:r>
        <w:rPr>
          <w:color w:val="090801"/>
        </w:rPr>
        <w:t>S.</w:t>
      </w:r>
    </w:p>
    <w:p w14:paraId="6A38A766" w14:textId="77777777" w:rsidR="00FF5474" w:rsidRDefault="00FF5474" w:rsidP="00FF5474">
      <w:pPr>
        <w:pStyle w:val="BodyText"/>
        <w:spacing w:before="3"/>
        <w:ind w:left="0"/>
        <w:jc w:val="left"/>
        <w:rPr>
          <w:sz w:val="24"/>
        </w:rPr>
      </w:pPr>
    </w:p>
    <w:p w14:paraId="1A7AEAE5" w14:textId="77777777" w:rsidR="00FF5474" w:rsidRDefault="00FF5474" w:rsidP="00FF5474">
      <w:pPr>
        <w:pStyle w:val="ListParagraph"/>
        <w:numPr>
          <w:ilvl w:val="1"/>
          <w:numId w:val="197"/>
        </w:numPr>
        <w:tabs>
          <w:tab w:val="left" w:pos="962"/>
        </w:tabs>
        <w:spacing w:before="0"/>
        <w:ind w:right="117" w:firstLine="0"/>
        <w:rPr>
          <w:color w:val="090801"/>
        </w:rPr>
      </w:pPr>
      <w:r>
        <w:rPr>
          <w:color w:val="090801"/>
        </w:rPr>
        <w:t>Notice regarding DRI appro</w:t>
      </w:r>
      <w:r>
        <w:rPr>
          <w:color w:val="1F1E17"/>
        </w:rPr>
        <w:t>va</w:t>
      </w:r>
      <w:r>
        <w:rPr>
          <w:color w:val="090801"/>
        </w:rPr>
        <w:t>ls and amendments shall b</w:t>
      </w:r>
      <w:r>
        <w:rPr>
          <w:color w:val="1F1E17"/>
        </w:rPr>
        <w:t xml:space="preserve">e </w:t>
      </w:r>
      <w:r>
        <w:rPr>
          <w:color w:val="090801"/>
        </w:rPr>
        <w:t xml:space="preserve">in </w:t>
      </w:r>
      <w:r>
        <w:rPr>
          <w:color w:val="1F1E17"/>
        </w:rPr>
        <w:t>a</w:t>
      </w:r>
      <w:r>
        <w:rPr>
          <w:color w:val="090801"/>
        </w:rPr>
        <w:t>c</w:t>
      </w:r>
      <w:r>
        <w:rPr>
          <w:color w:val="1F1E17"/>
        </w:rPr>
        <w:t>c</w:t>
      </w:r>
      <w:r>
        <w:rPr>
          <w:color w:val="090801"/>
        </w:rPr>
        <w:t>ordan</w:t>
      </w:r>
      <w:r>
        <w:rPr>
          <w:color w:val="1F1E17"/>
        </w:rPr>
        <w:t>c</w:t>
      </w:r>
      <w:r>
        <w:rPr>
          <w:color w:val="090801"/>
        </w:rPr>
        <w:t>e with appli</w:t>
      </w:r>
      <w:r>
        <w:rPr>
          <w:color w:val="1F1E17"/>
        </w:rPr>
        <w:t>c</w:t>
      </w:r>
      <w:r>
        <w:rPr>
          <w:color w:val="090801"/>
        </w:rPr>
        <w:t>abl</w:t>
      </w:r>
      <w:r>
        <w:rPr>
          <w:color w:val="1F1E17"/>
        </w:rPr>
        <w:t xml:space="preserve">e </w:t>
      </w:r>
      <w:r>
        <w:rPr>
          <w:color w:val="090801"/>
        </w:rPr>
        <w:t>pro</w:t>
      </w:r>
      <w:r>
        <w:rPr>
          <w:color w:val="44413B"/>
        </w:rPr>
        <w:t>v</w:t>
      </w:r>
      <w:r>
        <w:rPr>
          <w:color w:val="1F1E17"/>
        </w:rPr>
        <w:t>i</w:t>
      </w:r>
      <w:r>
        <w:rPr>
          <w:color w:val="090801"/>
        </w:rPr>
        <w:t>sio</w:t>
      </w:r>
      <w:r>
        <w:rPr>
          <w:color w:val="1F1E17"/>
        </w:rPr>
        <w:t xml:space="preserve">ns </w:t>
      </w:r>
      <w:r>
        <w:rPr>
          <w:color w:val="090801"/>
        </w:rPr>
        <w:t xml:space="preserve">of </w:t>
      </w:r>
      <w:r>
        <w:rPr>
          <w:color w:val="1F1E17"/>
        </w:rPr>
        <w:t xml:space="preserve">s. </w:t>
      </w:r>
      <w:r>
        <w:rPr>
          <w:color w:val="090801"/>
        </w:rPr>
        <w:t>38</w:t>
      </w:r>
      <w:r>
        <w:rPr>
          <w:color w:val="1F1E17"/>
        </w:rPr>
        <w:t>0.</w:t>
      </w:r>
      <w:r>
        <w:rPr>
          <w:color w:val="090801"/>
        </w:rPr>
        <w:t>06</w:t>
      </w:r>
      <w:r>
        <w:rPr>
          <w:color w:val="1F1E17"/>
        </w:rPr>
        <w:t xml:space="preserve">, </w:t>
      </w:r>
      <w:r>
        <w:rPr>
          <w:color w:val="090801"/>
        </w:rPr>
        <w:t>F</w:t>
      </w:r>
      <w:r>
        <w:rPr>
          <w:color w:val="1F1E17"/>
        </w:rPr>
        <w:t>.</w:t>
      </w:r>
      <w:r>
        <w:rPr>
          <w:color w:val="090801"/>
        </w:rPr>
        <w:t>S.</w:t>
      </w:r>
    </w:p>
    <w:p w14:paraId="789209D0" w14:textId="77777777" w:rsidR="00FF5474" w:rsidRDefault="00FF5474" w:rsidP="00FF5474">
      <w:pPr>
        <w:pStyle w:val="BodyText"/>
        <w:spacing w:before="6"/>
        <w:ind w:left="0"/>
        <w:jc w:val="left"/>
        <w:rPr>
          <w:sz w:val="24"/>
        </w:rPr>
      </w:pPr>
    </w:p>
    <w:p w14:paraId="158F5A5D" w14:textId="77777777" w:rsidR="00FF5474" w:rsidRDefault="00FF5474" w:rsidP="00FF5474">
      <w:pPr>
        <w:pStyle w:val="ListParagraph"/>
        <w:numPr>
          <w:ilvl w:val="1"/>
          <w:numId w:val="197"/>
        </w:numPr>
        <w:tabs>
          <w:tab w:val="left" w:pos="905"/>
        </w:tabs>
        <w:spacing w:before="0"/>
        <w:ind w:right="113" w:firstLine="0"/>
        <w:rPr>
          <w:color w:val="090801"/>
        </w:rPr>
      </w:pPr>
      <w:r>
        <w:rPr>
          <w:color w:val="090801"/>
        </w:rPr>
        <w:t>Notice reg</w:t>
      </w:r>
      <w:r>
        <w:rPr>
          <w:color w:val="1F1E17"/>
        </w:rPr>
        <w:t>ar</w:t>
      </w:r>
      <w:r>
        <w:rPr>
          <w:color w:val="090801"/>
        </w:rPr>
        <w:t>di</w:t>
      </w:r>
      <w:r>
        <w:rPr>
          <w:color w:val="1F1E17"/>
        </w:rPr>
        <w:t>n</w:t>
      </w:r>
      <w:r>
        <w:rPr>
          <w:color w:val="090801"/>
        </w:rPr>
        <w:t>g an</w:t>
      </w:r>
      <w:r>
        <w:rPr>
          <w:color w:val="1F1E17"/>
        </w:rPr>
        <w:t xml:space="preserve">y </w:t>
      </w:r>
      <w:r>
        <w:rPr>
          <w:color w:val="090801"/>
        </w:rPr>
        <w:t xml:space="preserve">change </w:t>
      </w:r>
      <w:r>
        <w:rPr>
          <w:color w:val="1F1E17"/>
        </w:rPr>
        <w:t xml:space="preserve">in </w:t>
      </w:r>
      <w:r>
        <w:rPr>
          <w:color w:val="090801"/>
        </w:rPr>
        <w:t>th</w:t>
      </w:r>
      <w:r>
        <w:rPr>
          <w:color w:val="1F1E17"/>
        </w:rPr>
        <w:t>e a</w:t>
      </w:r>
      <w:r>
        <w:rPr>
          <w:color w:val="090801"/>
        </w:rPr>
        <w:t>ct</w:t>
      </w:r>
      <w:r>
        <w:rPr>
          <w:color w:val="1F1E17"/>
        </w:rPr>
        <w:t>u</w:t>
      </w:r>
      <w:r>
        <w:rPr>
          <w:color w:val="090801"/>
        </w:rPr>
        <w:t>a</w:t>
      </w:r>
      <w:r>
        <w:rPr>
          <w:color w:val="1F1E17"/>
        </w:rPr>
        <w:t>l zo</w:t>
      </w:r>
      <w:r>
        <w:rPr>
          <w:color w:val="090801"/>
        </w:rPr>
        <w:t>n</w:t>
      </w:r>
      <w:r>
        <w:rPr>
          <w:color w:val="1F1E17"/>
        </w:rPr>
        <w:t>i</w:t>
      </w:r>
      <w:r>
        <w:rPr>
          <w:color w:val="090801"/>
        </w:rPr>
        <w:t>ng map designa</w:t>
      </w:r>
      <w:r>
        <w:rPr>
          <w:color w:val="1F1E17"/>
        </w:rPr>
        <w:t>ti</w:t>
      </w:r>
      <w:r>
        <w:rPr>
          <w:color w:val="090801"/>
        </w:rPr>
        <w:t>on of a parcel or p</w:t>
      </w:r>
      <w:r>
        <w:rPr>
          <w:color w:val="1F1E17"/>
        </w:rPr>
        <w:t>a</w:t>
      </w:r>
      <w:r>
        <w:rPr>
          <w:color w:val="090801"/>
        </w:rPr>
        <w:t>rcels s</w:t>
      </w:r>
      <w:r>
        <w:rPr>
          <w:color w:val="1F1E17"/>
        </w:rPr>
        <w:t>h</w:t>
      </w:r>
      <w:r>
        <w:rPr>
          <w:color w:val="090801"/>
        </w:rPr>
        <w:t>all be in accordance w</w:t>
      </w:r>
      <w:r>
        <w:rPr>
          <w:color w:val="1F1E17"/>
        </w:rPr>
        <w:t>i</w:t>
      </w:r>
      <w:r>
        <w:rPr>
          <w:color w:val="090801"/>
        </w:rPr>
        <w:t>th applicable pro</w:t>
      </w:r>
      <w:r>
        <w:rPr>
          <w:color w:val="1F1E17"/>
        </w:rPr>
        <w:t>v</w:t>
      </w:r>
      <w:r>
        <w:rPr>
          <w:color w:val="090801"/>
        </w:rPr>
        <w:t>is</w:t>
      </w:r>
      <w:r>
        <w:rPr>
          <w:color w:val="1F1E17"/>
        </w:rPr>
        <w:t>i</w:t>
      </w:r>
      <w:r>
        <w:rPr>
          <w:color w:val="090801"/>
        </w:rPr>
        <w:t>ons of s</w:t>
      </w:r>
      <w:r>
        <w:rPr>
          <w:color w:val="1F1E17"/>
        </w:rPr>
        <w:t xml:space="preserve">. </w:t>
      </w:r>
      <w:r>
        <w:rPr>
          <w:color w:val="090801"/>
        </w:rPr>
        <w:t>166</w:t>
      </w:r>
      <w:r>
        <w:rPr>
          <w:color w:val="1F1E17"/>
        </w:rPr>
        <w:t>.</w:t>
      </w:r>
      <w:r>
        <w:rPr>
          <w:color w:val="090801"/>
        </w:rPr>
        <w:t>041</w:t>
      </w:r>
      <w:r>
        <w:rPr>
          <w:color w:val="1F1E17"/>
        </w:rPr>
        <w:t xml:space="preserve">; </w:t>
      </w:r>
      <w:r>
        <w:rPr>
          <w:color w:val="090801"/>
        </w:rPr>
        <w:t>F</w:t>
      </w:r>
      <w:r>
        <w:rPr>
          <w:color w:val="1F1E17"/>
        </w:rPr>
        <w:t>.</w:t>
      </w:r>
      <w:r>
        <w:rPr>
          <w:color w:val="090801"/>
        </w:rPr>
        <w:t>S</w:t>
      </w:r>
      <w:r>
        <w:rPr>
          <w:color w:val="1F1E17"/>
        </w:rPr>
        <w:t>.</w:t>
      </w:r>
      <w:r>
        <w:rPr>
          <w:color w:val="44413B"/>
        </w:rPr>
        <w:t xml:space="preserve">, </w:t>
      </w:r>
      <w:r>
        <w:rPr>
          <w:color w:val="090801"/>
        </w:rPr>
        <w:t>and a notice se</w:t>
      </w:r>
      <w:r>
        <w:rPr>
          <w:color w:val="1F1E17"/>
        </w:rPr>
        <w:t>tt</w:t>
      </w:r>
      <w:r>
        <w:rPr>
          <w:color w:val="090801"/>
        </w:rPr>
        <w:t xml:space="preserve">ing </w:t>
      </w:r>
      <w:r>
        <w:rPr>
          <w:color w:val="1F1E17"/>
        </w:rPr>
        <w:t>f</w:t>
      </w:r>
      <w:r>
        <w:rPr>
          <w:color w:val="090801"/>
        </w:rPr>
        <w:t>orth the da</w:t>
      </w:r>
      <w:r>
        <w:rPr>
          <w:color w:val="1F1E17"/>
        </w:rPr>
        <w:t>t</w:t>
      </w:r>
      <w:r>
        <w:rPr>
          <w:color w:val="090801"/>
        </w:rPr>
        <w:t>e</w:t>
      </w:r>
      <w:r>
        <w:rPr>
          <w:color w:val="44413B"/>
        </w:rPr>
        <w:t xml:space="preserve">. </w:t>
      </w:r>
      <w:r>
        <w:rPr>
          <w:color w:val="090801"/>
        </w:rPr>
        <w:t>time, p</w:t>
      </w:r>
      <w:r>
        <w:rPr>
          <w:color w:val="1F1E17"/>
        </w:rPr>
        <w:t>l</w:t>
      </w:r>
      <w:r>
        <w:rPr>
          <w:color w:val="090801"/>
        </w:rPr>
        <w:t>ace</w:t>
      </w:r>
      <w:r>
        <w:rPr>
          <w:color w:val="1F1E17"/>
        </w:rPr>
        <w:t xml:space="preserve">, </w:t>
      </w:r>
      <w:r>
        <w:rPr>
          <w:color w:val="090801"/>
        </w:rPr>
        <w:t>a</w:t>
      </w:r>
      <w:r>
        <w:rPr>
          <w:color w:val="1F1E17"/>
        </w:rPr>
        <w:t>n</w:t>
      </w:r>
      <w:r>
        <w:rPr>
          <w:color w:val="090801"/>
        </w:rPr>
        <w:t>d p</w:t>
      </w:r>
      <w:r>
        <w:rPr>
          <w:color w:val="1F1E17"/>
        </w:rPr>
        <w:t>u</w:t>
      </w:r>
      <w:r>
        <w:rPr>
          <w:color w:val="090801"/>
        </w:rPr>
        <w:t>r</w:t>
      </w:r>
      <w:r>
        <w:rPr>
          <w:color w:val="1F1E17"/>
        </w:rPr>
        <w:t>pos</w:t>
      </w:r>
      <w:r>
        <w:rPr>
          <w:color w:val="090801"/>
        </w:rPr>
        <w:t>e of such he</w:t>
      </w:r>
      <w:r>
        <w:rPr>
          <w:color w:val="1F1E17"/>
        </w:rPr>
        <w:t>a</w:t>
      </w:r>
      <w:r>
        <w:rPr>
          <w:color w:val="090801"/>
        </w:rPr>
        <w:t xml:space="preserve">ring </w:t>
      </w:r>
      <w:r>
        <w:rPr>
          <w:color w:val="1F1E17"/>
        </w:rPr>
        <w:t>s</w:t>
      </w:r>
      <w:r>
        <w:rPr>
          <w:color w:val="090801"/>
        </w:rPr>
        <w:t>h</w:t>
      </w:r>
      <w:r>
        <w:rPr>
          <w:color w:val="1F1E17"/>
        </w:rPr>
        <w:t>al</w:t>
      </w:r>
      <w:r>
        <w:rPr>
          <w:color w:val="090801"/>
        </w:rPr>
        <w:t xml:space="preserve">l be mailed at </w:t>
      </w:r>
      <w:r>
        <w:rPr>
          <w:color w:val="1F1E17"/>
        </w:rPr>
        <w:t>l</w:t>
      </w:r>
      <w:r>
        <w:rPr>
          <w:color w:val="090801"/>
        </w:rPr>
        <w:t>east f</w:t>
      </w:r>
      <w:r>
        <w:rPr>
          <w:color w:val="1F1E17"/>
        </w:rPr>
        <w:t>if</w:t>
      </w:r>
      <w:r>
        <w:rPr>
          <w:color w:val="090801"/>
        </w:rPr>
        <w:t>t</w:t>
      </w:r>
      <w:r>
        <w:rPr>
          <w:color w:val="1F1E17"/>
        </w:rPr>
        <w:t>e</w:t>
      </w:r>
      <w:r>
        <w:rPr>
          <w:color w:val="090801"/>
        </w:rPr>
        <w:t xml:space="preserve">en </w:t>
      </w:r>
      <w:r>
        <w:rPr>
          <w:color w:val="1F1E17"/>
          <w:sz w:val="20"/>
        </w:rPr>
        <w:t>(</w:t>
      </w:r>
      <w:r>
        <w:rPr>
          <w:color w:val="090801"/>
          <w:sz w:val="20"/>
        </w:rPr>
        <w:t xml:space="preserve">15) </w:t>
      </w:r>
      <w:r>
        <w:rPr>
          <w:color w:val="090801"/>
        </w:rPr>
        <w:t>days in advance o</w:t>
      </w:r>
      <w:r>
        <w:rPr>
          <w:color w:val="1F1E17"/>
        </w:rPr>
        <w:t xml:space="preserve">f </w:t>
      </w:r>
      <w:r>
        <w:rPr>
          <w:color w:val="090801"/>
        </w:rPr>
        <w:t xml:space="preserve">the hearing by the applicant to the last </w:t>
      </w:r>
      <w:r>
        <w:rPr>
          <w:color w:val="1F1E17"/>
        </w:rPr>
        <w:t>kn</w:t>
      </w:r>
      <w:r>
        <w:rPr>
          <w:color w:val="090801"/>
        </w:rPr>
        <w:t>own address o</w:t>
      </w:r>
      <w:r>
        <w:rPr>
          <w:color w:val="1F1E17"/>
        </w:rPr>
        <w:t xml:space="preserve">f </w:t>
      </w:r>
      <w:r>
        <w:rPr>
          <w:color w:val="090801"/>
        </w:rPr>
        <w:t>the o</w:t>
      </w:r>
      <w:r>
        <w:rPr>
          <w:color w:val="1F1E17"/>
        </w:rPr>
        <w:t>wner</w:t>
      </w:r>
      <w:r>
        <w:rPr>
          <w:color w:val="090801"/>
        </w:rPr>
        <w:t>s o</w:t>
      </w:r>
      <w:r>
        <w:rPr>
          <w:color w:val="1F1E17"/>
        </w:rPr>
        <w:t xml:space="preserve">f </w:t>
      </w:r>
      <w:r>
        <w:rPr>
          <w:color w:val="090801"/>
        </w:rPr>
        <w:t>contiguou</w:t>
      </w:r>
      <w:r>
        <w:rPr>
          <w:color w:val="1F1E17"/>
        </w:rPr>
        <w:t xml:space="preserve">s </w:t>
      </w:r>
      <w:r>
        <w:rPr>
          <w:color w:val="090801"/>
        </w:rPr>
        <w:t>prope</w:t>
      </w:r>
      <w:r>
        <w:rPr>
          <w:color w:val="1F1E17"/>
        </w:rPr>
        <w:t>rty.</w:t>
      </w:r>
    </w:p>
    <w:p w14:paraId="378A678B" w14:textId="77777777" w:rsidR="00FF5474" w:rsidRDefault="00FF5474" w:rsidP="00FF5474">
      <w:pPr>
        <w:pStyle w:val="BodyText"/>
        <w:spacing w:before="3"/>
        <w:ind w:left="0"/>
        <w:jc w:val="left"/>
        <w:rPr>
          <w:sz w:val="24"/>
        </w:rPr>
      </w:pPr>
    </w:p>
    <w:p w14:paraId="53B31D75" w14:textId="77777777" w:rsidR="00FF5474" w:rsidRDefault="00FF5474" w:rsidP="00FF5474">
      <w:pPr>
        <w:pStyle w:val="ListParagraph"/>
        <w:numPr>
          <w:ilvl w:val="1"/>
          <w:numId w:val="197"/>
        </w:numPr>
        <w:tabs>
          <w:tab w:val="left" w:pos="953"/>
        </w:tabs>
        <w:spacing w:before="0"/>
        <w:ind w:right="113" w:firstLine="0"/>
        <w:rPr>
          <w:color w:val="1F1E17"/>
        </w:rPr>
      </w:pPr>
      <w:r>
        <w:rPr>
          <w:color w:val="1F1E17"/>
        </w:rPr>
        <w:t>N</w:t>
      </w:r>
      <w:r>
        <w:rPr>
          <w:color w:val="090801"/>
        </w:rPr>
        <w:t>o</w:t>
      </w:r>
      <w:r>
        <w:rPr>
          <w:color w:val="1F1E17"/>
        </w:rPr>
        <w:t>ti</w:t>
      </w:r>
      <w:r>
        <w:rPr>
          <w:color w:val="090801"/>
        </w:rPr>
        <w:t>c</w:t>
      </w:r>
      <w:r>
        <w:rPr>
          <w:color w:val="1F1E17"/>
        </w:rPr>
        <w:t>e re</w:t>
      </w:r>
      <w:r>
        <w:rPr>
          <w:color w:val="090801"/>
        </w:rPr>
        <w:t>gardin</w:t>
      </w:r>
      <w:r>
        <w:rPr>
          <w:color w:val="1F1E17"/>
        </w:rPr>
        <w:t xml:space="preserve">g </w:t>
      </w:r>
      <w:r>
        <w:rPr>
          <w:color w:val="090801"/>
        </w:rPr>
        <w:t>adopt</w:t>
      </w:r>
      <w:r>
        <w:rPr>
          <w:color w:val="1F1E17"/>
        </w:rPr>
        <w:t>i</w:t>
      </w:r>
      <w:r>
        <w:rPr>
          <w:color w:val="090801"/>
        </w:rPr>
        <w:t xml:space="preserve">on </w:t>
      </w:r>
      <w:r>
        <w:rPr>
          <w:color w:val="1F1E17"/>
        </w:rPr>
        <w:t>o</w:t>
      </w:r>
      <w:r>
        <w:rPr>
          <w:color w:val="090801"/>
        </w:rPr>
        <w:t>f any othe</w:t>
      </w:r>
      <w:r>
        <w:rPr>
          <w:color w:val="1F1E17"/>
        </w:rPr>
        <w:t xml:space="preserve">r </w:t>
      </w:r>
      <w:r>
        <w:rPr>
          <w:color w:val="090801"/>
        </w:rPr>
        <w:t>ord</w:t>
      </w:r>
      <w:r>
        <w:rPr>
          <w:color w:val="1F1E17"/>
        </w:rPr>
        <w:t>i</w:t>
      </w:r>
      <w:r>
        <w:rPr>
          <w:color w:val="090801"/>
        </w:rPr>
        <w:t>nances shall be i</w:t>
      </w:r>
      <w:r>
        <w:rPr>
          <w:color w:val="1F1E17"/>
        </w:rPr>
        <w:t>n a</w:t>
      </w:r>
      <w:r>
        <w:rPr>
          <w:color w:val="090801"/>
        </w:rPr>
        <w:t>cc</w:t>
      </w:r>
      <w:r>
        <w:rPr>
          <w:color w:val="1F1E17"/>
        </w:rPr>
        <w:t>o</w:t>
      </w:r>
      <w:r>
        <w:rPr>
          <w:color w:val="090801"/>
        </w:rPr>
        <w:t>rd</w:t>
      </w:r>
      <w:r>
        <w:rPr>
          <w:color w:val="1F1E17"/>
        </w:rPr>
        <w:t>a</w:t>
      </w:r>
      <w:r>
        <w:rPr>
          <w:color w:val="090801"/>
        </w:rPr>
        <w:t xml:space="preserve">nce </w:t>
      </w:r>
      <w:r>
        <w:rPr>
          <w:color w:val="1F1E17"/>
        </w:rPr>
        <w:t>w</w:t>
      </w:r>
      <w:r>
        <w:rPr>
          <w:color w:val="090801"/>
        </w:rPr>
        <w:t>it</w:t>
      </w:r>
      <w:r>
        <w:rPr>
          <w:color w:val="1F1E17"/>
        </w:rPr>
        <w:t xml:space="preserve">h </w:t>
      </w:r>
      <w:r>
        <w:rPr>
          <w:color w:val="090801"/>
        </w:rPr>
        <w:t>appl</w:t>
      </w:r>
      <w:r>
        <w:rPr>
          <w:color w:val="1F1E17"/>
        </w:rPr>
        <w:t>i</w:t>
      </w:r>
      <w:r>
        <w:rPr>
          <w:color w:val="090801"/>
        </w:rPr>
        <w:t>cable prov</w:t>
      </w:r>
      <w:r>
        <w:rPr>
          <w:color w:val="1F1E17"/>
        </w:rPr>
        <w:t>i</w:t>
      </w:r>
      <w:r>
        <w:rPr>
          <w:color w:val="090801"/>
        </w:rPr>
        <w:t>s</w:t>
      </w:r>
      <w:r>
        <w:rPr>
          <w:color w:val="1F1E17"/>
        </w:rPr>
        <w:t>i</w:t>
      </w:r>
      <w:r>
        <w:rPr>
          <w:color w:val="090801"/>
        </w:rPr>
        <w:t>ons of ss</w:t>
      </w:r>
      <w:r>
        <w:rPr>
          <w:color w:val="1F1E17"/>
        </w:rPr>
        <w:t xml:space="preserve">. </w:t>
      </w:r>
      <w:r>
        <w:rPr>
          <w:color w:val="090801"/>
        </w:rPr>
        <w:t>166</w:t>
      </w:r>
      <w:r>
        <w:rPr>
          <w:color w:val="1F1E17"/>
        </w:rPr>
        <w:t>.</w:t>
      </w:r>
      <w:r>
        <w:rPr>
          <w:color w:val="090801"/>
        </w:rPr>
        <w:t>041</w:t>
      </w:r>
      <w:r>
        <w:t xml:space="preserve">, </w:t>
      </w:r>
      <w:r>
        <w:rPr>
          <w:color w:val="090801"/>
        </w:rPr>
        <w:t>F</w:t>
      </w:r>
      <w:r>
        <w:t>.</w:t>
      </w:r>
      <w:r>
        <w:rPr>
          <w:color w:val="090801"/>
        </w:rPr>
        <w:t>S</w:t>
      </w:r>
      <w:r>
        <w:rPr>
          <w:color w:val="1F1E17"/>
        </w:rPr>
        <w:t>.</w:t>
      </w:r>
    </w:p>
    <w:p w14:paraId="197DE2CE" w14:textId="77777777" w:rsidR="00FF5474" w:rsidRDefault="00FF5474" w:rsidP="00FF5474">
      <w:pPr>
        <w:pStyle w:val="BodyText"/>
        <w:spacing w:before="3"/>
        <w:ind w:left="0"/>
        <w:jc w:val="left"/>
        <w:rPr>
          <w:sz w:val="24"/>
        </w:rPr>
      </w:pPr>
    </w:p>
    <w:p w14:paraId="0D72AF63" w14:textId="77777777" w:rsidR="00FF5474" w:rsidRDefault="00FF5474" w:rsidP="00FF5474">
      <w:pPr>
        <w:pStyle w:val="ListParagraph"/>
        <w:numPr>
          <w:ilvl w:val="1"/>
          <w:numId w:val="197"/>
        </w:numPr>
        <w:tabs>
          <w:tab w:val="left" w:pos="948"/>
        </w:tabs>
        <w:spacing w:before="0"/>
        <w:ind w:right="113" w:firstLine="0"/>
        <w:rPr>
          <w:color w:val="090801"/>
        </w:rPr>
      </w:pPr>
      <w:r>
        <w:rPr>
          <w:color w:val="090801"/>
        </w:rPr>
        <w:t>N</w:t>
      </w:r>
      <w:r>
        <w:rPr>
          <w:color w:val="1F1E17"/>
        </w:rPr>
        <w:t>ot</w:t>
      </w:r>
      <w:r>
        <w:rPr>
          <w:color w:val="090801"/>
        </w:rPr>
        <w:t>ice r</w:t>
      </w:r>
      <w:r>
        <w:rPr>
          <w:color w:val="1F1E17"/>
        </w:rPr>
        <w:t>e</w:t>
      </w:r>
      <w:r>
        <w:rPr>
          <w:color w:val="090801"/>
        </w:rPr>
        <w:t>garding all oth</w:t>
      </w:r>
      <w:r>
        <w:rPr>
          <w:color w:val="1F1E17"/>
        </w:rPr>
        <w:t xml:space="preserve">er </w:t>
      </w:r>
      <w:r>
        <w:rPr>
          <w:color w:val="090801"/>
        </w:rPr>
        <w:t>ac</w:t>
      </w:r>
      <w:r>
        <w:rPr>
          <w:color w:val="1F1E17"/>
        </w:rPr>
        <w:t>ti</w:t>
      </w:r>
      <w:r>
        <w:rPr>
          <w:color w:val="090801"/>
        </w:rPr>
        <w:t>on</w:t>
      </w:r>
      <w:r>
        <w:rPr>
          <w:color w:val="1F1E17"/>
        </w:rPr>
        <w:t xml:space="preserve">s </w:t>
      </w:r>
      <w:r>
        <w:rPr>
          <w:color w:val="090801"/>
        </w:rPr>
        <w:t>requiring a pub</w:t>
      </w:r>
      <w:r>
        <w:rPr>
          <w:color w:val="1F1E17"/>
        </w:rPr>
        <w:t>li</w:t>
      </w:r>
      <w:r>
        <w:rPr>
          <w:color w:val="090801"/>
        </w:rPr>
        <w:t xml:space="preserve">c hearing pursuant to </w:t>
      </w:r>
      <w:r>
        <w:rPr>
          <w:color w:val="1F1E17"/>
        </w:rPr>
        <w:t>the T</w:t>
      </w:r>
      <w:r>
        <w:rPr>
          <w:color w:val="090801"/>
        </w:rPr>
        <w:t>o</w:t>
      </w:r>
      <w:r>
        <w:rPr>
          <w:color w:val="1F1E17"/>
        </w:rPr>
        <w:t>w</w:t>
      </w:r>
      <w:r>
        <w:rPr>
          <w:color w:val="090801"/>
        </w:rPr>
        <w:t>n's Land de</w:t>
      </w:r>
      <w:r>
        <w:rPr>
          <w:color w:val="1F1E17"/>
        </w:rPr>
        <w:t>v</w:t>
      </w:r>
      <w:r>
        <w:rPr>
          <w:color w:val="090801"/>
        </w:rPr>
        <w:t>elopment Regu</w:t>
      </w:r>
      <w:r>
        <w:rPr>
          <w:color w:val="1F1E17"/>
        </w:rPr>
        <w:t>l</w:t>
      </w:r>
      <w:r>
        <w:rPr>
          <w:color w:val="090801"/>
        </w:rPr>
        <w:t>ation</w:t>
      </w:r>
      <w:r>
        <w:rPr>
          <w:color w:val="1F1E17"/>
        </w:rPr>
        <w:t xml:space="preserve">s </w:t>
      </w:r>
      <w:r>
        <w:rPr>
          <w:color w:val="090801"/>
        </w:rPr>
        <w:t>sha</w:t>
      </w:r>
      <w:r>
        <w:rPr>
          <w:color w:val="1F1E17"/>
        </w:rPr>
        <w:t>l</w:t>
      </w:r>
      <w:r>
        <w:rPr>
          <w:color w:val="090801"/>
        </w:rPr>
        <w:t>l be by pub</w:t>
      </w:r>
      <w:r>
        <w:rPr>
          <w:color w:val="1F1E17"/>
        </w:rPr>
        <w:t>l</w:t>
      </w:r>
      <w:r>
        <w:rPr>
          <w:color w:val="090801"/>
        </w:rPr>
        <w:t>ic</w:t>
      </w:r>
      <w:r>
        <w:rPr>
          <w:color w:val="1F1E17"/>
        </w:rPr>
        <w:t>at</w:t>
      </w:r>
      <w:r>
        <w:rPr>
          <w:color w:val="090801"/>
        </w:rPr>
        <w:t>i</w:t>
      </w:r>
      <w:r>
        <w:rPr>
          <w:color w:val="1F1E17"/>
        </w:rPr>
        <w:t xml:space="preserve">on </w:t>
      </w:r>
      <w:r>
        <w:rPr>
          <w:color w:val="090801"/>
        </w:rPr>
        <w:t>o</w:t>
      </w:r>
      <w:r>
        <w:rPr>
          <w:color w:val="1F1E17"/>
        </w:rPr>
        <w:t xml:space="preserve">f </w:t>
      </w:r>
      <w:r>
        <w:rPr>
          <w:color w:val="090801"/>
        </w:rPr>
        <w:t>a legal not</w:t>
      </w:r>
      <w:r>
        <w:rPr>
          <w:color w:val="1F1E17"/>
        </w:rPr>
        <w:t>i</w:t>
      </w:r>
      <w:r>
        <w:rPr>
          <w:color w:val="090801"/>
        </w:rPr>
        <w:t xml:space="preserve">ce in </w:t>
      </w:r>
      <w:r>
        <w:rPr>
          <w:color w:val="1F1E17"/>
        </w:rPr>
        <w:t xml:space="preserve">a </w:t>
      </w:r>
      <w:r>
        <w:rPr>
          <w:color w:val="090801"/>
        </w:rPr>
        <w:t>ne</w:t>
      </w:r>
      <w:r>
        <w:rPr>
          <w:color w:val="1F1E17"/>
        </w:rPr>
        <w:t>ws</w:t>
      </w:r>
      <w:r>
        <w:rPr>
          <w:color w:val="090801"/>
        </w:rPr>
        <w:t>p</w:t>
      </w:r>
      <w:r>
        <w:rPr>
          <w:color w:val="1F1E17"/>
        </w:rPr>
        <w:t>a</w:t>
      </w:r>
      <w:r>
        <w:rPr>
          <w:color w:val="090801"/>
        </w:rPr>
        <w:t xml:space="preserve">per </w:t>
      </w:r>
      <w:r>
        <w:rPr>
          <w:color w:val="1F1E17"/>
        </w:rPr>
        <w:t>of Ge</w:t>
      </w:r>
      <w:r>
        <w:rPr>
          <w:color w:val="090801"/>
        </w:rPr>
        <w:t xml:space="preserve">neral circulation </w:t>
      </w:r>
      <w:r>
        <w:rPr>
          <w:color w:val="1F1E17"/>
        </w:rPr>
        <w:t>a</w:t>
      </w:r>
      <w:r>
        <w:rPr>
          <w:color w:val="090801"/>
        </w:rPr>
        <w:t>t least seven (7) days pri</w:t>
      </w:r>
      <w:r>
        <w:rPr>
          <w:color w:val="1F1E17"/>
        </w:rPr>
        <w:t>o</w:t>
      </w:r>
      <w:r>
        <w:rPr>
          <w:color w:val="090801"/>
        </w:rPr>
        <w:t xml:space="preserve">r </w:t>
      </w:r>
      <w:r>
        <w:rPr>
          <w:color w:val="1F1E17"/>
        </w:rPr>
        <w:t>t</w:t>
      </w:r>
      <w:r>
        <w:rPr>
          <w:color w:val="090801"/>
        </w:rPr>
        <w:t>o the public hearing</w:t>
      </w:r>
      <w:r>
        <w:rPr>
          <w:color w:val="44413B"/>
        </w:rPr>
        <w:t xml:space="preserve">. </w:t>
      </w:r>
      <w:r>
        <w:rPr>
          <w:color w:val="090801"/>
        </w:rPr>
        <w:t>The no</w:t>
      </w:r>
      <w:r>
        <w:rPr>
          <w:color w:val="1F1E17"/>
        </w:rPr>
        <w:t>t</w:t>
      </w:r>
      <w:r>
        <w:rPr>
          <w:color w:val="090801"/>
        </w:rPr>
        <w:t>ice sh</w:t>
      </w:r>
      <w:r>
        <w:rPr>
          <w:color w:val="1F1E17"/>
        </w:rPr>
        <w:t>a</w:t>
      </w:r>
      <w:r>
        <w:rPr>
          <w:color w:val="090801"/>
        </w:rPr>
        <w:t>ll s</w:t>
      </w:r>
      <w:r>
        <w:rPr>
          <w:color w:val="1F1E17"/>
        </w:rPr>
        <w:t>t</w:t>
      </w:r>
      <w:r>
        <w:rPr>
          <w:color w:val="090801"/>
        </w:rPr>
        <w:t>a</w:t>
      </w:r>
      <w:r>
        <w:rPr>
          <w:color w:val="1F1E17"/>
        </w:rPr>
        <w:t>t</w:t>
      </w:r>
      <w:r>
        <w:rPr>
          <w:color w:val="090801"/>
        </w:rPr>
        <w:t>e the date, time</w:t>
      </w:r>
      <w:r>
        <w:rPr>
          <w:color w:val="1F1E17"/>
        </w:rPr>
        <w:t xml:space="preserve">, </w:t>
      </w:r>
      <w:r>
        <w:rPr>
          <w:color w:val="090801"/>
        </w:rPr>
        <w:t>place and pu</w:t>
      </w:r>
      <w:r>
        <w:rPr>
          <w:color w:val="1F1E17"/>
        </w:rPr>
        <w:t>r</w:t>
      </w:r>
      <w:r>
        <w:rPr>
          <w:color w:val="090801"/>
        </w:rPr>
        <w:t>po</w:t>
      </w:r>
      <w:r>
        <w:rPr>
          <w:color w:val="1F1E17"/>
        </w:rPr>
        <w:t>s</w:t>
      </w:r>
      <w:r>
        <w:rPr>
          <w:color w:val="090801"/>
        </w:rPr>
        <w:t xml:space="preserve">e of </w:t>
      </w:r>
      <w:r>
        <w:rPr>
          <w:color w:val="1F1E17"/>
        </w:rPr>
        <w:t>t</w:t>
      </w:r>
      <w:r>
        <w:rPr>
          <w:color w:val="090801"/>
        </w:rPr>
        <w:t>h</w:t>
      </w:r>
      <w:r>
        <w:rPr>
          <w:color w:val="1F1E17"/>
        </w:rPr>
        <w:t>e m</w:t>
      </w:r>
      <w:r>
        <w:rPr>
          <w:color w:val="090801"/>
        </w:rPr>
        <w:t>e</w:t>
      </w:r>
      <w:r>
        <w:rPr>
          <w:color w:val="1F1E17"/>
        </w:rPr>
        <w:t>eti</w:t>
      </w:r>
      <w:r>
        <w:rPr>
          <w:color w:val="090801"/>
        </w:rPr>
        <w:t xml:space="preserve">ng and that </w:t>
      </w:r>
      <w:r>
        <w:rPr>
          <w:color w:val="1F1E17"/>
        </w:rPr>
        <w:t>i</w:t>
      </w:r>
      <w:r>
        <w:rPr>
          <w:color w:val="090801"/>
        </w:rPr>
        <w:t xml:space="preserve">nterested </w:t>
      </w:r>
      <w:proofErr w:type="gramStart"/>
      <w:r>
        <w:rPr>
          <w:color w:val="090801"/>
        </w:rPr>
        <w:t>p</w:t>
      </w:r>
      <w:r>
        <w:rPr>
          <w:color w:val="1F1E17"/>
        </w:rPr>
        <w:t>er</w:t>
      </w:r>
      <w:r>
        <w:rPr>
          <w:color w:val="090801"/>
        </w:rPr>
        <w:t>so</w:t>
      </w:r>
      <w:r>
        <w:rPr>
          <w:color w:val="1F1E17"/>
        </w:rPr>
        <w:t>n</w:t>
      </w:r>
      <w:r>
        <w:rPr>
          <w:color w:val="090801"/>
        </w:rPr>
        <w:t>s</w:t>
      </w:r>
      <w:proofErr w:type="gramEnd"/>
      <w:r>
        <w:rPr>
          <w:color w:val="090801"/>
        </w:rPr>
        <w:t xml:space="preserve"> </w:t>
      </w:r>
      <w:r>
        <w:rPr>
          <w:color w:val="1F1E17"/>
        </w:rPr>
        <w:t>wi</w:t>
      </w:r>
      <w:r>
        <w:rPr>
          <w:color w:val="090801"/>
        </w:rPr>
        <w:t xml:space="preserve">ll </w:t>
      </w:r>
      <w:r>
        <w:rPr>
          <w:color w:val="1F1E17"/>
        </w:rPr>
        <w:t>have a</w:t>
      </w:r>
      <w:r>
        <w:rPr>
          <w:color w:val="090801"/>
        </w:rPr>
        <w:t>n opp</w:t>
      </w:r>
      <w:r>
        <w:rPr>
          <w:color w:val="1F1E17"/>
        </w:rPr>
        <w:t>ort</w:t>
      </w:r>
      <w:r>
        <w:rPr>
          <w:color w:val="090801"/>
        </w:rPr>
        <w:t>un</w:t>
      </w:r>
      <w:r>
        <w:rPr>
          <w:color w:val="1F1E17"/>
        </w:rPr>
        <w:t xml:space="preserve">ity </w:t>
      </w:r>
      <w:r>
        <w:rPr>
          <w:color w:val="090801"/>
        </w:rPr>
        <w:t>to be heard</w:t>
      </w:r>
      <w:r>
        <w:t>.</w:t>
      </w:r>
    </w:p>
    <w:p w14:paraId="03BF2570" w14:textId="77777777" w:rsidR="00FF5474" w:rsidRDefault="00FF5474" w:rsidP="00FF5474">
      <w:pPr>
        <w:pStyle w:val="BodyText"/>
        <w:spacing w:before="6"/>
        <w:ind w:left="0"/>
        <w:jc w:val="left"/>
        <w:rPr>
          <w:sz w:val="24"/>
        </w:rPr>
      </w:pPr>
    </w:p>
    <w:p w14:paraId="570BDD34" w14:textId="77777777" w:rsidR="00FF5474" w:rsidRDefault="00FF5474" w:rsidP="00FF5474">
      <w:pPr>
        <w:pStyle w:val="BodyText"/>
        <w:spacing w:before="0"/>
        <w:ind w:left="388" w:right="113"/>
      </w:pPr>
      <w:r>
        <w:rPr>
          <w:color w:val="1F1E17"/>
        </w:rPr>
        <w:t>In ad</w:t>
      </w:r>
      <w:r>
        <w:rPr>
          <w:color w:val="090801"/>
        </w:rPr>
        <w:t>d</w:t>
      </w:r>
      <w:r>
        <w:rPr>
          <w:color w:val="1F1E17"/>
        </w:rPr>
        <w:t>i</w:t>
      </w:r>
      <w:r>
        <w:rPr>
          <w:color w:val="090801"/>
        </w:rPr>
        <w:t>tion</w:t>
      </w:r>
      <w:r>
        <w:rPr>
          <w:color w:val="1F1E17"/>
        </w:rPr>
        <w:t xml:space="preserve">. </w:t>
      </w:r>
      <w:r>
        <w:rPr>
          <w:color w:val="090801"/>
        </w:rPr>
        <w:t>e</w:t>
      </w:r>
      <w:r>
        <w:rPr>
          <w:color w:val="1F1E17"/>
        </w:rPr>
        <w:t>x</w:t>
      </w:r>
      <w:r>
        <w:rPr>
          <w:color w:val="090801"/>
        </w:rPr>
        <w:t>c</w:t>
      </w:r>
      <w:r>
        <w:rPr>
          <w:color w:val="1F1E17"/>
        </w:rPr>
        <w:t>e</w:t>
      </w:r>
      <w:r>
        <w:rPr>
          <w:color w:val="090801"/>
        </w:rPr>
        <w:t>p</w:t>
      </w:r>
      <w:r>
        <w:rPr>
          <w:color w:val="1F1E17"/>
        </w:rPr>
        <w:t>t wh</w:t>
      </w:r>
      <w:r>
        <w:rPr>
          <w:color w:val="090801"/>
        </w:rPr>
        <w:t>er</w:t>
      </w:r>
      <w:r>
        <w:rPr>
          <w:color w:val="1F1E17"/>
        </w:rPr>
        <w:t>e t</w:t>
      </w:r>
      <w:r>
        <w:rPr>
          <w:color w:val="090801"/>
        </w:rPr>
        <w:t>he ac</w:t>
      </w:r>
      <w:r>
        <w:rPr>
          <w:color w:val="1F1E17"/>
        </w:rPr>
        <w:t>t</w:t>
      </w:r>
      <w:r>
        <w:rPr>
          <w:color w:val="090801"/>
        </w:rPr>
        <w:t>io</w:t>
      </w:r>
      <w:r>
        <w:rPr>
          <w:color w:val="1F1E17"/>
        </w:rPr>
        <w:t xml:space="preserve">n </w:t>
      </w:r>
      <w:r>
        <w:rPr>
          <w:color w:val="090801"/>
        </w:rPr>
        <w:t>potenti</w:t>
      </w:r>
      <w:r>
        <w:rPr>
          <w:color w:val="1F1E17"/>
        </w:rPr>
        <w:t>a</w:t>
      </w:r>
      <w:r>
        <w:rPr>
          <w:color w:val="090801"/>
        </w:rPr>
        <w:t>lly affec</w:t>
      </w:r>
      <w:r>
        <w:rPr>
          <w:color w:val="1F1E17"/>
        </w:rPr>
        <w:t>t</w:t>
      </w:r>
      <w:r>
        <w:rPr>
          <w:color w:val="090801"/>
        </w:rPr>
        <w:t xml:space="preserve">s all </w:t>
      </w:r>
      <w:r>
        <w:rPr>
          <w:color w:val="1F1E17"/>
        </w:rPr>
        <w:t>t</w:t>
      </w:r>
      <w:r>
        <w:rPr>
          <w:color w:val="090801"/>
        </w:rPr>
        <w:t>he propert</w:t>
      </w:r>
      <w:r>
        <w:rPr>
          <w:color w:val="1F1E17"/>
        </w:rPr>
        <w:t>ie</w:t>
      </w:r>
      <w:r>
        <w:rPr>
          <w:color w:val="090801"/>
        </w:rPr>
        <w:t>s w</w:t>
      </w:r>
      <w:r>
        <w:rPr>
          <w:color w:val="1F1E17"/>
        </w:rPr>
        <w:t>ith t</w:t>
      </w:r>
      <w:r>
        <w:rPr>
          <w:color w:val="090801"/>
        </w:rPr>
        <w:t>he s</w:t>
      </w:r>
      <w:r>
        <w:rPr>
          <w:color w:val="1F1E17"/>
        </w:rPr>
        <w:t>am</w:t>
      </w:r>
      <w:r>
        <w:rPr>
          <w:color w:val="090801"/>
        </w:rPr>
        <w:t xml:space="preserve">e </w:t>
      </w:r>
      <w:r>
        <w:rPr>
          <w:color w:val="1F1E17"/>
        </w:rPr>
        <w:t>z</w:t>
      </w:r>
      <w:r>
        <w:rPr>
          <w:color w:val="090801"/>
        </w:rPr>
        <w:t>on</w:t>
      </w:r>
      <w:r>
        <w:rPr>
          <w:color w:val="1F1E17"/>
        </w:rPr>
        <w:t>i</w:t>
      </w:r>
      <w:r>
        <w:rPr>
          <w:color w:val="090801"/>
        </w:rPr>
        <w:t>ng map designa</w:t>
      </w:r>
      <w:r>
        <w:rPr>
          <w:color w:val="1F1E17"/>
        </w:rPr>
        <w:t>t</w:t>
      </w:r>
      <w:r>
        <w:rPr>
          <w:color w:val="090801"/>
        </w:rPr>
        <w:t>ion</w:t>
      </w:r>
      <w:r>
        <w:rPr>
          <w:color w:val="1F1E17"/>
        </w:rPr>
        <w:t xml:space="preserve">, </w:t>
      </w:r>
      <w:r>
        <w:rPr>
          <w:color w:val="090801"/>
        </w:rPr>
        <w:t>a sim</w:t>
      </w:r>
      <w:r>
        <w:rPr>
          <w:color w:val="1F1E17"/>
        </w:rPr>
        <w:t>i</w:t>
      </w:r>
      <w:r>
        <w:rPr>
          <w:color w:val="090801"/>
        </w:rPr>
        <w:t xml:space="preserve">lar notice shall </w:t>
      </w:r>
      <w:r>
        <w:rPr>
          <w:color w:val="1F1E17"/>
        </w:rPr>
        <w:t>a</w:t>
      </w:r>
      <w:r>
        <w:rPr>
          <w:color w:val="090801"/>
        </w:rPr>
        <w:t xml:space="preserve">lso be posted </w:t>
      </w:r>
      <w:r>
        <w:rPr>
          <w:color w:val="1F1E17"/>
        </w:rPr>
        <w:t>i</w:t>
      </w:r>
      <w:r>
        <w:rPr>
          <w:color w:val="090801"/>
        </w:rPr>
        <w:t>n a consp</w:t>
      </w:r>
      <w:r>
        <w:rPr>
          <w:color w:val="1F1E17"/>
        </w:rPr>
        <w:t>i</w:t>
      </w:r>
      <w:r>
        <w:rPr>
          <w:color w:val="090801"/>
        </w:rPr>
        <w:t xml:space="preserve">cuous place or places on or around </w:t>
      </w:r>
      <w:r>
        <w:rPr>
          <w:color w:val="1F1E17"/>
        </w:rPr>
        <w:t>th</w:t>
      </w:r>
      <w:r>
        <w:rPr>
          <w:color w:val="090801"/>
        </w:rPr>
        <w:t xml:space="preserve">e </w:t>
      </w:r>
      <w:proofErr w:type="gramStart"/>
      <w:r>
        <w:rPr>
          <w:color w:val="090801"/>
        </w:rPr>
        <w:t>p</w:t>
      </w:r>
      <w:r>
        <w:rPr>
          <w:color w:val="1F1E17"/>
        </w:rPr>
        <w:t>a</w:t>
      </w:r>
      <w:r>
        <w:rPr>
          <w:color w:val="44413B"/>
        </w:rPr>
        <w:t>r</w:t>
      </w:r>
      <w:r>
        <w:rPr>
          <w:color w:val="1F1E17"/>
        </w:rPr>
        <w:t>t</w:t>
      </w:r>
      <w:r>
        <w:rPr>
          <w:color w:val="090801"/>
        </w:rPr>
        <w:t>icula</w:t>
      </w:r>
      <w:r>
        <w:rPr>
          <w:color w:val="1F1E17"/>
        </w:rPr>
        <w:t xml:space="preserve">r </w:t>
      </w:r>
      <w:r>
        <w:rPr>
          <w:color w:val="090801"/>
        </w:rPr>
        <w:t>parc</w:t>
      </w:r>
      <w:r>
        <w:rPr>
          <w:color w:val="1F1E17"/>
        </w:rPr>
        <w:t>el</w:t>
      </w:r>
      <w:proofErr w:type="gramEnd"/>
      <w:r>
        <w:rPr>
          <w:color w:val="1F1E17"/>
        </w:rPr>
        <w:t xml:space="preserve"> o</w:t>
      </w:r>
      <w:r>
        <w:rPr>
          <w:color w:val="090801"/>
        </w:rPr>
        <w:t>r parcels inv</w:t>
      </w:r>
      <w:r>
        <w:rPr>
          <w:color w:val="1F1E17"/>
        </w:rPr>
        <w:t>olv</w:t>
      </w:r>
      <w:r>
        <w:rPr>
          <w:color w:val="090801"/>
        </w:rPr>
        <w:t>ed in or dir</w:t>
      </w:r>
      <w:r>
        <w:rPr>
          <w:color w:val="1F1E17"/>
        </w:rPr>
        <w:t>e</w:t>
      </w:r>
      <w:r>
        <w:rPr>
          <w:color w:val="090801"/>
        </w:rPr>
        <w:t>ctly a</w:t>
      </w:r>
      <w:r>
        <w:rPr>
          <w:color w:val="1F1E17"/>
        </w:rPr>
        <w:t>f</w:t>
      </w:r>
      <w:r>
        <w:rPr>
          <w:color w:val="090801"/>
        </w:rPr>
        <w:t>fec</w:t>
      </w:r>
      <w:r>
        <w:rPr>
          <w:color w:val="1F1E17"/>
        </w:rPr>
        <w:t>t</w:t>
      </w:r>
      <w:r>
        <w:rPr>
          <w:color w:val="090801"/>
        </w:rPr>
        <w:t xml:space="preserve">ed </w:t>
      </w:r>
      <w:r>
        <w:rPr>
          <w:color w:val="1F1E17"/>
        </w:rPr>
        <w:t>b</w:t>
      </w:r>
      <w:r>
        <w:rPr>
          <w:color w:val="090801"/>
        </w:rPr>
        <w:t xml:space="preserve">y </w:t>
      </w:r>
      <w:r>
        <w:rPr>
          <w:color w:val="1F1E17"/>
        </w:rPr>
        <w:t>t</w:t>
      </w:r>
      <w:r>
        <w:rPr>
          <w:color w:val="090801"/>
        </w:rPr>
        <w:t>he ac</w:t>
      </w:r>
      <w:r>
        <w:rPr>
          <w:color w:val="1F1E17"/>
        </w:rPr>
        <w:t>ti</w:t>
      </w:r>
      <w:r>
        <w:rPr>
          <w:color w:val="090801"/>
        </w:rPr>
        <w:t>on</w:t>
      </w:r>
      <w:r>
        <w:rPr>
          <w:color w:val="1F1E17"/>
        </w:rPr>
        <w:t>.</w:t>
      </w:r>
    </w:p>
    <w:p w14:paraId="7D31F179" w14:textId="77777777" w:rsidR="00FF5474" w:rsidRDefault="00FF5474" w:rsidP="00FF5474">
      <w:pPr>
        <w:pStyle w:val="BodyText"/>
        <w:spacing w:before="2"/>
        <w:ind w:left="0"/>
        <w:jc w:val="left"/>
        <w:rPr>
          <w:sz w:val="24"/>
        </w:rPr>
      </w:pPr>
    </w:p>
    <w:p w14:paraId="0009AA25" w14:textId="77777777" w:rsidR="00FF5474" w:rsidRPr="00FF5474" w:rsidRDefault="00FF5474" w:rsidP="00FF5474">
      <w:pPr>
        <w:pStyle w:val="ListParagraph"/>
        <w:numPr>
          <w:ilvl w:val="0"/>
          <w:numId w:val="197"/>
        </w:numPr>
        <w:tabs>
          <w:tab w:val="left" w:pos="533"/>
        </w:tabs>
        <w:spacing w:before="0"/>
        <w:ind w:left="532" w:right="110" w:hanging="432"/>
        <w:rPr>
          <w:color w:val="090801"/>
        </w:rPr>
      </w:pPr>
      <w:r w:rsidRPr="00FF5474">
        <w:rPr>
          <w:color w:val="090801"/>
        </w:rPr>
        <w:t>For pu</w:t>
      </w:r>
      <w:r w:rsidRPr="00FF5474">
        <w:rPr>
          <w:color w:val="1F1E17"/>
        </w:rPr>
        <w:t>b</w:t>
      </w:r>
      <w:r w:rsidRPr="00FF5474">
        <w:rPr>
          <w:color w:val="090801"/>
        </w:rPr>
        <w:t>l</w:t>
      </w:r>
      <w:r w:rsidRPr="00FF5474">
        <w:rPr>
          <w:color w:val="1F1E17"/>
        </w:rPr>
        <w:t>ic hea</w:t>
      </w:r>
      <w:r w:rsidRPr="00FF5474">
        <w:rPr>
          <w:color w:val="090801"/>
        </w:rPr>
        <w:t>r</w:t>
      </w:r>
      <w:r w:rsidRPr="00FF5474">
        <w:rPr>
          <w:color w:val="1F1E17"/>
        </w:rPr>
        <w:t>i</w:t>
      </w:r>
      <w:r w:rsidRPr="00FF5474">
        <w:rPr>
          <w:color w:val="44413B"/>
        </w:rPr>
        <w:t>n</w:t>
      </w:r>
      <w:r w:rsidRPr="00FF5474">
        <w:rPr>
          <w:color w:val="090801"/>
        </w:rPr>
        <w:t>g</w:t>
      </w:r>
      <w:r w:rsidRPr="00FF5474">
        <w:rPr>
          <w:color w:val="1F1E17"/>
        </w:rPr>
        <w:t xml:space="preserve">s </w:t>
      </w:r>
      <w:r w:rsidRPr="00FF5474">
        <w:rPr>
          <w:color w:val="090801"/>
        </w:rPr>
        <w:t>be</w:t>
      </w:r>
      <w:r w:rsidRPr="00FF5474">
        <w:rPr>
          <w:color w:val="1F1E17"/>
        </w:rPr>
        <w:t>f</w:t>
      </w:r>
      <w:r w:rsidRPr="00FF5474">
        <w:rPr>
          <w:color w:val="090801"/>
        </w:rPr>
        <w:t xml:space="preserve">ore </w:t>
      </w:r>
      <w:r w:rsidRPr="00FF5474">
        <w:rPr>
          <w:color w:val="1F1E17"/>
        </w:rPr>
        <w:t>t</w:t>
      </w:r>
      <w:r w:rsidRPr="00FF5474">
        <w:rPr>
          <w:color w:val="090801"/>
        </w:rPr>
        <w:t>he Plann</w:t>
      </w:r>
      <w:r w:rsidRPr="00FF5474">
        <w:rPr>
          <w:color w:val="1F1E17"/>
        </w:rPr>
        <w:t>i</w:t>
      </w:r>
      <w:r w:rsidRPr="00FF5474">
        <w:rPr>
          <w:color w:val="090801"/>
        </w:rPr>
        <w:t>n</w:t>
      </w:r>
      <w:r w:rsidRPr="00FF5474">
        <w:rPr>
          <w:color w:val="1F1E17"/>
        </w:rPr>
        <w:t>g C</w:t>
      </w:r>
      <w:r w:rsidRPr="00FF5474">
        <w:rPr>
          <w:color w:val="090801"/>
        </w:rPr>
        <w:t>omm</w:t>
      </w:r>
      <w:r w:rsidRPr="00FF5474">
        <w:rPr>
          <w:color w:val="44413B"/>
        </w:rPr>
        <w:t>i</w:t>
      </w:r>
      <w:r w:rsidRPr="00FF5474">
        <w:rPr>
          <w:color w:val="090801"/>
        </w:rPr>
        <w:t>s</w:t>
      </w:r>
      <w:r w:rsidRPr="00FF5474">
        <w:rPr>
          <w:color w:val="1F1E17"/>
        </w:rPr>
        <w:t>s</w:t>
      </w:r>
      <w:r w:rsidRPr="00FF5474">
        <w:rPr>
          <w:color w:val="090801"/>
        </w:rPr>
        <w:t xml:space="preserve">ion - </w:t>
      </w:r>
      <w:r w:rsidRPr="00FF5474">
        <w:rPr>
          <w:color w:val="1F1E17"/>
        </w:rPr>
        <w:t>N</w:t>
      </w:r>
      <w:r w:rsidRPr="00FF5474">
        <w:rPr>
          <w:color w:val="090801"/>
        </w:rPr>
        <w:t xml:space="preserve">otice </w:t>
      </w:r>
      <w:r w:rsidRPr="00FF5474">
        <w:rPr>
          <w:color w:val="1F1E17"/>
        </w:rPr>
        <w:t>r</w:t>
      </w:r>
      <w:r w:rsidRPr="00FF5474">
        <w:rPr>
          <w:color w:val="090801"/>
        </w:rPr>
        <w:t>egard</w:t>
      </w:r>
      <w:r w:rsidRPr="00FF5474">
        <w:rPr>
          <w:color w:val="1F1E17"/>
        </w:rPr>
        <w:t>i</w:t>
      </w:r>
      <w:r w:rsidRPr="00FF5474">
        <w:rPr>
          <w:color w:val="090801"/>
        </w:rPr>
        <w:t>ng any ac</w:t>
      </w:r>
      <w:r w:rsidRPr="00FF5474">
        <w:rPr>
          <w:color w:val="1F1E17"/>
        </w:rPr>
        <w:t>ti</w:t>
      </w:r>
      <w:r w:rsidRPr="00FF5474">
        <w:rPr>
          <w:color w:val="090801"/>
        </w:rPr>
        <w:t>on shal</w:t>
      </w:r>
      <w:r w:rsidRPr="00FF5474">
        <w:rPr>
          <w:color w:val="1F1E17"/>
        </w:rPr>
        <w:t xml:space="preserve">l </w:t>
      </w:r>
      <w:r w:rsidRPr="00FF5474">
        <w:rPr>
          <w:color w:val="090801"/>
        </w:rPr>
        <w:t>b</w:t>
      </w:r>
      <w:r w:rsidRPr="00FF5474">
        <w:rPr>
          <w:color w:val="1F1E17"/>
        </w:rPr>
        <w:t xml:space="preserve">e </w:t>
      </w:r>
      <w:r w:rsidRPr="00FF5474">
        <w:rPr>
          <w:color w:val="090801"/>
        </w:rPr>
        <w:t>by publication of a legal notice i</w:t>
      </w:r>
      <w:r w:rsidRPr="00FF5474">
        <w:rPr>
          <w:color w:val="1F1E17"/>
        </w:rPr>
        <w:t xml:space="preserve">n </w:t>
      </w:r>
      <w:r w:rsidRPr="00FF5474">
        <w:rPr>
          <w:color w:val="090801"/>
        </w:rPr>
        <w:t>a newspaper o</w:t>
      </w:r>
      <w:r w:rsidRPr="00FF5474">
        <w:rPr>
          <w:color w:val="1F1E17"/>
        </w:rPr>
        <w:t xml:space="preserve">f </w:t>
      </w:r>
      <w:r w:rsidRPr="00FF5474">
        <w:rPr>
          <w:color w:val="090801"/>
        </w:rPr>
        <w:t>gen</w:t>
      </w:r>
      <w:r w:rsidRPr="00FF5474">
        <w:rPr>
          <w:color w:val="1F1E17"/>
        </w:rPr>
        <w:t>e</w:t>
      </w:r>
      <w:r w:rsidRPr="00FF5474">
        <w:rPr>
          <w:color w:val="090801"/>
        </w:rPr>
        <w:t>ral c</w:t>
      </w:r>
      <w:r w:rsidRPr="00FF5474">
        <w:rPr>
          <w:color w:val="1F1E17"/>
        </w:rPr>
        <w:t>i</w:t>
      </w:r>
      <w:r w:rsidRPr="00FF5474">
        <w:rPr>
          <w:color w:val="090801"/>
        </w:rPr>
        <w:t>rculatio</w:t>
      </w:r>
      <w:r w:rsidRPr="00FF5474">
        <w:rPr>
          <w:color w:val="1F1E17"/>
        </w:rPr>
        <w:t xml:space="preserve">n </w:t>
      </w:r>
      <w:r w:rsidRPr="00FF5474">
        <w:rPr>
          <w:color w:val="090801"/>
        </w:rPr>
        <w:t>at least se</w:t>
      </w:r>
      <w:r w:rsidRPr="00FF5474">
        <w:rPr>
          <w:color w:val="1F1E17"/>
        </w:rPr>
        <w:t>v</w:t>
      </w:r>
      <w:r w:rsidRPr="00FF5474">
        <w:rPr>
          <w:color w:val="090801"/>
        </w:rPr>
        <w:t>e</w:t>
      </w:r>
      <w:r w:rsidRPr="00FF5474">
        <w:rPr>
          <w:color w:val="1F1E17"/>
        </w:rPr>
        <w:t>n (</w:t>
      </w:r>
      <w:r w:rsidRPr="00FF5474">
        <w:rPr>
          <w:color w:val="090801"/>
        </w:rPr>
        <w:t>7) da</w:t>
      </w:r>
      <w:r w:rsidRPr="00FF5474">
        <w:rPr>
          <w:color w:val="1F1E17"/>
        </w:rPr>
        <w:t xml:space="preserve">ys </w:t>
      </w:r>
      <w:r w:rsidRPr="00FF5474">
        <w:rPr>
          <w:color w:val="090801"/>
        </w:rPr>
        <w:t>pr</w:t>
      </w:r>
      <w:r w:rsidRPr="00FF5474">
        <w:rPr>
          <w:color w:val="1F1E17"/>
        </w:rPr>
        <w:t>i</w:t>
      </w:r>
      <w:r w:rsidRPr="00FF5474">
        <w:rPr>
          <w:color w:val="090801"/>
        </w:rPr>
        <w:t xml:space="preserve">or </w:t>
      </w:r>
      <w:r w:rsidRPr="00FF5474">
        <w:rPr>
          <w:color w:val="1F1E17"/>
        </w:rPr>
        <w:t>t</w:t>
      </w:r>
      <w:r w:rsidRPr="00FF5474">
        <w:rPr>
          <w:color w:val="090801"/>
        </w:rPr>
        <w:t xml:space="preserve">o </w:t>
      </w:r>
      <w:r w:rsidRPr="00FF5474">
        <w:rPr>
          <w:color w:val="1F1E17"/>
        </w:rPr>
        <w:t>t</w:t>
      </w:r>
      <w:r w:rsidRPr="00FF5474">
        <w:rPr>
          <w:color w:val="090801"/>
        </w:rPr>
        <w:t xml:space="preserve">he </w:t>
      </w:r>
      <w:r w:rsidRPr="00FF5474">
        <w:rPr>
          <w:color w:val="1F1E17"/>
        </w:rPr>
        <w:t>p</w:t>
      </w:r>
      <w:r w:rsidRPr="00FF5474">
        <w:rPr>
          <w:color w:val="090801"/>
        </w:rPr>
        <w:t>ubli</w:t>
      </w:r>
      <w:r w:rsidRPr="00FF5474">
        <w:rPr>
          <w:color w:val="1F1E17"/>
        </w:rPr>
        <w:t xml:space="preserve">c </w:t>
      </w:r>
      <w:r w:rsidRPr="00FF5474">
        <w:rPr>
          <w:color w:val="090801"/>
        </w:rPr>
        <w:t>hearin</w:t>
      </w:r>
      <w:r w:rsidRPr="00FF5474">
        <w:rPr>
          <w:color w:val="1F1E17"/>
        </w:rPr>
        <w:t>g</w:t>
      </w:r>
      <w:r w:rsidRPr="00FF5474">
        <w:rPr>
          <w:color w:val="090801"/>
        </w:rPr>
        <w:t>. The n</w:t>
      </w:r>
      <w:r w:rsidRPr="00FF5474">
        <w:rPr>
          <w:color w:val="1F1E17"/>
        </w:rPr>
        <w:t>o</w:t>
      </w:r>
      <w:r w:rsidRPr="00FF5474">
        <w:rPr>
          <w:color w:val="090801"/>
        </w:rPr>
        <w:t>tice s</w:t>
      </w:r>
      <w:r w:rsidRPr="00FF5474">
        <w:rPr>
          <w:color w:val="1F1E17"/>
        </w:rPr>
        <w:t>ha</w:t>
      </w:r>
      <w:r w:rsidRPr="00FF5474">
        <w:rPr>
          <w:color w:val="090801"/>
        </w:rPr>
        <w:t>l</w:t>
      </w:r>
      <w:r w:rsidRPr="00FF5474">
        <w:rPr>
          <w:color w:val="1F1E17"/>
        </w:rPr>
        <w:t xml:space="preserve">l </w:t>
      </w:r>
      <w:r w:rsidRPr="00FF5474">
        <w:rPr>
          <w:color w:val="090801"/>
        </w:rPr>
        <w:t>st</w:t>
      </w:r>
      <w:r w:rsidRPr="00FF5474">
        <w:rPr>
          <w:color w:val="1F1E17"/>
        </w:rPr>
        <w:t>a</w:t>
      </w:r>
      <w:r w:rsidRPr="00FF5474">
        <w:rPr>
          <w:color w:val="090801"/>
        </w:rPr>
        <w:t>t</w:t>
      </w:r>
      <w:r w:rsidRPr="00FF5474">
        <w:rPr>
          <w:color w:val="1F1E17"/>
        </w:rPr>
        <w:t xml:space="preserve">e </w:t>
      </w:r>
      <w:r w:rsidRPr="00FF5474">
        <w:rPr>
          <w:color w:val="090801"/>
        </w:rPr>
        <w:t xml:space="preserve">the </w:t>
      </w:r>
      <w:r w:rsidRPr="00FF5474">
        <w:rPr>
          <w:color w:val="1F1E17"/>
        </w:rPr>
        <w:t>d</w:t>
      </w:r>
      <w:r w:rsidRPr="00FF5474">
        <w:rPr>
          <w:color w:val="090801"/>
        </w:rPr>
        <w:t>ate, t</w:t>
      </w:r>
      <w:r w:rsidRPr="00FF5474">
        <w:rPr>
          <w:color w:val="44413B"/>
        </w:rPr>
        <w:t>i</w:t>
      </w:r>
      <w:r w:rsidRPr="00FF5474">
        <w:rPr>
          <w:color w:val="090801"/>
        </w:rPr>
        <w:t>me, place</w:t>
      </w:r>
      <w:r w:rsidRPr="00FF5474">
        <w:rPr>
          <w:color w:val="1F1E17"/>
        </w:rPr>
        <w:t xml:space="preserve">, </w:t>
      </w:r>
      <w:r w:rsidRPr="00FF5474">
        <w:rPr>
          <w:color w:val="090801"/>
        </w:rPr>
        <w:t>and pu</w:t>
      </w:r>
      <w:r w:rsidRPr="00FF5474">
        <w:rPr>
          <w:color w:val="1F1E17"/>
        </w:rPr>
        <w:t>r</w:t>
      </w:r>
      <w:r w:rsidRPr="00FF5474">
        <w:rPr>
          <w:color w:val="090801"/>
        </w:rPr>
        <w:t>po</w:t>
      </w:r>
      <w:r w:rsidRPr="00FF5474">
        <w:rPr>
          <w:color w:val="1F1E17"/>
        </w:rPr>
        <w:t>s</w:t>
      </w:r>
      <w:r w:rsidRPr="00FF5474">
        <w:rPr>
          <w:color w:val="090801"/>
        </w:rPr>
        <w:t xml:space="preserve">e </w:t>
      </w:r>
      <w:r w:rsidRPr="00FF5474">
        <w:rPr>
          <w:color w:val="1F1E17"/>
        </w:rPr>
        <w:t>o</w:t>
      </w:r>
      <w:r w:rsidRPr="00FF5474">
        <w:rPr>
          <w:color w:val="090801"/>
        </w:rPr>
        <w:t xml:space="preserve">f the meeting and that interested </w:t>
      </w:r>
      <w:proofErr w:type="gramStart"/>
      <w:r w:rsidRPr="00FF5474">
        <w:rPr>
          <w:color w:val="090801"/>
        </w:rPr>
        <w:t>persons</w:t>
      </w:r>
      <w:proofErr w:type="gramEnd"/>
      <w:r w:rsidRPr="00FF5474">
        <w:rPr>
          <w:color w:val="090801"/>
        </w:rPr>
        <w:t xml:space="preserve"> </w:t>
      </w:r>
      <w:r w:rsidRPr="00FF5474">
        <w:rPr>
          <w:color w:val="1F1E17"/>
        </w:rPr>
        <w:t>wi</w:t>
      </w:r>
      <w:r w:rsidRPr="00FF5474">
        <w:rPr>
          <w:color w:val="090801"/>
        </w:rPr>
        <w:t>ll h</w:t>
      </w:r>
      <w:r w:rsidRPr="00FF5474">
        <w:rPr>
          <w:color w:val="1F1E17"/>
        </w:rPr>
        <w:t>av</w:t>
      </w:r>
      <w:r w:rsidRPr="00FF5474">
        <w:rPr>
          <w:color w:val="090801"/>
        </w:rPr>
        <w:t>e an oppor</w:t>
      </w:r>
      <w:r w:rsidRPr="00FF5474">
        <w:rPr>
          <w:color w:val="1F1E17"/>
        </w:rPr>
        <w:t>t</w:t>
      </w:r>
      <w:r w:rsidRPr="00FF5474">
        <w:rPr>
          <w:color w:val="090801"/>
        </w:rPr>
        <w:t>un</w:t>
      </w:r>
      <w:r w:rsidRPr="00FF5474">
        <w:rPr>
          <w:color w:val="1F1E17"/>
        </w:rPr>
        <w:t>i</w:t>
      </w:r>
      <w:r w:rsidRPr="00FF5474">
        <w:rPr>
          <w:color w:val="090801"/>
        </w:rPr>
        <w:t xml:space="preserve">ty to be heard. In </w:t>
      </w:r>
      <w:r w:rsidRPr="00FF5474">
        <w:rPr>
          <w:color w:val="1F1E17"/>
        </w:rPr>
        <w:t>ad</w:t>
      </w:r>
      <w:r w:rsidRPr="00FF5474">
        <w:rPr>
          <w:color w:val="090801"/>
        </w:rPr>
        <w:t>d</w:t>
      </w:r>
      <w:r w:rsidRPr="00FF5474">
        <w:rPr>
          <w:color w:val="44413B"/>
        </w:rPr>
        <w:t>i</w:t>
      </w:r>
      <w:r w:rsidRPr="00FF5474">
        <w:rPr>
          <w:color w:val="1F1E17"/>
        </w:rPr>
        <w:t>tio</w:t>
      </w:r>
      <w:r w:rsidRPr="00FF5474">
        <w:rPr>
          <w:color w:val="090801"/>
        </w:rPr>
        <w:t>n</w:t>
      </w:r>
      <w:r w:rsidRPr="00FF5474">
        <w:rPr>
          <w:color w:val="1F1E17"/>
        </w:rPr>
        <w:t xml:space="preserve">, </w:t>
      </w:r>
      <w:r w:rsidRPr="00FF5474">
        <w:rPr>
          <w:color w:val="090801"/>
        </w:rPr>
        <w:t xml:space="preserve">except where </w:t>
      </w:r>
      <w:r w:rsidRPr="00FF5474">
        <w:rPr>
          <w:color w:val="1F1E17"/>
        </w:rPr>
        <w:t>t</w:t>
      </w:r>
      <w:r w:rsidRPr="00FF5474">
        <w:rPr>
          <w:color w:val="090801"/>
        </w:rPr>
        <w:t>he ac</w:t>
      </w:r>
      <w:r w:rsidRPr="00FF5474">
        <w:rPr>
          <w:color w:val="1F1E17"/>
        </w:rPr>
        <w:t>t</w:t>
      </w:r>
      <w:r w:rsidRPr="00FF5474">
        <w:rPr>
          <w:color w:val="090801"/>
        </w:rPr>
        <w:t>ion potentia</w:t>
      </w:r>
      <w:r w:rsidRPr="00FF5474">
        <w:rPr>
          <w:color w:val="1F1E17"/>
        </w:rPr>
        <w:t>l</w:t>
      </w:r>
      <w:r w:rsidRPr="00FF5474">
        <w:rPr>
          <w:color w:val="090801"/>
        </w:rPr>
        <w:t>ly</w:t>
      </w:r>
      <w:r w:rsidRPr="00FF5474">
        <w:rPr>
          <w:color w:val="090801"/>
          <w:spacing w:val="-3"/>
        </w:rPr>
        <w:t xml:space="preserve"> </w:t>
      </w:r>
      <w:r w:rsidRPr="00FF5474">
        <w:rPr>
          <w:color w:val="090801"/>
        </w:rPr>
        <w:t>a</w:t>
      </w:r>
      <w:r w:rsidRPr="00FF5474">
        <w:rPr>
          <w:color w:val="1F1E17"/>
        </w:rPr>
        <w:t>f</w:t>
      </w:r>
      <w:r w:rsidRPr="00FF5474">
        <w:rPr>
          <w:color w:val="090801"/>
        </w:rPr>
        <w:t xml:space="preserve">fects all </w:t>
      </w:r>
      <w:r w:rsidRPr="00FF5474">
        <w:rPr>
          <w:color w:val="1F1E17"/>
        </w:rPr>
        <w:t>t</w:t>
      </w:r>
      <w:r w:rsidRPr="00FF5474">
        <w:rPr>
          <w:color w:val="090801"/>
        </w:rPr>
        <w:t>he prop</w:t>
      </w:r>
      <w:r w:rsidRPr="00FF5474">
        <w:rPr>
          <w:color w:val="1F1E17"/>
        </w:rPr>
        <w:t>e</w:t>
      </w:r>
      <w:r w:rsidRPr="00FF5474">
        <w:rPr>
          <w:color w:val="090801"/>
        </w:rPr>
        <w:t>rties wi</w:t>
      </w:r>
      <w:r w:rsidRPr="00FF5474">
        <w:rPr>
          <w:color w:val="1F1E17"/>
        </w:rPr>
        <w:t>t</w:t>
      </w:r>
      <w:r w:rsidRPr="00FF5474">
        <w:rPr>
          <w:color w:val="090801"/>
        </w:rPr>
        <w:t>h</w:t>
      </w:r>
      <w:r w:rsidRPr="00FF5474">
        <w:rPr>
          <w:color w:val="090801"/>
          <w:spacing w:val="-2"/>
        </w:rPr>
        <w:t xml:space="preserve"> </w:t>
      </w:r>
      <w:r w:rsidRPr="00FF5474">
        <w:rPr>
          <w:color w:val="090801"/>
        </w:rPr>
        <w:t>the</w:t>
      </w:r>
      <w:r w:rsidRPr="00FF5474">
        <w:rPr>
          <w:color w:val="090801"/>
          <w:spacing w:val="-2"/>
        </w:rPr>
        <w:t xml:space="preserve"> </w:t>
      </w:r>
      <w:r w:rsidRPr="00FF5474">
        <w:rPr>
          <w:color w:val="090801"/>
        </w:rPr>
        <w:t>s</w:t>
      </w:r>
      <w:r w:rsidRPr="00FF5474">
        <w:rPr>
          <w:color w:val="1F1E17"/>
        </w:rPr>
        <w:t>a</w:t>
      </w:r>
      <w:r w:rsidRPr="00FF5474">
        <w:rPr>
          <w:color w:val="090801"/>
        </w:rPr>
        <w:t>me zoning map designation,</w:t>
      </w:r>
      <w:r w:rsidRPr="00FF5474">
        <w:rPr>
          <w:color w:val="090801"/>
          <w:spacing w:val="-2"/>
        </w:rPr>
        <w:t xml:space="preserve"> </w:t>
      </w:r>
      <w:r w:rsidRPr="00FF5474">
        <w:rPr>
          <w:color w:val="090801"/>
        </w:rPr>
        <w:t>a similar notice sh</w:t>
      </w:r>
      <w:r w:rsidRPr="00FF5474">
        <w:rPr>
          <w:color w:val="1F1E17"/>
        </w:rPr>
        <w:t>a</w:t>
      </w:r>
      <w:r w:rsidRPr="00FF5474">
        <w:rPr>
          <w:color w:val="090801"/>
        </w:rPr>
        <w:t>ll a</w:t>
      </w:r>
      <w:r w:rsidRPr="00FF5474">
        <w:rPr>
          <w:color w:val="1F1E17"/>
        </w:rPr>
        <w:t>l</w:t>
      </w:r>
      <w:r w:rsidRPr="00FF5474">
        <w:rPr>
          <w:color w:val="090801"/>
        </w:rPr>
        <w:t>so be</w:t>
      </w:r>
      <w:r w:rsidRPr="00FF5474">
        <w:rPr>
          <w:color w:val="090801"/>
          <w:spacing w:val="-2"/>
        </w:rPr>
        <w:t xml:space="preserve"> </w:t>
      </w:r>
      <w:r w:rsidRPr="00FF5474">
        <w:rPr>
          <w:color w:val="090801"/>
        </w:rPr>
        <w:t>p</w:t>
      </w:r>
      <w:r w:rsidRPr="00FF5474">
        <w:rPr>
          <w:color w:val="1F1E17"/>
        </w:rPr>
        <w:t>os</w:t>
      </w:r>
      <w:r w:rsidRPr="00FF5474">
        <w:rPr>
          <w:color w:val="090801"/>
        </w:rPr>
        <w:t>ted</w:t>
      </w:r>
      <w:r w:rsidRPr="00FF5474">
        <w:rPr>
          <w:color w:val="090801"/>
          <w:spacing w:val="-2"/>
        </w:rPr>
        <w:t xml:space="preserve"> </w:t>
      </w:r>
      <w:r w:rsidRPr="00FF5474">
        <w:rPr>
          <w:color w:val="090801"/>
        </w:rPr>
        <w:t>in</w:t>
      </w:r>
      <w:r w:rsidRPr="00FF5474">
        <w:rPr>
          <w:color w:val="090801"/>
          <w:spacing w:val="-2"/>
        </w:rPr>
        <w:t xml:space="preserve"> </w:t>
      </w:r>
      <w:r w:rsidRPr="00FF5474">
        <w:rPr>
          <w:color w:val="090801"/>
        </w:rPr>
        <w:t>a</w:t>
      </w:r>
      <w:r w:rsidRPr="00FF5474">
        <w:rPr>
          <w:color w:val="090801"/>
          <w:spacing w:val="-2"/>
        </w:rPr>
        <w:t xml:space="preserve"> </w:t>
      </w:r>
      <w:r w:rsidRPr="00FF5474">
        <w:rPr>
          <w:color w:val="090801"/>
        </w:rPr>
        <w:t>conspicuous</w:t>
      </w:r>
      <w:r w:rsidRPr="00FF5474">
        <w:rPr>
          <w:color w:val="090801"/>
          <w:spacing w:val="-4"/>
        </w:rPr>
        <w:t xml:space="preserve"> </w:t>
      </w:r>
      <w:r w:rsidRPr="00FF5474">
        <w:rPr>
          <w:color w:val="090801"/>
        </w:rPr>
        <w:t>place</w:t>
      </w:r>
      <w:r w:rsidRPr="00FF5474">
        <w:rPr>
          <w:color w:val="090801"/>
          <w:spacing w:val="-2"/>
        </w:rPr>
        <w:t xml:space="preserve"> </w:t>
      </w:r>
      <w:r w:rsidRPr="00FF5474">
        <w:rPr>
          <w:color w:val="090801"/>
        </w:rPr>
        <w:t>or</w:t>
      </w:r>
      <w:r w:rsidRPr="00FF5474">
        <w:rPr>
          <w:color w:val="090801"/>
          <w:spacing w:val="-1"/>
        </w:rPr>
        <w:t xml:space="preserve"> </w:t>
      </w:r>
      <w:r w:rsidRPr="00FF5474">
        <w:rPr>
          <w:color w:val="090801"/>
        </w:rPr>
        <w:t>pla</w:t>
      </w:r>
      <w:r w:rsidRPr="00FF5474">
        <w:rPr>
          <w:color w:val="1F1E17"/>
        </w:rPr>
        <w:t>ce</w:t>
      </w:r>
      <w:r w:rsidRPr="00FF5474">
        <w:rPr>
          <w:color w:val="090801"/>
        </w:rPr>
        <w:t>s</w:t>
      </w:r>
      <w:r w:rsidRPr="00FF5474">
        <w:rPr>
          <w:color w:val="090801"/>
          <w:spacing w:val="-2"/>
        </w:rPr>
        <w:t xml:space="preserve"> </w:t>
      </w:r>
      <w:r w:rsidRPr="00FF5474">
        <w:rPr>
          <w:color w:val="090801"/>
        </w:rPr>
        <w:t>on</w:t>
      </w:r>
      <w:r w:rsidRPr="00FF5474">
        <w:rPr>
          <w:color w:val="090801"/>
          <w:spacing w:val="-2"/>
        </w:rPr>
        <w:t xml:space="preserve"> </w:t>
      </w:r>
      <w:r w:rsidRPr="00FF5474">
        <w:rPr>
          <w:color w:val="090801"/>
        </w:rPr>
        <w:t>or</w:t>
      </w:r>
      <w:r w:rsidRPr="00FF5474">
        <w:rPr>
          <w:color w:val="090801"/>
          <w:spacing w:val="-2"/>
        </w:rPr>
        <w:t xml:space="preserve"> </w:t>
      </w:r>
      <w:r w:rsidRPr="00FF5474">
        <w:rPr>
          <w:color w:val="090801"/>
        </w:rPr>
        <w:t>ar</w:t>
      </w:r>
      <w:r w:rsidRPr="00FF5474">
        <w:rPr>
          <w:color w:val="1F1E17"/>
        </w:rPr>
        <w:t>ou</w:t>
      </w:r>
      <w:r w:rsidRPr="00FF5474">
        <w:rPr>
          <w:color w:val="090801"/>
        </w:rPr>
        <w:t>n</w:t>
      </w:r>
      <w:r w:rsidRPr="00FF5474">
        <w:rPr>
          <w:color w:val="1F1E17"/>
        </w:rPr>
        <w:t>d</w:t>
      </w:r>
      <w:r w:rsidRPr="00FF5474">
        <w:rPr>
          <w:color w:val="1F1E17"/>
          <w:spacing w:val="-2"/>
        </w:rPr>
        <w:t xml:space="preserve"> </w:t>
      </w:r>
      <w:r w:rsidRPr="00FF5474">
        <w:rPr>
          <w:color w:val="1F1E17"/>
        </w:rPr>
        <w:t>t</w:t>
      </w:r>
      <w:r w:rsidRPr="00FF5474">
        <w:rPr>
          <w:color w:val="090801"/>
        </w:rPr>
        <w:t>he</w:t>
      </w:r>
      <w:r w:rsidRPr="00FF5474">
        <w:rPr>
          <w:color w:val="090801"/>
          <w:spacing w:val="-2"/>
        </w:rPr>
        <w:t xml:space="preserve"> </w:t>
      </w:r>
      <w:proofErr w:type="gramStart"/>
      <w:r w:rsidRPr="00FF5474">
        <w:rPr>
          <w:color w:val="090801"/>
        </w:rPr>
        <w:t>part</w:t>
      </w:r>
      <w:r w:rsidRPr="00FF5474">
        <w:rPr>
          <w:color w:val="1F1E17"/>
        </w:rPr>
        <w:t>i</w:t>
      </w:r>
      <w:r w:rsidRPr="00FF5474">
        <w:rPr>
          <w:color w:val="090801"/>
        </w:rPr>
        <w:t>cular</w:t>
      </w:r>
      <w:r w:rsidRPr="00FF5474">
        <w:rPr>
          <w:color w:val="090801"/>
          <w:spacing w:val="-2"/>
        </w:rPr>
        <w:t xml:space="preserve"> </w:t>
      </w:r>
      <w:r w:rsidRPr="00FF5474">
        <w:rPr>
          <w:color w:val="090801"/>
        </w:rPr>
        <w:t>parcel</w:t>
      </w:r>
      <w:proofErr w:type="gramEnd"/>
      <w:r w:rsidRPr="00FF5474">
        <w:rPr>
          <w:color w:val="090801"/>
          <w:spacing w:val="-1"/>
        </w:rPr>
        <w:t xml:space="preserve"> </w:t>
      </w:r>
      <w:r w:rsidRPr="00FF5474">
        <w:rPr>
          <w:color w:val="090801"/>
        </w:rPr>
        <w:t>or</w:t>
      </w:r>
      <w:r w:rsidRPr="00FF5474">
        <w:rPr>
          <w:color w:val="090801"/>
          <w:spacing w:val="-2"/>
        </w:rPr>
        <w:t xml:space="preserve"> </w:t>
      </w:r>
      <w:r w:rsidRPr="00FF5474">
        <w:rPr>
          <w:color w:val="090801"/>
        </w:rPr>
        <w:t>parce</w:t>
      </w:r>
      <w:r w:rsidRPr="00FF5474">
        <w:rPr>
          <w:color w:val="1F1E17"/>
        </w:rPr>
        <w:t>l</w:t>
      </w:r>
      <w:r w:rsidRPr="00FF5474">
        <w:rPr>
          <w:color w:val="090801"/>
        </w:rPr>
        <w:t>s</w:t>
      </w:r>
      <w:r w:rsidRPr="00FF5474">
        <w:rPr>
          <w:color w:val="090801"/>
          <w:spacing w:val="-2"/>
        </w:rPr>
        <w:t xml:space="preserve"> </w:t>
      </w:r>
      <w:r w:rsidRPr="00FF5474">
        <w:rPr>
          <w:color w:val="090801"/>
        </w:rPr>
        <w:t>invo</w:t>
      </w:r>
      <w:r w:rsidRPr="00FF5474">
        <w:rPr>
          <w:color w:val="1F1E17"/>
        </w:rPr>
        <w:t>lv</w:t>
      </w:r>
      <w:r w:rsidRPr="00FF5474">
        <w:rPr>
          <w:color w:val="090801"/>
        </w:rPr>
        <w:t>ed</w:t>
      </w:r>
      <w:r w:rsidRPr="00FF5474">
        <w:rPr>
          <w:color w:val="090801"/>
          <w:spacing w:val="-2"/>
        </w:rPr>
        <w:t xml:space="preserve"> </w:t>
      </w:r>
      <w:r w:rsidRPr="00FF5474">
        <w:rPr>
          <w:color w:val="090801"/>
        </w:rPr>
        <w:t>in</w:t>
      </w:r>
      <w:r w:rsidRPr="00FF5474">
        <w:rPr>
          <w:color w:val="090801"/>
          <w:spacing w:val="-2"/>
        </w:rPr>
        <w:t xml:space="preserve"> </w:t>
      </w:r>
      <w:r w:rsidRPr="00FF5474">
        <w:rPr>
          <w:color w:val="090801"/>
        </w:rPr>
        <w:t xml:space="preserve">or </w:t>
      </w:r>
      <w:r w:rsidRPr="00FF5474">
        <w:rPr>
          <w:color w:val="1F1E17"/>
        </w:rPr>
        <w:t>d</w:t>
      </w:r>
      <w:r w:rsidRPr="00FF5474">
        <w:rPr>
          <w:color w:val="090801"/>
        </w:rPr>
        <w:t>i</w:t>
      </w:r>
      <w:r w:rsidRPr="00FF5474">
        <w:rPr>
          <w:color w:val="1F1E17"/>
        </w:rPr>
        <w:t>r</w:t>
      </w:r>
      <w:r w:rsidRPr="00FF5474">
        <w:rPr>
          <w:color w:val="090801"/>
        </w:rPr>
        <w:t>ectl</w:t>
      </w:r>
      <w:r w:rsidRPr="00FF5474">
        <w:rPr>
          <w:color w:val="1F1E17"/>
        </w:rPr>
        <w:t>y af</w:t>
      </w:r>
      <w:r w:rsidRPr="00FF5474">
        <w:rPr>
          <w:color w:val="090801"/>
        </w:rPr>
        <w:t xml:space="preserve">fected </w:t>
      </w:r>
      <w:r w:rsidRPr="00FF5474">
        <w:rPr>
          <w:color w:val="1F1E17"/>
        </w:rPr>
        <w:t>b</w:t>
      </w:r>
      <w:r w:rsidRPr="00FF5474">
        <w:rPr>
          <w:color w:val="090801"/>
        </w:rPr>
        <w:t>y the acti</w:t>
      </w:r>
      <w:r w:rsidRPr="00FF5474">
        <w:rPr>
          <w:color w:val="1F1E17"/>
        </w:rPr>
        <w:t>o</w:t>
      </w:r>
      <w:r w:rsidRPr="00FF5474">
        <w:rPr>
          <w:color w:val="090801"/>
        </w:rPr>
        <w:t>n.</w:t>
      </w:r>
    </w:p>
    <w:p w14:paraId="5BAF54DF" w14:textId="77777777" w:rsidR="00FF5474" w:rsidRPr="00FF5474" w:rsidRDefault="00FF5474" w:rsidP="00FF5474">
      <w:pPr>
        <w:pStyle w:val="ListParagraph"/>
        <w:numPr>
          <w:ilvl w:val="0"/>
          <w:numId w:val="197"/>
        </w:numPr>
        <w:tabs>
          <w:tab w:val="left" w:pos="533"/>
        </w:tabs>
        <w:spacing w:before="1"/>
        <w:ind w:left="532" w:right="110" w:hanging="432"/>
        <w:rPr>
          <w:color w:val="090801"/>
        </w:rPr>
      </w:pPr>
      <w:r w:rsidRPr="00FF5474">
        <w:rPr>
          <w:color w:val="090801"/>
        </w:rPr>
        <w:t>For pub</w:t>
      </w:r>
      <w:r w:rsidRPr="00FF5474">
        <w:rPr>
          <w:color w:val="1F1E17"/>
        </w:rPr>
        <w:t>li</w:t>
      </w:r>
      <w:r w:rsidRPr="00FF5474">
        <w:rPr>
          <w:color w:val="090801"/>
        </w:rPr>
        <w:t>c h</w:t>
      </w:r>
      <w:r w:rsidRPr="00FF5474">
        <w:rPr>
          <w:color w:val="1F1E17"/>
        </w:rPr>
        <w:t>e</w:t>
      </w:r>
      <w:r w:rsidRPr="00FF5474">
        <w:rPr>
          <w:color w:val="090801"/>
        </w:rPr>
        <w:t>arings be</w:t>
      </w:r>
      <w:r w:rsidRPr="00FF5474">
        <w:rPr>
          <w:color w:val="1F1E17"/>
        </w:rPr>
        <w:t>fo</w:t>
      </w:r>
      <w:r w:rsidRPr="00FF5474">
        <w:rPr>
          <w:color w:val="090801"/>
        </w:rPr>
        <w:t xml:space="preserve">re the Board </w:t>
      </w:r>
      <w:r w:rsidRPr="00FF5474">
        <w:rPr>
          <w:color w:val="1F1E17"/>
        </w:rPr>
        <w:t>of A</w:t>
      </w:r>
      <w:r w:rsidRPr="00FF5474">
        <w:rPr>
          <w:color w:val="090801"/>
        </w:rPr>
        <w:t>djustmen</w:t>
      </w:r>
      <w:r w:rsidRPr="00FF5474">
        <w:rPr>
          <w:color w:val="1F1E17"/>
        </w:rPr>
        <w:t xml:space="preserve">t </w:t>
      </w:r>
      <w:r w:rsidRPr="00FF5474">
        <w:rPr>
          <w:color w:val="090801"/>
        </w:rPr>
        <w:t xml:space="preserve">- </w:t>
      </w:r>
      <w:r w:rsidRPr="00FF5474">
        <w:rPr>
          <w:color w:val="1F1E17"/>
        </w:rPr>
        <w:t>N</w:t>
      </w:r>
      <w:r w:rsidRPr="00FF5474">
        <w:rPr>
          <w:color w:val="090801"/>
        </w:rPr>
        <w:t>otice re</w:t>
      </w:r>
      <w:r w:rsidRPr="00FF5474">
        <w:rPr>
          <w:color w:val="1F1E17"/>
        </w:rPr>
        <w:t>g</w:t>
      </w:r>
      <w:r w:rsidRPr="00FF5474">
        <w:rPr>
          <w:color w:val="090801"/>
        </w:rPr>
        <w:t xml:space="preserve">arding any action shall be </w:t>
      </w:r>
      <w:r w:rsidRPr="00FF5474">
        <w:rPr>
          <w:color w:val="1F1E17"/>
        </w:rPr>
        <w:t>b</w:t>
      </w:r>
      <w:r w:rsidRPr="00FF5474">
        <w:rPr>
          <w:color w:val="090801"/>
        </w:rPr>
        <w:t>y pub</w:t>
      </w:r>
      <w:r w:rsidRPr="00FF5474">
        <w:rPr>
          <w:color w:val="1F1E17"/>
        </w:rPr>
        <w:t>li</w:t>
      </w:r>
      <w:r w:rsidRPr="00FF5474">
        <w:rPr>
          <w:color w:val="090801"/>
        </w:rPr>
        <w:t>ca</w:t>
      </w:r>
      <w:r w:rsidRPr="00FF5474">
        <w:rPr>
          <w:color w:val="1F1E17"/>
        </w:rPr>
        <w:t>t</w:t>
      </w:r>
      <w:r w:rsidRPr="00FF5474">
        <w:rPr>
          <w:color w:val="090801"/>
        </w:rPr>
        <w:t>ion o</w:t>
      </w:r>
      <w:r w:rsidRPr="00FF5474">
        <w:rPr>
          <w:color w:val="1F1E17"/>
        </w:rPr>
        <w:t xml:space="preserve">f a </w:t>
      </w:r>
      <w:r w:rsidRPr="00FF5474">
        <w:rPr>
          <w:color w:val="090801"/>
        </w:rPr>
        <w:t>l</w:t>
      </w:r>
      <w:r w:rsidRPr="00FF5474">
        <w:rPr>
          <w:color w:val="1F1E17"/>
        </w:rPr>
        <w:t>e</w:t>
      </w:r>
      <w:r w:rsidRPr="00FF5474">
        <w:rPr>
          <w:color w:val="090801"/>
        </w:rPr>
        <w:t>gal notice in a n</w:t>
      </w:r>
      <w:r w:rsidRPr="00FF5474">
        <w:rPr>
          <w:color w:val="1F1E17"/>
        </w:rPr>
        <w:t>ew</w:t>
      </w:r>
      <w:r w:rsidRPr="00FF5474">
        <w:rPr>
          <w:color w:val="090801"/>
        </w:rPr>
        <w:t>sp</w:t>
      </w:r>
      <w:r w:rsidRPr="00FF5474">
        <w:rPr>
          <w:color w:val="1F1E17"/>
        </w:rPr>
        <w:t>a</w:t>
      </w:r>
      <w:r w:rsidRPr="00FF5474">
        <w:rPr>
          <w:color w:val="090801"/>
        </w:rPr>
        <w:t>per of general ci</w:t>
      </w:r>
      <w:r w:rsidRPr="00FF5474">
        <w:rPr>
          <w:color w:val="1F1E17"/>
        </w:rPr>
        <w:t>r</w:t>
      </w:r>
      <w:r w:rsidRPr="00FF5474">
        <w:rPr>
          <w:color w:val="090801"/>
        </w:rPr>
        <w:t>cul</w:t>
      </w:r>
      <w:r w:rsidRPr="00FF5474">
        <w:rPr>
          <w:color w:val="1F1E17"/>
        </w:rPr>
        <w:t>a</w:t>
      </w:r>
      <w:r w:rsidRPr="00FF5474">
        <w:rPr>
          <w:color w:val="090801"/>
        </w:rPr>
        <w:t xml:space="preserve">tion </w:t>
      </w:r>
      <w:r w:rsidRPr="00FF5474">
        <w:rPr>
          <w:color w:val="1F1E17"/>
        </w:rPr>
        <w:t>a</w:t>
      </w:r>
      <w:r w:rsidRPr="00FF5474">
        <w:rPr>
          <w:color w:val="090801"/>
        </w:rPr>
        <w:t>t l</w:t>
      </w:r>
      <w:r w:rsidRPr="00FF5474">
        <w:rPr>
          <w:color w:val="1F1E17"/>
        </w:rPr>
        <w:t>ea</w:t>
      </w:r>
      <w:r w:rsidRPr="00FF5474">
        <w:rPr>
          <w:color w:val="090801"/>
        </w:rPr>
        <w:t xml:space="preserve">st </w:t>
      </w:r>
      <w:r w:rsidRPr="00FF5474">
        <w:rPr>
          <w:color w:val="1F1E17"/>
        </w:rPr>
        <w:t>s</w:t>
      </w:r>
      <w:r w:rsidRPr="00FF5474">
        <w:rPr>
          <w:color w:val="090801"/>
        </w:rPr>
        <w:t>even (7) d</w:t>
      </w:r>
      <w:r w:rsidRPr="00FF5474">
        <w:rPr>
          <w:color w:val="1F1E17"/>
        </w:rPr>
        <w:t>a</w:t>
      </w:r>
      <w:r w:rsidRPr="00FF5474">
        <w:rPr>
          <w:color w:val="090801"/>
        </w:rPr>
        <w:t>y</w:t>
      </w:r>
      <w:r w:rsidRPr="00FF5474">
        <w:rPr>
          <w:color w:val="1F1E17"/>
        </w:rPr>
        <w:t>s p</w:t>
      </w:r>
      <w:r w:rsidRPr="00FF5474">
        <w:rPr>
          <w:color w:val="090801"/>
        </w:rPr>
        <w:t xml:space="preserve">rior to the public </w:t>
      </w:r>
      <w:r w:rsidRPr="00FF5474">
        <w:rPr>
          <w:color w:val="1F1E17"/>
        </w:rPr>
        <w:t>hea</w:t>
      </w:r>
      <w:r w:rsidRPr="00FF5474">
        <w:rPr>
          <w:color w:val="090801"/>
        </w:rPr>
        <w:t>rin</w:t>
      </w:r>
      <w:r w:rsidRPr="00FF5474">
        <w:rPr>
          <w:color w:val="1F1E17"/>
        </w:rPr>
        <w:t>g</w:t>
      </w:r>
      <w:r w:rsidRPr="00FF5474">
        <w:rPr>
          <w:color w:val="6F6C64"/>
        </w:rPr>
        <w:t xml:space="preserve">. </w:t>
      </w:r>
      <w:r w:rsidRPr="00FF5474">
        <w:rPr>
          <w:color w:val="1F1E17"/>
        </w:rPr>
        <w:t>T</w:t>
      </w:r>
      <w:r w:rsidRPr="00FF5474">
        <w:rPr>
          <w:color w:val="090801"/>
        </w:rPr>
        <w:t xml:space="preserve">he notice shall </w:t>
      </w:r>
      <w:r w:rsidRPr="00FF5474">
        <w:rPr>
          <w:color w:val="1F1E17"/>
        </w:rPr>
        <w:t>s</w:t>
      </w:r>
      <w:r w:rsidRPr="00FF5474">
        <w:rPr>
          <w:color w:val="090801"/>
        </w:rPr>
        <w:t>t</w:t>
      </w:r>
      <w:r w:rsidRPr="00FF5474">
        <w:rPr>
          <w:color w:val="1F1E17"/>
        </w:rPr>
        <w:t>a</w:t>
      </w:r>
      <w:r w:rsidRPr="00FF5474">
        <w:rPr>
          <w:color w:val="090801"/>
        </w:rPr>
        <w:t>te th</w:t>
      </w:r>
      <w:r w:rsidRPr="00FF5474">
        <w:rPr>
          <w:color w:val="1F1E17"/>
        </w:rPr>
        <w:t xml:space="preserve">e </w:t>
      </w:r>
      <w:r w:rsidRPr="00FF5474">
        <w:rPr>
          <w:color w:val="090801"/>
        </w:rPr>
        <w:t>da</w:t>
      </w:r>
      <w:r w:rsidRPr="00FF5474">
        <w:rPr>
          <w:color w:val="1F1E17"/>
        </w:rPr>
        <w:t>t</w:t>
      </w:r>
      <w:r w:rsidRPr="00FF5474">
        <w:rPr>
          <w:color w:val="090801"/>
        </w:rPr>
        <w:t>e</w:t>
      </w:r>
      <w:r w:rsidRPr="00FF5474">
        <w:rPr>
          <w:color w:val="1F1E17"/>
        </w:rPr>
        <w:t xml:space="preserve">. </w:t>
      </w:r>
      <w:r w:rsidRPr="00FF5474">
        <w:rPr>
          <w:color w:val="090801"/>
        </w:rPr>
        <w:t>time. pla</w:t>
      </w:r>
      <w:r w:rsidRPr="00FF5474">
        <w:rPr>
          <w:color w:val="1F1E17"/>
        </w:rPr>
        <w:t xml:space="preserve">ce </w:t>
      </w:r>
      <w:r w:rsidRPr="00FF5474">
        <w:rPr>
          <w:color w:val="090801"/>
        </w:rPr>
        <w:t>a</w:t>
      </w:r>
      <w:r w:rsidRPr="00FF5474">
        <w:rPr>
          <w:color w:val="1F1E17"/>
        </w:rPr>
        <w:t>n</w:t>
      </w:r>
      <w:r w:rsidRPr="00FF5474">
        <w:rPr>
          <w:color w:val="090801"/>
        </w:rPr>
        <w:t>d purpose o</w:t>
      </w:r>
      <w:r w:rsidRPr="00FF5474">
        <w:rPr>
          <w:color w:val="1F1E17"/>
        </w:rPr>
        <w:t xml:space="preserve">f </w:t>
      </w:r>
      <w:r w:rsidRPr="00FF5474">
        <w:rPr>
          <w:color w:val="090801"/>
        </w:rPr>
        <w:t>t</w:t>
      </w:r>
      <w:r w:rsidRPr="00FF5474">
        <w:rPr>
          <w:color w:val="1F1E17"/>
        </w:rPr>
        <w:t>h</w:t>
      </w:r>
      <w:r w:rsidRPr="00FF5474">
        <w:rPr>
          <w:color w:val="090801"/>
        </w:rPr>
        <w:t xml:space="preserve">e </w:t>
      </w:r>
      <w:r w:rsidRPr="00FF5474">
        <w:rPr>
          <w:color w:val="17150E"/>
        </w:rPr>
        <w:t xml:space="preserve">meeting and that interested </w:t>
      </w:r>
      <w:proofErr w:type="gramStart"/>
      <w:r w:rsidRPr="00FF5474">
        <w:rPr>
          <w:color w:val="17150E"/>
        </w:rPr>
        <w:t>persons</w:t>
      </w:r>
      <w:proofErr w:type="gramEnd"/>
      <w:r w:rsidRPr="00FF5474">
        <w:rPr>
          <w:color w:val="17150E"/>
        </w:rPr>
        <w:t xml:space="preserve"> will</w:t>
      </w:r>
      <w:r w:rsidRPr="00FF5474">
        <w:rPr>
          <w:color w:val="17150E"/>
          <w:spacing w:val="-6"/>
        </w:rPr>
        <w:t xml:space="preserve"> </w:t>
      </w:r>
      <w:r w:rsidRPr="00FF5474">
        <w:rPr>
          <w:color w:val="17150E"/>
        </w:rPr>
        <w:t>have an</w:t>
      </w:r>
      <w:r w:rsidRPr="00FF5474">
        <w:rPr>
          <w:color w:val="17150E"/>
          <w:spacing w:val="-6"/>
        </w:rPr>
        <w:t xml:space="preserve"> </w:t>
      </w:r>
      <w:r w:rsidRPr="00FF5474">
        <w:rPr>
          <w:color w:val="17150E"/>
        </w:rPr>
        <w:t>opport</w:t>
      </w:r>
      <w:r w:rsidRPr="00FF5474">
        <w:rPr>
          <w:color w:val="34312B"/>
        </w:rPr>
        <w:t xml:space="preserve">unity </w:t>
      </w:r>
      <w:r w:rsidRPr="00FF5474">
        <w:rPr>
          <w:color w:val="17150E"/>
        </w:rPr>
        <w:t>t</w:t>
      </w:r>
      <w:r w:rsidRPr="00FF5474">
        <w:rPr>
          <w:color w:val="34312B"/>
        </w:rPr>
        <w:t xml:space="preserve">o </w:t>
      </w:r>
      <w:r w:rsidRPr="00FF5474">
        <w:rPr>
          <w:color w:val="17150E"/>
        </w:rPr>
        <w:t>b</w:t>
      </w:r>
      <w:r w:rsidRPr="00FF5474">
        <w:rPr>
          <w:color w:val="34312B"/>
        </w:rPr>
        <w:t xml:space="preserve">e </w:t>
      </w:r>
      <w:r w:rsidRPr="00FF5474">
        <w:rPr>
          <w:color w:val="17150E"/>
        </w:rPr>
        <w:t>he</w:t>
      </w:r>
      <w:r w:rsidRPr="00FF5474">
        <w:rPr>
          <w:color w:val="34312B"/>
        </w:rPr>
        <w:t>a</w:t>
      </w:r>
      <w:r w:rsidRPr="00FF5474">
        <w:rPr>
          <w:color w:val="17150E"/>
        </w:rPr>
        <w:t>rd</w:t>
      </w:r>
      <w:r w:rsidRPr="00FF5474">
        <w:rPr>
          <w:color w:val="615F5B"/>
        </w:rPr>
        <w:t xml:space="preserve">. </w:t>
      </w:r>
      <w:r w:rsidRPr="00FF5474">
        <w:rPr>
          <w:color w:val="17150E"/>
        </w:rPr>
        <w:t>I</w:t>
      </w:r>
      <w:r w:rsidRPr="00FF5474">
        <w:rPr>
          <w:color w:val="34312B"/>
        </w:rPr>
        <w:t xml:space="preserve">n </w:t>
      </w:r>
      <w:r w:rsidRPr="00FF5474">
        <w:rPr>
          <w:color w:val="17150E"/>
        </w:rPr>
        <w:t>addit</w:t>
      </w:r>
      <w:r w:rsidRPr="00FF5474">
        <w:rPr>
          <w:color w:val="34312B"/>
        </w:rPr>
        <w:t>io</w:t>
      </w:r>
      <w:r w:rsidRPr="00FF5474">
        <w:rPr>
          <w:color w:val="17150E"/>
        </w:rPr>
        <w:t xml:space="preserve">n. </w:t>
      </w:r>
      <w:r w:rsidRPr="00FF5474">
        <w:rPr>
          <w:color w:val="34312B"/>
        </w:rPr>
        <w:t>si</w:t>
      </w:r>
      <w:r w:rsidRPr="00FF5474">
        <w:rPr>
          <w:color w:val="17150E"/>
        </w:rPr>
        <w:t>mila</w:t>
      </w:r>
      <w:r w:rsidRPr="00FF5474">
        <w:rPr>
          <w:color w:val="34312B"/>
        </w:rPr>
        <w:t xml:space="preserve">r </w:t>
      </w:r>
      <w:r w:rsidRPr="00FF5474">
        <w:rPr>
          <w:color w:val="17150E"/>
        </w:rPr>
        <w:t>notices setting forth the time</w:t>
      </w:r>
      <w:r w:rsidRPr="00FF5474">
        <w:rPr>
          <w:color w:val="34312B"/>
        </w:rPr>
        <w:t xml:space="preserve">, </w:t>
      </w:r>
      <w:r w:rsidRPr="00FF5474">
        <w:rPr>
          <w:color w:val="17150E"/>
        </w:rPr>
        <w:t>pl</w:t>
      </w:r>
      <w:r w:rsidRPr="00FF5474">
        <w:rPr>
          <w:color w:val="34312B"/>
        </w:rPr>
        <w:t>a</w:t>
      </w:r>
      <w:r w:rsidRPr="00FF5474">
        <w:rPr>
          <w:color w:val="17150E"/>
        </w:rPr>
        <w:t>ce</w:t>
      </w:r>
      <w:r w:rsidRPr="00FF5474">
        <w:rPr>
          <w:color w:val="34312B"/>
        </w:rPr>
        <w:t>.</w:t>
      </w:r>
      <w:r w:rsidRPr="00FF5474">
        <w:rPr>
          <w:color w:val="34312B"/>
          <w:spacing w:val="18"/>
        </w:rPr>
        <w:t xml:space="preserve"> </w:t>
      </w:r>
      <w:r w:rsidRPr="00FF5474">
        <w:rPr>
          <w:color w:val="17150E"/>
        </w:rPr>
        <w:t>and</w:t>
      </w:r>
      <w:r w:rsidRPr="00FF5474">
        <w:rPr>
          <w:color w:val="17150E"/>
          <w:spacing w:val="17"/>
        </w:rPr>
        <w:t xml:space="preserve"> </w:t>
      </w:r>
      <w:r w:rsidRPr="00FF5474">
        <w:rPr>
          <w:color w:val="17150E"/>
        </w:rPr>
        <w:t>purpose of such he</w:t>
      </w:r>
      <w:r w:rsidRPr="00FF5474">
        <w:rPr>
          <w:color w:val="34312B"/>
        </w:rPr>
        <w:t>a</w:t>
      </w:r>
      <w:r w:rsidRPr="00FF5474">
        <w:rPr>
          <w:color w:val="17150E"/>
        </w:rPr>
        <w:t>ring shall be m</w:t>
      </w:r>
      <w:r w:rsidRPr="00FF5474">
        <w:rPr>
          <w:color w:val="34312B"/>
        </w:rPr>
        <w:t>a</w:t>
      </w:r>
      <w:r w:rsidRPr="00FF5474">
        <w:rPr>
          <w:color w:val="17150E"/>
        </w:rPr>
        <w:t xml:space="preserve">iled at least </w:t>
      </w:r>
      <w:r w:rsidRPr="00FF5474">
        <w:rPr>
          <w:color w:val="34312B"/>
        </w:rPr>
        <w:t>f</w:t>
      </w:r>
      <w:r w:rsidRPr="00FF5474">
        <w:rPr>
          <w:color w:val="17150E"/>
        </w:rPr>
        <w:t>ifteen (15) days</w:t>
      </w:r>
      <w:r w:rsidRPr="00FF5474">
        <w:rPr>
          <w:color w:val="17150E"/>
          <w:spacing w:val="17"/>
        </w:rPr>
        <w:t xml:space="preserve"> </w:t>
      </w:r>
      <w:r w:rsidRPr="00FF5474">
        <w:rPr>
          <w:color w:val="17150E"/>
        </w:rPr>
        <w:t>in ad</w:t>
      </w:r>
      <w:r w:rsidRPr="00FF5474">
        <w:rPr>
          <w:color w:val="34312B"/>
        </w:rPr>
        <w:t>van</w:t>
      </w:r>
      <w:r w:rsidRPr="00FF5474">
        <w:rPr>
          <w:color w:val="17150E"/>
        </w:rPr>
        <w:t xml:space="preserve">ce </w:t>
      </w:r>
      <w:r w:rsidRPr="00FF5474">
        <w:rPr>
          <w:color w:val="34312B"/>
        </w:rPr>
        <w:t>of</w:t>
      </w:r>
      <w:r w:rsidRPr="00FF5474">
        <w:rPr>
          <w:color w:val="34312B"/>
          <w:spacing w:val="17"/>
        </w:rPr>
        <w:t xml:space="preserve"> </w:t>
      </w:r>
      <w:r w:rsidRPr="00FF5474">
        <w:rPr>
          <w:color w:val="17150E"/>
        </w:rPr>
        <w:t>the he</w:t>
      </w:r>
      <w:r w:rsidRPr="00FF5474">
        <w:rPr>
          <w:color w:val="34312B"/>
        </w:rPr>
        <w:t>aring</w:t>
      </w:r>
      <w:r w:rsidRPr="00FF5474">
        <w:rPr>
          <w:color w:val="34312B"/>
          <w:spacing w:val="40"/>
        </w:rPr>
        <w:t xml:space="preserve"> </w:t>
      </w:r>
      <w:r w:rsidRPr="00FF5474">
        <w:rPr>
          <w:color w:val="17150E"/>
        </w:rPr>
        <w:t xml:space="preserve">by </w:t>
      </w:r>
      <w:r w:rsidRPr="00FF5474">
        <w:rPr>
          <w:color w:val="34312B"/>
        </w:rPr>
        <w:t>t</w:t>
      </w:r>
      <w:r w:rsidRPr="00FF5474">
        <w:rPr>
          <w:color w:val="17150E"/>
        </w:rPr>
        <w:t>he applican</w:t>
      </w:r>
      <w:r w:rsidRPr="00FF5474">
        <w:rPr>
          <w:color w:val="34312B"/>
        </w:rPr>
        <w:t>t t</w:t>
      </w:r>
      <w:r w:rsidRPr="00FF5474">
        <w:rPr>
          <w:color w:val="17150E"/>
        </w:rPr>
        <w:t xml:space="preserve">o </w:t>
      </w:r>
      <w:r w:rsidRPr="00FF5474">
        <w:rPr>
          <w:color w:val="34312B"/>
        </w:rPr>
        <w:t>t</w:t>
      </w:r>
      <w:r w:rsidRPr="00FF5474">
        <w:rPr>
          <w:color w:val="17150E"/>
        </w:rPr>
        <w:t>he la</w:t>
      </w:r>
      <w:r w:rsidRPr="00FF5474">
        <w:rPr>
          <w:color w:val="34312B"/>
        </w:rPr>
        <w:t>s</w:t>
      </w:r>
      <w:r w:rsidRPr="00FF5474">
        <w:rPr>
          <w:color w:val="17150E"/>
        </w:rPr>
        <w:t>t known</w:t>
      </w:r>
      <w:r w:rsidRPr="00FF5474">
        <w:rPr>
          <w:color w:val="17150E"/>
          <w:spacing w:val="-4"/>
        </w:rPr>
        <w:t xml:space="preserve"> </w:t>
      </w:r>
      <w:r w:rsidRPr="00FF5474">
        <w:rPr>
          <w:color w:val="34312B"/>
        </w:rPr>
        <w:t>a</w:t>
      </w:r>
      <w:r w:rsidRPr="00FF5474">
        <w:rPr>
          <w:color w:val="17150E"/>
        </w:rPr>
        <w:t>ddre</w:t>
      </w:r>
      <w:r w:rsidRPr="00FF5474">
        <w:rPr>
          <w:color w:val="34312B"/>
        </w:rPr>
        <w:t>ss o</w:t>
      </w:r>
      <w:r w:rsidRPr="00FF5474">
        <w:rPr>
          <w:color w:val="17150E"/>
        </w:rPr>
        <w:t>f t</w:t>
      </w:r>
      <w:r w:rsidRPr="00FF5474">
        <w:rPr>
          <w:color w:val="34312B"/>
        </w:rPr>
        <w:t>h</w:t>
      </w:r>
      <w:r w:rsidRPr="00FF5474">
        <w:rPr>
          <w:color w:val="17150E"/>
        </w:rPr>
        <w:t xml:space="preserve">e </w:t>
      </w:r>
      <w:r w:rsidRPr="00FF5474">
        <w:rPr>
          <w:color w:val="34312B"/>
        </w:rPr>
        <w:t>o</w:t>
      </w:r>
      <w:r w:rsidRPr="00FF5474">
        <w:rPr>
          <w:color w:val="17150E"/>
        </w:rPr>
        <w:t>wners of contiguous p</w:t>
      </w:r>
      <w:r w:rsidRPr="00FF5474">
        <w:rPr>
          <w:color w:val="34312B"/>
        </w:rPr>
        <w:t>r</w:t>
      </w:r>
      <w:r w:rsidRPr="00FF5474">
        <w:rPr>
          <w:color w:val="17150E"/>
        </w:rPr>
        <w:t>oper</w:t>
      </w:r>
      <w:r w:rsidRPr="00FF5474">
        <w:rPr>
          <w:color w:val="34312B"/>
        </w:rPr>
        <w:t>t</w:t>
      </w:r>
      <w:r w:rsidRPr="00FF5474">
        <w:rPr>
          <w:color w:val="17150E"/>
        </w:rPr>
        <w:t xml:space="preserve">y and shall also be </w:t>
      </w:r>
      <w:r w:rsidRPr="00FF5474">
        <w:rPr>
          <w:color w:val="34312B"/>
        </w:rPr>
        <w:t>p</w:t>
      </w:r>
      <w:r w:rsidRPr="00FF5474">
        <w:rPr>
          <w:color w:val="17150E"/>
        </w:rPr>
        <w:t>osted</w:t>
      </w:r>
      <w:r w:rsidRPr="00FF5474">
        <w:rPr>
          <w:color w:val="17150E"/>
          <w:spacing w:val="40"/>
        </w:rPr>
        <w:t xml:space="preserve"> </w:t>
      </w:r>
      <w:r w:rsidRPr="00FF5474">
        <w:rPr>
          <w:color w:val="34312B"/>
        </w:rPr>
        <w:t>i</w:t>
      </w:r>
      <w:r w:rsidRPr="00FF5474">
        <w:rPr>
          <w:color w:val="17150E"/>
        </w:rPr>
        <w:t>n</w:t>
      </w:r>
      <w:r w:rsidRPr="00FF5474">
        <w:rPr>
          <w:color w:val="17150E"/>
          <w:spacing w:val="-3"/>
        </w:rPr>
        <w:t xml:space="preserve"> </w:t>
      </w:r>
      <w:r w:rsidRPr="00FF5474">
        <w:rPr>
          <w:color w:val="17150E"/>
        </w:rPr>
        <w:t>a</w:t>
      </w:r>
      <w:r w:rsidRPr="00FF5474">
        <w:rPr>
          <w:color w:val="17150E"/>
          <w:spacing w:val="-3"/>
        </w:rPr>
        <w:t xml:space="preserve"> </w:t>
      </w:r>
      <w:r w:rsidRPr="00FF5474">
        <w:rPr>
          <w:color w:val="17150E"/>
        </w:rPr>
        <w:t>consp</w:t>
      </w:r>
      <w:r w:rsidRPr="00FF5474">
        <w:rPr>
          <w:color w:val="34312B"/>
        </w:rPr>
        <w:t>i</w:t>
      </w:r>
      <w:r w:rsidRPr="00FF5474">
        <w:rPr>
          <w:color w:val="17150E"/>
        </w:rPr>
        <w:t>cuous</w:t>
      </w:r>
      <w:r w:rsidRPr="00FF5474">
        <w:rPr>
          <w:color w:val="17150E"/>
          <w:spacing w:val="-4"/>
        </w:rPr>
        <w:t xml:space="preserve"> </w:t>
      </w:r>
      <w:r w:rsidRPr="00FF5474">
        <w:rPr>
          <w:color w:val="17150E"/>
        </w:rPr>
        <w:t>place</w:t>
      </w:r>
      <w:r w:rsidRPr="00FF5474">
        <w:rPr>
          <w:color w:val="17150E"/>
          <w:spacing w:val="-5"/>
        </w:rPr>
        <w:t xml:space="preserve"> </w:t>
      </w:r>
      <w:r w:rsidRPr="00FF5474">
        <w:rPr>
          <w:color w:val="17150E"/>
        </w:rPr>
        <w:t>o</w:t>
      </w:r>
      <w:r w:rsidRPr="00FF5474">
        <w:rPr>
          <w:color w:val="34312B"/>
        </w:rPr>
        <w:t>r</w:t>
      </w:r>
      <w:r w:rsidRPr="00FF5474">
        <w:rPr>
          <w:color w:val="34312B"/>
          <w:spacing w:val="-4"/>
        </w:rPr>
        <w:t xml:space="preserve"> </w:t>
      </w:r>
      <w:r w:rsidRPr="00FF5474">
        <w:rPr>
          <w:color w:val="17150E"/>
        </w:rPr>
        <w:t>plac</w:t>
      </w:r>
      <w:r w:rsidRPr="00FF5474">
        <w:rPr>
          <w:color w:val="34312B"/>
        </w:rPr>
        <w:t>e</w:t>
      </w:r>
      <w:r w:rsidRPr="00FF5474">
        <w:rPr>
          <w:color w:val="17150E"/>
        </w:rPr>
        <w:t>s</w:t>
      </w:r>
      <w:r w:rsidRPr="00FF5474">
        <w:rPr>
          <w:color w:val="17150E"/>
          <w:spacing w:val="-4"/>
        </w:rPr>
        <w:t xml:space="preserve"> </w:t>
      </w:r>
      <w:r w:rsidRPr="00FF5474">
        <w:rPr>
          <w:color w:val="17150E"/>
        </w:rPr>
        <w:t>on</w:t>
      </w:r>
      <w:r w:rsidRPr="00FF5474">
        <w:rPr>
          <w:color w:val="17150E"/>
          <w:spacing w:val="-3"/>
        </w:rPr>
        <w:t xml:space="preserve"> </w:t>
      </w:r>
      <w:r w:rsidRPr="00FF5474">
        <w:rPr>
          <w:color w:val="17150E"/>
        </w:rPr>
        <w:t>or</w:t>
      </w:r>
      <w:r w:rsidRPr="00FF5474">
        <w:rPr>
          <w:color w:val="17150E"/>
          <w:spacing w:val="-9"/>
        </w:rPr>
        <w:t xml:space="preserve"> </w:t>
      </w:r>
      <w:r w:rsidRPr="00FF5474">
        <w:rPr>
          <w:color w:val="17150E"/>
        </w:rPr>
        <w:t>around</w:t>
      </w:r>
      <w:r w:rsidRPr="00FF5474">
        <w:rPr>
          <w:color w:val="17150E"/>
          <w:spacing w:val="-3"/>
        </w:rPr>
        <w:t xml:space="preserve"> </w:t>
      </w:r>
      <w:r w:rsidRPr="00FF5474">
        <w:rPr>
          <w:color w:val="17150E"/>
        </w:rPr>
        <w:t>su</w:t>
      </w:r>
      <w:r w:rsidRPr="00FF5474">
        <w:rPr>
          <w:color w:val="34312B"/>
        </w:rPr>
        <w:t>c</w:t>
      </w:r>
      <w:r w:rsidRPr="00FF5474">
        <w:rPr>
          <w:color w:val="17150E"/>
        </w:rPr>
        <w:t>h</w:t>
      </w:r>
      <w:r w:rsidRPr="00FF5474">
        <w:rPr>
          <w:color w:val="17150E"/>
          <w:spacing w:val="-3"/>
        </w:rPr>
        <w:t xml:space="preserve"> </w:t>
      </w:r>
      <w:r w:rsidRPr="00FF5474">
        <w:rPr>
          <w:color w:val="17150E"/>
        </w:rPr>
        <w:t>lots,</w:t>
      </w:r>
      <w:r w:rsidRPr="00FF5474">
        <w:rPr>
          <w:color w:val="17150E"/>
          <w:spacing w:val="-8"/>
        </w:rPr>
        <w:t xml:space="preserve"> </w:t>
      </w:r>
      <w:r w:rsidRPr="00FF5474">
        <w:rPr>
          <w:color w:val="17150E"/>
        </w:rPr>
        <w:t>parcels</w:t>
      </w:r>
      <w:r w:rsidRPr="00FF5474">
        <w:rPr>
          <w:color w:val="34312B"/>
        </w:rPr>
        <w:t>,</w:t>
      </w:r>
      <w:r w:rsidRPr="00FF5474">
        <w:rPr>
          <w:color w:val="34312B"/>
          <w:spacing w:val="-3"/>
        </w:rPr>
        <w:t xml:space="preserve"> </w:t>
      </w:r>
      <w:r w:rsidRPr="00FF5474">
        <w:rPr>
          <w:color w:val="17150E"/>
        </w:rPr>
        <w:t>or</w:t>
      </w:r>
      <w:r w:rsidRPr="00FF5474">
        <w:rPr>
          <w:color w:val="17150E"/>
          <w:spacing w:val="-4"/>
        </w:rPr>
        <w:t xml:space="preserve"> </w:t>
      </w:r>
      <w:r w:rsidRPr="00FF5474">
        <w:rPr>
          <w:color w:val="17150E"/>
        </w:rPr>
        <w:t>tr</w:t>
      </w:r>
      <w:r w:rsidRPr="00FF5474">
        <w:rPr>
          <w:color w:val="34312B"/>
        </w:rPr>
        <w:t>a</w:t>
      </w:r>
      <w:r w:rsidRPr="00FF5474">
        <w:rPr>
          <w:color w:val="17150E"/>
        </w:rPr>
        <w:t>cts</w:t>
      </w:r>
      <w:r w:rsidRPr="00FF5474">
        <w:rPr>
          <w:color w:val="17150E"/>
          <w:spacing w:val="-4"/>
        </w:rPr>
        <w:t xml:space="preserve"> </w:t>
      </w:r>
      <w:r w:rsidRPr="00FF5474">
        <w:rPr>
          <w:color w:val="17150E"/>
        </w:rPr>
        <w:t>of</w:t>
      </w:r>
      <w:r w:rsidRPr="00FF5474">
        <w:rPr>
          <w:color w:val="17150E"/>
          <w:spacing w:val="-3"/>
        </w:rPr>
        <w:t xml:space="preserve"> </w:t>
      </w:r>
      <w:r w:rsidRPr="00FF5474">
        <w:rPr>
          <w:color w:val="34312B"/>
        </w:rPr>
        <w:t>lan</w:t>
      </w:r>
      <w:r w:rsidRPr="00FF5474">
        <w:rPr>
          <w:color w:val="17150E"/>
        </w:rPr>
        <w:t>d</w:t>
      </w:r>
      <w:r w:rsidRPr="00FF5474">
        <w:rPr>
          <w:color w:val="17150E"/>
          <w:spacing w:val="-3"/>
        </w:rPr>
        <w:t xml:space="preserve"> </w:t>
      </w:r>
      <w:r w:rsidRPr="00FF5474">
        <w:rPr>
          <w:color w:val="34312B"/>
        </w:rPr>
        <w:t>as</w:t>
      </w:r>
      <w:r w:rsidRPr="00FF5474">
        <w:rPr>
          <w:color w:val="34312B"/>
          <w:spacing w:val="-1"/>
        </w:rPr>
        <w:t xml:space="preserve"> </w:t>
      </w:r>
      <w:r w:rsidRPr="00FF5474">
        <w:rPr>
          <w:color w:val="17150E"/>
        </w:rPr>
        <w:t>ma</w:t>
      </w:r>
      <w:r w:rsidRPr="00FF5474">
        <w:rPr>
          <w:color w:val="34312B"/>
        </w:rPr>
        <w:t>y</w:t>
      </w:r>
      <w:r w:rsidRPr="00FF5474">
        <w:rPr>
          <w:color w:val="34312B"/>
          <w:spacing w:val="-8"/>
        </w:rPr>
        <w:t xml:space="preserve"> </w:t>
      </w:r>
      <w:r w:rsidRPr="00FF5474">
        <w:rPr>
          <w:color w:val="17150E"/>
        </w:rPr>
        <w:t>b</w:t>
      </w:r>
      <w:r w:rsidRPr="00FF5474">
        <w:rPr>
          <w:color w:val="34312B"/>
        </w:rPr>
        <w:t>e</w:t>
      </w:r>
      <w:r w:rsidRPr="00FF5474">
        <w:rPr>
          <w:color w:val="34312B"/>
          <w:spacing w:val="-3"/>
        </w:rPr>
        <w:t xml:space="preserve"> </w:t>
      </w:r>
      <w:r w:rsidRPr="00FF5474">
        <w:rPr>
          <w:color w:val="17150E"/>
        </w:rPr>
        <w:t>involved</w:t>
      </w:r>
      <w:r w:rsidRPr="00FF5474">
        <w:rPr>
          <w:color w:val="17150E"/>
          <w:spacing w:val="-3"/>
        </w:rPr>
        <w:t xml:space="preserve"> </w:t>
      </w:r>
      <w:r w:rsidRPr="00FF5474">
        <w:rPr>
          <w:color w:val="17150E"/>
        </w:rPr>
        <w:t>in</w:t>
      </w:r>
      <w:r w:rsidRPr="00FF5474">
        <w:rPr>
          <w:color w:val="17150E"/>
          <w:spacing w:val="-2"/>
        </w:rPr>
        <w:t xml:space="preserve"> </w:t>
      </w:r>
      <w:r w:rsidRPr="00FF5474">
        <w:rPr>
          <w:color w:val="17150E"/>
        </w:rPr>
        <w:t>or directly affected by the hearing</w:t>
      </w:r>
      <w:r w:rsidRPr="00FF5474">
        <w:t>.</w:t>
      </w:r>
    </w:p>
    <w:p w14:paraId="5507BF78" w14:textId="1182A2E1" w:rsidR="00FF5474" w:rsidRPr="00FF5474" w:rsidRDefault="00FF5474" w:rsidP="00FF5474">
      <w:pPr>
        <w:pStyle w:val="ListParagraph"/>
        <w:numPr>
          <w:ilvl w:val="0"/>
          <w:numId w:val="197"/>
        </w:numPr>
        <w:tabs>
          <w:tab w:val="left" w:pos="533"/>
        </w:tabs>
        <w:spacing w:before="1"/>
        <w:ind w:left="532" w:right="110" w:hanging="432"/>
        <w:rPr>
          <w:color w:val="090801"/>
        </w:rPr>
      </w:pPr>
      <w:r w:rsidRPr="00FF5474">
        <w:t>For any public hear</w:t>
      </w:r>
      <w:r w:rsidRPr="00FF5474">
        <w:rPr>
          <w:color w:val="34312B"/>
        </w:rPr>
        <w:t>i</w:t>
      </w:r>
      <w:r w:rsidRPr="00FF5474">
        <w:t>ng required by an applic</w:t>
      </w:r>
      <w:r w:rsidRPr="00FF5474">
        <w:rPr>
          <w:color w:val="34312B"/>
        </w:rPr>
        <w:t>a</w:t>
      </w:r>
      <w:r w:rsidRPr="00FF5474">
        <w:t>t</w:t>
      </w:r>
      <w:r w:rsidRPr="00FF5474">
        <w:rPr>
          <w:color w:val="34312B"/>
        </w:rPr>
        <w:t>i</w:t>
      </w:r>
      <w:r w:rsidRPr="00FF5474">
        <w:t>on subm</w:t>
      </w:r>
      <w:r w:rsidRPr="00FF5474">
        <w:rPr>
          <w:color w:val="34312B"/>
        </w:rPr>
        <w:t>i</w:t>
      </w:r>
      <w:r w:rsidRPr="00FF5474">
        <w:t>tted to the Town of Pi</w:t>
      </w:r>
      <w:r w:rsidRPr="00FF5474">
        <w:rPr>
          <w:color w:val="34312B"/>
        </w:rPr>
        <w:t>e</w:t>
      </w:r>
      <w:r w:rsidRPr="00FF5474">
        <w:t>rs</w:t>
      </w:r>
      <w:r w:rsidRPr="00FF5474">
        <w:rPr>
          <w:color w:val="34312B"/>
        </w:rPr>
        <w:t>o</w:t>
      </w:r>
      <w:r w:rsidRPr="00FF5474">
        <w:t>n</w:t>
      </w:r>
      <w:r w:rsidRPr="00FF5474">
        <w:rPr>
          <w:color w:val="34312B"/>
        </w:rPr>
        <w:t>. t</w:t>
      </w:r>
      <w:r w:rsidRPr="00FF5474">
        <w:t xml:space="preserve">he </w:t>
      </w:r>
      <w:proofErr w:type="gramStart"/>
      <w:r w:rsidRPr="00FF5474">
        <w:t xml:space="preserve">ap- </w:t>
      </w:r>
      <w:proofErr w:type="spellStart"/>
      <w:r w:rsidRPr="00FF5474">
        <w:t>pli</w:t>
      </w:r>
      <w:r w:rsidRPr="00FF5474">
        <w:rPr>
          <w:color w:val="34312B"/>
        </w:rPr>
        <w:t>ca</w:t>
      </w:r>
      <w:r w:rsidRPr="00FF5474">
        <w:t>nt</w:t>
      </w:r>
      <w:proofErr w:type="spellEnd"/>
      <w:proofErr w:type="gramEnd"/>
      <w:r w:rsidRPr="00FF5474">
        <w:t xml:space="preserve"> shall be responsible for paying al</w:t>
      </w:r>
      <w:r w:rsidRPr="00FF5474">
        <w:rPr>
          <w:color w:val="34312B"/>
        </w:rPr>
        <w:t xml:space="preserve">l </w:t>
      </w:r>
      <w:r w:rsidRPr="00FF5474">
        <w:t>costs of ad</w:t>
      </w:r>
      <w:r w:rsidRPr="00FF5474">
        <w:rPr>
          <w:color w:val="34312B"/>
        </w:rPr>
        <w:t>v</w:t>
      </w:r>
      <w:r w:rsidRPr="00FF5474">
        <w:t>ertising. Whe</w:t>
      </w:r>
      <w:r w:rsidRPr="00FF5474">
        <w:rPr>
          <w:color w:val="34312B"/>
        </w:rPr>
        <w:t>r</w:t>
      </w:r>
      <w:r w:rsidRPr="00FF5474">
        <w:t>e notice b</w:t>
      </w:r>
      <w:r w:rsidRPr="00FF5474">
        <w:rPr>
          <w:color w:val="34312B"/>
        </w:rPr>
        <w:t>y</w:t>
      </w:r>
      <w:r w:rsidRPr="00FF5474">
        <w:rPr>
          <w:color w:val="34312B"/>
          <w:spacing w:val="-1"/>
        </w:rPr>
        <w:t xml:space="preserve"> </w:t>
      </w:r>
      <w:r w:rsidRPr="00FF5474">
        <w:t>mai</w:t>
      </w:r>
      <w:r w:rsidRPr="00FF5474">
        <w:rPr>
          <w:color w:val="34312B"/>
        </w:rPr>
        <w:t xml:space="preserve">l </w:t>
      </w:r>
      <w:r w:rsidRPr="00FF5474">
        <w:t xml:space="preserve">is </w:t>
      </w:r>
      <w:r w:rsidRPr="00FF5474">
        <w:rPr>
          <w:color w:val="34312B"/>
        </w:rPr>
        <w:t>r</w:t>
      </w:r>
      <w:r w:rsidRPr="00FF5474">
        <w:t>e- quired</w:t>
      </w:r>
      <w:r w:rsidRPr="00FF5474">
        <w:rPr>
          <w:color w:val="34312B"/>
        </w:rPr>
        <w:t>,</w:t>
      </w:r>
      <w:r w:rsidRPr="00FF5474">
        <w:rPr>
          <w:color w:val="34312B"/>
          <w:spacing w:val="-3"/>
        </w:rPr>
        <w:t xml:space="preserve"> </w:t>
      </w:r>
      <w:r w:rsidRPr="00FF5474">
        <w:t>the</w:t>
      </w:r>
      <w:r w:rsidRPr="00FF5474">
        <w:rPr>
          <w:spacing w:val="-3"/>
        </w:rPr>
        <w:t xml:space="preserve"> </w:t>
      </w:r>
      <w:r w:rsidRPr="00FF5474">
        <w:t>app</w:t>
      </w:r>
      <w:r w:rsidRPr="00FF5474">
        <w:rPr>
          <w:color w:val="34312B"/>
        </w:rPr>
        <w:t>l</w:t>
      </w:r>
      <w:r w:rsidRPr="00FF5474">
        <w:t>i</w:t>
      </w:r>
      <w:r w:rsidRPr="00FF5474">
        <w:rPr>
          <w:color w:val="34312B"/>
        </w:rPr>
        <w:t>c</w:t>
      </w:r>
      <w:r w:rsidRPr="00FF5474">
        <w:t>an</w:t>
      </w:r>
      <w:r w:rsidRPr="00FF5474">
        <w:rPr>
          <w:color w:val="34312B"/>
        </w:rPr>
        <w:t>t</w:t>
      </w:r>
      <w:r w:rsidRPr="00FF5474">
        <w:rPr>
          <w:color w:val="34312B"/>
          <w:spacing w:val="-3"/>
        </w:rPr>
        <w:t xml:space="preserve"> </w:t>
      </w:r>
      <w:r w:rsidRPr="00FF5474">
        <w:t>sh</w:t>
      </w:r>
      <w:r w:rsidRPr="00FF5474">
        <w:rPr>
          <w:color w:val="34312B"/>
        </w:rPr>
        <w:t>a</w:t>
      </w:r>
      <w:r w:rsidRPr="00FF5474">
        <w:t>ll</w:t>
      </w:r>
      <w:r w:rsidRPr="00FF5474">
        <w:rPr>
          <w:spacing w:val="-3"/>
        </w:rPr>
        <w:t xml:space="preserve"> </w:t>
      </w:r>
      <w:r w:rsidRPr="00FF5474">
        <w:t>be</w:t>
      </w:r>
      <w:r w:rsidRPr="00FF5474">
        <w:rPr>
          <w:spacing w:val="-4"/>
        </w:rPr>
        <w:t xml:space="preserve"> </w:t>
      </w:r>
      <w:r w:rsidRPr="00FF5474">
        <w:t>responsible</w:t>
      </w:r>
      <w:r w:rsidRPr="00FF5474">
        <w:rPr>
          <w:spacing w:val="-1"/>
        </w:rPr>
        <w:t xml:space="preserve"> </w:t>
      </w:r>
      <w:r w:rsidRPr="00FF5474">
        <w:rPr>
          <w:color w:val="34312B"/>
        </w:rPr>
        <w:t>f</w:t>
      </w:r>
      <w:r w:rsidRPr="00FF5474">
        <w:t>or</w:t>
      </w:r>
      <w:r w:rsidRPr="00FF5474">
        <w:rPr>
          <w:spacing w:val="-4"/>
        </w:rPr>
        <w:t xml:space="preserve"> </w:t>
      </w:r>
      <w:r w:rsidRPr="00FF5474">
        <w:t>ma</w:t>
      </w:r>
      <w:r w:rsidRPr="00FF5474">
        <w:rPr>
          <w:color w:val="34312B"/>
        </w:rPr>
        <w:t>ili</w:t>
      </w:r>
      <w:r w:rsidRPr="00FF5474">
        <w:t>ng</w:t>
      </w:r>
      <w:r w:rsidRPr="00FF5474">
        <w:rPr>
          <w:spacing w:val="-5"/>
        </w:rPr>
        <w:t xml:space="preserve"> </w:t>
      </w:r>
      <w:r w:rsidRPr="00FF5474">
        <w:t>all</w:t>
      </w:r>
      <w:r w:rsidRPr="00FF5474">
        <w:rPr>
          <w:spacing w:val="-3"/>
        </w:rPr>
        <w:t xml:space="preserve"> </w:t>
      </w:r>
      <w:r w:rsidRPr="00FF5474">
        <w:t>required</w:t>
      </w:r>
      <w:r w:rsidRPr="00FF5474">
        <w:rPr>
          <w:spacing w:val="-2"/>
        </w:rPr>
        <w:t xml:space="preserve"> </w:t>
      </w:r>
      <w:r w:rsidRPr="00FF5474">
        <w:t>notices,</w:t>
      </w:r>
      <w:r w:rsidRPr="00FF5474">
        <w:rPr>
          <w:spacing w:val="-1"/>
        </w:rPr>
        <w:t xml:space="preserve"> </w:t>
      </w:r>
      <w:r w:rsidRPr="00FF5474">
        <w:t>and</w:t>
      </w:r>
      <w:r w:rsidRPr="00FF5474">
        <w:rPr>
          <w:spacing w:val="-5"/>
        </w:rPr>
        <w:t xml:space="preserve"> </w:t>
      </w:r>
      <w:r w:rsidRPr="00FF5474">
        <w:t>affida</w:t>
      </w:r>
      <w:r w:rsidRPr="00FF5474">
        <w:rPr>
          <w:color w:val="34312B"/>
        </w:rPr>
        <w:t>v</w:t>
      </w:r>
      <w:r w:rsidRPr="00FF5474">
        <w:t>it</w:t>
      </w:r>
      <w:r w:rsidRPr="00FF5474">
        <w:rPr>
          <w:spacing w:val="-3"/>
        </w:rPr>
        <w:t xml:space="preserve"> </w:t>
      </w:r>
      <w:r w:rsidRPr="00FF5474">
        <w:t>p</w:t>
      </w:r>
      <w:r w:rsidRPr="00FF5474">
        <w:rPr>
          <w:color w:val="34312B"/>
        </w:rPr>
        <w:t>r</w:t>
      </w:r>
      <w:r w:rsidRPr="00FF5474">
        <w:t>oof</w:t>
      </w:r>
      <w:r w:rsidRPr="00FF5474">
        <w:rPr>
          <w:spacing w:val="-3"/>
        </w:rPr>
        <w:t xml:space="preserve"> </w:t>
      </w:r>
      <w:r w:rsidRPr="00FF5474">
        <w:t>of</w:t>
      </w:r>
    </w:p>
    <w:p w14:paraId="254950DD" w14:textId="77777777" w:rsidR="00FF5474" w:rsidRDefault="00FF5474" w:rsidP="00FF5474">
      <w:pPr>
        <w:sectPr w:rsidR="00FF5474" w:rsidSect="00FF5474">
          <w:pgSz w:w="12240" w:h="15840"/>
          <w:pgMar w:top="1300" w:right="1320" w:bottom="980" w:left="1340" w:header="722" w:footer="791" w:gutter="0"/>
          <w:cols w:space="720"/>
        </w:sectPr>
      </w:pPr>
    </w:p>
    <w:p w14:paraId="08AFE1D7" w14:textId="77777777" w:rsidR="00FF5474" w:rsidRPr="00FF5474" w:rsidRDefault="00FF5474" w:rsidP="00FF5474">
      <w:pPr>
        <w:spacing w:before="119"/>
        <w:ind w:left="532"/>
      </w:pPr>
      <w:r w:rsidRPr="00FF5474">
        <w:lastRenderedPageBreak/>
        <w:t>the</w:t>
      </w:r>
      <w:r w:rsidRPr="00FF5474">
        <w:rPr>
          <w:spacing w:val="-1"/>
        </w:rPr>
        <w:t xml:space="preserve"> </w:t>
      </w:r>
      <w:r w:rsidRPr="00FF5474">
        <w:t>required</w:t>
      </w:r>
      <w:r w:rsidRPr="00FF5474">
        <w:rPr>
          <w:spacing w:val="-1"/>
        </w:rPr>
        <w:t xml:space="preserve"> </w:t>
      </w:r>
      <w:r w:rsidRPr="00FF5474">
        <w:t>mailing</w:t>
      </w:r>
      <w:r w:rsidRPr="00FF5474">
        <w:rPr>
          <w:spacing w:val="-3"/>
        </w:rPr>
        <w:t xml:space="preserve"> </w:t>
      </w:r>
      <w:r w:rsidRPr="00FF5474">
        <w:t>shall</w:t>
      </w:r>
      <w:r w:rsidRPr="00FF5474">
        <w:rPr>
          <w:spacing w:val="-1"/>
        </w:rPr>
        <w:t xml:space="preserve"> </w:t>
      </w:r>
      <w:r w:rsidRPr="00FF5474">
        <w:t>be</w:t>
      </w:r>
      <w:r w:rsidRPr="00FF5474">
        <w:rPr>
          <w:spacing w:val="-1"/>
        </w:rPr>
        <w:t xml:space="preserve"> </w:t>
      </w:r>
      <w:r w:rsidRPr="00FF5474">
        <w:t>pr</w:t>
      </w:r>
      <w:r w:rsidRPr="00FF5474">
        <w:rPr>
          <w:color w:val="34312B"/>
        </w:rPr>
        <w:t>e</w:t>
      </w:r>
      <w:r w:rsidRPr="00FF5474">
        <w:t>s</w:t>
      </w:r>
      <w:r w:rsidRPr="00FF5474">
        <w:rPr>
          <w:color w:val="34312B"/>
        </w:rPr>
        <w:t>e</w:t>
      </w:r>
      <w:r w:rsidRPr="00FF5474">
        <w:t>nted at</w:t>
      </w:r>
      <w:r w:rsidRPr="00FF5474">
        <w:rPr>
          <w:spacing w:val="-1"/>
        </w:rPr>
        <w:t xml:space="preserve"> </w:t>
      </w:r>
      <w:r w:rsidRPr="00FF5474">
        <w:t>the</w:t>
      </w:r>
      <w:r w:rsidRPr="00FF5474">
        <w:rPr>
          <w:spacing w:val="-1"/>
        </w:rPr>
        <w:t xml:space="preserve"> </w:t>
      </w:r>
      <w:r w:rsidRPr="00FF5474">
        <w:rPr>
          <w:spacing w:val="-2"/>
        </w:rPr>
        <w:t>hearing.</w:t>
      </w:r>
      <w:r w:rsidRPr="00FF5474">
        <w:rPr>
          <w:spacing w:val="-2"/>
          <w:vertAlign w:val="superscript"/>
        </w:rPr>
        <w:t>3</w:t>
      </w:r>
    </w:p>
    <w:p w14:paraId="5E77A761" w14:textId="77777777" w:rsidR="00FF5474" w:rsidRPr="00FF5474" w:rsidRDefault="00FF5474" w:rsidP="00FF5474">
      <w:pPr>
        <w:pStyle w:val="BodyText"/>
        <w:spacing w:before="7"/>
        <w:ind w:left="0"/>
        <w:jc w:val="left"/>
      </w:pPr>
    </w:p>
    <w:p w14:paraId="2F5D2FDF" w14:textId="77777777" w:rsidR="00FF5474" w:rsidRPr="00FF5474" w:rsidRDefault="00FF5474" w:rsidP="00FF5474">
      <w:pPr>
        <w:pStyle w:val="BodyText"/>
        <w:spacing w:before="0"/>
        <w:ind w:right="120"/>
      </w:pPr>
      <w:r w:rsidRPr="00FF5474">
        <w:t>Dwelling - A room or rooms in a building forming a separate and independent housekeeping establishment,</w:t>
      </w:r>
      <w:r w:rsidRPr="00FF5474">
        <w:rPr>
          <w:spacing w:val="-2"/>
        </w:rPr>
        <w:t xml:space="preserve"> </w:t>
      </w:r>
      <w:r w:rsidRPr="00FF5474">
        <w:t>designed</w:t>
      </w:r>
      <w:r w:rsidRPr="00FF5474">
        <w:rPr>
          <w:spacing w:val="-2"/>
        </w:rPr>
        <w:t xml:space="preserve"> </w:t>
      </w:r>
      <w:r w:rsidRPr="00FF5474">
        <w:t>to</w:t>
      </w:r>
      <w:r w:rsidRPr="00FF5474">
        <w:rPr>
          <w:spacing w:val="-4"/>
        </w:rPr>
        <w:t xml:space="preserve"> </w:t>
      </w:r>
      <w:r w:rsidRPr="00FF5474">
        <w:t>be</w:t>
      </w:r>
      <w:r w:rsidRPr="00FF5474">
        <w:rPr>
          <w:spacing w:val="-2"/>
        </w:rPr>
        <w:t xml:space="preserve"> </w:t>
      </w:r>
      <w:r w:rsidRPr="00FF5474">
        <w:t>occupied</w:t>
      </w:r>
      <w:r w:rsidRPr="00FF5474">
        <w:rPr>
          <w:spacing w:val="-2"/>
        </w:rPr>
        <w:t xml:space="preserve"> </w:t>
      </w:r>
      <w:r w:rsidRPr="00FF5474">
        <w:t>by</w:t>
      </w:r>
      <w:r w:rsidRPr="00FF5474">
        <w:rPr>
          <w:spacing w:val="-4"/>
        </w:rPr>
        <w:t xml:space="preserve"> </w:t>
      </w:r>
      <w:r w:rsidRPr="00FF5474">
        <w:t>one</w:t>
      </w:r>
      <w:r w:rsidRPr="00FF5474">
        <w:rPr>
          <w:spacing w:val="-2"/>
        </w:rPr>
        <w:t xml:space="preserve"> </w:t>
      </w:r>
      <w:r w:rsidRPr="00FF5474">
        <w:t>family,</w:t>
      </w:r>
      <w:r w:rsidRPr="00FF5474">
        <w:rPr>
          <w:spacing w:val="-2"/>
        </w:rPr>
        <w:t xml:space="preserve"> </w:t>
      </w:r>
      <w:r w:rsidRPr="00FF5474">
        <w:t>and</w:t>
      </w:r>
      <w:r w:rsidRPr="00FF5474">
        <w:rPr>
          <w:spacing w:val="-2"/>
        </w:rPr>
        <w:t xml:space="preserve"> </w:t>
      </w:r>
      <w:r w:rsidRPr="00FF5474">
        <w:t>containing</w:t>
      </w:r>
      <w:r w:rsidRPr="00FF5474">
        <w:rPr>
          <w:spacing w:val="-4"/>
        </w:rPr>
        <w:t xml:space="preserve"> </w:t>
      </w:r>
      <w:r w:rsidRPr="00FF5474">
        <w:t>sleeping</w:t>
      </w:r>
      <w:r w:rsidRPr="00FF5474">
        <w:rPr>
          <w:spacing w:val="-4"/>
        </w:rPr>
        <w:t xml:space="preserve"> </w:t>
      </w:r>
      <w:r w:rsidRPr="00FF5474">
        <w:t>facilities,</w:t>
      </w:r>
      <w:r w:rsidRPr="00FF5474">
        <w:rPr>
          <w:spacing w:val="-2"/>
        </w:rPr>
        <w:t xml:space="preserve"> </w:t>
      </w:r>
      <w:r w:rsidRPr="00FF5474">
        <w:t>sanitary</w:t>
      </w:r>
      <w:r w:rsidRPr="00FF5474">
        <w:rPr>
          <w:spacing w:val="-4"/>
        </w:rPr>
        <w:t xml:space="preserve"> </w:t>
      </w:r>
      <w:r w:rsidRPr="00FF5474">
        <w:t>facilities and one kitchen.</w:t>
      </w:r>
      <w:r w:rsidRPr="00FF5474">
        <w:rPr>
          <w:spacing w:val="40"/>
        </w:rPr>
        <w:t xml:space="preserve"> </w:t>
      </w:r>
      <w:r w:rsidRPr="00FF5474">
        <w:t>The term "dwelling" shall not include hotels, motels, tourist courts or other buildings intended for short-term occupancy by transients.</w:t>
      </w:r>
      <w:r w:rsidRPr="00FF5474">
        <w:rPr>
          <w:spacing w:val="40"/>
        </w:rPr>
        <w:t xml:space="preserve"> </w:t>
      </w:r>
      <w:r w:rsidRPr="00FF5474">
        <w:t>The term "dwelling unit" is synonymous.</w:t>
      </w:r>
    </w:p>
    <w:p w14:paraId="25024C9D" w14:textId="77777777" w:rsidR="00FF5474" w:rsidRPr="00FF5474" w:rsidRDefault="00FF5474" w:rsidP="00FF5474">
      <w:pPr>
        <w:pStyle w:val="BodyText"/>
      </w:pPr>
      <w:r w:rsidRPr="00FF5474">
        <w:t>Dwelling,</w:t>
      </w:r>
      <w:r w:rsidRPr="00FF5474">
        <w:rPr>
          <w:spacing w:val="-6"/>
        </w:rPr>
        <w:t xml:space="preserve"> </w:t>
      </w:r>
      <w:r w:rsidRPr="00FF5474">
        <w:t>Attached</w:t>
      </w:r>
      <w:r w:rsidRPr="00FF5474">
        <w:rPr>
          <w:spacing w:val="-3"/>
        </w:rPr>
        <w:t xml:space="preserve"> </w:t>
      </w:r>
      <w:r w:rsidRPr="00FF5474">
        <w:t>-</w:t>
      </w:r>
      <w:r w:rsidRPr="00FF5474">
        <w:rPr>
          <w:spacing w:val="-7"/>
        </w:rPr>
        <w:t xml:space="preserve"> </w:t>
      </w:r>
      <w:r w:rsidRPr="00FF5474">
        <w:t>A</w:t>
      </w:r>
      <w:r w:rsidRPr="00FF5474">
        <w:rPr>
          <w:spacing w:val="-5"/>
        </w:rPr>
        <w:t xml:space="preserve"> </w:t>
      </w:r>
      <w:r w:rsidRPr="00FF5474">
        <w:t>dwelling</w:t>
      </w:r>
      <w:r w:rsidRPr="00FF5474">
        <w:rPr>
          <w:spacing w:val="-7"/>
        </w:rPr>
        <w:t xml:space="preserve"> </w:t>
      </w:r>
      <w:r w:rsidRPr="00FF5474">
        <w:t>attached</w:t>
      </w:r>
      <w:r w:rsidRPr="00FF5474">
        <w:rPr>
          <w:spacing w:val="-5"/>
        </w:rPr>
        <w:t xml:space="preserve"> </w:t>
      </w:r>
      <w:r w:rsidRPr="00FF5474">
        <w:t>to</w:t>
      </w:r>
      <w:r w:rsidRPr="00FF5474">
        <w:rPr>
          <w:spacing w:val="-4"/>
        </w:rPr>
        <w:t xml:space="preserve"> </w:t>
      </w:r>
      <w:r w:rsidRPr="00FF5474">
        <w:t>another</w:t>
      </w:r>
      <w:r w:rsidRPr="00FF5474">
        <w:rPr>
          <w:spacing w:val="-4"/>
        </w:rPr>
        <w:t xml:space="preserve"> </w:t>
      </w:r>
      <w:r w:rsidRPr="00FF5474">
        <w:t>dwelling's</w:t>
      </w:r>
      <w:r w:rsidRPr="00FF5474">
        <w:rPr>
          <w:spacing w:val="-3"/>
        </w:rPr>
        <w:t xml:space="preserve"> </w:t>
      </w:r>
      <w:r w:rsidRPr="00FF5474">
        <w:t>foundation,</w:t>
      </w:r>
      <w:r w:rsidRPr="00FF5474">
        <w:rPr>
          <w:spacing w:val="-4"/>
        </w:rPr>
        <w:t xml:space="preserve"> </w:t>
      </w:r>
      <w:proofErr w:type="gramStart"/>
      <w:r w:rsidRPr="00FF5474">
        <w:t>wall</w:t>
      </w:r>
      <w:proofErr w:type="gramEnd"/>
      <w:r w:rsidRPr="00FF5474">
        <w:rPr>
          <w:spacing w:val="-3"/>
        </w:rPr>
        <w:t xml:space="preserve"> </w:t>
      </w:r>
      <w:r w:rsidRPr="00FF5474">
        <w:t>or</w:t>
      </w:r>
      <w:r w:rsidRPr="00FF5474">
        <w:rPr>
          <w:spacing w:val="-3"/>
        </w:rPr>
        <w:t xml:space="preserve"> </w:t>
      </w:r>
      <w:r w:rsidRPr="00FF5474">
        <w:rPr>
          <w:spacing w:val="-2"/>
        </w:rPr>
        <w:t>roof.</w:t>
      </w:r>
    </w:p>
    <w:p w14:paraId="6441EB44" w14:textId="77777777" w:rsidR="00FF5474" w:rsidRPr="00FF5474" w:rsidRDefault="00FF5474" w:rsidP="00FF5474">
      <w:pPr>
        <w:pStyle w:val="BodyText"/>
        <w:ind w:right="122"/>
      </w:pPr>
      <w:r w:rsidRPr="00FF5474">
        <w:t xml:space="preserve">Dwelling, Detached - A dwelling </w:t>
      </w:r>
      <w:proofErr w:type="gramStart"/>
      <w:r w:rsidRPr="00FF5474">
        <w:t>entirely surrounded</w:t>
      </w:r>
      <w:proofErr w:type="gramEnd"/>
      <w:r w:rsidRPr="00FF5474">
        <w:t xml:space="preserve"> by open space and not attached to another</w:t>
      </w:r>
      <w:r w:rsidRPr="00FF5474">
        <w:rPr>
          <w:spacing w:val="40"/>
        </w:rPr>
        <w:t xml:space="preserve"> </w:t>
      </w:r>
      <w:r w:rsidRPr="00FF5474">
        <w:t>dwelling's foundation, wall or roof.</w:t>
      </w:r>
    </w:p>
    <w:p w14:paraId="4FEB6D70" w14:textId="77777777" w:rsidR="00FF5474" w:rsidRPr="00FF5474" w:rsidRDefault="00FF5474" w:rsidP="00FF5474">
      <w:pPr>
        <w:pStyle w:val="BodyText"/>
        <w:spacing w:before="120"/>
        <w:ind w:right="113"/>
      </w:pPr>
      <w:r w:rsidRPr="00FF5474">
        <w:t>Dwelling, Manufactured -</w:t>
      </w:r>
      <w:r w:rsidRPr="00FF5474">
        <w:rPr>
          <w:spacing w:val="80"/>
        </w:rPr>
        <w:t xml:space="preserve"> </w:t>
      </w:r>
      <w:r w:rsidRPr="00FF5474">
        <w:t>A mobile home fabricated on or after June 15, 1976, in an off-site manufacturing facility for installation or assembly at the building site, with each section bearing a seal certifying that it is built in compliance with the federal Manufactured Home Construction and Safety Standard Act.</w:t>
      </w:r>
      <w:r w:rsidRPr="00FF5474">
        <w:rPr>
          <w:spacing w:val="40"/>
        </w:rPr>
        <w:t xml:space="preserve"> </w:t>
      </w:r>
      <w:r w:rsidRPr="00FF5474">
        <w:t>The term "manufactured home" is synonymous.</w:t>
      </w:r>
    </w:p>
    <w:p w14:paraId="15D24472" w14:textId="77777777" w:rsidR="00FF5474" w:rsidRPr="00FF5474" w:rsidRDefault="00FF5474" w:rsidP="00FF5474">
      <w:pPr>
        <w:pStyle w:val="BodyText"/>
        <w:ind w:right="116"/>
      </w:pPr>
      <w:r w:rsidRPr="00FF5474">
        <w:t>Dwelling, Mobile Home - A single family dwelling fabricated in a manufacturing facility, having a width of more than eight feet and a length of more than forty feet, and bearing a seal certifying it is constructed either</w:t>
      </w:r>
      <w:r w:rsidRPr="00FF5474">
        <w:rPr>
          <w:spacing w:val="-2"/>
        </w:rPr>
        <w:t xml:space="preserve"> </w:t>
      </w:r>
      <w:r w:rsidRPr="00FF5474">
        <w:t>to</w:t>
      </w:r>
      <w:r w:rsidRPr="00FF5474">
        <w:rPr>
          <w:spacing w:val="-1"/>
        </w:rPr>
        <w:t xml:space="preserve"> </w:t>
      </w:r>
      <w:r w:rsidRPr="00FF5474">
        <w:t>the</w:t>
      </w:r>
      <w:r w:rsidRPr="00FF5474">
        <w:rPr>
          <w:spacing w:val="2"/>
        </w:rPr>
        <w:t xml:space="preserve"> </w:t>
      </w:r>
      <w:r w:rsidRPr="00FF5474">
        <w:t>Federal Manufactured Housing</w:t>
      </w:r>
      <w:r w:rsidRPr="00FF5474">
        <w:rPr>
          <w:spacing w:val="-1"/>
        </w:rPr>
        <w:t xml:space="preserve"> </w:t>
      </w:r>
      <w:r w:rsidRPr="00FF5474">
        <w:t>Construction</w:t>
      </w:r>
      <w:r w:rsidRPr="00FF5474">
        <w:rPr>
          <w:spacing w:val="1"/>
        </w:rPr>
        <w:t xml:space="preserve"> </w:t>
      </w:r>
      <w:r w:rsidRPr="00FF5474">
        <w:t>and</w:t>
      </w:r>
      <w:r w:rsidRPr="00FF5474">
        <w:rPr>
          <w:spacing w:val="-1"/>
        </w:rPr>
        <w:t xml:space="preserve"> </w:t>
      </w:r>
      <w:r w:rsidRPr="00FF5474">
        <w:t>Safety Standards</w:t>
      </w:r>
      <w:r w:rsidRPr="00FF5474">
        <w:rPr>
          <w:spacing w:val="2"/>
        </w:rPr>
        <w:t xml:space="preserve"> </w:t>
      </w:r>
      <w:r w:rsidRPr="00FF5474">
        <w:t>Code</w:t>
      </w:r>
      <w:r w:rsidRPr="00FF5474">
        <w:rPr>
          <w:spacing w:val="2"/>
        </w:rPr>
        <w:t xml:space="preserve"> </w:t>
      </w:r>
      <w:r w:rsidRPr="00FF5474">
        <w:t>or</w:t>
      </w:r>
      <w:r w:rsidRPr="00FF5474">
        <w:rPr>
          <w:spacing w:val="2"/>
        </w:rPr>
        <w:t xml:space="preserve"> </w:t>
      </w:r>
      <w:r w:rsidRPr="00FF5474">
        <w:t>to</w:t>
      </w:r>
      <w:r w:rsidRPr="00FF5474">
        <w:rPr>
          <w:spacing w:val="1"/>
        </w:rPr>
        <w:t xml:space="preserve"> </w:t>
      </w:r>
      <w:r w:rsidRPr="00FF5474">
        <w:t xml:space="preserve">obsolete </w:t>
      </w:r>
      <w:proofErr w:type="gramStart"/>
      <w:r w:rsidRPr="00FF5474">
        <w:rPr>
          <w:spacing w:val="-4"/>
        </w:rPr>
        <w:t>ANSI</w:t>
      </w:r>
      <w:proofErr w:type="gramEnd"/>
    </w:p>
    <w:p w14:paraId="3E988C53" w14:textId="77777777" w:rsidR="00FF5474" w:rsidRPr="00FF5474" w:rsidRDefault="00FF5474" w:rsidP="00FF5474">
      <w:pPr>
        <w:pStyle w:val="BodyText"/>
        <w:spacing w:before="0" w:line="252" w:lineRule="exact"/>
      </w:pPr>
      <w:r w:rsidRPr="00FF5474">
        <w:t>119.1</w:t>
      </w:r>
      <w:r w:rsidRPr="00FF5474">
        <w:rPr>
          <w:spacing w:val="-3"/>
        </w:rPr>
        <w:t xml:space="preserve"> </w:t>
      </w:r>
      <w:r w:rsidRPr="00FF5474">
        <w:t>Mobile</w:t>
      </w:r>
      <w:r w:rsidRPr="00FF5474">
        <w:rPr>
          <w:spacing w:val="-3"/>
        </w:rPr>
        <w:t xml:space="preserve"> </w:t>
      </w:r>
      <w:r w:rsidRPr="00FF5474">
        <w:t>Home</w:t>
      </w:r>
      <w:r w:rsidRPr="00FF5474">
        <w:rPr>
          <w:spacing w:val="-3"/>
        </w:rPr>
        <w:t xml:space="preserve"> </w:t>
      </w:r>
      <w:r w:rsidRPr="00FF5474">
        <w:t>Design</w:t>
      </w:r>
      <w:r w:rsidRPr="00FF5474">
        <w:rPr>
          <w:spacing w:val="-3"/>
        </w:rPr>
        <w:t xml:space="preserve"> </w:t>
      </w:r>
      <w:r w:rsidRPr="00FF5474">
        <w:t>and</w:t>
      </w:r>
      <w:r w:rsidRPr="00FF5474">
        <w:rPr>
          <w:spacing w:val="-3"/>
        </w:rPr>
        <w:t xml:space="preserve"> </w:t>
      </w:r>
      <w:r w:rsidRPr="00FF5474">
        <w:t>Construction</w:t>
      </w:r>
      <w:r w:rsidRPr="00FF5474">
        <w:rPr>
          <w:spacing w:val="-3"/>
        </w:rPr>
        <w:t xml:space="preserve"> </w:t>
      </w:r>
      <w:r w:rsidRPr="00FF5474">
        <w:rPr>
          <w:spacing w:val="-2"/>
        </w:rPr>
        <w:t>Standards.</w:t>
      </w:r>
    </w:p>
    <w:p w14:paraId="7D4C2DDB" w14:textId="77777777" w:rsidR="00FF5474" w:rsidRPr="00FF5474" w:rsidRDefault="00FF5474" w:rsidP="00FF5474">
      <w:pPr>
        <w:pStyle w:val="BodyText"/>
        <w:spacing w:before="122"/>
        <w:ind w:right="116"/>
      </w:pPr>
      <w:r w:rsidRPr="00FF5474">
        <w:t>Dwelling, Multiple Family - A residential structure containing three (3) or more dwelling units, including what is commonly known as an "apartment building".</w:t>
      </w:r>
      <w:r w:rsidRPr="00FF5474">
        <w:rPr>
          <w:spacing w:val="40"/>
        </w:rPr>
        <w:t xml:space="preserve"> </w:t>
      </w:r>
      <w:r w:rsidRPr="00FF5474">
        <w:t>The term does not include "townhouses", "quadraplexes", "triplexes" and similar groupings of dwellings, each of which has primary ground floor access to the outside and which are attached to each other by common walls without openings.</w:t>
      </w:r>
    </w:p>
    <w:p w14:paraId="6E88255D" w14:textId="77777777" w:rsidR="00FF5474" w:rsidRPr="00FF5474" w:rsidRDefault="00FF5474" w:rsidP="00FF5474">
      <w:pPr>
        <w:pStyle w:val="BodyText"/>
        <w:ind w:right="119"/>
      </w:pPr>
      <w:r w:rsidRPr="00FF5474">
        <w:t>Dwelling,</w:t>
      </w:r>
      <w:r w:rsidRPr="00FF5474">
        <w:rPr>
          <w:spacing w:val="-1"/>
        </w:rPr>
        <w:t xml:space="preserve"> </w:t>
      </w:r>
      <w:r w:rsidRPr="00FF5474">
        <w:t>Single</w:t>
      </w:r>
      <w:r w:rsidRPr="00FF5474">
        <w:rPr>
          <w:spacing w:val="-1"/>
        </w:rPr>
        <w:t xml:space="preserve"> </w:t>
      </w:r>
      <w:r w:rsidRPr="00FF5474">
        <w:t>Family</w:t>
      </w:r>
      <w:r w:rsidRPr="00FF5474">
        <w:rPr>
          <w:spacing w:val="-1"/>
        </w:rPr>
        <w:t xml:space="preserve"> </w:t>
      </w:r>
      <w:r w:rsidRPr="00FF5474">
        <w:t>-</w:t>
      </w:r>
      <w:r w:rsidRPr="00FF5474">
        <w:rPr>
          <w:spacing w:val="-2"/>
        </w:rPr>
        <w:t xml:space="preserve"> </w:t>
      </w:r>
      <w:r w:rsidRPr="00FF5474">
        <w:t>A</w:t>
      </w:r>
      <w:r w:rsidRPr="00FF5474">
        <w:rPr>
          <w:spacing w:val="-2"/>
        </w:rPr>
        <w:t xml:space="preserve"> </w:t>
      </w:r>
      <w:r w:rsidRPr="00FF5474">
        <w:t>"standard</w:t>
      </w:r>
      <w:r w:rsidRPr="00FF5474">
        <w:rPr>
          <w:spacing w:val="-1"/>
        </w:rPr>
        <w:t xml:space="preserve"> </w:t>
      </w:r>
      <w:r w:rsidRPr="00FF5474">
        <w:t>dwelling" or</w:t>
      </w:r>
      <w:r w:rsidRPr="00FF5474">
        <w:rPr>
          <w:spacing w:val="-3"/>
        </w:rPr>
        <w:t xml:space="preserve"> </w:t>
      </w:r>
      <w:r w:rsidRPr="00FF5474">
        <w:t>"manufactured</w:t>
      </w:r>
      <w:r w:rsidRPr="00FF5474">
        <w:rPr>
          <w:spacing w:val="-1"/>
        </w:rPr>
        <w:t xml:space="preserve"> </w:t>
      </w:r>
      <w:r w:rsidRPr="00FF5474">
        <w:t>building" as</w:t>
      </w:r>
      <w:r w:rsidRPr="00FF5474">
        <w:rPr>
          <w:spacing w:val="-3"/>
        </w:rPr>
        <w:t xml:space="preserve"> </w:t>
      </w:r>
      <w:r w:rsidRPr="00FF5474">
        <w:t>defined</w:t>
      </w:r>
      <w:r w:rsidRPr="00FF5474">
        <w:rPr>
          <w:spacing w:val="-1"/>
        </w:rPr>
        <w:t xml:space="preserve"> </w:t>
      </w:r>
      <w:r w:rsidRPr="00FF5474">
        <w:t>herein</w:t>
      </w:r>
      <w:r w:rsidRPr="00FF5474">
        <w:rPr>
          <w:spacing w:val="-1"/>
        </w:rPr>
        <w:t xml:space="preserve"> </w:t>
      </w:r>
      <w:r w:rsidRPr="00FF5474">
        <w:t>containing only one dwelling. The terms "mobile home" and "manufactured home" are not included.</w:t>
      </w:r>
    </w:p>
    <w:p w14:paraId="780E55E5" w14:textId="77777777" w:rsidR="00FF5474" w:rsidRPr="00FF5474" w:rsidRDefault="00FF5474" w:rsidP="00FF5474">
      <w:pPr>
        <w:pStyle w:val="BodyText"/>
        <w:spacing w:before="120"/>
        <w:ind w:right="114"/>
      </w:pPr>
      <w:r w:rsidRPr="00FF5474">
        <w:t>Dwelling, Standard - A dwelling built on the site where it is to be occupied and constructed to the Standard Building Code as promulgated by the Southern Building Code Congress and as adopted by the Town Council of the Town of Pierson.</w:t>
      </w:r>
    </w:p>
    <w:p w14:paraId="59022ECC" w14:textId="77777777" w:rsidR="00FF5474" w:rsidRPr="00FF5474" w:rsidRDefault="00FF5474" w:rsidP="00FF5474">
      <w:pPr>
        <w:pStyle w:val="BodyText"/>
        <w:spacing w:before="120"/>
      </w:pPr>
      <w:r w:rsidRPr="00FF5474">
        <w:t>Dwelling,</w:t>
      </w:r>
      <w:r w:rsidRPr="00FF5474">
        <w:rPr>
          <w:spacing w:val="-5"/>
        </w:rPr>
        <w:t xml:space="preserve"> </w:t>
      </w:r>
      <w:r w:rsidRPr="00FF5474">
        <w:t>Two-Family</w:t>
      </w:r>
      <w:r w:rsidRPr="00FF5474">
        <w:rPr>
          <w:spacing w:val="-1"/>
        </w:rPr>
        <w:t xml:space="preserve"> </w:t>
      </w:r>
      <w:r w:rsidRPr="00FF5474">
        <w:t>-</w:t>
      </w:r>
      <w:r w:rsidRPr="00FF5474">
        <w:rPr>
          <w:spacing w:val="-6"/>
        </w:rPr>
        <w:t xml:space="preserve"> </w:t>
      </w:r>
      <w:r w:rsidRPr="00FF5474">
        <w:t>A</w:t>
      </w:r>
      <w:r w:rsidRPr="00FF5474">
        <w:rPr>
          <w:spacing w:val="-2"/>
        </w:rPr>
        <w:t xml:space="preserve"> </w:t>
      </w:r>
      <w:r w:rsidRPr="00FF5474">
        <w:t>building</w:t>
      </w:r>
      <w:r w:rsidRPr="00FF5474">
        <w:rPr>
          <w:spacing w:val="-5"/>
        </w:rPr>
        <w:t xml:space="preserve"> </w:t>
      </w:r>
      <w:r w:rsidRPr="00FF5474">
        <w:t>containing</w:t>
      </w:r>
      <w:r w:rsidRPr="00FF5474">
        <w:rPr>
          <w:spacing w:val="-5"/>
        </w:rPr>
        <w:t xml:space="preserve"> </w:t>
      </w:r>
      <w:r w:rsidRPr="00FF5474">
        <w:t>only</w:t>
      </w:r>
      <w:r w:rsidRPr="00FF5474">
        <w:rPr>
          <w:spacing w:val="-5"/>
        </w:rPr>
        <w:t xml:space="preserve"> </w:t>
      </w:r>
      <w:r w:rsidRPr="00FF5474">
        <w:t>2</w:t>
      </w:r>
      <w:r w:rsidRPr="00FF5474">
        <w:rPr>
          <w:spacing w:val="-6"/>
        </w:rPr>
        <w:t xml:space="preserve"> </w:t>
      </w:r>
      <w:r w:rsidRPr="00FF5474">
        <w:t>dwellings.</w:t>
      </w:r>
      <w:r w:rsidRPr="00FF5474">
        <w:rPr>
          <w:spacing w:val="49"/>
        </w:rPr>
        <w:t xml:space="preserve"> </w:t>
      </w:r>
      <w:r w:rsidRPr="00FF5474">
        <w:t>The</w:t>
      </w:r>
      <w:r w:rsidRPr="00FF5474">
        <w:rPr>
          <w:spacing w:val="-5"/>
        </w:rPr>
        <w:t xml:space="preserve"> </w:t>
      </w:r>
      <w:r w:rsidRPr="00FF5474">
        <w:t>term</w:t>
      </w:r>
      <w:r w:rsidRPr="00FF5474">
        <w:rPr>
          <w:spacing w:val="-6"/>
        </w:rPr>
        <w:t xml:space="preserve"> </w:t>
      </w:r>
      <w:r w:rsidRPr="00FF5474">
        <w:t>"duplex"</w:t>
      </w:r>
      <w:r w:rsidRPr="00FF5474">
        <w:rPr>
          <w:spacing w:val="-1"/>
        </w:rPr>
        <w:t xml:space="preserve"> </w:t>
      </w:r>
      <w:r w:rsidRPr="00FF5474">
        <w:t>is</w:t>
      </w:r>
      <w:r w:rsidRPr="00FF5474">
        <w:rPr>
          <w:spacing w:val="-2"/>
        </w:rPr>
        <w:t xml:space="preserve"> synonymous.</w:t>
      </w:r>
    </w:p>
    <w:p w14:paraId="43CA24A5" w14:textId="77777777" w:rsidR="00FF5474" w:rsidRPr="00FF5474" w:rsidRDefault="00FF5474" w:rsidP="00FF5474">
      <w:pPr>
        <w:pStyle w:val="BodyText"/>
        <w:ind w:right="117"/>
      </w:pPr>
      <w:r w:rsidRPr="00FF5474">
        <w:t>Dwelling Unit - A room or rooms in a building forming a separate and independent housekeeping establishment,</w:t>
      </w:r>
      <w:r w:rsidRPr="00FF5474">
        <w:rPr>
          <w:spacing w:val="-1"/>
        </w:rPr>
        <w:t xml:space="preserve"> </w:t>
      </w:r>
      <w:r w:rsidRPr="00FF5474">
        <w:t>designed</w:t>
      </w:r>
      <w:r w:rsidRPr="00FF5474">
        <w:rPr>
          <w:spacing w:val="-1"/>
        </w:rPr>
        <w:t xml:space="preserve"> </w:t>
      </w:r>
      <w:r w:rsidRPr="00FF5474">
        <w:t>to</w:t>
      </w:r>
      <w:r w:rsidRPr="00FF5474">
        <w:rPr>
          <w:spacing w:val="-4"/>
        </w:rPr>
        <w:t xml:space="preserve"> </w:t>
      </w:r>
      <w:r w:rsidRPr="00FF5474">
        <w:t>be</w:t>
      </w:r>
      <w:r w:rsidRPr="00FF5474">
        <w:rPr>
          <w:spacing w:val="-1"/>
        </w:rPr>
        <w:t xml:space="preserve"> </w:t>
      </w:r>
      <w:r w:rsidRPr="00FF5474">
        <w:t>occupied</w:t>
      </w:r>
      <w:r w:rsidRPr="00FF5474">
        <w:rPr>
          <w:spacing w:val="-1"/>
        </w:rPr>
        <w:t xml:space="preserve"> </w:t>
      </w:r>
      <w:r w:rsidRPr="00FF5474">
        <w:t>by</w:t>
      </w:r>
      <w:r w:rsidRPr="00FF5474">
        <w:rPr>
          <w:spacing w:val="-3"/>
        </w:rPr>
        <w:t xml:space="preserve"> </w:t>
      </w:r>
      <w:r w:rsidRPr="00FF5474">
        <w:t>one</w:t>
      </w:r>
      <w:r w:rsidRPr="00FF5474">
        <w:rPr>
          <w:spacing w:val="-1"/>
        </w:rPr>
        <w:t xml:space="preserve"> </w:t>
      </w:r>
      <w:r w:rsidRPr="00FF5474">
        <w:t>family,</w:t>
      </w:r>
      <w:r w:rsidRPr="00FF5474">
        <w:rPr>
          <w:spacing w:val="-1"/>
        </w:rPr>
        <w:t xml:space="preserve"> </w:t>
      </w:r>
      <w:r w:rsidRPr="00FF5474">
        <w:t>and</w:t>
      </w:r>
      <w:r w:rsidRPr="00FF5474">
        <w:rPr>
          <w:spacing w:val="-1"/>
        </w:rPr>
        <w:t xml:space="preserve"> </w:t>
      </w:r>
      <w:r w:rsidRPr="00FF5474">
        <w:t>containing</w:t>
      </w:r>
      <w:r w:rsidRPr="00FF5474">
        <w:rPr>
          <w:spacing w:val="-4"/>
        </w:rPr>
        <w:t xml:space="preserve"> </w:t>
      </w:r>
      <w:r w:rsidRPr="00FF5474">
        <w:t>sleeping</w:t>
      </w:r>
      <w:r w:rsidRPr="00FF5474">
        <w:rPr>
          <w:spacing w:val="-4"/>
        </w:rPr>
        <w:t xml:space="preserve"> </w:t>
      </w:r>
      <w:r w:rsidRPr="00FF5474">
        <w:t>facilities,</w:t>
      </w:r>
      <w:r w:rsidRPr="00FF5474">
        <w:rPr>
          <w:spacing w:val="-1"/>
        </w:rPr>
        <w:t xml:space="preserve"> </w:t>
      </w:r>
      <w:r w:rsidRPr="00FF5474">
        <w:t>sanitary</w:t>
      </w:r>
      <w:r w:rsidRPr="00FF5474">
        <w:rPr>
          <w:spacing w:val="-4"/>
        </w:rPr>
        <w:t xml:space="preserve"> </w:t>
      </w:r>
      <w:r w:rsidRPr="00FF5474">
        <w:t>facilities and one kitchen.</w:t>
      </w:r>
      <w:r w:rsidRPr="00FF5474">
        <w:rPr>
          <w:spacing w:val="40"/>
        </w:rPr>
        <w:t xml:space="preserve"> </w:t>
      </w:r>
      <w:r w:rsidRPr="00FF5474">
        <w:t>The term "dwelling" shall not include hotels, motels, tourist courts or other buildings intended for short-term occupancy by transients.</w:t>
      </w:r>
      <w:r w:rsidRPr="00FF5474">
        <w:rPr>
          <w:spacing w:val="40"/>
        </w:rPr>
        <w:t xml:space="preserve"> </w:t>
      </w:r>
      <w:r w:rsidRPr="00FF5474">
        <w:t>The term "dwelling" is synonymous.</w:t>
      </w:r>
    </w:p>
    <w:p w14:paraId="3CECB44B" w14:textId="77777777" w:rsidR="00FF5474" w:rsidRPr="00FF5474" w:rsidRDefault="00FF5474" w:rsidP="00FF5474">
      <w:pPr>
        <w:pStyle w:val="BodyText"/>
        <w:ind w:right="123"/>
      </w:pPr>
      <w:r w:rsidRPr="00FF5474">
        <w:t xml:space="preserve">Easement - Any area dedicated for public or private utilities, drainage, </w:t>
      </w:r>
      <w:proofErr w:type="gramStart"/>
      <w:r w:rsidRPr="00FF5474">
        <w:t>sanitation</w:t>
      </w:r>
      <w:proofErr w:type="gramEnd"/>
      <w:r w:rsidRPr="00FF5474">
        <w:t xml:space="preserve"> or other specified uses having limitations, the title to which shall remain in the name of the property owner, subject to the right</w:t>
      </w:r>
      <w:r w:rsidRPr="00FF5474">
        <w:rPr>
          <w:spacing w:val="40"/>
        </w:rPr>
        <w:t xml:space="preserve"> </w:t>
      </w:r>
      <w:r w:rsidRPr="00FF5474">
        <w:t>of use designated in the reservation of the servitude.</w:t>
      </w:r>
    </w:p>
    <w:p w14:paraId="5FCD7FBB" w14:textId="77777777" w:rsidR="00FF5474" w:rsidRPr="00FF5474" w:rsidRDefault="00FF5474" w:rsidP="00FF5474">
      <w:pPr>
        <w:pStyle w:val="BodyText"/>
        <w:spacing w:before="122"/>
        <w:ind w:right="123"/>
      </w:pPr>
      <w:r w:rsidRPr="00FF5474">
        <w:t>Efficiency Unit - A dwelling consisting of not more than one room in addition to kitchen and bath.</w:t>
      </w:r>
      <w:r w:rsidRPr="00FF5474">
        <w:rPr>
          <w:spacing w:val="40"/>
        </w:rPr>
        <w:t xml:space="preserve"> </w:t>
      </w:r>
      <w:r w:rsidRPr="00FF5474">
        <w:t>It is synonymous with studio unit.</w:t>
      </w:r>
    </w:p>
    <w:p w14:paraId="69AA04A5" w14:textId="77777777" w:rsidR="00FF5474" w:rsidRPr="00FF5474" w:rsidRDefault="00FF5474" w:rsidP="00FF5474">
      <w:pPr>
        <w:pStyle w:val="BodyText"/>
      </w:pPr>
      <w:r w:rsidRPr="00FF5474">
        <w:t>Electric</w:t>
      </w:r>
      <w:r w:rsidRPr="00FF5474">
        <w:rPr>
          <w:spacing w:val="-4"/>
        </w:rPr>
        <w:t xml:space="preserve"> </w:t>
      </w:r>
      <w:r w:rsidRPr="00FF5474">
        <w:t>Sign</w:t>
      </w:r>
      <w:r w:rsidRPr="00FF5474">
        <w:rPr>
          <w:spacing w:val="-3"/>
        </w:rPr>
        <w:t xml:space="preserve"> </w:t>
      </w:r>
      <w:r w:rsidRPr="00FF5474">
        <w:t>-</w:t>
      </w:r>
      <w:r w:rsidRPr="00FF5474">
        <w:rPr>
          <w:spacing w:val="-5"/>
        </w:rPr>
        <w:t xml:space="preserve"> </w:t>
      </w:r>
      <w:r w:rsidRPr="00FF5474">
        <w:t>Any</w:t>
      </w:r>
      <w:r w:rsidRPr="00FF5474">
        <w:rPr>
          <w:spacing w:val="-5"/>
        </w:rPr>
        <w:t xml:space="preserve"> </w:t>
      </w:r>
      <w:r w:rsidRPr="00FF5474">
        <w:t>sign</w:t>
      </w:r>
      <w:r w:rsidRPr="00FF5474">
        <w:rPr>
          <w:spacing w:val="-4"/>
        </w:rPr>
        <w:t xml:space="preserve"> </w:t>
      </w:r>
      <w:r w:rsidRPr="00FF5474">
        <w:t>containing</w:t>
      </w:r>
      <w:r w:rsidRPr="00FF5474">
        <w:rPr>
          <w:spacing w:val="-5"/>
        </w:rPr>
        <w:t xml:space="preserve"> </w:t>
      </w:r>
      <w:r w:rsidRPr="00FF5474">
        <w:t>electric</w:t>
      </w:r>
      <w:r w:rsidRPr="00FF5474">
        <w:rPr>
          <w:spacing w:val="-3"/>
        </w:rPr>
        <w:t xml:space="preserve"> </w:t>
      </w:r>
      <w:r w:rsidRPr="00FF5474">
        <w:rPr>
          <w:spacing w:val="-2"/>
        </w:rPr>
        <w:t>wiring.</w:t>
      </w:r>
    </w:p>
    <w:p w14:paraId="3A81145E" w14:textId="77777777" w:rsidR="00FF5474" w:rsidRPr="00FF5474" w:rsidRDefault="00FF5474" w:rsidP="00FF5474">
      <w:pPr>
        <w:pStyle w:val="BodyText"/>
        <w:ind w:right="120"/>
      </w:pPr>
      <w:r w:rsidRPr="00FF5474">
        <w:t>Enclosed Storage Area -</w:t>
      </w:r>
      <w:r w:rsidRPr="00FF5474">
        <w:rPr>
          <w:spacing w:val="-4"/>
        </w:rPr>
        <w:t xml:space="preserve"> </w:t>
      </w:r>
      <w:r w:rsidRPr="00FF5474">
        <w:t>An area</w:t>
      </w:r>
      <w:r w:rsidRPr="00FF5474">
        <w:rPr>
          <w:spacing w:val="-2"/>
        </w:rPr>
        <w:t xml:space="preserve"> </w:t>
      </w:r>
      <w:r w:rsidRPr="00FF5474">
        <w:t>that</w:t>
      </w:r>
      <w:r w:rsidRPr="00FF5474">
        <w:rPr>
          <w:spacing w:val="-1"/>
        </w:rPr>
        <w:t xml:space="preserve"> </w:t>
      </w:r>
      <w:r w:rsidRPr="00FF5474">
        <w:t>is</w:t>
      </w:r>
      <w:r w:rsidRPr="00FF5474">
        <w:rPr>
          <w:spacing w:val="-2"/>
        </w:rPr>
        <w:t xml:space="preserve"> </w:t>
      </w:r>
      <w:proofErr w:type="gramStart"/>
      <w:r w:rsidRPr="00FF5474">
        <w:t>surrounded</w:t>
      </w:r>
      <w:r w:rsidRPr="00FF5474">
        <w:rPr>
          <w:spacing w:val="-2"/>
        </w:rPr>
        <w:t xml:space="preserve"> </w:t>
      </w:r>
      <w:r w:rsidRPr="00FF5474">
        <w:t>on</w:t>
      </w:r>
      <w:r w:rsidRPr="00FF5474">
        <w:rPr>
          <w:spacing w:val="-3"/>
        </w:rPr>
        <w:t xml:space="preserve"> </w:t>
      </w:r>
      <w:r w:rsidRPr="00FF5474">
        <w:t>all</w:t>
      </w:r>
      <w:r w:rsidRPr="00FF5474">
        <w:rPr>
          <w:spacing w:val="-1"/>
        </w:rPr>
        <w:t xml:space="preserve"> </w:t>
      </w:r>
      <w:r w:rsidRPr="00FF5474">
        <w:t>sides</w:t>
      </w:r>
      <w:proofErr w:type="gramEnd"/>
      <w:r w:rsidRPr="00FF5474">
        <w:rPr>
          <w:spacing w:val="-2"/>
        </w:rPr>
        <w:t xml:space="preserve"> </w:t>
      </w:r>
      <w:r w:rsidRPr="00FF5474">
        <w:t>by</w:t>
      </w:r>
      <w:r w:rsidRPr="00FF5474">
        <w:rPr>
          <w:spacing w:val="-3"/>
        </w:rPr>
        <w:t xml:space="preserve"> </w:t>
      </w:r>
      <w:r w:rsidRPr="00FF5474">
        <w:t>a continuously</w:t>
      </w:r>
      <w:r w:rsidRPr="00FF5474">
        <w:rPr>
          <w:spacing w:val="-5"/>
        </w:rPr>
        <w:t xml:space="preserve"> </w:t>
      </w:r>
      <w:r w:rsidRPr="00FF5474">
        <w:t>connected</w:t>
      </w:r>
      <w:r w:rsidRPr="00FF5474">
        <w:rPr>
          <w:spacing w:val="-2"/>
        </w:rPr>
        <w:t xml:space="preserve"> </w:t>
      </w:r>
      <w:r w:rsidRPr="00FF5474">
        <w:t>fence</w:t>
      </w:r>
      <w:r w:rsidRPr="00FF5474">
        <w:rPr>
          <w:spacing w:val="-2"/>
        </w:rPr>
        <w:t xml:space="preserve"> </w:t>
      </w:r>
      <w:r w:rsidRPr="00FF5474">
        <w:t>or wall except where it is necessary to provide for pedestrian or vehicle openings.</w:t>
      </w:r>
    </w:p>
    <w:p w14:paraId="04F73F9B" w14:textId="77777777" w:rsidR="00FF5474" w:rsidRPr="00FF5474" w:rsidRDefault="00FF5474" w:rsidP="00FF5474">
      <w:pPr>
        <w:pStyle w:val="BodyText"/>
        <w:spacing w:before="120"/>
        <w:ind w:right="121"/>
      </w:pPr>
      <w:r w:rsidRPr="00FF5474">
        <w:t>Enforcement Official - The Development Regulations Administrator of the Town of Pierson or his duly authorized representative.</w:t>
      </w:r>
    </w:p>
    <w:p w14:paraId="1C4FCE8A" w14:textId="77777777" w:rsidR="00FF5474" w:rsidRDefault="00FF5474" w:rsidP="00FF5474">
      <w:pPr>
        <w:pStyle w:val="BodyText"/>
        <w:spacing w:before="0"/>
        <w:ind w:left="0"/>
        <w:jc w:val="left"/>
        <w:rPr>
          <w:sz w:val="20"/>
        </w:rPr>
      </w:pPr>
    </w:p>
    <w:p w14:paraId="3CB34492" w14:textId="04369786" w:rsidR="00FF5474" w:rsidRDefault="00FF5474" w:rsidP="00FF5474">
      <w:pPr>
        <w:pStyle w:val="BodyText"/>
        <w:spacing w:before="4"/>
        <w:ind w:left="0"/>
        <w:jc w:val="left"/>
      </w:pPr>
      <w:r>
        <w:rPr>
          <w:noProof/>
        </w:rPr>
        <mc:AlternateContent>
          <mc:Choice Requires="wps">
            <w:drawing>
              <wp:anchor distT="0" distB="0" distL="0" distR="0" simplePos="0" relativeHeight="487611904" behindDoc="1" locked="0" layoutInCell="1" allowOverlap="1" wp14:anchorId="2EFFF6C0" wp14:editId="2A5E718A">
                <wp:simplePos x="0" y="0"/>
                <wp:positionH relativeFrom="page">
                  <wp:posOffset>914400</wp:posOffset>
                </wp:positionH>
                <wp:positionV relativeFrom="paragraph">
                  <wp:posOffset>178435</wp:posOffset>
                </wp:positionV>
                <wp:extent cx="1828800" cy="7620"/>
                <wp:effectExtent l="0" t="0" r="0" b="0"/>
                <wp:wrapTopAndBottom/>
                <wp:docPr id="17054147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62622" id="Rectangle 1" o:spid="_x0000_s1026" style="position:absolute;margin-left:1in;margin-top:14.05pt;width:2in;height:.6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" fillcolor="black" stroked="f">
                <w10:wrap type="topAndBottom" anchorx="page"/>
              </v:rect>
            </w:pict>
          </mc:Fallback>
        </mc:AlternateContent>
      </w:r>
    </w:p>
    <w:p w14:paraId="445A76F8" w14:textId="77777777" w:rsidR="00FF5474" w:rsidRDefault="00FF5474" w:rsidP="00FF5474">
      <w:pPr>
        <w:spacing w:before="103"/>
        <w:ind w:left="100"/>
        <w:rPr>
          <w:sz w:val="20"/>
        </w:rPr>
      </w:pPr>
      <w:r>
        <w:rPr>
          <w:sz w:val="20"/>
          <w:vertAlign w:val="superscript"/>
        </w:rPr>
        <w:t>3</w:t>
      </w:r>
      <w:r>
        <w:rPr>
          <w:spacing w:val="-4"/>
          <w:sz w:val="20"/>
        </w:rPr>
        <w:t xml:space="preserve"> </w:t>
      </w:r>
      <w:r>
        <w:rPr>
          <w:sz w:val="20"/>
        </w:rPr>
        <w:t>As</w:t>
      </w:r>
      <w:r>
        <w:rPr>
          <w:spacing w:val="-4"/>
          <w:sz w:val="20"/>
        </w:rPr>
        <w:t xml:space="preserve"> </w:t>
      </w:r>
      <w:r>
        <w:rPr>
          <w:sz w:val="20"/>
        </w:rPr>
        <w:t>amended</w:t>
      </w:r>
      <w:r>
        <w:rPr>
          <w:spacing w:val="-3"/>
          <w:sz w:val="20"/>
        </w:rPr>
        <w:t xml:space="preserve"> </w:t>
      </w:r>
      <w:r>
        <w:rPr>
          <w:sz w:val="20"/>
        </w:rPr>
        <w:t>by</w:t>
      </w:r>
      <w:r>
        <w:rPr>
          <w:spacing w:val="-7"/>
          <w:sz w:val="20"/>
        </w:rPr>
        <w:t xml:space="preserve"> </w:t>
      </w:r>
      <w:r>
        <w:rPr>
          <w:sz w:val="20"/>
        </w:rPr>
        <w:t>Ordinance</w:t>
      </w:r>
      <w:r>
        <w:rPr>
          <w:spacing w:val="-4"/>
          <w:sz w:val="20"/>
        </w:rPr>
        <w:t xml:space="preserve"> </w:t>
      </w:r>
      <w:r>
        <w:rPr>
          <w:sz w:val="20"/>
        </w:rPr>
        <w:t>99-3,</w:t>
      </w:r>
      <w:r>
        <w:rPr>
          <w:spacing w:val="-3"/>
          <w:sz w:val="20"/>
        </w:rPr>
        <w:t xml:space="preserve"> </w:t>
      </w:r>
      <w:r>
        <w:rPr>
          <w:sz w:val="20"/>
        </w:rPr>
        <w:t>February</w:t>
      </w:r>
      <w:r>
        <w:rPr>
          <w:spacing w:val="-7"/>
          <w:sz w:val="20"/>
        </w:rPr>
        <w:t xml:space="preserve"> </w:t>
      </w:r>
      <w:r>
        <w:rPr>
          <w:sz w:val="20"/>
        </w:rPr>
        <w:t>24,</w:t>
      </w:r>
      <w:r>
        <w:rPr>
          <w:spacing w:val="-4"/>
          <w:sz w:val="20"/>
        </w:rPr>
        <w:t xml:space="preserve"> 1999.</w:t>
      </w:r>
    </w:p>
    <w:p w14:paraId="5D92F171" w14:textId="77777777" w:rsidR="00FF5474" w:rsidRDefault="00FF5474" w:rsidP="00FF5474">
      <w:pPr>
        <w:rPr>
          <w:sz w:val="20"/>
        </w:rPr>
        <w:sectPr w:rsidR="00FF5474" w:rsidSect="00FF5474">
          <w:pgSz w:w="12240" w:h="15840"/>
          <w:pgMar w:top="1300" w:right="1320" w:bottom="980" w:left="1340" w:header="722" w:footer="791" w:gutter="0"/>
          <w:cols w:space="720"/>
        </w:sectPr>
      </w:pPr>
    </w:p>
    <w:p w14:paraId="694564B9" w14:textId="77777777" w:rsidR="00FF5474" w:rsidRDefault="00FF5474" w:rsidP="00FF5474">
      <w:pPr>
        <w:pStyle w:val="BodyText"/>
        <w:ind w:right="121"/>
      </w:pPr>
      <w:r>
        <w:lastRenderedPageBreak/>
        <w:t>Engineer - A professional engineer currently registered under Chapter 471, Florida Statutes, as amended or hereafter amended.</w:t>
      </w:r>
    </w:p>
    <w:p w14:paraId="263603E5" w14:textId="77777777" w:rsidR="00FF5474" w:rsidRDefault="00FF5474" w:rsidP="00FF5474">
      <w:pPr>
        <w:pStyle w:val="BodyText"/>
        <w:ind w:right="122"/>
      </w:pPr>
      <w:r>
        <w:t>Erect a Sign - To construct, reconstruct, build, relocate, raise, assemble, place, affix, attach, create, paint, draw, or in any other way bring into being or establish; but it shall not include any of the foregoing activities when performed as an incident to the change of message, or routine maintenance.</w:t>
      </w:r>
    </w:p>
    <w:p w14:paraId="0140373F" w14:textId="77777777" w:rsidR="00FF5474" w:rsidRDefault="00FF5474" w:rsidP="00FF5474">
      <w:pPr>
        <w:pStyle w:val="BodyText"/>
      </w:pPr>
      <w:r>
        <w:t>Erected</w:t>
      </w:r>
      <w:r>
        <w:rPr>
          <w:spacing w:val="-3"/>
        </w:rPr>
        <w:t xml:space="preserve"> </w:t>
      </w:r>
      <w:r>
        <w:t>-</w:t>
      </w:r>
      <w:r>
        <w:rPr>
          <w:spacing w:val="-7"/>
        </w:rPr>
        <w:t xml:space="preserve"> </w:t>
      </w:r>
      <w:r>
        <w:t>(See</w:t>
      </w:r>
      <w:r>
        <w:rPr>
          <w:spacing w:val="-5"/>
        </w:rPr>
        <w:t xml:space="preserve"> </w:t>
      </w:r>
      <w:r>
        <w:t>"Construction,</w:t>
      </w:r>
      <w:r>
        <w:rPr>
          <w:spacing w:val="-3"/>
        </w:rPr>
        <w:t xml:space="preserve"> </w:t>
      </w:r>
      <w:r>
        <w:t>Start</w:t>
      </w:r>
      <w:r>
        <w:rPr>
          <w:spacing w:val="-1"/>
        </w:rPr>
        <w:t xml:space="preserve"> </w:t>
      </w:r>
      <w:r>
        <w:rPr>
          <w:spacing w:val="-4"/>
        </w:rPr>
        <w:t>of".)</w:t>
      </w:r>
    </w:p>
    <w:p w14:paraId="17941134" w14:textId="77777777" w:rsidR="00FF5474" w:rsidRDefault="00FF5474" w:rsidP="00FF5474">
      <w:pPr>
        <w:pStyle w:val="BodyText"/>
      </w:pPr>
      <w:r>
        <w:t>Erosion</w:t>
      </w:r>
      <w:r>
        <w:rPr>
          <w:spacing w:val="-2"/>
        </w:rPr>
        <w:t xml:space="preserve"> </w:t>
      </w:r>
      <w:r>
        <w:t>-</w:t>
      </w:r>
      <w:r>
        <w:rPr>
          <w:spacing w:val="-5"/>
        </w:rPr>
        <w:t xml:space="preserve"> </w:t>
      </w:r>
      <w:r>
        <w:t>The</w:t>
      </w:r>
      <w:r>
        <w:rPr>
          <w:spacing w:val="-2"/>
        </w:rPr>
        <w:t xml:space="preserve"> </w:t>
      </w:r>
      <w:r>
        <w:t>wearing</w:t>
      </w:r>
      <w:r>
        <w:rPr>
          <w:spacing w:val="-4"/>
        </w:rPr>
        <w:t xml:space="preserve"> </w:t>
      </w:r>
      <w:r>
        <w:t>or</w:t>
      </w:r>
      <w:r>
        <w:rPr>
          <w:spacing w:val="-2"/>
        </w:rPr>
        <w:t xml:space="preserve"> </w:t>
      </w:r>
      <w:r>
        <w:t>washing</w:t>
      </w:r>
      <w:r>
        <w:rPr>
          <w:spacing w:val="-4"/>
        </w:rPr>
        <w:t xml:space="preserve"> </w:t>
      </w:r>
      <w:r>
        <w:t>away</w:t>
      </w:r>
      <w:r>
        <w:rPr>
          <w:spacing w:val="-5"/>
        </w:rPr>
        <w:t xml:space="preserve"> </w:t>
      </w:r>
      <w:r>
        <w:t>of</w:t>
      </w:r>
      <w:r>
        <w:rPr>
          <w:spacing w:val="-1"/>
        </w:rPr>
        <w:t xml:space="preserve"> </w:t>
      </w:r>
      <w:r>
        <w:t>soil</w:t>
      </w:r>
      <w:r>
        <w:rPr>
          <w:spacing w:val="-1"/>
        </w:rPr>
        <w:t xml:space="preserve"> </w:t>
      </w:r>
      <w:r>
        <w:t>by</w:t>
      </w:r>
      <w:r>
        <w:rPr>
          <w:spacing w:val="-4"/>
        </w:rPr>
        <w:t xml:space="preserve"> </w:t>
      </w:r>
      <w:r>
        <w:t>the</w:t>
      </w:r>
      <w:r>
        <w:rPr>
          <w:spacing w:val="-3"/>
        </w:rPr>
        <w:t xml:space="preserve"> </w:t>
      </w:r>
      <w:r>
        <w:t>action</w:t>
      </w:r>
      <w:r>
        <w:rPr>
          <w:spacing w:val="-2"/>
        </w:rPr>
        <w:t xml:space="preserve"> </w:t>
      </w:r>
      <w:r>
        <w:t>of</w:t>
      </w:r>
      <w:r>
        <w:rPr>
          <w:spacing w:val="-1"/>
        </w:rPr>
        <w:t xml:space="preserve"> </w:t>
      </w:r>
      <w:r>
        <w:t>wind</w:t>
      </w:r>
      <w:r>
        <w:rPr>
          <w:spacing w:val="-2"/>
        </w:rPr>
        <w:t xml:space="preserve"> </w:t>
      </w:r>
      <w:r>
        <w:t>or</w:t>
      </w:r>
      <w:r>
        <w:rPr>
          <w:spacing w:val="-1"/>
        </w:rPr>
        <w:t xml:space="preserve"> </w:t>
      </w:r>
      <w:r>
        <w:rPr>
          <w:spacing w:val="-2"/>
        </w:rPr>
        <w:t>water.</w:t>
      </w:r>
    </w:p>
    <w:p w14:paraId="2664BCE7" w14:textId="77777777" w:rsidR="00FF5474" w:rsidRDefault="00FF5474" w:rsidP="00FF5474">
      <w:pPr>
        <w:pStyle w:val="BodyText"/>
        <w:spacing w:before="122"/>
        <w:ind w:right="115"/>
      </w:pPr>
      <w:r>
        <w:t>Essential Utility Services - Publicly owned or regulated utility distribution systems for gas, water, sewer, telephone, television, radio or electricity of two hundred thirty (230) kilovolts or less including poles, wires, mains, drains, sewers, pipes, conduits, cable towers, and antennas seventy (70) feet or less in height, and other similar equipment and accessories which are necessary for furnishing of service by such public utilities, but not including electric power plants, substations, water tanks, gas transfer stations, and water and sewage treatment plants, buildings, lift stations and municipal water supply wells.</w:t>
      </w:r>
    </w:p>
    <w:p w14:paraId="01AFB410" w14:textId="77777777" w:rsidR="00FF5474" w:rsidRDefault="00FF5474" w:rsidP="00FF5474">
      <w:pPr>
        <w:pStyle w:val="BodyText"/>
      </w:pPr>
      <w:r>
        <w:t>Existing</w:t>
      </w:r>
      <w:r>
        <w:rPr>
          <w:spacing w:val="-7"/>
        </w:rPr>
        <w:t xml:space="preserve"> </w:t>
      </w:r>
      <w:r>
        <w:t>-</w:t>
      </w:r>
      <w:r>
        <w:rPr>
          <w:spacing w:val="-7"/>
        </w:rPr>
        <w:t xml:space="preserve"> </w:t>
      </w:r>
      <w:r>
        <w:t>The</w:t>
      </w:r>
      <w:r>
        <w:rPr>
          <w:spacing w:val="-3"/>
        </w:rPr>
        <w:t xml:space="preserve"> </w:t>
      </w:r>
      <w:r>
        <w:t>average</w:t>
      </w:r>
      <w:r>
        <w:rPr>
          <w:spacing w:val="-4"/>
        </w:rPr>
        <w:t xml:space="preserve"> </w:t>
      </w:r>
      <w:r>
        <w:t>condition</w:t>
      </w:r>
      <w:r>
        <w:rPr>
          <w:spacing w:val="-6"/>
        </w:rPr>
        <w:t xml:space="preserve"> </w:t>
      </w:r>
      <w:r>
        <w:t>immediately</w:t>
      </w:r>
      <w:r>
        <w:rPr>
          <w:spacing w:val="-7"/>
        </w:rPr>
        <w:t xml:space="preserve"> </w:t>
      </w:r>
      <w:r>
        <w:t>before</w:t>
      </w:r>
      <w:r>
        <w:rPr>
          <w:spacing w:val="-3"/>
        </w:rPr>
        <w:t xml:space="preserve"> </w:t>
      </w:r>
      <w:r>
        <w:t>development</w:t>
      </w:r>
      <w:r>
        <w:rPr>
          <w:spacing w:val="-3"/>
        </w:rPr>
        <w:t xml:space="preserve"> </w:t>
      </w:r>
      <w:r>
        <w:t>or</w:t>
      </w:r>
      <w:r>
        <w:rPr>
          <w:spacing w:val="-5"/>
        </w:rPr>
        <w:t xml:space="preserve"> </w:t>
      </w:r>
      <w:r>
        <w:t>redevelopment</w:t>
      </w:r>
      <w:r>
        <w:rPr>
          <w:spacing w:val="-2"/>
        </w:rPr>
        <w:t xml:space="preserve"> commences.</w:t>
      </w:r>
    </w:p>
    <w:p w14:paraId="4C9B863E" w14:textId="77777777" w:rsidR="00FF5474" w:rsidRDefault="00FF5474" w:rsidP="00FF5474">
      <w:pPr>
        <w:pStyle w:val="BodyText"/>
        <w:spacing w:before="122"/>
        <w:ind w:right="119"/>
      </w:pPr>
      <w:r>
        <w:t xml:space="preserve">Family - One or more </w:t>
      </w:r>
      <w:proofErr w:type="gramStart"/>
      <w:r>
        <w:t>persons</w:t>
      </w:r>
      <w:proofErr w:type="gramEnd"/>
      <w:r>
        <w:t xml:space="preserve"> living together, inter-related by marriage, </w:t>
      </w:r>
      <w:proofErr w:type="gramStart"/>
      <w:r>
        <w:t>birth</w:t>
      </w:r>
      <w:proofErr w:type="gramEnd"/>
      <w:r>
        <w:t xml:space="preserve"> or legal adoption, and occupying one dwelling.</w:t>
      </w:r>
      <w:r>
        <w:rPr>
          <w:spacing w:val="40"/>
        </w:rPr>
        <w:t xml:space="preserve"> </w:t>
      </w:r>
      <w:r>
        <w:t>A family may also include up to four (4) unrelated persons living together as a single housekeeping unit occupying one dwelling unit.</w:t>
      </w:r>
      <w:r>
        <w:rPr>
          <w:spacing w:val="40"/>
        </w:rPr>
        <w:t xml:space="preserve"> </w:t>
      </w:r>
      <w:r>
        <w:t xml:space="preserve">(See the definition of "Community Residential </w:t>
      </w:r>
      <w:r>
        <w:rPr>
          <w:spacing w:val="-2"/>
        </w:rPr>
        <w:t>Home").</w:t>
      </w:r>
    </w:p>
    <w:p w14:paraId="0579D21B" w14:textId="77777777" w:rsidR="00FF5474" w:rsidRDefault="00FF5474" w:rsidP="00FF5474">
      <w:pPr>
        <w:pStyle w:val="BodyText"/>
        <w:spacing w:before="118"/>
        <w:ind w:right="116"/>
      </w:pPr>
      <w:r>
        <w:t xml:space="preserve">Family Business Office - A limited business operation consisting solely of an office for a business operation of the residence owner, or a bona fide residential lessee, who is </w:t>
      </w:r>
      <w:proofErr w:type="gramStart"/>
      <w:r>
        <w:t>actually residing</w:t>
      </w:r>
      <w:proofErr w:type="gramEnd"/>
      <w:r>
        <w:t xml:space="preserve"> in said residence at the time, for a business operation that is conducted elsewhere.</w:t>
      </w:r>
      <w:r>
        <w:rPr>
          <w:spacing w:val="80"/>
        </w:rPr>
        <w:t xml:space="preserve"> </w:t>
      </w:r>
      <w:r>
        <w:t>The operations permitted to</w:t>
      </w:r>
      <w:r>
        <w:rPr>
          <w:spacing w:val="40"/>
        </w:rPr>
        <w:t xml:space="preserve"> </w:t>
      </w:r>
      <w:r>
        <w:t>be conducted</w:t>
      </w:r>
      <w:r>
        <w:rPr>
          <w:spacing w:val="-2"/>
        </w:rPr>
        <w:t xml:space="preserve"> </w:t>
      </w:r>
      <w:r>
        <w:t>on</w:t>
      </w:r>
      <w:r>
        <w:rPr>
          <w:spacing w:val="-2"/>
        </w:rPr>
        <w:t xml:space="preserve"> </w:t>
      </w:r>
      <w:r>
        <w:t>the</w:t>
      </w:r>
      <w:r>
        <w:rPr>
          <w:spacing w:val="-2"/>
        </w:rPr>
        <w:t xml:space="preserve"> </w:t>
      </w:r>
      <w:r>
        <w:t>premises shall be</w:t>
      </w:r>
      <w:r>
        <w:rPr>
          <w:spacing w:val="-2"/>
        </w:rPr>
        <w:t xml:space="preserve"> </w:t>
      </w:r>
      <w:r>
        <w:t>limited</w:t>
      </w:r>
      <w:r>
        <w:rPr>
          <w:spacing w:val="-2"/>
        </w:rPr>
        <w:t xml:space="preserve"> </w:t>
      </w:r>
      <w:r>
        <w:t>solely</w:t>
      </w:r>
      <w:r>
        <w:rPr>
          <w:spacing w:val="-3"/>
        </w:rPr>
        <w:t xml:space="preserve"> </w:t>
      </w:r>
      <w:r>
        <w:t>to</w:t>
      </w:r>
      <w:r>
        <w:rPr>
          <w:spacing w:val="-3"/>
        </w:rPr>
        <w:t xml:space="preserve"> </w:t>
      </w:r>
      <w:r>
        <w:t>bookkeeping, telephone</w:t>
      </w:r>
      <w:r>
        <w:rPr>
          <w:spacing w:val="-2"/>
        </w:rPr>
        <w:t xml:space="preserve"> </w:t>
      </w:r>
      <w:r>
        <w:t>answering</w:t>
      </w:r>
      <w:r>
        <w:rPr>
          <w:spacing w:val="-3"/>
        </w:rPr>
        <w:t xml:space="preserve"> </w:t>
      </w:r>
      <w:r>
        <w:t>(or</w:t>
      </w:r>
      <w:r>
        <w:rPr>
          <w:spacing w:val="-2"/>
        </w:rPr>
        <w:t xml:space="preserve"> </w:t>
      </w:r>
      <w:r>
        <w:t>solicitation, subject to other ordinances of the Town), and a mailing address.</w:t>
      </w:r>
      <w:r>
        <w:rPr>
          <w:spacing w:val="40"/>
        </w:rPr>
        <w:t xml:space="preserve"> </w:t>
      </w:r>
      <w:r>
        <w:t>There shall be no employees present other than the proprietor and his immediate family who reside on the premises.</w:t>
      </w:r>
      <w:r>
        <w:rPr>
          <w:spacing w:val="40"/>
        </w:rPr>
        <w:t xml:space="preserve"> </w:t>
      </w:r>
      <w:r>
        <w:t>No outside advertising shall be permitted on the premises or elsewhere when such advertising shall reasonably be designed to attract customers to the residential premises.</w:t>
      </w:r>
      <w:r>
        <w:rPr>
          <w:spacing w:val="40"/>
        </w:rPr>
        <w:t xml:space="preserve"> </w:t>
      </w:r>
      <w:r>
        <w:t xml:space="preserve">No stock-in-trade, parts or other materials used in the business may be kept, stored, sold, </w:t>
      </w:r>
      <w:proofErr w:type="gramStart"/>
      <w:r>
        <w:t>loaded</w:t>
      </w:r>
      <w:proofErr w:type="gramEnd"/>
      <w:r>
        <w:t xml:space="preserve"> or unloaded or otherwise transferred to or from the residential premises.</w:t>
      </w:r>
      <w:r>
        <w:rPr>
          <w:spacing w:val="40"/>
        </w:rPr>
        <w:t xml:space="preserve"> </w:t>
      </w:r>
      <w:r>
        <w:t xml:space="preserve">No business equipment or vehicles may be used, </w:t>
      </w:r>
      <w:proofErr w:type="gramStart"/>
      <w:r>
        <w:t>stored</w:t>
      </w:r>
      <w:proofErr w:type="gramEnd"/>
      <w:r>
        <w:t xml:space="preserve"> or parked on </w:t>
      </w:r>
      <w:proofErr w:type="gramStart"/>
      <w:r>
        <w:t>the residential</w:t>
      </w:r>
      <w:proofErr w:type="gramEnd"/>
      <w:r>
        <w:t xml:space="preserve"> premises except as may be otherwise provided in these regulations.</w:t>
      </w:r>
      <w:r>
        <w:rPr>
          <w:spacing w:val="40"/>
        </w:rPr>
        <w:t xml:space="preserve"> </w:t>
      </w:r>
      <w:r>
        <w:t>No goods or services may be dispensed from the residential premises.</w:t>
      </w:r>
    </w:p>
    <w:p w14:paraId="2D7E12E0" w14:textId="77777777" w:rsidR="00FF5474" w:rsidRDefault="00FF5474" w:rsidP="00FF5474">
      <w:pPr>
        <w:pStyle w:val="BodyText"/>
        <w:ind w:right="114"/>
      </w:pPr>
      <w:r>
        <w:t>Federal Manufactured Housing Construction and Safety Standard Codes - Title VI of the 1974 Housing and Community Development Act (42 U.S.C. 540l et seq.), as amended (previously known as the federal Mobile Home Construction and Safety Standards), rules and regulations adopted thereunder (including information supplied by the home manufacturer, which has been stamped and approved by a Design Approval Primary Inspection Agency, an agent of the U.S. Department of Housing and Urban Development pursuant to HUD rules), and regulations and interpretations of said code by the Florida Department of Highway Safety and Motor Vehicles Bureau of Mobile Home Construction; all of which became effective for mobile/manufactured home construction on June 15, 1976.</w:t>
      </w:r>
    </w:p>
    <w:p w14:paraId="58A6F6A3" w14:textId="77777777" w:rsidR="00FF5474" w:rsidRDefault="00FF5474" w:rsidP="00FF5474">
      <w:pPr>
        <w:pStyle w:val="BodyText"/>
        <w:spacing w:before="120"/>
        <w:ind w:right="122"/>
      </w:pPr>
      <w:r>
        <w:t>Fern Packing House - A premises on which ferns and other ornamental horticultural products are</w:t>
      </w:r>
      <w:r>
        <w:rPr>
          <w:spacing w:val="40"/>
        </w:rPr>
        <w:t xml:space="preserve"> </w:t>
      </w:r>
      <w:r>
        <w:t xml:space="preserve">received, washed, </w:t>
      </w:r>
      <w:proofErr w:type="gramStart"/>
      <w:r>
        <w:t>graded</w:t>
      </w:r>
      <w:proofErr w:type="gramEnd"/>
      <w:r>
        <w:t xml:space="preserve"> and packed for shipment.</w:t>
      </w:r>
    </w:p>
    <w:p w14:paraId="1850AE33" w14:textId="77777777" w:rsidR="00FF5474" w:rsidRDefault="00FF5474" w:rsidP="00FF5474">
      <w:pPr>
        <w:pStyle w:val="BodyText"/>
        <w:spacing w:before="120"/>
        <w:ind w:right="118"/>
      </w:pPr>
      <w:r>
        <w:t xml:space="preserve">Filling - The deposit or burial of materials, such as land clearing debris, soil, </w:t>
      </w:r>
      <w:proofErr w:type="gramStart"/>
      <w:r>
        <w:t>rock</w:t>
      </w:r>
      <w:proofErr w:type="gramEnd"/>
      <w:r>
        <w:t xml:space="preserve"> or other solid minerals, onto</w:t>
      </w:r>
      <w:r>
        <w:rPr>
          <w:spacing w:val="-2"/>
        </w:rPr>
        <w:t xml:space="preserve"> </w:t>
      </w:r>
      <w:r>
        <w:t>any</w:t>
      </w:r>
      <w:r>
        <w:rPr>
          <w:spacing w:val="-4"/>
        </w:rPr>
        <w:t xml:space="preserve"> </w:t>
      </w:r>
      <w:r>
        <w:t>land,</w:t>
      </w:r>
      <w:r>
        <w:rPr>
          <w:spacing w:val="-2"/>
        </w:rPr>
        <w:t xml:space="preserve"> </w:t>
      </w:r>
      <w:r>
        <w:t>water</w:t>
      </w:r>
      <w:r>
        <w:rPr>
          <w:spacing w:val="-1"/>
        </w:rPr>
        <w:t xml:space="preserve"> </w:t>
      </w:r>
      <w:r>
        <w:t>or</w:t>
      </w:r>
      <w:r>
        <w:rPr>
          <w:spacing w:val="-2"/>
        </w:rPr>
        <w:t xml:space="preserve"> </w:t>
      </w:r>
      <w:r>
        <w:t>wetlands.</w:t>
      </w:r>
      <w:r>
        <w:rPr>
          <w:spacing w:val="40"/>
        </w:rPr>
        <w:t xml:space="preserve"> </w:t>
      </w:r>
      <w:r>
        <w:t>Does</w:t>
      </w:r>
      <w:r>
        <w:rPr>
          <w:spacing w:val="-2"/>
        </w:rPr>
        <w:t xml:space="preserve"> </w:t>
      </w:r>
      <w:r>
        <w:t>not</w:t>
      </w:r>
      <w:r>
        <w:rPr>
          <w:spacing w:val="-1"/>
        </w:rPr>
        <w:t xml:space="preserve"> </w:t>
      </w:r>
      <w:r>
        <w:t>include</w:t>
      </w:r>
      <w:r>
        <w:rPr>
          <w:spacing w:val="-2"/>
        </w:rPr>
        <w:t xml:space="preserve"> </w:t>
      </w:r>
      <w:r>
        <w:t>landfilling</w:t>
      </w:r>
      <w:r>
        <w:rPr>
          <w:spacing w:val="-5"/>
        </w:rPr>
        <w:t xml:space="preserve"> </w:t>
      </w:r>
      <w:r>
        <w:t>with</w:t>
      </w:r>
      <w:r>
        <w:rPr>
          <w:spacing w:val="-2"/>
        </w:rPr>
        <w:t xml:space="preserve"> </w:t>
      </w:r>
      <w:r>
        <w:t>garbage</w:t>
      </w:r>
      <w:r>
        <w:rPr>
          <w:spacing w:val="-2"/>
        </w:rPr>
        <w:t xml:space="preserve"> </w:t>
      </w:r>
      <w:r>
        <w:t>or</w:t>
      </w:r>
      <w:r>
        <w:rPr>
          <w:spacing w:val="-1"/>
        </w:rPr>
        <w:t xml:space="preserve"> </w:t>
      </w:r>
      <w:r>
        <w:t>other</w:t>
      </w:r>
      <w:r>
        <w:rPr>
          <w:spacing w:val="-1"/>
        </w:rPr>
        <w:t xml:space="preserve"> </w:t>
      </w:r>
      <w:r>
        <w:t>similar</w:t>
      </w:r>
      <w:r>
        <w:rPr>
          <w:spacing w:val="-2"/>
        </w:rPr>
        <w:t xml:space="preserve"> </w:t>
      </w:r>
      <w:r>
        <w:t>waste</w:t>
      </w:r>
      <w:r>
        <w:rPr>
          <w:spacing w:val="-2"/>
        </w:rPr>
        <w:t xml:space="preserve"> </w:t>
      </w:r>
      <w:proofErr w:type="gramStart"/>
      <w:r>
        <w:t>matter;</w:t>
      </w:r>
      <w:proofErr w:type="gramEnd"/>
      <w:r>
        <w:t xml:space="preserve"> </w:t>
      </w:r>
      <w:r>
        <w:rPr>
          <w:spacing w:val="-2"/>
        </w:rPr>
        <w:t>landfilling.</w:t>
      </w:r>
    </w:p>
    <w:p w14:paraId="159B9D9D" w14:textId="102EA008" w:rsidR="00FF5474" w:rsidRDefault="00FF5474" w:rsidP="00FF5474">
      <w:pPr>
        <w:pStyle w:val="BodyText"/>
        <w:spacing w:before="122"/>
        <w:ind w:right="115"/>
      </w:pPr>
      <w:r>
        <w:t>Flea</w:t>
      </w:r>
      <w:r>
        <w:rPr>
          <w:spacing w:val="-4"/>
        </w:rPr>
        <w:t xml:space="preserve"> </w:t>
      </w:r>
      <w:r>
        <w:t>Markets</w:t>
      </w:r>
      <w:r>
        <w:rPr>
          <w:spacing w:val="-1"/>
        </w:rPr>
        <w:t xml:space="preserve"> </w:t>
      </w:r>
      <w:r>
        <w:t>-</w:t>
      </w:r>
      <w:r>
        <w:rPr>
          <w:spacing w:val="-6"/>
        </w:rPr>
        <w:t xml:space="preserve"> </w:t>
      </w:r>
      <w:r>
        <w:t>The</w:t>
      </w:r>
      <w:r>
        <w:rPr>
          <w:spacing w:val="-2"/>
        </w:rPr>
        <w:t xml:space="preserve"> </w:t>
      </w:r>
      <w:r>
        <w:t>retail</w:t>
      </w:r>
      <w:r>
        <w:rPr>
          <w:spacing w:val="-1"/>
        </w:rPr>
        <w:t xml:space="preserve"> </w:t>
      </w:r>
      <w:r>
        <w:t>sale</w:t>
      </w:r>
      <w:r>
        <w:rPr>
          <w:spacing w:val="-2"/>
        </w:rPr>
        <w:t xml:space="preserve"> </w:t>
      </w:r>
      <w:r>
        <w:t>of</w:t>
      </w:r>
      <w:r>
        <w:rPr>
          <w:spacing w:val="-2"/>
        </w:rPr>
        <w:t xml:space="preserve"> </w:t>
      </w:r>
      <w:r>
        <w:t>merchandise</w:t>
      </w:r>
      <w:r>
        <w:rPr>
          <w:spacing w:val="-4"/>
        </w:rPr>
        <w:t xml:space="preserve"> </w:t>
      </w:r>
      <w:r>
        <w:t>from</w:t>
      </w:r>
      <w:r>
        <w:rPr>
          <w:spacing w:val="-6"/>
        </w:rPr>
        <w:t xml:space="preserve"> </w:t>
      </w:r>
      <w:r>
        <w:t>individually</w:t>
      </w:r>
      <w:r>
        <w:rPr>
          <w:spacing w:val="-5"/>
        </w:rPr>
        <w:t xml:space="preserve"> </w:t>
      </w:r>
      <w:r>
        <w:t>rented</w:t>
      </w:r>
      <w:r>
        <w:rPr>
          <w:spacing w:val="-2"/>
        </w:rPr>
        <w:t xml:space="preserve"> </w:t>
      </w:r>
      <w:r>
        <w:t>spaces</w:t>
      </w:r>
      <w:r>
        <w:rPr>
          <w:spacing w:val="-4"/>
        </w:rPr>
        <w:t xml:space="preserve"> </w:t>
      </w:r>
      <w:r>
        <w:t>or temporary</w:t>
      </w:r>
      <w:r>
        <w:rPr>
          <w:spacing w:val="-5"/>
        </w:rPr>
        <w:t xml:space="preserve"> </w:t>
      </w:r>
      <w:r>
        <w:t>structures</w:t>
      </w:r>
      <w:r>
        <w:rPr>
          <w:spacing w:val="-2"/>
        </w:rPr>
        <w:t xml:space="preserve"> </w:t>
      </w:r>
      <w:r>
        <w:t>on</w:t>
      </w:r>
      <w:r>
        <w:rPr>
          <w:spacing w:val="-5"/>
        </w:rPr>
        <w:t xml:space="preserve"> </w:t>
      </w:r>
      <w:r>
        <w:t>a lot.</w:t>
      </w:r>
      <w:r>
        <w:rPr>
          <w:spacing w:val="67"/>
        </w:rPr>
        <w:t xml:space="preserve"> </w:t>
      </w:r>
      <w:r>
        <w:t>The</w:t>
      </w:r>
      <w:r>
        <w:rPr>
          <w:spacing w:val="8"/>
        </w:rPr>
        <w:t xml:space="preserve"> </w:t>
      </w:r>
      <w:r>
        <w:t>term</w:t>
      </w:r>
      <w:r>
        <w:rPr>
          <w:spacing w:val="6"/>
        </w:rPr>
        <w:t xml:space="preserve"> </w:t>
      </w:r>
      <w:r>
        <w:t>is</w:t>
      </w:r>
      <w:r>
        <w:rPr>
          <w:spacing w:val="11"/>
        </w:rPr>
        <w:t xml:space="preserve"> </w:t>
      </w:r>
      <w:r>
        <w:t>not</w:t>
      </w:r>
      <w:r>
        <w:rPr>
          <w:spacing w:val="8"/>
        </w:rPr>
        <w:t xml:space="preserve"> </w:t>
      </w:r>
      <w:r>
        <w:t>intended</w:t>
      </w:r>
      <w:r>
        <w:rPr>
          <w:spacing w:val="10"/>
        </w:rPr>
        <w:t xml:space="preserve"> </w:t>
      </w:r>
      <w:r>
        <w:t>to</w:t>
      </w:r>
      <w:r>
        <w:rPr>
          <w:spacing w:val="8"/>
        </w:rPr>
        <w:t xml:space="preserve"> </w:t>
      </w:r>
      <w:r>
        <w:t>apply</w:t>
      </w:r>
      <w:r>
        <w:rPr>
          <w:spacing w:val="7"/>
        </w:rPr>
        <w:t xml:space="preserve"> </w:t>
      </w:r>
      <w:r>
        <w:t>to</w:t>
      </w:r>
      <w:r>
        <w:rPr>
          <w:spacing w:val="10"/>
        </w:rPr>
        <w:t xml:space="preserve"> </w:t>
      </w:r>
      <w:r>
        <w:t>similar</w:t>
      </w:r>
      <w:r>
        <w:rPr>
          <w:spacing w:val="8"/>
        </w:rPr>
        <w:t xml:space="preserve"> </w:t>
      </w:r>
      <w:r>
        <w:t>activities</w:t>
      </w:r>
      <w:r>
        <w:rPr>
          <w:spacing w:val="9"/>
        </w:rPr>
        <w:t xml:space="preserve"> </w:t>
      </w:r>
      <w:r>
        <w:t>by</w:t>
      </w:r>
      <w:r>
        <w:rPr>
          <w:spacing w:val="7"/>
        </w:rPr>
        <w:t xml:space="preserve"> </w:t>
      </w:r>
      <w:r>
        <w:t>churches</w:t>
      </w:r>
      <w:r>
        <w:rPr>
          <w:spacing w:val="10"/>
        </w:rPr>
        <w:t xml:space="preserve"> </w:t>
      </w:r>
      <w:r>
        <w:t>or</w:t>
      </w:r>
      <w:r>
        <w:rPr>
          <w:spacing w:val="11"/>
        </w:rPr>
        <w:t xml:space="preserve"> </w:t>
      </w:r>
      <w:r>
        <w:t>other</w:t>
      </w:r>
      <w:r>
        <w:rPr>
          <w:spacing w:val="10"/>
        </w:rPr>
        <w:t xml:space="preserve"> </w:t>
      </w:r>
      <w:r>
        <w:t>non-profit</w:t>
      </w:r>
      <w:r>
        <w:rPr>
          <w:spacing w:val="11"/>
        </w:rPr>
        <w:t xml:space="preserve"> </w:t>
      </w:r>
      <w:r>
        <w:rPr>
          <w:spacing w:val="-2"/>
        </w:rPr>
        <w:lastRenderedPageBreak/>
        <w:t>organizations,</w:t>
      </w:r>
      <w:r>
        <w:t xml:space="preserve"> or to a homeowner's garage sale, if no more than two such garage sales are held in any twelve-month </w:t>
      </w:r>
      <w:r>
        <w:rPr>
          <w:spacing w:val="-2"/>
        </w:rPr>
        <w:t>period.</w:t>
      </w:r>
    </w:p>
    <w:p w14:paraId="0DFA544C" w14:textId="77777777" w:rsidR="00FF5474" w:rsidRDefault="00FF5474" w:rsidP="00FF5474">
      <w:pPr>
        <w:pStyle w:val="BodyText"/>
        <w:ind w:right="117"/>
      </w:pPr>
      <w:r>
        <w:t>Flood or Flooding - A temporary partial or complete inundation of normally dry land from the overflow</w:t>
      </w:r>
      <w:r>
        <w:rPr>
          <w:spacing w:val="40"/>
        </w:rPr>
        <w:t xml:space="preserve"> </w:t>
      </w:r>
      <w:r>
        <w:t xml:space="preserve">of inland or tidal waters, or from the unusual and rapid accumulation of run-off or surface waters </w:t>
      </w:r>
      <w:proofErr w:type="spellStart"/>
      <w:proofErr w:type="gramStart"/>
      <w:r>
        <w:t>form</w:t>
      </w:r>
      <w:proofErr w:type="spellEnd"/>
      <w:proofErr w:type="gramEnd"/>
      <w:r>
        <w:rPr>
          <w:spacing w:val="40"/>
        </w:rPr>
        <w:t xml:space="preserve"> </w:t>
      </w:r>
      <w:r>
        <w:t>any source.</w:t>
      </w:r>
    </w:p>
    <w:p w14:paraId="5780AD4B" w14:textId="77777777" w:rsidR="00FF5474" w:rsidRDefault="00FF5474" w:rsidP="00FF5474">
      <w:pPr>
        <w:pStyle w:val="BodyText"/>
        <w:ind w:right="114"/>
      </w:pPr>
      <w:r>
        <w:t>Floodplain -</w:t>
      </w:r>
      <w:r>
        <w:rPr>
          <w:spacing w:val="-1"/>
        </w:rPr>
        <w:t xml:space="preserve"> </w:t>
      </w:r>
      <w:r>
        <w:t>Land which will be inundated by floods known to have occurred or reasonably characteristic of what can be expected</w:t>
      </w:r>
      <w:r>
        <w:rPr>
          <w:spacing w:val="-1"/>
        </w:rPr>
        <w:t xml:space="preserve"> </w:t>
      </w:r>
      <w:r>
        <w:t>to</w:t>
      </w:r>
      <w:r>
        <w:rPr>
          <w:spacing w:val="-1"/>
        </w:rPr>
        <w:t xml:space="preserve"> </w:t>
      </w:r>
      <w:r>
        <w:t>occur</w:t>
      </w:r>
      <w:r>
        <w:rPr>
          <w:spacing w:val="-1"/>
        </w:rPr>
        <w:t xml:space="preserve"> </w:t>
      </w:r>
      <w:r>
        <w:t>from</w:t>
      </w:r>
      <w:r>
        <w:rPr>
          <w:spacing w:val="-3"/>
        </w:rPr>
        <w:t xml:space="preserve"> </w:t>
      </w:r>
      <w:r>
        <w:t>the overflow of</w:t>
      </w:r>
      <w:r>
        <w:rPr>
          <w:spacing w:val="-1"/>
        </w:rPr>
        <w:t xml:space="preserve"> </w:t>
      </w:r>
      <w:r>
        <w:t>inland or</w:t>
      </w:r>
      <w:r>
        <w:rPr>
          <w:spacing w:val="-1"/>
        </w:rPr>
        <w:t xml:space="preserve"> </w:t>
      </w:r>
      <w:r>
        <w:t>tidal waters and</w:t>
      </w:r>
      <w:r>
        <w:rPr>
          <w:spacing w:val="-1"/>
        </w:rPr>
        <w:t xml:space="preserve"> </w:t>
      </w:r>
      <w:r>
        <w:t xml:space="preserve">the accumulation of run- </w:t>
      </w:r>
      <w:proofErr w:type="gramStart"/>
      <w:r>
        <w:t>off of</w:t>
      </w:r>
      <w:proofErr w:type="gramEnd"/>
      <w:r>
        <w:t xml:space="preserve"> surface waters from rainfall.</w:t>
      </w:r>
    </w:p>
    <w:p w14:paraId="7E84ED3C" w14:textId="77777777" w:rsidR="00FF5474" w:rsidRDefault="00FF5474" w:rsidP="00FF5474">
      <w:pPr>
        <w:pStyle w:val="BodyText"/>
        <w:spacing w:before="120"/>
        <w:ind w:right="117"/>
      </w:pPr>
      <w:r>
        <w:t>Floodway - The channel of a natural stream or river and portions of the floodplain adjoining the channel, which are reasonably required to carry and discharge the floodwater or flood flow of any natural stream</w:t>
      </w:r>
      <w:r>
        <w:rPr>
          <w:spacing w:val="40"/>
        </w:rPr>
        <w:t xml:space="preserve"> </w:t>
      </w:r>
      <w:r>
        <w:t>or river.</w:t>
      </w:r>
    </w:p>
    <w:p w14:paraId="4C8E1294" w14:textId="77777777" w:rsidR="00FF5474" w:rsidRDefault="00FF5474" w:rsidP="00FF5474">
      <w:pPr>
        <w:pStyle w:val="BodyText"/>
        <w:spacing w:before="120"/>
        <w:ind w:right="114"/>
      </w:pPr>
      <w:r>
        <w:t>Floor Area - The sum of the gross horizontal areas of the several floors of a dwelling, measured from the exterior</w:t>
      </w:r>
      <w:r>
        <w:rPr>
          <w:spacing w:val="-2"/>
        </w:rPr>
        <w:t xml:space="preserve"> </w:t>
      </w:r>
      <w:r>
        <w:t>faces of</w:t>
      </w:r>
      <w:r>
        <w:rPr>
          <w:spacing w:val="-1"/>
        </w:rPr>
        <w:t xml:space="preserve"> </w:t>
      </w:r>
      <w:r>
        <w:t>the exterior walls or from</w:t>
      </w:r>
      <w:r>
        <w:rPr>
          <w:spacing w:val="-4"/>
        </w:rPr>
        <w:t xml:space="preserve"> </w:t>
      </w:r>
      <w:r>
        <w:t>the centerline of walls separating</w:t>
      </w:r>
      <w:r>
        <w:rPr>
          <w:spacing w:val="-3"/>
        </w:rPr>
        <w:t xml:space="preserve"> </w:t>
      </w:r>
      <w:r>
        <w:t>two</w:t>
      </w:r>
      <w:r>
        <w:rPr>
          <w:spacing w:val="-3"/>
        </w:rPr>
        <w:t xml:space="preserve"> </w:t>
      </w:r>
      <w:r>
        <w:t>buildings, but excluding:</w:t>
      </w:r>
    </w:p>
    <w:p w14:paraId="016B944E" w14:textId="77777777" w:rsidR="00FF5474" w:rsidRDefault="00FF5474" w:rsidP="00FF5474">
      <w:pPr>
        <w:pStyle w:val="ListParagraph"/>
        <w:numPr>
          <w:ilvl w:val="0"/>
          <w:numId w:val="192"/>
        </w:numPr>
        <w:tabs>
          <w:tab w:val="left" w:pos="1252"/>
          <w:tab w:val="left" w:pos="1253"/>
        </w:tabs>
        <w:spacing w:before="120"/>
        <w:ind w:hanging="577"/>
      </w:pPr>
      <w:r>
        <w:t>attic</w:t>
      </w:r>
      <w:r>
        <w:rPr>
          <w:spacing w:val="-4"/>
        </w:rPr>
        <w:t xml:space="preserve"> </w:t>
      </w:r>
      <w:r>
        <w:t>areas</w:t>
      </w:r>
      <w:r>
        <w:rPr>
          <w:spacing w:val="-1"/>
        </w:rPr>
        <w:t xml:space="preserve"> </w:t>
      </w:r>
      <w:r>
        <w:t>with</w:t>
      </w:r>
      <w:r>
        <w:rPr>
          <w:spacing w:val="-4"/>
        </w:rPr>
        <w:t xml:space="preserve"> </w:t>
      </w:r>
      <w:r>
        <w:t>a</w:t>
      </w:r>
      <w:r>
        <w:rPr>
          <w:spacing w:val="-2"/>
        </w:rPr>
        <w:t xml:space="preserve"> </w:t>
      </w:r>
      <w:r>
        <w:t>headroom</w:t>
      </w:r>
      <w:r>
        <w:rPr>
          <w:spacing w:val="-5"/>
        </w:rPr>
        <w:t xml:space="preserve"> </w:t>
      </w:r>
      <w:r>
        <w:t>of</w:t>
      </w:r>
      <w:r>
        <w:rPr>
          <w:spacing w:val="-1"/>
        </w:rPr>
        <w:t xml:space="preserve"> </w:t>
      </w:r>
      <w:r>
        <w:t>less</w:t>
      </w:r>
      <w:r>
        <w:rPr>
          <w:spacing w:val="-4"/>
        </w:rPr>
        <w:t xml:space="preserve"> </w:t>
      </w:r>
      <w:r>
        <w:t>than</w:t>
      </w:r>
      <w:r>
        <w:rPr>
          <w:spacing w:val="-1"/>
        </w:rPr>
        <w:t xml:space="preserve"> </w:t>
      </w:r>
      <w:r>
        <w:t>7</w:t>
      </w:r>
      <w:r>
        <w:rPr>
          <w:spacing w:val="-1"/>
        </w:rPr>
        <w:t xml:space="preserve"> </w:t>
      </w:r>
      <w:proofErr w:type="gramStart"/>
      <w:r>
        <w:rPr>
          <w:spacing w:val="-4"/>
        </w:rPr>
        <w:t>feet;</w:t>
      </w:r>
      <w:proofErr w:type="gramEnd"/>
    </w:p>
    <w:p w14:paraId="17253454" w14:textId="77777777" w:rsidR="00FF5474" w:rsidRDefault="00FF5474" w:rsidP="00FF5474">
      <w:pPr>
        <w:pStyle w:val="ListParagraph"/>
        <w:numPr>
          <w:ilvl w:val="0"/>
          <w:numId w:val="192"/>
        </w:numPr>
        <w:tabs>
          <w:tab w:val="left" w:pos="1252"/>
          <w:tab w:val="left" w:pos="1253"/>
        </w:tabs>
        <w:spacing w:before="122"/>
        <w:ind w:hanging="577"/>
      </w:pPr>
      <w:r>
        <w:t>unenclosed</w:t>
      </w:r>
      <w:r>
        <w:rPr>
          <w:spacing w:val="-4"/>
        </w:rPr>
        <w:t xml:space="preserve"> </w:t>
      </w:r>
      <w:r>
        <w:t>stairs</w:t>
      </w:r>
      <w:r>
        <w:rPr>
          <w:spacing w:val="-3"/>
        </w:rPr>
        <w:t xml:space="preserve"> </w:t>
      </w:r>
      <w:r>
        <w:t>or</w:t>
      </w:r>
      <w:r>
        <w:rPr>
          <w:spacing w:val="-4"/>
        </w:rPr>
        <w:t xml:space="preserve"> </w:t>
      </w:r>
      <w:r>
        <w:t>fire</w:t>
      </w:r>
      <w:r>
        <w:rPr>
          <w:spacing w:val="-3"/>
        </w:rPr>
        <w:t xml:space="preserve"> </w:t>
      </w:r>
      <w:proofErr w:type="gramStart"/>
      <w:r>
        <w:rPr>
          <w:spacing w:val="-2"/>
        </w:rPr>
        <w:t>escape;</w:t>
      </w:r>
      <w:proofErr w:type="gramEnd"/>
    </w:p>
    <w:p w14:paraId="095532A4" w14:textId="77777777" w:rsidR="00FF5474" w:rsidRDefault="00FF5474" w:rsidP="00FF5474">
      <w:pPr>
        <w:pStyle w:val="ListParagraph"/>
        <w:numPr>
          <w:ilvl w:val="0"/>
          <w:numId w:val="192"/>
        </w:numPr>
        <w:tabs>
          <w:tab w:val="left" w:pos="1252"/>
          <w:tab w:val="left" w:pos="1253"/>
        </w:tabs>
        <w:ind w:hanging="577"/>
      </w:pPr>
      <w:r>
        <w:t>elevator</w:t>
      </w:r>
      <w:r>
        <w:rPr>
          <w:spacing w:val="-3"/>
        </w:rPr>
        <w:t xml:space="preserve"> </w:t>
      </w:r>
      <w:proofErr w:type="gramStart"/>
      <w:r>
        <w:rPr>
          <w:spacing w:val="-2"/>
        </w:rPr>
        <w:t>structures;</w:t>
      </w:r>
      <w:proofErr w:type="gramEnd"/>
    </w:p>
    <w:p w14:paraId="24847E6E" w14:textId="77777777" w:rsidR="00FF5474" w:rsidRDefault="00FF5474" w:rsidP="00FF5474">
      <w:pPr>
        <w:pStyle w:val="ListParagraph"/>
        <w:numPr>
          <w:ilvl w:val="0"/>
          <w:numId w:val="192"/>
        </w:numPr>
        <w:tabs>
          <w:tab w:val="left" w:pos="1252"/>
          <w:tab w:val="left" w:pos="1253"/>
        </w:tabs>
        <w:spacing w:before="121"/>
        <w:ind w:hanging="577"/>
      </w:pPr>
      <w:r>
        <w:t>cooling</w:t>
      </w:r>
      <w:r>
        <w:rPr>
          <w:spacing w:val="-5"/>
        </w:rPr>
        <w:t xml:space="preserve"> </w:t>
      </w:r>
      <w:proofErr w:type="gramStart"/>
      <w:r>
        <w:rPr>
          <w:spacing w:val="-2"/>
        </w:rPr>
        <w:t>towers;</w:t>
      </w:r>
      <w:proofErr w:type="gramEnd"/>
    </w:p>
    <w:p w14:paraId="09F310AD" w14:textId="77777777" w:rsidR="00FF5474" w:rsidRDefault="00FF5474" w:rsidP="00FF5474">
      <w:pPr>
        <w:pStyle w:val="ListParagraph"/>
        <w:numPr>
          <w:ilvl w:val="0"/>
          <w:numId w:val="192"/>
        </w:numPr>
        <w:tabs>
          <w:tab w:val="left" w:pos="1252"/>
          <w:tab w:val="left" w:pos="1253"/>
        </w:tabs>
        <w:ind w:hanging="577"/>
      </w:pPr>
      <w:r>
        <w:t>vehicle</w:t>
      </w:r>
      <w:r>
        <w:rPr>
          <w:spacing w:val="-5"/>
        </w:rPr>
        <w:t xml:space="preserve"> </w:t>
      </w:r>
      <w:r>
        <w:t>parking</w:t>
      </w:r>
      <w:r>
        <w:rPr>
          <w:spacing w:val="-4"/>
        </w:rPr>
        <w:t xml:space="preserve"> </w:t>
      </w:r>
      <w:proofErr w:type="gramStart"/>
      <w:r>
        <w:rPr>
          <w:spacing w:val="-2"/>
        </w:rPr>
        <w:t>structures;</w:t>
      </w:r>
      <w:proofErr w:type="gramEnd"/>
    </w:p>
    <w:p w14:paraId="4CD37C59" w14:textId="77777777" w:rsidR="00FF5474" w:rsidRDefault="00FF5474" w:rsidP="00FF5474">
      <w:pPr>
        <w:pStyle w:val="ListParagraph"/>
        <w:numPr>
          <w:ilvl w:val="0"/>
          <w:numId w:val="192"/>
        </w:numPr>
        <w:tabs>
          <w:tab w:val="left" w:pos="1252"/>
          <w:tab w:val="left" w:pos="1253"/>
        </w:tabs>
        <w:ind w:hanging="577"/>
      </w:pPr>
      <w:r>
        <w:t>basement</w:t>
      </w:r>
      <w:r>
        <w:rPr>
          <w:spacing w:val="-3"/>
        </w:rPr>
        <w:t xml:space="preserve"> </w:t>
      </w:r>
      <w:r>
        <w:t>space</w:t>
      </w:r>
      <w:r>
        <w:rPr>
          <w:spacing w:val="-5"/>
        </w:rPr>
        <w:t xml:space="preserve"> </w:t>
      </w:r>
      <w:r>
        <w:t>not</w:t>
      </w:r>
      <w:r>
        <w:rPr>
          <w:spacing w:val="-3"/>
        </w:rPr>
        <w:t xml:space="preserve"> </w:t>
      </w:r>
      <w:r>
        <w:t>devoted</w:t>
      </w:r>
      <w:r>
        <w:rPr>
          <w:spacing w:val="-3"/>
        </w:rPr>
        <w:t xml:space="preserve"> </w:t>
      </w:r>
      <w:r>
        <w:t>to</w:t>
      </w:r>
      <w:r>
        <w:rPr>
          <w:spacing w:val="-4"/>
        </w:rPr>
        <w:t xml:space="preserve"> </w:t>
      </w:r>
      <w:r>
        <w:t>residential</w:t>
      </w:r>
      <w:r>
        <w:rPr>
          <w:spacing w:val="-2"/>
        </w:rPr>
        <w:t xml:space="preserve"> </w:t>
      </w:r>
      <w:proofErr w:type="gramStart"/>
      <w:r>
        <w:rPr>
          <w:spacing w:val="-4"/>
        </w:rPr>
        <w:t>use;</w:t>
      </w:r>
      <w:proofErr w:type="gramEnd"/>
    </w:p>
    <w:p w14:paraId="68564D11" w14:textId="77777777" w:rsidR="00FF5474" w:rsidRDefault="00FF5474" w:rsidP="00FF5474">
      <w:pPr>
        <w:pStyle w:val="ListParagraph"/>
        <w:numPr>
          <w:ilvl w:val="0"/>
          <w:numId w:val="192"/>
        </w:numPr>
        <w:tabs>
          <w:tab w:val="left" w:pos="1252"/>
          <w:tab w:val="left" w:pos="1253"/>
        </w:tabs>
        <w:spacing w:before="122"/>
        <w:ind w:right="122"/>
      </w:pPr>
      <w:r>
        <w:t>porches,</w:t>
      </w:r>
      <w:r>
        <w:rPr>
          <w:spacing w:val="40"/>
        </w:rPr>
        <w:t xml:space="preserve"> </w:t>
      </w:r>
      <w:r>
        <w:t>patios,</w:t>
      </w:r>
      <w:r>
        <w:rPr>
          <w:spacing w:val="40"/>
        </w:rPr>
        <w:t xml:space="preserve"> </w:t>
      </w:r>
      <w:r>
        <w:t>breezeways,</w:t>
      </w:r>
      <w:r>
        <w:rPr>
          <w:spacing w:val="40"/>
        </w:rPr>
        <w:t xml:space="preserve"> </w:t>
      </w:r>
      <w:r>
        <w:t>sun</w:t>
      </w:r>
      <w:r>
        <w:rPr>
          <w:spacing w:val="40"/>
        </w:rPr>
        <w:t xml:space="preserve"> </w:t>
      </w:r>
      <w:r>
        <w:t>porches</w:t>
      </w:r>
      <w:r>
        <w:rPr>
          <w:spacing w:val="40"/>
        </w:rPr>
        <w:t xml:space="preserve"> </w:t>
      </w:r>
      <w:r>
        <w:t>or</w:t>
      </w:r>
      <w:r>
        <w:rPr>
          <w:spacing w:val="40"/>
        </w:rPr>
        <w:t xml:space="preserve"> </w:t>
      </w:r>
      <w:r>
        <w:t>other</w:t>
      </w:r>
      <w:r>
        <w:rPr>
          <w:spacing w:val="40"/>
        </w:rPr>
        <w:t xml:space="preserve"> </w:t>
      </w:r>
      <w:r>
        <w:t>similar</w:t>
      </w:r>
      <w:r>
        <w:rPr>
          <w:spacing w:val="40"/>
        </w:rPr>
        <w:t xml:space="preserve"> </w:t>
      </w:r>
      <w:r>
        <w:t>structural</w:t>
      </w:r>
      <w:r>
        <w:rPr>
          <w:spacing w:val="40"/>
        </w:rPr>
        <w:t xml:space="preserve"> </w:t>
      </w:r>
      <w:r>
        <w:t>additions</w:t>
      </w:r>
      <w:r>
        <w:rPr>
          <w:spacing w:val="40"/>
        </w:rPr>
        <w:t xml:space="preserve"> </w:t>
      </w:r>
      <w:r>
        <w:t>that</w:t>
      </w:r>
      <w:r>
        <w:rPr>
          <w:spacing w:val="40"/>
        </w:rPr>
        <w:t xml:space="preserve"> </w:t>
      </w:r>
      <w:r>
        <w:t>are</w:t>
      </w:r>
      <w:r>
        <w:rPr>
          <w:spacing w:val="80"/>
        </w:rPr>
        <w:t xml:space="preserve"> </w:t>
      </w:r>
      <w:r>
        <w:t>unenclosed or are enclosed with screening.</w:t>
      </w:r>
    </w:p>
    <w:p w14:paraId="51D76888" w14:textId="77777777" w:rsidR="00FF5474" w:rsidRDefault="00FF5474" w:rsidP="00FF5474">
      <w:pPr>
        <w:pStyle w:val="BodyText"/>
        <w:spacing w:before="120"/>
      </w:pPr>
      <w:r>
        <w:t>Frontage</w:t>
      </w:r>
      <w:r>
        <w:rPr>
          <w:spacing w:val="-4"/>
        </w:rPr>
        <w:t xml:space="preserve"> </w:t>
      </w:r>
      <w:r>
        <w:t>-</w:t>
      </w:r>
      <w:r>
        <w:rPr>
          <w:spacing w:val="-6"/>
        </w:rPr>
        <w:t xml:space="preserve"> </w:t>
      </w:r>
      <w:r>
        <w:t>The</w:t>
      </w:r>
      <w:r>
        <w:rPr>
          <w:spacing w:val="-1"/>
        </w:rPr>
        <w:t xml:space="preserve"> </w:t>
      </w:r>
      <w:r>
        <w:t>length</w:t>
      </w:r>
      <w:r>
        <w:rPr>
          <w:spacing w:val="-2"/>
        </w:rPr>
        <w:t xml:space="preserve"> </w:t>
      </w:r>
      <w:r>
        <w:t>of</w:t>
      </w:r>
      <w:r>
        <w:rPr>
          <w:spacing w:val="-3"/>
        </w:rPr>
        <w:t xml:space="preserve"> </w:t>
      </w:r>
      <w:r>
        <w:t>the</w:t>
      </w:r>
      <w:r>
        <w:rPr>
          <w:spacing w:val="-2"/>
        </w:rPr>
        <w:t xml:space="preserve"> </w:t>
      </w:r>
      <w:r>
        <w:t>property</w:t>
      </w:r>
      <w:r>
        <w:rPr>
          <w:spacing w:val="-4"/>
        </w:rPr>
        <w:t xml:space="preserve"> </w:t>
      </w:r>
      <w:r>
        <w:t>line</w:t>
      </w:r>
      <w:r>
        <w:rPr>
          <w:spacing w:val="-4"/>
        </w:rPr>
        <w:t xml:space="preserve"> </w:t>
      </w:r>
      <w:r>
        <w:t>of</w:t>
      </w:r>
      <w:r>
        <w:rPr>
          <w:spacing w:val="-1"/>
        </w:rPr>
        <w:t xml:space="preserve"> </w:t>
      </w:r>
      <w:r>
        <w:t>any</w:t>
      </w:r>
      <w:r>
        <w:rPr>
          <w:spacing w:val="-4"/>
        </w:rPr>
        <w:t xml:space="preserve"> </w:t>
      </w:r>
      <w:r>
        <w:t>one</w:t>
      </w:r>
      <w:r>
        <w:rPr>
          <w:spacing w:val="-2"/>
        </w:rPr>
        <w:t xml:space="preserve"> </w:t>
      </w:r>
      <w:r>
        <w:t>parcel along</w:t>
      </w:r>
      <w:r>
        <w:rPr>
          <w:spacing w:val="-5"/>
        </w:rPr>
        <w:t xml:space="preserve"> </w:t>
      </w:r>
      <w:r>
        <w:t>a</w:t>
      </w:r>
      <w:r>
        <w:rPr>
          <w:spacing w:val="-1"/>
        </w:rPr>
        <w:t xml:space="preserve"> </w:t>
      </w:r>
      <w:r>
        <w:t>street</w:t>
      </w:r>
      <w:r>
        <w:rPr>
          <w:spacing w:val="-4"/>
        </w:rPr>
        <w:t xml:space="preserve"> </w:t>
      </w:r>
      <w:r>
        <w:t>on</w:t>
      </w:r>
      <w:r>
        <w:rPr>
          <w:spacing w:val="-1"/>
        </w:rPr>
        <w:t xml:space="preserve"> </w:t>
      </w:r>
      <w:r>
        <w:t>which</w:t>
      </w:r>
      <w:r>
        <w:rPr>
          <w:spacing w:val="-2"/>
        </w:rPr>
        <w:t xml:space="preserve"> </w:t>
      </w:r>
      <w:r>
        <w:t>it</w:t>
      </w:r>
      <w:r>
        <w:rPr>
          <w:spacing w:val="-3"/>
        </w:rPr>
        <w:t xml:space="preserve"> </w:t>
      </w:r>
      <w:r>
        <w:rPr>
          <w:spacing w:val="-2"/>
        </w:rPr>
        <w:t>borders.</w:t>
      </w:r>
    </w:p>
    <w:p w14:paraId="4FD1FDB3" w14:textId="77777777" w:rsidR="00FF5474" w:rsidRDefault="00FF5474" w:rsidP="00FF5474">
      <w:pPr>
        <w:pStyle w:val="BodyText"/>
        <w:ind w:right="123"/>
      </w:pPr>
      <w:r>
        <w:t xml:space="preserve">General Office - A premises on which the administrative, </w:t>
      </w:r>
      <w:proofErr w:type="gramStart"/>
      <w:r>
        <w:t>managerial</w:t>
      </w:r>
      <w:proofErr w:type="gramEnd"/>
      <w:r>
        <w:t xml:space="preserve"> or professional services of a business, professional person, government, etc. are carried out in a room, a series of rooms or in a</w:t>
      </w:r>
      <w:r>
        <w:rPr>
          <w:spacing w:val="40"/>
        </w:rPr>
        <w:t xml:space="preserve"> </w:t>
      </w:r>
      <w:r>
        <w:t>building solely devoted to such use.</w:t>
      </w:r>
    </w:p>
    <w:p w14:paraId="45FEA321" w14:textId="77777777" w:rsidR="00FF5474" w:rsidRDefault="00FF5474" w:rsidP="00FF5474">
      <w:pPr>
        <w:pStyle w:val="BodyText"/>
        <w:spacing w:before="120"/>
        <w:ind w:right="122"/>
      </w:pPr>
      <w:r>
        <w:t>Golf Course - A relatively large premises designed and constructed to accommodate the sport of golf.</w:t>
      </w:r>
      <w:r>
        <w:rPr>
          <w:spacing w:val="80"/>
        </w:rPr>
        <w:t xml:space="preserve"> </w:t>
      </w:r>
      <w:r>
        <w:t>The term is not intended to include independent driving ranges or miniature golf courses.</w:t>
      </w:r>
    </w:p>
    <w:p w14:paraId="54C5006E" w14:textId="77777777" w:rsidR="00FF5474" w:rsidRDefault="00FF5474" w:rsidP="00FF5474">
      <w:pPr>
        <w:pStyle w:val="BodyText"/>
        <w:ind w:right="121"/>
      </w:pPr>
      <w:r>
        <w:t>Grade - The slope of improvements, specified in percent (%), (feet per 100 feet expressed as a decimal). Also, the horizontal location of the ground surface.</w:t>
      </w:r>
    </w:p>
    <w:p w14:paraId="24AE54D4" w14:textId="77777777" w:rsidR="00FF5474" w:rsidRDefault="00FF5474" w:rsidP="00FF5474">
      <w:pPr>
        <w:pStyle w:val="BodyText"/>
        <w:spacing w:before="120"/>
        <w:ind w:right="122"/>
      </w:pPr>
      <w:r>
        <w:t>Existing Grade - The natural grade of the land prior to alteration by the holder of a current grading, clearing, or building permit.</w:t>
      </w:r>
    </w:p>
    <w:p w14:paraId="4EF90CD3" w14:textId="77777777" w:rsidR="00FF5474" w:rsidRDefault="00FF5474" w:rsidP="00FF5474">
      <w:pPr>
        <w:pStyle w:val="BodyText"/>
        <w:ind w:right="122"/>
      </w:pPr>
      <w:r>
        <w:t>Rough Grade - The stage at which the grade approximately conforms to an approved building plan or subdivision requirement.</w:t>
      </w:r>
    </w:p>
    <w:p w14:paraId="436DE341" w14:textId="77777777" w:rsidR="00FF5474" w:rsidRDefault="00FF5474" w:rsidP="00FF5474">
      <w:pPr>
        <w:pStyle w:val="BodyText"/>
        <w:spacing w:before="118"/>
        <w:ind w:right="121"/>
      </w:pPr>
      <w:r>
        <w:t xml:space="preserve">Finish Grade - The final grade of the site which conforms to an approved building plan or subdivision </w:t>
      </w:r>
      <w:r>
        <w:rPr>
          <w:spacing w:val="-2"/>
        </w:rPr>
        <w:t>requirement.</w:t>
      </w:r>
    </w:p>
    <w:p w14:paraId="69B3FDF7" w14:textId="77777777" w:rsidR="00FF5474" w:rsidRDefault="00FF5474" w:rsidP="00FF5474">
      <w:pPr>
        <w:pStyle w:val="BodyText"/>
        <w:spacing w:before="120"/>
        <w:ind w:right="121"/>
      </w:pPr>
      <w:r>
        <w:t xml:space="preserve">Gross Density or Density - The total number of dwelling units divided by the total site area, less public </w:t>
      </w:r>
      <w:r>
        <w:rPr>
          <w:spacing w:val="-2"/>
        </w:rPr>
        <w:t>right-of-way.</w:t>
      </w:r>
    </w:p>
    <w:p w14:paraId="3922E644" w14:textId="77777777" w:rsidR="00FF5474" w:rsidRDefault="00FF5474" w:rsidP="00FF5474">
      <w:pPr>
        <w:pStyle w:val="BodyText"/>
        <w:ind w:right="114"/>
      </w:pPr>
      <w:r>
        <w:t>Gross Floor Area - The sum of the gross horizontal areas of the several floors of a building measured</w:t>
      </w:r>
      <w:r>
        <w:rPr>
          <w:spacing w:val="40"/>
        </w:rPr>
        <w:t xml:space="preserve"> </w:t>
      </w:r>
      <w:r>
        <w:t>from the exterior face of exterior walls, or from the centerline of a wall separating two (2) buildings, but not including interior parking spaces, loading space for motor vehicles, or any space where the floor-to- ceiling height is less than six (6) feet.</w:t>
      </w:r>
    </w:p>
    <w:p w14:paraId="0AE88A02" w14:textId="77777777" w:rsidR="00FF5474" w:rsidRDefault="00FF5474" w:rsidP="00FF5474">
      <w:pPr>
        <w:sectPr w:rsidR="00FF5474" w:rsidSect="00FF5474">
          <w:pgSz w:w="12240" w:h="15840"/>
          <w:pgMar w:top="1300" w:right="1320" w:bottom="980" w:left="1340" w:header="722" w:footer="791" w:gutter="0"/>
          <w:cols w:space="720"/>
        </w:sectPr>
      </w:pPr>
    </w:p>
    <w:p w14:paraId="16033743" w14:textId="77777777" w:rsidR="00FF5474" w:rsidRDefault="00FF5474" w:rsidP="00FF5474">
      <w:pPr>
        <w:pStyle w:val="BodyText"/>
        <w:ind w:right="116"/>
      </w:pPr>
      <w:r>
        <w:lastRenderedPageBreak/>
        <w:t>Ground Sign - A sign that is supported by one or more columns, upright poles, or braces extended from the ground or from an object on the ground, or that is erected on the ground, where no part of the sign is attached to any part of a building.</w:t>
      </w:r>
    </w:p>
    <w:p w14:paraId="146BB23A" w14:textId="77777777" w:rsidR="00FF5474" w:rsidRDefault="00FF5474" w:rsidP="00FF5474">
      <w:pPr>
        <w:pStyle w:val="BodyText"/>
        <w:spacing w:before="120"/>
        <w:ind w:right="118"/>
      </w:pPr>
      <w:r>
        <w:t>Groundwater -</w:t>
      </w:r>
      <w:r>
        <w:rPr>
          <w:spacing w:val="-4"/>
        </w:rPr>
        <w:t xml:space="preserve"> </w:t>
      </w:r>
      <w:r>
        <w:t>Water beneath the surface of</w:t>
      </w:r>
      <w:r>
        <w:rPr>
          <w:spacing w:val="-2"/>
        </w:rPr>
        <w:t xml:space="preserve"> </w:t>
      </w:r>
      <w:r>
        <w:t xml:space="preserve">the ground </w:t>
      </w:r>
      <w:proofErr w:type="gramStart"/>
      <w:r>
        <w:t>whether or not</w:t>
      </w:r>
      <w:proofErr w:type="gramEnd"/>
      <w:r>
        <w:t xml:space="preserve"> flowing</w:t>
      </w:r>
      <w:r>
        <w:rPr>
          <w:spacing w:val="-3"/>
        </w:rPr>
        <w:t xml:space="preserve"> </w:t>
      </w:r>
      <w:r>
        <w:t xml:space="preserve">through known or definite </w:t>
      </w:r>
      <w:r>
        <w:rPr>
          <w:spacing w:val="-2"/>
        </w:rPr>
        <w:t>channels.</w:t>
      </w:r>
    </w:p>
    <w:p w14:paraId="02A106FB" w14:textId="77777777" w:rsidR="00FF5474" w:rsidRDefault="00FF5474" w:rsidP="00FF5474">
      <w:pPr>
        <w:pStyle w:val="BodyText"/>
        <w:spacing w:before="120"/>
        <w:ind w:right="126"/>
      </w:pPr>
      <w:r>
        <w:t xml:space="preserve">Harmful to Minors - </w:t>
      </w:r>
      <w:proofErr w:type="gramStart"/>
      <w:r>
        <w:t>with regard to</w:t>
      </w:r>
      <w:proofErr w:type="gramEnd"/>
      <w:r>
        <w:t xml:space="preserve"> sign content, any description or representation, in whatever form, of nudity, sexual conduct, or sexual excitement, when it:</w:t>
      </w:r>
    </w:p>
    <w:p w14:paraId="76958F97" w14:textId="77777777" w:rsidR="00FF5474" w:rsidRDefault="00FF5474" w:rsidP="00FF5474">
      <w:pPr>
        <w:pStyle w:val="ListParagraph"/>
        <w:numPr>
          <w:ilvl w:val="0"/>
          <w:numId w:val="196"/>
        </w:numPr>
        <w:tabs>
          <w:tab w:val="left" w:pos="1252"/>
          <w:tab w:val="left" w:pos="1253"/>
        </w:tabs>
        <w:spacing w:before="121"/>
        <w:ind w:hanging="577"/>
      </w:pPr>
      <w:r>
        <w:t>predominately</w:t>
      </w:r>
      <w:r>
        <w:rPr>
          <w:spacing w:val="-6"/>
        </w:rPr>
        <w:t xml:space="preserve"> </w:t>
      </w:r>
      <w:r>
        <w:t>appeals</w:t>
      </w:r>
      <w:r>
        <w:rPr>
          <w:spacing w:val="-2"/>
        </w:rPr>
        <w:t xml:space="preserve"> </w:t>
      </w:r>
      <w:r>
        <w:t>to</w:t>
      </w:r>
      <w:r>
        <w:rPr>
          <w:spacing w:val="-6"/>
        </w:rPr>
        <w:t xml:space="preserve"> </w:t>
      </w:r>
      <w:r>
        <w:t>the</w:t>
      </w:r>
      <w:r>
        <w:rPr>
          <w:spacing w:val="-2"/>
        </w:rPr>
        <w:t xml:space="preserve"> </w:t>
      </w:r>
      <w:r>
        <w:t>prurient,</w:t>
      </w:r>
      <w:r>
        <w:rPr>
          <w:spacing w:val="-6"/>
        </w:rPr>
        <w:t xml:space="preserve"> </w:t>
      </w:r>
      <w:r>
        <w:t>shameful,</w:t>
      </w:r>
      <w:r>
        <w:rPr>
          <w:spacing w:val="-5"/>
        </w:rPr>
        <w:t xml:space="preserve"> </w:t>
      </w:r>
      <w:r>
        <w:t>or</w:t>
      </w:r>
      <w:r>
        <w:rPr>
          <w:spacing w:val="-3"/>
        </w:rPr>
        <w:t xml:space="preserve"> </w:t>
      </w:r>
      <w:r>
        <w:t>morbid</w:t>
      </w:r>
      <w:r>
        <w:rPr>
          <w:spacing w:val="-5"/>
        </w:rPr>
        <w:t xml:space="preserve"> </w:t>
      </w:r>
      <w:r>
        <w:t>interest</w:t>
      </w:r>
      <w:r>
        <w:rPr>
          <w:spacing w:val="-2"/>
        </w:rPr>
        <w:t xml:space="preserve"> </w:t>
      </w:r>
      <w:r>
        <w:t>of</w:t>
      </w:r>
      <w:r>
        <w:rPr>
          <w:spacing w:val="-2"/>
        </w:rPr>
        <w:t xml:space="preserve"> </w:t>
      </w:r>
      <w:r>
        <w:t>minors</w:t>
      </w:r>
      <w:r>
        <w:rPr>
          <w:spacing w:val="-3"/>
        </w:rPr>
        <w:t xml:space="preserve"> </w:t>
      </w:r>
      <w:r>
        <w:t>in</w:t>
      </w:r>
      <w:r>
        <w:rPr>
          <w:spacing w:val="-5"/>
        </w:rPr>
        <w:t xml:space="preserve"> </w:t>
      </w:r>
      <w:r>
        <w:t>sex,</w:t>
      </w:r>
      <w:r>
        <w:rPr>
          <w:spacing w:val="-2"/>
        </w:rPr>
        <w:t xml:space="preserve"> </w:t>
      </w:r>
      <w:r>
        <w:rPr>
          <w:spacing w:val="-5"/>
        </w:rPr>
        <w:t>and</w:t>
      </w:r>
    </w:p>
    <w:p w14:paraId="62B28DD7" w14:textId="77777777" w:rsidR="00FF5474" w:rsidRDefault="00FF5474" w:rsidP="00FF5474">
      <w:pPr>
        <w:pStyle w:val="ListParagraph"/>
        <w:numPr>
          <w:ilvl w:val="0"/>
          <w:numId w:val="196"/>
        </w:numPr>
        <w:tabs>
          <w:tab w:val="left" w:pos="1252"/>
          <w:tab w:val="left" w:pos="1253"/>
        </w:tabs>
        <w:spacing w:line="242" w:lineRule="auto"/>
        <w:ind w:right="120"/>
      </w:pPr>
      <w:r>
        <w:t>is</w:t>
      </w:r>
      <w:r>
        <w:rPr>
          <w:spacing w:val="36"/>
        </w:rPr>
        <w:t xml:space="preserve"> </w:t>
      </w:r>
      <w:r>
        <w:t>patently</w:t>
      </w:r>
      <w:r>
        <w:rPr>
          <w:spacing w:val="33"/>
        </w:rPr>
        <w:t xml:space="preserve"> </w:t>
      </w:r>
      <w:r>
        <w:t>offensive</w:t>
      </w:r>
      <w:r>
        <w:rPr>
          <w:spacing w:val="36"/>
        </w:rPr>
        <w:t xml:space="preserve"> </w:t>
      </w:r>
      <w:r>
        <w:t>to</w:t>
      </w:r>
      <w:r>
        <w:rPr>
          <w:spacing w:val="36"/>
        </w:rPr>
        <w:t xml:space="preserve"> </w:t>
      </w:r>
      <w:r>
        <w:t>contemporary</w:t>
      </w:r>
      <w:r>
        <w:rPr>
          <w:spacing w:val="33"/>
        </w:rPr>
        <w:t xml:space="preserve"> </w:t>
      </w:r>
      <w:r>
        <w:t>standards</w:t>
      </w:r>
      <w:r>
        <w:rPr>
          <w:spacing w:val="34"/>
        </w:rPr>
        <w:t xml:space="preserve"> </w:t>
      </w:r>
      <w:r>
        <w:t>in</w:t>
      </w:r>
      <w:r>
        <w:rPr>
          <w:spacing w:val="36"/>
        </w:rPr>
        <w:t xml:space="preserve"> </w:t>
      </w:r>
      <w:r>
        <w:t>the</w:t>
      </w:r>
      <w:r>
        <w:rPr>
          <w:spacing w:val="36"/>
        </w:rPr>
        <w:t xml:space="preserve"> </w:t>
      </w:r>
      <w:r>
        <w:t>adult</w:t>
      </w:r>
      <w:r>
        <w:rPr>
          <w:spacing w:val="37"/>
        </w:rPr>
        <w:t xml:space="preserve"> </w:t>
      </w:r>
      <w:r>
        <w:t>community</w:t>
      </w:r>
      <w:r>
        <w:rPr>
          <w:spacing w:val="33"/>
        </w:rPr>
        <w:t xml:space="preserve"> </w:t>
      </w:r>
      <w:proofErr w:type="gramStart"/>
      <w:r>
        <w:t>as</w:t>
      </w:r>
      <w:r>
        <w:rPr>
          <w:spacing w:val="37"/>
        </w:rPr>
        <w:t xml:space="preserve"> </w:t>
      </w:r>
      <w:r>
        <w:t>a</w:t>
      </w:r>
      <w:r>
        <w:rPr>
          <w:spacing w:val="36"/>
        </w:rPr>
        <w:t xml:space="preserve"> </w:t>
      </w:r>
      <w:r>
        <w:t>whole</w:t>
      </w:r>
      <w:r>
        <w:rPr>
          <w:spacing w:val="36"/>
        </w:rPr>
        <w:t xml:space="preserve"> </w:t>
      </w:r>
      <w:r>
        <w:t>with</w:t>
      </w:r>
      <w:proofErr w:type="gramEnd"/>
      <w:r>
        <w:t xml:space="preserve"> respect to what is suitable sexual material for minors, and</w:t>
      </w:r>
    </w:p>
    <w:p w14:paraId="76F856EE" w14:textId="77777777" w:rsidR="00FF5474" w:rsidRDefault="00FF5474" w:rsidP="00FF5474">
      <w:pPr>
        <w:pStyle w:val="ListParagraph"/>
        <w:numPr>
          <w:ilvl w:val="0"/>
          <w:numId w:val="196"/>
        </w:numPr>
        <w:tabs>
          <w:tab w:val="left" w:pos="1252"/>
          <w:tab w:val="left" w:pos="1253"/>
        </w:tabs>
        <w:spacing w:before="116"/>
        <w:ind w:hanging="577"/>
      </w:pPr>
      <w:r>
        <w:t>taken</w:t>
      </w:r>
      <w:r>
        <w:rPr>
          <w:spacing w:val="-6"/>
        </w:rPr>
        <w:t xml:space="preserve"> </w:t>
      </w:r>
      <w:r>
        <w:t>as</w:t>
      </w:r>
      <w:r>
        <w:rPr>
          <w:spacing w:val="-6"/>
        </w:rPr>
        <w:t xml:space="preserve"> </w:t>
      </w:r>
      <w:r>
        <w:t>a</w:t>
      </w:r>
      <w:r>
        <w:rPr>
          <w:spacing w:val="-4"/>
        </w:rPr>
        <w:t xml:space="preserve"> </w:t>
      </w:r>
      <w:r>
        <w:t>whole,</w:t>
      </w:r>
      <w:r>
        <w:rPr>
          <w:spacing w:val="-4"/>
        </w:rPr>
        <w:t xml:space="preserve"> </w:t>
      </w:r>
      <w:r>
        <w:t>lacks</w:t>
      </w:r>
      <w:r>
        <w:rPr>
          <w:spacing w:val="-4"/>
        </w:rPr>
        <w:t xml:space="preserve"> </w:t>
      </w:r>
      <w:r>
        <w:t>serious</w:t>
      </w:r>
      <w:r>
        <w:rPr>
          <w:spacing w:val="-3"/>
        </w:rPr>
        <w:t xml:space="preserve"> </w:t>
      </w:r>
      <w:r>
        <w:t>literary,</w:t>
      </w:r>
      <w:r>
        <w:rPr>
          <w:spacing w:val="-4"/>
        </w:rPr>
        <w:t xml:space="preserve"> </w:t>
      </w:r>
      <w:r>
        <w:t>artistic,</w:t>
      </w:r>
      <w:r>
        <w:rPr>
          <w:spacing w:val="-4"/>
        </w:rPr>
        <w:t xml:space="preserve"> </w:t>
      </w:r>
      <w:r>
        <w:t>political,</w:t>
      </w:r>
      <w:r>
        <w:rPr>
          <w:spacing w:val="-4"/>
        </w:rPr>
        <w:t xml:space="preserve"> </w:t>
      </w:r>
      <w:r>
        <w:t>or</w:t>
      </w:r>
      <w:r>
        <w:rPr>
          <w:spacing w:val="-4"/>
        </w:rPr>
        <w:t xml:space="preserve"> </w:t>
      </w:r>
      <w:r>
        <w:t>scientific</w:t>
      </w:r>
      <w:r>
        <w:rPr>
          <w:spacing w:val="-3"/>
        </w:rPr>
        <w:t xml:space="preserve"> </w:t>
      </w:r>
      <w:r>
        <w:rPr>
          <w:spacing w:val="-2"/>
        </w:rPr>
        <w:t>value.</w:t>
      </w:r>
    </w:p>
    <w:p w14:paraId="302BE2E5" w14:textId="77777777" w:rsidR="00FF5474" w:rsidRDefault="00FF5474" w:rsidP="00FF5474">
      <w:pPr>
        <w:pStyle w:val="BodyText"/>
        <w:ind w:left="676"/>
        <w:jc w:val="left"/>
      </w:pPr>
      <w:r>
        <w:t>The</w:t>
      </w:r>
      <w:r>
        <w:rPr>
          <w:spacing w:val="-5"/>
        </w:rPr>
        <w:t xml:space="preserve"> </w:t>
      </w:r>
      <w:r>
        <w:t>term</w:t>
      </w:r>
      <w:r>
        <w:rPr>
          <w:spacing w:val="-6"/>
        </w:rPr>
        <w:t xml:space="preserve"> </w:t>
      </w:r>
      <w:r>
        <w:t>"harmful</w:t>
      </w:r>
      <w:r>
        <w:rPr>
          <w:spacing w:val="-5"/>
        </w:rPr>
        <w:t xml:space="preserve"> </w:t>
      </w:r>
      <w:r>
        <w:t>to</w:t>
      </w:r>
      <w:r>
        <w:rPr>
          <w:spacing w:val="-2"/>
        </w:rPr>
        <w:t xml:space="preserve"> </w:t>
      </w:r>
      <w:r>
        <w:t>minors"</w:t>
      </w:r>
      <w:r>
        <w:rPr>
          <w:spacing w:val="-2"/>
        </w:rPr>
        <w:t xml:space="preserve"> </w:t>
      </w:r>
      <w:r>
        <w:t>shall</w:t>
      </w:r>
      <w:r>
        <w:rPr>
          <w:spacing w:val="-1"/>
        </w:rPr>
        <w:t xml:space="preserve"> </w:t>
      </w:r>
      <w:r>
        <w:t>also</w:t>
      </w:r>
      <w:r>
        <w:rPr>
          <w:spacing w:val="-5"/>
        </w:rPr>
        <w:t xml:space="preserve"> </w:t>
      </w:r>
      <w:r>
        <w:t>include</w:t>
      </w:r>
      <w:r>
        <w:rPr>
          <w:spacing w:val="-2"/>
        </w:rPr>
        <w:t xml:space="preserve"> </w:t>
      </w:r>
      <w:r>
        <w:t>any</w:t>
      </w:r>
      <w:r>
        <w:rPr>
          <w:spacing w:val="-6"/>
        </w:rPr>
        <w:t xml:space="preserve"> </w:t>
      </w:r>
      <w:r>
        <w:t>non-erotic</w:t>
      </w:r>
      <w:r>
        <w:rPr>
          <w:spacing w:val="-2"/>
        </w:rPr>
        <w:t xml:space="preserve"> </w:t>
      </w:r>
      <w:r>
        <w:t>word</w:t>
      </w:r>
      <w:r>
        <w:rPr>
          <w:spacing w:val="-3"/>
        </w:rPr>
        <w:t xml:space="preserve"> </w:t>
      </w:r>
      <w:r>
        <w:t>or</w:t>
      </w:r>
      <w:r>
        <w:rPr>
          <w:spacing w:val="-4"/>
        </w:rPr>
        <w:t xml:space="preserve"> </w:t>
      </w:r>
      <w:r>
        <w:t>picture</w:t>
      </w:r>
      <w:r>
        <w:rPr>
          <w:spacing w:val="-3"/>
        </w:rPr>
        <w:t xml:space="preserve"> </w:t>
      </w:r>
      <w:r>
        <w:t>when</w:t>
      </w:r>
      <w:r>
        <w:rPr>
          <w:spacing w:val="-2"/>
        </w:rPr>
        <w:t xml:space="preserve"> </w:t>
      </w:r>
      <w:r>
        <w:rPr>
          <w:spacing w:val="-5"/>
        </w:rPr>
        <w:t>it:</w:t>
      </w:r>
    </w:p>
    <w:p w14:paraId="1EAC3D8A" w14:textId="77777777" w:rsidR="00FF5474" w:rsidRDefault="00FF5474" w:rsidP="00FF5474">
      <w:pPr>
        <w:pStyle w:val="ListParagraph"/>
        <w:numPr>
          <w:ilvl w:val="0"/>
          <w:numId w:val="195"/>
        </w:numPr>
        <w:tabs>
          <w:tab w:val="left" w:pos="1252"/>
          <w:tab w:val="left" w:pos="1253"/>
        </w:tabs>
        <w:spacing w:before="121"/>
        <w:ind w:right="120"/>
      </w:pPr>
      <w:r>
        <w:t>is</w:t>
      </w:r>
      <w:r>
        <w:rPr>
          <w:spacing w:val="36"/>
        </w:rPr>
        <w:t xml:space="preserve"> </w:t>
      </w:r>
      <w:r>
        <w:t>patently</w:t>
      </w:r>
      <w:r>
        <w:rPr>
          <w:spacing w:val="33"/>
        </w:rPr>
        <w:t xml:space="preserve"> </w:t>
      </w:r>
      <w:r>
        <w:t>offensive</w:t>
      </w:r>
      <w:r>
        <w:rPr>
          <w:spacing w:val="36"/>
        </w:rPr>
        <w:t xml:space="preserve"> </w:t>
      </w:r>
      <w:r>
        <w:t>to</w:t>
      </w:r>
      <w:r>
        <w:rPr>
          <w:spacing w:val="36"/>
        </w:rPr>
        <w:t xml:space="preserve"> </w:t>
      </w:r>
      <w:r>
        <w:t>contemporary</w:t>
      </w:r>
      <w:r>
        <w:rPr>
          <w:spacing w:val="33"/>
        </w:rPr>
        <w:t xml:space="preserve"> </w:t>
      </w:r>
      <w:r>
        <w:t>standards</w:t>
      </w:r>
      <w:r>
        <w:rPr>
          <w:spacing w:val="34"/>
        </w:rPr>
        <w:t xml:space="preserve"> </w:t>
      </w:r>
      <w:r>
        <w:t>in</w:t>
      </w:r>
      <w:r>
        <w:rPr>
          <w:spacing w:val="36"/>
        </w:rPr>
        <w:t xml:space="preserve"> </w:t>
      </w:r>
      <w:r>
        <w:t>the</w:t>
      </w:r>
      <w:r>
        <w:rPr>
          <w:spacing w:val="36"/>
        </w:rPr>
        <w:t xml:space="preserve"> </w:t>
      </w:r>
      <w:r>
        <w:t>adult</w:t>
      </w:r>
      <w:r>
        <w:rPr>
          <w:spacing w:val="37"/>
        </w:rPr>
        <w:t xml:space="preserve"> </w:t>
      </w:r>
      <w:r>
        <w:t>community</w:t>
      </w:r>
      <w:r>
        <w:rPr>
          <w:spacing w:val="33"/>
        </w:rPr>
        <w:t xml:space="preserve"> </w:t>
      </w:r>
      <w:proofErr w:type="gramStart"/>
      <w:r>
        <w:t>as</w:t>
      </w:r>
      <w:r>
        <w:rPr>
          <w:spacing w:val="37"/>
        </w:rPr>
        <w:t xml:space="preserve"> </w:t>
      </w:r>
      <w:r>
        <w:t>a</w:t>
      </w:r>
      <w:r>
        <w:rPr>
          <w:spacing w:val="36"/>
        </w:rPr>
        <w:t xml:space="preserve"> </w:t>
      </w:r>
      <w:r>
        <w:t>whole</w:t>
      </w:r>
      <w:r>
        <w:rPr>
          <w:spacing w:val="36"/>
        </w:rPr>
        <w:t xml:space="preserve"> </w:t>
      </w:r>
      <w:r>
        <w:t>with</w:t>
      </w:r>
      <w:proofErr w:type="gramEnd"/>
      <w:r>
        <w:t xml:space="preserve"> respect to what is suitable for viewing by minors, and</w:t>
      </w:r>
    </w:p>
    <w:p w14:paraId="50C1A283" w14:textId="77777777" w:rsidR="00FF5474" w:rsidRDefault="00FF5474" w:rsidP="00FF5474">
      <w:pPr>
        <w:pStyle w:val="ListParagraph"/>
        <w:numPr>
          <w:ilvl w:val="0"/>
          <w:numId w:val="195"/>
        </w:numPr>
        <w:tabs>
          <w:tab w:val="left" w:pos="1252"/>
          <w:tab w:val="left" w:pos="1253"/>
        </w:tabs>
        <w:spacing w:before="120"/>
        <w:ind w:hanging="577"/>
      </w:pPr>
      <w:r>
        <w:t>taken</w:t>
      </w:r>
      <w:r>
        <w:rPr>
          <w:spacing w:val="-7"/>
        </w:rPr>
        <w:t xml:space="preserve"> </w:t>
      </w:r>
      <w:r>
        <w:t>as</w:t>
      </w:r>
      <w:r>
        <w:rPr>
          <w:spacing w:val="-5"/>
        </w:rPr>
        <w:t xml:space="preserve"> </w:t>
      </w:r>
      <w:r>
        <w:t>a</w:t>
      </w:r>
      <w:r>
        <w:rPr>
          <w:spacing w:val="-4"/>
        </w:rPr>
        <w:t xml:space="preserve"> </w:t>
      </w:r>
      <w:r>
        <w:t>whole,</w:t>
      </w:r>
      <w:r>
        <w:rPr>
          <w:spacing w:val="-4"/>
        </w:rPr>
        <w:t xml:space="preserve"> </w:t>
      </w:r>
      <w:r>
        <w:t>lacks</w:t>
      </w:r>
      <w:r>
        <w:rPr>
          <w:spacing w:val="-4"/>
        </w:rPr>
        <w:t xml:space="preserve"> </w:t>
      </w:r>
      <w:r>
        <w:t>serious</w:t>
      </w:r>
      <w:r>
        <w:rPr>
          <w:spacing w:val="-4"/>
        </w:rPr>
        <w:t xml:space="preserve"> </w:t>
      </w:r>
      <w:r>
        <w:t>literary,</w:t>
      </w:r>
      <w:r>
        <w:rPr>
          <w:spacing w:val="-4"/>
        </w:rPr>
        <w:t xml:space="preserve"> </w:t>
      </w:r>
      <w:r>
        <w:t>artistic,</w:t>
      </w:r>
      <w:r>
        <w:rPr>
          <w:spacing w:val="-4"/>
        </w:rPr>
        <w:t xml:space="preserve"> </w:t>
      </w:r>
      <w:r>
        <w:t>political,</w:t>
      </w:r>
      <w:r>
        <w:rPr>
          <w:spacing w:val="-4"/>
        </w:rPr>
        <w:t xml:space="preserve"> </w:t>
      </w:r>
      <w:r>
        <w:t>or</w:t>
      </w:r>
      <w:r>
        <w:rPr>
          <w:spacing w:val="-4"/>
        </w:rPr>
        <w:t xml:space="preserve"> </w:t>
      </w:r>
      <w:r>
        <w:t>scientific</w:t>
      </w:r>
      <w:r>
        <w:rPr>
          <w:spacing w:val="-4"/>
        </w:rPr>
        <w:t xml:space="preserve"> </w:t>
      </w:r>
      <w:r>
        <w:rPr>
          <w:spacing w:val="-2"/>
        </w:rPr>
        <w:t>value.</w:t>
      </w:r>
    </w:p>
    <w:p w14:paraId="2F844B17" w14:textId="77777777" w:rsidR="00FF5474" w:rsidRDefault="00FF5474" w:rsidP="00FF5474">
      <w:pPr>
        <w:pStyle w:val="BodyText"/>
        <w:ind w:right="120"/>
      </w:pPr>
      <w:r>
        <w:t>Highest Adjacent Grade - The highest natural elevation of the ground surface adjacent to the proposed walls of a structure.</w:t>
      </w:r>
    </w:p>
    <w:p w14:paraId="0141807C" w14:textId="77777777" w:rsidR="00FF5474" w:rsidRDefault="00FF5474" w:rsidP="00FF5474">
      <w:pPr>
        <w:pStyle w:val="BodyText"/>
        <w:ind w:right="116"/>
      </w:pPr>
      <w:r>
        <w:t>Home Occupation -</w:t>
      </w:r>
      <w:r>
        <w:rPr>
          <w:spacing w:val="-3"/>
        </w:rPr>
        <w:t xml:space="preserve"> </w:t>
      </w:r>
      <w:r>
        <w:t>an occupation,</w:t>
      </w:r>
      <w:r>
        <w:rPr>
          <w:spacing w:val="-1"/>
        </w:rPr>
        <w:t xml:space="preserve"> </w:t>
      </w:r>
      <w:r>
        <w:t>licensed by</w:t>
      </w:r>
      <w:r>
        <w:rPr>
          <w:spacing w:val="-2"/>
        </w:rPr>
        <w:t xml:space="preserve"> </w:t>
      </w:r>
      <w:r>
        <w:t>the</w:t>
      </w:r>
      <w:r>
        <w:rPr>
          <w:spacing w:val="-1"/>
        </w:rPr>
        <w:t xml:space="preserve"> </w:t>
      </w:r>
      <w:r>
        <w:t>Town, conducted</w:t>
      </w:r>
      <w:r>
        <w:rPr>
          <w:spacing w:val="-1"/>
        </w:rPr>
        <w:t xml:space="preserve"> </w:t>
      </w:r>
      <w:r>
        <w:t>entirely</w:t>
      </w:r>
      <w:r>
        <w:rPr>
          <w:spacing w:val="-2"/>
        </w:rPr>
        <w:t xml:space="preserve"> </w:t>
      </w:r>
      <w:r>
        <w:t>within a</w:t>
      </w:r>
      <w:r>
        <w:rPr>
          <w:spacing w:val="-1"/>
        </w:rPr>
        <w:t xml:space="preserve"> </w:t>
      </w:r>
      <w:r>
        <w:t>residential dwelling unit, subject to the provisions of Section 5.6.6, Paragraph N.</w:t>
      </w:r>
    </w:p>
    <w:p w14:paraId="48EAC154" w14:textId="77777777" w:rsidR="00FF5474" w:rsidRDefault="00FF5474" w:rsidP="00FF5474">
      <w:pPr>
        <w:pStyle w:val="BodyText"/>
        <w:ind w:right="125"/>
      </w:pPr>
      <w:r>
        <w:t xml:space="preserve">Hospital - A premises with overnight facilities providing medical or surgical care for sick or injured </w:t>
      </w:r>
      <w:r>
        <w:rPr>
          <w:spacing w:val="-2"/>
        </w:rPr>
        <w:t>persons.</w:t>
      </w:r>
    </w:p>
    <w:p w14:paraId="71079AC4" w14:textId="77777777" w:rsidR="00FF5474" w:rsidRDefault="00FF5474" w:rsidP="00FF5474">
      <w:pPr>
        <w:pStyle w:val="BodyText"/>
        <w:spacing w:before="120"/>
        <w:ind w:right="124"/>
      </w:pPr>
      <w:r>
        <w:t xml:space="preserve">Hospital, Animal - A premises with overnight facilities for the medical or surgical care of sick or injured </w:t>
      </w:r>
      <w:r>
        <w:rPr>
          <w:spacing w:val="-2"/>
        </w:rPr>
        <w:t>animals.</w:t>
      </w:r>
    </w:p>
    <w:p w14:paraId="4BC9420B" w14:textId="77777777" w:rsidR="00FF5474" w:rsidRDefault="00FF5474" w:rsidP="00FF5474">
      <w:pPr>
        <w:pStyle w:val="BodyText"/>
        <w:spacing w:before="118"/>
        <w:ind w:right="120"/>
      </w:pPr>
      <w:r>
        <w:t>Hotel/Motel</w:t>
      </w:r>
      <w:r>
        <w:rPr>
          <w:spacing w:val="-1"/>
        </w:rPr>
        <w:t xml:space="preserve"> </w:t>
      </w:r>
      <w:r>
        <w:t>-</w:t>
      </w:r>
      <w:r>
        <w:rPr>
          <w:spacing w:val="-3"/>
        </w:rPr>
        <w:t xml:space="preserve"> </w:t>
      </w:r>
      <w:r>
        <w:t>A</w:t>
      </w:r>
      <w:r>
        <w:rPr>
          <w:spacing w:val="-3"/>
        </w:rPr>
        <w:t xml:space="preserve"> </w:t>
      </w:r>
      <w:r>
        <w:t>premises</w:t>
      </w:r>
      <w:r>
        <w:rPr>
          <w:spacing w:val="-2"/>
        </w:rPr>
        <w:t xml:space="preserve"> </w:t>
      </w:r>
      <w:r>
        <w:t>in</w:t>
      </w:r>
      <w:r>
        <w:rPr>
          <w:spacing w:val="-2"/>
        </w:rPr>
        <w:t xml:space="preserve"> </w:t>
      </w:r>
      <w:r>
        <w:t>which</w:t>
      </w:r>
      <w:r>
        <w:rPr>
          <w:spacing w:val="-2"/>
        </w:rPr>
        <w:t xml:space="preserve"> </w:t>
      </w:r>
      <w:r>
        <w:t>sleeping</w:t>
      </w:r>
      <w:r>
        <w:rPr>
          <w:spacing w:val="-4"/>
        </w:rPr>
        <w:t xml:space="preserve"> </w:t>
      </w:r>
      <w:r>
        <w:t>accommodations</w:t>
      </w:r>
      <w:r>
        <w:rPr>
          <w:spacing w:val="-2"/>
        </w:rPr>
        <w:t xml:space="preserve"> </w:t>
      </w:r>
      <w:r>
        <w:t>are</w:t>
      </w:r>
      <w:r>
        <w:rPr>
          <w:spacing w:val="-2"/>
        </w:rPr>
        <w:t xml:space="preserve"> </w:t>
      </w:r>
      <w:r>
        <w:t>offered</w:t>
      </w:r>
      <w:r>
        <w:rPr>
          <w:spacing w:val="-2"/>
        </w:rPr>
        <w:t xml:space="preserve"> </w:t>
      </w:r>
      <w:r>
        <w:t>for</w:t>
      </w:r>
      <w:r>
        <w:rPr>
          <w:spacing w:val="-2"/>
        </w:rPr>
        <w:t xml:space="preserve"> </w:t>
      </w:r>
      <w:r>
        <w:t>rental</w:t>
      </w:r>
      <w:r>
        <w:rPr>
          <w:spacing w:val="-1"/>
        </w:rPr>
        <w:t xml:space="preserve"> </w:t>
      </w:r>
      <w:r>
        <w:t>primarily</w:t>
      </w:r>
      <w:r>
        <w:rPr>
          <w:spacing w:val="-4"/>
        </w:rPr>
        <w:t xml:space="preserve"> </w:t>
      </w:r>
      <w:r>
        <w:t>to</w:t>
      </w:r>
      <w:r>
        <w:rPr>
          <w:spacing w:val="-2"/>
        </w:rPr>
        <w:t xml:space="preserve"> </w:t>
      </w:r>
      <w:r>
        <w:t>transients. It is synonymous with motel, boatel, and tourist homes or cabins.</w:t>
      </w:r>
    </w:p>
    <w:p w14:paraId="02F78F1E" w14:textId="77777777" w:rsidR="00FF5474" w:rsidRDefault="00FF5474" w:rsidP="00FF5474">
      <w:pPr>
        <w:pStyle w:val="BodyText"/>
        <w:ind w:right="121"/>
      </w:pPr>
      <w:r>
        <w:t>House of Worship - A premises used for worship and permitted customary accessory uses by an organization of religious believers.</w:t>
      </w:r>
    </w:p>
    <w:p w14:paraId="6E3A33AF" w14:textId="77777777" w:rsidR="00FF5474" w:rsidRDefault="00FF5474" w:rsidP="00FF5474">
      <w:pPr>
        <w:pStyle w:val="BodyText"/>
      </w:pPr>
      <w:r>
        <w:t>Hydrograph</w:t>
      </w:r>
      <w:r>
        <w:rPr>
          <w:spacing w:val="-4"/>
        </w:rPr>
        <w:t xml:space="preserve"> </w:t>
      </w:r>
      <w:r>
        <w:t>-</w:t>
      </w:r>
      <w:r>
        <w:rPr>
          <w:spacing w:val="-5"/>
        </w:rPr>
        <w:t xml:space="preserve"> </w:t>
      </w:r>
      <w:r>
        <w:t>A</w:t>
      </w:r>
      <w:r>
        <w:rPr>
          <w:spacing w:val="-3"/>
        </w:rPr>
        <w:t xml:space="preserve"> </w:t>
      </w:r>
      <w:r>
        <w:t>graph</w:t>
      </w:r>
      <w:r>
        <w:rPr>
          <w:spacing w:val="-3"/>
        </w:rPr>
        <w:t xml:space="preserve"> </w:t>
      </w:r>
      <w:r>
        <w:t>of</w:t>
      </w:r>
      <w:r>
        <w:rPr>
          <w:spacing w:val="-2"/>
        </w:rPr>
        <w:t xml:space="preserve"> </w:t>
      </w:r>
      <w:r>
        <w:t>discharge</w:t>
      </w:r>
      <w:r>
        <w:rPr>
          <w:spacing w:val="-3"/>
        </w:rPr>
        <w:t xml:space="preserve"> </w:t>
      </w:r>
      <w:r>
        <w:t>versus</w:t>
      </w:r>
      <w:r>
        <w:rPr>
          <w:spacing w:val="-4"/>
        </w:rPr>
        <w:t xml:space="preserve"> </w:t>
      </w:r>
      <w:r>
        <w:t>time</w:t>
      </w:r>
      <w:r>
        <w:rPr>
          <w:spacing w:val="-3"/>
        </w:rPr>
        <w:t xml:space="preserve"> </w:t>
      </w:r>
      <w:r>
        <w:t>for</w:t>
      </w:r>
      <w:r>
        <w:rPr>
          <w:spacing w:val="-4"/>
        </w:rPr>
        <w:t xml:space="preserve"> </w:t>
      </w:r>
      <w:r>
        <w:t>a</w:t>
      </w:r>
      <w:r>
        <w:rPr>
          <w:spacing w:val="-3"/>
        </w:rPr>
        <w:t xml:space="preserve"> </w:t>
      </w:r>
      <w:r>
        <w:t>selected</w:t>
      </w:r>
      <w:r>
        <w:rPr>
          <w:spacing w:val="-3"/>
        </w:rPr>
        <w:t xml:space="preserve"> </w:t>
      </w:r>
      <w:r>
        <w:t>outfall</w:t>
      </w:r>
      <w:r>
        <w:rPr>
          <w:spacing w:val="-1"/>
        </w:rPr>
        <w:t xml:space="preserve"> </w:t>
      </w:r>
      <w:r>
        <w:rPr>
          <w:spacing w:val="-2"/>
        </w:rPr>
        <w:t>period.</w:t>
      </w:r>
    </w:p>
    <w:p w14:paraId="49DDACD9" w14:textId="77777777" w:rsidR="00FF5474" w:rsidRDefault="00FF5474" w:rsidP="00FF5474">
      <w:pPr>
        <w:pStyle w:val="BodyText"/>
        <w:ind w:right="120"/>
      </w:pPr>
      <w:r>
        <w:t>Hydrologic Cycle - The movement of water through the environment on, above or below the surface of the earth.</w:t>
      </w:r>
    </w:p>
    <w:p w14:paraId="583CDD5E" w14:textId="77777777" w:rsidR="00FF5474" w:rsidRDefault="00FF5474" w:rsidP="00FF5474">
      <w:pPr>
        <w:pStyle w:val="BodyText"/>
        <w:spacing w:before="120"/>
        <w:ind w:right="122"/>
      </w:pPr>
      <w:r>
        <w:t>Hydroperiod</w:t>
      </w:r>
      <w:r>
        <w:rPr>
          <w:spacing w:val="-1"/>
        </w:rPr>
        <w:t xml:space="preserve"> </w:t>
      </w:r>
      <w:r>
        <w:t>-</w:t>
      </w:r>
      <w:r>
        <w:rPr>
          <w:spacing w:val="-3"/>
        </w:rPr>
        <w:t xml:space="preserve"> </w:t>
      </w:r>
      <w:r>
        <w:t>A measure</w:t>
      </w:r>
      <w:r>
        <w:rPr>
          <w:spacing w:val="-1"/>
        </w:rPr>
        <w:t xml:space="preserve"> </w:t>
      </w:r>
      <w:r>
        <w:t>of</w:t>
      </w:r>
      <w:r>
        <w:rPr>
          <w:spacing w:val="-1"/>
        </w:rPr>
        <w:t xml:space="preserve"> </w:t>
      </w:r>
      <w:r>
        <w:t>the</w:t>
      </w:r>
      <w:r>
        <w:rPr>
          <w:spacing w:val="-1"/>
        </w:rPr>
        <w:t xml:space="preserve"> </w:t>
      </w:r>
      <w:r>
        <w:t>time</w:t>
      </w:r>
      <w:r>
        <w:rPr>
          <w:spacing w:val="-1"/>
        </w:rPr>
        <w:t xml:space="preserve"> </w:t>
      </w:r>
      <w:r>
        <w:t>(usually</w:t>
      </w:r>
      <w:r>
        <w:rPr>
          <w:spacing w:val="-4"/>
        </w:rPr>
        <w:t xml:space="preserve"> </w:t>
      </w:r>
      <w:r>
        <w:t>in</w:t>
      </w:r>
      <w:r>
        <w:rPr>
          <w:spacing w:val="-1"/>
        </w:rPr>
        <w:t xml:space="preserve"> </w:t>
      </w:r>
      <w:r>
        <w:t>days per year)</w:t>
      </w:r>
      <w:r>
        <w:rPr>
          <w:spacing w:val="-1"/>
        </w:rPr>
        <w:t xml:space="preserve"> </w:t>
      </w:r>
      <w:r>
        <w:t>that water is</w:t>
      </w:r>
      <w:r>
        <w:rPr>
          <w:spacing w:val="-1"/>
        </w:rPr>
        <w:t xml:space="preserve"> </w:t>
      </w:r>
      <w:r>
        <w:t>at or</w:t>
      </w:r>
      <w:r>
        <w:rPr>
          <w:spacing w:val="-3"/>
        </w:rPr>
        <w:t xml:space="preserve"> </w:t>
      </w:r>
      <w:r>
        <w:t>above</w:t>
      </w:r>
      <w:r>
        <w:rPr>
          <w:spacing w:val="-1"/>
        </w:rPr>
        <w:t xml:space="preserve"> </w:t>
      </w:r>
      <w:r>
        <w:t>soil surface</w:t>
      </w:r>
      <w:r>
        <w:rPr>
          <w:spacing w:val="-1"/>
        </w:rPr>
        <w:t xml:space="preserve"> </w:t>
      </w:r>
      <w:r>
        <w:t>under normal hydrologic conditions.</w:t>
      </w:r>
    </w:p>
    <w:p w14:paraId="32054580" w14:textId="77777777" w:rsidR="00FF5474" w:rsidRDefault="00FF5474" w:rsidP="00FF5474">
      <w:pPr>
        <w:pStyle w:val="BodyText"/>
        <w:ind w:right="118"/>
      </w:pPr>
      <w:r>
        <w:t>Illuminated</w:t>
      </w:r>
      <w:r>
        <w:rPr>
          <w:spacing w:val="-2"/>
        </w:rPr>
        <w:t xml:space="preserve"> </w:t>
      </w:r>
      <w:r>
        <w:t>Sign -</w:t>
      </w:r>
      <w:r>
        <w:rPr>
          <w:spacing w:val="-4"/>
        </w:rPr>
        <w:t xml:space="preserve"> </w:t>
      </w:r>
      <w:r>
        <w:t>A</w:t>
      </w:r>
      <w:r>
        <w:rPr>
          <w:spacing w:val="-1"/>
        </w:rPr>
        <w:t xml:space="preserve"> </w:t>
      </w:r>
      <w:r>
        <w:t>sign</w:t>
      </w:r>
      <w:r>
        <w:rPr>
          <w:spacing w:val="-2"/>
        </w:rPr>
        <w:t xml:space="preserve"> </w:t>
      </w:r>
      <w:r>
        <w:t>which</w:t>
      </w:r>
      <w:r>
        <w:rPr>
          <w:spacing w:val="-2"/>
        </w:rPr>
        <w:t xml:space="preserve"> </w:t>
      </w:r>
      <w:r>
        <w:t>contains</w:t>
      </w:r>
      <w:r>
        <w:rPr>
          <w:spacing w:val="-2"/>
        </w:rPr>
        <w:t xml:space="preserve"> </w:t>
      </w:r>
      <w:r>
        <w:t>a source of</w:t>
      </w:r>
      <w:r>
        <w:rPr>
          <w:spacing w:val="-2"/>
        </w:rPr>
        <w:t xml:space="preserve"> </w:t>
      </w:r>
      <w:proofErr w:type="gramStart"/>
      <w:r>
        <w:t>light</w:t>
      </w:r>
      <w:proofErr w:type="gramEnd"/>
      <w:r>
        <w:t xml:space="preserve"> or which</w:t>
      </w:r>
      <w:r>
        <w:rPr>
          <w:spacing w:val="-2"/>
        </w:rPr>
        <w:t xml:space="preserve"> </w:t>
      </w:r>
      <w:r>
        <w:t>is designed</w:t>
      </w:r>
      <w:r>
        <w:rPr>
          <w:spacing w:val="-2"/>
        </w:rPr>
        <w:t xml:space="preserve"> </w:t>
      </w:r>
      <w:r>
        <w:t>or arranged to</w:t>
      </w:r>
      <w:r>
        <w:rPr>
          <w:spacing w:val="-3"/>
        </w:rPr>
        <w:t xml:space="preserve"> </w:t>
      </w:r>
      <w:r>
        <w:t>reflect</w:t>
      </w:r>
      <w:r>
        <w:rPr>
          <w:spacing w:val="-1"/>
        </w:rPr>
        <w:t xml:space="preserve"> </w:t>
      </w:r>
      <w:r>
        <w:t>light from an artificial source including indirect lighting, neon, incandescent lights, back-lighting, and shall</w:t>
      </w:r>
      <w:r>
        <w:rPr>
          <w:spacing w:val="40"/>
        </w:rPr>
        <w:t xml:space="preserve"> </w:t>
      </w:r>
      <w:r>
        <w:t>also include signs with reflectors that depend upon automobile headlights for an image.</w:t>
      </w:r>
    </w:p>
    <w:p w14:paraId="0F481DFD" w14:textId="77777777" w:rsidR="00FF5474" w:rsidRDefault="00FF5474" w:rsidP="00FF5474">
      <w:pPr>
        <w:pStyle w:val="BodyText"/>
        <w:ind w:right="115"/>
      </w:pPr>
      <w:r>
        <w:t>Impervious Surface - A surface that has been compacted or covered with a layer of material so that it is highly resistant to infiltration by water.</w:t>
      </w:r>
      <w:r>
        <w:rPr>
          <w:spacing w:val="80"/>
        </w:rPr>
        <w:t xml:space="preserve"> </w:t>
      </w:r>
      <w:r>
        <w:t>It includes, but is not limited to, semi-impervious surfaces such</w:t>
      </w:r>
      <w:r>
        <w:rPr>
          <w:spacing w:val="40"/>
        </w:rPr>
        <w:t xml:space="preserve"> </w:t>
      </w:r>
      <w:r>
        <w:t>as</w:t>
      </w:r>
      <w:r>
        <w:rPr>
          <w:spacing w:val="-2"/>
        </w:rPr>
        <w:t xml:space="preserve"> </w:t>
      </w:r>
      <w:r>
        <w:t>compacted</w:t>
      </w:r>
      <w:r>
        <w:rPr>
          <w:spacing w:val="-2"/>
        </w:rPr>
        <w:t xml:space="preserve"> </w:t>
      </w:r>
      <w:r>
        <w:t>clay,</w:t>
      </w:r>
      <w:r>
        <w:rPr>
          <w:spacing w:val="-2"/>
        </w:rPr>
        <w:t xml:space="preserve"> </w:t>
      </w:r>
      <w:r>
        <w:t>as</w:t>
      </w:r>
      <w:r>
        <w:rPr>
          <w:spacing w:val="-2"/>
        </w:rPr>
        <w:t xml:space="preserve"> </w:t>
      </w:r>
      <w:r>
        <w:t>well</w:t>
      </w:r>
      <w:r>
        <w:rPr>
          <w:spacing w:val="-4"/>
        </w:rPr>
        <w:t xml:space="preserve"> </w:t>
      </w:r>
      <w:r>
        <w:t>as</w:t>
      </w:r>
      <w:r>
        <w:rPr>
          <w:spacing w:val="-2"/>
        </w:rPr>
        <w:t xml:space="preserve"> </w:t>
      </w:r>
      <w:r>
        <w:t>most</w:t>
      </w:r>
      <w:r>
        <w:rPr>
          <w:spacing w:val="-1"/>
        </w:rPr>
        <w:t xml:space="preserve"> </w:t>
      </w:r>
      <w:r>
        <w:t>conventionally</w:t>
      </w:r>
      <w:r>
        <w:rPr>
          <w:spacing w:val="-5"/>
        </w:rPr>
        <w:t xml:space="preserve"> </w:t>
      </w:r>
      <w:r>
        <w:t>surfaced</w:t>
      </w:r>
      <w:r>
        <w:rPr>
          <w:spacing w:val="-2"/>
        </w:rPr>
        <w:t xml:space="preserve"> </w:t>
      </w:r>
      <w:r>
        <w:t>streets,</w:t>
      </w:r>
      <w:r>
        <w:rPr>
          <w:spacing w:val="-4"/>
        </w:rPr>
        <w:t xml:space="preserve"> </w:t>
      </w:r>
      <w:r>
        <w:t>roofs,</w:t>
      </w:r>
      <w:r>
        <w:rPr>
          <w:spacing w:val="-2"/>
        </w:rPr>
        <w:t xml:space="preserve"> </w:t>
      </w:r>
      <w:r>
        <w:t>sidewalks</w:t>
      </w:r>
      <w:r>
        <w:rPr>
          <w:spacing w:val="-2"/>
        </w:rPr>
        <w:t xml:space="preserve"> </w:t>
      </w:r>
      <w:r>
        <w:t>parking</w:t>
      </w:r>
      <w:r>
        <w:rPr>
          <w:spacing w:val="-5"/>
        </w:rPr>
        <w:t xml:space="preserve"> </w:t>
      </w:r>
      <w:r>
        <w:t>lots</w:t>
      </w:r>
      <w:r>
        <w:rPr>
          <w:spacing w:val="-4"/>
        </w:rPr>
        <w:t xml:space="preserve"> </w:t>
      </w:r>
      <w:r>
        <w:t>and</w:t>
      </w:r>
      <w:r>
        <w:rPr>
          <w:spacing w:val="-2"/>
        </w:rPr>
        <w:t xml:space="preserve"> </w:t>
      </w:r>
      <w:r>
        <w:t>other similar structures.</w:t>
      </w:r>
    </w:p>
    <w:p w14:paraId="5CB32842" w14:textId="77777777" w:rsidR="00FF5474" w:rsidRDefault="00FF5474" w:rsidP="00FF5474">
      <w:pPr>
        <w:pStyle w:val="BodyText"/>
        <w:ind w:right="120"/>
      </w:pPr>
      <w:r>
        <w:t>Improvement - Any man-made, immovable item which becomes part of, is placed upon, or is affixed to real estate.</w:t>
      </w:r>
    </w:p>
    <w:p w14:paraId="601C5267" w14:textId="77777777" w:rsidR="00FF5474" w:rsidRDefault="00FF5474" w:rsidP="00FF5474">
      <w:pPr>
        <w:sectPr w:rsidR="00FF5474" w:rsidSect="00FF5474">
          <w:pgSz w:w="12240" w:h="15840"/>
          <w:pgMar w:top="1300" w:right="1320" w:bottom="980" w:left="1340" w:header="722" w:footer="791" w:gutter="0"/>
          <w:cols w:space="720"/>
        </w:sectPr>
      </w:pPr>
    </w:p>
    <w:p w14:paraId="39921EDF" w14:textId="77777777" w:rsidR="00FF5474" w:rsidRDefault="00FF5474" w:rsidP="00FF5474">
      <w:pPr>
        <w:pStyle w:val="BodyText"/>
        <w:ind w:right="114"/>
      </w:pPr>
      <w:r>
        <w:lastRenderedPageBreak/>
        <w:t>Improvement, Public, and/or Private - Is, but is not limited to, any sanitary sewer, storm sewer, drainage ditch, water main, roadway, parkway, sidewalk, bike path, pedestrian way, planting strip, off-street parking</w:t>
      </w:r>
      <w:r>
        <w:rPr>
          <w:spacing w:val="-6"/>
        </w:rPr>
        <w:t xml:space="preserve"> </w:t>
      </w:r>
      <w:r>
        <w:t>area,</w:t>
      </w:r>
      <w:r>
        <w:rPr>
          <w:spacing w:val="-6"/>
        </w:rPr>
        <w:t xml:space="preserve"> </w:t>
      </w:r>
      <w:r>
        <w:t>permanent</w:t>
      </w:r>
      <w:r>
        <w:rPr>
          <w:spacing w:val="-2"/>
        </w:rPr>
        <w:t xml:space="preserve"> </w:t>
      </w:r>
      <w:r>
        <w:t>reference</w:t>
      </w:r>
      <w:r>
        <w:rPr>
          <w:spacing w:val="-3"/>
        </w:rPr>
        <w:t xml:space="preserve"> </w:t>
      </w:r>
      <w:r>
        <w:t>monuments</w:t>
      </w:r>
      <w:r>
        <w:rPr>
          <w:spacing w:val="-3"/>
        </w:rPr>
        <w:t xml:space="preserve"> </w:t>
      </w:r>
      <w:r>
        <w:t>("PRMs"),</w:t>
      </w:r>
      <w:r>
        <w:rPr>
          <w:spacing w:val="-3"/>
        </w:rPr>
        <w:t xml:space="preserve"> </w:t>
      </w:r>
      <w:r>
        <w:t>permanent</w:t>
      </w:r>
      <w:r>
        <w:rPr>
          <w:spacing w:val="-5"/>
        </w:rPr>
        <w:t xml:space="preserve"> </w:t>
      </w:r>
      <w:r>
        <w:t>control</w:t>
      </w:r>
      <w:r>
        <w:rPr>
          <w:spacing w:val="-2"/>
        </w:rPr>
        <w:t xml:space="preserve"> </w:t>
      </w:r>
      <w:r>
        <w:t>points</w:t>
      </w:r>
      <w:r>
        <w:rPr>
          <w:spacing w:val="-3"/>
        </w:rPr>
        <w:t xml:space="preserve"> </w:t>
      </w:r>
      <w:r>
        <w:t>("PCPs"),</w:t>
      </w:r>
      <w:r>
        <w:rPr>
          <w:spacing w:val="-3"/>
        </w:rPr>
        <w:t xml:space="preserve"> </w:t>
      </w:r>
      <w:r>
        <w:t>or</w:t>
      </w:r>
      <w:r>
        <w:rPr>
          <w:spacing w:val="-5"/>
        </w:rPr>
        <w:t xml:space="preserve"> </w:t>
      </w:r>
      <w:r>
        <w:t>any other improvements required by the Town, or other facility for which the Town may ultimately assume the responsibility for maintenance and operation.</w:t>
      </w:r>
    </w:p>
    <w:p w14:paraId="35B7289B" w14:textId="77777777" w:rsidR="00FF5474" w:rsidRDefault="00FF5474" w:rsidP="00FF5474">
      <w:pPr>
        <w:pStyle w:val="BodyText"/>
        <w:spacing w:before="120"/>
        <w:ind w:right="120"/>
      </w:pPr>
      <w:r>
        <w:t xml:space="preserve">Industry - Any activity involving the manufacture, assembly, packaging, canning, </w:t>
      </w:r>
      <w:proofErr w:type="gramStart"/>
      <w:r>
        <w:t>bottling</w:t>
      </w:r>
      <w:proofErr w:type="gramEnd"/>
      <w:r>
        <w:t xml:space="preserve"> or processing of any item.</w:t>
      </w:r>
    </w:p>
    <w:p w14:paraId="4E9D82BF" w14:textId="77777777" w:rsidR="00FF5474" w:rsidRDefault="00FF5474" w:rsidP="00FF5474">
      <w:pPr>
        <w:pStyle w:val="BodyText"/>
        <w:ind w:right="122"/>
      </w:pPr>
      <w:r>
        <w:t>Isolated Wetlands - Wetlands that have no hydrological or vegetative connections with "waters of the State" as defined in Section 403.032(3), Florida Statutes.</w:t>
      </w:r>
    </w:p>
    <w:p w14:paraId="0BADBB52" w14:textId="77777777" w:rsidR="00FF5474" w:rsidRDefault="00FF5474" w:rsidP="00FF5474">
      <w:pPr>
        <w:pStyle w:val="BodyText"/>
        <w:spacing w:before="120"/>
        <w:ind w:right="114"/>
      </w:pPr>
      <w:r>
        <w:t xml:space="preserve">Junk Yard - A premises where junk materials such as </w:t>
      </w:r>
      <w:proofErr w:type="gramStart"/>
      <w:r>
        <w:t>scrapped</w:t>
      </w:r>
      <w:proofErr w:type="gramEnd"/>
      <w:r>
        <w:t xml:space="preserve"> metal, rubber tires, appliances, construction materials and paper are bought, sold, exchanged, stored, baled, packaged, packed, disassembled or handled.</w:t>
      </w:r>
      <w:r>
        <w:rPr>
          <w:spacing w:val="40"/>
        </w:rPr>
        <w:t xml:space="preserve"> </w:t>
      </w:r>
      <w:r>
        <w:t>It is synonymous with automobile wrecking yard and salvage yard operations.</w:t>
      </w:r>
    </w:p>
    <w:p w14:paraId="22F7FBC7" w14:textId="77777777" w:rsidR="00FF5474" w:rsidRDefault="00FF5474" w:rsidP="00FF5474">
      <w:pPr>
        <w:pStyle w:val="BodyText"/>
        <w:spacing w:before="120"/>
        <w:ind w:right="117"/>
      </w:pPr>
      <w:r>
        <w:t>Kennel - A premises where five or more domesticated house pets over six months of age are harbored, whether for profit or for personal use.</w:t>
      </w:r>
    </w:p>
    <w:p w14:paraId="1E82C39B" w14:textId="77777777" w:rsidR="00FF5474" w:rsidRDefault="00FF5474" w:rsidP="00FF5474">
      <w:pPr>
        <w:pStyle w:val="BodyText"/>
      </w:pPr>
      <w:r>
        <w:t>Land</w:t>
      </w:r>
      <w:r>
        <w:rPr>
          <w:spacing w:val="-2"/>
        </w:rPr>
        <w:t xml:space="preserve"> </w:t>
      </w:r>
      <w:r>
        <w:t>-</w:t>
      </w:r>
      <w:r>
        <w:rPr>
          <w:spacing w:val="-6"/>
        </w:rPr>
        <w:t xml:space="preserve"> </w:t>
      </w:r>
      <w:r>
        <w:t>Land</w:t>
      </w:r>
      <w:r>
        <w:rPr>
          <w:spacing w:val="-1"/>
        </w:rPr>
        <w:t xml:space="preserve"> </w:t>
      </w:r>
      <w:r>
        <w:t>is</w:t>
      </w:r>
      <w:r>
        <w:rPr>
          <w:spacing w:val="-2"/>
        </w:rPr>
        <w:t xml:space="preserve"> </w:t>
      </w:r>
      <w:r>
        <w:t>intended</w:t>
      </w:r>
      <w:r>
        <w:rPr>
          <w:spacing w:val="-4"/>
        </w:rPr>
        <w:t xml:space="preserve"> </w:t>
      </w:r>
      <w:r>
        <w:t>to</w:t>
      </w:r>
      <w:r>
        <w:rPr>
          <w:spacing w:val="-4"/>
        </w:rPr>
        <w:t xml:space="preserve"> </w:t>
      </w:r>
      <w:r>
        <w:t>refer</w:t>
      </w:r>
      <w:r>
        <w:rPr>
          <w:spacing w:val="-2"/>
        </w:rPr>
        <w:t xml:space="preserve"> </w:t>
      </w:r>
      <w:r>
        <w:t>to</w:t>
      </w:r>
      <w:r>
        <w:rPr>
          <w:spacing w:val="-2"/>
        </w:rPr>
        <w:t xml:space="preserve"> </w:t>
      </w:r>
      <w:r>
        <w:t>water,</w:t>
      </w:r>
      <w:r>
        <w:rPr>
          <w:spacing w:val="-1"/>
        </w:rPr>
        <w:t xml:space="preserve"> </w:t>
      </w:r>
      <w:r>
        <w:t>marsh</w:t>
      </w:r>
      <w:r>
        <w:rPr>
          <w:spacing w:val="-2"/>
        </w:rPr>
        <w:t xml:space="preserve"> </w:t>
      </w:r>
      <w:r>
        <w:t>or</w:t>
      </w:r>
      <w:r>
        <w:rPr>
          <w:spacing w:val="-2"/>
        </w:rPr>
        <w:t xml:space="preserve"> </w:t>
      </w:r>
      <w:r>
        <w:t>swamp</w:t>
      </w:r>
      <w:r>
        <w:rPr>
          <w:spacing w:val="-1"/>
        </w:rPr>
        <w:t xml:space="preserve"> </w:t>
      </w:r>
      <w:r>
        <w:t>as</w:t>
      </w:r>
      <w:r>
        <w:rPr>
          <w:spacing w:val="-2"/>
        </w:rPr>
        <w:t xml:space="preserve"> </w:t>
      </w:r>
      <w:r>
        <w:t>well</w:t>
      </w:r>
      <w:r>
        <w:rPr>
          <w:spacing w:val="-1"/>
        </w:rPr>
        <w:t xml:space="preserve"> </w:t>
      </w:r>
      <w:r>
        <w:t>as</w:t>
      </w:r>
      <w:r>
        <w:rPr>
          <w:spacing w:val="-2"/>
        </w:rPr>
        <w:t xml:space="preserve"> </w:t>
      </w:r>
      <w:r>
        <w:t>to</w:t>
      </w:r>
      <w:r>
        <w:rPr>
          <w:spacing w:val="-4"/>
        </w:rPr>
        <w:t xml:space="preserve"> </w:t>
      </w:r>
      <w:r>
        <w:t>the</w:t>
      </w:r>
      <w:r>
        <w:rPr>
          <w:spacing w:val="-4"/>
        </w:rPr>
        <w:t xml:space="preserve"> </w:t>
      </w:r>
      <w:r>
        <w:t>solid</w:t>
      </w:r>
      <w:r>
        <w:rPr>
          <w:spacing w:val="-4"/>
        </w:rPr>
        <w:t xml:space="preserve"> </w:t>
      </w:r>
      <w:r>
        <w:t>surface</w:t>
      </w:r>
      <w:r>
        <w:rPr>
          <w:spacing w:val="-2"/>
        </w:rPr>
        <w:t xml:space="preserve"> </w:t>
      </w:r>
      <w:r>
        <w:t>of</w:t>
      </w:r>
      <w:r>
        <w:rPr>
          <w:spacing w:val="-2"/>
        </w:rPr>
        <w:t xml:space="preserve"> </w:t>
      </w:r>
      <w:r>
        <w:t>the</w:t>
      </w:r>
      <w:r>
        <w:rPr>
          <w:spacing w:val="-1"/>
        </w:rPr>
        <w:t xml:space="preserve"> </w:t>
      </w:r>
      <w:r>
        <w:rPr>
          <w:spacing w:val="-2"/>
        </w:rPr>
        <w:t>earth.</w:t>
      </w:r>
    </w:p>
    <w:p w14:paraId="1996E1A2" w14:textId="77777777" w:rsidR="00FF5474" w:rsidRDefault="00FF5474" w:rsidP="00FF5474">
      <w:pPr>
        <w:pStyle w:val="BodyText"/>
        <w:ind w:right="117"/>
      </w:pPr>
      <w:r>
        <w:t xml:space="preserve">Lot - A piece, parcel, tract or plot of land occupied or intended to be occupied by one (1) principal building and its accessory </w:t>
      </w:r>
      <w:proofErr w:type="gramStart"/>
      <w:r>
        <w:t>buildings, and</w:t>
      </w:r>
      <w:proofErr w:type="gramEnd"/>
      <w:r>
        <w:t xml:space="preserve"> being of sufficient size to meet the minimum zoning requirements for use, coverage, and area, and to provide such yards and other open spaces required by these</w:t>
      </w:r>
      <w:r>
        <w:rPr>
          <w:spacing w:val="-2"/>
        </w:rPr>
        <w:t xml:space="preserve"> </w:t>
      </w:r>
      <w:r>
        <w:t>regulations.</w:t>
      </w:r>
      <w:r>
        <w:rPr>
          <w:spacing w:val="40"/>
        </w:rPr>
        <w:t xml:space="preserve"> </w:t>
      </w:r>
      <w:r>
        <w:t>Such</w:t>
      </w:r>
      <w:r>
        <w:rPr>
          <w:spacing w:val="-5"/>
        </w:rPr>
        <w:t xml:space="preserve"> </w:t>
      </w:r>
      <w:proofErr w:type="gramStart"/>
      <w:r>
        <w:t>lot</w:t>
      </w:r>
      <w:proofErr w:type="gramEnd"/>
      <w:r>
        <w:rPr>
          <w:spacing w:val="-4"/>
        </w:rPr>
        <w:t xml:space="preserve"> </w:t>
      </w:r>
      <w:r>
        <w:t>shall</w:t>
      </w:r>
      <w:r>
        <w:rPr>
          <w:spacing w:val="-1"/>
        </w:rPr>
        <w:t xml:space="preserve"> </w:t>
      </w:r>
      <w:r>
        <w:t>have</w:t>
      </w:r>
      <w:r>
        <w:rPr>
          <w:spacing w:val="-2"/>
        </w:rPr>
        <w:t xml:space="preserve"> </w:t>
      </w:r>
      <w:r>
        <w:t>frontage</w:t>
      </w:r>
      <w:r>
        <w:rPr>
          <w:spacing w:val="-2"/>
        </w:rPr>
        <w:t xml:space="preserve"> </w:t>
      </w:r>
      <w:r>
        <w:t>on</w:t>
      </w:r>
      <w:r>
        <w:rPr>
          <w:spacing w:val="-2"/>
        </w:rPr>
        <w:t xml:space="preserve"> </w:t>
      </w:r>
      <w:r>
        <w:t>an</w:t>
      </w:r>
      <w:r>
        <w:rPr>
          <w:spacing w:val="-5"/>
        </w:rPr>
        <w:t xml:space="preserve"> </w:t>
      </w:r>
      <w:r>
        <w:t>improved</w:t>
      </w:r>
      <w:r>
        <w:rPr>
          <w:spacing w:val="-2"/>
        </w:rPr>
        <w:t xml:space="preserve"> </w:t>
      </w:r>
      <w:r>
        <w:t>public</w:t>
      </w:r>
      <w:r>
        <w:rPr>
          <w:spacing w:val="-2"/>
        </w:rPr>
        <w:t xml:space="preserve"> </w:t>
      </w:r>
      <w:r>
        <w:t>street,</w:t>
      </w:r>
      <w:r>
        <w:rPr>
          <w:spacing w:val="-2"/>
        </w:rPr>
        <w:t xml:space="preserve"> </w:t>
      </w:r>
      <w:r>
        <w:t>or</w:t>
      </w:r>
      <w:r>
        <w:rPr>
          <w:spacing w:val="-4"/>
        </w:rPr>
        <w:t xml:space="preserve"> </w:t>
      </w:r>
      <w:r>
        <w:t>an</w:t>
      </w:r>
      <w:r>
        <w:rPr>
          <w:spacing w:val="-2"/>
        </w:rPr>
        <w:t xml:space="preserve"> </w:t>
      </w:r>
      <w:r>
        <w:t>approved</w:t>
      </w:r>
      <w:r>
        <w:rPr>
          <w:spacing w:val="-2"/>
        </w:rPr>
        <w:t xml:space="preserve"> </w:t>
      </w:r>
      <w:r>
        <w:t>private</w:t>
      </w:r>
      <w:r>
        <w:rPr>
          <w:spacing w:val="-2"/>
        </w:rPr>
        <w:t xml:space="preserve"> </w:t>
      </w:r>
      <w:r>
        <w:t xml:space="preserve">street. Also, the least fractional part of subdivided lands having limited fixed boundaries, having an assigned number, letter, or other name by which it may be </w:t>
      </w:r>
      <w:proofErr w:type="gramStart"/>
      <w:r>
        <w:t>identified</w:t>
      </w:r>
      <w:proofErr w:type="gramEnd"/>
      <w:r>
        <w:t xml:space="preserve"> and which is intended as a unit for building development or transfer of ownership or both.</w:t>
      </w:r>
    </w:p>
    <w:p w14:paraId="4C5AD2E7" w14:textId="77777777" w:rsidR="00FF5474" w:rsidRDefault="00FF5474" w:rsidP="00FF5474">
      <w:pPr>
        <w:pStyle w:val="BodyText"/>
        <w:spacing w:before="120"/>
        <w:ind w:right="123"/>
      </w:pPr>
      <w:r>
        <w:t xml:space="preserve">Lot Coverage - That area of a lot from the ground up, which is occupied by principal and accessory </w:t>
      </w:r>
      <w:r>
        <w:rPr>
          <w:spacing w:val="-2"/>
        </w:rPr>
        <w:t>buildings.</w:t>
      </w:r>
    </w:p>
    <w:p w14:paraId="5359B398" w14:textId="77777777" w:rsidR="00FF5474" w:rsidRDefault="00FF5474" w:rsidP="00FF5474">
      <w:pPr>
        <w:pStyle w:val="BodyText"/>
        <w:ind w:right="118"/>
      </w:pPr>
      <w:r>
        <w:t>Lot Classifications - Lots shall be classified as corner lots, interior lots, through lots, and atypical lots.</w:t>
      </w:r>
      <w:r>
        <w:rPr>
          <w:spacing w:val="40"/>
        </w:rPr>
        <w:t xml:space="preserve"> </w:t>
      </w:r>
      <w:r>
        <w:t>The following diagram illustrates these lot types.</w:t>
      </w:r>
    </w:p>
    <w:p w14:paraId="334BB998" w14:textId="77777777" w:rsidR="00FF5474" w:rsidRDefault="00FF5474" w:rsidP="00FF5474">
      <w:pPr>
        <w:pStyle w:val="BodyText"/>
        <w:spacing w:before="120"/>
      </w:pPr>
      <w:r>
        <w:rPr>
          <w:noProof/>
        </w:rPr>
        <w:drawing>
          <wp:anchor distT="0" distB="0" distL="0" distR="0" simplePos="0" relativeHeight="251660800" behindDoc="1" locked="0" layoutInCell="1" allowOverlap="1" wp14:anchorId="4F9222DB" wp14:editId="35769F15">
            <wp:simplePos x="0" y="0"/>
            <wp:positionH relativeFrom="page">
              <wp:posOffset>1619293</wp:posOffset>
            </wp:positionH>
            <wp:positionV relativeFrom="paragraph">
              <wp:posOffset>296171</wp:posOffset>
            </wp:positionV>
            <wp:extent cx="4567303" cy="2873149"/>
            <wp:effectExtent l="0" t="0" r="0" b="0"/>
            <wp:wrapNone/>
            <wp:docPr id="378255864" name="image1.png" descr="A map of water bo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255864" name="image1.png" descr="A map of water body&#10;&#10;Description automatically generated"/>
                    <pic:cNvPicPr/>
                  </pic:nvPicPr>
                  <pic:blipFill>
                    <a:blip r:embed="rId16" cstate="print"/>
                    <a:stretch>
                      <a:fillRect/>
                    </a:stretch>
                  </pic:blipFill>
                  <pic:spPr>
                    <a:xfrm>
                      <a:off x="0" y="0"/>
                      <a:ext cx="4567303" cy="2873149"/>
                    </a:xfrm>
                    <a:prstGeom prst="rect">
                      <a:avLst/>
                    </a:prstGeom>
                  </pic:spPr>
                </pic:pic>
              </a:graphicData>
            </a:graphic>
          </wp:anchor>
        </w:drawing>
      </w:r>
      <w:r>
        <w:t>Figure</w:t>
      </w:r>
      <w:r>
        <w:rPr>
          <w:spacing w:val="-10"/>
        </w:rPr>
        <w:t xml:space="preserve"> </w:t>
      </w:r>
      <w:r>
        <w:t>II-</w:t>
      </w:r>
      <w:r>
        <w:rPr>
          <w:spacing w:val="-10"/>
        </w:rPr>
        <w:t>1</w:t>
      </w:r>
    </w:p>
    <w:p w14:paraId="7B1BBADB" w14:textId="77777777" w:rsidR="00FF5474" w:rsidRDefault="00FF5474" w:rsidP="00FF5474">
      <w:pPr>
        <w:pStyle w:val="BodyText"/>
        <w:spacing w:before="0"/>
        <w:ind w:left="0"/>
        <w:jc w:val="left"/>
        <w:rPr>
          <w:sz w:val="24"/>
        </w:rPr>
      </w:pPr>
    </w:p>
    <w:p w14:paraId="71DC5E10" w14:textId="77777777" w:rsidR="00FF5474" w:rsidRDefault="00FF5474" w:rsidP="00FF5474">
      <w:pPr>
        <w:pStyle w:val="BodyText"/>
        <w:spacing w:before="0"/>
        <w:ind w:left="0"/>
        <w:jc w:val="left"/>
        <w:rPr>
          <w:sz w:val="24"/>
        </w:rPr>
      </w:pPr>
    </w:p>
    <w:p w14:paraId="2E118B6B" w14:textId="77777777" w:rsidR="00FF5474" w:rsidRDefault="00FF5474" w:rsidP="00FF5474">
      <w:pPr>
        <w:pStyle w:val="BodyText"/>
        <w:spacing w:before="0"/>
        <w:ind w:left="0"/>
        <w:jc w:val="left"/>
        <w:rPr>
          <w:sz w:val="24"/>
        </w:rPr>
      </w:pPr>
    </w:p>
    <w:p w14:paraId="721E483B" w14:textId="77777777" w:rsidR="00FF5474" w:rsidRDefault="00FF5474" w:rsidP="00FF5474">
      <w:pPr>
        <w:pStyle w:val="BodyText"/>
        <w:spacing w:before="0"/>
        <w:ind w:left="0"/>
        <w:jc w:val="left"/>
        <w:rPr>
          <w:sz w:val="24"/>
        </w:rPr>
      </w:pPr>
    </w:p>
    <w:p w14:paraId="0EC600C3" w14:textId="77777777" w:rsidR="00FF5474" w:rsidRDefault="00FF5474" w:rsidP="00FF5474">
      <w:pPr>
        <w:pStyle w:val="BodyText"/>
        <w:spacing w:before="0"/>
        <w:ind w:left="0"/>
        <w:jc w:val="left"/>
        <w:rPr>
          <w:sz w:val="24"/>
        </w:rPr>
      </w:pPr>
    </w:p>
    <w:p w14:paraId="5D180018" w14:textId="77777777" w:rsidR="00FF5474" w:rsidRDefault="00FF5474" w:rsidP="00FF5474">
      <w:pPr>
        <w:pStyle w:val="BodyText"/>
        <w:spacing w:before="0"/>
        <w:ind w:left="0"/>
        <w:jc w:val="left"/>
        <w:rPr>
          <w:sz w:val="24"/>
        </w:rPr>
      </w:pPr>
    </w:p>
    <w:p w14:paraId="7CC88EF4" w14:textId="77777777" w:rsidR="00FF5474" w:rsidRDefault="00FF5474" w:rsidP="00FF5474">
      <w:pPr>
        <w:pStyle w:val="BodyText"/>
        <w:spacing w:before="0"/>
        <w:ind w:left="0"/>
        <w:jc w:val="left"/>
        <w:rPr>
          <w:sz w:val="24"/>
        </w:rPr>
      </w:pPr>
    </w:p>
    <w:p w14:paraId="3521189C" w14:textId="77777777" w:rsidR="00FF5474" w:rsidRDefault="00FF5474" w:rsidP="00FF5474">
      <w:pPr>
        <w:pStyle w:val="BodyText"/>
        <w:spacing w:before="7"/>
        <w:ind w:left="0"/>
        <w:jc w:val="left"/>
        <w:rPr>
          <w:sz w:val="28"/>
        </w:rPr>
      </w:pPr>
    </w:p>
    <w:p w14:paraId="51B9D6C9" w14:textId="77777777" w:rsidR="00FF5474" w:rsidRDefault="00FF5474" w:rsidP="00FF5474">
      <w:pPr>
        <w:pStyle w:val="BodyText"/>
        <w:tabs>
          <w:tab w:val="left" w:pos="8686"/>
        </w:tabs>
        <w:spacing w:before="0" w:line="252" w:lineRule="exact"/>
      </w:pPr>
      <w:r>
        <w:t>In</w:t>
      </w:r>
      <w:r>
        <w:rPr>
          <w:spacing w:val="69"/>
        </w:rPr>
        <w:t xml:space="preserve">   </w:t>
      </w:r>
      <w:r>
        <w:rPr>
          <w:spacing w:val="-5"/>
        </w:rPr>
        <w:t>the</w:t>
      </w:r>
      <w:r>
        <w:tab/>
      </w:r>
      <w:r>
        <w:rPr>
          <w:spacing w:val="-2"/>
        </w:rPr>
        <w:t>diagram,</w:t>
      </w:r>
    </w:p>
    <w:p w14:paraId="6171CD1C" w14:textId="77777777" w:rsidR="00FF5474" w:rsidRDefault="00FF5474" w:rsidP="00FF5474">
      <w:pPr>
        <w:pStyle w:val="BodyText"/>
        <w:spacing w:before="0" w:line="252" w:lineRule="exact"/>
        <w:jc w:val="left"/>
      </w:pPr>
      <w:r>
        <w:t>A</w:t>
      </w:r>
    </w:p>
    <w:p w14:paraId="65D6A12F" w14:textId="77777777" w:rsidR="00FF5474" w:rsidRDefault="00FF5474" w:rsidP="00FF5474">
      <w:pPr>
        <w:pStyle w:val="BodyText"/>
        <w:spacing w:before="0"/>
        <w:ind w:left="0"/>
        <w:jc w:val="left"/>
        <w:rPr>
          <w:sz w:val="24"/>
        </w:rPr>
      </w:pPr>
    </w:p>
    <w:p w14:paraId="75F26522" w14:textId="77777777" w:rsidR="00FF5474" w:rsidRDefault="00FF5474" w:rsidP="00FF5474">
      <w:pPr>
        <w:pStyle w:val="BodyText"/>
        <w:spacing w:before="0"/>
        <w:ind w:left="0"/>
        <w:jc w:val="left"/>
        <w:rPr>
          <w:sz w:val="24"/>
        </w:rPr>
      </w:pPr>
    </w:p>
    <w:p w14:paraId="6F1EBA1E" w14:textId="77777777" w:rsidR="00FF5474" w:rsidRDefault="00FF5474" w:rsidP="00FF5474">
      <w:pPr>
        <w:pStyle w:val="BodyText"/>
        <w:spacing w:before="0"/>
        <w:ind w:left="0"/>
        <w:jc w:val="left"/>
        <w:rPr>
          <w:sz w:val="24"/>
        </w:rPr>
      </w:pPr>
    </w:p>
    <w:p w14:paraId="08D6F8FA" w14:textId="77777777" w:rsidR="00FF5474" w:rsidRDefault="00FF5474" w:rsidP="00FF5474">
      <w:pPr>
        <w:pStyle w:val="BodyText"/>
        <w:spacing w:before="0"/>
        <w:ind w:left="0"/>
        <w:jc w:val="left"/>
        <w:rPr>
          <w:sz w:val="24"/>
        </w:rPr>
      </w:pPr>
    </w:p>
    <w:p w14:paraId="3A1A4DD6" w14:textId="77777777" w:rsidR="00FF5474" w:rsidRDefault="00FF5474" w:rsidP="00FF5474">
      <w:pPr>
        <w:pStyle w:val="BodyText"/>
        <w:spacing w:before="0"/>
        <w:ind w:left="0"/>
        <w:jc w:val="left"/>
        <w:rPr>
          <w:sz w:val="24"/>
        </w:rPr>
      </w:pPr>
    </w:p>
    <w:p w14:paraId="1E28DB5E" w14:textId="77777777" w:rsidR="00FF5474" w:rsidRDefault="00FF5474" w:rsidP="00FF5474">
      <w:pPr>
        <w:pStyle w:val="BodyText"/>
        <w:spacing w:before="0"/>
        <w:ind w:left="0"/>
        <w:jc w:val="left"/>
        <w:rPr>
          <w:sz w:val="24"/>
        </w:rPr>
      </w:pPr>
    </w:p>
    <w:p w14:paraId="207469B6" w14:textId="77777777" w:rsidR="00FF5474" w:rsidRDefault="00FF5474" w:rsidP="00FF5474">
      <w:pPr>
        <w:pStyle w:val="BodyText"/>
        <w:spacing w:before="1"/>
        <w:ind w:left="0"/>
        <w:jc w:val="left"/>
        <w:rPr>
          <w:sz w:val="32"/>
        </w:rPr>
      </w:pPr>
    </w:p>
    <w:p w14:paraId="598764F4" w14:textId="033AEA6B" w:rsidR="00FF5474" w:rsidRDefault="00FF5474" w:rsidP="00FF5474">
      <w:pPr>
        <w:pStyle w:val="BodyText"/>
        <w:spacing w:before="0"/>
      </w:pPr>
      <w:r>
        <w:t>designates</w:t>
      </w:r>
      <w:r>
        <w:rPr>
          <w:spacing w:val="-3"/>
        </w:rPr>
        <w:t xml:space="preserve"> </w:t>
      </w:r>
      <w:r>
        <w:t>corner</w:t>
      </w:r>
      <w:r>
        <w:rPr>
          <w:spacing w:val="-2"/>
        </w:rPr>
        <w:t xml:space="preserve"> </w:t>
      </w:r>
      <w:r>
        <w:t>lots.</w:t>
      </w:r>
      <w:r>
        <w:rPr>
          <w:spacing w:val="51"/>
        </w:rPr>
        <w:t xml:space="preserve"> </w:t>
      </w:r>
      <w:r>
        <w:t>Corner</w:t>
      </w:r>
      <w:r>
        <w:rPr>
          <w:spacing w:val="-2"/>
        </w:rPr>
        <w:t xml:space="preserve"> </w:t>
      </w:r>
      <w:r>
        <w:t>lots</w:t>
      </w:r>
      <w:r>
        <w:rPr>
          <w:spacing w:val="-1"/>
        </w:rPr>
        <w:t xml:space="preserve"> </w:t>
      </w:r>
      <w:r>
        <w:t>are</w:t>
      </w:r>
      <w:r>
        <w:rPr>
          <w:spacing w:val="-2"/>
        </w:rPr>
        <w:t xml:space="preserve"> </w:t>
      </w:r>
      <w:r>
        <w:t>defined</w:t>
      </w:r>
      <w:r>
        <w:rPr>
          <w:spacing w:val="-1"/>
        </w:rPr>
        <w:t xml:space="preserve"> </w:t>
      </w:r>
      <w:r>
        <w:t>as</w:t>
      </w:r>
      <w:r>
        <w:rPr>
          <w:spacing w:val="-1"/>
        </w:rPr>
        <w:t xml:space="preserve"> </w:t>
      </w:r>
      <w:r>
        <w:t>lots</w:t>
      </w:r>
      <w:r>
        <w:rPr>
          <w:spacing w:val="-3"/>
        </w:rPr>
        <w:t xml:space="preserve"> </w:t>
      </w:r>
      <w:r>
        <w:t>located</w:t>
      </w:r>
      <w:r>
        <w:rPr>
          <w:spacing w:val="-1"/>
        </w:rPr>
        <w:t xml:space="preserve"> </w:t>
      </w:r>
      <w:r>
        <w:t>at</w:t>
      </w:r>
      <w:r>
        <w:rPr>
          <w:spacing w:val="-2"/>
        </w:rPr>
        <w:t xml:space="preserve"> </w:t>
      </w:r>
      <w:r>
        <w:t>the</w:t>
      </w:r>
      <w:r>
        <w:rPr>
          <w:spacing w:val="-3"/>
        </w:rPr>
        <w:t xml:space="preserve"> </w:t>
      </w:r>
      <w:r>
        <w:t>intersection</w:t>
      </w:r>
      <w:r>
        <w:rPr>
          <w:spacing w:val="-1"/>
        </w:rPr>
        <w:t xml:space="preserve"> </w:t>
      </w:r>
      <w:r>
        <w:t>of</w:t>
      </w:r>
      <w:r>
        <w:rPr>
          <w:spacing w:val="-2"/>
        </w:rPr>
        <w:t xml:space="preserve"> </w:t>
      </w:r>
      <w:r>
        <w:t>two</w:t>
      </w:r>
      <w:r>
        <w:rPr>
          <w:spacing w:val="-1"/>
        </w:rPr>
        <w:t xml:space="preserve"> </w:t>
      </w:r>
      <w:r>
        <w:t>or more</w:t>
      </w:r>
      <w:r>
        <w:rPr>
          <w:spacing w:val="-1"/>
        </w:rPr>
        <w:t xml:space="preserve"> </w:t>
      </w:r>
      <w:r>
        <w:t>streets.</w:t>
      </w:r>
      <w:r>
        <w:rPr>
          <w:spacing w:val="61"/>
        </w:rPr>
        <w:t xml:space="preserve"> </w:t>
      </w:r>
      <w:r>
        <w:rPr>
          <w:spacing w:val="-10"/>
        </w:rPr>
        <w:lastRenderedPageBreak/>
        <w:t>A</w:t>
      </w:r>
      <w:r>
        <w:t xml:space="preserve"> lot abutting</w:t>
      </w:r>
      <w:r>
        <w:rPr>
          <w:spacing w:val="-4"/>
        </w:rPr>
        <w:t xml:space="preserve"> </w:t>
      </w:r>
      <w:r>
        <w:t>a</w:t>
      </w:r>
      <w:r>
        <w:rPr>
          <w:spacing w:val="-1"/>
        </w:rPr>
        <w:t xml:space="preserve"> </w:t>
      </w:r>
      <w:r>
        <w:t>curved</w:t>
      </w:r>
      <w:r>
        <w:rPr>
          <w:spacing w:val="-1"/>
        </w:rPr>
        <w:t xml:space="preserve"> </w:t>
      </w:r>
      <w:proofErr w:type="gramStart"/>
      <w:r>
        <w:t>street</w:t>
      </w:r>
      <w:proofErr w:type="gramEnd"/>
      <w:r>
        <w:t xml:space="preserve"> or</w:t>
      </w:r>
      <w:r>
        <w:rPr>
          <w:spacing w:val="-1"/>
        </w:rPr>
        <w:t xml:space="preserve"> </w:t>
      </w:r>
      <w:r>
        <w:t>streets</w:t>
      </w:r>
      <w:r>
        <w:rPr>
          <w:spacing w:val="-1"/>
        </w:rPr>
        <w:t xml:space="preserve"> </w:t>
      </w:r>
      <w:r>
        <w:t>shall be</w:t>
      </w:r>
      <w:r>
        <w:rPr>
          <w:spacing w:val="-1"/>
        </w:rPr>
        <w:t xml:space="preserve"> </w:t>
      </w:r>
      <w:r>
        <w:t>considered</w:t>
      </w:r>
      <w:r>
        <w:rPr>
          <w:spacing w:val="-1"/>
        </w:rPr>
        <w:t xml:space="preserve"> </w:t>
      </w:r>
      <w:r>
        <w:t>a</w:t>
      </w:r>
      <w:r>
        <w:rPr>
          <w:spacing w:val="-1"/>
        </w:rPr>
        <w:t xml:space="preserve"> </w:t>
      </w:r>
      <w:r>
        <w:t>corner</w:t>
      </w:r>
      <w:r>
        <w:rPr>
          <w:spacing w:val="-1"/>
        </w:rPr>
        <w:t xml:space="preserve"> </w:t>
      </w:r>
      <w:r>
        <w:t>lot if</w:t>
      </w:r>
      <w:r>
        <w:rPr>
          <w:spacing w:val="-1"/>
        </w:rPr>
        <w:t xml:space="preserve"> </w:t>
      </w:r>
      <w:r>
        <w:t>straight lines</w:t>
      </w:r>
      <w:r>
        <w:rPr>
          <w:spacing w:val="-1"/>
        </w:rPr>
        <w:t xml:space="preserve"> </w:t>
      </w:r>
      <w:r>
        <w:t>drawn</w:t>
      </w:r>
      <w:r>
        <w:rPr>
          <w:spacing w:val="-1"/>
        </w:rPr>
        <w:t xml:space="preserve"> </w:t>
      </w:r>
      <w:r>
        <w:t>from</w:t>
      </w:r>
      <w:r>
        <w:rPr>
          <w:spacing w:val="-5"/>
        </w:rPr>
        <w:t xml:space="preserve"> </w:t>
      </w:r>
      <w:r>
        <w:t>the</w:t>
      </w:r>
      <w:r>
        <w:rPr>
          <w:spacing w:val="-1"/>
        </w:rPr>
        <w:t xml:space="preserve"> </w:t>
      </w:r>
      <w:r>
        <w:t>front- most points of the side lot lines to the front-most point of the lot meet at an interior angle of less than one hundred thirty-five (135) degrees.</w:t>
      </w:r>
      <w:r>
        <w:rPr>
          <w:spacing w:val="80"/>
        </w:rPr>
        <w:t xml:space="preserve"> </w:t>
      </w:r>
      <w:r>
        <w:t xml:space="preserve">See lots marked </w:t>
      </w:r>
      <w:proofErr w:type="gramStart"/>
      <w:r>
        <w:t>A(</w:t>
      </w:r>
      <w:proofErr w:type="gramEnd"/>
      <w:r>
        <w:t>1) in the diagram.</w:t>
      </w:r>
      <w:r>
        <w:rPr>
          <w:spacing w:val="80"/>
        </w:rPr>
        <w:t xml:space="preserve"> </w:t>
      </w:r>
      <w:r>
        <w:t>B designates interior lots. Interior lots are defined as lots with only one frontage on a street.</w:t>
      </w:r>
      <w:r>
        <w:rPr>
          <w:spacing w:val="80"/>
        </w:rPr>
        <w:t xml:space="preserve"> </w:t>
      </w:r>
      <w:r>
        <w:t>C designates through lots.</w:t>
      </w:r>
      <w:r>
        <w:rPr>
          <w:spacing w:val="80"/>
        </w:rPr>
        <w:t xml:space="preserve"> </w:t>
      </w:r>
      <w:r>
        <w:t>Through lots are defined</w:t>
      </w:r>
      <w:r>
        <w:rPr>
          <w:spacing w:val="-2"/>
        </w:rPr>
        <w:t xml:space="preserve"> </w:t>
      </w:r>
      <w:r>
        <w:t>as</w:t>
      </w:r>
      <w:r>
        <w:rPr>
          <w:spacing w:val="-2"/>
        </w:rPr>
        <w:t xml:space="preserve"> </w:t>
      </w:r>
      <w:r>
        <w:t>lots other than corner</w:t>
      </w:r>
      <w:r>
        <w:rPr>
          <w:spacing w:val="-1"/>
        </w:rPr>
        <w:t xml:space="preserve"> </w:t>
      </w:r>
      <w:r>
        <w:t>lots with</w:t>
      </w:r>
      <w:r>
        <w:rPr>
          <w:spacing w:val="-2"/>
        </w:rPr>
        <w:t xml:space="preserve"> </w:t>
      </w:r>
      <w:r>
        <w:t>frontage on more than one street.</w:t>
      </w:r>
      <w:r>
        <w:rPr>
          <w:spacing w:val="40"/>
        </w:rPr>
        <w:t xml:space="preserve"> </w:t>
      </w:r>
      <w:proofErr w:type="gramStart"/>
      <w:r>
        <w:t>Through lots</w:t>
      </w:r>
      <w:proofErr w:type="gramEnd"/>
      <w:r>
        <w:t xml:space="preserve"> abutting two streets may also be referred to as double-frontage lots.</w:t>
      </w:r>
      <w:r>
        <w:rPr>
          <w:spacing w:val="40"/>
        </w:rPr>
        <w:t xml:space="preserve"> </w:t>
      </w:r>
      <w:r>
        <w:t>D designates atypical lots.</w:t>
      </w:r>
      <w:r>
        <w:rPr>
          <w:spacing w:val="40"/>
        </w:rPr>
        <w:t xml:space="preserve"> </w:t>
      </w:r>
      <w:r>
        <w:t>Atypical lots are defined as lots within a subdivision where, as a result of subdivision design, the lots abut a street at one end</w:t>
      </w:r>
      <w:r>
        <w:rPr>
          <w:spacing w:val="-2"/>
        </w:rPr>
        <w:t xml:space="preserve"> </w:t>
      </w:r>
      <w:r>
        <w:t>and any</w:t>
      </w:r>
      <w:r>
        <w:rPr>
          <w:spacing w:val="-2"/>
        </w:rPr>
        <w:t xml:space="preserve"> </w:t>
      </w:r>
      <w:r>
        <w:t>of</w:t>
      </w:r>
      <w:r>
        <w:rPr>
          <w:spacing w:val="-2"/>
        </w:rPr>
        <w:t xml:space="preserve"> </w:t>
      </w:r>
      <w:r>
        <w:t>the</w:t>
      </w:r>
      <w:r>
        <w:rPr>
          <w:spacing w:val="-2"/>
        </w:rPr>
        <w:t xml:space="preserve"> </w:t>
      </w:r>
      <w:r>
        <w:t>following</w:t>
      </w:r>
      <w:r>
        <w:rPr>
          <w:spacing w:val="-3"/>
        </w:rPr>
        <w:t xml:space="preserve"> </w:t>
      </w:r>
      <w:r>
        <w:t>at</w:t>
      </w:r>
      <w:r>
        <w:rPr>
          <w:spacing w:val="1"/>
        </w:rPr>
        <w:t xml:space="preserve"> </w:t>
      </w:r>
      <w:r>
        <w:t>the opposite</w:t>
      </w:r>
      <w:r>
        <w:rPr>
          <w:spacing w:val="-2"/>
        </w:rPr>
        <w:t xml:space="preserve"> </w:t>
      </w:r>
      <w:r>
        <w:t>end:</w:t>
      </w:r>
      <w:r>
        <w:rPr>
          <w:spacing w:val="1"/>
        </w:rPr>
        <w:t xml:space="preserve"> </w:t>
      </w:r>
      <w:r>
        <w:t>(a)</w:t>
      </w:r>
      <w:r>
        <w:rPr>
          <w:spacing w:val="-1"/>
        </w:rPr>
        <w:t xml:space="preserve"> </w:t>
      </w:r>
      <w:r>
        <w:t>A</w:t>
      </w:r>
      <w:r>
        <w:rPr>
          <w:spacing w:val="-1"/>
        </w:rPr>
        <w:t xml:space="preserve"> </w:t>
      </w:r>
      <w:r>
        <w:t>waterway</w:t>
      </w:r>
      <w:r>
        <w:rPr>
          <w:spacing w:val="-2"/>
        </w:rPr>
        <w:t xml:space="preserve"> </w:t>
      </w:r>
      <w:r>
        <w:t>or</w:t>
      </w:r>
      <w:r>
        <w:rPr>
          <w:spacing w:val="1"/>
        </w:rPr>
        <w:t xml:space="preserve"> </w:t>
      </w:r>
      <w:r>
        <w:t>body</w:t>
      </w:r>
      <w:r>
        <w:rPr>
          <w:spacing w:val="-3"/>
        </w:rPr>
        <w:t xml:space="preserve"> </w:t>
      </w:r>
      <w:r>
        <w:t>either</w:t>
      </w:r>
      <w:r>
        <w:rPr>
          <w:spacing w:val="-1"/>
        </w:rPr>
        <w:t xml:space="preserve"> </w:t>
      </w:r>
      <w:r>
        <w:t>of</w:t>
      </w:r>
      <w:r>
        <w:rPr>
          <w:spacing w:val="-2"/>
        </w:rPr>
        <w:t xml:space="preserve"> </w:t>
      </w:r>
      <w:r>
        <w:t>which</w:t>
      </w:r>
      <w:r>
        <w:rPr>
          <w:spacing w:val="-2"/>
        </w:rPr>
        <w:t xml:space="preserve"> </w:t>
      </w:r>
      <w:r>
        <w:t>are one</w:t>
      </w:r>
      <w:r>
        <w:rPr>
          <w:spacing w:val="1"/>
        </w:rPr>
        <w:t xml:space="preserve"> </w:t>
      </w:r>
      <w:proofErr w:type="gramStart"/>
      <w:r>
        <w:rPr>
          <w:spacing w:val="-2"/>
        </w:rPr>
        <w:t>hundred</w:t>
      </w:r>
      <w:proofErr w:type="gramEnd"/>
    </w:p>
    <w:p w14:paraId="3A38D974" w14:textId="77777777" w:rsidR="00FF5474" w:rsidRDefault="00FF5474" w:rsidP="00FF5474">
      <w:pPr>
        <w:pStyle w:val="BodyText"/>
        <w:spacing w:before="0"/>
        <w:ind w:right="119"/>
      </w:pPr>
      <w:r>
        <w:t>(100)</w:t>
      </w:r>
      <w:r>
        <w:rPr>
          <w:spacing w:val="-2"/>
        </w:rPr>
        <w:t xml:space="preserve"> </w:t>
      </w:r>
      <w:r>
        <w:t>feet or more in width; (b) A</w:t>
      </w:r>
      <w:r>
        <w:rPr>
          <w:spacing w:val="-1"/>
        </w:rPr>
        <w:t xml:space="preserve"> </w:t>
      </w:r>
      <w:r>
        <w:t>golf course fairway</w:t>
      </w:r>
      <w:r>
        <w:rPr>
          <w:spacing w:val="-2"/>
        </w:rPr>
        <w:t xml:space="preserve"> </w:t>
      </w:r>
      <w:r>
        <w:t>or green; (c) An open space</w:t>
      </w:r>
      <w:r>
        <w:rPr>
          <w:spacing w:val="-2"/>
        </w:rPr>
        <w:t xml:space="preserve"> </w:t>
      </w:r>
      <w:r>
        <w:t>area</w:t>
      </w:r>
      <w:r>
        <w:rPr>
          <w:spacing w:val="-2"/>
        </w:rPr>
        <w:t xml:space="preserve"> </w:t>
      </w:r>
      <w:r>
        <w:t>which by</w:t>
      </w:r>
      <w:r>
        <w:rPr>
          <w:spacing w:val="-3"/>
        </w:rPr>
        <w:t xml:space="preserve"> </w:t>
      </w:r>
      <w:r>
        <w:t>itself, or when combined with other open space areas within the same subdivision comprises at least fifteen (15) percent of the total land area in said subdivision, and in which an undivided interest is conveyed with</w:t>
      </w:r>
      <w:r>
        <w:rPr>
          <w:spacing w:val="40"/>
        </w:rPr>
        <w:t xml:space="preserve"> </w:t>
      </w:r>
      <w:r>
        <w:t>each lot.</w:t>
      </w:r>
    </w:p>
    <w:p w14:paraId="31FB17CD" w14:textId="77777777" w:rsidR="00FF5474" w:rsidRDefault="00FF5474" w:rsidP="00FF5474">
      <w:pPr>
        <w:pStyle w:val="BodyText"/>
      </w:pPr>
      <w:r>
        <w:t>Lot</w:t>
      </w:r>
      <w:r>
        <w:rPr>
          <w:spacing w:val="-5"/>
        </w:rPr>
        <w:t xml:space="preserve"> </w:t>
      </w:r>
      <w:r>
        <w:t>Depth</w:t>
      </w:r>
      <w:r>
        <w:rPr>
          <w:spacing w:val="-2"/>
        </w:rPr>
        <w:t xml:space="preserve"> </w:t>
      </w:r>
      <w:r>
        <w:t>-</w:t>
      </w:r>
      <w:r>
        <w:rPr>
          <w:spacing w:val="-7"/>
        </w:rPr>
        <w:t xml:space="preserve"> </w:t>
      </w:r>
      <w:r>
        <w:t>The</w:t>
      </w:r>
      <w:r>
        <w:rPr>
          <w:spacing w:val="-2"/>
        </w:rPr>
        <w:t xml:space="preserve"> </w:t>
      </w:r>
      <w:r>
        <w:t>average</w:t>
      </w:r>
      <w:r>
        <w:rPr>
          <w:spacing w:val="-2"/>
        </w:rPr>
        <w:t xml:space="preserve"> </w:t>
      </w:r>
      <w:r>
        <w:t>horizontal</w:t>
      </w:r>
      <w:r>
        <w:rPr>
          <w:spacing w:val="-2"/>
        </w:rPr>
        <w:t xml:space="preserve"> </w:t>
      </w:r>
      <w:r>
        <w:t>distance</w:t>
      </w:r>
      <w:r>
        <w:rPr>
          <w:spacing w:val="-2"/>
        </w:rPr>
        <w:t xml:space="preserve"> </w:t>
      </w:r>
      <w:r>
        <w:t>between</w:t>
      </w:r>
      <w:r>
        <w:rPr>
          <w:spacing w:val="-6"/>
        </w:rPr>
        <w:t xml:space="preserve"> </w:t>
      </w:r>
      <w:r>
        <w:t>the</w:t>
      </w:r>
      <w:r>
        <w:rPr>
          <w:spacing w:val="-2"/>
        </w:rPr>
        <w:t xml:space="preserve"> </w:t>
      </w:r>
      <w:r>
        <w:t>front</w:t>
      </w:r>
      <w:r>
        <w:rPr>
          <w:spacing w:val="-4"/>
        </w:rPr>
        <w:t xml:space="preserve"> </w:t>
      </w:r>
      <w:r>
        <w:t>and</w:t>
      </w:r>
      <w:r>
        <w:rPr>
          <w:spacing w:val="-5"/>
        </w:rPr>
        <w:t xml:space="preserve"> </w:t>
      </w:r>
      <w:r>
        <w:t>rear</w:t>
      </w:r>
      <w:r>
        <w:rPr>
          <w:spacing w:val="-2"/>
        </w:rPr>
        <w:t xml:space="preserve"> </w:t>
      </w:r>
      <w:r>
        <w:t>lot</w:t>
      </w:r>
      <w:r>
        <w:rPr>
          <w:spacing w:val="-4"/>
        </w:rPr>
        <w:t xml:space="preserve"> </w:t>
      </w:r>
      <w:r>
        <w:rPr>
          <w:spacing w:val="-2"/>
        </w:rPr>
        <w:t>lines.</w:t>
      </w:r>
    </w:p>
    <w:p w14:paraId="08CCD317" w14:textId="77777777" w:rsidR="00FF5474" w:rsidRDefault="00FF5474" w:rsidP="00FF5474">
      <w:pPr>
        <w:pStyle w:val="BodyText"/>
      </w:pPr>
      <w:r>
        <w:t>Lot</w:t>
      </w:r>
      <w:r>
        <w:rPr>
          <w:spacing w:val="-5"/>
        </w:rPr>
        <w:t xml:space="preserve"> </w:t>
      </w:r>
      <w:r>
        <w:t>Lines</w:t>
      </w:r>
      <w:r>
        <w:rPr>
          <w:spacing w:val="-1"/>
        </w:rPr>
        <w:t xml:space="preserve"> </w:t>
      </w:r>
      <w:r>
        <w:t>-</w:t>
      </w:r>
      <w:r>
        <w:rPr>
          <w:spacing w:val="-6"/>
        </w:rPr>
        <w:t xml:space="preserve"> </w:t>
      </w:r>
      <w:r>
        <w:t>The</w:t>
      </w:r>
      <w:r>
        <w:rPr>
          <w:spacing w:val="-2"/>
        </w:rPr>
        <w:t xml:space="preserve"> </w:t>
      </w:r>
      <w:r>
        <w:t>perimeter</w:t>
      </w:r>
      <w:r>
        <w:rPr>
          <w:spacing w:val="-1"/>
        </w:rPr>
        <w:t xml:space="preserve"> </w:t>
      </w:r>
      <w:r>
        <w:t>property</w:t>
      </w:r>
      <w:r>
        <w:rPr>
          <w:spacing w:val="-5"/>
        </w:rPr>
        <w:t xml:space="preserve"> </w:t>
      </w:r>
      <w:r>
        <w:t>lines</w:t>
      </w:r>
      <w:r>
        <w:rPr>
          <w:spacing w:val="-4"/>
        </w:rPr>
        <w:t xml:space="preserve"> </w:t>
      </w:r>
      <w:r>
        <w:t>around</w:t>
      </w:r>
      <w:r>
        <w:rPr>
          <w:spacing w:val="-2"/>
        </w:rPr>
        <w:t xml:space="preserve"> </w:t>
      </w:r>
      <w:r>
        <w:t>the</w:t>
      </w:r>
      <w:r>
        <w:rPr>
          <w:spacing w:val="-2"/>
        </w:rPr>
        <w:t xml:space="preserve"> </w:t>
      </w:r>
      <w:r>
        <w:t>lot</w:t>
      </w:r>
      <w:r>
        <w:rPr>
          <w:spacing w:val="-4"/>
        </w:rPr>
        <w:t xml:space="preserve"> </w:t>
      </w:r>
      <w:r>
        <w:t>or</w:t>
      </w:r>
      <w:r>
        <w:rPr>
          <w:spacing w:val="-2"/>
        </w:rPr>
        <w:t xml:space="preserve"> </w:t>
      </w:r>
      <w:r>
        <w:t>the</w:t>
      </w:r>
      <w:r>
        <w:rPr>
          <w:spacing w:val="-2"/>
        </w:rPr>
        <w:t xml:space="preserve"> </w:t>
      </w:r>
      <w:r>
        <w:t>space</w:t>
      </w:r>
      <w:r>
        <w:rPr>
          <w:spacing w:val="-4"/>
        </w:rPr>
        <w:t xml:space="preserve"> </w:t>
      </w:r>
      <w:r>
        <w:t>line</w:t>
      </w:r>
      <w:r>
        <w:rPr>
          <w:spacing w:val="-2"/>
        </w:rPr>
        <w:t xml:space="preserve"> </w:t>
      </w:r>
      <w:r>
        <w:t>of</w:t>
      </w:r>
      <w:r>
        <w:rPr>
          <w:spacing w:val="-2"/>
        </w:rPr>
        <w:t xml:space="preserve"> </w:t>
      </w:r>
      <w:r>
        <w:t>a</w:t>
      </w:r>
      <w:r>
        <w:rPr>
          <w:spacing w:val="-2"/>
        </w:rPr>
        <w:t xml:space="preserve"> </w:t>
      </w:r>
      <w:r>
        <w:t>rental</w:t>
      </w:r>
      <w:r>
        <w:rPr>
          <w:spacing w:val="-4"/>
        </w:rPr>
        <w:t xml:space="preserve"> </w:t>
      </w:r>
      <w:r>
        <w:rPr>
          <w:spacing w:val="-2"/>
        </w:rPr>
        <w:t>space.</w:t>
      </w:r>
    </w:p>
    <w:p w14:paraId="34CAD500" w14:textId="77777777" w:rsidR="00FF5474" w:rsidRDefault="00FF5474" w:rsidP="00FF5474">
      <w:pPr>
        <w:pStyle w:val="BodyText"/>
        <w:spacing w:before="122"/>
        <w:ind w:right="118"/>
      </w:pPr>
      <w:r>
        <w:t>Lot Line, Front - The property line abutting any street right-of-way, or for arterial streets with less than sixty</w:t>
      </w:r>
      <w:r>
        <w:rPr>
          <w:spacing w:val="-3"/>
        </w:rPr>
        <w:t xml:space="preserve"> </w:t>
      </w:r>
      <w:r>
        <w:t>(60)</w:t>
      </w:r>
      <w:r>
        <w:rPr>
          <w:spacing w:val="-2"/>
        </w:rPr>
        <w:t xml:space="preserve"> </w:t>
      </w:r>
      <w:r>
        <w:t>feet of dedicated</w:t>
      </w:r>
      <w:r>
        <w:rPr>
          <w:spacing w:val="-2"/>
        </w:rPr>
        <w:t xml:space="preserve"> </w:t>
      </w:r>
      <w:r>
        <w:t>right-of-way, an imaginary</w:t>
      </w:r>
      <w:r>
        <w:rPr>
          <w:spacing w:val="-3"/>
        </w:rPr>
        <w:t xml:space="preserve"> </w:t>
      </w:r>
      <w:r>
        <w:t>line</w:t>
      </w:r>
      <w:r>
        <w:rPr>
          <w:spacing w:val="-2"/>
        </w:rPr>
        <w:t xml:space="preserve"> </w:t>
      </w:r>
      <w:r>
        <w:t>located</w:t>
      </w:r>
      <w:r>
        <w:rPr>
          <w:spacing w:val="-2"/>
        </w:rPr>
        <w:t xml:space="preserve"> </w:t>
      </w:r>
      <w:r>
        <w:t>thirty</w:t>
      </w:r>
      <w:r>
        <w:rPr>
          <w:spacing w:val="-3"/>
        </w:rPr>
        <w:t xml:space="preserve"> </w:t>
      </w:r>
      <w:r>
        <w:t>(30)</w:t>
      </w:r>
      <w:r>
        <w:rPr>
          <w:spacing w:val="-2"/>
        </w:rPr>
        <w:t xml:space="preserve"> </w:t>
      </w:r>
      <w:r>
        <w:t>feet</w:t>
      </w:r>
      <w:r>
        <w:rPr>
          <w:spacing w:val="-1"/>
        </w:rPr>
        <w:t xml:space="preserve"> </w:t>
      </w:r>
      <w:r>
        <w:t>from</w:t>
      </w:r>
      <w:r>
        <w:rPr>
          <w:spacing w:val="-4"/>
        </w:rPr>
        <w:t xml:space="preserve"> </w:t>
      </w:r>
      <w:r>
        <w:t>and</w:t>
      </w:r>
      <w:r>
        <w:rPr>
          <w:spacing w:val="-2"/>
        </w:rPr>
        <w:t xml:space="preserve"> </w:t>
      </w:r>
      <w:r>
        <w:t>parallel</w:t>
      </w:r>
      <w:r>
        <w:rPr>
          <w:spacing w:val="-1"/>
        </w:rPr>
        <w:t xml:space="preserve"> </w:t>
      </w:r>
      <w:r>
        <w:t>to</w:t>
      </w:r>
      <w:r>
        <w:rPr>
          <w:spacing w:val="-2"/>
        </w:rPr>
        <w:t xml:space="preserve"> </w:t>
      </w:r>
      <w:r>
        <w:t>the centerline of the existing right-of-way.</w:t>
      </w:r>
    </w:p>
    <w:p w14:paraId="645A2AF4" w14:textId="77777777" w:rsidR="00FF5474" w:rsidRDefault="00FF5474" w:rsidP="00FF5474">
      <w:pPr>
        <w:pStyle w:val="BodyText"/>
        <w:ind w:right="119"/>
      </w:pPr>
      <w:r>
        <w:t>Lot Line, Rear -</w:t>
      </w:r>
      <w:r>
        <w:rPr>
          <w:spacing w:val="-3"/>
        </w:rPr>
        <w:t xml:space="preserve"> </w:t>
      </w:r>
      <w:r>
        <w:t>The property</w:t>
      </w:r>
      <w:r>
        <w:rPr>
          <w:spacing w:val="-2"/>
        </w:rPr>
        <w:t xml:space="preserve"> </w:t>
      </w:r>
      <w:r>
        <w:t>line most distant from</w:t>
      </w:r>
      <w:r>
        <w:rPr>
          <w:spacing w:val="-3"/>
        </w:rPr>
        <w:t xml:space="preserve"> </w:t>
      </w:r>
      <w:r>
        <w:t>and most nearly</w:t>
      </w:r>
      <w:r>
        <w:rPr>
          <w:spacing w:val="-2"/>
        </w:rPr>
        <w:t xml:space="preserve"> </w:t>
      </w:r>
      <w:r>
        <w:t>parallel to the front lot line, with</w:t>
      </w:r>
      <w:r>
        <w:rPr>
          <w:spacing w:val="-1"/>
        </w:rPr>
        <w:t xml:space="preserve"> </w:t>
      </w:r>
      <w:r>
        <w:t>the exception that on corner lots, the property line most distant from</w:t>
      </w:r>
      <w:r>
        <w:rPr>
          <w:spacing w:val="-1"/>
        </w:rPr>
        <w:t xml:space="preserve"> </w:t>
      </w:r>
      <w:r>
        <w:t>and parallel to the front lot lines shall be considered side lot lines.</w:t>
      </w:r>
    </w:p>
    <w:p w14:paraId="722EB731" w14:textId="77777777" w:rsidR="00FF5474" w:rsidRDefault="00FF5474" w:rsidP="00FF5474">
      <w:pPr>
        <w:pStyle w:val="BodyText"/>
        <w:spacing w:before="120"/>
      </w:pPr>
      <w:r>
        <w:t>Lot</w:t>
      </w:r>
      <w:r>
        <w:rPr>
          <w:spacing w:val="-2"/>
        </w:rPr>
        <w:t xml:space="preserve"> </w:t>
      </w:r>
      <w:r>
        <w:t>Line,</w:t>
      </w:r>
      <w:r>
        <w:rPr>
          <w:spacing w:val="-2"/>
        </w:rPr>
        <w:t xml:space="preserve"> </w:t>
      </w:r>
      <w:r>
        <w:t>Side</w:t>
      </w:r>
      <w:r>
        <w:rPr>
          <w:spacing w:val="-2"/>
        </w:rPr>
        <w:t xml:space="preserve"> </w:t>
      </w:r>
      <w:r>
        <w:t>-</w:t>
      </w:r>
      <w:r>
        <w:rPr>
          <w:spacing w:val="-5"/>
        </w:rPr>
        <w:t xml:space="preserve"> </w:t>
      </w:r>
      <w:r>
        <w:t>Any</w:t>
      </w:r>
      <w:r>
        <w:rPr>
          <w:spacing w:val="-5"/>
        </w:rPr>
        <w:t xml:space="preserve"> </w:t>
      </w:r>
      <w:r>
        <w:t>property</w:t>
      </w:r>
      <w:r>
        <w:rPr>
          <w:spacing w:val="-5"/>
        </w:rPr>
        <w:t xml:space="preserve"> </w:t>
      </w:r>
      <w:r>
        <w:t>line</w:t>
      </w:r>
      <w:r>
        <w:rPr>
          <w:spacing w:val="-4"/>
        </w:rPr>
        <w:t xml:space="preserve"> </w:t>
      </w:r>
      <w:r>
        <w:t>that</w:t>
      </w:r>
      <w:r>
        <w:rPr>
          <w:spacing w:val="-3"/>
        </w:rPr>
        <w:t xml:space="preserve"> </w:t>
      </w:r>
      <w:r>
        <w:t>is</w:t>
      </w:r>
      <w:r>
        <w:rPr>
          <w:spacing w:val="-2"/>
        </w:rPr>
        <w:t xml:space="preserve"> </w:t>
      </w:r>
      <w:r>
        <w:t>not</w:t>
      </w:r>
      <w:r>
        <w:rPr>
          <w:spacing w:val="-1"/>
        </w:rPr>
        <w:t xml:space="preserve"> </w:t>
      </w:r>
      <w:r>
        <w:t>a</w:t>
      </w:r>
      <w:r>
        <w:rPr>
          <w:spacing w:val="-4"/>
        </w:rPr>
        <w:t xml:space="preserve"> </w:t>
      </w:r>
      <w:r>
        <w:t>front or</w:t>
      </w:r>
      <w:r>
        <w:rPr>
          <w:spacing w:val="-4"/>
        </w:rPr>
        <w:t xml:space="preserve"> </w:t>
      </w:r>
      <w:r>
        <w:t>rear</w:t>
      </w:r>
      <w:r>
        <w:rPr>
          <w:spacing w:val="-2"/>
        </w:rPr>
        <w:t xml:space="preserve"> </w:t>
      </w:r>
      <w:r>
        <w:t>property</w:t>
      </w:r>
      <w:r>
        <w:rPr>
          <w:spacing w:val="-4"/>
        </w:rPr>
        <w:t xml:space="preserve"> </w:t>
      </w:r>
      <w:r>
        <w:rPr>
          <w:spacing w:val="-2"/>
        </w:rPr>
        <w:t>line.</w:t>
      </w:r>
    </w:p>
    <w:p w14:paraId="0536C9DE" w14:textId="77777777" w:rsidR="00FF5474" w:rsidRDefault="00FF5474" w:rsidP="00FF5474">
      <w:pPr>
        <w:pStyle w:val="BodyText"/>
        <w:ind w:right="114"/>
      </w:pPr>
      <w:r>
        <w:t xml:space="preserve">Lot Width - The horizontal distance between the side lot lines, measured along the front building setback </w:t>
      </w:r>
      <w:r>
        <w:rPr>
          <w:spacing w:val="-2"/>
        </w:rPr>
        <w:t>line.</w:t>
      </w:r>
    </w:p>
    <w:p w14:paraId="21EAEEE4" w14:textId="77777777" w:rsidR="00FF5474" w:rsidRDefault="00FF5474" w:rsidP="00FF5474">
      <w:pPr>
        <w:pStyle w:val="BodyText"/>
        <w:spacing w:before="118"/>
        <w:ind w:right="124"/>
      </w:pPr>
      <w:r>
        <w:t>Lowest Floor - The lowest enclosed floor of a structure, including a basement, but not including the floor of an area enclosed only with insect screening or wood lattice as permitted by the flood damage prevention regulations in these regulations.</w:t>
      </w:r>
    </w:p>
    <w:p w14:paraId="4CDB5EDE" w14:textId="77777777" w:rsidR="00FF5474" w:rsidRDefault="00FF5474" w:rsidP="00FF5474">
      <w:pPr>
        <w:pStyle w:val="BodyText"/>
        <w:spacing w:before="122"/>
        <w:ind w:right="114"/>
      </w:pPr>
      <w:r>
        <w:t>Manufactured Building - A closed construction building assembly, or system of sub-assemblies, which may include structural, electrical, plumbing, heating, ventilating, or other service systems manufactured</w:t>
      </w:r>
      <w:r>
        <w:rPr>
          <w:spacing w:val="80"/>
        </w:rPr>
        <w:t xml:space="preserve"> </w:t>
      </w:r>
      <w:r>
        <w:t>in manufacturing</w:t>
      </w:r>
      <w:r>
        <w:rPr>
          <w:spacing w:val="-2"/>
        </w:rPr>
        <w:t xml:space="preserve"> </w:t>
      </w:r>
      <w:r>
        <w:t>facilities for installation or erection,</w:t>
      </w:r>
      <w:r>
        <w:rPr>
          <w:spacing w:val="-1"/>
        </w:rPr>
        <w:t xml:space="preserve"> </w:t>
      </w:r>
      <w:r>
        <w:t>with or without specified components, as a finished building or as part of a finished building, and shall include but not be limited to residential, commercial, institutional, storage, and industrial structures.</w:t>
      </w:r>
      <w:r>
        <w:rPr>
          <w:spacing w:val="40"/>
        </w:rPr>
        <w:t xml:space="preserve"> </w:t>
      </w:r>
      <w:r>
        <w:t>This part does not apply to "mobile homes", "manufactured homes" or manufactured housing, as defined by the United States Department of Housing and Urban Development (HUD).</w:t>
      </w:r>
      <w:r>
        <w:rPr>
          <w:spacing w:val="40"/>
        </w:rPr>
        <w:t xml:space="preserve"> </w:t>
      </w:r>
      <w:r>
        <w:t xml:space="preserve">This part does apply to mobile offices or other units not </w:t>
      </w:r>
      <w:proofErr w:type="spellStart"/>
      <w:proofErr w:type="gramStart"/>
      <w:r>
        <w:t>insigniaed</w:t>
      </w:r>
      <w:proofErr w:type="spellEnd"/>
      <w:proofErr w:type="gramEnd"/>
      <w:r>
        <w:t xml:space="preserve"> by HUD or otherwise inspected by the Florida Department of Motor Vehicles, except for mobile offices at construction sites and mobile homes used as temporary offices.</w:t>
      </w:r>
      <w:r>
        <w:rPr>
          <w:spacing w:val="40"/>
        </w:rPr>
        <w:t xml:space="preserve"> </w:t>
      </w:r>
      <w:r>
        <w:t>Manufactured buildings are expressly excluded from the federal standards for mobile or manufactured homes and are in fact not the same as mobile homes.</w:t>
      </w:r>
    </w:p>
    <w:p w14:paraId="16D353C7" w14:textId="77777777" w:rsidR="00FF5474" w:rsidRDefault="00FF5474" w:rsidP="00FF5474">
      <w:pPr>
        <w:pStyle w:val="BodyText"/>
        <w:spacing w:before="120"/>
        <w:jc w:val="left"/>
      </w:pPr>
      <w:r>
        <w:t>Marquee</w:t>
      </w:r>
      <w:r>
        <w:rPr>
          <w:spacing w:val="22"/>
        </w:rPr>
        <w:t xml:space="preserve"> </w:t>
      </w:r>
      <w:r>
        <w:t>- A structure</w:t>
      </w:r>
      <w:r>
        <w:rPr>
          <w:spacing w:val="20"/>
        </w:rPr>
        <w:t xml:space="preserve"> </w:t>
      </w:r>
      <w:r>
        <w:t>projecting from and</w:t>
      </w:r>
      <w:r>
        <w:rPr>
          <w:spacing w:val="20"/>
        </w:rPr>
        <w:t xml:space="preserve"> </w:t>
      </w:r>
      <w:r>
        <w:t>supported by a</w:t>
      </w:r>
      <w:r>
        <w:rPr>
          <w:spacing w:val="20"/>
        </w:rPr>
        <w:t xml:space="preserve"> </w:t>
      </w:r>
      <w:r>
        <w:t>building which</w:t>
      </w:r>
      <w:r>
        <w:rPr>
          <w:spacing w:val="20"/>
        </w:rPr>
        <w:t xml:space="preserve"> </w:t>
      </w:r>
      <w:r>
        <w:t>extends</w:t>
      </w:r>
      <w:r>
        <w:rPr>
          <w:spacing w:val="21"/>
        </w:rPr>
        <w:t xml:space="preserve"> </w:t>
      </w:r>
      <w:r>
        <w:t>beyond</w:t>
      </w:r>
      <w:r>
        <w:rPr>
          <w:spacing w:val="20"/>
        </w:rPr>
        <w:t xml:space="preserve"> </w:t>
      </w:r>
      <w:r>
        <w:t>the</w:t>
      </w:r>
      <w:r>
        <w:rPr>
          <w:spacing w:val="20"/>
        </w:rPr>
        <w:t xml:space="preserve"> </w:t>
      </w:r>
      <w:r>
        <w:t xml:space="preserve">building line or property line and fully or partially covers a sidewalk, public </w:t>
      </w:r>
      <w:proofErr w:type="gramStart"/>
      <w:r>
        <w:t>entrance</w:t>
      </w:r>
      <w:proofErr w:type="gramEnd"/>
      <w:r>
        <w:t xml:space="preserve"> or other pedestrian way.</w:t>
      </w:r>
    </w:p>
    <w:p w14:paraId="4441A6B3" w14:textId="77777777" w:rsidR="00FF5474" w:rsidRDefault="00FF5474" w:rsidP="00FF5474">
      <w:pPr>
        <w:pStyle w:val="BodyText"/>
        <w:tabs>
          <w:tab w:val="left" w:pos="7417"/>
        </w:tabs>
        <w:spacing w:before="120"/>
        <w:ind w:right="123"/>
        <w:jc w:val="left"/>
      </w:pPr>
      <w:r>
        <w:t>Mean</w:t>
      </w:r>
      <w:r>
        <w:rPr>
          <w:spacing w:val="40"/>
        </w:rPr>
        <w:t xml:space="preserve"> </w:t>
      </w:r>
      <w:r>
        <w:t>Sea</w:t>
      </w:r>
      <w:r>
        <w:rPr>
          <w:spacing w:val="40"/>
        </w:rPr>
        <w:t xml:space="preserve"> </w:t>
      </w:r>
      <w:r>
        <w:t>Level</w:t>
      </w:r>
      <w:r>
        <w:rPr>
          <w:spacing w:val="40"/>
        </w:rPr>
        <w:t xml:space="preserve"> </w:t>
      </w:r>
      <w:r>
        <w:t>-</w:t>
      </w:r>
      <w:r>
        <w:rPr>
          <w:spacing w:val="40"/>
        </w:rPr>
        <w:t xml:space="preserve"> </w:t>
      </w:r>
      <w:r>
        <w:t>The</w:t>
      </w:r>
      <w:r>
        <w:rPr>
          <w:spacing w:val="40"/>
        </w:rPr>
        <w:t xml:space="preserve"> </w:t>
      </w:r>
      <w:r>
        <w:t>average</w:t>
      </w:r>
      <w:r>
        <w:rPr>
          <w:spacing w:val="40"/>
        </w:rPr>
        <w:t xml:space="preserve"> </w:t>
      </w:r>
      <w:r>
        <w:t>height</w:t>
      </w:r>
      <w:r>
        <w:rPr>
          <w:spacing w:val="40"/>
        </w:rPr>
        <w:t xml:space="preserve"> </w:t>
      </w:r>
      <w:r>
        <w:t>of</w:t>
      </w:r>
      <w:r>
        <w:rPr>
          <w:spacing w:val="40"/>
        </w:rPr>
        <w:t xml:space="preserve"> </w:t>
      </w:r>
      <w:r>
        <w:t>the</w:t>
      </w:r>
      <w:r>
        <w:rPr>
          <w:spacing w:val="40"/>
        </w:rPr>
        <w:t xml:space="preserve"> </w:t>
      </w:r>
      <w:r>
        <w:t>sea</w:t>
      </w:r>
      <w:r>
        <w:rPr>
          <w:spacing w:val="40"/>
        </w:rPr>
        <w:t xml:space="preserve"> </w:t>
      </w:r>
      <w:r>
        <w:t>for</w:t>
      </w:r>
      <w:r>
        <w:rPr>
          <w:spacing w:val="40"/>
        </w:rPr>
        <w:t xml:space="preserve"> </w:t>
      </w:r>
      <w:r>
        <w:t>all</w:t>
      </w:r>
      <w:r>
        <w:rPr>
          <w:spacing w:val="40"/>
        </w:rPr>
        <w:t xml:space="preserve"> </w:t>
      </w:r>
      <w:r>
        <w:t>stages</w:t>
      </w:r>
      <w:r>
        <w:rPr>
          <w:spacing w:val="40"/>
        </w:rPr>
        <w:t xml:space="preserve"> </w:t>
      </w:r>
      <w:r>
        <w:t>of</w:t>
      </w:r>
      <w:r>
        <w:rPr>
          <w:spacing w:val="40"/>
        </w:rPr>
        <w:t xml:space="preserve"> </w:t>
      </w:r>
      <w:r>
        <w:t>the</w:t>
      </w:r>
      <w:r>
        <w:rPr>
          <w:spacing w:val="40"/>
        </w:rPr>
        <w:t xml:space="preserve"> </w:t>
      </w:r>
      <w:r>
        <w:t>tide.</w:t>
      </w:r>
      <w:r>
        <w:tab/>
        <w:t>For</w:t>
      </w:r>
      <w:r>
        <w:rPr>
          <w:spacing w:val="37"/>
        </w:rPr>
        <w:t xml:space="preserve"> </w:t>
      </w:r>
      <w:r>
        <w:t>purposes</w:t>
      </w:r>
      <w:r>
        <w:rPr>
          <w:spacing w:val="37"/>
        </w:rPr>
        <w:t xml:space="preserve"> </w:t>
      </w:r>
      <w:r>
        <w:t>of</w:t>
      </w:r>
      <w:r>
        <w:rPr>
          <w:spacing w:val="37"/>
        </w:rPr>
        <w:t xml:space="preserve"> </w:t>
      </w:r>
      <w:r>
        <w:t>these regulations the term is synonymous with National Geodetic Vertical Datum (NGVD).</w:t>
      </w:r>
    </w:p>
    <w:p w14:paraId="25A4FDB7" w14:textId="77777777" w:rsidR="00FF5474" w:rsidRDefault="00FF5474" w:rsidP="00FF5474">
      <w:pPr>
        <w:pStyle w:val="BodyText"/>
        <w:jc w:val="left"/>
      </w:pPr>
      <w:r>
        <w:t>Mini-Warehouse</w:t>
      </w:r>
      <w:r>
        <w:rPr>
          <w:spacing w:val="28"/>
        </w:rPr>
        <w:t xml:space="preserve"> </w:t>
      </w:r>
      <w:r>
        <w:t>- An</w:t>
      </w:r>
      <w:r>
        <w:rPr>
          <w:spacing w:val="26"/>
        </w:rPr>
        <w:t xml:space="preserve"> </w:t>
      </w:r>
      <w:r>
        <w:t>enclosed</w:t>
      </w:r>
      <w:r>
        <w:rPr>
          <w:spacing w:val="26"/>
        </w:rPr>
        <w:t xml:space="preserve"> </w:t>
      </w:r>
      <w:r>
        <w:t>storage</w:t>
      </w:r>
      <w:r>
        <w:rPr>
          <w:spacing w:val="27"/>
        </w:rPr>
        <w:t xml:space="preserve"> </w:t>
      </w:r>
      <w:r>
        <w:t>area</w:t>
      </w:r>
      <w:r>
        <w:rPr>
          <w:spacing w:val="27"/>
        </w:rPr>
        <w:t xml:space="preserve"> </w:t>
      </w:r>
      <w:r>
        <w:t>containing</w:t>
      </w:r>
      <w:r>
        <w:rPr>
          <w:spacing w:val="24"/>
        </w:rPr>
        <w:t xml:space="preserve"> </w:t>
      </w:r>
      <w:r>
        <w:t>individually</w:t>
      </w:r>
      <w:r>
        <w:rPr>
          <w:spacing w:val="24"/>
        </w:rPr>
        <w:t xml:space="preserve"> </w:t>
      </w:r>
      <w:r>
        <w:t>rented</w:t>
      </w:r>
      <w:r>
        <w:rPr>
          <w:spacing w:val="27"/>
        </w:rPr>
        <w:t xml:space="preserve"> </w:t>
      </w:r>
      <w:r>
        <w:t>or</w:t>
      </w:r>
      <w:r>
        <w:rPr>
          <w:spacing w:val="25"/>
        </w:rPr>
        <w:t xml:space="preserve"> </w:t>
      </w:r>
      <w:r>
        <w:t>owned</w:t>
      </w:r>
      <w:r>
        <w:rPr>
          <w:spacing w:val="27"/>
        </w:rPr>
        <w:t xml:space="preserve"> </w:t>
      </w:r>
      <w:r>
        <w:t>compartments</w:t>
      </w:r>
      <w:r>
        <w:rPr>
          <w:spacing w:val="27"/>
        </w:rPr>
        <w:t xml:space="preserve"> </w:t>
      </w:r>
      <w:r>
        <w:t>or stalls for storage only.</w:t>
      </w:r>
    </w:p>
    <w:p w14:paraId="20B179A5" w14:textId="589B354E" w:rsidR="00FF5474" w:rsidRDefault="00FF5474" w:rsidP="00FF5474">
      <w:pPr>
        <w:pStyle w:val="BodyText"/>
        <w:spacing w:before="120"/>
        <w:jc w:val="left"/>
      </w:pPr>
      <w:r>
        <w:t>Minor</w:t>
      </w:r>
      <w:r>
        <w:rPr>
          <w:spacing w:val="38"/>
        </w:rPr>
        <w:t xml:space="preserve"> </w:t>
      </w:r>
      <w:r>
        <w:t>Replat</w:t>
      </w:r>
      <w:r>
        <w:rPr>
          <w:spacing w:val="39"/>
        </w:rPr>
        <w:t xml:space="preserve"> </w:t>
      </w:r>
      <w:r>
        <w:t>-</w:t>
      </w:r>
      <w:r>
        <w:rPr>
          <w:spacing w:val="33"/>
        </w:rPr>
        <w:t xml:space="preserve"> </w:t>
      </w:r>
      <w:r>
        <w:t>(a)</w:t>
      </w:r>
      <w:r>
        <w:rPr>
          <w:spacing w:val="38"/>
        </w:rPr>
        <w:t xml:space="preserve"> </w:t>
      </w:r>
      <w:r>
        <w:t>the</w:t>
      </w:r>
      <w:r>
        <w:rPr>
          <w:spacing w:val="37"/>
        </w:rPr>
        <w:t xml:space="preserve"> </w:t>
      </w:r>
      <w:r>
        <w:t>division</w:t>
      </w:r>
      <w:r>
        <w:rPr>
          <w:spacing w:val="37"/>
        </w:rPr>
        <w:t xml:space="preserve"> </w:t>
      </w:r>
      <w:r>
        <w:t>of</w:t>
      </w:r>
      <w:r>
        <w:rPr>
          <w:spacing w:val="38"/>
        </w:rPr>
        <w:t xml:space="preserve"> </w:t>
      </w:r>
      <w:r>
        <w:t>a</w:t>
      </w:r>
      <w:r>
        <w:rPr>
          <w:spacing w:val="37"/>
        </w:rPr>
        <w:t xml:space="preserve"> </w:t>
      </w:r>
      <w:r>
        <w:t>single</w:t>
      </w:r>
      <w:r>
        <w:rPr>
          <w:spacing w:val="37"/>
        </w:rPr>
        <w:t xml:space="preserve"> </w:t>
      </w:r>
      <w:r>
        <w:t>lot</w:t>
      </w:r>
      <w:r>
        <w:rPr>
          <w:spacing w:val="38"/>
        </w:rPr>
        <w:t xml:space="preserve"> </w:t>
      </w:r>
      <w:r>
        <w:t>or</w:t>
      </w:r>
      <w:r>
        <w:rPr>
          <w:spacing w:val="38"/>
        </w:rPr>
        <w:t xml:space="preserve"> </w:t>
      </w:r>
      <w:r>
        <w:t>parcel</w:t>
      </w:r>
      <w:r>
        <w:rPr>
          <w:spacing w:val="38"/>
        </w:rPr>
        <w:t xml:space="preserve"> </w:t>
      </w:r>
      <w:r>
        <w:t>of</w:t>
      </w:r>
      <w:r>
        <w:rPr>
          <w:spacing w:val="38"/>
        </w:rPr>
        <w:t xml:space="preserve"> </w:t>
      </w:r>
      <w:r>
        <w:t>land</w:t>
      </w:r>
      <w:r>
        <w:rPr>
          <w:spacing w:val="37"/>
        </w:rPr>
        <w:t xml:space="preserve"> </w:t>
      </w:r>
      <w:r>
        <w:t>into</w:t>
      </w:r>
      <w:r>
        <w:rPr>
          <w:spacing w:val="37"/>
        </w:rPr>
        <w:t xml:space="preserve"> </w:t>
      </w:r>
      <w:r>
        <w:t>two</w:t>
      </w:r>
      <w:r>
        <w:rPr>
          <w:spacing w:val="37"/>
        </w:rPr>
        <w:t xml:space="preserve"> </w:t>
      </w:r>
      <w:r>
        <w:t>(2)</w:t>
      </w:r>
      <w:r>
        <w:rPr>
          <w:spacing w:val="35"/>
        </w:rPr>
        <w:t xml:space="preserve"> </w:t>
      </w:r>
      <w:r>
        <w:t>lots</w:t>
      </w:r>
      <w:r>
        <w:rPr>
          <w:spacing w:val="37"/>
        </w:rPr>
        <w:t xml:space="preserve"> </w:t>
      </w:r>
      <w:r>
        <w:t>or</w:t>
      </w:r>
      <w:r>
        <w:rPr>
          <w:spacing w:val="38"/>
        </w:rPr>
        <w:t xml:space="preserve"> </w:t>
      </w:r>
      <w:r>
        <w:t>parcels,</w:t>
      </w:r>
      <w:r>
        <w:rPr>
          <w:spacing w:val="35"/>
        </w:rPr>
        <w:t xml:space="preserve"> </w:t>
      </w:r>
      <w:r>
        <w:t>(b)</w:t>
      </w:r>
      <w:r>
        <w:rPr>
          <w:spacing w:val="38"/>
        </w:rPr>
        <w:t xml:space="preserve"> </w:t>
      </w:r>
      <w:r>
        <w:t>the realignment</w:t>
      </w:r>
      <w:r>
        <w:rPr>
          <w:spacing w:val="5"/>
        </w:rPr>
        <w:t xml:space="preserve"> </w:t>
      </w:r>
      <w:r>
        <w:t>of</w:t>
      </w:r>
      <w:r>
        <w:rPr>
          <w:spacing w:val="8"/>
        </w:rPr>
        <w:t xml:space="preserve"> </w:t>
      </w:r>
      <w:r>
        <w:t>a</w:t>
      </w:r>
      <w:r>
        <w:rPr>
          <w:spacing w:val="7"/>
        </w:rPr>
        <w:t xml:space="preserve"> </w:t>
      </w:r>
      <w:r>
        <w:t>lot</w:t>
      </w:r>
      <w:r>
        <w:rPr>
          <w:spacing w:val="6"/>
        </w:rPr>
        <w:t xml:space="preserve"> </w:t>
      </w:r>
      <w:r>
        <w:t>line</w:t>
      </w:r>
      <w:r>
        <w:rPr>
          <w:spacing w:val="7"/>
        </w:rPr>
        <w:t xml:space="preserve"> </w:t>
      </w:r>
      <w:r>
        <w:t>common</w:t>
      </w:r>
      <w:r>
        <w:rPr>
          <w:spacing w:val="8"/>
        </w:rPr>
        <w:t xml:space="preserve"> </w:t>
      </w:r>
      <w:r>
        <w:t>to</w:t>
      </w:r>
      <w:r>
        <w:rPr>
          <w:spacing w:val="7"/>
        </w:rPr>
        <w:t xml:space="preserve"> </w:t>
      </w:r>
      <w:r>
        <w:t>two</w:t>
      </w:r>
      <w:r>
        <w:rPr>
          <w:spacing w:val="7"/>
        </w:rPr>
        <w:t xml:space="preserve"> </w:t>
      </w:r>
      <w:r>
        <w:t>lots</w:t>
      </w:r>
      <w:r>
        <w:rPr>
          <w:spacing w:val="8"/>
        </w:rPr>
        <w:t xml:space="preserve"> </w:t>
      </w:r>
      <w:r>
        <w:t>or</w:t>
      </w:r>
      <w:r>
        <w:rPr>
          <w:spacing w:val="8"/>
        </w:rPr>
        <w:t xml:space="preserve"> </w:t>
      </w:r>
      <w:r>
        <w:t>parcels,</w:t>
      </w:r>
      <w:r>
        <w:rPr>
          <w:spacing w:val="7"/>
        </w:rPr>
        <w:t xml:space="preserve"> </w:t>
      </w:r>
      <w:r>
        <w:t>or</w:t>
      </w:r>
      <w:r>
        <w:rPr>
          <w:spacing w:val="8"/>
        </w:rPr>
        <w:t xml:space="preserve"> </w:t>
      </w:r>
      <w:r>
        <w:t>(c)</w:t>
      </w:r>
      <w:r>
        <w:rPr>
          <w:spacing w:val="8"/>
        </w:rPr>
        <w:t xml:space="preserve"> </w:t>
      </w:r>
      <w:r>
        <w:t>the</w:t>
      </w:r>
      <w:r>
        <w:rPr>
          <w:spacing w:val="7"/>
        </w:rPr>
        <w:t xml:space="preserve"> </w:t>
      </w:r>
      <w:r>
        <w:t>subdivision</w:t>
      </w:r>
      <w:r>
        <w:rPr>
          <w:spacing w:val="7"/>
        </w:rPr>
        <w:t xml:space="preserve"> </w:t>
      </w:r>
      <w:r>
        <w:t>of</w:t>
      </w:r>
      <w:r>
        <w:rPr>
          <w:spacing w:val="7"/>
        </w:rPr>
        <w:t xml:space="preserve"> </w:t>
      </w:r>
      <w:r>
        <w:t>a</w:t>
      </w:r>
      <w:r>
        <w:rPr>
          <w:spacing w:val="7"/>
        </w:rPr>
        <w:t xml:space="preserve"> </w:t>
      </w:r>
      <w:r>
        <w:t>parcel</w:t>
      </w:r>
      <w:r>
        <w:rPr>
          <w:spacing w:val="8"/>
        </w:rPr>
        <w:t xml:space="preserve"> </w:t>
      </w:r>
      <w:r>
        <w:t>into</w:t>
      </w:r>
      <w:r>
        <w:rPr>
          <w:spacing w:val="7"/>
        </w:rPr>
        <w:t xml:space="preserve"> </w:t>
      </w:r>
      <w:r>
        <w:t>two</w:t>
      </w:r>
      <w:r>
        <w:rPr>
          <w:spacing w:val="5"/>
        </w:rPr>
        <w:t xml:space="preserve"> </w:t>
      </w:r>
      <w:r>
        <w:lastRenderedPageBreak/>
        <w:t>(2)</w:t>
      </w:r>
      <w:r>
        <w:rPr>
          <w:spacing w:val="8"/>
        </w:rPr>
        <w:t xml:space="preserve"> </w:t>
      </w:r>
      <w:r>
        <w:rPr>
          <w:spacing w:val="-5"/>
        </w:rPr>
        <w:t>or</w:t>
      </w:r>
      <w:r>
        <w:t xml:space="preserve"> more lots solely for the purpose of increasing the area of two (2) or more adjacent lots or parcels of land, where there are no roadway, drainage or other required improvements, and where the resultant lots comply with the standards of these regulations.</w:t>
      </w:r>
    </w:p>
    <w:p w14:paraId="539467F6" w14:textId="77777777" w:rsidR="00FF5474" w:rsidRDefault="00FF5474" w:rsidP="00FF5474">
      <w:pPr>
        <w:pStyle w:val="BodyText"/>
        <w:spacing w:before="120"/>
        <w:ind w:right="122"/>
      </w:pPr>
      <w:r>
        <w:t>Mitigation - Actions including, but not limited to, restoration, enhancement, or creation of wetlands, required to be taken by a person to off-set environmental impacts of permitted activities.</w:t>
      </w:r>
    </w:p>
    <w:p w14:paraId="7F652AF8" w14:textId="77777777" w:rsidR="00FF5474" w:rsidRDefault="00FF5474" w:rsidP="00FF5474">
      <w:pPr>
        <w:pStyle w:val="BodyText"/>
        <w:spacing w:before="120"/>
      </w:pPr>
      <w:r>
        <w:t>Mobile</w:t>
      </w:r>
      <w:r>
        <w:rPr>
          <w:spacing w:val="-4"/>
        </w:rPr>
        <w:t xml:space="preserve"> </w:t>
      </w:r>
      <w:r>
        <w:t>Home</w:t>
      </w:r>
      <w:r>
        <w:rPr>
          <w:spacing w:val="-3"/>
        </w:rPr>
        <w:t xml:space="preserve"> </w:t>
      </w:r>
      <w:r>
        <w:t>-</w:t>
      </w:r>
      <w:r>
        <w:rPr>
          <w:spacing w:val="-6"/>
        </w:rPr>
        <w:t xml:space="preserve"> </w:t>
      </w:r>
      <w:r>
        <w:t>(See</w:t>
      </w:r>
      <w:r>
        <w:rPr>
          <w:spacing w:val="-3"/>
        </w:rPr>
        <w:t xml:space="preserve"> </w:t>
      </w:r>
      <w:r>
        <w:t>"Dwelling,</w:t>
      </w:r>
      <w:r>
        <w:rPr>
          <w:spacing w:val="-3"/>
        </w:rPr>
        <w:t xml:space="preserve"> </w:t>
      </w:r>
      <w:r>
        <w:t>Mobile</w:t>
      </w:r>
      <w:r>
        <w:rPr>
          <w:spacing w:val="-3"/>
        </w:rPr>
        <w:t xml:space="preserve"> </w:t>
      </w:r>
      <w:r>
        <w:rPr>
          <w:spacing w:val="-2"/>
        </w:rPr>
        <w:t>Home".)</w:t>
      </w:r>
    </w:p>
    <w:p w14:paraId="672E6DCB" w14:textId="77777777" w:rsidR="00FF5474" w:rsidRDefault="00FF5474" w:rsidP="00FF5474">
      <w:pPr>
        <w:pStyle w:val="BodyText"/>
        <w:ind w:right="114"/>
      </w:pPr>
      <w:r>
        <w:t>Motor Vehicle Dismantling and Salvage Yard - The dismantling or wrecking of used motor vehicles or trailers, or</w:t>
      </w:r>
      <w:r>
        <w:rPr>
          <w:spacing w:val="-1"/>
        </w:rPr>
        <w:t xml:space="preserve"> </w:t>
      </w:r>
      <w:r>
        <w:t>the</w:t>
      </w:r>
      <w:r>
        <w:rPr>
          <w:spacing w:val="-1"/>
        </w:rPr>
        <w:t xml:space="preserve"> </w:t>
      </w:r>
      <w:r>
        <w:t>storage or</w:t>
      </w:r>
      <w:r>
        <w:rPr>
          <w:spacing w:val="-1"/>
        </w:rPr>
        <w:t xml:space="preserve"> </w:t>
      </w:r>
      <w:r>
        <w:t>sale of dismantled or wrecked vehicles or their parts.</w:t>
      </w:r>
      <w:r>
        <w:rPr>
          <w:spacing w:val="40"/>
        </w:rPr>
        <w:t xml:space="preserve"> </w:t>
      </w:r>
      <w:r>
        <w:t>The presence on</w:t>
      </w:r>
      <w:r>
        <w:rPr>
          <w:spacing w:val="-1"/>
        </w:rPr>
        <w:t xml:space="preserve"> </w:t>
      </w:r>
      <w:r>
        <w:t>any</w:t>
      </w:r>
      <w:r>
        <w:rPr>
          <w:spacing w:val="-1"/>
        </w:rPr>
        <w:t xml:space="preserve"> </w:t>
      </w:r>
      <w:r>
        <w:t>lot or parcel of land of two or more motor vehicles, which, for a period exceeding 30 days, have not been capable of operating under their own power and from which parts have been or are to be removed for reuse or sale, shall constitute prima-facie evidence of an automobile dismantling and salvage yard.</w:t>
      </w:r>
      <w:r>
        <w:rPr>
          <w:spacing w:val="40"/>
        </w:rPr>
        <w:t xml:space="preserve"> </w:t>
      </w:r>
      <w:r>
        <w:t>See also "Junk Yard".</w:t>
      </w:r>
    </w:p>
    <w:p w14:paraId="7B36EEC4" w14:textId="77777777" w:rsidR="00FF5474" w:rsidRDefault="00FF5474" w:rsidP="00FF5474">
      <w:pPr>
        <w:pStyle w:val="BodyText"/>
        <w:spacing w:before="122"/>
      </w:pPr>
      <w:r>
        <w:t>Multi-Family</w:t>
      </w:r>
      <w:r>
        <w:rPr>
          <w:spacing w:val="-7"/>
        </w:rPr>
        <w:t xml:space="preserve"> </w:t>
      </w:r>
      <w:r>
        <w:t>Dwelling</w:t>
      </w:r>
      <w:r>
        <w:rPr>
          <w:spacing w:val="-4"/>
        </w:rPr>
        <w:t xml:space="preserve"> </w:t>
      </w:r>
      <w:r>
        <w:t>-</w:t>
      </w:r>
      <w:r>
        <w:rPr>
          <w:spacing w:val="-8"/>
        </w:rPr>
        <w:t xml:space="preserve"> </w:t>
      </w:r>
      <w:r>
        <w:t>(See</w:t>
      </w:r>
      <w:r>
        <w:rPr>
          <w:spacing w:val="-4"/>
        </w:rPr>
        <w:t xml:space="preserve"> </w:t>
      </w:r>
      <w:r>
        <w:t>"Dwelling,</w:t>
      </w:r>
      <w:r>
        <w:rPr>
          <w:spacing w:val="-4"/>
        </w:rPr>
        <w:t xml:space="preserve"> </w:t>
      </w:r>
      <w:r>
        <w:t>Multiple</w:t>
      </w:r>
      <w:r>
        <w:rPr>
          <w:spacing w:val="-4"/>
        </w:rPr>
        <w:t xml:space="preserve"> </w:t>
      </w:r>
      <w:r>
        <w:rPr>
          <w:spacing w:val="-2"/>
        </w:rPr>
        <w:t>Family".)</w:t>
      </w:r>
    </w:p>
    <w:p w14:paraId="0572D63C" w14:textId="77777777" w:rsidR="00FF5474" w:rsidRDefault="00FF5474" w:rsidP="00FF5474">
      <w:pPr>
        <w:pStyle w:val="BodyText"/>
        <w:ind w:right="120"/>
      </w:pPr>
      <w:r>
        <w:t>Multiple Occupancy Complex - A commercial use, i.e. any use other than residential or agricultural, consisting of a parcel of property, or parcel of contiguous properties, existing as a unified or coordinated project, with a building or buildings housing more than one occupant.</w:t>
      </w:r>
    </w:p>
    <w:p w14:paraId="2191672F" w14:textId="77777777" w:rsidR="00FF5474" w:rsidRDefault="00FF5474" w:rsidP="00FF5474">
      <w:pPr>
        <w:pStyle w:val="BodyText"/>
        <w:spacing w:before="122"/>
        <w:ind w:right="121"/>
      </w:pPr>
      <w:r>
        <w:t>Natural Flow Pattern -</w:t>
      </w:r>
      <w:r>
        <w:rPr>
          <w:spacing w:val="-2"/>
        </w:rPr>
        <w:t xml:space="preserve"> </w:t>
      </w:r>
      <w:r>
        <w:t>The rate, volume and direction</w:t>
      </w:r>
      <w:r>
        <w:rPr>
          <w:spacing w:val="-1"/>
        </w:rPr>
        <w:t xml:space="preserve"> </w:t>
      </w:r>
      <w:r>
        <w:t>of the surface or groundwater flow occurring</w:t>
      </w:r>
      <w:r>
        <w:rPr>
          <w:spacing w:val="-2"/>
        </w:rPr>
        <w:t xml:space="preserve"> </w:t>
      </w:r>
      <w:r>
        <w:t>under natural conditions for any given area.</w:t>
      </w:r>
    </w:p>
    <w:p w14:paraId="62303011" w14:textId="77777777" w:rsidR="00FF5474" w:rsidRDefault="00FF5474" w:rsidP="00FF5474">
      <w:pPr>
        <w:pStyle w:val="BodyText"/>
        <w:spacing w:before="118"/>
        <w:ind w:right="117"/>
      </w:pPr>
      <w:r>
        <w:t xml:space="preserve">Natural Systems - Systems which predominantly consist of or are used by those communities of plants, animals, bacteria and other flora and fauna which occur indigenously on the land, in the soil or in the </w:t>
      </w:r>
      <w:r>
        <w:rPr>
          <w:spacing w:val="-2"/>
        </w:rPr>
        <w:t>water.</w:t>
      </w:r>
    </w:p>
    <w:p w14:paraId="6DB0ECA4" w14:textId="77777777" w:rsidR="00FF5474" w:rsidRDefault="00FF5474" w:rsidP="00FF5474">
      <w:pPr>
        <w:pStyle w:val="BodyText"/>
        <w:spacing w:before="122"/>
        <w:ind w:right="113"/>
      </w:pPr>
      <w:r>
        <w:t>New Construction - Structures or substantial improvements for which the "start of construction" occurred on or after the effective date of these regulations.</w:t>
      </w:r>
    </w:p>
    <w:p w14:paraId="37734212" w14:textId="77777777" w:rsidR="00FF5474" w:rsidRDefault="00FF5474" w:rsidP="00FF5474">
      <w:pPr>
        <w:pStyle w:val="BodyText"/>
        <w:spacing w:before="118"/>
        <w:ind w:right="120"/>
      </w:pPr>
      <w:r>
        <w:t xml:space="preserve">Non-Conforming Lot - Any lot which lawfully existed before these Regulations were adopted or amended, which would not now meet the minimum dimensions, </w:t>
      </w:r>
      <w:proofErr w:type="gramStart"/>
      <w:r>
        <w:t>area</w:t>
      </w:r>
      <w:proofErr w:type="gramEnd"/>
      <w:r>
        <w:t xml:space="preserve"> or other regulations of the zoning district in which it is located.</w:t>
      </w:r>
    </w:p>
    <w:p w14:paraId="5BBA74FE" w14:textId="77777777" w:rsidR="00FF5474" w:rsidRDefault="00FF5474" w:rsidP="00FF5474">
      <w:pPr>
        <w:pStyle w:val="BodyText"/>
        <w:spacing w:before="122"/>
        <w:ind w:right="120"/>
      </w:pPr>
      <w:r>
        <w:t>Non-Conforming Structure - Any structure or part of a structure which lawfully existed before these Regulations were enacted or amended, which by virtue of its size, configuration or location on a given lot or parcel, would not now meet the requirements for setback, building coverage, or height regulations applicable in the zoning district in which it is located.</w:t>
      </w:r>
    </w:p>
    <w:p w14:paraId="1B2726EB" w14:textId="77777777" w:rsidR="00FF5474" w:rsidRDefault="00FF5474" w:rsidP="00FF5474">
      <w:pPr>
        <w:pStyle w:val="BodyText"/>
        <w:ind w:right="120"/>
      </w:pPr>
      <w:r>
        <w:t>Non-Conforming Use -</w:t>
      </w:r>
      <w:r>
        <w:rPr>
          <w:spacing w:val="40"/>
        </w:rPr>
        <w:t xml:space="preserve"> </w:t>
      </w:r>
      <w:r>
        <w:t xml:space="preserve">Any use of </w:t>
      </w:r>
      <w:proofErr w:type="gramStart"/>
      <w:r>
        <w:t>a premises</w:t>
      </w:r>
      <w:proofErr w:type="gramEnd"/>
      <w:r>
        <w:t xml:space="preserve"> which lawfully existed before these Regulations were adopted or amended, which would be prohibited, </w:t>
      </w:r>
      <w:proofErr w:type="gramStart"/>
      <w:r>
        <w:t>regulated</w:t>
      </w:r>
      <w:proofErr w:type="gramEnd"/>
      <w:r>
        <w:t xml:space="preserve"> or restricted under the terms of these </w:t>
      </w:r>
      <w:r>
        <w:rPr>
          <w:spacing w:val="-2"/>
        </w:rPr>
        <w:t>Regulations.</w:t>
      </w:r>
    </w:p>
    <w:p w14:paraId="480CB566" w14:textId="77777777" w:rsidR="00FF5474" w:rsidRDefault="00FF5474" w:rsidP="00FF5474">
      <w:pPr>
        <w:pStyle w:val="BodyText"/>
        <w:spacing w:before="120"/>
        <w:ind w:right="120"/>
      </w:pPr>
      <w:r>
        <w:t>Nursing Home - A premises where meals, lodging, nursing care and related medical services are</w:t>
      </w:r>
      <w:r>
        <w:rPr>
          <w:spacing w:val="40"/>
        </w:rPr>
        <w:t xml:space="preserve"> </w:t>
      </w:r>
      <w:r>
        <w:t xml:space="preserve">furnished for compensation to five (5) or more persons unrelated </w:t>
      </w:r>
      <w:proofErr w:type="gramStart"/>
      <w:r>
        <w:t>by</w:t>
      </w:r>
      <w:proofErr w:type="gramEnd"/>
      <w:r>
        <w:t xml:space="preserve"> marriage, </w:t>
      </w:r>
      <w:proofErr w:type="gramStart"/>
      <w:r>
        <w:t>birth</w:t>
      </w:r>
      <w:proofErr w:type="gramEnd"/>
      <w:r>
        <w:t xml:space="preserve"> or legal adoption.</w:t>
      </w:r>
      <w:r>
        <w:rPr>
          <w:spacing w:val="40"/>
        </w:rPr>
        <w:t xml:space="preserve"> </w:t>
      </w:r>
      <w:r>
        <w:t>It does not include hospitals, clinics or similar institutions devoted primarily to the diagnosis and treatment of the sick or injured.</w:t>
      </w:r>
    </w:p>
    <w:p w14:paraId="2A97F474" w14:textId="77777777" w:rsidR="00FF5474" w:rsidRDefault="00FF5474" w:rsidP="00FF5474">
      <w:pPr>
        <w:pStyle w:val="BodyText"/>
        <w:ind w:right="115"/>
      </w:pPr>
      <w:r>
        <w:t xml:space="preserve">Occupant (Occupancy) - The person, </w:t>
      </w:r>
      <w:proofErr w:type="gramStart"/>
      <w:r>
        <w:t>persons</w:t>
      </w:r>
      <w:proofErr w:type="gramEnd"/>
      <w:r>
        <w:t xml:space="preserve">, family, </w:t>
      </w:r>
      <w:proofErr w:type="gramStart"/>
      <w:r>
        <w:t>corporation</w:t>
      </w:r>
      <w:proofErr w:type="gramEnd"/>
      <w:r>
        <w:t xml:space="preserve"> or other legal entity in actual</w:t>
      </w:r>
      <w:r>
        <w:rPr>
          <w:spacing w:val="40"/>
        </w:rPr>
        <w:t xml:space="preserve"> </w:t>
      </w:r>
      <w:r>
        <w:t>possession of the premises regardless of ownership of the premises.</w:t>
      </w:r>
    </w:p>
    <w:p w14:paraId="2289DD49" w14:textId="77777777" w:rsidR="00FF5474" w:rsidRDefault="00FF5474" w:rsidP="00FF5474">
      <w:pPr>
        <w:pStyle w:val="BodyText"/>
        <w:spacing w:before="120"/>
        <w:ind w:right="120"/>
      </w:pPr>
      <w:r>
        <w:t>Official Zoning Map - A graphic illustration of zoning district boundaries and classifications drawn and approved as part of the records of the Town of Pierson.</w:t>
      </w:r>
    </w:p>
    <w:p w14:paraId="1DFAF683" w14:textId="77777777" w:rsidR="00FF5474" w:rsidRDefault="00FF5474" w:rsidP="00FF5474">
      <w:pPr>
        <w:pStyle w:val="BodyText"/>
        <w:ind w:right="120"/>
      </w:pPr>
      <w:r>
        <w:t xml:space="preserve">Off-Street Loading Space - A permanently located off-street space for the temporary parking of vehicles which pick up, deliver, load or unload goods, </w:t>
      </w:r>
      <w:proofErr w:type="gramStart"/>
      <w:r>
        <w:t>supplies</w:t>
      </w:r>
      <w:proofErr w:type="gramEnd"/>
      <w:r>
        <w:t xml:space="preserve"> and merchandise.</w:t>
      </w:r>
    </w:p>
    <w:p w14:paraId="3FCFD3E2" w14:textId="77777777" w:rsidR="00FF5474" w:rsidRDefault="00FF5474" w:rsidP="00FF5474">
      <w:pPr>
        <w:sectPr w:rsidR="00FF5474" w:rsidSect="00FF5474">
          <w:pgSz w:w="12240" w:h="15840"/>
          <w:pgMar w:top="1300" w:right="1320" w:bottom="980" w:left="1340" w:header="722" w:footer="791" w:gutter="0"/>
          <w:cols w:space="720"/>
        </w:sectPr>
      </w:pPr>
    </w:p>
    <w:p w14:paraId="23006C34" w14:textId="77777777" w:rsidR="00FF5474" w:rsidRDefault="00FF5474" w:rsidP="00FF5474">
      <w:pPr>
        <w:pStyle w:val="BodyText"/>
      </w:pPr>
      <w:r>
        <w:lastRenderedPageBreak/>
        <w:t>Off-Street</w:t>
      </w:r>
      <w:r>
        <w:rPr>
          <w:spacing w:val="-4"/>
        </w:rPr>
        <w:t xml:space="preserve"> </w:t>
      </w:r>
      <w:r>
        <w:t>Parking</w:t>
      </w:r>
      <w:r>
        <w:rPr>
          <w:spacing w:val="-5"/>
        </w:rPr>
        <w:t xml:space="preserve"> </w:t>
      </w:r>
      <w:r>
        <w:t>Space</w:t>
      </w:r>
      <w:r>
        <w:rPr>
          <w:spacing w:val="-2"/>
        </w:rPr>
        <w:t xml:space="preserve"> </w:t>
      </w:r>
      <w:r>
        <w:t>-</w:t>
      </w:r>
      <w:r>
        <w:rPr>
          <w:spacing w:val="-4"/>
        </w:rPr>
        <w:t xml:space="preserve"> </w:t>
      </w:r>
      <w:r>
        <w:t>A</w:t>
      </w:r>
      <w:r>
        <w:rPr>
          <w:spacing w:val="-4"/>
        </w:rPr>
        <w:t xml:space="preserve"> </w:t>
      </w:r>
      <w:r>
        <w:t>permanently</w:t>
      </w:r>
      <w:r>
        <w:rPr>
          <w:spacing w:val="-5"/>
        </w:rPr>
        <w:t xml:space="preserve"> </w:t>
      </w:r>
      <w:r>
        <w:t>located</w:t>
      </w:r>
      <w:r>
        <w:rPr>
          <w:spacing w:val="-2"/>
        </w:rPr>
        <w:t xml:space="preserve"> </w:t>
      </w:r>
      <w:r>
        <w:t>off-street</w:t>
      </w:r>
      <w:r>
        <w:rPr>
          <w:spacing w:val="-4"/>
        </w:rPr>
        <w:t xml:space="preserve"> </w:t>
      </w:r>
      <w:r>
        <w:t>space</w:t>
      </w:r>
      <w:r>
        <w:rPr>
          <w:spacing w:val="-5"/>
        </w:rPr>
        <w:t xml:space="preserve"> </w:t>
      </w:r>
      <w:r>
        <w:t>for</w:t>
      </w:r>
      <w:r>
        <w:rPr>
          <w:spacing w:val="-4"/>
        </w:rPr>
        <w:t xml:space="preserve"> </w:t>
      </w:r>
      <w:r>
        <w:t>the</w:t>
      </w:r>
      <w:r>
        <w:rPr>
          <w:spacing w:val="-4"/>
        </w:rPr>
        <w:t xml:space="preserve"> </w:t>
      </w:r>
      <w:r>
        <w:t>temporary</w:t>
      </w:r>
      <w:r>
        <w:rPr>
          <w:spacing w:val="-5"/>
        </w:rPr>
        <w:t xml:space="preserve"> </w:t>
      </w:r>
      <w:r>
        <w:t>parking</w:t>
      </w:r>
      <w:r>
        <w:rPr>
          <w:spacing w:val="-5"/>
        </w:rPr>
        <w:t xml:space="preserve"> </w:t>
      </w:r>
      <w:r>
        <w:t>of</w:t>
      </w:r>
      <w:r>
        <w:rPr>
          <w:spacing w:val="-2"/>
        </w:rPr>
        <w:t xml:space="preserve"> vehicles.</w:t>
      </w:r>
    </w:p>
    <w:p w14:paraId="6243DE55" w14:textId="77777777" w:rsidR="00FF5474" w:rsidRDefault="00FF5474" w:rsidP="00FF5474">
      <w:pPr>
        <w:pStyle w:val="BodyText"/>
        <w:ind w:right="116"/>
      </w:pPr>
      <w:r>
        <w:t>One Hundred Year Frequency Storm - The rainfall event which has a one (1) percent chance of being equaled or exceeded during any one given year.</w:t>
      </w:r>
    </w:p>
    <w:p w14:paraId="60B53BBE" w14:textId="77777777" w:rsidR="00FF5474" w:rsidRDefault="00FF5474" w:rsidP="00FF5474">
      <w:pPr>
        <w:pStyle w:val="BodyText"/>
        <w:ind w:right="115"/>
      </w:pPr>
      <w:r>
        <w:t>Open Space - That portion of land or water not used for buildings, street rights-of-way or off-street parking and loading areas.</w:t>
      </w:r>
    </w:p>
    <w:p w14:paraId="23C1D233" w14:textId="77777777" w:rsidR="00FF5474" w:rsidRDefault="00FF5474" w:rsidP="00FF5474">
      <w:pPr>
        <w:pStyle w:val="BodyText"/>
        <w:spacing w:before="120"/>
      </w:pPr>
      <w:r>
        <w:t>Ordinance</w:t>
      </w:r>
      <w:r>
        <w:rPr>
          <w:spacing w:val="-5"/>
        </w:rPr>
        <w:t xml:space="preserve"> </w:t>
      </w:r>
      <w:r>
        <w:t>-</w:t>
      </w:r>
      <w:r>
        <w:rPr>
          <w:spacing w:val="-7"/>
        </w:rPr>
        <w:t xml:space="preserve"> </w:t>
      </w:r>
      <w:r>
        <w:t>An</w:t>
      </w:r>
      <w:r>
        <w:rPr>
          <w:spacing w:val="-3"/>
        </w:rPr>
        <w:t xml:space="preserve"> </w:t>
      </w:r>
      <w:r>
        <w:t>official,</w:t>
      </w:r>
      <w:r>
        <w:rPr>
          <w:spacing w:val="-7"/>
        </w:rPr>
        <w:t xml:space="preserve"> </w:t>
      </w:r>
      <w:r>
        <w:t>legislative,</w:t>
      </w:r>
      <w:r>
        <w:rPr>
          <w:spacing w:val="-3"/>
        </w:rPr>
        <w:t xml:space="preserve"> </w:t>
      </w:r>
      <w:r>
        <w:t>policy-making</w:t>
      </w:r>
      <w:r>
        <w:rPr>
          <w:spacing w:val="-6"/>
        </w:rPr>
        <w:t xml:space="preserve"> </w:t>
      </w:r>
      <w:r>
        <w:t>action</w:t>
      </w:r>
      <w:r>
        <w:rPr>
          <w:spacing w:val="-4"/>
        </w:rPr>
        <w:t xml:space="preserve"> </w:t>
      </w:r>
      <w:r>
        <w:t>of</w:t>
      </w:r>
      <w:r>
        <w:rPr>
          <w:spacing w:val="-3"/>
        </w:rPr>
        <w:t xml:space="preserve"> </w:t>
      </w:r>
      <w:r>
        <w:t>a</w:t>
      </w:r>
      <w:r>
        <w:rPr>
          <w:spacing w:val="-5"/>
        </w:rPr>
        <w:t xml:space="preserve"> </w:t>
      </w:r>
      <w:r>
        <w:t>governing</w:t>
      </w:r>
      <w:r>
        <w:rPr>
          <w:spacing w:val="-6"/>
        </w:rPr>
        <w:t xml:space="preserve"> </w:t>
      </w:r>
      <w:r>
        <w:rPr>
          <w:spacing w:val="-2"/>
        </w:rPr>
        <w:t>body.</w:t>
      </w:r>
    </w:p>
    <w:p w14:paraId="5DA9B0C3" w14:textId="77777777" w:rsidR="00FF5474" w:rsidRDefault="00FF5474" w:rsidP="00FF5474">
      <w:pPr>
        <w:pStyle w:val="BodyText"/>
        <w:ind w:right="120"/>
      </w:pPr>
      <w:r>
        <w:t>Ordinary Maintenance - Work which does not require a construction permit and is done to repair damage or to prevent deterioration or decay of a building or structure or part thereof as nearly as practicable to its condition prior to the damage, deterioration, or decay.</w:t>
      </w:r>
    </w:p>
    <w:p w14:paraId="51EF188F" w14:textId="77777777" w:rsidR="00FF5474" w:rsidRDefault="00FF5474" w:rsidP="00FF5474">
      <w:pPr>
        <w:pStyle w:val="BodyText"/>
        <w:spacing w:before="123"/>
        <w:ind w:right="120"/>
      </w:pPr>
      <w:r>
        <w:t>Outdoor Advertising Sign - A permanent ground sign supported by a single metallic pole attached to which</w:t>
      </w:r>
      <w:r>
        <w:rPr>
          <w:spacing w:val="-2"/>
        </w:rPr>
        <w:t xml:space="preserve"> </w:t>
      </w:r>
      <w:r>
        <w:t>is</w:t>
      </w:r>
      <w:r>
        <w:rPr>
          <w:spacing w:val="-2"/>
        </w:rPr>
        <w:t xml:space="preserve"> </w:t>
      </w:r>
      <w:r>
        <w:t>a</w:t>
      </w:r>
      <w:r>
        <w:rPr>
          <w:spacing w:val="-2"/>
        </w:rPr>
        <w:t xml:space="preserve"> </w:t>
      </w:r>
      <w:r>
        <w:t>sign face</w:t>
      </w:r>
      <w:r>
        <w:rPr>
          <w:spacing w:val="-2"/>
        </w:rPr>
        <w:t xml:space="preserve"> </w:t>
      </w:r>
      <w:r>
        <w:t>the bottom</w:t>
      </w:r>
      <w:r>
        <w:rPr>
          <w:spacing w:val="-4"/>
        </w:rPr>
        <w:t xml:space="preserve"> </w:t>
      </w:r>
      <w:r>
        <w:t>of which</w:t>
      </w:r>
      <w:r>
        <w:rPr>
          <w:spacing w:val="-2"/>
        </w:rPr>
        <w:t xml:space="preserve"> </w:t>
      </w:r>
      <w:r>
        <w:t>is</w:t>
      </w:r>
      <w:r>
        <w:rPr>
          <w:spacing w:val="-2"/>
        </w:rPr>
        <w:t xml:space="preserve"> </w:t>
      </w:r>
      <w:r>
        <w:t>at</w:t>
      </w:r>
      <w:r>
        <w:rPr>
          <w:spacing w:val="-1"/>
        </w:rPr>
        <w:t xml:space="preserve"> </w:t>
      </w:r>
      <w:r>
        <w:t>least twenty</w:t>
      </w:r>
      <w:r>
        <w:rPr>
          <w:spacing w:val="-3"/>
        </w:rPr>
        <w:t xml:space="preserve"> </w:t>
      </w:r>
      <w:r>
        <w:t>(20) feet above the</w:t>
      </w:r>
      <w:r>
        <w:rPr>
          <w:spacing w:val="-2"/>
        </w:rPr>
        <w:t xml:space="preserve"> </w:t>
      </w:r>
      <w:proofErr w:type="gramStart"/>
      <w:r>
        <w:t>ground</w:t>
      </w:r>
      <w:proofErr w:type="gramEnd"/>
      <w:r>
        <w:t xml:space="preserve"> and which</w:t>
      </w:r>
      <w:r>
        <w:rPr>
          <w:spacing w:val="-2"/>
        </w:rPr>
        <w:t xml:space="preserve"> </w:t>
      </w:r>
      <w:r>
        <w:t>is</w:t>
      </w:r>
      <w:r>
        <w:rPr>
          <w:spacing w:val="-2"/>
        </w:rPr>
        <w:t xml:space="preserve"> </w:t>
      </w:r>
      <w:r>
        <w:t>at</w:t>
      </w:r>
      <w:r>
        <w:rPr>
          <w:spacing w:val="-1"/>
        </w:rPr>
        <w:t xml:space="preserve"> </w:t>
      </w:r>
      <w:r>
        <w:t>least two hundred (200) square feet in size.</w:t>
      </w:r>
    </w:p>
    <w:p w14:paraId="5C8DF91E" w14:textId="77777777" w:rsidR="00FF5474" w:rsidRDefault="00FF5474" w:rsidP="00FF5474">
      <w:pPr>
        <w:pStyle w:val="BodyText"/>
        <w:ind w:right="123"/>
      </w:pPr>
      <w:r>
        <w:t>Out-parcel - Any area of land lying within the boundary of a proposed subdivision, but which is not included for purposes of these regulations as part of the proposed subdivision.</w:t>
      </w:r>
    </w:p>
    <w:p w14:paraId="4D9AE590" w14:textId="77777777" w:rsidR="00FF5474" w:rsidRDefault="00FF5474" w:rsidP="00FF5474">
      <w:pPr>
        <w:pStyle w:val="BodyText"/>
        <w:ind w:right="126"/>
      </w:pPr>
      <w:r>
        <w:t>Owner - Any person, group of persons, firm or firms, corporation or corporations, or any other legal</w:t>
      </w:r>
      <w:r>
        <w:rPr>
          <w:spacing w:val="40"/>
        </w:rPr>
        <w:t xml:space="preserve"> </w:t>
      </w:r>
      <w:r>
        <w:t>entity having legal title to any specific lands in question.</w:t>
      </w:r>
    </w:p>
    <w:p w14:paraId="4A65B435" w14:textId="77777777" w:rsidR="00FF5474" w:rsidRDefault="00FF5474" w:rsidP="00FF5474">
      <w:pPr>
        <w:pStyle w:val="BodyText"/>
        <w:spacing w:before="120"/>
        <w:ind w:right="118"/>
      </w:pPr>
      <w:r>
        <w:t>Parcel - A unit of land within legally established property lines.</w:t>
      </w:r>
      <w:r>
        <w:rPr>
          <w:spacing w:val="77"/>
        </w:rPr>
        <w:t xml:space="preserve"> </w:t>
      </w:r>
      <w:r>
        <w:t>If, however, the property lines are such as to defeat the purposes</w:t>
      </w:r>
      <w:r>
        <w:rPr>
          <w:spacing w:val="-2"/>
        </w:rPr>
        <w:t xml:space="preserve"> </w:t>
      </w:r>
      <w:r>
        <w:t>of</w:t>
      </w:r>
      <w:r>
        <w:rPr>
          <w:spacing w:val="-1"/>
        </w:rPr>
        <w:t xml:space="preserve"> </w:t>
      </w:r>
      <w:r>
        <w:t>these regulations or</w:t>
      </w:r>
      <w:r>
        <w:rPr>
          <w:spacing w:val="-2"/>
        </w:rPr>
        <w:t xml:space="preserve"> </w:t>
      </w:r>
      <w:r>
        <w:t>lead</w:t>
      </w:r>
      <w:r>
        <w:rPr>
          <w:spacing w:val="-2"/>
        </w:rPr>
        <w:t xml:space="preserve"> </w:t>
      </w:r>
      <w:r>
        <w:t>to</w:t>
      </w:r>
      <w:r>
        <w:rPr>
          <w:spacing w:val="-3"/>
        </w:rPr>
        <w:t xml:space="preserve"> </w:t>
      </w:r>
      <w:r>
        <w:t>absurd results, a</w:t>
      </w:r>
      <w:r>
        <w:rPr>
          <w:spacing w:val="-2"/>
        </w:rPr>
        <w:t xml:space="preserve"> </w:t>
      </w:r>
      <w:r>
        <w:t>"parcel"</w:t>
      </w:r>
      <w:r>
        <w:rPr>
          <w:spacing w:val="-1"/>
        </w:rPr>
        <w:t xml:space="preserve"> </w:t>
      </w:r>
      <w:r>
        <w:t>may</w:t>
      </w:r>
      <w:r>
        <w:rPr>
          <w:spacing w:val="-3"/>
        </w:rPr>
        <w:t xml:space="preserve"> </w:t>
      </w:r>
      <w:proofErr w:type="gramStart"/>
      <w:r>
        <w:t>be as</w:t>
      </w:r>
      <w:proofErr w:type="gramEnd"/>
      <w:r>
        <w:t xml:space="preserve"> designated for a particular site by the Development Regulations Administrator.</w:t>
      </w:r>
    </w:p>
    <w:p w14:paraId="3ABF2880" w14:textId="77777777" w:rsidR="00FF5474" w:rsidRDefault="00FF5474" w:rsidP="00FF5474">
      <w:pPr>
        <w:pStyle w:val="BodyText"/>
        <w:spacing w:before="120"/>
      </w:pPr>
      <w:r>
        <w:t>Permanent</w:t>
      </w:r>
      <w:r>
        <w:rPr>
          <w:spacing w:val="-4"/>
        </w:rPr>
        <w:t xml:space="preserve"> </w:t>
      </w:r>
      <w:r>
        <w:t>-</w:t>
      </w:r>
      <w:r>
        <w:rPr>
          <w:spacing w:val="-7"/>
        </w:rPr>
        <w:t xml:space="preserve"> </w:t>
      </w:r>
      <w:r>
        <w:t>Designed,</w:t>
      </w:r>
      <w:r>
        <w:rPr>
          <w:spacing w:val="-2"/>
        </w:rPr>
        <w:t xml:space="preserve"> </w:t>
      </w:r>
      <w:proofErr w:type="gramStart"/>
      <w:r>
        <w:t>constructed</w:t>
      </w:r>
      <w:proofErr w:type="gramEnd"/>
      <w:r>
        <w:rPr>
          <w:spacing w:val="-3"/>
        </w:rPr>
        <w:t xml:space="preserve"> </w:t>
      </w:r>
      <w:r>
        <w:t>and</w:t>
      </w:r>
      <w:r>
        <w:rPr>
          <w:spacing w:val="-3"/>
        </w:rPr>
        <w:t xml:space="preserve"> </w:t>
      </w:r>
      <w:r>
        <w:t>intended</w:t>
      </w:r>
      <w:r>
        <w:rPr>
          <w:spacing w:val="-3"/>
        </w:rPr>
        <w:t xml:space="preserve"> </w:t>
      </w:r>
      <w:r>
        <w:t>for</w:t>
      </w:r>
      <w:r>
        <w:rPr>
          <w:spacing w:val="-2"/>
        </w:rPr>
        <w:t xml:space="preserve"> </w:t>
      </w:r>
      <w:r>
        <w:t>more</w:t>
      </w:r>
      <w:r>
        <w:rPr>
          <w:spacing w:val="-5"/>
        </w:rPr>
        <w:t xml:space="preserve"> </w:t>
      </w:r>
      <w:r>
        <w:t>than</w:t>
      </w:r>
      <w:r>
        <w:rPr>
          <w:spacing w:val="-4"/>
        </w:rPr>
        <w:t xml:space="preserve"> </w:t>
      </w:r>
      <w:r>
        <w:t>short</w:t>
      </w:r>
      <w:r>
        <w:rPr>
          <w:spacing w:val="-5"/>
        </w:rPr>
        <w:t xml:space="preserve"> </w:t>
      </w:r>
      <w:r>
        <w:t>term</w:t>
      </w:r>
      <w:r>
        <w:rPr>
          <w:spacing w:val="-6"/>
        </w:rPr>
        <w:t xml:space="preserve"> </w:t>
      </w:r>
      <w:r>
        <w:rPr>
          <w:spacing w:val="-4"/>
        </w:rPr>
        <w:t>use.</w:t>
      </w:r>
    </w:p>
    <w:p w14:paraId="528188C5" w14:textId="77777777" w:rsidR="00FF5474" w:rsidRDefault="00FF5474" w:rsidP="00FF5474">
      <w:pPr>
        <w:pStyle w:val="BodyText"/>
        <w:ind w:right="122"/>
      </w:pPr>
      <w:r>
        <w:t xml:space="preserve">Person - An individual, firm, association, organization, whether social, </w:t>
      </w:r>
      <w:proofErr w:type="gramStart"/>
      <w:r>
        <w:t>fraternal</w:t>
      </w:r>
      <w:proofErr w:type="gramEnd"/>
      <w:r>
        <w:t xml:space="preserve"> or business partnership, joint venture, trust, company, corporation, receiver, syndicate, business trust or other group or combination acting as a unit.</w:t>
      </w:r>
    </w:p>
    <w:p w14:paraId="4E68D857" w14:textId="77777777" w:rsidR="00FF5474" w:rsidRDefault="00FF5474" w:rsidP="00FF5474">
      <w:pPr>
        <w:pStyle w:val="BodyText"/>
        <w:ind w:right="121"/>
      </w:pPr>
      <w:r>
        <w:t>Person Aggrieved - A person aggrieved is one whose legal right is invaded by a decision complained of, or whose pecuniary interest is directly affected by a decision.</w:t>
      </w:r>
      <w:r>
        <w:rPr>
          <w:spacing w:val="40"/>
        </w:rPr>
        <w:t xml:space="preserve"> </w:t>
      </w:r>
      <w:r>
        <w:t xml:space="preserve">The person's interest must be specific and </w:t>
      </w:r>
      <w:proofErr w:type="gramStart"/>
      <w:r>
        <w:t>personal;</w:t>
      </w:r>
      <w:proofErr w:type="gramEnd"/>
      <w:r>
        <w:t xml:space="preserve"> not common to all members of the community.</w:t>
      </w:r>
      <w:r>
        <w:rPr>
          <w:spacing w:val="40"/>
        </w:rPr>
        <w:t xml:space="preserve"> </w:t>
      </w:r>
      <w:r>
        <w:t>When the decision affects any</w:t>
      </w:r>
      <w:r>
        <w:rPr>
          <w:spacing w:val="-2"/>
        </w:rPr>
        <w:t xml:space="preserve"> </w:t>
      </w:r>
      <w:r>
        <w:t>public recreation area, however, the phrase shall include any user of that area.</w:t>
      </w:r>
    </w:p>
    <w:p w14:paraId="2740553A" w14:textId="77777777" w:rsidR="00FF5474" w:rsidRDefault="00FF5474" w:rsidP="00FF5474">
      <w:pPr>
        <w:pStyle w:val="BodyText"/>
        <w:ind w:right="120"/>
      </w:pPr>
      <w:r>
        <w:t xml:space="preserve">Person, Interested - Any person who presents evidence, </w:t>
      </w:r>
      <w:proofErr w:type="gramStart"/>
      <w:r>
        <w:t>testimony</w:t>
      </w:r>
      <w:proofErr w:type="gramEnd"/>
      <w:r>
        <w:t xml:space="preserve"> or argument at any public </w:t>
      </w:r>
      <w:proofErr w:type="gramStart"/>
      <w:r>
        <w:t>hearings</w:t>
      </w:r>
      <w:proofErr w:type="gramEnd"/>
      <w:r>
        <w:t>, whether oral or written, in person or by representative, and who provides his name and address to the hearing body.</w:t>
      </w:r>
    </w:p>
    <w:p w14:paraId="6A1260D1" w14:textId="77777777" w:rsidR="00FF5474" w:rsidRDefault="00FF5474" w:rsidP="00FF5474">
      <w:pPr>
        <w:pStyle w:val="BodyText"/>
        <w:spacing w:before="120"/>
        <w:ind w:right="114"/>
      </w:pPr>
      <w:r>
        <w:t>Personal Service - Any retail service in which a practitioner, licensed by the Florida Department of Professional Regulations, provides to persons a service specifically relating to the physical or mental</w:t>
      </w:r>
      <w:r>
        <w:rPr>
          <w:spacing w:val="40"/>
        </w:rPr>
        <w:t xml:space="preserve"> </w:t>
      </w:r>
      <w:r>
        <w:t xml:space="preserve">well-being, physical </w:t>
      </w:r>
      <w:proofErr w:type="gramStart"/>
      <w:r>
        <w:t>appearance</w:t>
      </w:r>
      <w:proofErr w:type="gramEnd"/>
      <w:r>
        <w:t xml:space="preserve"> or physical hygiene of those persons.</w:t>
      </w:r>
      <w:r>
        <w:rPr>
          <w:spacing w:val="40"/>
        </w:rPr>
        <w:t xml:space="preserve"> </w:t>
      </w:r>
      <w:r>
        <w:t>Personal services include, but are not limited to the following:</w:t>
      </w:r>
      <w:r>
        <w:rPr>
          <w:spacing w:val="40"/>
        </w:rPr>
        <w:t xml:space="preserve"> </w:t>
      </w:r>
      <w:r>
        <w:t>acupuncture, barbering, chiropractic, cosmetology, dietetics, marriage and family therapy, massage therapy, opticianry and optometry, physical therapy, psychotherapy, and speech- language</w:t>
      </w:r>
      <w:r>
        <w:rPr>
          <w:spacing w:val="-1"/>
        </w:rPr>
        <w:t xml:space="preserve"> </w:t>
      </w:r>
      <w:r>
        <w:t>therapy.</w:t>
      </w:r>
      <w:r>
        <w:rPr>
          <w:spacing w:val="40"/>
        </w:rPr>
        <w:t xml:space="preserve"> </w:t>
      </w:r>
      <w:r>
        <w:t>The</w:t>
      </w:r>
      <w:r>
        <w:rPr>
          <w:spacing w:val="-1"/>
        </w:rPr>
        <w:t xml:space="preserve"> </w:t>
      </w:r>
      <w:r>
        <w:t>following,</w:t>
      </w:r>
      <w:r>
        <w:rPr>
          <w:spacing w:val="-1"/>
        </w:rPr>
        <w:t xml:space="preserve"> </w:t>
      </w:r>
      <w:r>
        <w:t>whether</w:t>
      </w:r>
      <w:r>
        <w:rPr>
          <w:spacing w:val="-3"/>
        </w:rPr>
        <w:t xml:space="preserve"> </w:t>
      </w:r>
      <w:r>
        <w:t>licensed</w:t>
      </w:r>
      <w:r>
        <w:rPr>
          <w:spacing w:val="-1"/>
        </w:rPr>
        <w:t xml:space="preserve"> </w:t>
      </w:r>
      <w:r>
        <w:t>or</w:t>
      </w:r>
      <w:r>
        <w:rPr>
          <w:spacing w:val="-3"/>
        </w:rPr>
        <w:t xml:space="preserve"> </w:t>
      </w:r>
      <w:r>
        <w:t>not,</w:t>
      </w:r>
      <w:r>
        <w:rPr>
          <w:spacing w:val="-1"/>
        </w:rPr>
        <w:t xml:space="preserve"> </w:t>
      </w:r>
      <w:r>
        <w:t>are</w:t>
      </w:r>
      <w:r>
        <w:rPr>
          <w:spacing w:val="-1"/>
        </w:rPr>
        <w:t xml:space="preserve"> </w:t>
      </w:r>
      <w:r>
        <w:t>specifically</w:t>
      </w:r>
      <w:r>
        <w:rPr>
          <w:spacing w:val="-4"/>
        </w:rPr>
        <w:t xml:space="preserve"> </w:t>
      </w:r>
      <w:r>
        <w:t>excluded</w:t>
      </w:r>
      <w:r>
        <w:rPr>
          <w:spacing w:val="-1"/>
        </w:rPr>
        <w:t xml:space="preserve"> </w:t>
      </w:r>
      <w:r>
        <w:t>from</w:t>
      </w:r>
      <w:r>
        <w:rPr>
          <w:spacing w:val="-5"/>
        </w:rPr>
        <w:t xml:space="preserve"> </w:t>
      </w:r>
      <w:r>
        <w:t>the</w:t>
      </w:r>
      <w:r>
        <w:rPr>
          <w:spacing w:val="-1"/>
        </w:rPr>
        <w:t xml:space="preserve"> </w:t>
      </w:r>
      <w:r>
        <w:t>definition</w:t>
      </w:r>
      <w:r>
        <w:rPr>
          <w:spacing w:val="-1"/>
        </w:rPr>
        <w:t xml:space="preserve"> </w:t>
      </w:r>
      <w:r>
        <w:t>of "personal services":</w:t>
      </w:r>
      <w:r>
        <w:rPr>
          <w:spacing w:val="80"/>
        </w:rPr>
        <w:t xml:space="preserve"> </w:t>
      </w:r>
      <w:proofErr w:type="spellStart"/>
      <w:r>
        <w:t>tatooing</w:t>
      </w:r>
      <w:proofErr w:type="spellEnd"/>
      <w:r>
        <w:t>, and any sexual conduct as defined in s. 847.001, Florida Statutes, as may</w:t>
      </w:r>
      <w:r>
        <w:rPr>
          <w:spacing w:val="40"/>
        </w:rPr>
        <w:t xml:space="preserve"> </w:t>
      </w:r>
      <w:r>
        <w:t>be amended.</w:t>
      </w:r>
    </w:p>
    <w:p w14:paraId="5E192E75" w14:textId="77777777" w:rsidR="00FF5474" w:rsidRDefault="00FF5474" w:rsidP="00FF5474">
      <w:pPr>
        <w:pStyle w:val="BodyText"/>
        <w:spacing w:before="120"/>
      </w:pPr>
      <w:r>
        <w:t>Planning</w:t>
      </w:r>
      <w:r>
        <w:rPr>
          <w:spacing w:val="-8"/>
        </w:rPr>
        <w:t xml:space="preserve"> </w:t>
      </w:r>
      <w:r>
        <w:t>Commission</w:t>
      </w:r>
      <w:r>
        <w:rPr>
          <w:spacing w:val="-2"/>
        </w:rPr>
        <w:t xml:space="preserve"> </w:t>
      </w:r>
      <w:r>
        <w:t>-</w:t>
      </w:r>
      <w:r>
        <w:rPr>
          <w:spacing w:val="-7"/>
        </w:rPr>
        <w:t xml:space="preserve"> </w:t>
      </w:r>
      <w:r>
        <w:t>The</w:t>
      </w:r>
      <w:r>
        <w:rPr>
          <w:spacing w:val="-2"/>
        </w:rPr>
        <w:t xml:space="preserve"> </w:t>
      </w:r>
      <w:r>
        <w:t>Planning</w:t>
      </w:r>
      <w:r>
        <w:rPr>
          <w:spacing w:val="-6"/>
        </w:rPr>
        <w:t xml:space="preserve"> </w:t>
      </w:r>
      <w:r>
        <w:t>Commission</w:t>
      </w:r>
      <w:r>
        <w:rPr>
          <w:spacing w:val="-2"/>
        </w:rPr>
        <w:t xml:space="preserve"> </w:t>
      </w:r>
      <w:r>
        <w:t>of</w:t>
      </w:r>
      <w:r>
        <w:rPr>
          <w:spacing w:val="-5"/>
        </w:rPr>
        <w:t xml:space="preserve"> </w:t>
      </w:r>
      <w:r>
        <w:t>the</w:t>
      </w:r>
      <w:r>
        <w:rPr>
          <w:spacing w:val="-4"/>
        </w:rPr>
        <w:t xml:space="preserve"> </w:t>
      </w:r>
      <w:r>
        <w:t>Town</w:t>
      </w:r>
      <w:r>
        <w:rPr>
          <w:spacing w:val="-3"/>
        </w:rPr>
        <w:t xml:space="preserve"> </w:t>
      </w:r>
      <w:r>
        <w:t>of</w:t>
      </w:r>
      <w:r>
        <w:rPr>
          <w:spacing w:val="-2"/>
        </w:rPr>
        <w:t xml:space="preserve"> Pierson.</w:t>
      </w:r>
    </w:p>
    <w:p w14:paraId="07181400" w14:textId="77777777" w:rsidR="00FF5474" w:rsidRDefault="00FF5474" w:rsidP="00FF5474">
      <w:pPr>
        <w:pStyle w:val="BodyText"/>
        <w:ind w:right="115"/>
      </w:pPr>
      <w:r>
        <w:t xml:space="preserve">Plat - A map or drawing depicting the division of land into lots, blocks, parcels, tracts, </w:t>
      </w:r>
      <w:proofErr w:type="gramStart"/>
      <w:r>
        <w:t>sites</w:t>
      </w:r>
      <w:proofErr w:type="gramEnd"/>
      <w:r>
        <w:t xml:space="preserve"> or other divisions, being a complete, exact representation of the subdivision and containing other information in compliance with the requirements of applicable sections of these regulations and Chapter 177, Florida Statutes as amended or as hereafter amended, and may include the terms "replat," "amended plat" or "revised plat".</w:t>
      </w:r>
    </w:p>
    <w:p w14:paraId="41C40124" w14:textId="77777777" w:rsidR="00FF5474" w:rsidRDefault="00FF5474" w:rsidP="00FF5474">
      <w:pPr>
        <w:sectPr w:rsidR="00FF5474" w:rsidSect="00FF5474">
          <w:pgSz w:w="12240" w:h="15840"/>
          <w:pgMar w:top="1300" w:right="1320" w:bottom="980" w:left="1340" w:header="722" w:footer="791" w:gutter="0"/>
          <w:cols w:space="720"/>
        </w:sectPr>
      </w:pPr>
    </w:p>
    <w:p w14:paraId="176CA450" w14:textId="77777777" w:rsidR="00FF5474" w:rsidRDefault="00FF5474" w:rsidP="00FF5474">
      <w:pPr>
        <w:pStyle w:val="BodyText"/>
        <w:ind w:right="116"/>
      </w:pPr>
      <w:r>
        <w:lastRenderedPageBreak/>
        <w:t>Pollutant - Any substance, contaminant, noise, or manmade or man-induced alteration of the chemical, physical, biological, or radiological integrity of air or water in quantities or at levels which are or may be potentially harmful or injurious to human health or welfare, animal or plant life, or property, or which unreasonably interfere with the enjoyment of life or property, including outdoor recreation.</w:t>
      </w:r>
    </w:p>
    <w:p w14:paraId="3DE8498F" w14:textId="77777777" w:rsidR="00FF5474" w:rsidRDefault="00FF5474" w:rsidP="00FF5474">
      <w:pPr>
        <w:pStyle w:val="BodyText"/>
        <w:ind w:right="120"/>
      </w:pPr>
      <w:r>
        <w:t xml:space="preserve">Portable Sign - Any sign which is manifestly designed to be transported by trailer or on its own wheels, including such signs even though the wheels may be </w:t>
      </w:r>
      <w:proofErr w:type="gramStart"/>
      <w:r>
        <w:t>removed</w:t>
      </w:r>
      <w:proofErr w:type="gramEnd"/>
      <w:r>
        <w:t xml:space="preserve"> and the remaining chassis or support structure converted to an "A" or "T" frame sign and attached temporarily or permanently to the ground.</w:t>
      </w:r>
    </w:p>
    <w:p w14:paraId="135ACB25" w14:textId="77777777" w:rsidR="00FF5474" w:rsidRDefault="00FF5474" w:rsidP="00FF5474">
      <w:pPr>
        <w:pStyle w:val="BodyText"/>
        <w:spacing w:before="120" w:line="352" w:lineRule="auto"/>
        <w:ind w:right="2848"/>
        <w:jc w:val="left"/>
      </w:pPr>
      <w:r>
        <w:t>Premises</w:t>
      </w:r>
      <w:r>
        <w:rPr>
          <w:spacing w:val="-3"/>
        </w:rPr>
        <w:t xml:space="preserve"> </w:t>
      </w:r>
      <w:r>
        <w:t>-</w:t>
      </w:r>
      <w:r>
        <w:rPr>
          <w:spacing w:val="-7"/>
        </w:rPr>
        <w:t xml:space="preserve"> </w:t>
      </w:r>
      <w:r>
        <w:t>A</w:t>
      </w:r>
      <w:r>
        <w:rPr>
          <w:spacing w:val="-5"/>
        </w:rPr>
        <w:t xml:space="preserve"> </w:t>
      </w:r>
      <w:r>
        <w:t>lot,</w:t>
      </w:r>
      <w:r>
        <w:rPr>
          <w:spacing w:val="-4"/>
        </w:rPr>
        <w:t xml:space="preserve"> </w:t>
      </w:r>
      <w:r>
        <w:t>together</w:t>
      </w:r>
      <w:r>
        <w:rPr>
          <w:spacing w:val="-5"/>
        </w:rPr>
        <w:t xml:space="preserve"> </w:t>
      </w:r>
      <w:r>
        <w:t>with</w:t>
      </w:r>
      <w:r>
        <w:rPr>
          <w:spacing w:val="-4"/>
        </w:rPr>
        <w:t xml:space="preserve"> </w:t>
      </w:r>
      <w:r>
        <w:t>all</w:t>
      </w:r>
      <w:r>
        <w:rPr>
          <w:spacing w:val="-5"/>
        </w:rPr>
        <w:t xml:space="preserve"> </w:t>
      </w:r>
      <w:r>
        <w:t>buildings</w:t>
      </w:r>
      <w:r>
        <w:rPr>
          <w:spacing w:val="-4"/>
        </w:rPr>
        <w:t xml:space="preserve"> </w:t>
      </w:r>
      <w:r>
        <w:t>and</w:t>
      </w:r>
      <w:r>
        <w:rPr>
          <w:spacing w:val="-4"/>
        </w:rPr>
        <w:t xml:space="preserve"> </w:t>
      </w:r>
      <w:r>
        <w:t>structures</w:t>
      </w:r>
      <w:r>
        <w:rPr>
          <w:spacing w:val="-4"/>
        </w:rPr>
        <w:t xml:space="preserve"> </w:t>
      </w:r>
      <w:r>
        <w:t>thereon. Principal Structure - Any structure occupied by the principal use.</w:t>
      </w:r>
    </w:p>
    <w:p w14:paraId="1D2FF5E7" w14:textId="77777777" w:rsidR="00FF5474" w:rsidRDefault="00FF5474" w:rsidP="00FF5474">
      <w:pPr>
        <w:pStyle w:val="BodyText"/>
        <w:spacing w:before="3" w:line="352" w:lineRule="auto"/>
        <w:ind w:right="1734"/>
        <w:jc w:val="left"/>
      </w:pPr>
      <w:r>
        <w:t>Principal Use - The primary purpose for which the premises is intended to be used. PRM</w:t>
      </w:r>
      <w:r>
        <w:rPr>
          <w:spacing w:val="-3"/>
        </w:rPr>
        <w:t xml:space="preserve"> </w:t>
      </w:r>
      <w:r>
        <w:t>-</w:t>
      </w:r>
      <w:r>
        <w:rPr>
          <w:spacing w:val="-7"/>
        </w:rPr>
        <w:t xml:space="preserve"> </w:t>
      </w:r>
      <w:r>
        <w:t>Permanent</w:t>
      </w:r>
      <w:r>
        <w:rPr>
          <w:spacing w:val="-2"/>
        </w:rPr>
        <w:t xml:space="preserve"> </w:t>
      </w:r>
      <w:r>
        <w:t>Reference</w:t>
      </w:r>
      <w:r>
        <w:rPr>
          <w:spacing w:val="-3"/>
        </w:rPr>
        <w:t xml:space="preserve"> </w:t>
      </w:r>
      <w:r>
        <w:t>Monument,</w:t>
      </w:r>
      <w:r>
        <w:rPr>
          <w:spacing w:val="-6"/>
        </w:rPr>
        <w:t xml:space="preserve"> </w:t>
      </w:r>
      <w:r>
        <w:t>as</w:t>
      </w:r>
      <w:r>
        <w:rPr>
          <w:spacing w:val="-3"/>
        </w:rPr>
        <w:t xml:space="preserve"> </w:t>
      </w:r>
      <w:r>
        <w:t>defined</w:t>
      </w:r>
      <w:r>
        <w:rPr>
          <w:spacing w:val="-5"/>
        </w:rPr>
        <w:t xml:space="preserve"> </w:t>
      </w:r>
      <w:r>
        <w:t>in</w:t>
      </w:r>
      <w:r>
        <w:rPr>
          <w:spacing w:val="-6"/>
        </w:rPr>
        <w:t xml:space="preserve"> </w:t>
      </w:r>
      <w:r>
        <w:t>Chapter</w:t>
      </w:r>
      <w:r>
        <w:rPr>
          <w:spacing w:val="-3"/>
        </w:rPr>
        <w:t xml:space="preserve"> </w:t>
      </w:r>
      <w:r>
        <w:t>177,</w:t>
      </w:r>
      <w:r>
        <w:rPr>
          <w:spacing w:val="-6"/>
        </w:rPr>
        <w:t xml:space="preserve"> </w:t>
      </w:r>
      <w:r>
        <w:t>Florida</w:t>
      </w:r>
      <w:r>
        <w:rPr>
          <w:spacing w:val="-3"/>
        </w:rPr>
        <w:t xml:space="preserve"> </w:t>
      </w:r>
      <w:r>
        <w:t>Statutes.</w:t>
      </w:r>
    </w:p>
    <w:p w14:paraId="53F95FE1" w14:textId="77777777" w:rsidR="00FF5474" w:rsidRDefault="00FF5474" w:rsidP="00FF5474">
      <w:pPr>
        <w:pStyle w:val="BodyText"/>
        <w:spacing w:before="0"/>
        <w:ind w:right="121"/>
      </w:pPr>
      <w:r>
        <w:t>Profession - A calling requiring specialized knowledge, often long and intensive academic preparation, and involving mental rather than manual labor.</w:t>
      </w:r>
    </w:p>
    <w:p w14:paraId="20E02716" w14:textId="77777777" w:rsidR="00FF5474" w:rsidRDefault="00FF5474" w:rsidP="00FF5474">
      <w:pPr>
        <w:pStyle w:val="BodyText"/>
        <w:spacing w:before="120"/>
        <w:ind w:right="117"/>
      </w:pPr>
      <w:r>
        <w:t>Project - Any area of land that is planned, designed, and developed in an integral and unified</w:t>
      </w:r>
      <w:r>
        <w:rPr>
          <w:spacing w:val="40"/>
        </w:rPr>
        <w:t xml:space="preserve"> </w:t>
      </w:r>
      <w:r>
        <w:t>arrangement.</w:t>
      </w:r>
      <w:r>
        <w:rPr>
          <w:spacing w:val="40"/>
        </w:rPr>
        <w:t xml:space="preserve"> </w:t>
      </w:r>
      <w:r>
        <w:t>It includes all structures, improvements, and equipment of every</w:t>
      </w:r>
      <w:r>
        <w:rPr>
          <w:spacing w:val="-3"/>
        </w:rPr>
        <w:t xml:space="preserve"> </w:t>
      </w:r>
      <w:r>
        <w:t xml:space="preserve">kind, </w:t>
      </w:r>
      <w:proofErr w:type="gramStart"/>
      <w:r>
        <w:t>nature</w:t>
      </w:r>
      <w:proofErr w:type="gramEnd"/>
      <w:r>
        <w:t xml:space="preserve"> or description incident to the development.</w:t>
      </w:r>
    </w:p>
    <w:p w14:paraId="5248437E" w14:textId="77777777" w:rsidR="00FF5474" w:rsidRDefault="00FF5474" w:rsidP="00FF5474">
      <w:pPr>
        <w:pStyle w:val="BodyText"/>
        <w:spacing w:before="122"/>
        <w:ind w:right="117"/>
      </w:pPr>
      <w:r>
        <w:t>Project Initiation - All acts antecedent to actual construction activities and includes, but is not limited to, land clearing, utility construction, subdivision plat approval, and the like.</w:t>
      </w:r>
    </w:p>
    <w:p w14:paraId="39522412" w14:textId="77777777" w:rsidR="00FF5474" w:rsidRDefault="00FF5474" w:rsidP="00FF5474">
      <w:pPr>
        <w:pStyle w:val="BodyText"/>
        <w:spacing w:before="118"/>
        <w:ind w:right="121"/>
      </w:pPr>
      <w:r>
        <w:t>Protected Environmentally Sensitive Area - An environmentally sensitive area designated for protection</w:t>
      </w:r>
      <w:r>
        <w:rPr>
          <w:spacing w:val="40"/>
        </w:rPr>
        <w:t xml:space="preserve"> </w:t>
      </w:r>
      <w:r>
        <w:t>in the Conservation Element of the Town's Comprehensive Plan.</w:t>
      </w:r>
    </w:p>
    <w:p w14:paraId="1F3EA494" w14:textId="77777777" w:rsidR="00FF5474" w:rsidRDefault="00FF5474" w:rsidP="00FF5474">
      <w:pPr>
        <w:pStyle w:val="BodyText"/>
        <w:ind w:right="122"/>
      </w:pPr>
      <w:r>
        <w:t xml:space="preserve">Public Use - A use of any premises by a public body, board, </w:t>
      </w:r>
      <w:proofErr w:type="gramStart"/>
      <w:r>
        <w:t>commission</w:t>
      </w:r>
      <w:proofErr w:type="gramEnd"/>
      <w:r>
        <w:t xml:space="preserve"> or authority, such as a</w:t>
      </w:r>
      <w:r>
        <w:rPr>
          <w:spacing w:val="40"/>
        </w:rPr>
        <w:t xml:space="preserve"> </w:t>
      </w:r>
      <w:r>
        <w:t>municipal, county, state or federal government, or any agency or department thereof for a governmental</w:t>
      </w:r>
      <w:r>
        <w:rPr>
          <w:spacing w:val="40"/>
        </w:rPr>
        <w:t xml:space="preserve"> </w:t>
      </w:r>
      <w:r>
        <w:t>or proprietary purpose.</w:t>
      </w:r>
    </w:p>
    <w:p w14:paraId="413C73AB" w14:textId="77777777" w:rsidR="00FF5474" w:rsidRDefault="00FF5474" w:rsidP="00FF5474">
      <w:pPr>
        <w:pStyle w:val="BodyText"/>
        <w:spacing w:before="120"/>
        <w:ind w:right="118"/>
      </w:pPr>
      <w:r>
        <w:t>Public utility - Any publicly owned or privately owned utility, such as, but not limited to, storm drainage, sanitary sewers, electric power, water service, gas service, telephone lines, and other cable</w:t>
      </w:r>
      <w:r>
        <w:rPr>
          <w:spacing w:val="40"/>
        </w:rPr>
        <w:t xml:space="preserve"> </w:t>
      </w:r>
      <w:r>
        <w:t>communication lines such as television cable systems, whether underground or overhead, which serves</w:t>
      </w:r>
      <w:r>
        <w:rPr>
          <w:spacing w:val="40"/>
        </w:rPr>
        <w:t xml:space="preserve"> </w:t>
      </w:r>
      <w:r>
        <w:t xml:space="preserve">the </w:t>
      </w:r>
      <w:proofErr w:type="gramStart"/>
      <w:r>
        <w:t>general public</w:t>
      </w:r>
      <w:proofErr w:type="gramEnd"/>
      <w:r>
        <w:t>.</w:t>
      </w:r>
    </w:p>
    <w:p w14:paraId="472E3FE9" w14:textId="77777777" w:rsidR="00FF5474" w:rsidRDefault="00FF5474" w:rsidP="00FF5474">
      <w:pPr>
        <w:pStyle w:val="BodyText"/>
        <w:ind w:right="116"/>
      </w:pPr>
      <w:r>
        <w:t xml:space="preserve">Public Utility Uses and Structures - Publicly owned or regulated electrical substations, water tanks, gas transfer stations, water and sewage treatment plants, municipal water supply wells, lift stations and other buildings and uses not defined as "Essential Utility Services" not including electrical power generating </w:t>
      </w:r>
      <w:r>
        <w:rPr>
          <w:spacing w:val="-2"/>
        </w:rPr>
        <w:t>plants.</w:t>
      </w:r>
    </w:p>
    <w:p w14:paraId="5456B0D9" w14:textId="77777777" w:rsidR="00FF5474" w:rsidRDefault="00FF5474" w:rsidP="00FF5474">
      <w:pPr>
        <w:pStyle w:val="BodyText"/>
      </w:pPr>
      <w:r>
        <w:t>Rate</w:t>
      </w:r>
      <w:r>
        <w:rPr>
          <w:spacing w:val="-2"/>
        </w:rPr>
        <w:t xml:space="preserve"> </w:t>
      </w:r>
      <w:r>
        <w:t>-</w:t>
      </w:r>
      <w:r>
        <w:rPr>
          <w:spacing w:val="-5"/>
        </w:rPr>
        <w:t xml:space="preserve"> </w:t>
      </w:r>
      <w:r>
        <w:t>Volume</w:t>
      </w:r>
      <w:r>
        <w:rPr>
          <w:spacing w:val="-1"/>
        </w:rPr>
        <w:t xml:space="preserve"> </w:t>
      </w:r>
      <w:r>
        <w:t>per</w:t>
      </w:r>
      <w:r>
        <w:rPr>
          <w:spacing w:val="-4"/>
        </w:rPr>
        <w:t xml:space="preserve"> </w:t>
      </w:r>
      <w:r>
        <w:t>unit of</w:t>
      </w:r>
      <w:r>
        <w:rPr>
          <w:spacing w:val="-1"/>
        </w:rPr>
        <w:t xml:space="preserve"> </w:t>
      </w:r>
      <w:r>
        <w:rPr>
          <w:spacing w:val="-2"/>
        </w:rPr>
        <w:t>time.</w:t>
      </w:r>
    </w:p>
    <w:p w14:paraId="1CCB618E" w14:textId="77777777" w:rsidR="00FF5474" w:rsidRDefault="00FF5474" w:rsidP="00FF5474">
      <w:pPr>
        <w:pStyle w:val="BodyText"/>
      </w:pPr>
      <w:r>
        <w:t>Recharge</w:t>
      </w:r>
      <w:r>
        <w:rPr>
          <w:spacing w:val="-4"/>
        </w:rPr>
        <w:t xml:space="preserve"> </w:t>
      </w:r>
      <w:r>
        <w:t>-</w:t>
      </w:r>
      <w:r>
        <w:rPr>
          <w:spacing w:val="-5"/>
        </w:rPr>
        <w:t xml:space="preserve"> </w:t>
      </w:r>
      <w:r>
        <w:t>The</w:t>
      </w:r>
      <w:r>
        <w:rPr>
          <w:spacing w:val="-4"/>
        </w:rPr>
        <w:t xml:space="preserve"> </w:t>
      </w:r>
      <w:r>
        <w:t>inflow</w:t>
      </w:r>
      <w:r>
        <w:rPr>
          <w:spacing w:val="-3"/>
        </w:rPr>
        <w:t xml:space="preserve"> </w:t>
      </w:r>
      <w:r>
        <w:t>of</w:t>
      </w:r>
      <w:r>
        <w:rPr>
          <w:spacing w:val="-4"/>
        </w:rPr>
        <w:t xml:space="preserve"> </w:t>
      </w:r>
      <w:r>
        <w:t>water</w:t>
      </w:r>
      <w:r>
        <w:rPr>
          <w:spacing w:val="-2"/>
        </w:rPr>
        <w:t xml:space="preserve"> </w:t>
      </w:r>
      <w:r>
        <w:t>into</w:t>
      </w:r>
      <w:r>
        <w:rPr>
          <w:spacing w:val="-3"/>
        </w:rPr>
        <w:t xml:space="preserve"> </w:t>
      </w:r>
      <w:r>
        <w:t>a</w:t>
      </w:r>
      <w:r>
        <w:rPr>
          <w:spacing w:val="-3"/>
        </w:rPr>
        <w:t xml:space="preserve"> </w:t>
      </w:r>
      <w:r>
        <w:t>project</w:t>
      </w:r>
      <w:r>
        <w:rPr>
          <w:spacing w:val="-2"/>
        </w:rPr>
        <w:t xml:space="preserve"> </w:t>
      </w:r>
      <w:r>
        <w:t>site,</w:t>
      </w:r>
      <w:r>
        <w:rPr>
          <w:spacing w:val="-2"/>
        </w:rPr>
        <w:t xml:space="preserve"> </w:t>
      </w:r>
      <w:r>
        <w:t>aquifer,</w:t>
      </w:r>
      <w:r>
        <w:rPr>
          <w:spacing w:val="-5"/>
        </w:rPr>
        <w:t xml:space="preserve"> </w:t>
      </w:r>
      <w:r>
        <w:t>drainage</w:t>
      </w:r>
      <w:r>
        <w:rPr>
          <w:spacing w:val="-2"/>
        </w:rPr>
        <w:t xml:space="preserve"> </w:t>
      </w:r>
      <w:r>
        <w:t>basin</w:t>
      </w:r>
      <w:r>
        <w:rPr>
          <w:spacing w:val="-5"/>
        </w:rPr>
        <w:t xml:space="preserve"> </w:t>
      </w:r>
      <w:r>
        <w:t>or</w:t>
      </w:r>
      <w:r>
        <w:rPr>
          <w:spacing w:val="-3"/>
        </w:rPr>
        <w:t xml:space="preserve"> </w:t>
      </w:r>
      <w:r>
        <w:rPr>
          <w:spacing w:val="-2"/>
        </w:rPr>
        <w:t>facility.</w:t>
      </w:r>
    </w:p>
    <w:p w14:paraId="416A4D91" w14:textId="77777777" w:rsidR="00FF5474" w:rsidRDefault="00FF5474" w:rsidP="00FF5474">
      <w:pPr>
        <w:pStyle w:val="BodyText"/>
        <w:ind w:right="118"/>
      </w:pPr>
      <w:r>
        <w:t xml:space="preserve">Recreation Vehicle - A vehicular-type portable structure without permanent foundation, which can be towed, </w:t>
      </w:r>
      <w:proofErr w:type="gramStart"/>
      <w:r>
        <w:t>hauled</w:t>
      </w:r>
      <w:proofErr w:type="gramEnd"/>
      <w:r>
        <w:t xml:space="preserve"> or driven and primarily designed as temporary living accommodation for recreation, camping, and travel use and including, but not limited to, travel trailers, truck campers, camping trailers, and self-propelled motor home.</w:t>
      </w:r>
    </w:p>
    <w:p w14:paraId="262E8A5F" w14:textId="77777777" w:rsidR="00FF5474" w:rsidRDefault="00FF5474" w:rsidP="00FF5474">
      <w:pPr>
        <w:pStyle w:val="BodyText"/>
        <w:ind w:right="116"/>
      </w:pPr>
      <w:r>
        <w:t>Recovery Homes - A group residential facility with one or more supervisors residing on the premises,</w:t>
      </w:r>
      <w:r>
        <w:rPr>
          <w:spacing w:val="40"/>
        </w:rPr>
        <w:t xml:space="preserve"> </w:t>
      </w:r>
      <w:r>
        <w:t>with professional staff service as needed, providing board, lodging, supervision, medication and other treatment and counseling for persons progressing from relatively intensive treatment for crime, delinquency, mental or emotional illness, alcoholism, drug addiction, or similar conditions, to full normal participation in community life, or persons otherwise in need of a structured environment to deal with such conditions.</w:t>
      </w:r>
    </w:p>
    <w:p w14:paraId="627F180E" w14:textId="77777777" w:rsidR="00FF5474" w:rsidRDefault="00FF5474" w:rsidP="00FF5474">
      <w:pPr>
        <w:sectPr w:rsidR="00FF5474" w:rsidSect="00FF5474">
          <w:pgSz w:w="12240" w:h="15840"/>
          <w:pgMar w:top="1300" w:right="1320" w:bottom="980" w:left="1340" w:header="722" w:footer="791" w:gutter="0"/>
          <w:cols w:space="720"/>
        </w:sectPr>
      </w:pPr>
    </w:p>
    <w:p w14:paraId="40CABE1B" w14:textId="77777777" w:rsidR="00FF5474" w:rsidRDefault="00FF5474" w:rsidP="00FF5474">
      <w:pPr>
        <w:pStyle w:val="BodyText"/>
        <w:ind w:right="121"/>
      </w:pPr>
      <w:r>
        <w:lastRenderedPageBreak/>
        <w:t xml:space="preserve">Remove - To relocate, cut down, damage, poison, or in any manner destroy or cause to be destroyed, a </w:t>
      </w:r>
      <w:r>
        <w:rPr>
          <w:spacing w:val="-2"/>
        </w:rPr>
        <w:t>tree.</w:t>
      </w:r>
    </w:p>
    <w:p w14:paraId="3CEBF6AA" w14:textId="77777777" w:rsidR="00FF5474" w:rsidRDefault="00FF5474" w:rsidP="00FF5474">
      <w:pPr>
        <w:pStyle w:val="BodyText"/>
        <w:ind w:right="119"/>
      </w:pPr>
      <w:r>
        <w:t>Rendition -</w:t>
      </w:r>
      <w:r>
        <w:rPr>
          <w:spacing w:val="-1"/>
        </w:rPr>
        <w:t xml:space="preserve"> </w:t>
      </w:r>
      <w:r>
        <w:t>The filing of a signed, written decision with the Enforcement Official.</w:t>
      </w:r>
      <w:r>
        <w:rPr>
          <w:spacing w:val="40"/>
        </w:rPr>
        <w:t xml:space="preserve"> </w:t>
      </w:r>
      <w:r>
        <w:t>If a timely petition for rehearing has been filed, the decision shall not be deemed rendered until its disposition.</w:t>
      </w:r>
    </w:p>
    <w:p w14:paraId="43629DF7" w14:textId="77777777" w:rsidR="00FF5474" w:rsidRDefault="00FF5474" w:rsidP="00FF5474">
      <w:pPr>
        <w:pStyle w:val="BodyText"/>
        <w:spacing w:before="120"/>
        <w:ind w:right="124"/>
      </w:pPr>
      <w:r>
        <w:t>Replacement Stock - Any immature tree having an overall height of at least six (6) feet but does not include any tree listed as exempt in Section 8.3.2, C.</w:t>
      </w:r>
      <w:r>
        <w:rPr>
          <w:spacing w:val="80"/>
        </w:rPr>
        <w:t xml:space="preserve"> </w:t>
      </w:r>
      <w:r>
        <w:t>In addition, replacement stock shall have a minimum diameter of one and one-half (1-1/2) inches, measured at the caliper.</w:t>
      </w:r>
    </w:p>
    <w:p w14:paraId="3952EE23" w14:textId="77777777" w:rsidR="00FF5474" w:rsidRDefault="00FF5474" w:rsidP="00FF5474">
      <w:pPr>
        <w:pStyle w:val="BodyText"/>
        <w:spacing w:before="120"/>
        <w:ind w:right="114"/>
      </w:pPr>
      <w:r>
        <w:t>Restaurant - A premises where meals or prepared food, including beverages or confections, are served to customers.</w:t>
      </w:r>
      <w:r>
        <w:rPr>
          <w:spacing w:val="40"/>
        </w:rPr>
        <w:t xml:space="preserve"> </w:t>
      </w:r>
      <w:r>
        <w:t>Restaurants are classified as:</w:t>
      </w:r>
    </w:p>
    <w:p w14:paraId="3D8693A6" w14:textId="77777777" w:rsidR="00FF5474" w:rsidRDefault="00FF5474" w:rsidP="00FF5474">
      <w:pPr>
        <w:pStyle w:val="BodyText"/>
        <w:ind w:right="117"/>
      </w:pPr>
      <w:r>
        <w:t>Type A: Restaurants where the customers normally order from individual menus while seated at a table. The order is then normally served by a restaurant employee to the same table and there consumed by the customer.</w:t>
      </w:r>
      <w:r>
        <w:rPr>
          <w:spacing w:val="40"/>
        </w:rPr>
        <w:t xml:space="preserve"> </w:t>
      </w:r>
      <w:r>
        <w:t>This group also includes cafeterias.</w:t>
      </w:r>
    </w:p>
    <w:p w14:paraId="6EDB2676" w14:textId="77777777" w:rsidR="00FF5474" w:rsidRDefault="00FF5474" w:rsidP="00FF5474">
      <w:pPr>
        <w:pStyle w:val="BodyText"/>
      </w:pPr>
      <w:r>
        <w:t>Type</w:t>
      </w:r>
      <w:r>
        <w:rPr>
          <w:spacing w:val="-5"/>
        </w:rPr>
        <w:t xml:space="preserve"> </w:t>
      </w:r>
      <w:proofErr w:type="gramStart"/>
      <w:r>
        <w:t>B:Any</w:t>
      </w:r>
      <w:proofErr w:type="gramEnd"/>
      <w:r>
        <w:rPr>
          <w:spacing w:val="-6"/>
        </w:rPr>
        <w:t xml:space="preserve"> </w:t>
      </w:r>
      <w:r>
        <w:t>restaurant</w:t>
      </w:r>
      <w:r>
        <w:rPr>
          <w:spacing w:val="-1"/>
        </w:rPr>
        <w:t xml:space="preserve"> </w:t>
      </w:r>
      <w:r>
        <w:t>other</w:t>
      </w:r>
      <w:r>
        <w:rPr>
          <w:spacing w:val="-3"/>
        </w:rPr>
        <w:t xml:space="preserve"> </w:t>
      </w:r>
      <w:r>
        <w:t>than</w:t>
      </w:r>
      <w:r>
        <w:rPr>
          <w:spacing w:val="-5"/>
        </w:rPr>
        <w:t xml:space="preserve"> </w:t>
      </w:r>
      <w:r>
        <w:t>Type</w:t>
      </w:r>
      <w:r>
        <w:rPr>
          <w:spacing w:val="-2"/>
        </w:rPr>
        <w:t xml:space="preserve"> </w:t>
      </w:r>
      <w:r>
        <w:rPr>
          <w:spacing w:val="-5"/>
        </w:rPr>
        <w:t>A.</w:t>
      </w:r>
    </w:p>
    <w:p w14:paraId="685F70EE" w14:textId="77777777" w:rsidR="00FF5474" w:rsidRDefault="00FF5474" w:rsidP="00FF5474">
      <w:pPr>
        <w:pStyle w:val="BodyText"/>
        <w:ind w:right="120"/>
      </w:pPr>
      <w:r>
        <w:t>Retail Sales and Services - The duly licensed selling of general or specialized merchandise directly to the consumer from a store, shop, or similar building.</w:t>
      </w:r>
      <w:r>
        <w:rPr>
          <w:spacing w:val="40"/>
        </w:rPr>
        <w:t xml:space="preserve"> </w:t>
      </w:r>
      <w:r>
        <w:t>The repair, installation, servicing and making of that merchandise is allowed as an accessory use to the permitted sales.</w:t>
      </w:r>
      <w:r>
        <w:rPr>
          <w:spacing w:val="40"/>
        </w:rPr>
        <w:t xml:space="preserve"> </w:t>
      </w:r>
      <w:r>
        <w:t>This definition does not include a flea market or curb market.</w:t>
      </w:r>
    </w:p>
    <w:p w14:paraId="307C423D" w14:textId="77777777" w:rsidR="00FF5474" w:rsidRDefault="00FF5474" w:rsidP="00FF5474">
      <w:pPr>
        <w:pStyle w:val="BodyText"/>
        <w:ind w:right="117"/>
      </w:pPr>
      <w:r>
        <w:t>Retail Specialty Shops - The duly licensed selling of specialized merchandise from a store, shop, or similar building.</w:t>
      </w:r>
      <w:r>
        <w:rPr>
          <w:spacing w:val="40"/>
        </w:rPr>
        <w:t xml:space="preserve"> </w:t>
      </w:r>
      <w:r>
        <w:t>The repair, installation, servicing and making of that merchandise is allowed as an accessory use to the permitted sales.</w:t>
      </w:r>
      <w:r>
        <w:rPr>
          <w:spacing w:val="40"/>
        </w:rPr>
        <w:t xml:space="preserve"> </w:t>
      </w:r>
      <w:r>
        <w:t>This definition does not include a flea market or curb market.</w:t>
      </w:r>
    </w:p>
    <w:p w14:paraId="2A05E797" w14:textId="77777777" w:rsidR="00FF5474" w:rsidRDefault="00FF5474" w:rsidP="00FF5474">
      <w:pPr>
        <w:pStyle w:val="BodyText"/>
        <w:spacing w:before="120"/>
      </w:pPr>
      <w:r>
        <w:t>Retention</w:t>
      </w:r>
      <w:r>
        <w:rPr>
          <w:spacing w:val="-5"/>
        </w:rPr>
        <w:t xml:space="preserve"> </w:t>
      </w:r>
      <w:r>
        <w:t>-</w:t>
      </w:r>
      <w:r>
        <w:rPr>
          <w:spacing w:val="-7"/>
        </w:rPr>
        <w:t xml:space="preserve"> </w:t>
      </w:r>
      <w:r>
        <w:t>The</w:t>
      </w:r>
      <w:r>
        <w:rPr>
          <w:spacing w:val="-3"/>
        </w:rPr>
        <w:t xml:space="preserve"> </w:t>
      </w:r>
      <w:r>
        <w:t>collection</w:t>
      </w:r>
      <w:r>
        <w:rPr>
          <w:spacing w:val="-6"/>
        </w:rPr>
        <w:t xml:space="preserve"> </w:t>
      </w:r>
      <w:r>
        <w:t>and</w:t>
      </w:r>
      <w:r>
        <w:rPr>
          <w:spacing w:val="-3"/>
        </w:rPr>
        <w:t xml:space="preserve"> </w:t>
      </w:r>
      <w:r>
        <w:t>storage</w:t>
      </w:r>
      <w:r>
        <w:rPr>
          <w:spacing w:val="-3"/>
        </w:rPr>
        <w:t xml:space="preserve"> </w:t>
      </w:r>
      <w:r>
        <w:t>of</w:t>
      </w:r>
      <w:r>
        <w:rPr>
          <w:spacing w:val="-5"/>
        </w:rPr>
        <w:t xml:space="preserve"> </w:t>
      </w:r>
      <w:r>
        <w:t>run-off</w:t>
      </w:r>
      <w:r>
        <w:rPr>
          <w:spacing w:val="-3"/>
        </w:rPr>
        <w:t xml:space="preserve"> </w:t>
      </w:r>
      <w:r>
        <w:t>without</w:t>
      </w:r>
      <w:r>
        <w:rPr>
          <w:spacing w:val="-2"/>
        </w:rPr>
        <w:t xml:space="preserve"> </w:t>
      </w:r>
      <w:r>
        <w:t>subsequent</w:t>
      </w:r>
      <w:r>
        <w:rPr>
          <w:spacing w:val="-5"/>
        </w:rPr>
        <w:t xml:space="preserve"> </w:t>
      </w:r>
      <w:r>
        <w:t>discharge</w:t>
      </w:r>
      <w:r>
        <w:rPr>
          <w:spacing w:val="-3"/>
        </w:rPr>
        <w:t xml:space="preserve"> </w:t>
      </w:r>
      <w:r>
        <w:t>to</w:t>
      </w:r>
      <w:r>
        <w:rPr>
          <w:spacing w:val="-6"/>
        </w:rPr>
        <w:t xml:space="preserve"> </w:t>
      </w:r>
      <w:r>
        <w:t>surface</w:t>
      </w:r>
      <w:r>
        <w:rPr>
          <w:spacing w:val="-2"/>
        </w:rPr>
        <w:t xml:space="preserve"> waters.</w:t>
      </w:r>
    </w:p>
    <w:p w14:paraId="3F9265FF" w14:textId="77777777" w:rsidR="00FF5474" w:rsidRDefault="00FF5474" w:rsidP="00FF5474">
      <w:pPr>
        <w:pStyle w:val="BodyText"/>
        <w:ind w:right="111"/>
      </w:pPr>
      <w:r>
        <w:t xml:space="preserve">Right-of-way - An area of land occupied or intended to be occupied by a street, electric transmission line, </w:t>
      </w:r>
      <w:proofErr w:type="gramStart"/>
      <w:r>
        <w:t>oil</w:t>
      </w:r>
      <w:proofErr w:type="gramEnd"/>
      <w:r>
        <w:t xml:space="preserve"> or gas pipeline water main, sanitary or storm</w:t>
      </w:r>
      <w:r>
        <w:rPr>
          <w:spacing w:val="-1"/>
        </w:rPr>
        <w:t xml:space="preserve"> </w:t>
      </w:r>
      <w:r>
        <w:t>sewer main, or for another special use of public purpose. The usage of the term "right-of-way" for land platting purposes shall mean that every right-of-way hereafter established and shown on a plat is to be separate and distinct from the lots or parcels adjoining such right-of-way and not included within the dimensions or areas of such lots or parcels.</w:t>
      </w:r>
      <w:r>
        <w:rPr>
          <w:spacing w:val="40"/>
        </w:rPr>
        <w:t xml:space="preserve"> </w:t>
      </w:r>
      <w:r>
        <w:t>Rights-of-way intended for streets, water mains, sanitary sewers, storm drains, or any other use involving maintenance</w:t>
      </w:r>
      <w:r>
        <w:rPr>
          <w:spacing w:val="40"/>
        </w:rPr>
        <w:t xml:space="preserve"> </w:t>
      </w:r>
      <w:r>
        <w:t xml:space="preserve">by the city shall be dedicated to public use by the subdivider and shown on the </w:t>
      </w:r>
      <w:proofErr w:type="gramStart"/>
      <w:r>
        <w:t>plat</w:t>
      </w:r>
      <w:proofErr w:type="gramEnd"/>
      <w:r>
        <w:t xml:space="preserve"> on which such right- of-way is established.</w:t>
      </w:r>
    </w:p>
    <w:p w14:paraId="6E5FAED1" w14:textId="77777777" w:rsidR="00FF5474" w:rsidRDefault="00FF5474" w:rsidP="00FF5474">
      <w:pPr>
        <w:pStyle w:val="BodyText"/>
        <w:spacing w:before="120" w:line="352" w:lineRule="auto"/>
        <w:ind w:right="2848"/>
        <w:jc w:val="left"/>
      </w:pPr>
      <w:r>
        <w:t>Roadway</w:t>
      </w:r>
      <w:r>
        <w:rPr>
          <w:spacing w:val="-4"/>
        </w:rPr>
        <w:t xml:space="preserve"> </w:t>
      </w:r>
      <w:r>
        <w:t>-</w:t>
      </w:r>
      <w:r>
        <w:rPr>
          <w:spacing w:val="-7"/>
        </w:rPr>
        <w:t xml:space="preserve"> </w:t>
      </w:r>
      <w:r>
        <w:t>That</w:t>
      </w:r>
      <w:r>
        <w:rPr>
          <w:spacing w:val="-5"/>
        </w:rPr>
        <w:t xml:space="preserve"> </w:t>
      </w:r>
      <w:r>
        <w:t>portion</w:t>
      </w:r>
      <w:r>
        <w:rPr>
          <w:spacing w:val="-3"/>
        </w:rPr>
        <w:t xml:space="preserve"> </w:t>
      </w:r>
      <w:r>
        <w:t>of</w:t>
      </w:r>
      <w:r>
        <w:rPr>
          <w:spacing w:val="-5"/>
        </w:rPr>
        <w:t xml:space="preserve"> </w:t>
      </w:r>
      <w:r>
        <w:t>the</w:t>
      </w:r>
      <w:r>
        <w:rPr>
          <w:spacing w:val="-3"/>
        </w:rPr>
        <w:t xml:space="preserve"> </w:t>
      </w:r>
      <w:r>
        <w:t>street</w:t>
      </w:r>
      <w:r>
        <w:rPr>
          <w:spacing w:val="-2"/>
        </w:rPr>
        <w:t xml:space="preserve"> </w:t>
      </w:r>
      <w:r>
        <w:t>available</w:t>
      </w:r>
      <w:r>
        <w:rPr>
          <w:spacing w:val="-3"/>
        </w:rPr>
        <w:t xml:space="preserve"> </w:t>
      </w:r>
      <w:r>
        <w:t>for</w:t>
      </w:r>
      <w:r>
        <w:rPr>
          <w:spacing w:val="-3"/>
        </w:rPr>
        <w:t xml:space="preserve"> </w:t>
      </w:r>
      <w:r>
        <w:t>vehicular</w:t>
      </w:r>
      <w:r>
        <w:rPr>
          <w:spacing w:val="-3"/>
        </w:rPr>
        <w:t xml:space="preserve"> </w:t>
      </w:r>
      <w:r>
        <w:t>traffic. Rooming House - See Boarding House.</w:t>
      </w:r>
    </w:p>
    <w:p w14:paraId="67C27731" w14:textId="77777777" w:rsidR="00FF5474" w:rsidRDefault="00FF5474" w:rsidP="00FF5474">
      <w:pPr>
        <w:pStyle w:val="BodyText"/>
        <w:spacing w:before="3"/>
        <w:jc w:val="left"/>
      </w:pPr>
      <w:r>
        <w:t>Roof</w:t>
      </w:r>
      <w:r>
        <w:rPr>
          <w:spacing w:val="-3"/>
        </w:rPr>
        <w:t xml:space="preserve"> </w:t>
      </w:r>
      <w:r>
        <w:t>Line</w:t>
      </w:r>
      <w:r>
        <w:rPr>
          <w:spacing w:val="-2"/>
        </w:rPr>
        <w:t xml:space="preserve"> </w:t>
      </w:r>
      <w:r>
        <w:t>-</w:t>
      </w:r>
      <w:r>
        <w:rPr>
          <w:spacing w:val="-6"/>
        </w:rPr>
        <w:t xml:space="preserve"> </w:t>
      </w:r>
      <w:r>
        <w:t>A</w:t>
      </w:r>
      <w:r>
        <w:rPr>
          <w:spacing w:val="-4"/>
        </w:rPr>
        <w:t xml:space="preserve"> </w:t>
      </w:r>
      <w:r>
        <w:t>horizontal</w:t>
      </w:r>
      <w:r>
        <w:rPr>
          <w:spacing w:val="-1"/>
        </w:rPr>
        <w:t xml:space="preserve"> </w:t>
      </w:r>
      <w:r>
        <w:t>line</w:t>
      </w:r>
      <w:r>
        <w:rPr>
          <w:spacing w:val="-3"/>
        </w:rPr>
        <w:t xml:space="preserve"> </w:t>
      </w:r>
      <w:r>
        <w:t>intersecting</w:t>
      </w:r>
      <w:r>
        <w:rPr>
          <w:spacing w:val="-5"/>
        </w:rPr>
        <w:t xml:space="preserve"> </w:t>
      </w:r>
      <w:r>
        <w:t>the</w:t>
      </w:r>
      <w:r>
        <w:rPr>
          <w:spacing w:val="-2"/>
        </w:rPr>
        <w:t xml:space="preserve"> </w:t>
      </w:r>
      <w:r>
        <w:t>highest</w:t>
      </w:r>
      <w:r>
        <w:rPr>
          <w:spacing w:val="-5"/>
        </w:rPr>
        <w:t xml:space="preserve"> </w:t>
      </w:r>
      <w:r>
        <w:t>point</w:t>
      </w:r>
      <w:r>
        <w:rPr>
          <w:spacing w:val="-1"/>
        </w:rPr>
        <w:t xml:space="preserve"> </w:t>
      </w:r>
      <w:r>
        <w:t>or</w:t>
      </w:r>
      <w:r>
        <w:rPr>
          <w:spacing w:val="-4"/>
        </w:rPr>
        <w:t xml:space="preserve"> </w:t>
      </w:r>
      <w:r>
        <w:t>points</w:t>
      </w:r>
      <w:r>
        <w:rPr>
          <w:spacing w:val="2"/>
        </w:rPr>
        <w:t xml:space="preserve"> </w:t>
      </w:r>
      <w:r>
        <w:t>of</w:t>
      </w:r>
      <w:r>
        <w:rPr>
          <w:spacing w:val="-2"/>
        </w:rPr>
        <w:t xml:space="preserve"> </w:t>
      </w:r>
      <w:r>
        <w:t>a</w:t>
      </w:r>
      <w:r>
        <w:rPr>
          <w:spacing w:val="-4"/>
        </w:rPr>
        <w:t xml:space="preserve"> </w:t>
      </w:r>
      <w:r>
        <w:rPr>
          <w:spacing w:val="-2"/>
        </w:rPr>
        <w:t>roof.</w:t>
      </w:r>
    </w:p>
    <w:p w14:paraId="2A6388F7" w14:textId="77777777" w:rsidR="00FF5474" w:rsidRDefault="00FF5474" w:rsidP="00FF5474">
      <w:pPr>
        <w:pStyle w:val="BodyText"/>
        <w:jc w:val="left"/>
      </w:pPr>
      <w:r>
        <w:t>Roof Sign -</w:t>
      </w:r>
      <w:r>
        <w:rPr>
          <w:spacing w:val="-3"/>
        </w:rPr>
        <w:t xml:space="preserve"> </w:t>
      </w:r>
      <w:r>
        <w:t>A sign placed</w:t>
      </w:r>
      <w:r>
        <w:rPr>
          <w:spacing w:val="-1"/>
        </w:rPr>
        <w:t xml:space="preserve"> </w:t>
      </w:r>
      <w:r>
        <w:t>above the</w:t>
      </w:r>
      <w:r>
        <w:rPr>
          <w:spacing w:val="-1"/>
        </w:rPr>
        <w:t xml:space="preserve"> </w:t>
      </w:r>
      <w:r>
        <w:t>roof</w:t>
      </w:r>
      <w:r>
        <w:rPr>
          <w:spacing w:val="-1"/>
        </w:rPr>
        <w:t xml:space="preserve"> </w:t>
      </w:r>
      <w:r>
        <w:t>line of</w:t>
      </w:r>
      <w:r>
        <w:rPr>
          <w:spacing w:val="-1"/>
        </w:rPr>
        <w:t xml:space="preserve"> </w:t>
      </w:r>
      <w:r>
        <w:t>a</w:t>
      </w:r>
      <w:r>
        <w:rPr>
          <w:spacing w:val="-1"/>
        </w:rPr>
        <w:t xml:space="preserve"> </w:t>
      </w:r>
      <w:r>
        <w:t>building</w:t>
      </w:r>
      <w:r>
        <w:rPr>
          <w:spacing w:val="-2"/>
        </w:rPr>
        <w:t xml:space="preserve"> </w:t>
      </w:r>
      <w:r>
        <w:t>or on or against a</w:t>
      </w:r>
      <w:r>
        <w:rPr>
          <w:spacing w:val="-1"/>
        </w:rPr>
        <w:t xml:space="preserve"> </w:t>
      </w:r>
      <w:r>
        <w:t>roof</w:t>
      </w:r>
      <w:r>
        <w:rPr>
          <w:spacing w:val="-1"/>
        </w:rPr>
        <w:t xml:space="preserve"> </w:t>
      </w:r>
      <w:r>
        <w:t>slope of</w:t>
      </w:r>
      <w:r>
        <w:rPr>
          <w:spacing w:val="-1"/>
        </w:rPr>
        <w:t xml:space="preserve"> </w:t>
      </w:r>
      <w:r>
        <w:t>less than</w:t>
      </w:r>
      <w:r>
        <w:rPr>
          <w:spacing w:val="-1"/>
        </w:rPr>
        <w:t xml:space="preserve"> </w:t>
      </w:r>
      <w:r>
        <w:t>forty- five (45) degrees.</w:t>
      </w:r>
    </w:p>
    <w:p w14:paraId="478A305D" w14:textId="77777777" w:rsidR="00FF5474" w:rsidRDefault="00FF5474" w:rsidP="00FF5474">
      <w:pPr>
        <w:pStyle w:val="BodyText"/>
        <w:spacing w:before="120"/>
        <w:jc w:val="left"/>
      </w:pPr>
      <w:r>
        <w:t>Run-off -</w:t>
      </w:r>
      <w:r>
        <w:rPr>
          <w:spacing w:val="-1"/>
        </w:rPr>
        <w:t xml:space="preserve"> </w:t>
      </w:r>
      <w:r>
        <w:t xml:space="preserve">Only that part of rainfall which, as surface water, flows off the land without infiltration into the </w:t>
      </w:r>
      <w:r>
        <w:rPr>
          <w:spacing w:val="-2"/>
        </w:rPr>
        <w:t>ground.</w:t>
      </w:r>
    </w:p>
    <w:p w14:paraId="1B6E4850" w14:textId="77777777" w:rsidR="00FF5474" w:rsidRDefault="00FF5474" w:rsidP="00FF5474">
      <w:pPr>
        <w:pStyle w:val="BodyText"/>
        <w:jc w:val="left"/>
      </w:pPr>
      <w:r>
        <w:t>Run-off</w:t>
      </w:r>
      <w:r>
        <w:rPr>
          <w:spacing w:val="27"/>
        </w:rPr>
        <w:t xml:space="preserve"> </w:t>
      </w:r>
      <w:r>
        <w:t>Coefficient</w:t>
      </w:r>
      <w:r>
        <w:rPr>
          <w:spacing w:val="29"/>
        </w:rPr>
        <w:t xml:space="preserve"> </w:t>
      </w:r>
      <w:r>
        <w:t>-</w:t>
      </w:r>
      <w:r>
        <w:rPr>
          <w:spacing w:val="23"/>
        </w:rPr>
        <w:t xml:space="preserve"> </w:t>
      </w:r>
      <w:r>
        <w:t>Ratio</w:t>
      </w:r>
      <w:r>
        <w:rPr>
          <w:spacing w:val="26"/>
        </w:rPr>
        <w:t xml:space="preserve"> </w:t>
      </w:r>
      <w:r>
        <w:t>of</w:t>
      </w:r>
      <w:r>
        <w:rPr>
          <w:spacing w:val="25"/>
        </w:rPr>
        <w:t xml:space="preserve"> </w:t>
      </w:r>
      <w:r>
        <w:t>the</w:t>
      </w:r>
      <w:r>
        <w:rPr>
          <w:spacing w:val="27"/>
        </w:rPr>
        <w:t xml:space="preserve"> </w:t>
      </w:r>
      <w:r>
        <w:t>amount</w:t>
      </w:r>
      <w:r>
        <w:rPr>
          <w:spacing w:val="27"/>
        </w:rPr>
        <w:t xml:space="preserve"> </w:t>
      </w:r>
      <w:r>
        <w:t>of</w:t>
      </w:r>
      <w:r>
        <w:rPr>
          <w:spacing w:val="25"/>
        </w:rPr>
        <w:t xml:space="preserve"> </w:t>
      </w:r>
      <w:r>
        <w:t>rain</w:t>
      </w:r>
      <w:r>
        <w:rPr>
          <w:spacing w:val="26"/>
        </w:rPr>
        <w:t xml:space="preserve"> </w:t>
      </w:r>
      <w:r>
        <w:t>which</w:t>
      </w:r>
      <w:r>
        <w:rPr>
          <w:spacing w:val="24"/>
        </w:rPr>
        <w:t xml:space="preserve"> </w:t>
      </w:r>
      <w:r>
        <w:t>runs</w:t>
      </w:r>
      <w:r>
        <w:rPr>
          <w:spacing w:val="27"/>
        </w:rPr>
        <w:t xml:space="preserve"> </w:t>
      </w:r>
      <w:r>
        <w:t>off</w:t>
      </w:r>
      <w:r>
        <w:rPr>
          <w:spacing w:val="25"/>
        </w:rPr>
        <w:t xml:space="preserve"> </w:t>
      </w:r>
      <w:r>
        <w:t>a</w:t>
      </w:r>
      <w:r>
        <w:rPr>
          <w:spacing w:val="27"/>
        </w:rPr>
        <w:t xml:space="preserve"> </w:t>
      </w:r>
      <w:r>
        <w:t>surface</w:t>
      </w:r>
      <w:r>
        <w:rPr>
          <w:spacing w:val="27"/>
        </w:rPr>
        <w:t xml:space="preserve"> </w:t>
      </w:r>
      <w:r>
        <w:t>to</w:t>
      </w:r>
      <w:r>
        <w:rPr>
          <w:spacing w:val="24"/>
        </w:rPr>
        <w:t xml:space="preserve"> </w:t>
      </w:r>
      <w:r>
        <w:t>that</w:t>
      </w:r>
      <w:r>
        <w:rPr>
          <w:spacing w:val="27"/>
        </w:rPr>
        <w:t xml:space="preserve"> </w:t>
      </w:r>
      <w:r>
        <w:t>which</w:t>
      </w:r>
      <w:r>
        <w:rPr>
          <w:spacing w:val="24"/>
        </w:rPr>
        <w:t xml:space="preserve"> </w:t>
      </w:r>
      <w:r>
        <w:t>falls</w:t>
      </w:r>
      <w:r>
        <w:rPr>
          <w:spacing w:val="24"/>
        </w:rPr>
        <w:t xml:space="preserve"> </w:t>
      </w:r>
      <w:r>
        <w:t>on</w:t>
      </w:r>
      <w:r>
        <w:rPr>
          <w:spacing w:val="24"/>
        </w:rPr>
        <w:t xml:space="preserve"> </w:t>
      </w:r>
      <w:r>
        <w:t>it;</w:t>
      </w:r>
      <w:r>
        <w:rPr>
          <w:spacing w:val="25"/>
        </w:rPr>
        <w:t xml:space="preserve"> </w:t>
      </w:r>
      <w:r>
        <w:t>a factor from which run-off can be calculated.</w:t>
      </w:r>
    </w:p>
    <w:p w14:paraId="70D8E772" w14:textId="77777777" w:rsidR="00FF5474" w:rsidRDefault="00FF5474" w:rsidP="00FF5474">
      <w:pPr>
        <w:pStyle w:val="BodyText"/>
        <w:spacing w:before="118"/>
        <w:jc w:val="left"/>
      </w:pPr>
      <w:r>
        <w:t>Sediment</w:t>
      </w:r>
      <w:r>
        <w:rPr>
          <w:spacing w:val="21"/>
        </w:rPr>
        <w:t xml:space="preserve"> </w:t>
      </w:r>
      <w:r>
        <w:t>- The</w:t>
      </w:r>
      <w:r>
        <w:rPr>
          <w:spacing w:val="19"/>
        </w:rPr>
        <w:t xml:space="preserve"> </w:t>
      </w:r>
      <w:r>
        <w:t>mineral</w:t>
      </w:r>
      <w:r>
        <w:rPr>
          <w:spacing w:val="18"/>
        </w:rPr>
        <w:t xml:space="preserve"> </w:t>
      </w:r>
      <w:r>
        <w:t>or</w:t>
      </w:r>
      <w:r>
        <w:rPr>
          <w:spacing w:val="18"/>
        </w:rPr>
        <w:t xml:space="preserve"> </w:t>
      </w:r>
      <w:r>
        <w:t>organic particulate</w:t>
      </w:r>
      <w:r>
        <w:rPr>
          <w:spacing w:val="19"/>
        </w:rPr>
        <w:t xml:space="preserve"> </w:t>
      </w:r>
      <w:r>
        <w:t>material</w:t>
      </w:r>
      <w:r>
        <w:rPr>
          <w:spacing w:val="18"/>
        </w:rPr>
        <w:t xml:space="preserve"> </w:t>
      </w:r>
      <w:r>
        <w:t>that</w:t>
      </w:r>
      <w:r>
        <w:rPr>
          <w:spacing w:val="20"/>
        </w:rPr>
        <w:t xml:space="preserve"> </w:t>
      </w:r>
      <w:r>
        <w:t>is</w:t>
      </w:r>
      <w:r>
        <w:rPr>
          <w:spacing w:val="20"/>
        </w:rPr>
        <w:t xml:space="preserve"> </w:t>
      </w:r>
      <w:r>
        <w:t>in</w:t>
      </w:r>
      <w:r>
        <w:rPr>
          <w:spacing w:val="19"/>
        </w:rPr>
        <w:t xml:space="preserve"> </w:t>
      </w:r>
      <w:r>
        <w:t>suspension or has</w:t>
      </w:r>
      <w:r>
        <w:rPr>
          <w:spacing w:val="20"/>
        </w:rPr>
        <w:t xml:space="preserve"> </w:t>
      </w:r>
      <w:r>
        <w:t>settled</w:t>
      </w:r>
      <w:r>
        <w:rPr>
          <w:spacing w:val="19"/>
        </w:rPr>
        <w:t xml:space="preserve"> </w:t>
      </w:r>
      <w:r>
        <w:t>in</w:t>
      </w:r>
      <w:r>
        <w:rPr>
          <w:spacing w:val="19"/>
        </w:rPr>
        <w:t xml:space="preserve"> </w:t>
      </w:r>
      <w:r>
        <w:t>surface or ground waters.</w:t>
      </w:r>
    </w:p>
    <w:p w14:paraId="4C33FE12" w14:textId="77777777" w:rsidR="00FF5474" w:rsidRDefault="00FF5474" w:rsidP="00FF5474">
      <w:pPr>
        <w:pStyle w:val="BodyText"/>
        <w:jc w:val="left"/>
      </w:pPr>
      <w:r>
        <w:t>Self-Service Laundry - A premises where equipment for washing and drying laundry is made available to retail customers for a charge.</w:t>
      </w:r>
      <w:r>
        <w:rPr>
          <w:spacing w:val="40"/>
        </w:rPr>
        <w:t xml:space="preserve"> </w:t>
      </w:r>
      <w:r>
        <w:t>It is synonymous with laundromat.</w:t>
      </w:r>
    </w:p>
    <w:p w14:paraId="01A6C38C" w14:textId="77777777" w:rsidR="00FF5474" w:rsidRDefault="00FF5474" w:rsidP="00FF5474">
      <w:pPr>
        <w:sectPr w:rsidR="00FF5474" w:rsidSect="00FF5474">
          <w:pgSz w:w="12240" w:h="15840"/>
          <w:pgMar w:top="1300" w:right="1320" w:bottom="980" w:left="1340" w:header="722" w:footer="791" w:gutter="0"/>
          <w:cols w:space="720"/>
        </w:sectPr>
      </w:pPr>
    </w:p>
    <w:p w14:paraId="75A87E84" w14:textId="77777777" w:rsidR="00FF5474" w:rsidRDefault="00FF5474" w:rsidP="00FF5474">
      <w:pPr>
        <w:pStyle w:val="BodyText"/>
        <w:ind w:right="115"/>
      </w:pPr>
      <w:r>
        <w:lastRenderedPageBreak/>
        <w:t>Sewage Disposal System, Individual - A septic tank, seepage tile sewage disposal system or any other sewage treatment device approved by the Town engineer and the Volusia County Health Department and/or Department of Environmental Regulation of the State of Florida.</w:t>
      </w:r>
    </w:p>
    <w:p w14:paraId="5C0A71AF" w14:textId="77777777" w:rsidR="00FF5474" w:rsidRDefault="00FF5474" w:rsidP="00FF5474">
      <w:pPr>
        <w:pStyle w:val="BodyText"/>
        <w:spacing w:before="120"/>
        <w:ind w:right="115"/>
      </w:pPr>
      <w:r>
        <w:t xml:space="preserve">Shopping Center - A premises containing a group of commercial establishments planned, </w:t>
      </w:r>
      <w:proofErr w:type="gramStart"/>
      <w:r>
        <w:t>developed</w:t>
      </w:r>
      <w:proofErr w:type="gramEnd"/>
      <w:r>
        <w:t xml:space="preserve"> and organized as a unit.</w:t>
      </w:r>
    </w:p>
    <w:p w14:paraId="17B822F7" w14:textId="77777777" w:rsidR="00FF5474" w:rsidRDefault="00FF5474" w:rsidP="00FF5474">
      <w:pPr>
        <w:pStyle w:val="BodyText"/>
        <w:spacing w:before="120"/>
        <w:ind w:right="116"/>
      </w:pPr>
      <w:r>
        <w:t>Sidewalk - That portion of the public and/or private right-of-way paved or otherwise improved and intended primarily for pedestrian traffic.</w:t>
      </w:r>
    </w:p>
    <w:p w14:paraId="0E220FC9" w14:textId="77777777" w:rsidR="00FF5474" w:rsidRDefault="00FF5474" w:rsidP="00FF5474">
      <w:pPr>
        <w:pStyle w:val="BodyText"/>
        <w:ind w:right="114"/>
      </w:pPr>
      <w:r>
        <w:t xml:space="preserve">Sign - Any structure that displays letters, numbers, symbols, pictures, illustrations, announcements, cut- outs, insignia, </w:t>
      </w:r>
      <w:proofErr w:type="gramStart"/>
      <w:r>
        <w:t>trademarks</w:t>
      </w:r>
      <w:proofErr w:type="gramEnd"/>
      <w:r>
        <w:t xml:space="preserve"> or demonstrations, designed to advertise, inform, identify or to attract the attention of persons not on the premises on which the device or display is located.</w:t>
      </w:r>
    </w:p>
    <w:p w14:paraId="4BC45262" w14:textId="77777777" w:rsidR="00FF5474" w:rsidRDefault="00FF5474" w:rsidP="00FF5474">
      <w:pPr>
        <w:pStyle w:val="BodyText"/>
        <w:spacing w:before="120"/>
      </w:pPr>
      <w:r>
        <w:t>Sign</w:t>
      </w:r>
      <w:r>
        <w:rPr>
          <w:spacing w:val="-2"/>
        </w:rPr>
        <w:t xml:space="preserve"> </w:t>
      </w:r>
      <w:r>
        <w:t>Face -</w:t>
      </w:r>
      <w:r>
        <w:rPr>
          <w:spacing w:val="-5"/>
        </w:rPr>
        <w:t xml:space="preserve"> </w:t>
      </w:r>
      <w:r>
        <w:t>The</w:t>
      </w:r>
      <w:r>
        <w:rPr>
          <w:spacing w:val="-2"/>
        </w:rPr>
        <w:t xml:space="preserve"> </w:t>
      </w:r>
      <w:r>
        <w:t>part of</w:t>
      </w:r>
      <w:r>
        <w:rPr>
          <w:spacing w:val="-3"/>
        </w:rPr>
        <w:t xml:space="preserve"> </w:t>
      </w:r>
      <w:r>
        <w:t>a</w:t>
      </w:r>
      <w:r>
        <w:rPr>
          <w:spacing w:val="-2"/>
        </w:rPr>
        <w:t xml:space="preserve"> </w:t>
      </w:r>
      <w:r>
        <w:t>sign</w:t>
      </w:r>
      <w:r>
        <w:rPr>
          <w:spacing w:val="-1"/>
        </w:rPr>
        <w:t xml:space="preserve"> </w:t>
      </w:r>
      <w:r>
        <w:t>that</w:t>
      </w:r>
      <w:r>
        <w:rPr>
          <w:spacing w:val="-3"/>
        </w:rPr>
        <w:t xml:space="preserve"> </w:t>
      </w:r>
      <w:r>
        <w:t>is</w:t>
      </w:r>
      <w:r>
        <w:rPr>
          <w:spacing w:val="-2"/>
        </w:rPr>
        <w:t xml:space="preserve"> </w:t>
      </w:r>
      <w:r>
        <w:t>or</w:t>
      </w:r>
      <w:r>
        <w:rPr>
          <w:spacing w:val="-1"/>
        </w:rPr>
        <w:t xml:space="preserve"> </w:t>
      </w:r>
      <w:r>
        <w:t>may</w:t>
      </w:r>
      <w:r>
        <w:rPr>
          <w:spacing w:val="-3"/>
        </w:rPr>
        <w:t xml:space="preserve"> </w:t>
      </w:r>
      <w:r>
        <w:t>be</w:t>
      </w:r>
      <w:r>
        <w:rPr>
          <w:spacing w:val="-2"/>
        </w:rPr>
        <w:t xml:space="preserve"> </w:t>
      </w:r>
      <w:r>
        <w:t>used</w:t>
      </w:r>
      <w:r>
        <w:rPr>
          <w:spacing w:val="-1"/>
        </w:rPr>
        <w:t xml:space="preserve"> </w:t>
      </w:r>
      <w:r>
        <w:t>for</w:t>
      </w:r>
      <w:r>
        <w:rPr>
          <w:spacing w:val="-1"/>
        </w:rPr>
        <w:t xml:space="preserve"> </w:t>
      </w:r>
      <w:r>
        <w:rPr>
          <w:spacing w:val="-2"/>
        </w:rPr>
        <w:t>copy.</w:t>
      </w:r>
    </w:p>
    <w:p w14:paraId="45995491" w14:textId="77777777" w:rsidR="00FF5474" w:rsidRDefault="00FF5474" w:rsidP="00FF5474">
      <w:pPr>
        <w:pStyle w:val="BodyText"/>
        <w:ind w:right="122"/>
      </w:pPr>
      <w:r>
        <w:t>Sign Face Area - The area of any regular geometric shape which contains the entire surface area of a sign upon which copy may be placed.</w:t>
      </w:r>
    </w:p>
    <w:p w14:paraId="264E05C9" w14:textId="77777777" w:rsidR="00FF5474" w:rsidRDefault="00FF5474" w:rsidP="00FF5474">
      <w:pPr>
        <w:pStyle w:val="BodyText"/>
        <w:spacing w:before="120"/>
        <w:ind w:right="116"/>
      </w:pPr>
      <w:r>
        <w:t>Significant Adverse Effect - Any modification, alteration, or effect upon a Protected Environmentally Sensitive Area which measurably reduces the Area's beneficial functions as delineated in the</w:t>
      </w:r>
      <w:r>
        <w:rPr>
          <w:spacing w:val="40"/>
        </w:rPr>
        <w:t xml:space="preserve"> </w:t>
      </w:r>
      <w:r>
        <w:t>Conservation Element of the Town Comprehensive Plan.</w:t>
      </w:r>
    </w:p>
    <w:p w14:paraId="1A40B1F6" w14:textId="77777777" w:rsidR="00FF5474" w:rsidRDefault="00FF5474" w:rsidP="00FF5474">
      <w:pPr>
        <w:pStyle w:val="BodyText"/>
        <w:spacing w:before="122"/>
        <w:ind w:right="115"/>
      </w:pPr>
      <w:r>
        <w:t>Sign, Off-Site - Any sign relating in its subject matter to the commodities, accommodations, services, or activities on premises other than the premises on which the sign is located.</w:t>
      </w:r>
    </w:p>
    <w:p w14:paraId="3EF7D7D9" w14:textId="77777777" w:rsidR="00FF5474" w:rsidRDefault="00FF5474" w:rsidP="00FF5474">
      <w:pPr>
        <w:pStyle w:val="BodyText"/>
        <w:spacing w:before="118"/>
        <w:ind w:right="118"/>
      </w:pPr>
      <w:r>
        <w:t>Site - The location of a significant event, activity, building, structure, or archaeological resource where</w:t>
      </w:r>
      <w:r>
        <w:rPr>
          <w:spacing w:val="40"/>
        </w:rPr>
        <w:t xml:space="preserve"> </w:t>
      </w:r>
      <w:r>
        <w:t>the</w:t>
      </w:r>
      <w:r>
        <w:rPr>
          <w:spacing w:val="-2"/>
        </w:rPr>
        <w:t xml:space="preserve"> </w:t>
      </w:r>
      <w:r>
        <w:t>significance</w:t>
      </w:r>
      <w:r>
        <w:rPr>
          <w:spacing w:val="-2"/>
        </w:rPr>
        <w:t xml:space="preserve"> </w:t>
      </w:r>
      <w:r>
        <w:t>of</w:t>
      </w:r>
      <w:r>
        <w:rPr>
          <w:spacing w:val="-1"/>
        </w:rPr>
        <w:t xml:space="preserve"> </w:t>
      </w:r>
      <w:r>
        <w:t>the</w:t>
      </w:r>
      <w:r>
        <w:rPr>
          <w:spacing w:val="-2"/>
        </w:rPr>
        <w:t xml:space="preserve"> </w:t>
      </w:r>
      <w:r>
        <w:t>location and any</w:t>
      </w:r>
      <w:r>
        <w:rPr>
          <w:spacing w:val="-2"/>
        </w:rPr>
        <w:t xml:space="preserve"> </w:t>
      </w:r>
      <w:r>
        <w:t>archaeological</w:t>
      </w:r>
      <w:r>
        <w:rPr>
          <w:spacing w:val="-1"/>
        </w:rPr>
        <w:t xml:space="preserve"> </w:t>
      </w:r>
      <w:r>
        <w:t>resource where the significance of</w:t>
      </w:r>
      <w:r>
        <w:rPr>
          <w:spacing w:val="-2"/>
        </w:rPr>
        <w:t xml:space="preserve"> </w:t>
      </w:r>
      <w:r>
        <w:t>the</w:t>
      </w:r>
      <w:r>
        <w:rPr>
          <w:spacing w:val="-2"/>
        </w:rPr>
        <w:t xml:space="preserve"> </w:t>
      </w:r>
      <w:r>
        <w:t>location and any archaeological remains outweighs the significance of any existing structures.</w:t>
      </w:r>
    </w:p>
    <w:p w14:paraId="4520837D" w14:textId="77777777" w:rsidR="00FF5474" w:rsidRDefault="00FF5474" w:rsidP="00FF5474">
      <w:pPr>
        <w:pStyle w:val="BodyText"/>
        <w:spacing w:before="122"/>
        <w:ind w:right="121"/>
      </w:pPr>
      <w:r>
        <w:t>Site Plan - A graphic presentation or map drawn to approximate scale depicting a proposed method of land development or land subdivision.</w:t>
      </w:r>
      <w:r>
        <w:rPr>
          <w:spacing w:val="40"/>
        </w:rPr>
        <w:t xml:space="preserve"> </w:t>
      </w:r>
      <w:r>
        <w:t>Also, the combination of documents and exhibits required in Article III.</w:t>
      </w:r>
      <w:r>
        <w:rPr>
          <w:spacing w:val="40"/>
        </w:rPr>
        <w:t xml:space="preserve"> </w:t>
      </w:r>
      <w:r>
        <w:t>Concept Plans, Preliminary Development Plans, Final Development Plans, and Subdivision Plats are types of Site Plans.</w:t>
      </w:r>
      <w:r>
        <w:rPr>
          <w:spacing w:val="40"/>
        </w:rPr>
        <w:t xml:space="preserve"> </w:t>
      </w:r>
      <w:r>
        <w:t>The term "Development Plan" is synonymous with Site Plan.</w:t>
      </w:r>
    </w:p>
    <w:p w14:paraId="0B611C38" w14:textId="77777777" w:rsidR="00FF5474" w:rsidRDefault="00FF5474" w:rsidP="00FF5474">
      <w:pPr>
        <w:pStyle w:val="BodyText"/>
        <w:ind w:right="121"/>
      </w:pPr>
      <w:r>
        <w:t>Special Exception, Permitted -</w:t>
      </w:r>
      <w:r>
        <w:rPr>
          <w:spacing w:val="-1"/>
        </w:rPr>
        <w:t xml:space="preserve"> </w:t>
      </w:r>
      <w:r>
        <w:t>A</w:t>
      </w:r>
      <w:r>
        <w:rPr>
          <w:spacing w:val="-1"/>
        </w:rPr>
        <w:t xml:space="preserve"> </w:t>
      </w:r>
      <w:r>
        <w:t>use expressly</w:t>
      </w:r>
      <w:r>
        <w:rPr>
          <w:spacing w:val="-3"/>
        </w:rPr>
        <w:t xml:space="preserve"> </w:t>
      </w:r>
      <w:r>
        <w:t>so designated that</w:t>
      </w:r>
      <w:r>
        <w:rPr>
          <w:spacing w:val="-1"/>
        </w:rPr>
        <w:t xml:space="preserve"> </w:t>
      </w:r>
      <w:r>
        <w:t>it would not be</w:t>
      </w:r>
      <w:r>
        <w:rPr>
          <w:spacing w:val="-2"/>
        </w:rPr>
        <w:t xml:space="preserve"> </w:t>
      </w:r>
      <w:r>
        <w:t>appropriate generally</w:t>
      </w:r>
      <w:r>
        <w:rPr>
          <w:spacing w:val="-3"/>
        </w:rPr>
        <w:t xml:space="preserve"> </w:t>
      </w:r>
      <w:r>
        <w:t xml:space="preserve">or without restriction throughout a particular zoning classification but that would not adversely affect the public health, safety, comfort, good order, appearance, convenience, </w:t>
      </w:r>
      <w:proofErr w:type="gramStart"/>
      <w:r>
        <w:t>morals</w:t>
      </w:r>
      <w:proofErr w:type="gramEnd"/>
      <w:r>
        <w:t xml:space="preserve"> or general welfare, if controlled in number, area, location, relation to the neighborhood, or in other appropriate respects.</w:t>
      </w:r>
      <w:r>
        <w:rPr>
          <w:spacing w:val="40"/>
        </w:rPr>
        <w:t xml:space="preserve"> </w:t>
      </w:r>
      <w:r>
        <w:t>The term "conditional use" is synonymous.</w:t>
      </w:r>
    </w:p>
    <w:p w14:paraId="27844099" w14:textId="77777777" w:rsidR="00FF5474" w:rsidRDefault="00FF5474" w:rsidP="00FF5474">
      <w:pPr>
        <w:pStyle w:val="BodyText"/>
        <w:spacing w:before="120"/>
        <w:ind w:right="120"/>
      </w:pPr>
      <w:r>
        <w:t xml:space="preserve">Specimen or Historic Tree - A tree which is determined by the Town Council of Pierson to be of such unique and intrinsic value to the </w:t>
      </w:r>
      <w:proofErr w:type="gramStart"/>
      <w:r>
        <w:t>general public</w:t>
      </w:r>
      <w:proofErr w:type="gramEnd"/>
      <w:r>
        <w:t xml:space="preserve"> because of its size, age, historic association, or ecological value as to justify this classification.</w:t>
      </w:r>
    </w:p>
    <w:p w14:paraId="17AF0686" w14:textId="77777777" w:rsidR="00FF5474" w:rsidRDefault="00FF5474" w:rsidP="00FF5474">
      <w:pPr>
        <w:pStyle w:val="BodyText"/>
        <w:spacing w:before="120"/>
        <w:ind w:right="115"/>
      </w:pPr>
      <w:r>
        <w:t>Start of Construction - The date the construction permit was issued, provided the "actual start of construction" was within 180 days of the permit date.</w:t>
      </w:r>
      <w:r>
        <w:rPr>
          <w:spacing w:val="40"/>
        </w:rPr>
        <w:t xml:space="preserve"> </w:t>
      </w:r>
      <w:r>
        <w:t>The "actual start of construction" means the first placement of permanent elements of a structure on a site, such as the pouring of slabs or footings, installation of piles, construction of columns, or any work beyond the stage of excavation or of the placement of a manufactured home on a foundation.</w:t>
      </w:r>
      <w:r>
        <w:rPr>
          <w:spacing w:val="40"/>
        </w:rPr>
        <w:t xml:space="preserve"> </w:t>
      </w:r>
      <w:r>
        <w:t xml:space="preserve">Permanent construction does not include land preparation, such as clearing, </w:t>
      </w:r>
      <w:proofErr w:type="gramStart"/>
      <w:r>
        <w:t>grading</w:t>
      </w:r>
      <w:proofErr w:type="gramEnd"/>
      <w:r>
        <w:rPr>
          <w:spacing w:val="-1"/>
        </w:rPr>
        <w:t xml:space="preserve"> </w:t>
      </w:r>
      <w:r>
        <w:t>and filling; installation of streets and/or walkways; excavation</w:t>
      </w:r>
      <w:r>
        <w:rPr>
          <w:spacing w:val="-1"/>
        </w:rPr>
        <w:t xml:space="preserve"> </w:t>
      </w:r>
      <w:r>
        <w:t>for a basement, footings, piers or foundations; erection of temporary forms; or the installation of appurtenant structures.</w:t>
      </w:r>
      <w:r>
        <w:rPr>
          <w:spacing w:val="40"/>
        </w:rPr>
        <w:t xml:space="preserve"> </w:t>
      </w:r>
      <w:r>
        <w:t>This definition does not apply to new construction or substantial improvements under the Coastal Barrier Resources Act (P. L. 97-348).</w:t>
      </w:r>
    </w:p>
    <w:p w14:paraId="309A0D76" w14:textId="77777777" w:rsidR="00FF5474" w:rsidRDefault="00FF5474" w:rsidP="00FF5474">
      <w:pPr>
        <w:pStyle w:val="BodyText"/>
      </w:pPr>
      <w:r>
        <w:t>Storm</w:t>
      </w:r>
      <w:r>
        <w:rPr>
          <w:spacing w:val="-8"/>
        </w:rPr>
        <w:t xml:space="preserve"> </w:t>
      </w:r>
      <w:r>
        <w:t>Water</w:t>
      </w:r>
      <w:r>
        <w:rPr>
          <w:spacing w:val="-1"/>
        </w:rPr>
        <w:t xml:space="preserve"> </w:t>
      </w:r>
      <w:r>
        <w:t>-</w:t>
      </w:r>
      <w:r>
        <w:rPr>
          <w:spacing w:val="-6"/>
        </w:rPr>
        <w:t xml:space="preserve"> </w:t>
      </w:r>
      <w:r>
        <w:t>The</w:t>
      </w:r>
      <w:r>
        <w:rPr>
          <w:spacing w:val="-4"/>
        </w:rPr>
        <w:t xml:space="preserve"> </w:t>
      </w:r>
      <w:r>
        <w:t>flow</w:t>
      </w:r>
      <w:r>
        <w:rPr>
          <w:spacing w:val="-3"/>
        </w:rPr>
        <w:t xml:space="preserve"> </w:t>
      </w:r>
      <w:r>
        <w:t>of</w:t>
      </w:r>
      <w:r>
        <w:rPr>
          <w:spacing w:val="-4"/>
        </w:rPr>
        <w:t xml:space="preserve"> </w:t>
      </w:r>
      <w:r>
        <w:t>water</w:t>
      </w:r>
      <w:r>
        <w:rPr>
          <w:spacing w:val="-3"/>
        </w:rPr>
        <w:t xml:space="preserve"> </w:t>
      </w:r>
      <w:r>
        <w:t>which</w:t>
      </w:r>
      <w:r>
        <w:rPr>
          <w:spacing w:val="-4"/>
        </w:rPr>
        <w:t xml:space="preserve"> </w:t>
      </w:r>
      <w:r>
        <w:t>results</w:t>
      </w:r>
      <w:r>
        <w:rPr>
          <w:spacing w:val="-4"/>
        </w:rPr>
        <w:t xml:space="preserve"> </w:t>
      </w:r>
      <w:r>
        <w:t>from,</w:t>
      </w:r>
      <w:r>
        <w:rPr>
          <w:spacing w:val="-2"/>
        </w:rPr>
        <w:t xml:space="preserve"> </w:t>
      </w:r>
      <w:r>
        <w:t>and</w:t>
      </w:r>
      <w:r>
        <w:rPr>
          <w:spacing w:val="-2"/>
        </w:rPr>
        <w:t xml:space="preserve"> </w:t>
      </w:r>
      <w:r>
        <w:t>that</w:t>
      </w:r>
      <w:r>
        <w:rPr>
          <w:spacing w:val="-2"/>
        </w:rPr>
        <w:t xml:space="preserve"> </w:t>
      </w:r>
      <w:r>
        <w:t>occurs</w:t>
      </w:r>
      <w:r>
        <w:rPr>
          <w:spacing w:val="-2"/>
        </w:rPr>
        <w:t xml:space="preserve"> </w:t>
      </w:r>
      <w:r>
        <w:t>immediately</w:t>
      </w:r>
      <w:r>
        <w:rPr>
          <w:spacing w:val="-6"/>
        </w:rPr>
        <w:t xml:space="preserve"> </w:t>
      </w:r>
      <w:r>
        <w:t>following,</w:t>
      </w:r>
      <w:r>
        <w:rPr>
          <w:spacing w:val="-3"/>
        </w:rPr>
        <w:t xml:space="preserve"> </w:t>
      </w:r>
      <w:proofErr w:type="gramStart"/>
      <w:r>
        <w:t>a</w:t>
      </w:r>
      <w:r>
        <w:rPr>
          <w:spacing w:val="-3"/>
        </w:rPr>
        <w:t xml:space="preserve"> </w:t>
      </w:r>
      <w:r>
        <w:rPr>
          <w:spacing w:val="-2"/>
        </w:rPr>
        <w:t>rainfall</w:t>
      </w:r>
      <w:proofErr w:type="gramEnd"/>
      <w:r>
        <w:rPr>
          <w:spacing w:val="-2"/>
        </w:rPr>
        <w:t>.</w:t>
      </w:r>
    </w:p>
    <w:p w14:paraId="210325FC" w14:textId="77777777" w:rsidR="00FF5474" w:rsidRDefault="00FF5474" w:rsidP="00FF5474">
      <w:pPr>
        <w:sectPr w:rsidR="00FF5474" w:rsidSect="00FF5474">
          <w:pgSz w:w="12240" w:h="15840"/>
          <w:pgMar w:top="1300" w:right="1320" w:bottom="980" w:left="1340" w:header="722" w:footer="791" w:gutter="0"/>
          <w:cols w:space="720"/>
        </w:sectPr>
      </w:pPr>
    </w:p>
    <w:p w14:paraId="10D4FE48" w14:textId="77777777" w:rsidR="00FF5474" w:rsidRDefault="00FF5474" w:rsidP="00FF5474">
      <w:pPr>
        <w:pStyle w:val="BodyText"/>
        <w:ind w:right="114"/>
      </w:pPr>
      <w:r>
        <w:lastRenderedPageBreak/>
        <w:t>Storm Water Conveyance System - Any natural or man-made system which transports excess rainfall from the land to a point of discharge; the term shall include, but is not limited to, retention, or detention; drainage canal, drainage ditch, culvert, storm sewer, and gutter.</w:t>
      </w:r>
    </w:p>
    <w:p w14:paraId="562BB971" w14:textId="77777777" w:rsidR="00FF5474" w:rsidRDefault="00FF5474" w:rsidP="00FF5474">
      <w:pPr>
        <w:pStyle w:val="BodyText"/>
        <w:spacing w:before="120"/>
        <w:ind w:right="111"/>
      </w:pPr>
      <w:r>
        <w:t>Storm Water Management System - The system, or combination of systems, designed to treat storm</w:t>
      </w:r>
      <w:r>
        <w:rPr>
          <w:spacing w:val="40"/>
        </w:rPr>
        <w:t xml:space="preserve"> </w:t>
      </w:r>
      <w:r>
        <w:t>water, or collect, convey, channel, hold, inhibit, or divert the movement of storm water on, through and from a site.</w:t>
      </w:r>
    </w:p>
    <w:p w14:paraId="6676011C" w14:textId="77777777" w:rsidR="00FF5474" w:rsidRDefault="00FF5474" w:rsidP="00FF5474">
      <w:pPr>
        <w:pStyle w:val="BodyText"/>
        <w:ind w:right="123"/>
      </w:pPr>
      <w:r>
        <w:t>Storm Water Run-off - That portion of the storm water that flows from the land surface of a site either naturally, in manmade ditches, or in a closed conduit system.</w:t>
      </w:r>
    </w:p>
    <w:p w14:paraId="58157FF0" w14:textId="77777777" w:rsidR="00FF5474" w:rsidRDefault="00FF5474" w:rsidP="00FF5474">
      <w:pPr>
        <w:pStyle w:val="BodyText"/>
        <w:ind w:right="125"/>
      </w:pPr>
      <w:r>
        <w:t>Story - That portion of a building included between the upper surface of any floor and the upper surface</w:t>
      </w:r>
      <w:r>
        <w:rPr>
          <w:spacing w:val="40"/>
        </w:rPr>
        <w:t xml:space="preserve"> </w:t>
      </w:r>
      <w:r>
        <w:t xml:space="preserve">of the floor next above; or any portion of a building used for human occupancy between the </w:t>
      </w:r>
      <w:proofErr w:type="gramStart"/>
      <w:r>
        <w:t>top most</w:t>
      </w:r>
      <w:proofErr w:type="gramEnd"/>
      <w:r>
        <w:rPr>
          <w:spacing w:val="40"/>
        </w:rPr>
        <w:t xml:space="preserve"> </w:t>
      </w:r>
      <w:r>
        <w:t>floor and the roof.</w:t>
      </w:r>
      <w:r>
        <w:rPr>
          <w:spacing w:val="40"/>
        </w:rPr>
        <w:t xml:space="preserve"> </w:t>
      </w:r>
      <w:r>
        <w:t>A basement or cellar not used for human occupancy shall not be counted as a story.</w:t>
      </w:r>
    </w:p>
    <w:p w14:paraId="4BDA0230" w14:textId="77777777" w:rsidR="00FF5474" w:rsidRDefault="00FF5474" w:rsidP="00FF5474">
      <w:pPr>
        <w:pStyle w:val="BodyText"/>
        <w:spacing w:before="120"/>
        <w:ind w:right="111"/>
      </w:pPr>
      <w:r>
        <w:t>Street -</w:t>
      </w:r>
      <w:r>
        <w:rPr>
          <w:spacing w:val="-3"/>
        </w:rPr>
        <w:t xml:space="preserve"> </w:t>
      </w:r>
      <w:r>
        <w:t>Any</w:t>
      </w:r>
      <w:r>
        <w:rPr>
          <w:spacing w:val="-2"/>
        </w:rPr>
        <w:t xml:space="preserve"> </w:t>
      </w:r>
      <w:r>
        <w:t>access way</w:t>
      </w:r>
      <w:r>
        <w:rPr>
          <w:spacing w:val="-1"/>
        </w:rPr>
        <w:t xml:space="preserve"> </w:t>
      </w:r>
      <w:r>
        <w:t>which</w:t>
      </w:r>
      <w:r>
        <w:rPr>
          <w:spacing w:val="-1"/>
        </w:rPr>
        <w:t xml:space="preserve"> </w:t>
      </w:r>
      <w:r>
        <w:t>affords</w:t>
      </w:r>
      <w:r>
        <w:rPr>
          <w:spacing w:val="-1"/>
        </w:rPr>
        <w:t xml:space="preserve"> </w:t>
      </w:r>
      <w:r>
        <w:t>a primary</w:t>
      </w:r>
      <w:r>
        <w:rPr>
          <w:spacing w:val="-2"/>
        </w:rPr>
        <w:t xml:space="preserve"> </w:t>
      </w:r>
      <w:r>
        <w:t>means of</w:t>
      </w:r>
      <w:r>
        <w:rPr>
          <w:spacing w:val="-1"/>
        </w:rPr>
        <w:t xml:space="preserve"> </w:t>
      </w:r>
      <w:r>
        <w:t>vehicular access to</w:t>
      </w:r>
      <w:r>
        <w:rPr>
          <w:spacing w:val="-2"/>
        </w:rPr>
        <w:t xml:space="preserve"> </w:t>
      </w:r>
      <w:r>
        <w:t>abutting</w:t>
      </w:r>
      <w:r>
        <w:rPr>
          <w:spacing w:val="-2"/>
        </w:rPr>
        <w:t xml:space="preserve"> </w:t>
      </w:r>
      <w:r>
        <w:t xml:space="preserve">properties whether designated a street, road, lane, highway, avenue, boulevard, parkway, circle, court, terrace, place, or </w:t>
      </w:r>
      <w:proofErr w:type="spellStart"/>
      <w:r>
        <w:t>cul</w:t>
      </w:r>
      <w:proofErr w:type="spellEnd"/>
      <w:r>
        <w:t>- de-sac.</w:t>
      </w:r>
      <w:r>
        <w:rPr>
          <w:spacing w:val="40"/>
        </w:rPr>
        <w:t xml:space="preserve"> </w:t>
      </w:r>
      <w:r>
        <w:t xml:space="preserve">It also includes all the land lying between the right-of-way lines as delineated on a plat showing such streets whether improved or </w:t>
      </w:r>
      <w:proofErr w:type="gramStart"/>
      <w:r>
        <w:t>unimproved, but</w:t>
      </w:r>
      <w:proofErr w:type="gramEnd"/>
      <w:r>
        <w:t xml:space="preserve"> shall not include those access ways such as easements and rights-of-way intended solely for limited utility purposes, such as for electric power lines, gas lines, telephone lines, water lines or drainage and sanitary sewers, easements of ingress and egress, and driveways to buildings.</w:t>
      </w:r>
    </w:p>
    <w:p w14:paraId="0592C9C7" w14:textId="77777777" w:rsidR="00FF5474" w:rsidRDefault="00FF5474" w:rsidP="00FF5474">
      <w:pPr>
        <w:pStyle w:val="BodyText"/>
        <w:spacing w:before="120"/>
        <w:ind w:right="113"/>
      </w:pPr>
      <w:r>
        <w:t>Street, Arterial - A major, high-capacity street designed primarily to carry large volumes of inter-city traffic, and so designated by the Town's Comprehensive Plan.</w:t>
      </w:r>
    </w:p>
    <w:p w14:paraId="6B537EB4" w14:textId="77777777" w:rsidR="00FF5474" w:rsidRDefault="00FF5474" w:rsidP="00FF5474">
      <w:pPr>
        <w:pStyle w:val="BodyText"/>
        <w:ind w:right="114"/>
      </w:pPr>
      <w:r>
        <w:t xml:space="preserve">Street, </w:t>
      </w:r>
      <w:proofErr w:type="gramStart"/>
      <w:r>
        <w:t>Collector - A street</w:t>
      </w:r>
      <w:proofErr w:type="gramEnd"/>
      <w:r>
        <w:t xml:space="preserve"> which carries traffic from local streets to the arterial street system, and so designated by the Town's Comprehensive Plan.</w:t>
      </w:r>
    </w:p>
    <w:p w14:paraId="7D30AE0E" w14:textId="77777777" w:rsidR="00FF5474" w:rsidRDefault="00FF5474" w:rsidP="00FF5474">
      <w:pPr>
        <w:pStyle w:val="BodyText"/>
        <w:spacing w:before="120"/>
        <w:ind w:right="120"/>
      </w:pPr>
      <w:r>
        <w:t>Street, Local (or minor) - A street of limited continuity used primarily for access to abutting properties</w:t>
      </w:r>
      <w:r>
        <w:rPr>
          <w:spacing w:val="40"/>
        </w:rPr>
        <w:t xml:space="preserve"> </w:t>
      </w:r>
      <w:r>
        <w:t>and local needs of a neighborhood, and so designated by the Town's Comprehensive Plan.</w:t>
      </w:r>
    </w:p>
    <w:p w14:paraId="4F925A3A" w14:textId="77777777" w:rsidR="00FF5474" w:rsidRDefault="00FF5474" w:rsidP="00FF5474">
      <w:pPr>
        <w:pStyle w:val="BodyText"/>
        <w:ind w:right="123"/>
      </w:pPr>
      <w:r>
        <w:t>Street, Sub-</w:t>
      </w:r>
      <w:proofErr w:type="gramStart"/>
      <w:r>
        <w:t>Collector - A street</w:t>
      </w:r>
      <w:proofErr w:type="gramEnd"/>
      <w:r>
        <w:t xml:space="preserve"> which carries traffic from local streets to the collector and arterial street system, and so designated by the Town's Comprehensive Plan.</w:t>
      </w:r>
    </w:p>
    <w:p w14:paraId="3C9C48C0" w14:textId="77777777" w:rsidR="00FF5474" w:rsidRDefault="00FF5474" w:rsidP="00FF5474">
      <w:pPr>
        <w:pStyle w:val="BodyText"/>
        <w:spacing w:before="120"/>
        <w:ind w:right="116"/>
      </w:pPr>
      <w:r>
        <w:t>Street, Marginal Access - A minor street which parallels and is adjacent to a major street or highway and which provides access to abutting properties and protection from through traffic.</w:t>
      </w:r>
    </w:p>
    <w:p w14:paraId="529FB3E2" w14:textId="77777777" w:rsidR="00FF5474" w:rsidRDefault="00FF5474" w:rsidP="00FF5474">
      <w:pPr>
        <w:pStyle w:val="BodyText"/>
        <w:spacing w:before="118"/>
        <w:ind w:right="116"/>
      </w:pPr>
      <w:r>
        <w:t>Street Centerline - The line midway between the street right-of-way lines or the surveyed and platted centerline of a street which may or may not be the line midway between the existing right-of-way lines.</w:t>
      </w:r>
    </w:p>
    <w:p w14:paraId="53C4BF8A" w14:textId="77777777" w:rsidR="00FF5474" w:rsidRDefault="00FF5474" w:rsidP="00FF5474">
      <w:pPr>
        <w:pStyle w:val="BodyText"/>
        <w:ind w:right="120"/>
      </w:pPr>
      <w:r>
        <w:t xml:space="preserve">Street, Private - An easement intended for vehicular access to abutting lots or spaces, which </w:t>
      </w:r>
      <w:proofErr w:type="gramStart"/>
      <w:r>
        <w:t>has</w:t>
      </w:r>
      <w:proofErr w:type="gramEnd"/>
      <w:r>
        <w:t xml:space="preserve"> not been dedicated to the public and not accepted by the Town for maintenance.</w:t>
      </w:r>
      <w:r>
        <w:rPr>
          <w:spacing w:val="40"/>
        </w:rPr>
        <w:t xml:space="preserve"> </w:t>
      </w:r>
      <w:r>
        <w:t xml:space="preserve">When such </w:t>
      </w:r>
      <w:proofErr w:type="gramStart"/>
      <w:r>
        <w:t>easement</w:t>
      </w:r>
      <w:proofErr w:type="gramEnd"/>
      <w:r>
        <w:t xml:space="preserve"> is created, the</w:t>
      </w:r>
      <w:r>
        <w:rPr>
          <w:spacing w:val="-2"/>
        </w:rPr>
        <w:t xml:space="preserve"> </w:t>
      </w:r>
      <w:r>
        <w:t>easement shall</w:t>
      </w:r>
      <w:r>
        <w:rPr>
          <w:spacing w:val="-1"/>
        </w:rPr>
        <w:t xml:space="preserve"> </w:t>
      </w:r>
      <w:r>
        <w:t>be</w:t>
      </w:r>
      <w:r>
        <w:rPr>
          <w:spacing w:val="-2"/>
        </w:rPr>
        <w:t xml:space="preserve"> </w:t>
      </w:r>
      <w:r>
        <w:t>over the boundaries of</w:t>
      </w:r>
      <w:r>
        <w:rPr>
          <w:spacing w:val="-2"/>
        </w:rPr>
        <w:t xml:space="preserve"> </w:t>
      </w:r>
      <w:r>
        <w:t>the underlying</w:t>
      </w:r>
      <w:r>
        <w:rPr>
          <w:spacing w:val="-3"/>
        </w:rPr>
        <w:t xml:space="preserve"> </w:t>
      </w:r>
      <w:r>
        <w:t>lots, unless otherwise</w:t>
      </w:r>
      <w:r>
        <w:rPr>
          <w:spacing w:val="-2"/>
        </w:rPr>
        <w:t xml:space="preserve"> </w:t>
      </w:r>
      <w:r>
        <w:t>authorized</w:t>
      </w:r>
      <w:r>
        <w:rPr>
          <w:spacing w:val="-2"/>
        </w:rPr>
        <w:t xml:space="preserve"> </w:t>
      </w:r>
      <w:r>
        <w:t>by</w:t>
      </w:r>
      <w:r>
        <w:rPr>
          <w:spacing w:val="-2"/>
        </w:rPr>
        <w:t xml:space="preserve"> </w:t>
      </w:r>
      <w:r>
        <w:t>the</w:t>
      </w:r>
      <w:r>
        <w:rPr>
          <w:spacing w:val="-2"/>
        </w:rPr>
        <w:t xml:space="preserve"> </w:t>
      </w:r>
      <w:r>
        <w:t xml:space="preserve">Town </w:t>
      </w:r>
      <w:r>
        <w:rPr>
          <w:spacing w:val="-2"/>
        </w:rPr>
        <w:t>Council.</w:t>
      </w:r>
    </w:p>
    <w:p w14:paraId="3DF4F430" w14:textId="77777777" w:rsidR="00FF5474" w:rsidRDefault="00FF5474" w:rsidP="00FF5474">
      <w:pPr>
        <w:pStyle w:val="BodyText"/>
      </w:pPr>
      <w:r>
        <w:t>Street</w:t>
      </w:r>
      <w:r>
        <w:rPr>
          <w:spacing w:val="-4"/>
        </w:rPr>
        <w:t xml:space="preserve"> </w:t>
      </w:r>
      <w:r>
        <w:t>Right-of-Way</w:t>
      </w:r>
      <w:r>
        <w:rPr>
          <w:spacing w:val="-5"/>
        </w:rPr>
        <w:t xml:space="preserve"> </w:t>
      </w:r>
      <w:r>
        <w:t>Line -</w:t>
      </w:r>
      <w:r>
        <w:rPr>
          <w:spacing w:val="-4"/>
        </w:rPr>
        <w:t xml:space="preserve"> </w:t>
      </w:r>
      <w:r>
        <w:t>The</w:t>
      </w:r>
      <w:r>
        <w:rPr>
          <w:spacing w:val="-4"/>
        </w:rPr>
        <w:t xml:space="preserve"> </w:t>
      </w:r>
      <w:r>
        <w:t>line</w:t>
      </w:r>
      <w:r>
        <w:rPr>
          <w:spacing w:val="-3"/>
        </w:rPr>
        <w:t xml:space="preserve"> </w:t>
      </w:r>
      <w:r>
        <w:t>which</w:t>
      </w:r>
      <w:r>
        <w:rPr>
          <w:spacing w:val="-2"/>
        </w:rPr>
        <w:t xml:space="preserve"> </w:t>
      </w:r>
      <w:r>
        <w:t>bounds</w:t>
      </w:r>
      <w:r>
        <w:rPr>
          <w:spacing w:val="-4"/>
        </w:rPr>
        <w:t xml:space="preserve"> </w:t>
      </w:r>
      <w:r>
        <w:t>the</w:t>
      </w:r>
      <w:r>
        <w:rPr>
          <w:spacing w:val="-7"/>
        </w:rPr>
        <w:t xml:space="preserve"> </w:t>
      </w:r>
      <w:r>
        <w:t>right-of-way</w:t>
      </w:r>
      <w:r>
        <w:rPr>
          <w:spacing w:val="-4"/>
        </w:rPr>
        <w:t xml:space="preserve"> </w:t>
      </w:r>
      <w:r>
        <w:t>set</w:t>
      </w:r>
      <w:r>
        <w:rPr>
          <w:spacing w:val="-1"/>
        </w:rPr>
        <w:t xml:space="preserve"> </w:t>
      </w:r>
      <w:r>
        <w:t>aside</w:t>
      </w:r>
      <w:r>
        <w:rPr>
          <w:spacing w:val="-3"/>
        </w:rPr>
        <w:t xml:space="preserve"> </w:t>
      </w:r>
      <w:r>
        <w:t>for</w:t>
      </w:r>
      <w:r>
        <w:rPr>
          <w:spacing w:val="-2"/>
        </w:rPr>
        <w:t xml:space="preserve"> </w:t>
      </w:r>
      <w:r>
        <w:t>use</w:t>
      </w:r>
      <w:r>
        <w:rPr>
          <w:spacing w:val="-2"/>
        </w:rPr>
        <w:t xml:space="preserve"> </w:t>
      </w:r>
      <w:r>
        <w:t>as</w:t>
      </w:r>
      <w:r>
        <w:rPr>
          <w:spacing w:val="-4"/>
        </w:rPr>
        <w:t xml:space="preserve"> </w:t>
      </w:r>
      <w:r>
        <w:t>a</w:t>
      </w:r>
      <w:r>
        <w:rPr>
          <w:spacing w:val="-2"/>
        </w:rPr>
        <w:t xml:space="preserve"> street.</w:t>
      </w:r>
    </w:p>
    <w:p w14:paraId="7948B438" w14:textId="77777777" w:rsidR="00FF5474" w:rsidRDefault="00FF5474" w:rsidP="00FF5474">
      <w:pPr>
        <w:pStyle w:val="BodyText"/>
        <w:ind w:right="119"/>
      </w:pPr>
      <w:r>
        <w:t>Structure - Anything constructed or erected on the ground or attached to anything constructed or erected on the ground.</w:t>
      </w:r>
    </w:p>
    <w:p w14:paraId="7536BFED" w14:textId="77777777" w:rsidR="00FF5474" w:rsidRDefault="00FF5474" w:rsidP="00FF5474">
      <w:pPr>
        <w:pStyle w:val="BodyText"/>
      </w:pPr>
      <w:r>
        <w:t>Subdivider</w:t>
      </w:r>
      <w:r>
        <w:rPr>
          <w:spacing w:val="-1"/>
        </w:rPr>
        <w:t xml:space="preserve"> </w:t>
      </w:r>
      <w:r>
        <w:t>-</w:t>
      </w:r>
      <w:r>
        <w:rPr>
          <w:spacing w:val="-5"/>
        </w:rPr>
        <w:t xml:space="preserve"> </w:t>
      </w:r>
      <w:r>
        <w:t>(See</w:t>
      </w:r>
      <w:r>
        <w:rPr>
          <w:spacing w:val="-1"/>
        </w:rPr>
        <w:t xml:space="preserve"> </w:t>
      </w:r>
      <w:r>
        <w:rPr>
          <w:spacing w:val="-2"/>
        </w:rPr>
        <w:t>"Developer".)</w:t>
      </w:r>
    </w:p>
    <w:p w14:paraId="506DE367" w14:textId="77777777" w:rsidR="00FF5474" w:rsidRDefault="00FF5474" w:rsidP="00FF5474">
      <w:pPr>
        <w:pStyle w:val="BodyText"/>
        <w:ind w:right="114"/>
      </w:pPr>
      <w:r>
        <w:t xml:space="preserve">Subdivision - Any division of a parcel of land, whether improved or unimproved, into two (2) or more lots, or parcels of land for the purpose, whether immediate or future, of transfer of ownership or building development where the subdivider advocates, proposes, </w:t>
      </w:r>
      <w:proofErr w:type="gramStart"/>
      <w:r>
        <w:t>suggests</w:t>
      </w:r>
      <w:proofErr w:type="gramEnd"/>
      <w:r>
        <w:t xml:space="preserve"> or exhibits a proposed plan, map, or plat of development of the land.</w:t>
      </w:r>
      <w:r>
        <w:rPr>
          <w:spacing w:val="40"/>
        </w:rPr>
        <w:t xml:space="preserve"> </w:t>
      </w:r>
      <w:r>
        <w:t xml:space="preserve">"Subdivision" includes a </w:t>
      </w:r>
      <w:proofErr w:type="spellStart"/>
      <w:r>
        <w:t>resubdivision</w:t>
      </w:r>
      <w:proofErr w:type="spellEnd"/>
      <w:r>
        <w:t xml:space="preserve"> and </w:t>
      </w:r>
      <w:proofErr w:type="spellStart"/>
      <w:r>
        <w:t>replatting</w:t>
      </w:r>
      <w:proofErr w:type="spellEnd"/>
      <w:r>
        <w:t xml:space="preserve"> and, when appropriate to the context, shall refer to the act of subdividing or to the land subdivided.</w:t>
      </w:r>
    </w:p>
    <w:p w14:paraId="22B9CD72" w14:textId="77777777" w:rsidR="00FF5474" w:rsidRDefault="00FF5474" w:rsidP="00FF5474">
      <w:pPr>
        <w:sectPr w:rsidR="00FF5474" w:rsidSect="00FF5474">
          <w:pgSz w:w="12240" w:h="15840"/>
          <w:pgMar w:top="1300" w:right="1320" w:bottom="980" w:left="1340" w:header="722" w:footer="791" w:gutter="0"/>
          <w:cols w:space="720"/>
        </w:sectPr>
      </w:pPr>
    </w:p>
    <w:p w14:paraId="4D0B5EE3" w14:textId="77777777" w:rsidR="00FF5474" w:rsidRDefault="00FF5474" w:rsidP="00FF5474">
      <w:pPr>
        <w:pStyle w:val="BodyText"/>
      </w:pPr>
      <w:r>
        <w:lastRenderedPageBreak/>
        <w:t>The</w:t>
      </w:r>
      <w:r>
        <w:rPr>
          <w:spacing w:val="-7"/>
        </w:rPr>
        <w:t xml:space="preserve"> </w:t>
      </w:r>
      <w:r>
        <w:t>following</w:t>
      </w:r>
      <w:r>
        <w:rPr>
          <w:spacing w:val="-6"/>
        </w:rPr>
        <w:t xml:space="preserve"> </w:t>
      </w:r>
      <w:r>
        <w:t>shall</w:t>
      </w:r>
      <w:r>
        <w:rPr>
          <w:spacing w:val="-1"/>
        </w:rPr>
        <w:t xml:space="preserve"> </w:t>
      </w:r>
      <w:r>
        <w:t>be</w:t>
      </w:r>
      <w:r>
        <w:rPr>
          <w:spacing w:val="-3"/>
        </w:rPr>
        <w:t xml:space="preserve"> </w:t>
      </w:r>
      <w:r>
        <w:t>exempt</w:t>
      </w:r>
      <w:r>
        <w:rPr>
          <w:spacing w:val="-2"/>
        </w:rPr>
        <w:t xml:space="preserve"> </w:t>
      </w:r>
      <w:r>
        <w:t>and</w:t>
      </w:r>
      <w:r>
        <w:rPr>
          <w:spacing w:val="-2"/>
        </w:rPr>
        <w:t xml:space="preserve"> </w:t>
      </w:r>
      <w:r>
        <w:t>not</w:t>
      </w:r>
      <w:r>
        <w:rPr>
          <w:spacing w:val="-2"/>
        </w:rPr>
        <w:t xml:space="preserve"> </w:t>
      </w:r>
      <w:r>
        <w:t>subject</w:t>
      </w:r>
      <w:r>
        <w:rPr>
          <w:spacing w:val="-5"/>
        </w:rPr>
        <w:t xml:space="preserve"> </w:t>
      </w:r>
      <w:r>
        <w:t>to</w:t>
      </w:r>
      <w:r>
        <w:rPr>
          <w:spacing w:val="-5"/>
        </w:rPr>
        <w:t xml:space="preserve"> </w:t>
      </w:r>
      <w:r>
        <w:t>the</w:t>
      </w:r>
      <w:r>
        <w:rPr>
          <w:spacing w:val="-5"/>
        </w:rPr>
        <w:t xml:space="preserve"> </w:t>
      </w:r>
      <w:r>
        <w:t>regulations</w:t>
      </w:r>
      <w:r>
        <w:rPr>
          <w:spacing w:val="-3"/>
        </w:rPr>
        <w:t xml:space="preserve"> </w:t>
      </w:r>
      <w:r>
        <w:t>prescribed</w:t>
      </w:r>
      <w:r>
        <w:rPr>
          <w:spacing w:val="-4"/>
        </w:rPr>
        <w:t xml:space="preserve"> </w:t>
      </w:r>
      <w:r>
        <w:t>by</w:t>
      </w:r>
      <w:r>
        <w:rPr>
          <w:spacing w:val="-6"/>
        </w:rPr>
        <w:t xml:space="preserve"> </w:t>
      </w:r>
      <w:r>
        <w:t>these</w:t>
      </w:r>
      <w:r>
        <w:rPr>
          <w:spacing w:val="-2"/>
        </w:rPr>
        <w:t xml:space="preserve"> regulations:</w:t>
      </w:r>
    </w:p>
    <w:p w14:paraId="48440773" w14:textId="77777777" w:rsidR="00FF5474" w:rsidRDefault="00FF5474" w:rsidP="00FF5474">
      <w:pPr>
        <w:pStyle w:val="ListParagraph"/>
        <w:numPr>
          <w:ilvl w:val="0"/>
          <w:numId w:val="194"/>
        </w:numPr>
        <w:tabs>
          <w:tab w:val="left" w:pos="447"/>
        </w:tabs>
        <w:ind w:right="117" w:firstLine="0"/>
      </w:pPr>
      <w:r>
        <w:t>The combination or recombination of portions of previously platted lots where no new parcels or residual parcels result in lots of less area, width, or depth than the original lots of record and where the resultant lots are equal to or exceed the standards of the Town as required by the current land</w:t>
      </w:r>
      <w:r>
        <w:rPr>
          <w:spacing w:val="40"/>
        </w:rPr>
        <w:t xml:space="preserve"> </w:t>
      </w:r>
      <w:r>
        <w:t>development regulations of the Town of Pierson.</w:t>
      </w:r>
    </w:p>
    <w:p w14:paraId="74DEB093" w14:textId="77777777" w:rsidR="00FF5474" w:rsidRDefault="00FF5474" w:rsidP="00FF5474">
      <w:pPr>
        <w:pStyle w:val="BodyText"/>
        <w:ind w:right="121"/>
      </w:pPr>
      <w:r>
        <w:t>Subdivision, Cluster - A subdivision of land into lots smaller than otherwise permitted in its zoning classification</w:t>
      </w:r>
      <w:r>
        <w:rPr>
          <w:spacing w:val="-1"/>
        </w:rPr>
        <w:t xml:space="preserve"> </w:t>
      </w:r>
      <w:proofErr w:type="gramStart"/>
      <w:r>
        <w:t>in order to</w:t>
      </w:r>
      <w:proofErr w:type="gramEnd"/>
      <w:r>
        <w:t xml:space="preserve"> provide common open space equal to</w:t>
      </w:r>
      <w:r>
        <w:rPr>
          <w:spacing w:val="-1"/>
        </w:rPr>
        <w:t xml:space="preserve"> </w:t>
      </w:r>
      <w:r>
        <w:t>the area by</w:t>
      </w:r>
      <w:r>
        <w:rPr>
          <w:spacing w:val="-1"/>
        </w:rPr>
        <w:t xml:space="preserve"> </w:t>
      </w:r>
      <w:r>
        <w:t>which the lot size was reduced.</w:t>
      </w:r>
    </w:p>
    <w:p w14:paraId="1E28E387" w14:textId="77777777" w:rsidR="00FF5474" w:rsidRDefault="00FF5474" w:rsidP="00FF5474">
      <w:pPr>
        <w:pStyle w:val="BodyText"/>
        <w:ind w:right="116"/>
      </w:pPr>
      <w:r>
        <w:t>Substantial Improvement - Any combination of repairs, reconstruction, alteration, or improvements to a structure, taking place during a one (1) year period, in which the cumulative cost equals or exceeds fifty percent of the market value of the structure.</w:t>
      </w:r>
      <w:r>
        <w:rPr>
          <w:spacing w:val="78"/>
        </w:rPr>
        <w:t xml:space="preserve"> </w:t>
      </w:r>
      <w:r>
        <w:t>The market value of the structure is the appraised value of the structure prior to the start of the initial repair or improvement, or, in the case of damage, the value of the structure prior to the occurrence of the damage.</w:t>
      </w:r>
      <w:r>
        <w:rPr>
          <w:spacing w:val="40"/>
        </w:rPr>
        <w:t xml:space="preserve"> </w:t>
      </w:r>
      <w:r>
        <w:t xml:space="preserve">For the purposes of this definition, "substantial improvement" occurs when the first alteration of any wall, ceiling, floor, or other structural part of the structure commences, </w:t>
      </w:r>
      <w:proofErr w:type="gramStart"/>
      <w:r>
        <w:t>whether or not</w:t>
      </w:r>
      <w:proofErr w:type="gramEnd"/>
      <w:r>
        <w:t xml:space="preserve"> that alteration affects the external dimensions of the structure.</w:t>
      </w:r>
      <w:r>
        <w:rPr>
          <w:spacing w:val="40"/>
        </w:rPr>
        <w:t xml:space="preserve"> </w:t>
      </w:r>
      <w:r>
        <w:t>The term does not, however, include any improvement of a structure to comply with existing health, sanitary, or safety codes, or any alteration of a structure listed on the National Register of Historic Places, the</w:t>
      </w:r>
      <w:r>
        <w:rPr>
          <w:spacing w:val="40"/>
        </w:rPr>
        <w:t xml:space="preserve"> </w:t>
      </w:r>
      <w:r>
        <w:t>Local Register of Historic Places, or a State Inventory of Historic Places, unless that alteration will cause the structure to lose its historical designation.</w:t>
      </w:r>
    </w:p>
    <w:p w14:paraId="21AD69B8" w14:textId="77777777" w:rsidR="00FF5474" w:rsidRDefault="00FF5474" w:rsidP="00FF5474">
      <w:pPr>
        <w:pStyle w:val="BodyText"/>
        <w:ind w:right="122"/>
      </w:pPr>
      <w:r>
        <w:t xml:space="preserve">Surface Water - Water above the surface of the ground </w:t>
      </w:r>
      <w:proofErr w:type="gramStart"/>
      <w:r>
        <w:t>whether or not</w:t>
      </w:r>
      <w:proofErr w:type="gramEnd"/>
      <w:r>
        <w:t xml:space="preserve"> flowing through definite channels, including the following:</w:t>
      </w:r>
    </w:p>
    <w:p w14:paraId="14BD69C0" w14:textId="77777777" w:rsidR="00FF5474" w:rsidRDefault="00FF5474" w:rsidP="00FF5474">
      <w:pPr>
        <w:pStyle w:val="ListParagraph"/>
        <w:numPr>
          <w:ilvl w:val="1"/>
          <w:numId w:val="194"/>
        </w:numPr>
        <w:tabs>
          <w:tab w:val="left" w:pos="1253"/>
        </w:tabs>
        <w:spacing w:before="121"/>
        <w:ind w:right="115"/>
      </w:pPr>
      <w:r>
        <w:t>Any</w:t>
      </w:r>
      <w:r>
        <w:rPr>
          <w:spacing w:val="-3"/>
        </w:rPr>
        <w:t xml:space="preserve"> </w:t>
      </w:r>
      <w:r>
        <w:t>natural or artificial pond, lake, reservoir, or other</w:t>
      </w:r>
      <w:r>
        <w:rPr>
          <w:spacing w:val="-1"/>
        </w:rPr>
        <w:t xml:space="preserve"> </w:t>
      </w:r>
      <w:r>
        <w:t>area which ordinarily</w:t>
      </w:r>
      <w:r>
        <w:rPr>
          <w:spacing w:val="-3"/>
        </w:rPr>
        <w:t xml:space="preserve"> </w:t>
      </w:r>
      <w:r>
        <w:t xml:space="preserve">or intermittently contains </w:t>
      </w:r>
      <w:proofErr w:type="gramStart"/>
      <w:r>
        <w:t>water</w:t>
      </w:r>
      <w:proofErr w:type="gramEnd"/>
      <w:r>
        <w:t xml:space="preserve"> and which has a discernible shoreline; or</w:t>
      </w:r>
    </w:p>
    <w:p w14:paraId="418E9D2D" w14:textId="77777777" w:rsidR="00FF5474" w:rsidRDefault="00FF5474" w:rsidP="00FF5474">
      <w:pPr>
        <w:pStyle w:val="ListParagraph"/>
        <w:numPr>
          <w:ilvl w:val="1"/>
          <w:numId w:val="194"/>
        </w:numPr>
        <w:tabs>
          <w:tab w:val="left" w:pos="1253"/>
        </w:tabs>
        <w:spacing w:before="120"/>
        <w:ind w:right="118"/>
      </w:pPr>
      <w:r>
        <w:t xml:space="preserve">Any natural or artificial stream, river, creek, channel, ditch, canal, conduit, culvert, drain, waterway, gully, ravine, street, roadway, </w:t>
      </w:r>
      <w:proofErr w:type="gramStart"/>
      <w:r>
        <w:t>swale</w:t>
      </w:r>
      <w:proofErr w:type="gramEnd"/>
      <w:r>
        <w:t xml:space="preserve"> or wash in which water flows in a definite direction, either continuously or intermittently, and which has a definite channel, bed or banks; or</w:t>
      </w:r>
    </w:p>
    <w:p w14:paraId="1730AA8E" w14:textId="77777777" w:rsidR="00FF5474" w:rsidRDefault="00FF5474" w:rsidP="00FF5474">
      <w:pPr>
        <w:pStyle w:val="ListParagraph"/>
        <w:numPr>
          <w:ilvl w:val="1"/>
          <w:numId w:val="194"/>
        </w:numPr>
        <w:tabs>
          <w:tab w:val="left" w:pos="1253"/>
        </w:tabs>
        <w:spacing w:before="121"/>
        <w:ind w:hanging="577"/>
      </w:pPr>
      <w:r>
        <w:t>Any</w:t>
      </w:r>
      <w:r>
        <w:rPr>
          <w:spacing w:val="-7"/>
        </w:rPr>
        <w:t xml:space="preserve"> </w:t>
      </w:r>
      <w:r>
        <w:rPr>
          <w:spacing w:val="-2"/>
        </w:rPr>
        <w:t>wetland.</w:t>
      </w:r>
    </w:p>
    <w:p w14:paraId="410BCFF2" w14:textId="77777777" w:rsidR="00FF5474" w:rsidRDefault="00FF5474" w:rsidP="00FF5474">
      <w:pPr>
        <w:pStyle w:val="BodyText"/>
        <w:ind w:right="114"/>
      </w:pPr>
      <w:r>
        <w:t>Surveyor - A land surveyor registered under Chapter 472, Florida Statutes, who is in good standing with the Florida State Board of Land Surveyors.</w:t>
      </w:r>
    </w:p>
    <w:p w14:paraId="7D353FE4" w14:textId="77777777" w:rsidR="00FF5474" w:rsidRDefault="00FF5474" w:rsidP="00FF5474">
      <w:pPr>
        <w:pStyle w:val="BodyText"/>
      </w:pPr>
      <w:r>
        <w:t>Temporary</w:t>
      </w:r>
      <w:r>
        <w:rPr>
          <w:spacing w:val="-3"/>
        </w:rPr>
        <w:t xml:space="preserve"> </w:t>
      </w:r>
      <w:r>
        <w:t>-</w:t>
      </w:r>
      <w:r>
        <w:rPr>
          <w:spacing w:val="-6"/>
        </w:rPr>
        <w:t xml:space="preserve"> </w:t>
      </w:r>
      <w:r>
        <w:t>Designed,</w:t>
      </w:r>
      <w:r>
        <w:rPr>
          <w:spacing w:val="-3"/>
        </w:rPr>
        <w:t xml:space="preserve"> </w:t>
      </w:r>
      <w:r>
        <w:t>constructed,</w:t>
      </w:r>
      <w:r>
        <w:rPr>
          <w:spacing w:val="-2"/>
        </w:rPr>
        <w:t xml:space="preserve"> </w:t>
      </w:r>
      <w:r>
        <w:t>and</w:t>
      </w:r>
      <w:r>
        <w:rPr>
          <w:spacing w:val="-3"/>
        </w:rPr>
        <w:t xml:space="preserve"> </w:t>
      </w:r>
      <w:r>
        <w:t>intended</w:t>
      </w:r>
      <w:r>
        <w:rPr>
          <w:spacing w:val="-4"/>
        </w:rPr>
        <w:t xml:space="preserve"> </w:t>
      </w:r>
      <w:r>
        <w:t>to</w:t>
      </w:r>
      <w:r>
        <w:rPr>
          <w:spacing w:val="-3"/>
        </w:rPr>
        <w:t xml:space="preserve"> </w:t>
      </w:r>
      <w:r>
        <w:t>be</w:t>
      </w:r>
      <w:r>
        <w:rPr>
          <w:spacing w:val="-4"/>
        </w:rPr>
        <w:t xml:space="preserve"> </w:t>
      </w:r>
      <w:r>
        <w:t>used</w:t>
      </w:r>
      <w:r>
        <w:rPr>
          <w:spacing w:val="-2"/>
        </w:rPr>
        <w:t xml:space="preserve"> </w:t>
      </w:r>
      <w:r>
        <w:t>on</w:t>
      </w:r>
      <w:r>
        <w:rPr>
          <w:spacing w:val="-6"/>
        </w:rPr>
        <w:t xml:space="preserve"> </w:t>
      </w:r>
      <w:r>
        <w:t>a</w:t>
      </w:r>
      <w:r>
        <w:rPr>
          <w:spacing w:val="-2"/>
        </w:rPr>
        <w:t xml:space="preserve"> </w:t>
      </w:r>
      <w:r>
        <w:t>short-term</w:t>
      </w:r>
      <w:r>
        <w:rPr>
          <w:spacing w:val="-6"/>
        </w:rPr>
        <w:t xml:space="preserve"> </w:t>
      </w:r>
      <w:r>
        <w:rPr>
          <w:spacing w:val="-2"/>
        </w:rPr>
        <w:t>basis.</w:t>
      </w:r>
    </w:p>
    <w:p w14:paraId="7EE10AE1" w14:textId="77777777" w:rsidR="00FF5474" w:rsidRDefault="00FF5474" w:rsidP="00FF5474">
      <w:pPr>
        <w:pStyle w:val="BodyText"/>
        <w:ind w:right="122"/>
      </w:pPr>
      <w:r>
        <w:t>Task Force - The Technical Review Board of the Town of Pierson comprised of the Development Code Administrator and others designated by the Town Council.</w:t>
      </w:r>
    </w:p>
    <w:p w14:paraId="1A6B6016" w14:textId="77777777" w:rsidR="00FF5474" w:rsidRDefault="00FF5474" w:rsidP="00FF5474">
      <w:pPr>
        <w:pStyle w:val="BodyText"/>
        <w:ind w:right="123"/>
      </w:pPr>
      <w:r>
        <w:t>To plat - In whatever tense used, to divide or subdivide lands into lots, blocks, parcels, tracts, sites, or other divisions, however the same may be designated and the recording of the plat in the office of the Clerk of the Circuit Court of Volusia County.</w:t>
      </w:r>
    </w:p>
    <w:p w14:paraId="2451F9B2" w14:textId="77777777" w:rsidR="00FF5474" w:rsidRDefault="00FF5474" w:rsidP="00FF5474">
      <w:pPr>
        <w:pStyle w:val="BodyText"/>
        <w:ind w:right="115"/>
      </w:pPr>
      <w:r>
        <w:t>Topographic Survey - A survey of the natural and selected man-made features of a part of the earth's surface by remote sensing and/or ground measurements to determine horizontal and vertical spatial relations.</w:t>
      </w:r>
      <w:r>
        <w:rPr>
          <w:spacing w:val="40"/>
        </w:rPr>
        <w:t xml:space="preserve"> </w:t>
      </w:r>
      <w:r>
        <w:t xml:space="preserve">Such </w:t>
      </w:r>
      <w:proofErr w:type="gramStart"/>
      <w:r>
        <w:t>survey</w:t>
      </w:r>
      <w:proofErr w:type="gramEnd"/>
      <w:r>
        <w:t xml:space="preserve"> shall be certified by the registered surveyor in charge as meeting the Minimum Technical Standards set forth in Section 472.027, Florida Statutes.</w:t>
      </w:r>
      <w:r>
        <w:rPr>
          <w:spacing w:val="40"/>
        </w:rPr>
        <w:t xml:space="preserve"> </w:t>
      </w:r>
      <w:r>
        <w:t>In addition to any other features required by the Minimum Technical Standards, the topographic survey shall show wooded areas, wetland areas,</w:t>
      </w:r>
      <w:r>
        <w:rPr>
          <w:spacing w:val="-2"/>
        </w:rPr>
        <w:t xml:space="preserve"> </w:t>
      </w:r>
      <w:r>
        <w:t>100-year</w:t>
      </w:r>
      <w:r>
        <w:rPr>
          <w:spacing w:val="-2"/>
        </w:rPr>
        <w:t xml:space="preserve"> </w:t>
      </w:r>
      <w:r>
        <w:t>flood</w:t>
      </w:r>
      <w:r>
        <w:rPr>
          <w:spacing w:val="-2"/>
        </w:rPr>
        <w:t xml:space="preserve"> </w:t>
      </w:r>
      <w:r>
        <w:t>plain</w:t>
      </w:r>
      <w:r>
        <w:rPr>
          <w:spacing w:val="-2"/>
        </w:rPr>
        <w:t xml:space="preserve"> </w:t>
      </w:r>
      <w:r>
        <w:t>areas,</w:t>
      </w:r>
      <w:r>
        <w:rPr>
          <w:spacing w:val="-2"/>
        </w:rPr>
        <w:t xml:space="preserve"> </w:t>
      </w:r>
      <w:r>
        <w:t>natural</w:t>
      </w:r>
      <w:r>
        <w:rPr>
          <w:spacing w:val="-1"/>
        </w:rPr>
        <w:t xml:space="preserve"> </w:t>
      </w:r>
      <w:r>
        <w:t>or</w:t>
      </w:r>
      <w:r>
        <w:rPr>
          <w:spacing w:val="-2"/>
        </w:rPr>
        <w:t xml:space="preserve"> </w:t>
      </w:r>
      <w:r>
        <w:t>man-made drainage</w:t>
      </w:r>
      <w:r>
        <w:rPr>
          <w:spacing w:val="-2"/>
        </w:rPr>
        <w:t xml:space="preserve"> </w:t>
      </w:r>
      <w:r>
        <w:t>courses,</w:t>
      </w:r>
      <w:r>
        <w:rPr>
          <w:spacing w:val="-2"/>
        </w:rPr>
        <w:t xml:space="preserve"> </w:t>
      </w:r>
      <w:r>
        <w:t>ponds,</w:t>
      </w:r>
      <w:r>
        <w:rPr>
          <w:spacing w:val="-2"/>
        </w:rPr>
        <w:t xml:space="preserve"> </w:t>
      </w:r>
      <w:r>
        <w:t>and</w:t>
      </w:r>
      <w:r>
        <w:rPr>
          <w:spacing w:val="-2"/>
        </w:rPr>
        <w:t xml:space="preserve"> </w:t>
      </w:r>
      <w:r>
        <w:t>topography,</w:t>
      </w:r>
      <w:r>
        <w:rPr>
          <w:spacing w:val="-2"/>
        </w:rPr>
        <w:t xml:space="preserve"> </w:t>
      </w:r>
      <w:r>
        <w:t>based</w:t>
      </w:r>
      <w:r>
        <w:rPr>
          <w:spacing w:val="-2"/>
        </w:rPr>
        <w:t xml:space="preserve"> </w:t>
      </w:r>
      <w:r>
        <w:t>on National Geodetic Vertical Datum (NGVD), at a minimum contour interval of two (2) feet.</w:t>
      </w:r>
    </w:p>
    <w:p w14:paraId="77E4E300" w14:textId="77777777" w:rsidR="00FF5474" w:rsidRDefault="00FF5474" w:rsidP="00FF5474">
      <w:pPr>
        <w:pStyle w:val="BodyText"/>
      </w:pPr>
      <w:r>
        <w:t>Town</w:t>
      </w:r>
      <w:r>
        <w:rPr>
          <w:spacing w:val="-2"/>
        </w:rPr>
        <w:t xml:space="preserve"> </w:t>
      </w:r>
      <w:r>
        <w:t>-</w:t>
      </w:r>
      <w:r>
        <w:rPr>
          <w:spacing w:val="-5"/>
        </w:rPr>
        <w:t xml:space="preserve"> </w:t>
      </w:r>
      <w:r>
        <w:t>The</w:t>
      </w:r>
      <w:r>
        <w:rPr>
          <w:spacing w:val="-3"/>
        </w:rPr>
        <w:t xml:space="preserve"> </w:t>
      </w:r>
      <w:r>
        <w:t>Town</w:t>
      </w:r>
      <w:r>
        <w:rPr>
          <w:spacing w:val="-5"/>
        </w:rPr>
        <w:t xml:space="preserve"> </w:t>
      </w:r>
      <w:r>
        <w:t>of</w:t>
      </w:r>
      <w:r>
        <w:rPr>
          <w:spacing w:val="-1"/>
        </w:rPr>
        <w:t xml:space="preserve"> </w:t>
      </w:r>
      <w:r>
        <w:t>Pierson,</w:t>
      </w:r>
      <w:r>
        <w:rPr>
          <w:spacing w:val="-1"/>
        </w:rPr>
        <w:t xml:space="preserve"> </w:t>
      </w:r>
      <w:r>
        <w:rPr>
          <w:spacing w:val="-2"/>
        </w:rPr>
        <w:t>Florida.</w:t>
      </w:r>
    </w:p>
    <w:p w14:paraId="22E55FD4" w14:textId="77777777" w:rsidR="00FF5474" w:rsidRDefault="00FF5474" w:rsidP="00FF5474">
      <w:pPr>
        <w:pStyle w:val="BodyText"/>
      </w:pPr>
      <w:r>
        <w:t>Town</w:t>
      </w:r>
      <w:r>
        <w:rPr>
          <w:spacing w:val="-4"/>
        </w:rPr>
        <w:t xml:space="preserve"> </w:t>
      </w:r>
      <w:r>
        <w:t>Council</w:t>
      </w:r>
      <w:r>
        <w:rPr>
          <w:spacing w:val="-1"/>
        </w:rPr>
        <w:t xml:space="preserve"> </w:t>
      </w:r>
      <w:r>
        <w:t>-</w:t>
      </w:r>
      <w:r>
        <w:rPr>
          <w:spacing w:val="-5"/>
        </w:rPr>
        <w:t xml:space="preserve"> </w:t>
      </w:r>
      <w:r>
        <w:t>The</w:t>
      </w:r>
      <w:r>
        <w:rPr>
          <w:spacing w:val="-2"/>
        </w:rPr>
        <w:t xml:space="preserve"> </w:t>
      </w:r>
      <w:r>
        <w:t>governing</w:t>
      </w:r>
      <w:r>
        <w:rPr>
          <w:spacing w:val="-4"/>
        </w:rPr>
        <w:t xml:space="preserve"> </w:t>
      </w:r>
      <w:r>
        <w:t>body</w:t>
      </w:r>
      <w:r>
        <w:rPr>
          <w:spacing w:val="-4"/>
        </w:rPr>
        <w:t xml:space="preserve"> </w:t>
      </w:r>
      <w:r>
        <w:t>of</w:t>
      </w:r>
      <w:r>
        <w:rPr>
          <w:spacing w:val="-2"/>
        </w:rPr>
        <w:t xml:space="preserve"> </w:t>
      </w:r>
      <w:r>
        <w:t>the</w:t>
      </w:r>
      <w:r>
        <w:rPr>
          <w:spacing w:val="-3"/>
        </w:rPr>
        <w:t xml:space="preserve"> </w:t>
      </w:r>
      <w:r>
        <w:t>Town</w:t>
      </w:r>
      <w:r>
        <w:rPr>
          <w:spacing w:val="-2"/>
        </w:rPr>
        <w:t xml:space="preserve"> </w:t>
      </w:r>
      <w:r>
        <w:t>of</w:t>
      </w:r>
      <w:r>
        <w:rPr>
          <w:spacing w:val="-1"/>
        </w:rPr>
        <w:t xml:space="preserve"> </w:t>
      </w:r>
      <w:r>
        <w:rPr>
          <w:spacing w:val="-2"/>
        </w:rPr>
        <w:t>Pierson.</w:t>
      </w:r>
    </w:p>
    <w:p w14:paraId="5499FFFC" w14:textId="77777777" w:rsidR="00FF5474" w:rsidRDefault="00FF5474" w:rsidP="00FF5474">
      <w:pPr>
        <w:sectPr w:rsidR="00FF5474" w:rsidSect="00FF5474">
          <w:pgSz w:w="12240" w:h="15840"/>
          <w:pgMar w:top="1300" w:right="1320" w:bottom="980" w:left="1340" w:header="722" w:footer="791" w:gutter="0"/>
          <w:cols w:space="720"/>
        </w:sectPr>
      </w:pPr>
    </w:p>
    <w:p w14:paraId="32FE5AB0" w14:textId="77777777" w:rsidR="00FF5474" w:rsidRDefault="00FF5474" w:rsidP="00FF5474">
      <w:pPr>
        <w:pStyle w:val="BodyText"/>
        <w:ind w:right="122"/>
      </w:pPr>
      <w:r>
        <w:lastRenderedPageBreak/>
        <w:t>Town Engineer - A professional engineer, or engineering firm, registered in the State of Florida, whether employed or retained by the Town, authorized by the Town Council to perform the duties of that office.</w:t>
      </w:r>
    </w:p>
    <w:p w14:paraId="62E9DA3E" w14:textId="77777777" w:rsidR="00FF5474" w:rsidRDefault="00FF5474" w:rsidP="00FF5474">
      <w:pPr>
        <w:pStyle w:val="BodyText"/>
        <w:ind w:right="114"/>
      </w:pPr>
      <w:r>
        <w:t xml:space="preserve">Townhouse - A single family dwelling constructed as a group of 3 or more attached </w:t>
      </w:r>
      <w:proofErr w:type="gramStart"/>
      <w:r>
        <w:t>single family</w:t>
      </w:r>
      <w:proofErr w:type="gramEnd"/>
      <w:r>
        <w:t xml:space="preserve"> dwellings each occupying the total space between the ground and roof and having an entrance separate and apart from the entrance to any other dwelling.</w:t>
      </w:r>
      <w:r>
        <w:rPr>
          <w:spacing w:val="40"/>
        </w:rPr>
        <w:t xml:space="preserve"> </w:t>
      </w:r>
      <w:r>
        <w:t>Townhouses shall be located only in multi-family zoning districts.</w:t>
      </w:r>
    </w:p>
    <w:p w14:paraId="4066613A" w14:textId="77777777" w:rsidR="00FF5474" w:rsidRDefault="00FF5474" w:rsidP="00FF5474">
      <w:pPr>
        <w:pStyle w:val="BodyText"/>
        <w:spacing w:before="118"/>
        <w:ind w:right="114"/>
      </w:pPr>
      <w:r>
        <w:t>Trailer - A vehicle without motor power of its own, designed for carrying passengers or property, and drawn by an automobile, motor truck, or tractor.</w:t>
      </w:r>
      <w:r>
        <w:rPr>
          <w:spacing w:val="40"/>
        </w:rPr>
        <w:t xml:space="preserve"> </w:t>
      </w:r>
      <w:r>
        <w:t xml:space="preserve">It is intended to include the terms tractor-trailer and semi-trailer, but not to include mobile </w:t>
      </w:r>
      <w:proofErr w:type="gramStart"/>
      <w:r>
        <w:t>home</w:t>
      </w:r>
      <w:proofErr w:type="gramEnd"/>
      <w:r>
        <w:t xml:space="preserve"> or mobile recreational shelters or vehicles.</w:t>
      </w:r>
    </w:p>
    <w:p w14:paraId="32ACCCB5" w14:textId="77777777" w:rsidR="00FF5474" w:rsidRDefault="00FF5474" w:rsidP="00FF5474">
      <w:pPr>
        <w:pStyle w:val="BodyText"/>
        <w:spacing w:before="122"/>
        <w:ind w:right="114"/>
      </w:pPr>
      <w:r>
        <w:t xml:space="preserve">Travel Trailer or Mobile Camper - A self-powered or non-self-powered hard-shell or non-collapsible conveyance less than eight (8) feet in width capable of being towed by an ordinary automobile or by the self-powered vehicle upon which it is constructed, whose primary use is temporary lodging while traveling or </w:t>
      </w:r>
      <w:proofErr w:type="gramStart"/>
      <w:r>
        <w:t>camping, and</w:t>
      </w:r>
      <w:proofErr w:type="gramEnd"/>
      <w:r>
        <w:t xml:space="preserve"> is not used for habitation except in designated camp sites while in the corporation limits of Pierson.</w:t>
      </w:r>
      <w:r>
        <w:rPr>
          <w:spacing w:val="40"/>
        </w:rPr>
        <w:t xml:space="preserve"> </w:t>
      </w:r>
      <w:r>
        <w:t>These vehicles are excluded from the definition of "Mobile Homes" unless used for habitation in locations other than designated camp sites.</w:t>
      </w:r>
    </w:p>
    <w:p w14:paraId="2A35FF0B" w14:textId="77777777" w:rsidR="00FF5474" w:rsidRDefault="00FF5474" w:rsidP="00FF5474">
      <w:pPr>
        <w:pStyle w:val="BodyText"/>
        <w:spacing w:before="120"/>
        <w:ind w:right="118"/>
      </w:pPr>
      <w:r>
        <w:t xml:space="preserve">Tree - Shall mean any self-supporting woody plant of a species which normally grows, or </w:t>
      </w:r>
      <w:proofErr w:type="gramStart"/>
      <w:r>
        <w:t>is capable of growing</w:t>
      </w:r>
      <w:proofErr w:type="gramEnd"/>
      <w:r>
        <w:t>, to an overall minimum height of fifteen (15) feet in the coastal portion of the state and which</w:t>
      </w:r>
      <w:r>
        <w:rPr>
          <w:spacing w:val="40"/>
        </w:rPr>
        <w:t xml:space="preserve"> </w:t>
      </w:r>
      <w:r>
        <w:t>has a trunk diameter of not less than four (4) inches as measured three (3) feet above the average ground level at the base of the tree.</w:t>
      </w:r>
    </w:p>
    <w:p w14:paraId="748600D1" w14:textId="77777777" w:rsidR="00FF5474" w:rsidRDefault="00FF5474" w:rsidP="00FF5474">
      <w:pPr>
        <w:pStyle w:val="BodyText"/>
        <w:spacing w:before="120"/>
        <w:ind w:right="118"/>
      </w:pPr>
      <w:r>
        <w:t>Twenty-Five Year Frequency Storm - The rainfall event which has a four (4) percent chance of being equaled or exceeded during any one given year.</w:t>
      </w:r>
    </w:p>
    <w:p w14:paraId="53DA3821" w14:textId="77777777" w:rsidR="00FF5474" w:rsidRDefault="00FF5474" w:rsidP="00FF5474">
      <w:pPr>
        <w:pStyle w:val="BodyText"/>
      </w:pPr>
      <w:r>
        <w:t>Unit</w:t>
      </w:r>
      <w:r>
        <w:rPr>
          <w:spacing w:val="-4"/>
        </w:rPr>
        <w:t xml:space="preserve"> </w:t>
      </w:r>
      <w:r>
        <w:t>-</w:t>
      </w:r>
      <w:r>
        <w:rPr>
          <w:spacing w:val="-7"/>
        </w:rPr>
        <w:t xml:space="preserve"> </w:t>
      </w:r>
      <w:r>
        <w:t>That</w:t>
      </w:r>
      <w:r>
        <w:rPr>
          <w:spacing w:val="-1"/>
        </w:rPr>
        <w:t xml:space="preserve"> </w:t>
      </w:r>
      <w:r>
        <w:t>part</w:t>
      </w:r>
      <w:r>
        <w:rPr>
          <w:spacing w:val="-2"/>
        </w:rPr>
        <w:t xml:space="preserve"> </w:t>
      </w:r>
      <w:r>
        <w:t>of</w:t>
      </w:r>
      <w:r>
        <w:rPr>
          <w:spacing w:val="-2"/>
        </w:rPr>
        <w:t xml:space="preserve"> </w:t>
      </w:r>
      <w:r>
        <w:t>a</w:t>
      </w:r>
      <w:r>
        <w:rPr>
          <w:spacing w:val="-3"/>
        </w:rPr>
        <w:t xml:space="preserve"> </w:t>
      </w:r>
      <w:r>
        <w:t>multiple</w:t>
      </w:r>
      <w:r>
        <w:rPr>
          <w:spacing w:val="-2"/>
        </w:rPr>
        <w:t xml:space="preserve"> </w:t>
      </w:r>
      <w:r>
        <w:t>occupancy</w:t>
      </w:r>
      <w:r>
        <w:rPr>
          <w:spacing w:val="-6"/>
        </w:rPr>
        <w:t xml:space="preserve"> </w:t>
      </w:r>
      <w:r>
        <w:t>complex</w:t>
      </w:r>
      <w:r>
        <w:rPr>
          <w:spacing w:val="-2"/>
        </w:rPr>
        <w:t xml:space="preserve"> </w:t>
      </w:r>
      <w:r>
        <w:t>housing</w:t>
      </w:r>
      <w:r>
        <w:rPr>
          <w:spacing w:val="-6"/>
        </w:rPr>
        <w:t xml:space="preserve"> </w:t>
      </w:r>
      <w:r>
        <w:t>one</w:t>
      </w:r>
      <w:r>
        <w:rPr>
          <w:spacing w:val="-2"/>
        </w:rPr>
        <w:t xml:space="preserve"> occupant.</w:t>
      </w:r>
    </w:p>
    <w:p w14:paraId="75A81A89" w14:textId="77777777" w:rsidR="00FF5474" w:rsidRDefault="00FF5474" w:rsidP="00FF5474">
      <w:pPr>
        <w:pStyle w:val="BodyText"/>
        <w:ind w:right="118"/>
      </w:pPr>
      <w:r>
        <w:t>Use - (1) Any purpose for which a premises may be designed, arranged, intended, maintained, or occupied; or</w:t>
      </w:r>
      <w:r>
        <w:rPr>
          <w:spacing w:val="-2"/>
        </w:rPr>
        <w:t xml:space="preserve"> </w:t>
      </w:r>
      <w:r>
        <w:t>(2)</w:t>
      </w:r>
      <w:r>
        <w:rPr>
          <w:spacing w:val="-2"/>
        </w:rPr>
        <w:t xml:space="preserve"> </w:t>
      </w:r>
      <w:r>
        <w:t>any</w:t>
      </w:r>
      <w:r>
        <w:rPr>
          <w:spacing w:val="-2"/>
        </w:rPr>
        <w:t xml:space="preserve"> </w:t>
      </w:r>
      <w:r>
        <w:t>activity, occupation, business,</w:t>
      </w:r>
      <w:r>
        <w:rPr>
          <w:spacing w:val="-2"/>
        </w:rPr>
        <w:t xml:space="preserve"> </w:t>
      </w:r>
      <w:r>
        <w:t>or</w:t>
      </w:r>
      <w:r>
        <w:rPr>
          <w:spacing w:val="-4"/>
        </w:rPr>
        <w:t xml:space="preserve"> </w:t>
      </w:r>
      <w:r>
        <w:t>operation</w:t>
      </w:r>
      <w:r>
        <w:rPr>
          <w:spacing w:val="-2"/>
        </w:rPr>
        <w:t xml:space="preserve"> </w:t>
      </w:r>
      <w:r>
        <w:t>conducted</w:t>
      </w:r>
      <w:r>
        <w:rPr>
          <w:spacing w:val="-2"/>
        </w:rPr>
        <w:t xml:space="preserve"> </w:t>
      </w:r>
      <w:r>
        <w:t>or</w:t>
      </w:r>
      <w:r>
        <w:rPr>
          <w:spacing w:val="-2"/>
        </w:rPr>
        <w:t xml:space="preserve"> </w:t>
      </w:r>
      <w:r>
        <w:t>intended</w:t>
      </w:r>
      <w:r>
        <w:rPr>
          <w:spacing w:val="-2"/>
        </w:rPr>
        <w:t xml:space="preserve"> </w:t>
      </w:r>
      <w:r>
        <w:t>to be conducted</w:t>
      </w:r>
      <w:r>
        <w:rPr>
          <w:spacing w:val="-2"/>
        </w:rPr>
        <w:t xml:space="preserve"> </w:t>
      </w:r>
      <w:r>
        <w:t>on the premises.</w:t>
      </w:r>
    </w:p>
    <w:p w14:paraId="4D0EDDB9" w14:textId="77777777" w:rsidR="00FF5474" w:rsidRDefault="00FF5474" w:rsidP="00FF5474">
      <w:pPr>
        <w:pStyle w:val="BodyText"/>
        <w:spacing w:before="120"/>
        <w:ind w:right="117"/>
      </w:pPr>
      <w:r>
        <w:t>Utilities - Includes, but is not limited to, water systems, electrical power, gas systems, sanitary sewer systems, storm drainage systems, and telephone and other cable communication lines such as television cable systems.</w:t>
      </w:r>
    </w:p>
    <w:p w14:paraId="4E5CE809" w14:textId="77777777" w:rsidR="00FF5474" w:rsidRDefault="00FF5474" w:rsidP="00FF5474">
      <w:pPr>
        <w:pStyle w:val="BodyText"/>
        <w:ind w:right="123"/>
      </w:pPr>
      <w:r>
        <w:t>Utility Building - A building whose principal use is that of storage for yard maintenance equipment</w:t>
      </w:r>
      <w:r>
        <w:rPr>
          <w:spacing w:val="40"/>
        </w:rPr>
        <w:t xml:space="preserve"> </w:t>
      </w:r>
      <w:r>
        <w:t>and/or tools.</w:t>
      </w:r>
    </w:p>
    <w:p w14:paraId="5D3E7556" w14:textId="77777777" w:rsidR="00FF5474" w:rsidRDefault="00FF5474" w:rsidP="00FF5474">
      <w:pPr>
        <w:pStyle w:val="BodyText"/>
      </w:pPr>
      <w:r>
        <w:t>Volume -</w:t>
      </w:r>
      <w:r>
        <w:rPr>
          <w:spacing w:val="-7"/>
        </w:rPr>
        <w:t xml:space="preserve"> </w:t>
      </w:r>
      <w:r>
        <w:t>Occupied</w:t>
      </w:r>
      <w:r>
        <w:rPr>
          <w:spacing w:val="-2"/>
        </w:rPr>
        <w:t xml:space="preserve"> </w:t>
      </w:r>
      <w:r>
        <w:t>space</w:t>
      </w:r>
      <w:r>
        <w:rPr>
          <w:spacing w:val="-5"/>
        </w:rPr>
        <w:t xml:space="preserve"> </w:t>
      </w:r>
      <w:r>
        <w:t>measured</w:t>
      </w:r>
      <w:r>
        <w:rPr>
          <w:spacing w:val="-2"/>
        </w:rPr>
        <w:t xml:space="preserve"> </w:t>
      </w:r>
      <w:r>
        <w:t>in</w:t>
      </w:r>
      <w:r>
        <w:rPr>
          <w:spacing w:val="-3"/>
        </w:rPr>
        <w:t xml:space="preserve"> </w:t>
      </w:r>
      <w:r>
        <w:t>cubic</w:t>
      </w:r>
      <w:r>
        <w:rPr>
          <w:spacing w:val="-2"/>
        </w:rPr>
        <w:t xml:space="preserve"> units.</w:t>
      </w:r>
    </w:p>
    <w:p w14:paraId="40285CCD" w14:textId="77777777" w:rsidR="00FF5474" w:rsidRDefault="00FF5474" w:rsidP="00FF5474">
      <w:pPr>
        <w:pStyle w:val="BodyText"/>
        <w:spacing w:before="122"/>
        <w:ind w:right="114"/>
      </w:pPr>
      <w:r>
        <w:t>Variance - "Variance" means a modification of the zoning ordinance regulations when such variance will not be contrary to the public interest and when, owing to conditions peculiar to the property and not the result of the actions of the applicant, a literal enforcement of the Code would result in unnecessary and undue hardship.</w:t>
      </w:r>
      <w:r>
        <w:rPr>
          <w:spacing w:val="40"/>
        </w:rPr>
        <w:t xml:space="preserve"> </w:t>
      </w:r>
      <w:r>
        <w:t>A variance is authorized only for area and size of structure or size of yards and open spaces.</w:t>
      </w:r>
      <w:r>
        <w:rPr>
          <w:spacing w:val="40"/>
        </w:rPr>
        <w:t xml:space="preserve"> </w:t>
      </w:r>
      <w:r>
        <w:t>Establishment or expansion of a use otherwise prohibited shall not be allowed by variance nor shall a variance be granted because of the presence of nonconformities in the zoning district or in adjoining zoning districts.</w:t>
      </w:r>
      <w:r>
        <w:rPr>
          <w:spacing w:val="40"/>
        </w:rPr>
        <w:t xml:space="preserve"> </w:t>
      </w:r>
      <w:r>
        <w:t>No variance shall be granted as to "height".</w:t>
      </w:r>
    </w:p>
    <w:p w14:paraId="677D0846" w14:textId="77777777" w:rsidR="00FF5474" w:rsidRDefault="00FF5474" w:rsidP="00FF5474">
      <w:pPr>
        <w:pStyle w:val="BodyText"/>
        <w:spacing w:before="118"/>
        <w:ind w:right="115"/>
      </w:pPr>
      <w:r>
        <w:t xml:space="preserve">Vehicle - Any self-propelled conveyance designed and used for the purpose of transporting or moving persons, animals, freight, </w:t>
      </w:r>
      <w:proofErr w:type="gramStart"/>
      <w:r>
        <w:t>merchandise</w:t>
      </w:r>
      <w:proofErr w:type="gramEnd"/>
      <w:r>
        <w:t xml:space="preserve"> or any substance on land, and shall include passenger cars, trucks, buses, motorcycles, scooters, but shall not include tractors, construction equipment, or machinery, or any device used in performing a job as stated above.</w:t>
      </w:r>
    </w:p>
    <w:p w14:paraId="42B36389" w14:textId="77777777" w:rsidR="00FF5474" w:rsidRDefault="00FF5474" w:rsidP="00FF5474">
      <w:pPr>
        <w:pStyle w:val="BodyText"/>
        <w:ind w:right="123"/>
      </w:pPr>
      <w:r>
        <w:t>Veterinary Clinic - A premises for the medical and surgical care of sick or injured animals, with limited overnight facilities.</w:t>
      </w:r>
    </w:p>
    <w:p w14:paraId="76FE4D24" w14:textId="77777777" w:rsidR="00FF5474" w:rsidRDefault="00FF5474" w:rsidP="00FF5474">
      <w:pPr>
        <w:sectPr w:rsidR="00FF5474" w:rsidSect="00FF5474">
          <w:pgSz w:w="12240" w:h="15840"/>
          <w:pgMar w:top="1300" w:right="1320" w:bottom="980" w:left="1340" w:header="722" w:footer="791" w:gutter="0"/>
          <w:cols w:space="720"/>
        </w:sectPr>
      </w:pPr>
    </w:p>
    <w:p w14:paraId="14E25E22" w14:textId="77777777" w:rsidR="00FF5474" w:rsidRDefault="00FF5474" w:rsidP="00FF5474">
      <w:pPr>
        <w:pStyle w:val="BodyText"/>
      </w:pPr>
      <w:r>
        <w:lastRenderedPageBreak/>
        <w:t>Vehicle</w:t>
      </w:r>
      <w:r>
        <w:rPr>
          <w:spacing w:val="-2"/>
        </w:rPr>
        <w:t xml:space="preserve"> </w:t>
      </w:r>
      <w:r>
        <w:t>Sign</w:t>
      </w:r>
      <w:r>
        <w:rPr>
          <w:spacing w:val="1"/>
        </w:rPr>
        <w:t xml:space="preserve"> </w:t>
      </w:r>
      <w:r>
        <w:t>-</w:t>
      </w:r>
      <w:r>
        <w:rPr>
          <w:spacing w:val="-5"/>
        </w:rPr>
        <w:t xml:space="preserve"> </w:t>
      </w:r>
      <w:r>
        <w:t>Any</w:t>
      </w:r>
      <w:r>
        <w:rPr>
          <w:spacing w:val="-4"/>
        </w:rPr>
        <w:t xml:space="preserve"> </w:t>
      </w:r>
      <w:r>
        <w:t>sign</w:t>
      </w:r>
      <w:r>
        <w:rPr>
          <w:spacing w:val="-2"/>
        </w:rPr>
        <w:t xml:space="preserve"> </w:t>
      </w:r>
      <w:r>
        <w:t>affixed</w:t>
      </w:r>
      <w:r>
        <w:rPr>
          <w:spacing w:val="-3"/>
        </w:rPr>
        <w:t xml:space="preserve"> </w:t>
      </w:r>
      <w:r>
        <w:t>to</w:t>
      </w:r>
      <w:r>
        <w:rPr>
          <w:spacing w:val="-2"/>
        </w:rPr>
        <w:t xml:space="preserve"> </w:t>
      </w:r>
      <w:r>
        <w:t>a</w:t>
      </w:r>
      <w:r>
        <w:rPr>
          <w:spacing w:val="-1"/>
        </w:rPr>
        <w:t xml:space="preserve"> </w:t>
      </w:r>
      <w:r>
        <w:rPr>
          <w:spacing w:val="-2"/>
        </w:rPr>
        <w:t>vehicle.</w:t>
      </w:r>
    </w:p>
    <w:p w14:paraId="4B420229" w14:textId="77777777" w:rsidR="00FF5474" w:rsidRDefault="00FF5474" w:rsidP="00FF5474">
      <w:pPr>
        <w:pStyle w:val="BodyText"/>
        <w:ind w:right="122"/>
      </w:pPr>
      <w:r>
        <w:t>Vehicle Use Area - An area used for circulation, parking, and/or display of motorized vehicles, except junk or automobile salvage yards.</w:t>
      </w:r>
    </w:p>
    <w:p w14:paraId="3E59C77F" w14:textId="77777777" w:rsidR="00FF5474" w:rsidRDefault="00FF5474" w:rsidP="00FF5474">
      <w:pPr>
        <w:pStyle w:val="BodyText"/>
        <w:ind w:right="124"/>
      </w:pPr>
      <w:r>
        <w:t>Water or Waters - Includes, but is not limited to, water on or beneath the surface of the ground or in the atmosphere, including natural or artificial watercourses, streams, rivers, lakes, ponds, or diffused surface water and water percolating, standing, or flowing beneath the surface of the ground.</w:t>
      </w:r>
    </w:p>
    <w:p w14:paraId="15471C7F" w14:textId="77777777" w:rsidR="00FF5474" w:rsidRDefault="00FF5474" w:rsidP="00FF5474">
      <w:pPr>
        <w:pStyle w:val="BodyText"/>
        <w:ind w:right="117"/>
      </w:pPr>
      <w:r>
        <w:t>Water Body - Any natural or artificial pond, lake, reservoir, or other area with a discernible shoreline which ordinarily or intermittently contains water.</w:t>
      </w:r>
    </w:p>
    <w:p w14:paraId="641CE0F1" w14:textId="77777777" w:rsidR="00FF5474" w:rsidRDefault="00FF5474" w:rsidP="00FF5474">
      <w:pPr>
        <w:pStyle w:val="BodyText"/>
        <w:spacing w:line="242" w:lineRule="auto"/>
        <w:ind w:right="118"/>
      </w:pPr>
      <w:r>
        <w:t>Water Detention Structure or Water Management Structure - A facility which provides for storage of storm water run-off and the controlled release of such run-off during and after a flood or storm.</w:t>
      </w:r>
    </w:p>
    <w:p w14:paraId="42EE6F38" w14:textId="77777777" w:rsidR="00FF5474" w:rsidRDefault="00FF5474" w:rsidP="00FF5474">
      <w:pPr>
        <w:pStyle w:val="BodyText"/>
        <w:spacing w:before="116"/>
      </w:pPr>
      <w:r>
        <w:t>Water</w:t>
      </w:r>
      <w:r>
        <w:rPr>
          <w:spacing w:val="-5"/>
        </w:rPr>
        <w:t xml:space="preserve"> </w:t>
      </w:r>
      <w:r>
        <w:t>Retention</w:t>
      </w:r>
      <w:r>
        <w:rPr>
          <w:spacing w:val="-3"/>
        </w:rPr>
        <w:t xml:space="preserve"> </w:t>
      </w:r>
      <w:r>
        <w:t>Structure</w:t>
      </w:r>
      <w:r>
        <w:rPr>
          <w:spacing w:val="-1"/>
        </w:rPr>
        <w:t xml:space="preserve"> </w:t>
      </w:r>
      <w:r>
        <w:t>-</w:t>
      </w:r>
      <w:r>
        <w:rPr>
          <w:spacing w:val="-5"/>
        </w:rPr>
        <w:t xml:space="preserve"> </w:t>
      </w:r>
      <w:r>
        <w:t>A</w:t>
      </w:r>
      <w:r>
        <w:rPr>
          <w:spacing w:val="-4"/>
        </w:rPr>
        <w:t xml:space="preserve"> </w:t>
      </w:r>
      <w:r>
        <w:t>facility</w:t>
      </w:r>
      <w:r>
        <w:rPr>
          <w:spacing w:val="-6"/>
        </w:rPr>
        <w:t xml:space="preserve"> </w:t>
      </w:r>
      <w:r>
        <w:t>which</w:t>
      </w:r>
      <w:r>
        <w:rPr>
          <w:spacing w:val="-5"/>
        </w:rPr>
        <w:t xml:space="preserve"> </w:t>
      </w:r>
      <w:r>
        <w:t>provides</w:t>
      </w:r>
      <w:r>
        <w:rPr>
          <w:spacing w:val="-3"/>
        </w:rPr>
        <w:t xml:space="preserve"> </w:t>
      </w:r>
      <w:r>
        <w:t>for</w:t>
      </w:r>
      <w:r>
        <w:rPr>
          <w:spacing w:val="-3"/>
        </w:rPr>
        <w:t xml:space="preserve"> </w:t>
      </w:r>
      <w:r>
        <w:t>storage</w:t>
      </w:r>
      <w:r>
        <w:rPr>
          <w:spacing w:val="-3"/>
        </w:rPr>
        <w:t xml:space="preserve"> </w:t>
      </w:r>
      <w:r>
        <w:t>of</w:t>
      </w:r>
      <w:r>
        <w:rPr>
          <w:spacing w:val="-3"/>
        </w:rPr>
        <w:t xml:space="preserve"> </w:t>
      </w:r>
      <w:r>
        <w:t>storm</w:t>
      </w:r>
      <w:r>
        <w:rPr>
          <w:spacing w:val="-6"/>
        </w:rPr>
        <w:t xml:space="preserve"> </w:t>
      </w:r>
      <w:r>
        <w:t>water</w:t>
      </w:r>
      <w:r>
        <w:rPr>
          <w:spacing w:val="-4"/>
        </w:rPr>
        <w:t xml:space="preserve"> </w:t>
      </w:r>
      <w:r>
        <w:t>run-</w:t>
      </w:r>
      <w:r>
        <w:rPr>
          <w:spacing w:val="-4"/>
        </w:rPr>
        <w:t>off.</w:t>
      </w:r>
    </w:p>
    <w:p w14:paraId="502D7FE0" w14:textId="77777777" w:rsidR="00FF5474" w:rsidRDefault="00FF5474" w:rsidP="00FF5474">
      <w:pPr>
        <w:pStyle w:val="BodyText"/>
        <w:ind w:right="118"/>
      </w:pPr>
      <w:r>
        <w:t>Water's</w:t>
      </w:r>
      <w:r>
        <w:rPr>
          <w:spacing w:val="-2"/>
        </w:rPr>
        <w:t xml:space="preserve"> </w:t>
      </w:r>
      <w:r>
        <w:t>Edge</w:t>
      </w:r>
      <w:r>
        <w:rPr>
          <w:spacing w:val="-2"/>
        </w:rPr>
        <w:t xml:space="preserve"> </w:t>
      </w:r>
      <w:r>
        <w:t>and</w:t>
      </w:r>
      <w:r>
        <w:rPr>
          <w:spacing w:val="-2"/>
        </w:rPr>
        <w:t xml:space="preserve"> </w:t>
      </w:r>
      <w:r>
        <w:t>Wetland's</w:t>
      </w:r>
      <w:r>
        <w:rPr>
          <w:spacing w:val="-2"/>
        </w:rPr>
        <w:t xml:space="preserve"> </w:t>
      </w:r>
      <w:r>
        <w:t>Edge -</w:t>
      </w:r>
      <w:r>
        <w:rPr>
          <w:spacing w:val="-4"/>
        </w:rPr>
        <w:t xml:space="preserve"> </w:t>
      </w:r>
      <w:r>
        <w:t>The</w:t>
      </w:r>
      <w:r>
        <w:rPr>
          <w:spacing w:val="-2"/>
        </w:rPr>
        <w:t xml:space="preserve"> </w:t>
      </w:r>
      <w:r>
        <w:t>water's</w:t>
      </w:r>
      <w:r>
        <w:rPr>
          <w:spacing w:val="-2"/>
        </w:rPr>
        <w:t xml:space="preserve"> </w:t>
      </w:r>
      <w:r>
        <w:t>or</w:t>
      </w:r>
      <w:r>
        <w:rPr>
          <w:spacing w:val="-1"/>
        </w:rPr>
        <w:t xml:space="preserve"> </w:t>
      </w:r>
      <w:r>
        <w:t>wetland's</w:t>
      </w:r>
      <w:r>
        <w:rPr>
          <w:spacing w:val="-2"/>
        </w:rPr>
        <w:t xml:space="preserve"> </w:t>
      </w:r>
      <w:r>
        <w:t>edge</w:t>
      </w:r>
      <w:r>
        <w:rPr>
          <w:spacing w:val="-2"/>
        </w:rPr>
        <w:t xml:space="preserve"> </w:t>
      </w:r>
      <w:r>
        <w:t>shall</w:t>
      </w:r>
      <w:r>
        <w:rPr>
          <w:spacing w:val="-1"/>
        </w:rPr>
        <w:t xml:space="preserve"> </w:t>
      </w:r>
      <w:r>
        <w:t>be</w:t>
      </w:r>
      <w:r>
        <w:rPr>
          <w:spacing w:val="-2"/>
        </w:rPr>
        <w:t xml:space="preserve"> </w:t>
      </w:r>
      <w:r>
        <w:t>determined</w:t>
      </w:r>
      <w:r>
        <w:rPr>
          <w:spacing w:val="-2"/>
        </w:rPr>
        <w:t xml:space="preserve"> </w:t>
      </w:r>
      <w:r>
        <w:t>by</w:t>
      </w:r>
      <w:r>
        <w:rPr>
          <w:spacing w:val="-4"/>
        </w:rPr>
        <w:t xml:space="preserve"> </w:t>
      </w:r>
      <w:r>
        <w:t>whichever</w:t>
      </w:r>
      <w:r>
        <w:rPr>
          <w:spacing w:val="-1"/>
        </w:rPr>
        <w:t xml:space="preserve"> </w:t>
      </w:r>
      <w:r>
        <w:t>of</w:t>
      </w:r>
      <w:r>
        <w:rPr>
          <w:spacing w:val="-2"/>
        </w:rPr>
        <w:t xml:space="preserve"> </w:t>
      </w:r>
      <w:r>
        <w:t>the following indices yields the most landward extent of waters or wetlands:</w:t>
      </w:r>
    </w:p>
    <w:p w14:paraId="7C8F879E" w14:textId="77777777" w:rsidR="00FF5474" w:rsidRDefault="00FF5474" w:rsidP="00FF5474">
      <w:pPr>
        <w:pStyle w:val="ListParagraph"/>
        <w:numPr>
          <w:ilvl w:val="0"/>
          <w:numId w:val="193"/>
        </w:numPr>
        <w:tabs>
          <w:tab w:val="left" w:pos="1252"/>
          <w:tab w:val="left" w:pos="1253"/>
        </w:tabs>
        <w:spacing w:before="120"/>
        <w:ind w:hanging="577"/>
      </w:pPr>
      <w:r>
        <w:t>the</w:t>
      </w:r>
      <w:r>
        <w:rPr>
          <w:spacing w:val="-6"/>
        </w:rPr>
        <w:t xml:space="preserve"> </w:t>
      </w:r>
      <w:r>
        <w:t>boundary</w:t>
      </w:r>
      <w:r>
        <w:rPr>
          <w:spacing w:val="-5"/>
        </w:rPr>
        <w:t xml:space="preserve"> </w:t>
      </w:r>
      <w:r>
        <w:t>established</w:t>
      </w:r>
      <w:r>
        <w:rPr>
          <w:spacing w:val="-3"/>
        </w:rPr>
        <w:t xml:space="preserve"> </w:t>
      </w:r>
      <w:r>
        <w:t>by</w:t>
      </w:r>
      <w:r>
        <w:rPr>
          <w:spacing w:val="-6"/>
        </w:rPr>
        <w:t xml:space="preserve"> </w:t>
      </w:r>
      <w:r>
        <w:t>the</w:t>
      </w:r>
      <w:r>
        <w:rPr>
          <w:spacing w:val="-3"/>
        </w:rPr>
        <w:t xml:space="preserve"> </w:t>
      </w:r>
      <w:r>
        <w:t>average</w:t>
      </w:r>
      <w:r>
        <w:rPr>
          <w:spacing w:val="-3"/>
        </w:rPr>
        <w:t xml:space="preserve"> </w:t>
      </w:r>
      <w:r>
        <w:t>annual</w:t>
      </w:r>
      <w:r>
        <w:rPr>
          <w:spacing w:val="-2"/>
        </w:rPr>
        <w:t xml:space="preserve"> </w:t>
      </w:r>
      <w:r>
        <w:t>high</w:t>
      </w:r>
      <w:r>
        <w:rPr>
          <w:spacing w:val="-4"/>
        </w:rPr>
        <w:t xml:space="preserve"> </w:t>
      </w:r>
      <w:r>
        <w:t>water</w:t>
      </w:r>
      <w:r>
        <w:rPr>
          <w:spacing w:val="-3"/>
        </w:rPr>
        <w:t xml:space="preserve"> </w:t>
      </w:r>
      <w:proofErr w:type="gramStart"/>
      <w:r>
        <w:rPr>
          <w:spacing w:val="-2"/>
        </w:rPr>
        <w:t>mark;</w:t>
      </w:r>
      <w:proofErr w:type="gramEnd"/>
    </w:p>
    <w:p w14:paraId="2952B109" w14:textId="77777777" w:rsidR="00FF5474" w:rsidRDefault="00FF5474" w:rsidP="00FF5474">
      <w:pPr>
        <w:pStyle w:val="ListParagraph"/>
        <w:numPr>
          <w:ilvl w:val="0"/>
          <w:numId w:val="193"/>
        </w:numPr>
        <w:tabs>
          <w:tab w:val="left" w:pos="1252"/>
          <w:tab w:val="left" w:pos="1253"/>
        </w:tabs>
        <w:spacing w:before="121"/>
        <w:ind w:hanging="577"/>
      </w:pPr>
      <w:r>
        <w:t>the</w:t>
      </w:r>
      <w:r>
        <w:rPr>
          <w:spacing w:val="-8"/>
        </w:rPr>
        <w:t xml:space="preserve"> </w:t>
      </w:r>
      <w:r>
        <w:t>landward</w:t>
      </w:r>
      <w:r>
        <w:rPr>
          <w:spacing w:val="-3"/>
        </w:rPr>
        <w:t xml:space="preserve"> </w:t>
      </w:r>
      <w:r>
        <w:t>boundary</w:t>
      </w:r>
      <w:r>
        <w:rPr>
          <w:spacing w:val="-6"/>
        </w:rPr>
        <w:t xml:space="preserve"> </w:t>
      </w:r>
      <w:r>
        <w:t>of</w:t>
      </w:r>
      <w:r>
        <w:rPr>
          <w:spacing w:val="-3"/>
        </w:rPr>
        <w:t xml:space="preserve"> </w:t>
      </w:r>
      <w:r>
        <w:t>hydric</w:t>
      </w:r>
      <w:r>
        <w:rPr>
          <w:spacing w:val="-3"/>
        </w:rPr>
        <w:t xml:space="preserve"> </w:t>
      </w:r>
      <w:r>
        <w:t>soils;</w:t>
      </w:r>
      <w:r>
        <w:rPr>
          <w:spacing w:val="-2"/>
        </w:rPr>
        <w:t xml:space="preserve"> </w:t>
      </w:r>
      <w:r>
        <w:rPr>
          <w:spacing w:val="-5"/>
        </w:rPr>
        <w:t>or</w:t>
      </w:r>
    </w:p>
    <w:p w14:paraId="645E6AD4" w14:textId="77777777" w:rsidR="00FF5474" w:rsidRDefault="00FF5474" w:rsidP="00FF5474">
      <w:pPr>
        <w:pStyle w:val="ListParagraph"/>
        <w:numPr>
          <w:ilvl w:val="0"/>
          <w:numId w:val="193"/>
        </w:numPr>
        <w:tabs>
          <w:tab w:val="left" w:pos="1252"/>
          <w:tab w:val="left" w:pos="1253"/>
        </w:tabs>
        <w:ind w:hanging="577"/>
      </w:pPr>
      <w:r>
        <w:t>the</w:t>
      </w:r>
      <w:r>
        <w:rPr>
          <w:spacing w:val="-7"/>
        </w:rPr>
        <w:t xml:space="preserve"> </w:t>
      </w:r>
      <w:r>
        <w:t>landward</w:t>
      </w:r>
      <w:r>
        <w:rPr>
          <w:spacing w:val="-4"/>
        </w:rPr>
        <w:t xml:space="preserve"> </w:t>
      </w:r>
      <w:r>
        <w:t>boundary</w:t>
      </w:r>
      <w:r>
        <w:rPr>
          <w:spacing w:val="-5"/>
        </w:rPr>
        <w:t xml:space="preserve"> </w:t>
      </w:r>
      <w:r>
        <w:t>of</w:t>
      </w:r>
      <w:r>
        <w:rPr>
          <w:spacing w:val="-5"/>
        </w:rPr>
        <w:t xml:space="preserve"> </w:t>
      </w:r>
      <w:r>
        <w:t>wetland</w:t>
      </w:r>
      <w:r>
        <w:rPr>
          <w:spacing w:val="-3"/>
        </w:rPr>
        <w:t xml:space="preserve"> </w:t>
      </w:r>
      <w:r>
        <w:t>vegetation,</w:t>
      </w:r>
      <w:r>
        <w:rPr>
          <w:spacing w:val="-3"/>
        </w:rPr>
        <w:t xml:space="preserve"> </w:t>
      </w:r>
      <w:r>
        <w:t>based</w:t>
      </w:r>
      <w:r>
        <w:rPr>
          <w:spacing w:val="-5"/>
        </w:rPr>
        <w:t xml:space="preserve"> </w:t>
      </w:r>
      <w:r>
        <w:t>on</w:t>
      </w:r>
      <w:r>
        <w:rPr>
          <w:spacing w:val="-3"/>
        </w:rPr>
        <w:t xml:space="preserve"> </w:t>
      </w:r>
      <w:r>
        <w:t>the</w:t>
      </w:r>
      <w:r>
        <w:rPr>
          <w:spacing w:val="-4"/>
        </w:rPr>
        <w:t xml:space="preserve"> </w:t>
      </w:r>
      <w:r>
        <w:t>wetland</w:t>
      </w:r>
      <w:r>
        <w:rPr>
          <w:spacing w:val="-3"/>
        </w:rPr>
        <w:t xml:space="preserve"> </w:t>
      </w:r>
      <w:r>
        <w:t>vegetation</w:t>
      </w:r>
      <w:r>
        <w:rPr>
          <w:spacing w:val="-5"/>
        </w:rPr>
        <w:t xml:space="preserve"> </w:t>
      </w:r>
      <w:r>
        <w:rPr>
          <w:spacing w:val="-2"/>
        </w:rPr>
        <w:t>index.</w:t>
      </w:r>
    </w:p>
    <w:p w14:paraId="15352893" w14:textId="77777777" w:rsidR="00FF5474" w:rsidRDefault="00FF5474" w:rsidP="00FF5474">
      <w:pPr>
        <w:pStyle w:val="BodyText"/>
        <w:spacing w:before="122"/>
        <w:ind w:right="120"/>
      </w:pPr>
      <w:r>
        <w:t xml:space="preserve">Watercourse - Any natural or artificial channel, ditch, canal, stream, river, creek, </w:t>
      </w:r>
      <w:proofErr w:type="gramStart"/>
      <w:r>
        <w:t>waterway</w:t>
      </w:r>
      <w:proofErr w:type="gramEnd"/>
      <w:r>
        <w:t xml:space="preserve"> or wetland through which water flows in a definite direction, either continuously or intermittently, and which has a definite channel, bed, banks, or other discernible boundary.</w:t>
      </w:r>
    </w:p>
    <w:p w14:paraId="336255E9" w14:textId="77777777" w:rsidR="00FF5474" w:rsidRDefault="00FF5474" w:rsidP="00FF5474">
      <w:pPr>
        <w:pStyle w:val="BodyText"/>
        <w:spacing w:before="120"/>
        <w:ind w:right="118"/>
      </w:pPr>
      <w:r>
        <w:t>Wetlands -</w:t>
      </w:r>
      <w:r>
        <w:rPr>
          <w:spacing w:val="-3"/>
        </w:rPr>
        <w:t xml:space="preserve"> </w:t>
      </w:r>
      <w:r>
        <w:t>Lands which</w:t>
      </w:r>
      <w:r>
        <w:rPr>
          <w:spacing w:val="-1"/>
        </w:rPr>
        <w:t xml:space="preserve"> </w:t>
      </w:r>
      <w:r>
        <w:t>are identified by</w:t>
      </w:r>
      <w:r>
        <w:rPr>
          <w:spacing w:val="-2"/>
        </w:rPr>
        <w:t xml:space="preserve"> </w:t>
      </w:r>
      <w:r>
        <w:t>being</w:t>
      </w:r>
      <w:r>
        <w:rPr>
          <w:spacing w:val="-2"/>
        </w:rPr>
        <w:t xml:space="preserve"> </w:t>
      </w:r>
      <w:r>
        <w:t>inundated</w:t>
      </w:r>
      <w:r>
        <w:rPr>
          <w:spacing w:val="-1"/>
        </w:rPr>
        <w:t xml:space="preserve"> </w:t>
      </w:r>
      <w:r>
        <w:t>or saturated</w:t>
      </w:r>
      <w:r>
        <w:rPr>
          <w:spacing w:val="-1"/>
        </w:rPr>
        <w:t xml:space="preserve"> </w:t>
      </w:r>
      <w:r>
        <w:t>by</w:t>
      </w:r>
      <w:r>
        <w:rPr>
          <w:spacing w:val="-1"/>
        </w:rPr>
        <w:t xml:space="preserve"> </w:t>
      </w:r>
      <w:r>
        <w:t>surface</w:t>
      </w:r>
      <w:r>
        <w:rPr>
          <w:spacing w:val="-1"/>
        </w:rPr>
        <w:t xml:space="preserve"> </w:t>
      </w:r>
      <w:r>
        <w:t>water or groundwater at a frequency and duration sufficient to support, and that under normal circumstances do or would support, a prevalence of vegetation typically adapted for life in saturated soil conditions.</w:t>
      </w:r>
      <w:r>
        <w:rPr>
          <w:spacing w:val="40"/>
        </w:rPr>
        <w:t xml:space="preserve"> </w:t>
      </w:r>
      <w:r>
        <w:t>The definition includes all contiguous and non-contiguous or isolated wetlands to waters, water bodies, and watercourses. Wetlands include, but are not limited to, swamp hammocks, hardwood hydric hammocks, riverine cypress, cypress ponds, bayheads, bogs, wet prairies, and freshwater marshes.</w:t>
      </w:r>
      <w:r>
        <w:rPr>
          <w:spacing w:val="40"/>
        </w:rPr>
        <w:t xml:space="preserve"> </w:t>
      </w:r>
      <w:r>
        <w:t>Dominant wetland vegetation shall be determined as provided in Rule 17-3.022, Florida Administrative Code.</w:t>
      </w:r>
    </w:p>
    <w:p w14:paraId="5E86A28F" w14:textId="77777777" w:rsidR="00FF5474" w:rsidRDefault="00FF5474" w:rsidP="00FF5474">
      <w:pPr>
        <w:pStyle w:val="BodyText"/>
        <w:spacing w:before="120"/>
      </w:pPr>
      <w:r>
        <w:t>Wetland</w:t>
      </w:r>
      <w:r>
        <w:rPr>
          <w:spacing w:val="-8"/>
        </w:rPr>
        <w:t xml:space="preserve"> </w:t>
      </w:r>
      <w:r>
        <w:t>Vegetation</w:t>
      </w:r>
      <w:r>
        <w:rPr>
          <w:spacing w:val="-2"/>
        </w:rPr>
        <w:t xml:space="preserve"> </w:t>
      </w:r>
      <w:r>
        <w:t>-</w:t>
      </w:r>
      <w:r>
        <w:rPr>
          <w:spacing w:val="-7"/>
        </w:rPr>
        <w:t xml:space="preserve"> </w:t>
      </w:r>
      <w:r>
        <w:t>As</w:t>
      </w:r>
      <w:r>
        <w:rPr>
          <w:spacing w:val="-3"/>
        </w:rPr>
        <w:t xml:space="preserve"> </w:t>
      </w:r>
      <w:r>
        <w:t>defined</w:t>
      </w:r>
      <w:r>
        <w:rPr>
          <w:spacing w:val="-3"/>
        </w:rPr>
        <w:t xml:space="preserve"> </w:t>
      </w:r>
      <w:r>
        <w:t>in</w:t>
      </w:r>
      <w:r>
        <w:rPr>
          <w:spacing w:val="-4"/>
        </w:rPr>
        <w:t xml:space="preserve"> </w:t>
      </w:r>
      <w:r>
        <w:t>Rule</w:t>
      </w:r>
      <w:r>
        <w:rPr>
          <w:spacing w:val="-5"/>
        </w:rPr>
        <w:t xml:space="preserve"> </w:t>
      </w:r>
      <w:r>
        <w:t>17-3.022,</w:t>
      </w:r>
      <w:r>
        <w:rPr>
          <w:spacing w:val="-3"/>
        </w:rPr>
        <w:t xml:space="preserve"> </w:t>
      </w:r>
      <w:r>
        <w:t>Florida</w:t>
      </w:r>
      <w:r>
        <w:rPr>
          <w:spacing w:val="-5"/>
        </w:rPr>
        <w:t xml:space="preserve"> </w:t>
      </w:r>
      <w:r>
        <w:t>Administrative</w:t>
      </w:r>
      <w:r>
        <w:rPr>
          <w:spacing w:val="-3"/>
        </w:rPr>
        <w:t xml:space="preserve"> </w:t>
      </w:r>
      <w:r>
        <w:rPr>
          <w:spacing w:val="-2"/>
        </w:rPr>
        <w:t>Code.</w:t>
      </w:r>
    </w:p>
    <w:p w14:paraId="6E173CC3" w14:textId="77777777" w:rsidR="00FF5474" w:rsidRDefault="00FF5474" w:rsidP="00FF5474">
      <w:pPr>
        <w:pStyle w:val="BodyText"/>
        <w:ind w:right="121"/>
      </w:pPr>
      <w:r>
        <w:t>Yard - That minimum area of land required by these regulations, within which no structure or portion thereof shall be erected from the ground up unless otherwise expressly permitted by these regulations.</w:t>
      </w:r>
      <w:r>
        <w:rPr>
          <w:spacing w:val="40"/>
        </w:rPr>
        <w:t xml:space="preserve"> </w:t>
      </w:r>
      <w:r>
        <w:t>The various types of yards are illustrated in the Yard Diagrams on page 38.</w:t>
      </w:r>
    </w:p>
    <w:p w14:paraId="0C82E580" w14:textId="77777777" w:rsidR="00FF5474" w:rsidRDefault="00FF5474" w:rsidP="00FF5474">
      <w:pPr>
        <w:pStyle w:val="BodyText"/>
        <w:spacing w:before="120"/>
        <w:ind w:right="122"/>
      </w:pPr>
      <w:r>
        <w:t>Yard, Front -</w:t>
      </w:r>
      <w:r>
        <w:rPr>
          <w:spacing w:val="-3"/>
        </w:rPr>
        <w:t xml:space="preserve"> </w:t>
      </w:r>
      <w:r>
        <w:t>A yard extending</w:t>
      </w:r>
      <w:r>
        <w:rPr>
          <w:spacing w:val="-2"/>
        </w:rPr>
        <w:t xml:space="preserve"> </w:t>
      </w:r>
      <w:r>
        <w:t>across the</w:t>
      </w:r>
      <w:r>
        <w:rPr>
          <w:spacing w:val="-1"/>
        </w:rPr>
        <w:t xml:space="preserve"> </w:t>
      </w:r>
      <w:r>
        <w:t>front of a</w:t>
      </w:r>
      <w:r>
        <w:rPr>
          <w:spacing w:val="-1"/>
        </w:rPr>
        <w:t xml:space="preserve"> </w:t>
      </w:r>
      <w:r>
        <w:t>lot.</w:t>
      </w:r>
      <w:r>
        <w:rPr>
          <w:spacing w:val="40"/>
        </w:rPr>
        <w:t xml:space="preserve"> </w:t>
      </w:r>
      <w:r>
        <w:t>It is bounded</w:t>
      </w:r>
      <w:r>
        <w:rPr>
          <w:spacing w:val="-1"/>
        </w:rPr>
        <w:t xml:space="preserve"> </w:t>
      </w:r>
      <w:r>
        <w:t>on the front by</w:t>
      </w:r>
      <w:r>
        <w:rPr>
          <w:spacing w:val="-2"/>
        </w:rPr>
        <w:t xml:space="preserve"> </w:t>
      </w:r>
      <w:r>
        <w:t>the</w:t>
      </w:r>
      <w:r>
        <w:rPr>
          <w:spacing w:val="-1"/>
        </w:rPr>
        <w:t xml:space="preserve"> </w:t>
      </w:r>
      <w:r>
        <w:t>front lot line, on the side by the side lot lines and on the rear by a line parallel to and located the minimum distance from the front lot line permitted by the applicable classification.</w:t>
      </w:r>
    </w:p>
    <w:p w14:paraId="14AB1F44" w14:textId="77777777" w:rsidR="00FF5474" w:rsidRDefault="00FF5474" w:rsidP="00FF5474">
      <w:pPr>
        <w:pStyle w:val="BodyText"/>
        <w:spacing w:before="120"/>
        <w:ind w:right="115"/>
      </w:pPr>
      <w:r>
        <w:t>Yard, Rear -</w:t>
      </w:r>
      <w:r>
        <w:rPr>
          <w:spacing w:val="-3"/>
        </w:rPr>
        <w:t xml:space="preserve"> </w:t>
      </w:r>
      <w:r>
        <w:t>A yard extending</w:t>
      </w:r>
      <w:r>
        <w:rPr>
          <w:spacing w:val="-2"/>
        </w:rPr>
        <w:t xml:space="preserve"> </w:t>
      </w:r>
      <w:r>
        <w:t>across the</w:t>
      </w:r>
      <w:r>
        <w:rPr>
          <w:spacing w:val="-1"/>
        </w:rPr>
        <w:t xml:space="preserve"> </w:t>
      </w:r>
      <w:r>
        <w:t>rear of</w:t>
      </w:r>
      <w:r>
        <w:rPr>
          <w:spacing w:val="-1"/>
        </w:rPr>
        <w:t xml:space="preserve"> </w:t>
      </w:r>
      <w:r>
        <w:t>a lot.</w:t>
      </w:r>
      <w:r>
        <w:rPr>
          <w:spacing w:val="40"/>
        </w:rPr>
        <w:t xml:space="preserve"> </w:t>
      </w:r>
      <w:r>
        <w:t>It is bounded on</w:t>
      </w:r>
      <w:r>
        <w:rPr>
          <w:spacing w:val="-2"/>
        </w:rPr>
        <w:t xml:space="preserve"> </w:t>
      </w:r>
      <w:r>
        <w:t>the rear by</w:t>
      </w:r>
      <w:r>
        <w:rPr>
          <w:spacing w:val="-2"/>
        </w:rPr>
        <w:t xml:space="preserve"> </w:t>
      </w:r>
      <w:r>
        <w:t>the rear lot line, on</w:t>
      </w:r>
      <w:r>
        <w:rPr>
          <w:spacing w:val="-1"/>
        </w:rPr>
        <w:t xml:space="preserve"> </w:t>
      </w:r>
      <w:r>
        <w:t>the side by the side lot lines and on the front by a line parallel to and located the minimum distance from the rear lot line permitted by the applicable classification.</w:t>
      </w:r>
    </w:p>
    <w:p w14:paraId="03DB3D49" w14:textId="77777777" w:rsidR="00FF5474" w:rsidRDefault="00FF5474" w:rsidP="00FF5474">
      <w:pPr>
        <w:pStyle w:val="BodyText"/>
        <w:spacing w:before="122"/>
        <w:ind w:right="119"/>
      </w:pPr>
      <w:r>
        <w:t>Yard, Side</w:t>
      </w:r>
      <w:r>
        <w:rPr>
          <w:spacing w:val="-1"/>
        </w:rPr>
        <w:t xml:space="preserve"> </w:t>
      </w:r>
      <w:r>
        <w:t>-</w:t>
      </w:r>
      <w:r>
        <w:rPr>
          <w:spacing w:val="-4"/>
        </w:rPr>
        <w:t xml:space="preserve"> </w:t>
      </w:r>
      <w:r>
        <w:t>A</w:t>
      </w:r>
      <w:r>
        <w:rPr>
          <w:spacing w:val="-1"/>
        </w:rPr>
        <w:t xml:space="preserve"> </w:t>
      </w:r>
      <w:r>
        <w:t>yard between the side</w:t>
      </w:r>
      <w:r>
        <w:rPr>
          <w:spacing w:val="-2"/>
        </w:rPr>
        <w:t xml:space="preserve"> </w:t>
      </w:r>
      <w:r>
        <w:t>lot</w:t>
      </w:r>
      <w:r>
        <w:rPr>
          <w:spacing w:val="-1"/>
        </w:rPr>
        <w:t xml:space="preserve"> </w:t>
      </w:r>
      <w:r>
        <w:t>line</w:t>
      </w:r>
      <w:r>
        <w:rPr>
          <w:spacing w:val="-2"/>
        </w:rPr>
        <w:t xml:space="preserve"> </w:t>
      </w:r>
      <w:r>
        <w:t>and</w:t>
      </w:r>
      <w:r>
        <w:rPr>
          <w:spacing w:val="-2"/>
        </w:rPr>
        <w:t xml:space="preserve"> </w:t>
      </w:r>
      <w:r>
        <w:t>a</w:t>
      </w:r>
      <w:r>
        <w:rPr>
          <w:spacing w:val="-2"/>
        </w:rPr>
        <w:t xml:space="preserve"> </w:t>
      </w:r>
      <w:r>
        <w:t>line</w:t>
      </w:r>
      <w:r>
        <w:rPr>
          <w:spacing w:val="-2"/>
        </w:rPr>
        <w:t xml:space="preserve"> </w:t>
      </w:r>
      <w:r>
        <w:t>parallel</w:t>
      </w:r>
      <w:r>
        <w:rPr>
          <w:spacing w:val="-1"/>
        </w:rPr>
        <w:t xml:space="preserve"> </w:t>
      </w:r>
      <w:r>
        <w:t>to and</w:t>
      </w:r>
      <w:r>
        <w:rPr>
          <w:spacing w:val="-2"/>
        </w:rPr>
        <w:t xml:space="preserve"> </w:t>
      </w:r>
      <w:r>
        <w:t>located the</w:t>
      </w:r>
      <w:r>
        <w:rPr>
          <w:spacing w:val="-2"/>
        </w:rPr>
        <w:t xml:space="preserve"> </w:t>
      </w:r>
      <w:r>
        <w:t>minimum</w:t>
      </w:r>
      <w:r>
        <w:rPr>
          <w:spacing w:val="-4"/>
        </w:rPr>
        <w:t xml:space="preserve"> </w:t>
      </w:r>
      <w:r>
        <w:t>distance from the side lot line permitted by the applicable classification.</w:t>
      </w:r>
    </w:p>
    <w:p w14:paraId="0CCADB3C" w14:textId="77777777" w:rsidR="00FF5474" w:rsidRDefault="00FF5474" w:rsidP="00FF5474">
      <w:pPr>
        <w:pStyle w:val="BodyText"/>
        <w:spacing w:before="118"/>
        <w:ind w:right="122"/>
      </w:pPr>
      <w:r>
        <w:t>Yard, Waterfront -</w:t>
      </w:r>
      <w:r>
        <w:rPr>
          <w:spacing w:val="-3"/>
        </w:rPr>
        <w:t xml:space="preserve"> </w:t>
      </w:r>
      <w:r>
        <w:t>A yard abutting</w:t>
      </w:r>
      <w:r>
        <w:rPr>
          <w:spacing w:val="-2"/>
        </w:rPr>
        <w:t xml:space="preserve"> </w:t>
      </w:r>
      <w:r>
        <w:t>a body</w:t>
      </w:r>
      <w:r>
        <w:rPr>
          <w:spacing w:val="-2"/>
        </w:rPr>
        <w:t xml:space="preserve"> </w:t>
      </w:r>
      <w:r>
        <w:t>of water.</w:t>
      </w:r>
      <w:r>
        <w:rPr>
          <w:spacing w:val="40"/>
        </w:rPr>
        <w:t xml:space="preserve"> </w:t>
      </w:r>
      <w:r>
        <w:t>The</w:t>
      </w:r>
      <w:r>
        <w:rPr>
          <w:spacing w:val="-1"/>
        </w:rPr>
        <w:t xml:space="preserve"> </w:t>
      </w:r>
      <w:r>
        <w:t>line determining</w:t>
      </w:r>
      <w:r>
        <w:rPr>
          <w:spacing w:val="-2"/>
        </w:rPr>
        <w:t xml:space="preserve"> </w:t>
      </w:r>
      <w:r>
        <w:t xml:space="preserve">the edge of the waterfront yard shall be the mean </w:t>
      </w:r>
      <w:proofErr w:type="gramStart"/>
      <w:r>
        <w:t>high water</w:t>
      </w:r>
      <w:proofErr w:type="gramEnd"/>
      <w:r>
        <w:t xml:space="preserve"> mark.</w:t>
      </w:r>
    </w:p>
    <w:p w14:paraId="5D494BBC" w14:textId="77777777" w:rsidR="00FF5474" w:rsidRDefault="00FF5474" w:rsidP="00FF5474">
      <w:pPr>
        <w:sectPr w:rsidR="00FF5474" w:rsidSect="00FF5474">
          <w:pgSz w:w="12240" w:h="15840"/>
          <w:pgMar w:top="1300" w:right="1320" w:bottom="980" w:left="1340" w:header="722" w:footer="791" w:gutter="0"/>
          <w:cols w:space="720"/>
        </w:sectPr>
      </w:pPr>
    </w:p>
    <w:p w14:paraId="5FEB5B50" w14:textId="77777777" w:rsidR="00FF5474" w:rsidRDefault="00FF5474" w:rsidP="00FF5474">
      <w:pPr>
        <w:pStyle w:val="BodyText"/>
        <w:ind w:right="121"/>
      </w:pPr>
      <w:r>
        <w:lastRenderedPageBreak/>
        <w:t xml:space="preserve">Zoning District - An area identified on the zoning map, assigned a zoning classification as indicated on said map, consisting of </w:t>
      </w:r>
      <w:proofErr w:type="gramStart"/>
      <w:r>
        <w:t>any one</w:t>
      </w:r>
      <w:proofErr w:type="gramEnd"/>
      <w:r>
        <w:t xml:space="preserve"> (1) of several zoning districts as set forth and established in Article V of these regulations.</w:t>
      </w:r>
      <w:r>
        <w:rPr>
          <w:spacing w:val="40"/>
        </w:rPr>
        <w:t xml:space="preserve"> </w:t>
      </w:r>
      <w:r>
        <w:t>Reference to the word "district" or "zone" shall mean zoning district.</w:t>
      </w:r>
    </w:p>
    <w:p w14:paraId="631AFB1B" w14:textId="77777777" w:rsidR="00FF5474" w:rsidRDefault="00FF5474" w:rsidP="00FF5474">
      <w:pPr>
        <w:pStyle w:val="BodyText"/>
        <w:spacing w:before="120"/>
      </w:pPr>
      <w:r>
        <w:t>Zoning</w:t>
      </w:r>
      <w:r>
        <w:rPr>
          <w:spacing w:val="-5"/>
        </w:rPr>
        <w:t xml:space="preserve"> </w:t>
      </w:r>
      <w:r>
        <w:t>Map</w:t>
      </w:r>
      <w:r>
        <w:rPr>
          <w:spacing w:val="-2"/>
        </w:rPr>
        <w:t xml:space="preserve"> </w:t>
      </w:r>
      <w:r>
        <w:t>-</w:t>
      </w:r>
      <w:r>
        <w:rPr>
          <w:spacing w:val="-6"/>
        </w:rPr>
        <w:t xml:space="preserve"> </w:t>
      </w:r>
      <w:r>
        <w:t>The</w:t>
      </w:r>
      <w:r>
        <w:rPr>
          <w:spacing w:val="-2"/>
        </w:rPr>
        <w:t xml:space="preserve"> </w:t>
      </w:r>
      <w:r>
        <w:t>official</w:t>
      </w:r>
      <w:r>
        <w:rPr>
          <w:spacing w:val="-3"/>
        </w:rPr>
        <w:t xml:space="preserve"> </w:t>
      </w:r>
      <w:r>
        <w:t>zoning</w:t>
      </w:r>
      <w:r>
        <w:rPr>
          <w:spacing w:val="-3"/>
        </w:rPr>
        <w:t xml:space="preserve"> </w:t>
      </w:r>
      <w:r>
        <w:t>map</w:t>
      </w:r>
      <w:r>
        <w:rPr>
          <w:spacing w:val="-2"/>
        </w:rPr>
        <w:t xml:space="preserve"> </w:t>
      </w:r>
      <w:r>
        <w:t>of</w:t>
      </w:r>
      <w:r>
        <w:rPr>
          <w:spacing w:val="-1"/>
        </w:rPr>
        <w:t xml:space="preserve"> </w:t>
      </w:r>
      <w:r>
        <w:t>the</w:t>
      </w:r>
      <w:r>
        <w:rPr>
          <w:spacing w:val="-4"/>
        </w:rPr>
        <w:t xml:space="preserve"> </w:t>
      </w:r>
      <w:r>
        <w:t>Town</w:t>
      </w:r>
      <w:r>
        <w:rPr>
          <w:spacing w:val="-1"/>
        </w:rPr>
        <w:t xml:space="preserve"> </w:t>
      </w:r>
      <w:r>
        <w:t>of</w:t>
      </w:r>
      <w:r>
        <w:rPr>
          <w:spacing w:val="-6"/>
        </w:rPr>
        <w:t xml:space="preserve"> </w:t>
      </w:r>
      <w:r>
        <w:t>Pierson,</w:t>
      </w:r>
      <w:r>
        <w:rPr>
          <w:spacing w:val="-2"/>
        </w:rPr>
        <w:t xml:space="preserve"> </w:t>
      </w:r>
      <w:r>
        <w:t>Florida,</w:t>
      </w:r>
      <w:r>
        <w:rPr>
          <w:spacing w:val="-4"/>
        </w:rPr>
        <w:t xml:space="preserve"> </w:t>
      </w:r>
      <w:r>
        <w:t xml:space="preserve">as </w:t>
      </w:r>
      <w:r>
        <w:rPr>
          <w:spacing w:val="-2"/>
        </w:rPr>
        <w:t>amended.</w:t>
      </w:r>
    </w:p>
    <w:p w14:paraId="1D201BFE" w14:textId="77777777" w:rsidR="00FF5474" w:rsidRDefault="00FF5474" w:rsidP="00FF5474">
      <w:pPr>
        <w:pStyle w:val="BodyText"/>
        <w:ind w:right="121"/>
      </w:pPr>
      <w:r>
        <w:t>Zoning</w:t>
      </w:r>
      <w:r>
        <w:rPr>
          <w:spacing w:val="-2"/>
        </w:rPr>
        <w:t xml:space="preserve"> </w:t>
      </w:r>
      <w:r>
        <w:t>Code -</w:t>
      </w:r>
      <w:r>
        <w:rPr>
          <w:spacing w:val="-3"/>
        </w:rPr>
        <w:t xml:space="preserve"> </w:t>
      </w:r>
      <w:r>
        <w:t>The portion</w:t>
      </w:r>
      <w:r>
        <w:rPr>
          <w:spacing w:val="-1"/>
        </w:rPr>
        <w:t xml:space="preserve"> </w:t>
      </w:r>
      <w:r>
        <w:t>of these</w:t>
      </w:r>
      <w:r>
        <w:rPr>
          <w:spacing w:val="-1"/>
        </w:rPr>
        <w:t xml:space="preserve"> </w:t>
      </w:r>
      <w:r>
        <w:t>regulations</w:t>
      </w:r>
      <w:r>
        <w:rPr>
          <w:spacing w:val="-1"/>
        </w:rPr>
        <w:t xml:space="preserve"> </w:t>
      </w:r>
      <w:r>
        <w:t>that pertains</w:t>
      </w:r>
      <w:r>
        <w:rPr>
          <w:spacing w:val="-1"/>
        </w:rPr>
        <w:t xml:space="preserve"> </w:t>
      </w:r>
      <w:r>
        <w:t>to zoning</w:t>
      </w:r>
      <w:r>
        <w:rPr>
          <w:spacing w:val="-2"/>
        </w:rPr>
        <w:t xml:space="preserve"> </w:t>
      </w:r>
      <w:r>
        <w:t>districts,</w:t>
      </w:r>
      <w:r>
        <w:rPr>
          <w:spacing w:val="-1"/>
        </w:rPr>
        <w:t xml:space="preserve"> </w:t>
      </w:r>
      <w:r>
        <w:t>including</w:t>
      </w:r>
      <w:r>
        <w:rPr>
          <w:spacing w:val="-2"/>
        </w:rPr>
        <w:t xml:space="preserve"> </w:t>
      </w:r>
      <w:r>
        <w:t>the zoning</w:t>
      </w:r>
      <w:r>
        <w:rPr>
          <w:spacing w:val="-2"/>
        </w:rPr>
        <w:t xml:space="preserve"> </w:t>
      </w:r>
      <w:r>
        <w:t>map, the zoning district regulations and all amendments to such zoning map and zoning district regulations.</w:t>
      </w:r>
      <w:r>
        <w:rPr>
          <w:spacing w:val="40"/>
        </w:rPr>
        <w:t xml:space="preserve"> </w:t>
      </w:r>
      <w:r>
        <w:t>The term is synonymous with the terms "zoning ordinance" and "zoning regulations".</w:t>
      </w:r>
    </w:p>
    <w:p w14:paraId="73DEA94D" w14:textId="77777777" w:rsidR="00FF5474" w:rsidRDefault="00FF5474" w:rsidP="00FF5474">
      <w:pPr>
        <w:sectPr w:rsidR="00FF5474" w:rsidSect="00FF5474">
          <w:pgSz w:w="12240" w:h="15840"/>
          <w:pgMar w:top="1300" w:right="1320" w:bottom="980" w:left="1340" w:header="722" w:footer="791" w:gutter="0"/>
          <w:cols w:space="720"/>
        </w:sectPr>
      </w:pPr>
    </w:p>
    <w:p w14:paraId="4011DA7F" w14:textId="77777777" w:rsidR="00FF5474" w:rsidRDefault="00FF5474" w:rsidP="00FF5474">
      <w:pPr>
        <w:pStyle w:val="BodyText"/>
        <w:spacing w:before="0"/>
        <w:ind w:left="0"/>
        <w:jc w:val="left"/>
        <w:rPr>
          <w:sz w:val="20"/>
        </w:rPr>
      </w:pPr>
    </w:p>
    <w:p w14:paraId="07F806CB" w14:textId="77777777" w:rsidR="00FF5474" w:rsidRDefault="00FF5474" w:rsidP="00FF5474">
      <w:pPr>
        <w:pStyle w:val="BodyText"/>
        <w:spacing w:before="0"/>
        <w:ind w:left="0"/>
        <w:jc w:val="left"/>
        <w:rPr>
          <w:sz w:val="20"/>
        </w:rPr>
      </w:pPr>
    </w:p>
    <w:p w14:paraId="51294641" w14:textId="77777777" w:rsidR="00FF5474" w:rsidRDefault="00FF5474" w:rsidP="00FF5474">
      <w:pPr>
        <w:pStyle w:val="BodyText"/>
        <w:spacing w:before="0"/>
        <w:ind w:left="0"/>
        <w:jc w:val="left"/>
        <w:rPr>
          <w:sz w:val="20"/>
        </w:rPr>
      </w:pPr>
    </w:p>
    <w:p w14:paraId="37790168" w14:textId="77777777" w:rsidR="00FF5474" w:rsidRDefault="00FF5474" w:rsidP="00FF5474">
      <w:pPr>
        <w:pStyle w:val="BodyText"/>
        <w:spacing w:before="0"/>
        <w:ind w:left="0"/>
        <w:jc w:val="left"/>
        <w:rPr>
          <w:sz w:val="14"/>
        </w:rPr>
      </w:pPr>
    </w:p>
    <w:p w14:paraId="3837CBCC" w14:textId="77777777" w:rsidR="00FF5474" w:rsidRDefault="00FF5474" w:rsidP="00FF5474">
      <w:pPr>
        <w:pStyle w:val="BodyText"/>
        <w:spacing w:before="0"/>
        <w:ind w:left="301"/>
        <w:jc w:val="left"/>
        <w:rPr>
          <w:sz w:val="20"/>
        </w:rPr>
      </w:pPr>
      <w:r>
        <w:rPr>
          <w:noProof/>
          <w:sz w:val="20"/>
        </w:rPr>
        <w:drawing>
          <wp:inline distT="0" distB="0" distL="0" distR="0" wp14:anchorId="7DE60079" wp14:editId="22C1B9C7">
            <wp:extent cx="5544601" cy="7377303"/>
            <wp:effectExtent l="0" t="0" r="0" b="0"/>
            <wp:docPr id="394299891" name="image2.png" descr="A diagram of a ya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299891" name="image2.png" descr="A diagram of a yard&#10;&#10;Description automatically generated with medium confidence"/>
                    <pic:cNvPicPr/>
                  </pic:nvPicPr>
                  <pic:blipFill>
                    <a:blip r:embed="rId17" cstate="print"/>
                    <a:stretch>
                      <a:fillRect/>
                    </a:stretch>
                  </pic:blipFill>
                  <pic:spPr>
                    <a:xfrm>
                      <a:off x="0" y="0"/>
                      <a:ext cx="5544601" cy="7377303"/>
                    </a:xfrm>
                    <a:prstGeom prst="rect">
                      <a:avLst/>
                    </a:prstGeom>
                  </pic:spPr>
                </pic:pic>
              </a:graphicData>
            </a:graphic>
          </wp:inline>
        </w:drawing>
      </w:r>
    </w:p>
    <w:p w14:paraId="4ADE6E5A" w14:textId="523C4F15" w:rsidR="00FF5474" w:rsidRDefault="00FF5474">
      <w:pPr>
        <w:rPr>
          <w:sz w:val="20"/>
        </w:rPr>
      </w:pPr>
      <w:r>
        <w:rPr>
          <w:sz w:val="20"/>
        </w:rPr>
        <w:br w:type="page"/>
      </w:r>
    </w:p>
    <w:p w14:paraId="702AC499" w14:textId="0E4E7F05" w:rsidR="00ED1786" w:rsidRPr="00ED1786" w:rsidRDefault="00ED1786" w:rsidP="00ED1786">
      <w:pPr>
        <w:jc w:val="center"/>
        <w:rPr>
          <w:b/>
          <w:bCs/>
          <w:sz w:val="28"/>
          <w:szCs w:val="28"/>
        </w:rPr>
      </w:pPr>
      <w:bookmarkStart w:id="24" w:name="_Hlk167871421"/>
      <w:r w:rsidRPr="00ED1786">
        <w:rPr>
          <w:b/>
          <w:bCs/>
          <w:caps/>
          <w:sz w:val="28"/>
          <w:szCs w:val="28"/>
        </w:rPr>
        <w:lastRenderedPageBreak/>
        <w:t>ARTICLE</w:t>
      </w:r>
      <w:r w:rsidRPr="00ED1786">
        <w:rPr>
          <w:b/>
          <w:bCs/>
          <w:spacing w:val="-9"/>
          <w:sz w:val="28"/>
          <w:szCs w:val="28"/>
        </w:rPr>
        <w:t xml:space="preserve"> </w:t>
      </w:r>
      <w:r w:rsidRPr="00ED1786">
        <w:rPr>
          <w:b/>
          <w:bCs/>
          <w:sz w:val="28"/>
          <w:szCs w:val="28"/>
        </w:rPr>
        <w:t>III</w:t>
      </w:r>
      <w:r w:rsidRPr="00ED1786">
        <w:rPr>
          <w:b/>
          <w:bCs/>
          <w:spacing w:val="-6"/>
          <w:sz w:val="28"/>
          <w:szCs w:val="28"/>
        </w:rPr>
        <w:t xml:space="preserve"> </w:t>
      </w:r>
      <w:r w:rsidRPr="00ED1786">
        <w:rPr>
          <w:b/>
          <w:bCs/>
          <w:sz w:val="28"/>
          <w:szCs w:val="28"/>
        </w:rPr>
        <w:t>-</w:t>
      </w:r>
      <w:r w:rsidRPr="00ED1786">
        <w:rPr>
          <w:b/>
          <w:bCs/>
          <w:spacing w:val="-7"/>
          <w:sz w:val="28"/>
          <w:szCs w:val="28"/>
        </w:rPr>
        <w:t xml:space="preserve"> </w:t>
      </w:r>
      <w:r w:rsidRPr="00ED1786">
        <w:rPr>
          <w:b/>
          <w:bCs/>
          <w:sz w:val="28"/>
          <w:szCs w:val="28"/>
        </w:rPr>
        <w:t>ADMINISTRATION,</w:t>
      </w:r>
      <w:r w:rsidRPr="00ED1786">
        <w:rPr>
          <w:b/>
          <w:bCs/>
          <w:spacing w:val="-7"/>
          <w:sz w:val="28"/>
          <w:szCs w:val="28"/>
        </w:rPr>
        <w:t xml:space="preserve"> </w:t>
      </w:r>
      <w:r w:rsidRPr="00ED1786">
        <w:rPr>
          <w:b/>
          <w:bCs/>
          <w:sz w:val="28"/>
          <w:szCs w:val="28"/>
        </w:rPr>
        <w:t>ENFORCEMENT</w:t>
      </w:r>
      <w:r w:rsidRPr="00ED1786">
        <w:rPr>
          <w:b/>
          <w:bCs/>
          <w:spacing w:val="-6"/>
          <w:sz w:val="28"/>
          <w:szCs w:val="28"/>
        </w:rPr>
        <w:t xml:space="preserve"> </w:t>
      </w:r>
      <w:r w:rsidRPr="00ED1786">
        <w:rPr>
          <w:b/>
          <w:bCs/>
          <w:sz w:val="28"/>
          <w:szCs w:val="28"/>
        </w:rPr>
        <w:t>AND</w:t>
      </w:r>
      <w:r w:rsidRPr="00ED1786">
        <w:rPr>
          <w:b/>
          <w:bCs/>
          <w:spacing w:val="-7"/>
          <w:sz w:val="28"/>
          <w:szCs w:val="28"/>
        </w:rPr>
        <w:t xml:space="preserve"> </w:t>
      </w:r>
      <w:r w:rsidRPr="00ED1786">
        <w:rPr>
          <w:b/>
          <w:bCs/>
          <w:spacing w:val="-2"/>
          <w:sz w:val="28"/>
          <w:szCs w:val="28"/>
        </w:rPr>
        <w:t>REVIEW</w:t>
      </w:r>
    </w:p>
    <w:p w14:paraId="33C51499" w14:textId="77777777" w:rsidR="00ED1786" w:rsidRPr="007B6BD2" w:rsidRDefault="00ED1786" w:rsidP="00ED1786">
      <w:pPr>
        <w:pStyle w:val="Heading1"/>
        <w:spacing w:before="120"/>
        <w:jc w:val="left"/>
        <w:rPr>
          <w:sz w:val="22"/>
          <w:szCs w:val="22"/>
        </w:rPr>
      </w:pPr>
      <w:r w:rsidRPr="007B6BD2">
        <w:rPr>
          <w:sz w:val="22"/>
          <w:szCs w:val="22"/>
        </w:rPr>
        <w:t>SECTION</w:t>
      </w:r>
      <w:r w:rsidRPr="007B6BD2">
        <w:rPr>
          <w:spacing w:val="-3"/>
          <w:sz w:val="22"/>
          <w:szCs w:val="22"/>
        </w:rPr>
        <w:t xml:space="preserve"> </w:t>
      </w:r>
      <w:r w:rsidRPr="007B6BD2">
        <w:rPr>
          <w:sz w:val="22"/>
          <w:szCs w:val="22"/>
        </w:rPr>
        <w:t>3.1</w:t>
      </w:r>
      <w:r w:rsidRPr="007B6BD2">
        <w:rPr>
          <w:spacing w:val="50"/>
          <w:sz w:val="22"/>
          <w:szCs w:val="22"/>
        </w:rPr>
        <w:t xml:space="preserve"> </w:t>
      </w:r>
      <w:r w:rsidRPr="007B6BD2">
        <w:rPr>
          <w:spacing w:val="-2"/>
          <w:sz w:val="22"/>
          <w:szCs w:val="22"/>
        </w:rPr>
        <w:t>PURPOSE</w:t>
      </w:r>
    </w:p>
    <w:p w14:paraId="2AB40487" w14:textId="77777777" w:rsidR="00ED1786" w:rsidRDefault="00ED1786" w:rsidP="00ED1786">
      <w:pPr>
        <w:pStyle w:val="BodyText"/>
        <w:spacing w:before="117"/>
        <w:ind w:left="100" w:right="96"/>
        <w:jc w:val="left"/>
      </w:pPr>
      <w:r>
        <w:t>This Article sets forth the application and review procedures required for obtaining development orders and certain types of development permits.</w:t>
      </w:r>
    </w:p>
    <w:p w14:paraId="571E8BCE" w14:textId="77777777" w:rsidR="00ED1786" w:rsidRPr="00ED1786" w:rsidRDefault="00ED1786" w:rsidP="00ED1786">
      <w:pPr>
        <w:pStyle w:val="Heading1"/>
        <w:jc w:val="left"/>
        <w:rPr>
          <w:sz w:val="22"/>
          <w:szCs w:val="22"/>
        </w:rPr>
      </w:pPr>
      <w:r w:rsidRPr="00ED1786">
        <w:rPr>
          <w:sz w:val="22"/>
          <w:szCs w:val="22"/>
        </w:rPr>
        <w:t>SECTION</w:t>
      </w:r>
      <w:r w:rsidRPr="00ED1786">
        <w:rPr>
          <w:spacing w:val="30"/>
          <w:sz w:val="22"/>
          <w:szCs w:val="22"/>
        </w:rPr>
        <w:t xml:space="preserve"> </w:t>
      </w:r>
      <w:r w:rsidRPr="00ED1786">
        <w:rPr>
          <w:sz w:val="22"/>
          <w:szCs w:val="22"/>
        </w:rPr>
        <w:t>3.2</w:t>
      </w:r>
      <w:r w:rsidRPr="00ED1786">
        <w:rPr>
          <w:spacing w:val="80"/>
          <w:sz w:val="22"/>
          <w:szCs w:val="22"/>
        </w:rPr>
        <w:t xml:space="preserve"> </w:t>
      </w:r>
      <w:r w:rsidRPr="00ED1786">
        <w:rPr>
          <w:sz w:val="22"/>
          <w:szCs w:val="22"/>
        </w:rPr>
        <w:t>AUTHORIZATION</w:t>
      </w:r>
      <w:r w:rsidRPr="00ED1786">
        <w:rPr>
          <w:spacing w:val="30"/>
          <w:sz w:val="22"/>
          <w:szCs w:val="22"/>
        </w:rPr>
        <w:t xml:space="preserve"> </w:t>
      </w:r>
      <w:r w:rsidRPr="00ED1786">
        <w:rPr>
          <w:sz w:val="22"/>
          <w:szCs w:val="22"/>
        </w:rPr>
        <w:t>BY</w:t>
      </w:r>
      <w:r w:rsidRPr="00ED1786">
        <w:rPr>
          <w:spacing w:val="32"/>
          <w:sz w:val="22"/>
          <w:szCs w:val="22"/>
        </w:rPr>
        <w:t xml:space="preserve"> </w:t>
      </w:r>
      <w:r w:rsidRPr="00ED1786">
        <w:rPr>
          <w:sz w:val="22"/>
          <w:szCs w:val="22"/>
        </w:rPr>
        <w:t>A</w:t>
      </w:r>
      <w:r w:rsidRPr="00ED1786">
        <w:rPr>
          <w:spacing w:val="30"/>
          <w:sz w:val="22"/>
          <w:szCs w:val="22"/>
        </w:rPr>
        <w:t xml:space="preserve"> </w:t>
      </w:r>
      <w:r w:rsidRPr="00ED1786">
        <w:rPr>
          <w:sz w:val="22"/>
          <w:szCs w:val="22"/>
        </w:rPr>
        <w:t>DEVELOPMENT</w:t>
      </w:r>
      <w:r w:rsidRPr="00ED1786">
        <w:rPr>
          <w:spacing w:val="30"/>
          <w:sz w:val="22"/>
          <w:szCs w:val="22"/>
        </w:rPr>
        <w:t xml:space="preserve"> </w:t>
      </w:r>
      <w:r w:rsidRPr="00ED1786">
        <w:rPr>
          <w:sz w:val="22"/>
          <w:szCs w:val="22"/>
        </w:rPr>
        <w:t>PERMIT</w:t>
      </w:r>
      <w:r w:rsidRPr="00ED1786">
        <w:rPr>
          <w:spacing w:val="31"/>
          <w:sz w:val="22"/>
          <w:szCs w:val="22"/>
        </w:rPr>
        <w:t xml:space="preserve"> </w:t>
      </w:r>
      <w:r w:rsidRPr="00ED1786">
        <w:rPr>
          <w:sz w:val="22"/>
          <w:szCs w:val="22"/>
        </w:rPr>
        <w:t>REQUIRED</w:t>
      </w:r>
      <w:r w:rsidRPr="00ED1786">
        <w:rPr>
          <w:spacing w:val="30"/>
          <w:sz w:val="22"/>
          <w:szCs w:val="22"/>
        </w:rPr>
        <w:t xml:space="preserve"> </w:t>
      </w:r>
      <w:r w:rsidRPr="00ED1786">
        <w:rPr>
          <w:sz w:val="22"/>
          <w:szCs w:val="22"/>
        </w:rPr>
        <w:t>PRIOR</w:t>
      </w:r>
      <w:r w:rsidRPr="00ED1786">
        <w:rPr>
          <w:spacing w:val="30"/>
          <w:sz w:val="22"/>
          <w:szCs w:val="22"/>
        </w:rPr>
        <w:t xml:space="preserve"> </w:t>
      </w:r>
      <w:r w:rsidRPr="00ED1786">
        <w:rPr>
          <w:sz w:val="22"/>
          <w:szCs w:val="22"/>
        </w:rPr>
        <w:t>TO UNDERTAKING ANY DEVELOPMENT ACTIVITY</w:t>
      </w:r>
    </w:p>
    <w:p w14:paraId="49E632BB" w14:textId="5DE7AD3A" w:rsidR="00ED1786" w:rsidRDefault="00ED1786" w:rsidP="00ED1786">
      <w:pPr>
        <w:pStyle w:val="Heading2"/>
        <w:numPr>
          <w:ilvl w:val="2"/>
          <w:numId w:val="216"/>
        </w:numPr>
        <w:tabs>
          <w:tab w:val="left" w:pos="653"/>
        </w:tabs>
        <w:spacing w:before="120"/>
      </w:pPr>
      <w:r>
        <w:rPr>
          <w:spacing w:val="-2"/>
        </w:rPr>
        <w:t>General</w:t>
      </w:r>
    </w:p>
    <w:p w14:paraId="1F35020F" w14:textId="77777777" w:rsidR="00ED1786" w:rsidRDefault="00ED1786" w:rsidP="00ED1786">
      <w:pPr>
        <w:pStyle w:val="BodyText"/>
        <w:spacing w:before="117"/>
        <w:ind w:left="100"/>
        <w:jc w:val="left"/>
      </w:pPr>
      <w:r>
        <w:t>No</w:t>
      </w:r>
      <w:r>
        <w:rPr>
          <w:spacing w:val="-7"/>
        </w:rPr>
        <w:t xml:space="preserve"> </w:t>
      </w:r>
      <w:r>
        <w:t>development</w:t>
      </w:r>
      <w:r>
        <w:rPr>
          <w:spacing w:val="-3"/>
        </w:rPr>
        <w:t xml:space="preserve"> </w:t>
      </w:r>
      <w:r>
        <w:t>activity</w:t>
      </w:r>
      <w:r>
        <w:rPr>
          <w:spacing w:val="-5"/>
        </w:rPr>
        <w:t xml:space="preserve"> </w:t>
      </w:r>
      <w:r>
        <w:t>may</w:t>
      </w:r>
      <w:r>
        <w:rPr>
          <w:spacing w:val="-6"/>
        </w:rPr>
        <w:t xml:space="preserve"> </w:t>
      </w:r>
      <w:r>
        <w:t>be</w:t>
      </w:r>
      <w:r>
        <w:rPr>
          <w:spacing w:val="-4"/>
        </w:rPr>
        <w:t xml:space="preserve"> </w:t>
      </w:r>
      <w:r>
        <w:t>undertaken</w:t>
      </w:r>
      <w:r>
        <w:rPr>
          <w:spacing w:val="-4"/>
        </w:rPr>
        <w:t xml:space="preserve"> </w:t>
      </w:r>
      <w:r>
        <w:t>without</w:t>
      </w:r>
      <w:r>
        <w:rPr>
          <w:spacing w:val="-3"/>
        </w:rPr>
        <w:t xml:space="preserve"> </w:t>
      </w:r>
      <w:r>
        <w:t>prior</w:t>
      </w:r>
      <w:r>
        <w:rPr>
          <w:spacing w:val="-4"/>
        </w:rPr>
        <w:t xml:space="preserve"> </w:t>
      </w:r>
      <w:r>
        <w:t>authorization</w:t>
      </w:r>
      <w:r>
        <w:rPr>
          <w:spacing w:val="-4"/>
        </w:rPr>
        <w:t xml:space="preserve"> </w:t>
      </w:r>
      <w:r>
        <w:t>by</w:t>
      </w:r>
      <w:r>
        <w:rPr>
          <w:spacing w:val="-7"/>
        </w:rPr>
        <w:t xml:space="preserve"> </w:t>
      </w:r>
      <w:r>
        <w:t>a</w:t>
      </w:r>
      <w:r>
        <w:rPr>
          <w:spacing w:val="-4"/>
        </w:rPr>
        <w:t xml:space="preserve"> </w:t>
      </w:r>
      <w:r>
        <w:t>development</w:t>
      </w:r>
      <w:r>
        <w:rPr>
          <w:spacing w:val="-3"/>
        </w:rPr>
        <w:t xml:space="preserve"> </w:t>
      </w:r>
      <w:r>
        <w:rPr>
          <w:spacing w:val="-2"/>
        </w:rPr>
        <w:t>permit.</w:t>
      </w:r>
    </w:p>
    <w:p w14:paraId="4F9CAFEC" w14:textId="0BC20007" w:rsidR="00ED1786" w:rsidRDefault="00ED1786" w:rsidP="00ED1786">
      <w:pPr>
        <w:pStyle w:val="Heading2"/>
        <w:numPr>
          <w:ilvl w:val="2"/>
          <w:numId w:val="216"/>
        </w:numPr>
        <w:tabs>
          <w:tab w:val="left" w:pos="651"/>
        </w:tabs>
      </w:pPr>
      <w:r>
        <w:t>Prerequisites</w:t>
      </w:r>
      <w:r>
        <w:rPr>
          <w:spacing w:val="-3"/>
        </w:rPr>
        <w:t xml:space="preserve"> </w:t>
      </w:r>
      <w:r>
        <w:t>to</w:t>
      </w:r>
      <w:r>
        <w:rPr>
          <w:spacing w:val="-5"/>
        </w:rPr>
        <w:t xml:space="preserve"> </w:t>
      </w:r>
      <w:r>
        <w:t>Issuance</w:t>
      </w:r>
      <w:r>
        <w:rPr>
          <w:spacing w:val="-3"/>
        </w:rPr>
        <w:t xml:space="preserve"> </w:t>
      </w:r>
      <w:r>
        <w:t>of</w:t>
      </w:r>
      <w:r>
        <w:rPr>
          <w:spacing w:val="-2"/>
        </w:rPr>
        <w:t xml:space="preserve"> </w:t>
      </w:r>
      <w:proofErr w:type="gramStart"/>
      <w:r>
        <w:t>A</w:t>
      </w:r>
      <w:proofErr w:type="gramEnd"/>
      <w:r>
        <w:rPr>
          <w:spacing w:val="-4"/>
        </w:rPr>
        <w:t xml:space="preserve"> </w:t>
      </w:r>
      <w:r>
        <w:t>Development</w:t>
      </w:r>
      <w:r>
        <w:rPr>
          <w:spacing w:val="-5"/>
        </w:rPr>
        <w:t xml:space="preserve"> </w:t>
      </w:r>
      <w:r>
        <w:rPr>
          <w:spacing w:val="-2"/>
        </w:rPr>
        <w:t>Permit</w:t>
      </w:r>
    </w:p>
    <w:p w14:paraId="4915CC99" w14:textId="77777777" w:rsidR="00ED1786" w:rsidRDefault="00ED1786" w:rsidP="00ED1786">
      <w:pPr>
        <w:pStyle w:val="BodyText"/>
        <w:spacing w:before="115"/>
        <w:ind w:left="100"/>
        <w:jc w:val="left"/>
      </w:pPr>
      <w:r>
        <w:t>Except</w:t>
      </w:r>
      <w:r>
        <w:rPr>
          <w:spacing w:val="40"/>
        </w:rPr>
        <w:t xml:space="preserve"> </w:t>
      </w:r>
      <w:r>
        <w:t>as</w:t>
      </w:r>
      <w:r>
        <w:rPr>
          <w:spacing w:val="40"/>
        </w:rPr>
        <w:t xml:space="preserve"> </w:t>
      </w:r>
      <w:r>
        <w:t>provided</w:t>
      </w:r>
      <w:r>
        <w:rPr>
          <w:spacing w:val="40"/>
        </w:rPr>
        <w:t xml:space="preserve"> </w:t>
      </w:r>
      <w:r>
        <w:t>in</w:t>
      </w:r>
      <w:r>
        <w:rPr>
          <w:spacing w:val="40"/>
        </w:rPr>
        <w:t xml:space="preserve"> </w:t>
      </w:r>
      <w:r>
        <w:t>Section</w:t>
      </w:r>
      <w:r>
        <w:rPr>
          <w:spacing w:val="40"/>
        </w:rPr>
        <w:t xml:space="preserve"> </w:t>
      </w:r>
      <w:r>
        <w:t>3.2.3,</w:t>
      </w:r>
      <w:r>
        <w:rPr>
          <w:spacing w:val="40"/>
        </w:rPr>
        <w:t xml:space="preserve"> </w:t>
      </w:r>
      <w:r>
        <w:t>a</w:t>
      </w:r>
      <w:r>
        <w:rPr>
          <w:spacing w:val="40"/>
        </w:rPr>
        <w:t xml:space="preserve"> </w:t>
      </w:r>
      <w:r>
        <w:t>development</w:t>
      </w:r>
      <w:r>
        <w:rPr>
          <w:spacing w:val="40"/>
        </w:rPr>
        <w:t xml:space="preserve"> </w:t>
      </w:r>
      <w:r>
        <w:t>permit</w:t>
      </w:r>
      <w:r>
        <w:rPr>
          <w:spacing w:val="40"/>
        </w:rPr>
        <w:t xml:space="preserve"> </w:t>
      </w:r>
      <w:r>
        <w:t>may</w:t>
      </w:r>
      <w:r>
        <w:rPr>
          <w:spacing w:val="40"/>
        </w:rPr>
        <w:t xml:space="preserve"> </w:t>
      </w:r>
      <w:r>
        <w:t>not</w:t>
      </w:r>
      <w:r>
        <w:rPr>
          <w:spacing w:val="40"/>
        </w:rPr>
        <w:t xml:space="preserve"> </w:t>
      </w:r>
      <w:r>
        <w:t>be</w:t>
      </w:r>
      <w:r>
        <w:rPr>
          <w:spacing w:val="40"/>
        </w:rPr>
        <w:t xml:space="preserve"> </w:t>
      </w:r>
      <w:r>
        <w:t>issued</w:t>
      </w:r>
      <w:r>
        <w:rPr>
          <w:spacing w:val="40"/>
        </w:rPr>
        <w:t xml:space="preserve"> </w:t>
      </w:r>
      <w:r>
        <w:t>unless</w:t>
      </w:r>
      <w:r>
        <w:rPr>
          <w:spacing w:val="40"/>
        </w:rPr>
        <w:t xml:space="preserve"> </w:t>
      </w:r>
      <w:r>
        <w:t>the</w:t>
      </w:r>
      <w:r>
        <w:rPr>
          <w:spacing w:val="40"/>
        </w:rPr>
        <w:t xml:space="preserve"> </w:t>
      </w:r>
      <w:r>
        <w:t>proposed development activity is authorized by a Final Development Order issued pursuant to these Regulations.</w:t>
      </w:r>
    </w:p>
    <w:p w14:paraId="6456D795" w14:textId="344E6CC9" w:rsidR="00ED1786" w:rsidRDefault="00ED1786" w:rsidP="00ED1786">
      <w:pPr>
        <w:pStyle w:val="Heading2"/>
        <w:numPr>
          <w:ilvl w:val="2"/>
          <w:numId w:val="216"/>
        </w:numPr>
        <w:tabs>
          <w:tab w:val="left" w:pos="653"/>
        </w:tabs>
        <w:spacing w:before="125"/>
      </w:pPr>
      <w:r>
        <w:t>Exceptions</w:t>
      </w:r>
      <w:r>
        <w:rPr>
          <w:spacing w:val="-6"/>
        </w:rPr>
        <w:t xml:space="preserve"> </w:t>
      </w:r>
      <w:r>
        <w:t>to</w:t>
      </w:r>
      <w:r>
        <w:rPr>
          <w:spacing w:val="-3"/>
        </w:rPr>
        <w:t xml:space="preserve"> </w:t>
      </w:r>
      <w:r>
        <w:t>Requirement</w:t>
      </w:r>
      <w:r>
        <w:rPr>
          <w:spacing w:val="-1"/>
        </w:rPr>
        <w:t xml:space="preserve"> </w:t>
      </w:r>
      <w:r>
        <w:t>of</w:t>
      </w:r>
      <w:r>
        <w:rPr>
          <w:spacing w:val="-2"/>
        </w:rPr>
        <w:t xml:space="preserve"> </w:t>
      </w:r>
      <w:proofErr w:type="gramStart"/>
      <w:r>
        <w:t>A</w:t>
      </w:r>
      <w:proofErr w:type="gramEnd"/>
      <w:r>
        <w:rPr>
          <w:spacing w:val="-7"/>
        </w:rPr>
        <w:t xml:space="preserve"> </w:t>
      </w:r>
      <w:r>
        <w:t>Final</w:t>
      </w:r>
      <w:r>
        <w:rPr>
          <w:spacing w:val="-2"/>
        </w:rPr>
        <w:t xml:space="preserve"> </w:t>
      </w:r>
      <w:r>
        <w:t>Development</w:t>
      </w:r>
      <w:r>
        <w:rPr>
          <w:spacing w:val="-5"/>
        </w:rPr>
        <w:t xml:space="preserve"> </w:t>
      </w:r>
      <w:r>
        <w:rPr>
          <w:spacing w:val="-2"/>
        </w:rPr>
        <w:t>Order</w:t>
      </w:r>
    </w:p>
    <w:p w14:paraId="72994C56" w14:textId="77777777" w:rsidR="00ED1786" w:rsidRDefault="00ED1786" w:rsidP="00ED1786">
      <w:pPr>
        <w:pStyle w:val="BodyText"/>
        <w:spacing w:before="117"/>
        <w:ind w:left="100" w:right="119"/>
      </w:pPr>
      <w:r>
        <w:t>A development permit may be issued for the following development activities without a Final Development Order having been issued pursuant to these Regulations.</w:t>
      </w:r>
      <w:r>
        <w:rPr>
          <w:spacing w:val="40"/>
        </w:rPr>
        <w:t xml:space="preserve"> </w:t>
      </w:r>
      <w:r>
        <w:t>Unless otherwise specifically provided, the development activity shall conform to these Regulations.</w:t>
      </w:r>
    </w:p>
    <w:p w14:paraId="70C559DE" w14:textId="77777777" w:rsidR="00ED1786" w:rsidRDefault="00ED1786" w:rsidP="00ED1786">
      <w:pPr>
        <w:pStyle w:val="BodyText"/>
        <w:spacing w:before="117"/>
        <w:ind w:left="100" w:right="119"/>
      </w:pPr>
    </w:p>
    <w:p w14:paraId="6C0D5C4C" w14:textId="77777777" w:rsidR="00ED1786" w:rsidRDefault="00ED1786" w:rsidP="00ED1786">
      <w:pPr>
        <w:pStyle w:val="ListParagraph"/>
        <w:numPr>
          <w:ilvl w:val="3"/>
          <w:numId w:val="216"/>
        </w:numPr>
        <w:tabs>
          <w:tab w:val="left" w:pos="1087"/>
        </w:tabs>
        <w:ind w:right="196"/>
      </w:pPr>
      <w:r>
        <w:t>Development</w:t>
      </w:r>
      <w:r w:rsidRPr="00ED1786">
        <w:rPr>
          <w:spacing w:val="-5"/>
        </w:rPr>
        <w:t xml:space="preserve"> </w:t>
      </w:r>
      <w:r>
        <w:t>activity</w:t>
      </w:r>
      <w:r w:rsidRPr="00ED1786">
        <w:rPr>
          <w:spacing w:val="-6"/>
        </w:rPr>
        <w:t xml:space="preserve"> </w:t>
      </w:r>
      <w:proofErr w:type="gramStart"/>
      <w:r>
        <w:t>necessary</w:t>
      </w:r>
      <w:proofErr w:type="gramEnd"/>
      <w:r w:rsidRPr="00ED1786">
        <w:rPr>
          <w:spacing w:val="-6"/>
        </w:rPr>
        <w:t xml:space="preserve"> </w:t>
      </w:r>
      <w:r>
        <w:t>to</w:t>
      </w:r>
      <w:r w:rsidRPr="00ED1786">
        <w:rPr>
          <w:spacing w:val="-6"/>
        </w:rPr>
        <w:t xml:space="preserve"> </w:t>
      </w:r>
      <w:r>
        <w:t>implement</w:t>
      </w:r>
      <w:r w:rsidRPr="00ED1786">
        <w:rPr>
          <w:spacing w:val="-2"/>
        </w:rPr>
        <w:t xml:space="preserve"> </w:t>
      </w:r>
      <w:r>
        <w:t>a</w:t>
      </w:r>
      <w:r w:rsidRPr="00ED1786">
        <w:rPr>
          <w:spacing w:val="-3"/>
        </w:rPr>
        <w:t xml:space="preserve"> </w:t>
      </w:r>
      <w:r>
        <w:t>valid</w:t>
      </w:r>
      <w:r w:rsidRPr="00ED1786">
        <w:rPr>
          <w:spacing w:val="-3"/>
        </w:rPr>
        <w:t xml:space="preserve"> </w:t>
      </w:r>
      <w:r>
        <w:t>site</w:t>
      </w:r>
      <w:r w:rsidRPr="00ED1786">
        <w:rPr>
          <w:spacing w:val="-3"/>
        </w:rPr>
        <w:t xml:space="preserve"> </w:t>
      </w:r>
      <w:r>
        <w:t>plan/development</w:t>
      </w:r>
      <w:r w:rsidRPr="00ED1786">
        <w:rPr>
          <w:spacing w:val="-2"/>
        </w:rPr>
        <w:t xml:space="preserve"> </w:t>
      </w:r>
      <w:r>
        <w:t>plan</w:t>
      </w:r>
      <w:r w:rsidRPr="00ED1786">
        <w:rPr>
          <w:spacing w:val="-3"/>
        </w:rPr>
        <w:t xml:space="preserve"> </w:t>
      </w:r>
      <w:r>
        <w:t>on</w:t>
      </w:r>
      <w:r w:rsidRPr="00ED1786">
        <w:rPr>
          <w:spacing w:val="-3"/>
        </w:rPr>
        <w:t xml:space="preserve"> </w:t>
      </w:r>
      <w:r>
        <w:t>which</w:t>
      </w:r>
      <w:r w:rsidRPr="00ED1786">
        <w:rPr>
          <w:spacing w:val="-5"/>
        </w:rPr>
        <w:t xml:space="preserve"> </w:t>
      </w:r>
      <w:r>
        <w:t>the start of construction took place prior to the adoption of these Regulations and has continued in good</w:t>
      </w:r>
      <w:r w:rsidRPr="00ED1786">
        <w:rPr>
          <w:spacing w:val="-2"/>
        </w:rPr>
        <w:t xml:space="preserve"> </w:t>
      </w:r>
      <w:r>
        <w:t>faith.</w:t>
      </w:r>
      <w:r w:rsidRPr="00ED1786">
        <w:rPr>
          <w:spacing w:val="40"/>
        </w:rPr>
        <w:t xml:space="preserve"> </w:t>
      </w:r>
      <w:r>
        <w:t>Compliance</w:t>
      </w:r>
      <w:r w:rsidRPr="00ED1786">
        <w:rPr>
          <w:spacing w:val="-2"/>
        </w:rPr>
        <w:t xml:space="preserve"> </w:t>
      </w:r>
      <w:r>
        <w:t>with</w:t>
      </w:r>
      <w:r w:rsidRPr="00ED1786">
        <w:rPr>
          <w:spacing w:val="-2"/>
        </w:rPr>
        <w:t xml:space="preserve"> </w:t>
      </w:r>
      <w:r>
        <w:t>the</w:t>
      </w:r>
      <w:r w:rsidRPr="00ED1786">
        <w:rPr>
          <w:spacing w:val="-2"/>
        </w:rPr>
        <w:t xml:space="preserve"> </w:t>
      </w:r>
      <w:r>
        <w:t>development</w:t>
      </w:r>
      <w:r w:rsidRPr="00ED1786">
        <w:rPr>
          <w:spacing w:val="-1"/>
        </w:rPr>
        <w:t xml:space="preserve"> </w:t>
      </w:r>
      <w:r>
        <w:t>standards</w:t>
      </w:r>
      <w:r w:rsidRPr="00ED1786">
        <w:rPr>
          <w:spacing w:val="-2"/>
        </w:rPr>
        <w:t xml:space="preserve"> </w:t>
      </w:r>
      <w:r>
        <w:t>in</w:t>
      </w:r>
      <w:r w:rsidRPr="00ED1786">
        <w:rPr>
          <w:spacing w:val="-1"/>
        </w:rPr>
        <w:t xml:space="preserve"> </w:t>
      </w:r>
      <w:r>
        <w:t>these</w:t>
      </w:r>
      <w:r w:rsidRPr="00ED1786">
        <w:rPr>
          <w:spacing w:val="-2"/>
        </w:rPr>
        <w:t xml:space="preserve"> </w:t>
      </w:r>
      <w:r>
        <w:t>Regulations</w:t>
      </w:r>
      <w:r w:rsidRPr="00ED1786">
        <w:rPr>
          <w:spacing w:val="-4"/>
        </w:rPr>
        <w:t xml:space="preserve"> </w:t>
      </w:r>
      <w:r>
        <w:t>is</w:t>
      </w:r>
      <w:r w:rsidRPr="00ED1786">
        <w:rPr>
          <w:spacing w:val="-2"/>
        </w:rPr>
        <w:t xml:space="preserve"> </w:t>
      </w:r>
      <w:r>
        <w:t>not</w:t>
      </w:r>
      <w:r w:rsidRPr="00ED1786">
        <w:rPr>
          <w:spacing w:val="-1"/>
        </w:rPr>
        <w:t xml:space="preserve"> </w:t>
      </w:r>
      <w:r>
        <w:t>required</w:t>
      </w:r>
      <w:r w:rsidRPr="00ED1786">
        <w:rPr>
          <w:spacing w:val="-4"/>
        </w:rPr>
        <w:t xml:space="preserve"> </w:t>
      </w:r>
      <w:r>
        <w:t>if</w:t>
      </w:r>
      <w:r w:rsidRPr="00ED1786">
        <w:rPr>
          <w:spacing w:val="-4"/>
        </w:rPr>
        <w:t xml:space="preserve"> </w:t>
      </w:r>
      <w:r>
        <w:t>in conflict with the previously approved plan.</w:t>
      </w:r>
    </w:p>
    <w:p w14:paraId="556CD759" w14:textId="77777777" w:rsidR="00ED1786" w:rsidRDefault="00ED1786" w:rsidP="00ED1786">
      <w:pPr>
        <w:pStyle w:val="ListParagraph"/>
        <w:numPr>
          <w:ilvl w:val="3"/>
          <w:numId w:val="216"/>
        </w:numPr>
        <w:tabs>
          <w:tab w:val="left" w:pos="1087"/>
        </w:tabs>
        <w:ind w:right="196"/>
      </w:pPr>
      <w:r>
        <w:t>The</w:t>
      </w:r>
      <w:r w:rsidRPr="00ED1786">
        <w:rPr>
          <w:spacing w:val="-2"/>
        </w:rPr>
        <w:t xml:space="preserve"> </w:t>
      </w:r>
      <w:r>
        <w:t>construction</w:t>
      </w:r>
      <w:r w:rsidRPr="00ED1786">
        <w:rPr>
          <w:spacing w:val="-2"/>
        </w:rPr>
        <w:t xml:space="preserve"> </w:t>
      </w:r>
      <w:r>
        <w:t>or</w:t>
      </w:r>
      <w:r w:rsidRPr="00ED1786">
        <w:rPr>
          <w:spacing w:val="-2"/>
        </w:rPr>
        <w:t xml:space="preserve"> </w:t>
      </w:r>
      <w:r>
        <w:t>alteration</w:t>
      </w:r>
      <w:r w:rsidRPr="00ED1786">
        <w:rPr>
          <w:spacing w:val="-2"/>
        </w:rPr>
        <w:t xml:space="preserve"> </w:t>
      </w:r>
      <w:r>
        <w:t>of</w:t>
      </w:r>
      <w:r w:rsidRPr="00ED1786">
        <w:rPr>
          <w:spacing w:val="-2"/>
        </w:rPr>
        <w:t xml:space="preserve"> </w:t>
      </w:r>
      <w:r>
        <w:t>a</w:t>
      </w:r>
      <w:r w:rsidRPr="00ED1786">
        <w:rPr>
          <w:spacing w:val="-2"/>
        </w:rPr>
        <w:t xml:space="preserve"> </w:t>
      </w:r>
      <w:r>
        <w:t>one-</w:t>
      </w:r>
      <w:r w:rsidRPr="00ED1786">
        <w:rPr>
          <w:spacing w:val="-6"/>
        </w:rPr>
        <w:t xml:space="preserve"> </w:t>
      </w:r>
      <w:r>
        <w:t>or</w:t>
      </w:r>
      <w:r w:rsidRPr="00ED1786">
        <w:rPr>
          <w:spacing w:val="-2"/>
        </w:rPr>
        <w:t xml:space="preserve"> </w:t>
      </w:r>
      <w:r>
        <w:t>two-family</w:t>
      </w:r>
      <w:r w:rsidRPr="00ED1786">
        <w:rPr>
          <w:spacing w:val="-5"/>
        </w:rPr>
        <w:t xml:space="preserve"> </w:t>
      </w:r>
      <w:r>
        <w:t>dwelling</w:t>
      </w:r>
      <w:r w:rsidRPr="00ED1786">
        <w:rPr>
          <w:spacing w:val="-5"/>
        </w:rPr>
        <w:t xml:space="preserve"> </w:t>
      </w:r>
      <w:r>
        <w:t>on</w:t>
      </w:r>
      <w:r w:rsidRPr="00ED1786">
        <w:rPr>
          <w:spacing w:val="-2"/>
        </w:rPr>
        <w:t xml:space="preserve"> </w:t>
      </w:r>
      <w:r>
        <w:t>a</w:t>
      </w:r>
      <w:r w:rsidRPr="00ED1786">
        <w:rPr>
          <w:spacing w:val="-4"/>
        </w:rPr>
        <w:t xml:space="preserve"> </w:t>
      </w:r>
      <w:r>
        <w:t>lot</w:t>
      </w:r>
      <w:r w:rsidRPr="00ED1786">
        <w:rPr>
          <w:spacing w:val="-4"/>
        </w:rPr>
        <w:t xml:space="preserve"> </w:t>
      </w:r>
      <w:r>
        <w:t>in</w:t>
      </w:r>
      <w:r w:rsidRPr="00ED1786">
        <w:rPr>
          <w:spacing w:val="-2"/>
        </w:rPr>
        <w:t xml:space="preserve"> </w:t>
      </w:r>
      <w:r>
        <w:t>a</w:t>
      </w:r>
      <w:r w:rsidRPr="00ED1786">
        <w:rPr>
          <w:spacing w:val="-2"/>
        </w:rPr>
        <w:t xml:space="preserve"> </w:t>
      </w:r>
      <w:r>
        <w:t>valid</w:t>
      </w:r>
      <w:r w:rsidRPr="00ED1786">
        <w:rPr>
          <w:spacing w:val="-2"/>
        </w:rPr>
        <w:t xml:space="preserve"> </w:t>
      </w:r>
      <w:r>
        <w:t>recorded subdivision approved prior to the adoption of these Regulations.</w:t>
      </w:r>
    </w:p>
    <w:p w14:paraId="0186937B" w14:textId="77777777" w:rsidR="00ED1786" w:rsidRDefault="00ED1786" w:rsidP="00ED1786">
      <w:pPr>
        <w:pStyle w:val="ListParagraph"/>
        <w:numPr>
          <w:ilvl w:val="3"/>
          <w:numId w:val="216"/>
        </w:numPr>
        <w:tabs>
          <w:tab w:val="left" w:pos="1087"/>
        </w:tabs>
        <w:ind w:right="196"/>
      </w:pPr>
      <w:r>
        <w:t xml:space="preserve">The alteration of an existing building or structure so long as </w:t>
      </w:r>
      <w:proofErr w:type="gramStart"/>
      <w:r>
        <w:t>no</w:t>
      </w:r>
      <w:proofErr w:type="gramEnd"/>
      <w:r>
        <w:t xml:space="preserve"> resulting in a net change is made</w:t>
      </w:r>
      <w:r w:rsidRPr="00ED1786">
        <w:rPr>
          <w:spacing w:val="-2"/>
        </w:rPr>
        <w:t xml:space="preserve"> </w:t>
      </w:r>
      <w:r>
        <w:t>to</w:t>
      </w:r>
      <w:r w:rsidRPr="00ED1786">
        <w:rPr>
          <w:spacing w:val="-2"/>
        </w:rPr>
        <w:t xml:space="preserve"> </w:t>
      </w:r>
      <w:r>
        <w:t>its</w:t>
      </w:r>
      <w:r w:rsidRPr="00ED1786">
        <w:rPr>
          <w:spacing w:val="-2"/>
        </w:rPr>
        <w:t xml:space="preserve"> </w:t>
      </w:r>
      <w:r>
        <w:t>gross</w:t>
      </w:r>
      <w:r w:rsidRPr="00ED1786">
        <w:rPr>
          <w:spacing w:val="-4"/>
        </w:rPr>
        <w:t xml:space="preserve"> </w:t>
      </w:r>
      <w:r>
        <w:t>floor</w:t>
      </w:r>
      <w:r w:rsidRPr="00ED1786">
        <w:rPr>
          <w:spacing w:val="-4"/>
        </w:rPr>
        <w:t xml:space="preserve"> </w:t>
      </w:r>
      <w:r>
        <w:t>area</w:t>
      </w:r>
      <w:r w:rsidRPr="00ED1786">
        <w:rPr>
          <w:spacing w:val="-4"/>
        </w:rPr>
        <w:t xml:space="preserve"> </w:t>
      </w:r>
      <w:r>
        <w:t>of</w:t>
      </w:r>
      <w:r w:rsidRPr="00ED1786">
        <w:rPr>
          <w:spacing w:val="-2"/>
        </w:rPr>
        <w:t xml:space="preserve"> </w:t>
      </w:r>
      <w:r>
        <w:t>one</w:t>
      </w:r>
      <w:r w:rsidRPr="00ED1786">
        <w:rPr>
          <w:spacing w:val="-4"/>
        </w:rPr>
        <w:t xml:space="preserve"> </w:t>
      </w:r>
      <w:r>
        <w:t>thousand</w:t>
      </w:r>
      <w:r w:rsidRPr="00ED1786">
        <w:rPr>
          <w:spacing w:val="-5"/>
        </w:rPr>
        <w:t xml:space="preserve"> </w:t>
      </w:r>
      <w:r>
        <w:t>(1,000)</w:t>
      </w:r>
      <w:r w:rsidRPr="00ED1786">
        <w:rPr>
          <w:spacing w:val="-4"/>
        </w:rPr>
        <w:t xml:space="preserve"> </w:t>
      </w:r>
      <w:r>
        <w:t>square</w:t>
      </w:r>
      <w:r w:rsidRPr="00ED1786">
        <w:rPr>
          <w:spacing w:val="-4"/>
        </w:rPr>
        <w:t xml:space="preserve"> </w:t>
      </w:r>
      <w:r>
        <w:t>feet</w:t>
      </w:r>
      <w:r w:rsidRPr="00ED1786">
        <w:rPr>
          <w:spacing w:val="-1"/>
        </w:rPr>
        <w:t xml:space="preserve"> </w:t>
      </w:r>
      <w:r>
        <w:t>or</w:t>
      </w:r>
      <w:r w:rsidRPr="00ED1786">
        <w:rPr>
          <w:spacing w:val="-2"/>
        </w:rPr>
        <w:t xml:space="preserve"> </w:t>
      </w:r>
      <w:r>
        <w:t>less,</w:t>
      </w:r>
      <w:r w:rsidRPr="00ED1786">
        <w:rPr>
          <w:spacing w:val="-4"/>
        </w:rPr>
        <w:t xml:space="preserve"> </w:t>
      </w:r>
      <w:r>
        <w:t>its</w:t>
      </w:r>
      <w:r w:rsidRPr="00ED1786">
        <w:rPr>
          <w:spacing w:val="-2"/>
        </w:rPr>
        <w:t xml:space="preserve"> </w:t>
      </w:r>
      <w:r>
        <w:t>use,</w:t>
      </w:r>
      <w:r w:rsidRPr="00ED1786">
        <w:rPr>
          <w:spacing w:val="-2"/>
        </w:rPr>
        <w:t xml:space="preserve"> </w:t>
      </w:r>
      <w:r>
        <w:t>or</w:t>
      </w:r>
      <w:r w:rsidRPr="00ED1786">
        <w:rPr>
          <w:spacing w:val="-6"/>
        </w:rPr>
        <w:t xml:space="preserve"> </w:t>
      </w:r>
      <w:r>
        <w:t>the</w:t>
      </w:r>
      <w:r w:rsidRPr="00ED1786">
        <w:rPr>
          <w:spacing w:val="-2"/>
        </w:rPr>
        <w:t xml:space="preserve"> </w:t>
      </w:r>
      <w:r>
        <w:t>amount</w:t>
      </w:r>
      <w:r w:rsidRPr="00ED1786">
        <w:rPr>
          <w:spacing w:val="-1"/>
        </w:rPr>
        <w:t xml:space="preserve"> </w:t>
      </w:r>
      <w:r>
        <w:t>of impervious surface on the site.</w:t>
      </w:r>
    </w:p>
    <w:p w14:paraId="5F63D4C4" w14:textId="77777777" w:rsidR="00ED1786" w:rsidRDefault="00ED1786" w:rsidP="00ED1786">
      <w:pPr>
        <w:pStyle w:val="ListParagraph"/>
        <w:numPr>
          <w:ilvl w:val="3"/>
          <w:numId w:val="216"/>
        </w:numPr>
        <w:tabs>
          <w:tab w:val="left" w:pos="1087"/>
        </w:tabs>
        <w:ind w:right="196"/>
      </w:pPr>
      <w:r>
        <w:t>The</w:t>
      </w:r>
      <w:r w:rsidRPr="00ED1786">
        <w:rPr>
          <w:spacing w:val="-4"/>
        </w:rPr>
        <w:t xml:space="preserve"> </w:t>
      </w:r>
      <w:r>
        <w:t>removal</w:t>
      </w:r>
      <w:r w:rsidRPr="00ED1786">
        <w:rPr>
          <w:spacing w:val="-1"/>
        </w:rPr>
        <w:t xml:space="preserve"> </w:t>
      </w:r>
      <w:r>
        <w:t>of</w:t>
      </w:r>
      <w:r w:rsidRPr="00ED1786">
        <w:rPr>
          <w:spacing w:val="-4"/>
        </w:rPr>
        <w:t xml:space="preserve"> </w:t>
      </w:r>
      <w:r>
        <w:t>protected</w:t>
      </w:r>
      <w:r w:rsidRPr="00ED1786">
        <w:rPr>
          <w:spacing w:val="-4"/>
        </w:rPr>
        <w:t xml:space="preserve"> </w:t>
      </w:r>
      <w:r>
        <w:t>trees</w:t>
      </w:r>
      <w:r w:rsidRPr="00ED1786">
        <w:rPr>
          <w:spacing w:val="-2"/>
        </w:rPr>
        <w:t xml:space="preserve"> </w:t>
      </w:r>
      <w:r>
        <w:t>on</w:t>
      </w:r>
      <w:r w:rsidRPr="00ED1786">
        <w:rPr>
          <w:spacing w:val="-5"/>
        </w:rPr>
        <w:t xml:space="preserve"> </w:t>
      </w:r>
      <w:r>
        <w:t>a</w:t>
      </w:r>
      <w:r w:rsidRPr="00ED1786">
        <w:rPr>
          <w:spacing w:val="-2"/>
        </w:rPr>
        <w:t xml:space="preserve"> </w:t>
      </w:r>
      <w:r>
        <w:t>previously</w:t>
      </w:r>
      <w:r w:rsidRPr="00ED1786">
        <w:rPr>
          <w:spacing w:val="-5"/>
        </w:rPr>
        <w:t xml:space="preserve"> </w:t>
      </w:r>
      <w:r>
        <w:t>developed</w:t>
      </w:r>
      <w:r w:rsidRPr="00ED1786">
        <w:rPr>
          <w:spacing w:val="-4"/>
        </w:rPr>
        <w:t xml:space="preserve"> </w:t>
      </w:r>
      <w:r>
        <w:t>site</w:t>
      </w:r>
      <w:r w:rsidRPr="00ED1786">
        <w:rPr>
          <w:spacing w:val="-4"/>
        </w:rPr>
        <w:t xml:space="preserve"> </w:t>
      </w:r>
      <w:r>
        <w:t>and</w:t>
      </w:r>
      <w:r w:rsidRPr="00ED1786">
        <w:rPr>
          <w:spacing w:val="-2"/>
        </w:rPr>
        <w:t xml:space="preserve"> </w:t>
      </w:r>
      <w:r>
        <w:t>independent</w:t>
      </w:r>
      <w:r w:rsidRPr="00ED1786">
        <w:rPr>
          <w:spacing w:val="-1"/>
        </w:rPr>
        <w:t xml:space="preserve"> </w:t>
      </w:r>
      <w:r>
        <w:t>of</w:t>
      </w:r>
      <w:r w:rsidRPr="00ED1786">
        <w:rPr>
          <w:spacing w:val="-2"/>
        </w:rPr>
        <w:t xml:space="preserve"> </w:t>
      </w:r>
      <w:r>
        <w:t>any</w:t>
      </w:r>
      <w:r w:rsidRPr="00ED1786">
        <w:rPr>
          <w:spacing w:val="-4"/>
        </w:rPr>
        <w:t xml:space="preserve"> </w:t>
      </w:r>
      <w:r>
        <w:t>other development activity on the site.</w:t>
      </w:r>
    </w:p>
    <w:p w14:paraId="70B02F4E" w14:textId="77777777" w:rsidR="00ED1786" w:rsidRPr="00ED1786" w:rsidRDefault="00ED1786" w:rsidP="00ED1786">
      <w:pPr>
        <w:pStyle w:val="ListParagraph"/>
        <w:numPr>
          <w:ilvl w:val="3"/>
          <w:numId w:val="216"/>
        </w:numPr>
        <w:tabs>
          <w:tab w:val="left" w:pos="1087"/>
        </w:tabs>
        <w:ind w:right="196"/>
      </w:pPr>
      <w:r>
        <w:t>The</w:t>
      </w:r>
      <w:r w:rsidRPr="00ED1786">
        <w:rPr>
          <w:spacing w:val="-5"/>
        </w:rPr>
        <w:t xml:space="preserve"> </w:t>
      </w:r>
      <w:r>
        <w:t>re-surfacing</w:t>
      </w:r>
      <w:r w:rsidRPr="00ED1786">
        <w:rPr>
          <w:spacing w:val="-6"/>
        </w:rPr>
        <w:t xml:space="preserve"> </w:t>
      </w:r>
      <w:r>
        <w:t>of</w:t>
      </w:r>
      <w:r w:rsidRPr="00ED1786">
        <w:rPr>
          <w:spacing w:val="-2"/>
        </w:rPr>
        <w:t xml:space="preserve"> </w:t>
      </w:r>
      <w:r>
        <w:t>a</w:t>
      </w:r>
      <w:r w:rsidRPr="00ED1786">
        <w:rPr>
          <w:spacing w:val="-3"/>
        </w:rPr>
        <w:t xml:space="preserve"> </w:t>
      </w:r>
      <w:r>
        <w:t>vehicle</w:t>
      </w:r>
      <w:r w:rsidRPr="00ED1786">
        <w:rPr>
          <w:spacing w:val="-2"/>
        </w:rPr>
        <w:t xml:space="preserve"> </w:t>
      </w:r>
      <w:r>
        <w:t>use</w:t>
      </w:r>
      <w:r w:rsidRPr="00ED1786">
        <w:rPr>
          <w:spacing w:val="-5"/>
        </w:rPr>
        <w:t xml:space="preserve"> </w:t>
      </w:r>
      <w:r>
        <w:t>area</w:t>
      </w:r>
      <w:r w:rsidRPr="00ED1786">
        <w:rPr>
          <w:spacing w:val="-3"/>
        </w:rPr>
        <w:t xml:space="preserve"> </w:t>
      </w:r>
      <w:r>
        <w:t>that</w:t>
      </w:r>
      <w:r w:rsidRPr="00ED1786">
        <w:rPr>
          <w:spacing w:val="-3"/>
        </w:rPr>
        <w:t xml:space="preserve"> </w:t>
      </w:r>
      <w:r>
        <w:t>conforms</w:t>
      </w:r>
      <w:r w:rsidRPr="00ED1786">
        <w:rPr>
          <w:spacing w:val="-3"/>
        </w:rPr>
        <w:t xml:space="preserve"> </w:t>
      </w:r>
      <w:r>
        <w:t>to</w:t>
      </w:r>
      <w:r w:rsidRPr="00ED1786">
        <w:rPr>
          <w:spacing w:val="-5"/>
        </w:rPr>
        <w:t xml:space="preserve"> </w:t>
      </w:r>
      <w:r>
        <w:t>all</w:t>
      </w:r>
      <w:r w:rsidRPr="00ED1786">
        <w:rPr>
          <w:spacing w:val="-2"/>
        </w:rPr>
        <w:t xml:space="preserve"> </w:t>
      </w:r>
      <w:r>
        <w:t>requirements</w:t>
      </w:r>
      <w:r w:rsidRPr="00ED1786">
        <w:rPr>
          <w:spacing w:val="-4"/>
        </w:rPr>
        <w:t xml:space="preserve"> </w:t>
      </w:r>
      <w:r>
        <w:t>of</w:t>
      </w:r>
      <w:r w:rsidRPr="00ED1786">
        <w:rPr>
          <w:spacing w:val="-3"/>
        </w:rPr>
        <w:t xml:space="preserve"> </w:t>
      </w:r>
      <w:r>
        <w:t>these</w:t>
      </w:r>
      <w:r w:rsidRPr="00ED1786">
        <w:rPr>
          <w:spacing w:val="-4"/>
        </w:rPr>
        <w:t xml:space="preserve"> </w:t>
      </w:r>
      <w:r w:rsidRPr="00ED1786">
        <w:rPr>
          <w:spacing w:val="-2"/>
        </w:rPr>
        <w:t>Regulations.</w:t>
      </w:r>
    </w:p>
    <w:p w14:paraId="38FDB8E4" w14:textId="77777777" w:rsidR="00ED1786" w:rsidRPr="00ED1786" w:rsidRDefault="00ED1786" w:rsidP="00ED1786">
      <w:pPr>
        <w:pStyle w:val="ListParagraph"/>
        <w:numPr>
          <w:ilvl w:val="3"/>
          <w:numId w:val="216"/>
        </w:numPr>
        <w:tabs>
          <w:tab w:val="left" w:pos="1087"/>
        </w:tabs>
        <w:ind w:right="196"/>
      </w:pPr>
      <w:r>
        <w:t>The</w:t>
      </w:r>
      <w:r w:rsidRPr="00ED1786">
        <w:rPr>
          <w:spacing w:val="-4"/>
        </w:rPr>
        <w:t xml:space="preserve"> </w:t>
      </w:r>
      <w:r>
        <w:t>erection</w:t>
      </w:r>
      <w:r w:rsidRPr="00ED1786">
        <w:rPr>
          <w:spacing w:val="-3"/>
        </w:rPr>
        <w:t xml:space="preserve"> </w:t>
      </w:r>
      <w:r>
        <w:t>of</w:t>
      </w:r>
      <w:r w:rsidRPr="00ED1786">
        <w:rPr>
          <w:spacing w:val="-4"/>
        </w:rPr>
        <w:t xml:space="preserve"> </w:t>
      </w:r>
      <w:r>
        <w:t>a</w:t>
      </w:r>
      <w:r w:rsidRPr="00ED1786">
        <w:rPr>
          <w:spacing w:val="-3"/>
        </w:rPr>
        <w:t xml:space="preserve"> </w:t>
      </w:r>
      <w:r>
        <w:t>permanent</w:t>
      </w:r>
      <w:r w:rsidRPr="00ED1786">
        <w:rPr>
          <w:spacing w:val="-2"/>
        </w:rPr>
        <w:t xml:space="preserve"> </w:t>
      </w:r>
      <w:r w:rsidRPr="00ED1786">
        <w:rPr>
          <w:spacing w:val="-4"/>
        </w:rPr>
        <w:t>sign.</w:t>
      </w:r>
    </w:p>
    <w:p w14:paraId="4F4CD066" w14:textId="77777777" w:rsidR="00ED1786" w:rsidRPr="00ED1786" w:rsidRDefault="00ED1786" w:rsidP="00ED1786">
      <w:pPr>
        <w:pStyle w:val="ListParagraph"/>
        <w:numPr>
          <w:ilvl w:val="3"/>
          <w:numId w:val="216"/>
        </w:numPr>
        <w:tabs>
          <w:tab w:val="left" w:pos="1087"/>
        </w:tabs>
        <w:ind w:right="196"/>
      </w:pPr>
      <w:r>
        <w:t>Minor</w:t>
      </w:r>
      <w:r w:rsidRPr="00ED1786">
        <w:rPr>
          <w:spacing w:val="-2"/>
        </w:rPr>
        <w:t xml:space="preserve"> replats.</w:t>
      </w:r>
    </w:p>
    <w:p w14:paraId="480A505B" w14:textId="69BE9451" w:rsidR="00ED1786" w:rsidRDefault="00ED1786" w:rsidP="00ED1786">
      <w:pPr>
        <w:pStyle w:val="ListParagraph"/>
        <w:numPr>
          <w:ilvl w:val="3"/>
          <w:numId w:val="216"/>
        </w:numPr>
        <w:tabs>
          <w:tab w:val="left" w:pos="1087"/>
        </w:tabs>
        <w:ind w:right="196"/>
      </w:pPr>
      <w:r>
        <w:t>Construction,</w:t>
      </w:r>
      <w:r w:rsidRPr="00ED1786">
        <w:rPr>
          <w:spacing w:val="-9"/>
        </w:rPr>
        <w:t xml:space="preserve"> </w:t>
      </w:r>
      <w:r>
        <w:t>elimination,</w:t>
      </w:r>
      <w:r w:rsidRPr="00ED1786">
        <w:rPr>
          <w:spacing w:val="-3"/>
        </w:rPr>
        <w:t xml:space="preserve"> </w:t>
      </w:r>
      <w:r>
        <w:t>or</w:t>
      </w:r>
      <w:r w:rsidRPr="00ED1786">
        <w:rPr>
          <w:spacing w:val="-3"/>
        </w:rPr>
        <w:t xml:space="preserve"> </w:t>
      </w:r>
      <w:r>
        <w:t>alteration</w:t>
      </w:r>
      <w:r w:rsidRPr="00ED1786">
        <w:rPr>
          <w:spacing w:val="-4"/>
        </w:rPr>
        <w:t xml:space="preserve"> </w:t>
      </w:r>
      <w:r>
        <w:t>of</w:t>
      </w:r>
      <w:r w:rsidRPr="00ED1786">
        <w:rPr>
          <w:spacing w:val="-3"/>
        </w:rPr>
        <w:t xml:space="preserve"> </w:t>
      </w:r>
      <w:r>
        <w:t>a</w:t>
      </w:r>
      <w:r w:rsidRPr="00ED1786">
        <w:rPr>
          <w:spacing w:val="-5"/>
        </w:rPr>
        <w:t xml:space="preserve"> </w:t>
      </w:r>
      <w:r>
        <w:t>driveway</w:t>
      </w:r>
      <w:r w:rsidRPr="00ED1786">
        <w:rPr>
          <w:spacing w:val="-7"/>
        </w:rPr>
        <w:t xml:space="preserve"> </w:t>
      </w:r>
      <w:r>
        <w:t>onto</w:t>
      </w:r>
      <w:r w:rsidRPr="00ED1786">
        <w:rPr>
          <w:spacing w:val="-3"/>
        </w:rPr>
        <w:t xml:space="preserve"> </w:t>
      </w:r>
      <w:r>
        <w:t>a</w:t>
      </w:r>
      <w:r w:rsidRPr="00ED1786">
        <w:rPr>
          <w:spacing w:val="-5"/>
        </w:rPr>
        <w:t xml:space="preserve"> </w:t>
      </w:r>
      <w:r>
        <w:t>public</w:t>
      </w:r>
      <w:r w:rsidRPr="00ED1786">
        <w:rPr>
          <w:spacing w:val="-5"/>
        </w:rPr>
        <w:t xml:space="preserve"> </w:t>
      </w:r>
      <w:r w:rsidRPr="00ED1786">
        <w:rPr>
          <w:spacing w:val="-2"/>
        </w:rPr>
        <w:t>street.</w:t>
      </w:r>
    </w:p>
    <w:p w14:paraId="4EB9943D" w14:textId="77777777" w:rsidR="00ED1786" w:rsidRDefault="00ED1786" w:rsidP="00ED1786">
      <w:pPr>
        <w:pStyle w:val="Heading2"/>
        <w:numPr>
          <w:ilvl w:val="2"/>
          <w:numId w:val="216"/>
        </w:numPr>
        <w:tabs>
          <w:tab w:val="left" w:pos="651"/>
        </w:tabs>
        <w:ind w:left="650" w:hanging="551"/>
        <w:jc w:val="both"/>
      </w:pPr>
      <w:r>
        <w:t>Post-Permit</w:t>
      </w:r>
      <w:r>
        <w:rPr>
          <w:spacing w:val="-7"/>
        </w:rPr>
        <w:t xml:space="preserve"> </w:t>
      </w:r>
      <w:r>
        <w:rPr>
          <w:spacing w:val="-2"/>
        </w:rPr>
        <w:t>Changes</w:t>
      </w:r>
    </w:p>
    <w:p w14:paraId="4078D88E" w14:textId="77777777" w:rsidR="00ED1786" w:rsidRDefault="00ED1786" w:rsidP="00ED1786">
      <w:pPr>
        <w:pStyle w:val="BodyText"/>
        <w:spacing w:before="114"/>
        <w:ind w:left="100" w:right="117"/>
      </w:pPr>
      <w:r>
        <w:t>After a permit has been</w:t>
      </w:r>
      <w:r>
        <w:rPr>
          <w:spacing w:val="-2"/>
        </w:rPr>
        <w:t xml:space="preserve"> </w:t>
      </w:r>
      <w:r>
        <w:t>issued, it</w:t>
      </w:r>
      <w:r>
        <w:rPr>
          <w:spacing w:val="-1"/>
        </w:rPr>
        <w:t xml:space="preserve"> </w:t>
      </w:r>
      <w:r>
        <w:t>shall be unlawful</w:t>
      </w:r>
      <w:r>
        <w:rPr>
          <w:spacing w:val="-1"/>
        </w:rPr>
        <w:t xml:space="preserve"> </w:t>
      </w:r>
      <w:r>
        <w:t>to</w:t>
      </w:r>
      <w:r>
        <w:rPr>
          <w:spacing w:val="-2"/>
        </w:rPr>
        <w:t xml:space="preserve"> </w:t>
      </w:r>
      <w:r>
        <w:t>change, modify, alter,</w:t>
      </w:r>
      <w:r>
        <w:rPr>
          <w:spacing w:val="-3"/>
        </w:rPr>
        <w:t xml:space="preserve"> </w:t>
      </w:r>
      <w:r>
        <w:t>or</w:t>
      </w:r>
      <w:r>
        <w:rPr>
          <w:spacing w:val="-2"/>
        </w:rPr>
        <w:t xml:space="preserve"> </w:t>
      </w:r>
      <w:r>
        <w:t>otherwise deviate</w:t>
      </w:r>
      <w:r>
        <w:rPr>
          <w:spacing w:val="-2"/>
        </w:rPr>
        <w:t xml:space="preserve"> </w:t>
      </w:r>
      <w:r>
        <w:t>from</w:t>
      </w:r>
      <w:r>
        <w:rPr>
          <w:spacing w:val="-4"/>
        </w:rPr>
        <w:t xml:space="preserve"> </w:t>
      </w:r>
      <w:r>
        <w:t>the terms or conditions of the permit without first obtaining a modification of the permit.</w:t>
      </w:r>
      <w:r>
        <w:rPr>
          <w:spacing w:val="80"/>
        </w:rPr>
        <w:t xml:space="preserve"> </w:t>
      </w:r>
      <w:r>
        <w:t>A modification</w:t>
      </w:r>
      <w:r>
        <w:rPr>
          <w:spacing w:val="40"/>
        </w:rPr>
        <w:t xml:space="preserve"> </w:t>
      </w:r>
      <w:r>
        <w:t>may be applied for in the same manner as the original permit.</w:t>
      </w:r>
      <w:r>
        <w:rPr>
          <w:spacing w:val="40"/>
        </w:rPr>
        <w:t xml:space="preserve"> </w:t>
      </w:r>
      <w:r>
        <w:t xml:space="preserve">A written record of the modification shall be entered </w:t>
      </w:r>
      <w:proofErr w:type="gramStart"/>
      <w:r>
        <w:t>upon</w:t>
      </w:r>
      <w:proofErr w:type="gramEnd"/>
      <w:r>
        <w:t xml:space="preserve"> the original permit and maintained in the files of the Development Regulations </w:t>
      </w:r>
      <w:r>
        <w:rPr>
          <w:spacing w:val="-2"/>
        </w:rPr>
        <w:t>Administrator.</w:t>
      </w:r>
    </w:p>
    <w:p w14:paraId="771884BE" w14:textId="74204220" w:rsidR="00ED1786" w:rsidRDefault="00ED1786" w:rsidP="00ED1786">
      <w:pPr>
        <w:pStyle w:val="Heading2"/>
        <w:numPr>
          <w:ilvl w:val="2"/>
          <w:numId w:val="216"/>
        </w:numPr>
        <w:tabs>
          <w:tab w:val="left" w:pos="653"/>
        </w:tabs>
        <w:spacing w:before="125"/>
      </w:pPr>
      <w:r>
        <w:t>Certificate</w:t>
      </w:r>
      <w:r>
        <w:rPr>
          <w:spacing w:val="-7"/>
        </w:rPr>
        <w:t xml:space="preserve"> </w:t>
      </w:r>
      <w:r>
        <w:t>of</w:t>
      </w:r>
      <w:r>
        <w:rPr>
          <w:spacing w:val="-5"/>
        </w:rPr>
        <w:t xml:space="preserve"> </w:t>
      </w:r>
      <w:r>
        <w:rPr>
          <w:spacing w:val="-2"/>
        </w:rPr>
        <w:t>Occupancy</w:t>
      </w:r>
    </w:p>
    <w:p w14:paraId="02A95FF8" w14:textId="77777777" w:rsidR="00ED1786" w:rsidRDefault="00ED1786" w:rsidP="00ED1786">
      <w:pPr>
        <w:pStyle w:val="BodyText"/>
        <w:spacing w:before="116"/>
        <w:ind w:left="100" w:right="123"/>
      </w:pPr>
      <w:r>
        <w:t>No new use of any land, water or building, or any part thereof, shall be allowed and no existing use of land, water or building shall be changed until a Certificate of Occupancy is issued stating that such use of land,</w:t>
      </w:r>
      <w:r>
        <w:rPr>
          <w:spacing w:val="45"/>
        </w:rPr>
        <w:t xml:space="preserve"> </w:t>
      </w:r>
      <w:r>
        <w:t>water,</w:t>
      </w:r>
      <w:r>
        <w:rPr>
          <w:spacing w:val="48"/>
        </w:rPr>
        <w:t xml:space="preserve"> </w:t>
      </w:r>
      <w:r>
        <w:t>building</w:t>
      </w:r>
      <w:r>
        <w:rPr>
          <w:spacing w:val="44"/>
        </w:rPr>
        <w:t xml:space="preserve"> </w:t>
      </w:r>
      <w:r>
        <w:t>or</w:t>
      </w:r>
      <w:r>
        <w:rPr>
          <w:spacing w:val="48"/>
        </w:rPr>
        <w:t xml:space="preserve"> </w:t>
      </w:r>
      <w:r>
        <w:t>any</w:t>
      </w:r>
      <w:r>
        <w:rPr>
          <w:spacing w:val="45"/>
        </w:rPr>
        <w:t xml:space="preserve"> </w:t>
      </w:r>
      <w:r>
        <w:t>part</w:t>
      </w:r>
      <w:r>
        <w:rPr>
          <w:spacing w:val="45"/>
        </w:rPr>
        <w:t xml:space="preserve"> </w:t>
      </w:r>
      <w:r>
        <w:t>thereof</w:t>
      </w:r>
      <w:r>
        <w:rPr>
          <w:spacing w:val="46"/>
        </w:rPr>
        <w:t xml:space="preserve"> </w:t>
      </w:r>
      <w:r>
        <w:t>is</w:t>
      </w:r>
      <w:r>
        <w:rPr>
          <w:spacing w:val="46"/>
        </w:rPr>
        <w:t xml:space="preserve"> </w:t>
      </w:r>
      <w:r>
        <w:t>found</w:t>
      </w:r>
      <w:r>
        <w:rPr>
          <w:spacing w:val="44"/>
        </w:rPr>
        <w:t xml:space="preserve"> </w:t>
      </w:r>
      <w:r>
        <w:t>to</w:t>
      </w:r>
      <w:r>
        <w:rPr>
          <w:spacing w:val="48"/>
        </w:rPr>
        <w:t xml:space="preserve"> </w:t>
      </w:r>
      <w:r>
        <w:t>be</w:t>
      </w:r>
      <w:r>
        <w:rPr>
          <w:spacing w:val="46"/>
        </w:rPr>
        <w:t xml:space="preserve"> </w:t>
      </w:r>
      <w:r>
        <w:t>in</w:t>
      </w:r>
      <w:r>
        <w:rPr>
          <w:spacing w:val="47"/>
        </w:rPr>
        <w:t xml:space="preserve"> </w:t>
      </w:r>
      <w:r>
        <w:t>conformity</w:t>
      </w:r>
      <w:r>
        <w:rPr>
          <w:spacing w:val="45"/>
        </w:rPr>
        <w:t xml:space="preserve"> </w:t>
      </w:r>
      <w:r>
        <w:t>with</w:t>
      </w:r>
      <w:r>
        <w:rPr>
          <w:spacing w:val="45"/>
        </w:rPr>
        <w:t xml:space="preserve"> </w:t>
      </w:r>
      <w:r>
        <w:t>the</w:t>
      </w:r>
      <w:r>
        <w:rPr>
          <w:spacing w:val="47"/>
        </w:rPr>
        <w:t xml:space="preserve"> </w:t>
      </w:r>
      <w:r>
        <w:t>provisions</w:t>
      </w:r>
      <w:r>
        <w:rPr>
          <w:spacing w:val="48"/>
        </w:rPr>
        <w:t xml:space="preserve"> </w:t>
      </w:r>
      <w:r>
        <w:t>of</w:t>
      </w:r>
      <w:r>
        <w:rPr>
          <w:spacing w:val="48"/>
        </w:rPr>
        <w:t xml:space="preserve"> </w:t>
      </w:r>
      <w:proofErr w:type="gramStart"/>
      <w:r>
        <w:rPr>
          <w:spacing w:val="-2"/>
        </w:rPr>
        <w:t>these</w:t>
      </w:r>
      <w:proofErr w:type="gramEnd"/>
    </w:p>
    <w:p w14:paraId="36D352C9" w14:textId="77777777" w:rsidR="00ED1786" w:rsidRDefault="00ED1786" w:rsidP="00ED1786">
      <w:pPr>
        <w:sectPr w:rsidR="00ED1786" w:rsidSect="00ED1786">
          <w:headerReference w:type="even" r:id="rId18"/>
          <w:headerReference w:type="default" r:id="rId19"/>
          <w:footerReference w:type="even" r:id="rId20"/>
          <w:pgSz w:w="12240" w:h="15840"/>
          <w:pgMar w:top="1340" w:right="1320" w:bottom="980" w:left="1340" w:header="722" w:footer="791" w:gutter="0"/>
          <w:pgNumType w:start="38"/>
          <w:cols w:space="720"/>
        </w:sectPr>
      </w:pPr>
    </w:p>
    <w:p w14:paraId="641BAA82" w14:textId="77777777" w:rsidR="00ED1786" w:rsidRDefault="00ED1786" w:rsidP="00ED1786">
      <w:pPr>
        <w:pStyle w:val="BodyText"/>
        <w:spacing w:before="153"/>
        <w:ind w:left="100" w:right="116"/>
      </w:pPr>
      <w:r>
        <w:lastRenderedPageBreak/>
        <w:t>Regulations.</w:t>
      </w:r>
      <w:r>
        <w:rPr>
          <w:spacing w:val="80"/>
        </w:rPr>
        <w:t xml:space="preserve"> </w:t>
      </w:r>
      <w:r>
        <w:t>A Certificate of Occupancy shall also be required for any change of use, or for any alteration or modification of any building or structure.</w:t>
      </w:r>
      <w:r>
        <w:rPr>
          <w:spacing w:val="40"/>
        </w:rPr>
        <w:t xml:space="preserve"> </w:t>
      </w:r>
      <w:r>
        <w:t>Any change of occupancy, of business uses, professional uses, personal</w:t>
      </w:r>
      <w:r>
        <w:rPr>
          <w:spacing w:val="-1"/>
        </w:rPr>
        <w:t xml:space="preserve"> </w:t>
      </w:r>
      <w:r>
        <w:t>uses, personal services</w:t>
      </w:r>
      <w:r>
        <w:rPr>
          <w:spacing w:val="-2"/>
        </w:rPr>
        <w:t xml:space="preserve"> </w:t>
      </w:r>
      <w:r>
        <w:t>and</w:t>
      </w:r>
      <w:r>
        <w:rPr>
          <w:spacing w:val="-2"/>
        </w:rPr>
        <w:t xml:space="preserve"> </w:t>
      </w:r>
      <w:r>
        <w:t>retail sales</w:t>
      </w:r>
      <w:r>
        <w:rPr>
          <w:spacing w:val="-2"/>
        </w:rPr>
        <w:t xml:space="preserve"> </w:t>
      </w:r>
      <w:r>
        <w:t>and services shall require</w:t>
      </w:r>
      <w:r>
        <w:rPr>
          <w:spacing w:val="-2"/>
        </w:rPr>
        <w:t xml:space="preserve"> </w:t>
      </w:r>
      <w:r>
        <w:t xml:space="preserve">an occupancy </w:t>
      </w:r>
      <w:r>
        <w:rPr>
          <w:spacing w:val="-2"/>
        </w:rPr>
        <w:t>certificate.</w:t>
      </w:r>
    </w:p>
    <w:p w14:paraId="146924A1" w14:textId="77777777" w:rsidR="00ED1786" w:rsidRDefault="00ED1786" w:rsidP="00ED1786">
      <w:pPr>
        <w:pStyle w:val="BodyText"/>
        <w:ind w:left="100" w:right="114"/>
      </w:pPr>
      <w:r>
        <w:t>Within three (3) working days after notification to the Development Regulations Administrator that any land, water or building or any part thereof is ready for occupancy use, it shall be the duty of the Development Regulations Administrator to make or have made a final inspection thereof and to issue a Certificate of Occupancy if it is found that such land, water or building, or any part thereof, is in conformance with the provisions of these Regulations; or if such Certificate of Occupancy is refused, the Development</w:t>
      </w:r>
      <w:r>
        <w:rPr>
          <w:spacing w:val="-1"/>
        </w:rPr>
        <w:t xml:space="preserve"> </w:t>
      </w:r>
      <w:r>
        <w:t>Regulations</w:t>
      </w:r>
      <w:r>
        <w:rPr>
          <w:spacing w:val="-4"/>
        </w:rPr>
        <w:t xml:space="preserve"> </w:t>
      </w:r>
      <w:r>
        <w:t>Administrator</w:t>
      </w:r>
      <w:r>
        <w:rPr>
          <w:spacing w:val="-2"/>
        </w:rPr>
        <w:t xml:space="preserve"> </w:t>
      </w:r>
      <w:r>
        <w:t>shall</w:t>
      </w:r>
      <w:r>
        <w:rPr>
          <w:spacing w:val="-4"/>
        </w:rPr>
        <w:t xml:space="preserve"> </w:t>
      </w:r>
      <w:r>
        <w:t>state</w:t>
      </w:r>
      <w:r>
        <w:rPr>
          <w:spacing w:val="-4"/>
        </w:rPr>
        <w:t xml:space="preserve"> </w:t>
      </w:r>
      <w:r>
        <w:t>in</w:t>
      </w:r>
      <w:r>
        <w:rPr>
          <w:spacing w:val="-5"/>
        </w:rPr>
        <w:t xml:space="preserve"> </w:t>
      </w:r>
      <w:r>
        <w:t>writing</w:t>
      </w:r>
      <w:r>
        <w:rPr>
          <w:spacing w:val="-5"/>
        </w:rPr>
        <w:t xml:space="preserve"> </w:t>
      </w:r>
      <w:r>
        <w:t>to</w:t>
      </w:r>
      <w:r>
        <w:rPr>
          <w:spacing w:val="-2"/>
        </w:rPr>
        <w:t xml:space="preserve"> </w:t>
      </w:r>
      <w:r>
        <w:t>the</w:t>
      </w:r>
      <w:r>
        <w:rPr>
          <w:spacing w:val="-2"/>
        </w:rPr>
        <w:t xml:space="preserve"> </w:t>
      </w:r>
      <w:r>
        <w:t>applicant</w:t>
      </w:r>
      <w:r>
        <w:rPr>
          <w:spacing w:val="-1"/>
        </w:rPr>
        <w:t xml:space="preserve"> </w:t>
      </w:r>
      <w:r>
        <w:t>the</w:t>
      </w:r>
      <w:r>
        <w:rPr>
          <w:spacing w:val="-4"/>
        </w:rPr>
        <w:t xml:space="preserve"> </w:t>
      </w:r>
      <w:r>
        <w:t>reasons</w:t>
      </w:r>
      <w:r>
        <w:rPr>
          <w:spacing w:val="-2"/>
        </w:rPr>
        <w:t xml:space="preserve"> </w:t>
      </w:r>
      <w:r>
        <w:t>for</w:t>
      </w:r>
      <w:r>
        <w:rPr>
          <w:spacing w:val="-2"/>
        </w:rPr>
        <w:t xml:space="preserve"> </w:t>
      </w:r>
      <w:r>
        <w:t>such</w:t>
      </w:r>
      <w:r>
        <w:rPr>
          <w:spacing w:val="-2"/>
        </w:rPr>
        <w:t xml:space="preserve"> </w:t>
      </w:r>
      <w:r>
        <w:t>refusal, citing the regulations being violated.</w:t>
      </w:r>
    </w:p>
    <w:p w14:paraId="20AF0171" w14:textId="512744B6" w:rsidR="00ED1786" w:rsidRDefault="00ED1786" w:rsidP="00ED1786">
      <w:pPr>
        <w:pStyle w:val="Heading2"/>
        <w:numPr>
          <w:ilvl w:val="2"/>
          <w:numId w:val="216"/>
        </w:numPr>
        <w:tabs>
          <w:tab w:val="left" w:pos="653"/>
        </w:tabs>
        <w:spacing w:before="123"/>
        <w:jc w:val="both"/>
      </w:pPr>
      <w:r>
        <w:t>Authority</w:t>
      </w:r>
      <w:r>
        <w:rPr>
          <w:spacing w:val="-4"/>
        </w:rPr>
        <w:t xml:space="preserve"> </w:t>
      </w:r>
      <w:r>
        <w:t>to</w:t>
      </w:r>
      <w:r>
        <w:rPr>
          <w:spacing w:val="-6"/>
        </w:rPr>
        <w:t xml:space="preserve"> </w:t>
      </w:r>
      <w:r>
        <w:t>Enter</w:t>
      </w:r>
      <w:r>
        <w:rPr>
          <w:spacing w:val="-5"/>
        </w:rPr>
        <w:t xml:space="preserve"> </w:t>
      </w:r>
      <w:r>
        <w:t>Upon</w:t>
      </w:r>
      <w:r>
        <w:rPr>
          <w:spacing w:val="-4"/>
        </w:rPr>
        <w:t xml:space="preserve"> </w:t>
      </w:r>
      <w:r>
        <w:t>Private</w:t>
      </w:r>
      <w:r>
        <w:rPr>
          <w:spacing w:val="-5"/>
        </w:rPr>
        <w:t xml:space="preserve"> </w:t>
      </w:r>
      <w:r>
        <w:rPr>
          <w:spacing w:val="-2"/>
        </w:rPr>
        <w:t>Property</w:t>
      </w:r>
    </w:p>
    <w:p w14:paraId="74D7146E" w14:textId="77777777" w:rsidR="00ED1786" w:rsidRDefault="00ED1786" w:rsidP="00ED1786">
      <w:pPr>
        <w:pStyle w:val="BodyText"/>
        <w:spacing w:before="117"/>
        <w:ind w:left="100" w:right="119"/>
      </w:pPr>
      <w:r>
        <w:t xml:space="preserve">The Development Regulations Administrator and any inspector under his direction, in the performance of their functions and duties under the provisions of these Regulations, may enter upon any land and make examinations and surveys as deemed necessary in the administration and enforcement of these </w:t>
      </w:r>
      <w:r>
        <w:rPr>
          <w:spacing w:val="-2"/>
        </w:rPr>
        <w:t>Regulations.</w:t>
      </w:r>
    </w:p>
    <w:p w14:paraId="7A37ABA1" w14:textId="51514BA8" w:rsidR="00ED1786" w:rsidRDefault="00ED1786" w:rsidP="00ED1786">
      <w:pPr>
        <w:pStyle w:val="Heading2"/>
        <w:numPr>
          <w:ilvl w:val="2"/>
          <w:numId w:val="216"/>
        </w:numPr>
        <w:tabs>
          <w:tab w:val="left" w:pos="653"/>
        </w:tabs>
        <w:spacing w:before="126"/>
        <w:jc w:val="both"/>
      </w:pPr>
      <w:r>
        <w:t>Construction</w:t>
      </w:r>
      <w:r>
        <w:rPr>
          <w:spacing w:val="-7"/>
        </w:rPr>
        <w:t xml:space="preserve"> </w:t>
      </w:r>
      <w:r>
        <w:t>and</w:t>
      </w:r>
      <w:r>
        <w:rPr>
          <w:spacing w:val="-4"/>
        </w:rPr>
        <w:t xml:space="preserve"> </w:t>
      </w:r>
      <w:r>
        <w:t>Use</w:t>
      </w:r>
      <w:r>
        <w:rPr>
          <w:spacing w:val="-3"/>
        </w:rPr>
        <w:t xml:space="preserve"> </w:t>
      </w:r>
      <w:r>
        <w:t>to</w:t>
      </w:r>
      <w:r>
        <w:rPr>
          <w:spacing w:val="-4"/>
        </w:rPr>
        <w:t xml:space="preserve"> </w:t>
      </w:r>
      <w:r>
        <w:t>Remain</w:t>
      </w:r>
      <w:r>
        <w:rPr>
          <w:spacing w:val="-3"/>
        </w:rPr>
        <w:t xml:space="preserve"> </w:t>
      </w:r>
      <w:r>
        <w:t>the</w:t>
      </w:r>
      <w:r>
        <w:rPr>
          <w:spacing w:val="-3"/>
        </w:rPr>
        <w:t xml:space="preserve"> </w:t>
      </w:r>
      <w:r>
        <w:rPr>
          <w:spacing w:val="-4"/>
        </w:rPr>
        <w:t>Same</w:t>
      </w:r>
    </w:p>
    <w:p w14:paraId="44C04071" w14:textId="77777777" w:rsidR="00ED1786" w:rsidRDefault="00ED1786" w:rsidP="00ED1786">
      <w:pPr>
        <w:pStyle w:val="BodyText"/>
        <w:spacing w:before="114"/>
        <w:ind w:left="100" w:right="114"/>
      </w:pPr>
      <w:r>
        <w:t>Development Permits or Certificates of Occupancy</w:t>
      </w:r>
      <w:r>
        <w:rPr>
          <w:spacing w:val="-2"/>
        </w:rPr>
        <w:t xml:space="preserve"> </w:t>
      </w:r>
      <w:r>
        <w:t xml:space="preserve">issued </w:t>
      </w:r>
      <w:proofErr w:type="gramStart"/>
      <w:r>
        <w:t>on the basis of</w:t>
      </w:r>
      <w:proofErr w:type="gramEnd"/>
      <w:r>
        <w:t xml:space="preserve"> plans and applications approved pursuant to the provisions of these Regulations authorize only the use, arrangement, and construction set forth in such approved plans and applications and no other use, arrangement, or construction.</w:t>
      </w:r>
      <w:r>
        <w:rPr>
          <w:spacing w:val="40"/>
        </w:rPr>
        <w:t xml:space="preserve"> </w:t>
      </w:r>
      <w:r>
        <w:t>Uses, arrangements and construction other than originally permitted must be resubmitted for permit approval.</w:t>
      </w:r>
    </w:p>
    <w:p w14:paraId="1E74F9C2" w14:textId="77777777" w:rsidR="00ED1786" w:rsidRDefault="00ED1786" w:rsidP="00ED1786">
      <w:pPr>
        <w:pStyle w:val="BodyText"/>
        <w:ind w:left="100" w:right="118"/>
      </w:pPr>
      <w:r>
        <w:t xml:space="preserve">Use, arrangement or construction at variance with that authorized shall be deemed a violation of these </w:t>
      </w:r>
      <w:proofErr w:type="gramStart"/>
      <w:r>
        <w:t>Regulations, and</w:t>
      </w:r>
      <w:proofErr w:type="gramEnd"/>
      <w:r>
        <w:t xml:space="preserve"> shall be punishable as provided for by Section 3.2.10.</w:t>
      </w:r>
    </w:p>
    <w:p w14:paraId="089E3EA1" w14:textId="5E84E13A" w:rsidR="00ED1786" w:rsidRDefault="00ED1786" w:rsidP="00ED1786">
      <w:pPr>
        <w:pStyle w:val="Heading2"/>
        <w:numPr>
          <w:ilvl w:val="2"/>
          <w:numId w:val="216"/>
        </w:numPr>
        <w:tabs>
          <w:tab w:val="left" w:pos="653"/>
        </w:tabs>
        <w:spacing w:before="123"/>
        <w:jc w:val="both"/>
      </w:pPr>
      <w:r>
        <w:t>Expiration</w:t>
      </w:r>
      <w:r>
        <w:rPr>
          <w:spacing w:val="-7"/>
        </w:rPr>
        <w:t xml:space="preserve"> </w:t>
      </w:r>
      <w:r>
        <w:t>of</w:t>
      </w:r>
      <w:r>
        <w:rPr>
          <w:spacing w:val="-6"/>
        </w:rPr>
        <w:t xml:space="preserve"> </w:t>
      </w:r>
      <w:r>
        <w:t>Development</w:t>
      </w:r>
      <w:r>
        <w:rPr>
          <w:spacing w:val="-7"/>
        </w:rPr>
        <w:t xml:space="preserve"> </w:t>
      </w:r>
      <w:r>
        <w:rPr>
          <w:spacing w:val="-2"/>
        </w:rPr>
        <w:t>Permit</w:t>
      </w:r>
    </w:p>
    <w:p w14:paraId="39D54DFA" w14:textId="77777777" w:rsidR="00ED1786" w:rsidRDefault="00ED1786" w:rsidP="00ED1786">
      <w:pPr>
        <w:pStyle w:val="BodyText"/>
        <w:spacing w:before="117"/>
        <w:ind w:left="100" w:right="115"/>
      </w:pPr>
      <w:r>
        <w:t>If the work described in any Development Permit has not begun within six (6) months from the date of issuance thereof, said permit shall expire; it shall be canceled by the Development Regulations Administrator, and written notice thereof shall be given to the person affected.</w:t>
      </w:r>
    </w:p>
    <w:p w14:paraId="471D3F18" w14:textId="77777777" w:rsidR="00ED1786" w:rsidRDefault="00ED1786" w:rsidP="00ED1786">
      <w:pPr>
        <w:pStyle w:val="BodyText"/>
        <w:ind w:left="100" w:right="115"/>
      </w:pPr>
      <w:r>
        <w:t>If the work described in any Development Permit is suspended or abandoned for a period of six (6) months after work has commenced, said permit shall be canceled by the Development Regulations Administrator, and written notice thereof shall be given to the persons affected, together with notice that further work as described in the canceled permit shall not proceed unless and until a new Development Permit has been obtained; provided, that, for cause, one or more extensions of time, for periods not exceeding ninety (90) days each, may be allowed, and such extensions shall be put in writing by the Development Regulations Administrator.</w:t>
      </w:r>
    </w:p>
    <w:p w14:paraId="480A5C4D" w14:textId="6E47360C" w:rsidR="00ED1786" w:rsidRDefault="00ED1786" w:rsidP="00ED1786">
      <w:pPr>
        <w:pStyle w:val="Heading2"/>
        <w:numPr>
          <w:ilvl w:val="2"/>
          <w:numId w:val="216"/>
        </w:numPr>
        <w:tabs>
          <w:tab w:val="left" w:pos="653"/>
        </w:tabs>
        <w:spacing w:before="126"/>
        <w:jc w:val="both"/>
      </w:pPr>
      <w:r>
        <w:t>Developments</w:t>
      </w:r>
      <w:r>
        <w:rPr>
          <w:spacing w:val="-7"/>
        </w:rPr>
        <w:t xml:space="preserve"> </w:t>
      </w:r>
      <w:r>
        <w:t>Under</w:t>
      </w:r>
      <w:r>
        <w:rPr>
          <w:spacing w:val="-7"/>
        </w:rPr>
        <w:t xml:space="preserve"> </w:t>
      </w:r>
      <w:r>
        <w:t>Construction;</w:t>
      </w:r>
      <w:r>
        <w:rPr>
          <w:spacing w:val="-8"/>
        </w:rPr>
        <w:t xml:space="preserve"> </w:t>
      </w:r>
      <w:r>
        <w:t>Existing</w:t>
      </w:r>
      <w:r>
        <w:rPr>
          <w:spacing w:val="-9"/>
        </w:rPr>
        <w:t xml:space="preserve"> </w:t>
      </w:r>
      <w:r>
        <w:rPr>
          <w:spacing w:val="-2"/>
        </w:rPr>
        <w:t>Permits</w:t>
      </w:r>
    </w:p>
    <w:p w14:paraId="5083D4FB" w14:textId="77777777" w:rsidR="00ED1786" w:rsidRDefault="00ED1786" w:rsidP="00ED1786">
      <w:pPr>
        <w:pStyle w:val="BodyText"/>
        <w:spacing w:before="114"/>
        <w:ind w:left="100" w:right="118"/>
      </w:pPr>
      <w:r>
        <w:t>Any developments for which a Development Permit has been issued, and the construction of which has started</w:t>
      </w:r>
      <w:r>
        <w:rPr>
          <w:spacing w:val="-2"/>
        </w:rPr>
        <w:t xml:space="preserve"> </w:t>
      </w:r>
      <w:r>
        <w:t>prior</w:t>
      </w:r>
      <w:r>
        <w:rPr>
          <w:spacing w:val="-4"/>
        </w:rPr>
        <w:t xml:space="preserve"> </w:t>
      </w:r>
      <w:r>
        <w:t>to</w:t>
      </w:r>
      <w:r>
        <w:rPr>
          <w:spacing w:val="-2"/>
        </w:rPr>
        <w:t xml:space="preserve"> </w:t>
      </w:r>
      <w:r>
        <w:t>the</w:t>
      </w:r>
      <w:r>
        <w:rPr>
          <w:spacing w:val="-2"/>
        </w:rPr>
        <w:t xml:space="preserve"> </w:t>
      </w:r>
      <w:r>
        <w:t>effective</w:t>
      </w:r>
      <w:r>
        <w:rPr>
          <w:spacing w:val="-2"/>
        </w:rPr>
        <w:t xml:space="preserve"> </w:t>
      </w:r>
      <w:r>
        <w:t>date</w:t>
      </w:r>
      <w:r>
        <w:rPr>
          <w:spacing w:val="-2"/>
        </w:rPr>
        <w:t xml:space="preserve"> </w:t>
      </w:r>
      <w:r>
        <w:t>of these</w:t>
      </w:r>
      <w:r>
        <w:rPr>
          <w:spacing w:val="-2"/>
        </w:rPr>
        <w:t xml:space="preserve"> </w:t>
      </w:r>
      <w:r>
        <w:t>Regulations,</w:t>
      </w:r>
      <w:r>
        <w:rPr>
          <w:spacing w:val="-4"/>
        </w:rPr>
        <w:t xml:space="preserve"> </w:t>
      </w:r>
      <w:r>
        <w:t>may</w:t>
      </w:r>
      <w:r>
        <w:rPr>
          <w:spacing w:val="-5"/>
        </w:rPr>
        <w:t xml:space="preserve"> </w:t>
      </w:r>
      <w:r>
        <w:t>be</w:t>
      </w:r>
      <w:r>
        <w:rPr>
          <w:spacing w:val="-2"/>
        </w:rPr>
        <w:t xml:space="preserve"> </w:t>
      </w:r>
      <w:r>
        <w:t>completed</w:t>
      </w:r>
      <w:r>
        <w:rPr>
          <w:spacing w:val="-2"/>
        </w:rPr>
        <w:t xml:space="preserve"> </w:t>
      </w:r>
      <w:r>
        <w:t>in</w:t>
      </w:r>
      <w:r>
        <w:rPr>
          <w:spacing w:val="-2"/>
        </w:rPr>
        <w:t xml:space="preserve"> </w:t>
      </w:r>
      <w:r>
        <w:t>accordance</w:t>
      </w:r>
      <w:r>
        <w:rPr>
          <w:spacing w:val="-2"/>
        </w:rPr>
        <w:t xml:space="preserve"> </w:t>
      </w:r>
      <w:r>
        <w:t>with</w:t>
      </w:r>
      <w:r>
        <w:rPr>
          <w:spacing w:val="-5"/>
        </w:rPr>
        <w:t xml:space="preserve"> </w:t>
      </w:r>
      <w:r>
        <w:t>the</w:t>
      </w:r>
      <w:r>
        <w:rPr>
          <w:spacing w:val="-2"/>
        </w:rPr>
        <w:t xml:space="preserve"> </w:t>
      </w:r>
      <w:r>
        <w:t>approved plans and specifications, provided all construction is completed within one year after the effective date of these Regulations.</w:t>
      </w:r>
    </w:p>
    <w:p w14:paraId="6C8E874F" w14:textId="77777777" w:rsidR="00ED1786" w:rsidRDefault="00ED1786" w:rsidP="00ED1786">
      <w:pPr>
        <w:pStyle w:val="BodyText"/>
        <w:ind w:left="100" w:right="117"/>
      </w:pPr>
      <w:r>
        <w:t>If on the effective date of these Regulations, valid permits have been issued authorizing the construction or alteration of development in a manner which does not conform to the requirements of these Regulations,</w:t>
      </w:r>
      <w:r>
        <w:rPr>
          <w:spacing w:val="-2"/>
        </w:rPr>
        <w:t xml:space="preserve"> </w:t>
      </w:r>
      <w:r>
        <w:t>such</w:t>
      </w:r>
      <w:r>
        <w:rPr>
          <w:spacing w:val="-2"/>
        </w:rPr>
        <w:t xml:space="preserve"> </w:t>
      </w:r>
      <w:r>
        <w:t>permits shall be</w:t>
      </w:r>
      <w:r>
        <w:rPr>
          <w:spacing w:val="-2"/>
        </w:rPr>
        <w:t xml:space="preserve"> </w:t>
      </w:r>
      <w:r>
        <w:t>canceled</w:t>
      </w:r>
      <w:r>
        <w:rPr>
          <w:spacing w:val="-2"/>
        </w:rPr>
        <w:t xml:space="preserve"> </w:t>
      </w:r>
      <w:r>
        <w:t>unless</w:t>
      </w:r>
      <w:r>
        <w:rPr>
          <w:spacing w:val="-2"/>
        </w:rPr>
        <w:t xml:space="preserve"> </w:t>
      </w:r>
      <w:r>
        <w:t>the</w:t>
      </w:r>
      <w:r>
        <w:rPr>
          <w:spacing w:val="-4"/>
        </w:rPr>
        <w:t xml:space="preserve"> </w:t>
      </w:r>
      <w:r>
        <w:t>"start of construction"</w:t>
      </w:r>
      <w:r>
        <w:rPr>
          <w:spacing w:val="-1"/>
        </w:rPr>
        <w:t xml:space="preserve"> </w:t>
      </w:r>
      <w:r>
        <w:t>occurs within six</w:t>
      </w:r>
      <w:r>
        <w:rPr>
          <w:spacing w:val="-2"/>
        </w:rPr>
        <w:t xml:space="preserve"> </w:t>
      </w:r>
      <w:r>
        <w:t>(6) months and is completed within one year after the effective date of these Regulations.</w:t>
      </w:r>
    </w:p>
    <w:p w14:paraId="32E9D1A5" w14:textId="77777777" w:rsidR="00ED1786" w:rsidRDefault="00ED1786" w:rsidP="00ED1786">
      <w:pPr>
        <w:sectPr w:rsidR="00ED1786" w:rsidSect="00ED1786">
          <w:pgSz w:w="12240" w:h="15840"/>
          <w:pgMar w:top="1340" w:right="1320" w:bottom="980" w:left="1340" w:header="722" w:footer="791" w:gutter="0"/>
          <w:cols w:space="720"/>
        </w:sectPr>
      </w:pPr>
    </w:p>
    <w:p w14:paraId="4F1C68CE" w14:textId="77777777" w:rsidR="00ED1786" w:rsidRDefault="00ED1786" w:rsidP="00ED1786">
      <w:pPr>
        <w:pStyle w:val="ListParagraph"/>
        <w:numPr>
          <w:ilvl w:val="2"/>
          <w:numId w:val="216"/>
        </w:numPr>
        <w:tabs>
          <w:tab w:val="left" w:pos="763"/>
        </w:tabs>
        <w:spacing w:before="86"/>
        <w:ind w:left="762" w:hanging="663"/>
        <w:rPr>
          <w:b/>
        </w:rPr>
      </w:pPr>
      <w:r>
        <w:rPr>
          <w:b/>
        </w:rPr>
        <w:lastRenderedPageBreak/>
        <w:t>Violations</w:t>
      </w:r>
      <w:r>
        <w:rPr>
          <w:b/>
          <w:spacing w:val="-6"/>
        </w:rPr>
        <w:t xml:space="preserve"> </w:t>
      </w:r>
      <w:r>
        <w:rPr>
          <w:b/>
        </w:rPr>
        <w:t>and</w:t>
      </w:r>
      <w:r>
        <w:rPr>
          <w:b/>
          <w:spacing w:val="-8"/>
        </w:rPr>
        <w:t xml:space="preserve"> </w:t>
      </w:r>
      <w:r>
        <w:rPr>
          <w:b/>
          <w:spacing w:val="-2"/>
        </w:rPr>
        <w:t>Penalties</w:t>
      </w:r>
    </w:p>
    <w:p w14:paraId="0FED73B7" w14:textId="77777777" w:rsidR="00ED1786" w:rsidRDefault="00ED1786" w:rsidP="00ED1786">
      <w:pPr>
        <w:pStyle w:val="BodyText"/>
        <w:spacing w:before="8"/>
        <w:ind w:left="0"/>
        <w:jc w:val="left"/>
        <w:rPr>
          <w:b/>
          <w:sz w:val="23"/>
        </w:rPr>
      </w:pPr>
    </w:p>
    <w:p w14:paraId="237CF4E5" w14:textId="77777777" w:rsidR="00ED1786" w:rsidRDefault="00ED1786" w:rsidP="00ED1786">
      <w:pPr>
        <w:pStyle w:val="ListParagraph"/>
        <w:numPr>
          <w:ilvl w:val="0"/>
          <w:numId w:val="214"/>
        </w:numPr>
        <w:tabs>
          <w:tab w:val="left" w:pos="382"/>
        </w:tabs>
        <w:spacing w:before="0"/>
        <w:ind w:hanging="282"/>
        <w:jc w:val="left"/>
        <w:rPr>
          <w:sz w:val="23"/>
        </w:rPr>
      </w:pPr>
      <w:r>
        <w:rPr>
          <w:sz w:val="23"/>
        </w:rPr>
        <w:t>Complaints</w:t>
      </w:r>
      <w:r>
        <w:rPr>
          <w:spacing w:val="-5"/>
          <w:sz w:val="23"/>
        </w:rPr>
        <w:t xml:space="preserve"> </w:t>
      </w:r>
      <w:r>
        <w:rPr>
          <w:sz w:val="23"/>
        </w:rPr>
        <w:t>Regarding</w:t>
      </w:r>
      <w:r>
        <w:rPr>
          <w:spacing w:val="-6"/>
          <w:sz w:val="23"/>
        </w:rPr>
        <w:t xml:space="preserve"> </w:t>
      </w:r>
      <w:r>
        <w:rPr>
          <w:spacing w:val="-2"/>
          <w:sz w:val="23"/>
        </w:rPr>
        <w:t>Violations</w:t>
      </w:r>
    </w:p>
    <w:p w14:paraId="0BCBBEA0" w14:textId="77777777" w:rsidR="00ED1786" w:rsidRDefault="00ED1786" w:rsidP="00ED1786">
      <w:pPr>
        <w:pStyle w:val="BodyText"/>
        <w:spacing w:before="7"/>
        <w:ind w:left="0"/>
        <w:jc w:val="left"/>
        <w:rPr>
          <w:sz w:val="24"/>
        </w:rPr>
      </w:pPr>
    </w:p>
    <w:p w14:paraId="225CB3E7" w14:textId="77777777" w:rsidR="00ED1786" w:rsidRDefault="00ED1786" w:rsidP="00ED1786">
      <w:pPr>
        <w:ind w:left="676" w:right="123"/>
        <w:jc w:val="both"/>
        <w:rPr>
          <w:sz w:val="23"/>
        </w:rPr>
      </w:pPr>
      <w:r>
        <w:rPr>
          <w:sz w:val="23"/>
        </w:rPr>
        <w:t>Whenever the Development Regulations Administrator receives a written, signed complaint alleging a violation of any provision of these Land Development Regulations, he or she shall investigate the complaint, take whatever action is warranted, and inform the complainant and the Town Council in writing what actions have been or will be taken</w:t>
      </w:r>
      <w:r>
        <w:rPr>
          <w:color w:val="2C2B28"/>
          <w:sz w:val="23"/>
        </w:rPr>
        <w:t xml:space="preserve">. The Development Regulations Administrator shall inform the Town Council of any complaints received and any actions taken </w:t>
      </w:r>
      <w:proofErr w:type="gramStart"/>
      <w:r>
        <w:rPr>
          <w:color w:val="2C2B28"/>
          <w:sz w:val="23"/>
        </w:rPr>
        <w:t>in regard to</w:t>
      </w:r>
      <w:proofErr w:type="gramEnd"/>
      <w:r>
        <w:rPr>
          <w:color w:val="2C2B28"/>
          <w:sz w:val="23"/>
        </w:rPr>
        <w:t xml:space="preserve"> those complaints at the regular meeting immediately following such receipt or action.</w:t>
      </w:r>
    </w:p>
    <w:p w14:paraId="596E6C19" w14:textId="77777777" w:rsidR="00ED1786" w:rsidRDefault="00ED1786" w:rsidP="00ED1786">
      <w:pPr>
        <w:pStyle w:val="BodyText"/>
        <w:spacing w:before="0"/>
        <w:ind w:left="0"/>
        <w:jc w:val="left"/>
        <w:rPr>
          <w:sz w:val="24"/>
        </w:rPr>
      </w:pPr>
    </w:p>
    <w:p w14:paraId="7C35EA59" w14:textId="77777777" w:rsidR="00ED1786" w:rsidRDefault="00ED1786" w:rsidP="00ED1786">
      <w:pPr>
        <w:pStyle w:val="ListParagraph"/>
        <w:numPr>
          <w:ilvl w:val="0"/>
          <w:numId w:val="214"/>
        </w:numPr>
        <w:tabs>
          <w:tab w:val="left" w:pos="370"/>
        </w:tabs>
        <w:spacing w:before="1"/>
        <w:ind w:left="369" w:hanging="270"/>
        <w:jc w:val="left"/>
        <w:rPr>
          <w:sz w:val="23"/>
        </w:rPr>
      </w:pPr>
      <w:r>
        <w:rPr>
          <w:sz w:val="23"/>
        </w:rPr>
        <w:t>Persons</w:t>
      </w:r>
      <w:r>
        <w:rPr>
          <w:spacing w:val="-1"/>
          <w:sz w:val="23"/>
        </w:rPr>
        <w:t xml:space="preserve"> </w:t>
      </w:r>
      <w:r>
        <w:rPr>
          <w:spacing w:val="-2"/>
          <w:sz w:val="23"/>
        </w:rPr>
        <w:t>Liable</w:t>
      </w:r>
    </w:p>
    <w:p w14:paraId="3B6C4E6B" w14:textId="77777777" w:rsidR="00ED1786" w:rsidRDefault="00ED1786" w:rsidP="00ED1786">
      <w:pPr>
        <w:pStyle w:val="BodyText"/>
        <w:spacing w:before="7"/>
        <w:ind w:left="0"/>
        <w:jc w:val="left"/>
        <w:rPr>
          <w:sz w:val="24"/>
        </w:rPr>
      </w:pPr>
    </w:p>
    <w:p w14:paraId="450942E6" w14:textId="77777777" w:rsidR="00ED1786" w:rsidRDefault="00ED1786" w:rsidP="00ED1786">
      <w:pPr>
        <w:ind w:left="676" w:right="113"/>
        <w:jc w:val="both"/>
        <w:rPr>
          <w:sz w:val="23"/>
        </w:rPr>
      </w:pPr>
      <w:r>
        <w:rPr>
          <w:sz w:val="23"/>
        </w:rPr>
        <w:t>The owner, tenant. or occupant of any building or land or part thereof and any architect. builder, contractor, agent, or other person who participates in, assists, directs, creates, or maintains any situation that is contrary to the provisions of these Land Development Regulations may</w:t>
      </w:r>
      <w:r>
        <w:rPr>
          <w:spacing w:val="-2"/>
          <w:sz w:val="23"/>
        </w:rPr>
        <w:t xml:space="preserve"> </w:t>
      </w:r>
      <w:r>
        <w:rPr>
          <w:sz w:val="23"/>
        </w:rPr>
        <w:t>be held responsible for the violation and suffer the penalties and be subject to the remedies herein provided.</w:t>
      </w:r>
    </w:p>
    <w:p w14:paraId="0F585E34" w14:textId="77777777" w:rsidR="00ED1786" w:rsidRDefault="00ED1786" w:rsidP="00ED1786">
      <w:pPr>
        <w:pStyle w:val="BodyText"/>
        <w:spacing w:before="2"/>
        <w:ind w:left="0"/>
        <w:jc w:val="left"/>
        <w:rPr>
          <w:sz w:val="24"/>
        </w:rPr>
      </w:pPr>
    </w:p>
    <w:p w14:paraId="4C22B2E7" w14:textId="77777777" w:rsidR="00ED1786" w:rsidRDefault="00ED1786" w:rsidP="00ED1786">
      <w:pPr>
        <w:pStyle w:val="ListParagraph"/>
        <w:numPr>
          <w:ilvl w:val="0"/>
          <w:numId w:val="214"/>
        </w:numPr>
        <w:tabs>
          <w:tab w:val="left" w:pos="370"/>
        </w:tabs>
        <w:spacing w:before="0"/>
        <w:ind w:left="369" w:hanging="270"/>
        <w:jc w:val="left"/>
        <w:rPr>
          <w:sz w:val="23"/>
        </w:rPr>
      </w:pPr>
      <w:r>
        <w:rPr>
          <w:sz w:val="23"/>
        </w:rPr>
        <w:t>Procedures</w:t>
      </w:r>
      <w:r>
        <w:rPr>
          <w:spacing w:val="-6"/>
          <w:sz w:val="23"/>
        </w:rPr>
        <w:t xml:space="preserve"> </w:t>
      </w:r>
      <w:r>
        <w:rPr>
          <w:sz w:val="23"/>
        </w:rPr>
        <w:t>Upon</w:t>
      </w:r>
      <w:r>
        <w:rPr>
          <w:spacing w:val="-2"/>
          <w:sz w:val="23"/>
        </w:rPr>
        <w:t xml:space="preserve"> </w:t>
      </w:r>
      <w:r>
        <w:rPr>
          <w:sz w:val="23"/>
        </w:rPr>
        <w:t>Discovery</w:t>
      </w:r>
      <w:r>
        <w:rPr>
          <w:spacing w:val="-7"/>
          <w:sz w:val="23"/>
        </w:rPr>
        <w:t xml:space="preserve"> </w:t>
      </w:r>
      <w:r>
        <w:rPr>
          <w:sz w:val="23"/>
        </w:rPr>
        <w:t>of</w:t>
      </w:r>
      <w:r>
        <w:rPr>
          <w:spacing w:val="-5"/>
          <w:sz w:val="23"/>
        </w:rPr>
        <w:t xml:space="preserve"> </w:t>
      </w:r>
      <w:r>
        <w:rPr>
          <w:spacing w:val="-2"/>
          <w:sz w:val="23"/>
        </w:rPr>
        <w:t>Violations</w:t>
      </w:r>
    </w:p>
    <w:p w14:paraId="6A3622BB" w14:textId="77777777" w:rsidR="00ED1786" w:rsidRDefault="00ED1786" w:rsidP="00ED1786">
      <w:pPr>
        <w:pStyle w:val="BodyText"/>
        <w:spacing w:before="7"/>
        <w:ind w:left="0"/>
        <w:jc w:val="left"/>
        <w:rPr>
          <w:sz w:val="24"/>
        </w:rPr>
      </w:pPr>
    </w:p>
    <w:p w14:paraId="39DF3F78" w14:textId="77777777" w:rsidR="00ED1786" w:rsidRDefault="00ED1786" w:rsidP="00ED1786">
      <w:pPr>
        <w:pStyle w:val="ListParagraph"/>
        <w:numPr>
          <w:ilvl w:val="1"/>
          <w:numId w:val="214"/>
        </w:numPr>
        <w:tabs>
          <w:tab w:val="left" w:pos="967"/>
        </w:tabs>
        <w:spacing w:before="0"/>
        <w:ind w:right="115" w:firstLine="0"/>
        <w:rPr>
          <w:sz w:val="23"/>
        </w:rPr>
      </w:pPr>
      <w:r>
        <w:rPr>
          <w:sz w:val="23"/>
        </w:rPr>
        <w:t>If the Development Regulations Administrator finds that any provision of these Land Development Regulations is being violated, he or she shall send a written notice to the person responsible for such violation, indicating the nature of the violation and ordering the action necessary to correct it. Additional written notices may be sent at the Development Regulations Administrator's discretion</w:t>
      </w:r>
      <w:r>
        <w:rPr>
          <w:color w:val="4A4946"/>
          <w:sz w:val="23"/>
        </w:rPr>
        <w:t>.</w:t>
      </w:r>
    </w:p>
    <w:p w14:paraId="4492A8C6" w14:textId="77777777" w:rsidR="00ED1786" w:rsidRDefault="00ED1786" w:rsidP="00ED1786">
      <w:pPr>
        <w:pStyle w:val="BodyText"/>
        <w:spacing w:before="3"/>
        <w:ind w:left="0"/>
        <w:jc w:val="left"/>
        <w:rPr>
          <w:sz w:val="24"/>
        </w:rPr>
      </w:pPr>
    </w:p>
    <w:p w14:paraId="49618706" w14:textId="77777777" w:rsidR="00ED1786" w:rsidRDefault="00ED1786" w:rsidP="00ED1786">
      <w:pPr>
        <w:pStyle w:val="ListParagraph"/>
        <w:numPr>
          <w:ilvl w:val="1"/>
          <w:numId w:val="214"/>
        </w:numPr>
        <w:tabs>
          <w:tab w:val="left" w:pos="936"/>
        </w:tabs>
        <w:spacing w:before="0"/>
        <w:ind w:right="113" w:firstLine="0"/>
        <w:rPr>
          <w:sz w:val="23"/>
        </w:rPr>
      </w:pPr>
      <w:r>
        <w:rPr>
          <w:sz w:val="23"/>
        </w:rPr>
        <w:t>The final written notice (and the initial written notice may be the final notice) shall state what action the Development Regulations Administrator intends to take if the violation is not corrected and shall advise that the Development Regulations Administrator's decision or order may be appealed to the Board of Adjustment in accordance with Section 10</w:t>
      </w:r>
      <w:r>
        <w:rPr>
          <w:color w:val="2C2B28"/>
          <w:sz w:val="23"/>
        </w:rPr>
        <w:t>.</w:t>
      </w:r>
      <w:r>
        <w:rPr>
          <w:sz w:val="23"/>
        </w:rPr>
        <w:t>1. Appeals</w:t>
      </w:r>
      <w:r>
        <w:rPr>
          <w:color w:val="4A4946"/>
          <w:sz w:val="23"/>
        </w:rPr>
        <w:t>.</w:t>
      </w:r>
    </w:p>
    <w:p w14:paraId="3D85DBE1" w14:textId="77777777" w:rsidR="00ED1786" w:rsidRDefault="00ED1786" w:rsidP="00ED1786">
      <w:pPr>
        <w:pStyle w:val="BodyText"/>
        <w:spacing w:before="5"/>
        <w:ind w:left="0"/>
        <w:jc w:val="left"/>
        <w:rPr>
          <w:sz w:val="24"/>
        </w:rPr>
      </w:pPr>
    </w:p>
    <w:p w14:paraId="53511364" w14:textId="77777777" w:rsidR="00ED1786" w:rsidRDefault="00ED1786" w:rsidP="00ED1786">
      <w:pPr>
        <w:pStyle w:val="ListParagraph"/>
        <w:numPr>
          <w:ilvl w:val="1"/>
          <w:numId w:val="214"/>
        </w:numPr>
        <w:tabs>
          <w:tab w:val="left" w:pos="929"/>
        </w:tabs>
        <w:spacing w:before="0"/>
        <w:ind w:right="114" w:firstLine="0"/>
        <w:rPr>
          <w:sz w:val="23"/>
        </w:rPr>
      </w:pPr>
      <w:r>
        <w:rPr>
          <w:color w:val="2C2B28"/>
          <w:sz w:val="23"/>
        </w:rPr>
        <w:t>N</w:t>
      </w:r>
      <w:r>
        <w:rPr>
          <w:sz w:val="23"/>
        </w:rPr>
        <w:t>otwithstanding the foregoing, in cases when delay would seriously threaten the effective enforcement of these Land Development Regulations or pose a danger to the public health, safety, or welfare, the Development Regulations Administrator may seek enforcement without prior written notice by invoking any of the penalties or remedies authorized in paragraph 3</w:t>
      </w:r>
      <w:r>
        <w:rPr>
          <w:color w:val="2C2B28"/>
          <w:sz w:val="23"/>
        </w:rPr>
        <w:t>.</w:t>
      </w:r>
      <w:r>
        <w:rPr>
          <w:sz w:val="23"/>
        </w:rPr>
        <w:t>2</w:t>
      </w:r>
      <w:r>
        <w:rPr>
          <w:color w:val="2C2B28"/>
          <w:sz w:val="23"/>
        </w:rPr>
        <w:t>.</w:t>
      </w:r>
      <w:r>
        <w:rPr>
          <w:sz w:val="23"/>
        </w:rPr>
        <w:t>10, D</w:t>
      </w:r>
      <w:r>
        <w:rPr>
          <w:color w:val="2C2B28"/>
          <w:sz w:val="23"/>
        </w:rPr>
        <w:t>.</w:t>
      </w:r>
    </w:p>
    <w:p w14:paraId="6861B632" w14:textId="77777777" w:rsidR="00ED1786" w:rsidRDefault="00ED1786" w:rsidP="00ED1786">
      <w:pPr>
        <w:pStyle w:val="BodyText"/>
        <w:spacing w:before="3"/>
        <w:ind w:left="0"/>
        <w:jc w:val="left"/>
        <w:rPr>
          <w:sz w:val="24"/>
        </w:rPr>
      </w:pPr>
    </w:p>
    <w:p w14:paraId="07979853" w14:textId="77777777" w:rsidR="00ED1786" w:rsidRDefault="00ED1786" w:rsidP="00ED1786">
      <w:pPr>
        <w:pStyle w:val="ListParagraph"/>
        <w:numPr>
          <w:ilvl w:val="0"/>
          <w:numId w:val="214"/>
        </w:numPr>
        <w:tabs>
          <w:tab w:val="left" w:pos="382"/>
        </w:tabs>
        <w:spacing w:before="0"/>
        <w:ind w:hanging="282"/>
        <w:jc w:val="left"/>
        <w:rPr>
          <w:sz w:val="23"/>
        </w:rPr>
      </w:pPr>
      <w:r>
        <w:rPr>
          <w:sz w:val="23"/>
        </w:rPr>
        <w:t>Penalties</w:t>
      </w:r>
      <w:r>
        <w:rPr>
          <w:spacing w:val="-5"/>
          <w:sz w:val="23"/>
        </w:rPr>
        <w:t xml:space="preserve"> </w:t>
      </w:r>
      <w:r>
        <w:rPr>
          <w:sz w:val="23"/>
        </w:rPr>
        <w:t>and</w:t>
      </w:r>
      <w:r>
        <w:rPr>
          <w:spacing w:val="-4"/>
          <w:sz w:val="23"/>
        </w:rPr>
        <w:t xml:space="preserve"> </w:t>
      </w:r>
      <w:r>
        <w:rPr>
          <w:sz w:val="23"/>
        </w:rPr>
        <w:t>Remedies</w:t>
      </w:r>
      <w:r>
        <w:rPr>
          <w:spacing w:val="-5"/>
          <w:sz w:val="23"/>
        </w:rPr>
        <w:t xml:space="preserve"> </w:t>
      </w:r>
      <w:r>
        <w:rPr>
          <w:sz w:val="23"/>
        </w:rPr>
        <w:t>for</w:t>
      </w:r>
      <w:r>
        <w:rPr>
          <w:spacing w:val="-3"/>
          <w:sz w:val="23"/>
        </w:rPr>
        <w:t xml:space="preserve"> </w:t>
      </w:r>
      <w:r>
        <w:rPr>
          <w:spacing w:val="-2"/>
          <w:sz w:val="23"/>
        </w:rPr>
        <w:t>Violations</w:t>
      </w:r>
    </w:p>
    <w:p w14:paraId="5DBB5ACD" w14:textId="77777777" w:rsidR="00ED1786" w:rsidRDefault="00ED1786" w:rsidP="00ED1786">
      <w:pPr>
        <w:pStyle w:val="BodyText"/>
        <w:spacing w:before="4"/>
        <w:ind w:left="0"/>
        <w:jc w:val="left"/>
        <w:rPr>
          <w:sz w:val="24"/>
        </w:rPr>
      </w:pPr>
    </w:p>
    <w:p w14:paraId="77976294" w14:textId="77777777" w:rsidR="00ED1786" w:rsidRDefault="00ED1786" w:rsidP="00ED1786">
      <w:pPr>
        <w:pStyle w:val="ListParagraph"/>
        <w:numPr>
          <w:ilvl w:val="1"/>
          <w:numId w:val="214"/>
        </w:numPr>
        <w:tabs>
          <w:tab w:val="left" w:pos="934"/>
        </w:tabs>
        <w:spacing w:before="1"/>
        <w:ind w:right="115" w:firstLine="0"/>
        <w:rPr>
          <w:sz w:val="23"/>
        </w:rPr>
      </w:pPr>
      <w:r>
        <w:rPr>
          <w:sz w:val="23"/>
        </w:rPr>
        <w:t>Violations of the provisions of these Land Development Regulations or failure to comply with any requirements thereof, including violations of any conditions and safeguards established in connection with the grants of variances or special exceptions, shall constitute a municipal ordinance violation, punishable by a fine of up to $500, or a maximum of 60 days imprisonment or both</w:t>
      </w:r>
      <w:r>
        <w:rPr>
          <w:color w:val="4A4946"/>
          <w:sz w:val="23"/>
        </w:rPr>
        <w:t>.</w:t>
      </w:r>
    </w:p>
    <w:p w14:paraId="05ADCE7E" w14:textId="77777777" w:rsidR="00ED1786" w:rsidRDefault="00ED1786" w:rsidP="00ED1786">
      <w:pPr>
        <w:pStyle w:val="BodyText"/>
        <w:spacing w:before="5"/>
        <w:ind w:left="0"/>
        <w:jc w:val="left"/>
        <w:rPr>
          <w:sz w:val="24"/>
        </w:rPr>
      </w:pPr>
    </w:p>
    <w:p w14:paraId="77D75BA9" w14:textId="786E53F3" w:rsidR="00ED1786" w:rsidRDefault="00ED1786" w:rsidP="00ED1786">
      <w:pPr>
        <w:pStyle w:val="ListParagraph"/>
        <w:numPr>
          <w:ilvl w:val="1"/>
          <w:numId w:val="214"/>
        </w:numPr>
        <w:tabs>
          <w:tab w:val="left" w:pos="910"/>
        </w:tabs>
        <w:spacing w:before="153"/>
        <w:ind w:right="117" w:firstLine="0"/>
      </w:pPr>
      <w:r w:rsidRPr="0022278D">
        <w:rPr>
          <w:sz w:val="23"/>
        </w:rPr>
        <w:t>Any</w:t>
      </w:r>
      <w:r w:rsidRPr="0022278D">
        <w:rPr>
          <w:spacing w:val="-5"/>
          <w:sz w:val="23"/>
        </w:rPr>
        <w:t xml:space="preserve"> </w:t>
      </w:r>
      <w:r w:rsidRPr="0022278D">
        <w:rPr>
          <w:sz w:val="23"/>
        </w:rPr>
        <w:t>act constituting</w:t>
      </w:r>
      <w:r w:rsidRPr="0022278D">
        <w:rPr>
          <w:spacing w:val="-3"/>
          <w:sz w:val="23"/>
        </w:rPr>
        <w:t xml:space="preserve"> </w:t>
      </w:r>
      <w:r w:rsidRPr="0022278D">
        <w:rPr>
          <w:sz w:val="23"/>
        </w:rPr>
        <w:t>a violation of</w:t>
      </w:r>
      <w:r w:rsidRPr="0022278D">
        <w:rPr>
          <w:spacing w:val="-3"/>
          <w:sz w:val="23"/>
        </w:rPr>
        <w:t xml:space="preserve"> </w:t>
      </w:r>
      <w:r w:rsidRPr="0022278D">
        <w:rPr>
          <w:sz w:val="23"/>
        </w:rPr>
        <w:t>the provisions</w:t>
      </w:r>
      <w:r w:rsidRPr="0022278D">
        <w:rPr>
          <w:spacing w:val="-1"/>
          <w:sz w:val="23"/>
        </w:rPr>
        <w:t xml:space="preserve"> </w:t>
      </w:r>
      <w:r w:rsidRPr="0022278D">
        <w:rPr>
          <w:sz w:val="23"/>
        </w:rPr>
        <w:t>of</w:t>
      </w:r>
      <w:r w:rsidRPr="0022278D">
        <w:rPr>
          <w:spacing w:val="-3"/>
          <w:sz w:val="23"/>
        </w:rPr>
        <w:t xml:space="preserve"> </w:t>
      </w:r>
      <w:r w:rsidRPr="0022278D">
        <w:rPr>
          <w:sz w:val="23"/>
        </w:rPr>
        <w:t>these Land Development Regulations or a failure to</w:t>
      </w:r>
      <w:r w:rsidRPr="0022278D">
        <w:rPr>
          <w:spacing w:val="-2"/>
          <w:sz w:val="23"/>
        </w:rPr>
        <w:t xml:space="preserve"> </w:t>
      </w:r>
      <w:r w:rsidRPr="0022278D">
        <w:rPr>
          <w:sz w:val="23"/>
        </w:rPr>
        <w:t>comply</w:t>
      </w:r>
      <w:r w:rsidRPr="0022278D">
        <w:rPr>
          <w:spacing w:val="-4"/>
          <w:sz w:val="23"/>
        </w:rPr>
        <w:t xml:space="preserve"> </w:t>
      </w:r>
      <w:r w:rsidRPr="0022278D">
        <w:rPr>
          <w:sz w:val="23"/>
        </w:rPr>
        <w:t>with any</w:t>
      </w:r>
      <w:r w:rsidRPr="0022278D">
        <w:rPr>
          <w:spacing w:val="-4"/>
          <w:sz w:val="23"/>
        </w:rPr>
        <w:t xml:space="preserve"> </w:t>
      </w:r>
      <w:r w:rsidRPr="0022278D">
        <w:rPr>
          <w:sz w:val="23"/>
        </w:rPr>
        <w:t>of</w:t>
      </w:r>
      <w:r w:rsidRPr="0022278D">
        <w:rPr>
          <w:spacing w:val="-2"/>
          <w:sz w:val="23"/>
        </w:rPr>
        <w:t xml:space="preserve"> </w:t>
      </w:r>
      <w:r w:rsidRPr="0022278D">
        <w:rPr>
          <w:sz w:val="23"/>
        </w:rPr>
        <w:t>the requirements thereof, including</w:t>
      </w:r>
      <w:r w:rsidRPr="0022278D">
        <w:rPr>
          <w:spacing w:val="-2"/>
          <w:sz w:val="23"/>
        </w:rPr>
        <w:t xml:space="preserve"> </w:t>
      </w:r>
      <w:r w:rsidRPr="0022278D">
        <w:rPr>
          <w:sz w:val="23"/>
        </w:rPr>
        <w:t>violations</w:t>
      </w:r>
      <w:r w:rsidRPr="0022278D">
        <w:rPr>
          <w:spacing w:val="-2"/>
          <w:sz w:val="23"/>
        </w:rPr>
        <w:t xml:space="preserve"> </w:t>
      </w:r>
      <w:r w:rsidRPr="0022278D">
        <w:rPr>
          <w:sz w:val="23"/>
        </w:rPr>
        <w:t>of</w:t>
      </w:r>
      <w:r w:rsidRPr="0022278D">
        <w:rPr>
          <w:spacing w:val="-2"/>
          <w:sz w:val="23"/>
        </w:rPr>
        <w:t xml:space="preserve"> </w:t>
      </w:r>
      <w:r w:rsidRPr="0022278D">
        <w:rPr>
          <w:sz w:val="23"/>
        </w:rPr>
        <w:t>any</w:t>
      </w:r>
      <w:r w:rsidRPr="0022278D">
        <w:rPr>
          <w:spacing w:val="-4"/>
          <w:sz w:val="23"/>
        </w:rPr>
        <w:t xml:space="preserve"> </w:t>
      </w:r>
      <w:r w:rsidRPr="0022278D">
        <w:rPr>
          <w:sz w:val="23"/>
        </w:rPr>
        <w:t xml:space="preserve">conditions </w:t>
      </w:r>
      <w:r w:rsidRPr="0022278D">
        <w:rPr>
          <w:sz w:val="23"/>
        </w:rPr>
        <w:lastRenderedPageBreak/>
        <w:t>or safeguards established in connection with the grants of any variances or special exceptions, shall also subject</w:t>
      </w:r>
      <w:r w:rsidRPr="0022278D">
        <w:rPr>
          <w:spacing w:val="-2"/>
          <w:sz w:val="23"/>
        </w:rPr>
        <w:t xml:space="preserve"> </w:t>
      </w:r>
      <w:r w:rsidRPr="0022278D">
        <w:rPr>
          <w:sz w:val="23"/>
        </w:rPr>
        <w:t>the offender to</w:t>
      </w:r>
      <w:r w:rsidRPr="0022278D">
        <w:rPr>
          <w:spacing w:val="-3"/>
          <w:sz w:val="23"/>
        </w:rPr>
        <w:t xml:space="preserve"> </w:t>
      </w:r>
      <w:r w:rsidRPr="0022278D">
        <w:rPr>
          <w:sz w:val="23"/>
        </w:rPr>
        <w:t>a civil penalty</w:t>
      </w:r>
      <w:r w:rsidRPr="0022278D">
        <w:rPr>
          <w:spacing w:val="-5"/>
          <w:sz w:val="23"/>
        </w:rPr>
        <w:t xml:space="preserve"> </w:t>
      </w:r>
      <w:r w:rsidRPr="0022278D">
        <w:rPr>
          <w:sz w:val="23"/>
        </w:rPr>
        <w:t>of</w:t>
      </w:r>
      <w:r w:rsidRPr="0022278D">
        <w:rPr>
          <w:spacing w:val="-3"/>
          <w:sz w:val="23"/>
        </w:rPr>
        <w:t xml:space="preserve"> </w:t>
      </w:r>
      <w:r w:rsidRPr="0022278D">
        <w:rPr>
          <w:sz w:val="23"/>
        </w:rPr>
        <w:t>$200 per day. If</w:t>
      </w:r>
      <w:r w:rsidRPr="0022278D">
        <w:rPr>
          <w:spacing w:val="-3"/>
          <w:sz w:val="23"/>
        </w:rPr>
        <w:t xml:space="preserve"> </w:t>
      </w:r>
      <w:r w:rsidRPr="0022278D">
        <w:rPr>
          <w:sz w:val="23"/>
        </w:rPr>
        <w:t>the offender fails</w:t>
      </w:r>
      <w:r w:rsidRPr="0022278D">
        <w:rPr>
          <w:spacing w:val="-1"/>
          <w:sz w:val="23"/>
        </w:rPr>
        <w:t xml:space="preserve"> </w:t>
      </w:r>
      <w:r w:rsidRPr="0022278D">
        <w:rPr>
          <w:sz w:val="23"/>
        </w:rPr>
        <w:t>to pay</w:t>
      </w:r>
      <w:r w:rsidRPr="0022278D">
        <w:rPr>
          <w:spacing w:val="-5"/>
          <w:sz w:val="23"/>
        </w:rPr>
        <w:t xml:space="preserve"> </w:t>
      </w:r>
      <w:r w:rsidRPr="0022278D">
        <w:rPr>
          <w:sz w:val="23"/>
        </w:rPr>
        <w:t>this</w:t>
      </w:r>
      <w:r>
        <w:rPr>
          <w:sz w:val="23"/>
        </w:rPr>
        <w:t xml:space="preserve"> </w:t>
      </w:r>
      <w:r w:rsidRPr="0022278D">
        <w:rPr>
          <w:sz w:val="23"/>
        </w:rPr>
        <w:t xml:space="preserve">penalty within 10 days after being cited for a violation the penalty may be recovered by the Town in a civil action in the nature of the debt. In addition to the civil penalty, </w:t>
      </w:r>
      <w:proofErr w:type="gramStart"/>
      <w:r w:rsidRPr="0022278D">
        <w:rPr>
          <w:sz w:val="23"/>
        </w:rPr>
        <w:t>any and all</w:t>
      </w:r>
      <w:proofErr w:type="gramEnd"/>
      <w:r w:rsidRPr="0022278D">
        <w:rPr>
          <w:sz w:val="23"/>
        </w:rPr>
        <w:t xml:space="preserve"> costs, including</w:t>
      </w:r>
      <w:r w:rsidRPr="0022278D">
        <w:rPr>
          <w:spacing w:val="-2"/>
          <w:sz w:val="23"/>
        </w:rPr>
        <w:t xml:space="preserve"> </w:t>
      </w:r>
      <w:r w:rsidRPr="0022278D">
        <w:rPr>
          <w:sz w:val="23"/>
        </w:rPr>
        <w:t>legal costs, incurred by</w:t>
      </w:r>
      <w:r w:rsidRPr="0022278D">
        <w:rPr>
          <w:spacing w:val="-2"/>
          <w:sz w:val="23"/>
        </w:rPr>
        <w:t xml:space="preserve"> </w:t>
      </w:r>
      <w:r w:rsidRPr="0022278D">
        <w:rPr>
          <w:sz w:val="23"/>
        </w:rPr>
        <w:t>the Town in the enforcement of</w:t>
      </w:r>
      <w:r w:rsidRPr="0022278D">
        <w:rPr>
          <w:spacing w:val="-2"/>
          <w:sz w:val="23"/>
        </w:rPr>
        <w:t xml:space="preserve"> </w:t>
      </w:r>
      <w:r w:rsidRPr="0022278D">
        <w:rPr>
          <w:sz w:val="23"/>
        </w:rPr>
        <w:t>the provisions of</w:t>
      </w:r>
      <w:r w:rsidRPr="0022278D">
        <w:rPr>
          <w:spacing w:val="-2"/>
          <w:sz w:val="23"/>
        </w:rPr>
        <w:t xml:space="preserve"> </w:t>
      </w:r>
      <w:r w:rsidRPr="0022278D">
        <w:rPr>
          <w:sz w:val="23"/>
        </w:rPr>
        <w:t xml:space="preserve">these Land Development Regulations may be recovered by the Town in a civil action. A civil action may not be appealed to the Board of Adjustment if the offender was sent a final notice of violation in accordance </w:t>
      </w:r>
      <w:r>
        <w:t>with paragraph 3</w:t>
      </w:r>
      <w:r w:rsidRPr="0022278D">
        <w:rPr>
          <w:color w:val="12120E"/>
        </w:rPr>
        <w:t>.</w:t>
      </w:r>
      <w:r>
        <w:t>2</w:t>
      </w:r>
      <w:r w:rsidRPr="0022278D">
        <w:rPr>
          <w:color w:val="12120E"/>
        </w:rPr>
        <w:t>.</w:t>
      </w:r>
      <w:r>
        <w:t>10, C. and did not take an appeal to the Board of Adjustment within the prescribed time</w:t>
      </w:r>
      <w:r w:rsidRPr="0022278D">
        <w:rPr>
          <w:color w:val="282824"/>
        </w:rPr>
        <w:t>.</w:t>
      </w:r>
    </w:p>
    <w:p w14:paraId="1BE462D3" w14:textId="77777777" w:rsidR="00ED1786" w:rsidRDefault="00ED1786" w:rsidP="00ED1786">
      <w:pPr>
        <w:pStyle w:val="BodyText"/>
        <w:spacing w:before="3"/>
        <w:ind w:left="0"/>
        <w:jc w:val="left"/>
        <w:rPr>
          <w:sz w:val="24"/>
        </w:rPr>
      </w:pPr>
    </w:p>
    <w:p w14:paraId="23AFF905" w14:textId="77777777" w:rsidR="00ED1786" w:rsidRDefault="00ED1786" w:rsidP="00ED1786">
      <w:pPr>
        <w:pStyle w:val="ListParagraph"/>
        <w:numPr>
          <w:ilvl w:val="1"/>
          <w:numId w:val="214"/>
        </w:numPr>
        <w:tabs>
          <w:tab w:val="left" w:pos="898"/>
        </w:tabs>
        <w:spacing w:before="0"/>
        <w:ind w:right="114" w:firstLine="0"/>
        <w:rPr>
          <w:color w:val="464643"/>
        </w:rPr>
      </w:pPr>
      <w:r>
        <w:t>The</w:t>
      </w:r>
      <w:r>
        <w:rPr>
          <w:spacing w:val="-2"/>
        </w:rPr>
        <w:t xml:space="preserve"> </w:t>
      </w:r>
      <w:r>
        <w:t>provisions</w:t>
      </w:r>
      <w:r>
        <w:rPr>
          <w:spacing w:val="-2"/>
        </w:rPr>
        <w:t xml:space="preserve"> </w:t>
      </w:r>
      <w:r>
        <w:t>of</w:t>
      </w:r>
      <w:r>
        <w:rPr>
          <w:spacing w:val="-1"/>
        </w:rPr>
        <w:t xml:space="preserve"> </w:t>
      </w:r>
      <w:r>
        <w:t>these</w:t>
      </w:r>
      <w:r>
        <w:rPr>
          <w:spacing w:val="-4"/>
        </w:rPr>
        <w:t xml:space="preserve"> </w:t>
      </w:r>
      <w:r>
        <w:t>Land</w:t>
      </w:r>
      <w:r>
        <w:rPr>
          <w:spacing w:val="-2"/>
        </w:rPr>
        <w:t xml:space="preserve"> </w:t>
      </w:r>
      <w:r>
        <w:t>Development</w:t>
      </w:r>
      <w:r>
        <w:rPr>
          <w:spacing w:val="-1"/>
        </w:rPr>
        <w:t xml:space="preserve"> </w:t>
      </w:r>
      <w:r>
        <w:t>Regulations</w:t>
      </w:r>
      <w:r>
        <w:rPr>
          <w:spacing w:val="-2"/>
        </w:rPr>
        <w:t xml:space="preserve"> </w:t>
      </w:r>
      <w:r>
        <w:t>may</w:t>
      </w:r>
      <w:r>
        <w:rPr>
          <w:spacing w:val="-2"/>
        </w:rPr>
        <w:t xml:space="preserve"> </w:t>
      </w:r>
      <w:r>
        <w:t>also</w:t>
      </w:r>
      <w:r>
        <w:rPr>
          <w:spacing w:val="-2"/>
        </w:rPr>
        <w:t xml:space="preserve"> </w:t>
      </w:r>
      <w:r>
        <w:t>be</w:t>
      </w:r>
      <w:r>
        <w:rPr>
          <w:spacing w:val="-2"/>
        </w:rPr>
        <w:t xml:space="preserve"> </w:t>
      </w:r>
      <w:r>
        <w:t>enforced</w:t>
      </w:r>
      <w:r>
        <w:rPr>
          <w:spacing w:val="-2"/>
        </w:rPr>
        <w:t xml:space="preserve"> </w:t>
      </w:r>
      <w:r>
        <w:t>by</w:t>
      </w:r>
      <w:r>
        <w:rPr>
          <w:spacing w:val="-4"/>
        </w:rPr>
        <w:t xml:space="preserve"> </w:t>
      </w:r>
      <w:r>
        <w:t>any</w:t>
      </w:r>
      <w:r>
        <w:rPr>
          <w:spacing w:val="-2"/>
        </w:rPr>
        <w:t xml:space="preserve"> </w:t>
      </w:r>
      <w:r>
        <w:t>appropriate equitable actio</w:t>
      </w:r>
      <w:r>
        <w:rPr>
          <w:color w:val="12120E"/>
        </w:rPr>
        <w:t>n</w:t>
      </w:r>
      <w:r>
        <w:rPr>
          <w:color w:val="464643"/>
        </w:rPr>
        <w:t>.</w:t>
      </w:r>
    </w:p>
    <w:p w14:paraId="30F0E96B" w14:textId="77777777" w:rsidR="00ED1786" w:rsidRDefault="00ED1786" w:rsidP="00ED1786">
      <w:pPr>
        <w:pStyle w:val="BodyText"/>
        <w:spacing w:before="6"/>
        <w:ind w:left="0"/>
        <w:jc w:val="left"/>
        <w:rPr>
          <w:sz w:val="24"/>
        </w:rPr>
      </w:pPr>
    </w:p>
    <w:p w14:paraId="253774FB" w14:textId="77777777" w:rsidR="00ED1786" w:rsidRDefault="00ED1786" w:rsidP="00ED1786">
      <w:pPr>
        <w:pStyle w:val="ListParagraph"/>
        <w:numPr>
          <w:ilvl w:val="1"/>
          <w:numId w:val="214"/>
        </w:numPr>
        <w:tabs>
          <w:tab w:val="left" w:pos="962"/>
        </w:tabs>
        <w:spacing w:before="0"/>
        <w:ind w:right="122" w:firstLine="0"/>
      </w:pPr>
      <w:r>
        <w:t>Each day that any violation continues after notification by the Development Regulations Administrator that such violation exists shall be considered a separate offense for the</w:t>
      </w:r>
      <w:r>
        <w:rPr>
          <w:spacing w:val="40"/>
        </w:rPr>
        <w:t xml:space="preserve"> </w:t>
      </w:r>
      <w:r>
        <w:t>purposes of the penalties and remedies specified in this section</w:t>
      </w:r>
      <w:r>
        <w:rPr>
          <w:color w:val="12120E"/>
        </w:rPr>
        <w:t>.</w:t>
      </w:r>
    </w:p>
    <w:p w14:paraId="5B8F831E" w14:textId="77777777" w:rsidR="00ED1786" w:rsidRDefault="00ED1786" w:rsidP="00ED1786">
      <w:pPr>
        <w:pStyle w:val="BodyText"/>
        <w:spacing w:before="4"/>
        <w:ind w:left="0"/>
        <w:jc w:val="left"/>
        <w:rPr>
          <w:sz w:val="24"/>
        </w:rPr>
      </w:pPr>
    </w:p>
    <w:p w14:paraId="2BA6101C" w14:textId="77777777" w:rsidR="00ED1786" w:rsidRDefault="00ED1786" w:rsidP="00ED1786">
      <w:pPr>
        <w:pStyle w:val="ListParagraph"/>
        <w:numPr>
          <w:ilvl w:val="1"/>
          <w:numId w:val="214"/>
        </w:numPr>
        <w:tabs>
          <w:tab w:val="left" w:pos="902"/>
        </w:tabs>
        <w:spacing w:before="1"/>
        <w:ind w:right="121" w:firstLine="0"/>
      </w:pPr>
      <w:r>
        <w:t>Anyone, all, or any combination of the foregoing penalties and remedies may be used to enforce the provisions of these Land Deve</w:t>
      </w:r>
      <w:r>
        <w:rPr>
          <w:color w:val="12120E"/>
        </w:rPr>
        <w:t>l</w:t>
      </w:r>
      <w:r>
        <w:t>opment Regulations.</w:t>
      </w:r>
    </w:p>
    <w:p w14:paraId="1CC4BF77" w14:textId="77777777" w:rsidR="00ED1786" w:rsidRDefault="00ED1786" w:rsidP="00ED1786">
      <w:pPr>
        <w:pStyle w:val="BodyText"/>
        <w:spacing w:before="2"/>
        <w:ind w:left="0"/>
        <w:jc w:val="left"/>
        <w:rPr>
          <w:sz w:val="24"/>
        </w:rPr>
      </w:pPr>
    </w:p>
    <w:p w14:paraId="42F20209" w14:textId="77777777" w:rsidR="00ED1786" w:rsidRDefault="00ED1786" w:rsidP="00ED1786">
      <w:pPr>
        <w:pStyle w:val="ListParagraph"/>
        <w:numPr>
          <w:ilvl w:val="0"/>
          <w:numId w:val="214"/>
        </w:numPr>
        <w:tabs>
          <w:tab w:val="left" w:pos="346"/>
        </w:tabs>
        <w:spacing w:before="0"/>
        <w:ind w:left="345" w:hanging="246"/>
        <w:jc w:val="left"/>
      </w:pPr>
      <w:r>
        <w:t>Permit</w:t>
      </w:r>
      <w:r>
        <w:rPr>
          <w:spacing w:val="-5"/>
        </w:rPr>
        <w:t xml:space="preserve"> </w:t>
      </w:r>
      <w:r>
        <w:rPr>
          <w:spacing w:val="-2"/>
        </w:rPr>
        <w:t>Re</w:t>
      </w:r>
      <w:r>
        <w:rPr>
          <w:color w:val="12120E"/>
          <w:spacing w:val="-2"/>
        </w:rPr>
        <w:t>v</w:t>
      </w:r>
      <w:r>
        <w:rPr>
          <w:spacing w:val="-2"/>
        </w:rPr>
        <w:t>ocation</w:t>
      </w:r>
    </w:p>
    <w:p w14:paraId="5944E9E3" w14:textId="77777777" w:rsidR="00ED1786" w:rsidRDefault="00ED1786" w:rsidP="00ED1786">
      <w:pPr>
        <w:pStyle w:val="BodyText"/>
        <w:spacing w:before="4"/>
        <w:ind w:left="0"/>
        <w:jc w:val="left"/>
        <w:rPr>
          <w:sz w:val="24"/>
        </w:rPr>
      </w:pPr>
    </w:p>
    <w:p w14:paraId="43CD8268" w14:textId="77777777" w:rsidR="00ED1786" w:rsidRDefault="00ED1786" w:rsidP="00ED1786">
      <w:pPr>
        <w:pStyle w:val="ListParagraph"/>
        <w:numPr>
          <w:ilvl w:val="1"/>
          <w:numId w:val="214"/>
        </w:numPr>
        <w:tabs>
          <w:tab w:val="left" w:pos="905"/>
        </w:tabs>
        <w:spacing w:before="0"/>
        <w:ind w:right="117" w:firstLine="0"/>
      </w:pPr>
      <w:r>
        <w:t>A development permit, certificate of occupancy, sign permit or special exception permit may be revoked by the Town Council if the permit recipient fails to develop or maintain the property in accordance with the plans submi</w:t>
      </w:r>
      <w:r>
        <w:rPr>
          <w:color w:val="12120E"/>
        </w:rPr>
        <w:t>t</w:t>
      </w:r>
      <w:r>
        <w:t>ted the requirements of these Land Development Regulations, or any additional requirements lawfully imposed by the Town Council.</w:t>
      </w:r>
    </w:p>
    <w:p w14:paraId="3E109A8F" w14:textId="77777777" w:rsidR="00ED1786" w:rsidRDefault="00ED1786" w:rsidP="00ED1786">
      <w:pPr>
        <w:pStyle w:val="BodyText"/>
        <w:spacing w:before="4"/>
        <w:ind w:left="0"/>
        <w:jc w:val="left"/>
        <w:rPr>
          <w:sz w:val="24"/>
        </w:rPr>
      </w:pPr>
    </w:p>
    <w:p w14:paraId="1E06446E" w14:textId="5F85B67D" w:rsidR="00ED1786" w:rsidRDefault="00ED1786" w:rsidP="00ED1786">
      <w:pPr>
        <w:pStyle w:val="ListParagraph"/>
        <w:numPr>
          <w:ilvl w:val="1"/>
          <w:numId w:val="214"/>
        </w:numPr>
        <w:tabs>
          <w:tab w:val="left" w:pos="922"/>
        </w:tabs>
        <w:spacing w:before="0"/>
        <w:ind w:right="115" w:firstLine="0"/>
      </w:pPr>
      <w:r>
        <w:t xml:space="preserve">Before a special exception permit may be revoked, </w:t>
      </w:r>
      <w:proofErr w:type="gramStart"/>
      <w:r>
        <w:t>all of</w:t>
      </w:r>
      <w:proofErr w:type="gramEnd"/>
      <w:r>
        <w:t xml:space="preserve"> the notice and hearing requirements required for the initial grant of the special e</w:t>
      </w:r>
      <w:r>
        <w:rPr>
          <w:color w:val="12120E"/>
        </w:rPr>
        <w:t>x</w:t>
      </w:r>
      <w:r>
        <w:t>ception shall be complied with</w:t>
      </w:r>
      <w:r>
        <w:rPr>
          <w:color w:val="464643"/>
        </w:rPr>
        <w:t xml:space="preserve">. </w:t>
      </w:r>
      <w:r>
        <w:t>The notice shall</w:t>
      </w:r>
      <w:r>
        <w:rPr>
          <w:spacing w:val="40"/>
        </w:rPr>
        <w:t xml:space="preserve"> </w:t>
      </w:r>
      <w:r>
        <w:t>inform the permit recipient</w:t>
      </w:r>
      <w:r>
        <w:t xml:space="preserve"> </w:t>
      </w:r>
      <w:r>
        <w:t>of the alleged grounds for the revocation</w:t>
      </w:r>
      <w:r>
        <w:rPr>
          <w:color w:val="282824"/>
        </w:rPr>
        <w:t>.</w:t>
      </w:r>
    </w:p>
    <w:p w14:paraId="717BF9B0" w14:textId="77777777" w:rsidR="00ED1786" w:rsidRDefault="00ED1786" w:rsidP="00ED1786">
      <w:pPr>
        <w:pStyle w:val="BodyText"/>
        <w:spacing w:before="4"/>
        <w:ind w:left="0"/>
        <w:jc w:val="left"/>
        <w:rPr>
          <w:sz w:val="24"/>
        </w:rPr>
      </w:pPr>
    </w:p>
    <w:p w14:paraId="3C26CAF3" w14:textId="77777777" w:rsidR="00ED1786" w:rsidRDefault="00ED1786" w:rsidP="00ED1786">
      <w:pPr>
        <w:pStyle w:val="ListParagraph"/>
        <w:numPr>
          <w:ilvl w:val="2"/>
          <w:numId w:val="214"/>
        </w:numPr>
        <w:tabs>
          <w:tab w:val="left" w:pos="1183"/>
        </w:tabs>
        <w:spacing w:before="0"/>
        <w:ind w:right="115" w:firstLine="0"/>
      </w:pPr>
      <w:r>
        <w:t>The burden of presenting evidence sufficient to authorize the Town Council to conclude that</w:t>
      </w:r>
      <w:r>
        <w:rPr>
          <w:spacing w:val="40"/>
        </w:rPr>
        <w:t xml:space="preserve"> </w:t>
      </w:r>
      <w:r>
        <w:t xml:space="preserve">a permit should be revoked for any of the reasons set forth in paragraph </w:t>
      </w:r>
      <w:proofErr w:type="spellStart"/>
      <w:r>
        <w:t>E.l</w:t>
      </w:r>
      <w:proofErr w:type="spellEnd"/>
      <w:r>
        <w:t>. shall be upon the party advocating that position</w:t>
      </w:r>
      <w:r>
        <w:rPr>
          <w:color w:val="282824"/>
        </w:rPr>
        <w:t xml:space="preserve">. </w:t>
      </w:r>
      <w:r>
        <w:t>The burden of persuasion shall also be upon that party</w:t>
      </w:r>
      <w:r>
        <w:rPr>
          <w:color w:val="464643"/>
        </w:rPr>
        <w:t>.</w:t>
      </w:r>
    </w:p>
    <w:p w14:paraId="3744A96A" w14:textId="77777777" w:rsidR="00ED1786" w:rsidRDefault="00ED1786" w:rsidP="00ED1786">
      <w:pPr>
        <w:pStyle w:val="BodyText"/>
        <w:spacing w:before="5"/>
        <w:ind w:left="0"/>
        <w:jc w:val="left"/>
        <w:rPr>
          <w:sz w:val="24"/>
        </w:rPr>
      </w:pPr>
    </w:p>
    <w:p w14:paraId="602418E1" w14:textId="77777777" w:rsidR="00ED1786" w:rsidRDefault="00ED1786" w:rsidP="00ED1786">
      <w:pPr>
        <w:pStyle w:val="ListParagraph"/>
        <w:numPr>
          <w:ilvl w:val="2"/>
          <w:numId w:val="214"/>
        </w:numPr>
        <w:tabs>
          <w:tab w:val="left" w:pos="1200"/>
        </w:tabs>
        <w:spacing w:before="0"/>
        <w:ind w:right="124" w:firstLine="0"/>
      </w:pPr>
      <w:r>
        <w:t>A motion to revoke a permit shall include, insofar as practicable, a statement of the specific reasons or findings of fact tha</w:t>
      </w:r>
      <w:r>
        <w:rPr>
          <w:color w:val="12120E"/>
        </w:rPr>
        <w:t xml:space="preserve">t </w:t>
      </w:r>
      <w:r>
        <w:t>support the motion.</w:t>
      </w:r>
    </w:p>
    <w:p w14:paraId="63DB539E" w14:textId="77777777" w:rsidR="00ED1786" w:rsidRDefault="00ED1786" w:rsidP="00ED1786">
      <w:pPr>
        <w:pStyle w:val="BodyText"/>
        <w:spacing w:before="5"/>
        <w:ind w:left="0"/>
        <w:jc w:val="left"/>
        <w:rPr>
          <w:sz w:val="24"/>
        </w:rPr>
      </w:pPr>
    </w:p>
    <w:p w14:paraId="7023B31B" w14:textId="77777777" w:rsidR="00ED1786" w:rsidRDefault="00ED1786" w:rsidP="00ED1786">
      <w:pPr>
        <w:pStyle w:val="ListParagraph"/>
        <w:numPr>
          <w:ilvl w:val="1"/>
          <w:numId w:val="214"/>
        </w:numPr>
        <w:tabs>
          <w:tab w:val="left" w:pos="938"/>
        </w:tabs>
        <w:spacing w:before="0"/>
        <w:ind w:right="115" w:firstLine="0"/>
      </w:pPr>
      <w:r>
        <w:t xml:space="preserve">Before a development permit, certificate of occupancy, or sign permit may be revoked, the Development Regulations Administrator shall give the permit recipient 10 </w:t>
      </w:r>
      <w:proofErr w:type="spellStart"/>
      <w:r>
        <w:t>days notice</w:t>
      </w:r>
      <w:proofErr w:type="spellEnd"/>
      <w:r>
        <w:t xml:space="preserve"> of intent to revoke the permit and shall inform</w:t>
      </w:r>
      <w:r>
        <w:rPr>
          <w:spacing w:val="-1"/>
        </w:rPr>
        <w:t xml:space="preserve"> </w:t>
      </w:r>
      <w:r>
        <w:t>the recipient of the alleged reasons for the revocation and of his right to obtain an informal hearing on the allegat</w:t>
      </w:r>
      <w:r>
        <w:rPr>
          <w:color w:val="12120E"/>
        </w:rPr>
        <w:t>i</w:t>
      </w:r>
      <w:r>
        <w:t>ons</w:t>
      </w:r>
      <w:r>
        <w:rPr>
          <w:color w:val="12120E"/>
        </w:rPr>
        <w:t xml:space="preserve">. </w:t>
      </w:r>
      <w:r>
        <w:t>If the permit is revoked, the Development Regulations Administrator</w:t>
      </w:r>
      <w:r>
        <w:rPr>
          <w:spacing w:val="-2"/>
        </w:rPr>
        <w:t xml:space="preserve"> </w:t>
      </w:r>
      <w:r>
        <w:t xml:space="preserve">shall provide to the </w:t>
      </w:r>
      <w:proofErr w:type="gramStart"/>
      <w:r>
        <w:t>permittee</w:t>
      </w:r>
      <w:proofErr w:type="gramEnd"/>
      <w:r>
        <w:t xml:space="preserve"> a written</w:t>
      </w:r>
      <w:r>
        <w:rPr>
          <w:spacing w:val="-2"/>
        </w:rPr>
        <w:t xml:space="preserve"> </w:t>
      </w:r>
      <w:r>
        <w:t xml:space="preserve">statement of the decision and the </w:t>
      </w:r>
      <w:proofErr w:type="gramStart"/>
      <w:r>
        <w:t>reasons</w:t>
      </w:r>
      <w:proofErr w:type="gramEnd"/>
      <w:r>
        <w:t xml:space="preserve"> therefore.</w:t>
      </w:r>
    </w:p>
    <w:p w14:paraId="249B036E" w14:textId="77777777" w:rsidR="00ED1786" w:rsidRDefault="00ED1786" w:rsidP="00ED1786">
      <w:pPr>
        <w:pStyle w:val="BodyText"/>
        <w:spacing w:before="4"/>
        <w:ind w:left="0"/>
        <w:jc w:val="left"/>
        <w:rPr>
          <w:sz w:val="24"/>
        </w:rPr>
      </w:pPr>
    </w:p>
    <w:p w14:paraId="69DF46BC" w14:textId="77777777" w:rsidR="00ED1786" w:rsidRDefault="00ED1786" w:rsidP="00ED1786">
      <w:pPr>
        <w:pStyle w:val="ListParagraph"/>
        <w:numPr>
          <w:ilvl w:val="1"/>
          <w:numId w:val="214"/>
        </w:numPr>
        <w:tabs>
          <w:tab w:val="left" w:pos="934"/>
        </w:tabs>
        <w:spacing w:before="0"/>
        <w:ind w:right="120" w:firstLine="0"/>
      </w:pPr>
      <w:r>
        <w:t>No person may continue to make use of land or buildings in the manner authorized by any development permit, certificate of occupancy, sign permit, or special exception permit after such permit has been revoked in accordance with this section</w:t>
      </w:r>
      <w:r>
        <w:rPr>
          <w:color w:val="282824"/>
        </w:rPr>
        <w:t xml:space="preserve">. </w:t>
      </w:r>
      <w:r>
        <w:rPr>
          <w:color w:val="282824"/>
          <w:vertAlign w:val="superscript"/>
        </w:rPr>
        <w:t>1</w:t>
      </w:r>
    </w:p>
    <w:p w14:paraId="35A987D8" w14:textId="77777777" w:rsidR="00ED1786" w:rsidRDefault="00ED1786" w:rsidP="00ED1786">
      <w:pPr>
        <w:pStyle w:val="BodyText"/>
        <w:spacing w:before="0"/>
        <w:ind w:left="0"/>
        <w:jc w:val="left"/>
        <w:rPr>
          <w:sz w:val="20"/>
        </w:rPr>
      </w:pPr>
    </w:p>
    <w:p w14:paraId="43CD3260" w14:textId="148EB0FF" w:rsidR="00ED1786" w:rsidRDefault="00ED1786" w:rsidP="00ED1786">
      <w:pPr>
        <w:pStyle w:val="BodyText"/>
        <w:spacing w:before="1"/>
        <w:ind w:left="0"/>
        <w:jc w:val="left"/>
        <w:rPr>
          <w:sz w:val="27"/>
        </w:rPr>
      </w:pPr>
      <w:r>
        <w:rPr>
          <w:noProof/>
        </w:rPr>
        <mc:AlternateContent>
          <mc:Choice Requires="wps">
            <w:drawing>
              <wp:anchor distT="0" distB="0" distL="0" distR="0" simplePos="0" relativeHeight="251659776" behindDoc="1" locked="0" layoutInCell="1" allowOverlap="1" wp14:anchorId="23B4F514" wp14:editId="2383DBA9">
                <wp:simplePos x="0" y="0"/>
                <wp:positionH relativeFrom="page">
                  <wp:posOffset>914400</wp:posOffset>
                </wp:positionH>
                <wp:positionV relativeFrom="paragraph">
                  <wp:posOffset>213360</wp:posOffset>
                </wp:positionV>
                <wp:extent cx="1828800" cy="7620"/>
                <wp:effectExtent l="0" t="0" r="0" b="0"/>
                <wp:wrapTopAndBottom/>
                <wp:docPr id="174061437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0E026" id="Rectangle 1" o:spid="_x0000_s1026" style="position:absolute;margin-left:1in;margin-top:16.8pt;width:2in;height:.6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" fillcolor="black" stroked="f">
                <w10:wrap type="topAndBottom" anchorx="page"/>
              </v:rect>
            </w:pict>
          </mc:Fallback>
        </mc:AlternateContent>
      </w:r>
    </w:p>
    <w:p w14:paraId="32125C9A" w14:textId="77777777" w:rsidR="00ED1786" w:rsidRDefault="00ED1786" w:rsidP="00ED1786">
      <w:pPr>
        <w:spacing w:before="103"/>
        <w:ind w:left="100"/>
        <w:rPr>
          <w:sz w:val="20"/>
        </w:rPr>
      </w:pPr>
      <w:r>
        <w:rPr>
          <w:sz w:val="20"/>
          <w:vertAlign w:val="superscript"/>
        </w:rPr>
        <w:t>1</w:t>
      </w:r>
      <w:r>
        <w:rPr>
          <w:spacing w:val="-4"/>
          <w:sz w:val="20"/>
        </w:rPr>
        <w:t xml:space="preserve"> </w:t>
      </w:r>
      <w:r>
        <w:rPr>
          <w:sz w:val="20"/>
        </w:rPr>
        <w:t>As</w:t>
      </w:r>
      <w:r>
        <w:rPr>
          <w:spacing w:val="-3"/>
          <w:sz w:val="20"/>
        </w:rPr>
        <w:t xml:space="preserve"> </w:t>
      </w:r>
      <w:r>
        <w:rPr>
          <w:sz w:val="20"/>
        </w:rPr>
        <w:t>amended</w:t>
      </w:r>
      <w:r>
        <w:rPr>
          <w:spacing w:val="-3"/>
          <w:sz w:val="20"/>
        </w:rPr>
        <w:t xml:space="preserve"> </w:t>
      </w:r>
      <w:r>
        <w:rPr>
          <w:sz w:val="20"/>
        </w:rPr>
        <w:t>by</w:t>
      </w:r>
      <w:r>
        <w:rPr>
          <w:spacing w:val="-6"/>
          <w:sz w:val="20"/>
        </w:rPr>
        <w:t xml:space="preserve"> </w:t>
      </w:r>
      <w:r>
        <w:rPr>
          <w:sz w:val="20"/>
        </w:rPr>
        <w:t>Ordinance</w:t>
      </w:r>
      <w:r>
        <w:rPr>
          <w:spacing w:val="-3"/>
          <w:sz w:val="20"/>
        </w:rPr>
        <w:t xml:space="preserve"> </w:t>
      </w:r>
      <w:r>
        <w:rPr>
          <w:sz w:val="20"/>
        </w:rPr>
        <w:t>99-6,</w:t>
      </w:r>
      <w:r>
        <w:rPr>
          <w:spacing w:val="-3"/>
          <w:sz w:val="20"/>
        </w:rPr>
        <w:t xml:space="preserve"> </w:t>
      </w:r>
      <w:r>
        <w:rPr>
          <w:sz w:val="20"/>
        </w:rPr>
        <w:t>May</w:t>
      </w:r>
      <w:r>
        <w:rPr>
          <w:spacing w:val="-7"/>
          <w:sz w:val="20"/>
        </w:rPr>
        <w:t xml:space="preserve"> </w:t>
      </w:r>
      <w:r>
        <w:rPr>
          <w:sz w:val="20"/>
        </w:rPr>
        <w:t>11,</w:t>
      </w:r>
      <w:r>
        <w:rPr>
          <w:spacing w:val="-3"/>
          <w:sz w:val="20"/>
        </w:rPr>
        <w:t xml:space="preserve"> </w:t>
      </w:r>
      <w:r>
        <w:rPr>
          <w:spacing w:val="-4"/>
          <w:sz w:val="20"/>
        </w:rPr>
        <w:t>1999</w:t>
      </w:r>
    </w:p>
    <w:p w14:paraId="05773D9D" w14:textId="77777777" w:rsidR="00ED1786" w:rsidRDefault="00ED1786" w:rsidP="00ED1786">
      <w:pPr>
        <w:rPr>
          <w:sz w:val="20"/>
        </w:rPr>
        <w:sectPr w:rsidR="00ED1786" w:rsidSect="00ED1786">
          <w:pgSz w:w="12240" w:h="15840"/>
          <w:pgMar w:top="1340" w:right="1320" w:bottom="980" w:left="1340" w:header="722" w:footer="791" w:gutter="0"/>
          <w:cols w:space="720"/>
        </w:sectPr>
      </w:pPr>
    </w:p>
    <w:p w14:paraId="4A837651" w14:textId="77777777" w:rsidR="00ED1786" w:rsidRPr="00ED1786" w:rsidRDefault="00ED1786" w:rsidP="00ED1786">
      <w:pPr>
        <w:pStyle w:val="Heading1"/>
        <w:spacing w:before="86"/>
        <w:jc w:val="both"/>
        <w:rPr>
          <w:sz w:val="22"/>
          <w:szCs w:val="22"/>
        </w:rPr>
      </w:pPr>
      <w:r w:rsidRPr="00ED1786">
        <w:rPr>
          <w:sz w:val="22"/>
          <w:szCs w:val="22"/>
        </w:rPr>
        <w:lastRenderedPageBreak/>
        <w:t>SECTION</w:t>
      </w:r>
      <w:r w:rsidRPr="00ED1786">
        <w:rPr>
          <w:spacing w:val="-4"/>
          <w:sz w:val="22"/>
          <w:szCs w:val="22"/>
        </w:rPr>
        <w:t xml:space="preserve"> </w:t>
      </w:r>
      <w:r w:rsidRPr="00ED1786">
        <w:rPr>
          <w:sz w:val="22"/>
          <w:szCs w:val="22"/>
        </w:rPr>
        <w:t>3.3</w:t>
      </w:r>
      <w:r w:rsidRPr="00ED1786">
        <w:rPr>
          <w:spacing w:val="47"/>
          <w:sz w:val="22"/>
          <w:szCs w:val="22"/>
        </w:rPr>
        <w:t xml:space="preserve"> </w:t>
      </w:r>
      <w:r w:rsidRPr="00ED1786">
        <w:rPr>
          <w:sz w:val="22"/>
          <w:szCs w:val="22"/>
        </w:rPr>
        <w:t>PLANNING</w:t>
      </w:r>
      <w:r w:rsidRPr="00ED1786">
        <w:rPr>
          <w:spacing w:val="-3"/>
          <w:sz w:val="22"/>
          <w:szCs w:val="22"/>
        </w:rPr>
        <w:t xml:space="preserve"> </w:t>
      </w:r>
      <w:r w:rsidRPr="00ED1786">
        <w:rPr>
          <w:spacing w:val="-2"/>
          <w:sz w:val="22"/>
          <w:szCs w:val="22"/>
        </w:rPr>
        <w:t>COMMISSION</w:t>
      </w:r>
    </w:p>
    <w:p w14:paraId="305EE9CD" w14:textId="0A06A5BD" w:rsidR="00ED1786" w:rsidRDefault="00ED1786" w:rsidP="00ED1786">
      <w:pPr>
        <w:pStyle w:val="Heading2"/>
        <w:tabs>
          <w:tab w:val="left" w:pos="653"/>
        </w:tabs>
        <w:spacing w:before="119"/>
        <w:ind w:left="100"/>
      </w:pPr>
      <w:r>
        <w:rPr>
          <w:spacing w:val="-2"/>
        </w:rPr>
        <w:t xml:space="preserve">3.3.1 </w:t>
      </w:r>
      <w:r>
        <w:rPr>
          <w:spacing w:val="-2"/>
        </w:rPr>
        <w:t>Creation</w:t>
      </w:r>
    </w:p>
    <w:p w14:paraId="443C3849" w14:textId="77777777" w:rsidR="00ED1786" w:rsidRDefault="00ED1786" w:rsidP="00ED1786">
      <w:pPr>
        <w:pStyle w:val="BodyText"/>
        <w:spacing w:before="117"/>
        <w:ind w:left="100" w:right="122"/>
      </w:pPr>
      <w:r>
        <w:t>A</w:t>
      </w:r>
      <w:r>
        <w:rPr>
          <w:spacing w:val="-3"/>
        </w:rPr>
        <w:t xml:space="preserve"> </w:t>
      </w:r>
      <w:r>
        <w:t>Planning</w:t>
      </w:r>
      <w:r>
        <w:rPr>
          <w:spacing w:val="-5"/>
        </w:rPr>
        <w:t xml:space="preserve"> </w:t>
      </w:r>
      <w:r>
        <w:t>Commission</w:t>
      </w:r>
      <w:r>
        <w:rPr>
          <w:spacing w:val="-2"/>
        </w:rPr>
        <w:t xml:space="preserve"> </w:t>
      </w:r>
      <w:r>
        <w:t>is</w:t>
      </w:r>
      <w:r>
        <w:rPr>
          <w:spacing w:val="-4"/>
        </w:rPr>
        <w:t xml:space="preserve"> </w:t>
      </w:r>
      <w:r>
        <w:t>hereby</w:t>
      </w:r>
      <w:r>
        <w:rPr>
          <w:spacing w:val="-4"/>
        </w:rPr>
        <w:t xml:space="preserve"> </w:t>
      </w:r>
      <w:r>
        <w:t>created.</w:t>
      </w:r>
      <w:r>
        <w:rPr>
          <w:spacing w:val="40"/>
        </w:rPr>
        <w:t xml:space="preserve"> </w:t>
      </w:r>
      <w:r>
        <w:t>It</w:t>
      </w:r>
      <w:r>
        <w:rPr>
          <w:spacing w:val="-1"/>
        </w:rPr>
        <w:t xml:space="preserve"> </w:t>
      </w:r>
      <w:r>
        <w:t>shall</w:t>
      </w:r>
      <w:r>
        <w:rPr>
          <w:spacing w:val="-1"/>
        </w:rPr>
        <w:t xml:space="preserve"> </w:t>
      </w:r>
      <w:r>
        <w:t>be</w:t>
      </w:r>
      <w:r>
        <w:rPr>
          <w:spacing w:val="-2"/>
        </w:rPr>
        <w:t xml:space="preserve"> </w:t>
      </w:r>
      <w:r>
        <w:t>referred</w:t>
      </w:r>
      <w:r>
        <w:rPr>
          <w:spacing w:val="-2"/>
        </w:rPr>
        <w:t xml:space="preserve"> </w:t>
      </w:r>
      <w:r>
        <w:t>to</w:t>
      </w:r>
      <w:r>
        <w:rPr>
          <w:spacing w:val="-2"/>
        </w:rPr>
        <w:t xml:space="preserve"> </w:t>
      </w:r>
      <w:r>
        <w:t>in</w:t>
      </w:r>
      <w:r>
        <w:rPr>
          <w:spacing w:val="-2"/>
        </w:rPr>
        <w:t xml:space="preserve"> </w:t>
      </w:r>
      <w:r>
        <w:t>these</w:t>
      </w:r>
      <w:r>
        <w:rPr>
          <w:spacing w:val="-2"/>
        </w:rPr>
        <w:t xml:space="preserve"> </w:t>
      </w:r>
      <w:r>
        <w:t>Regulations</w:t>
      </w:r>
      <w:r>
        <w:rPr>
          <w:spacing w:val="-2"/>
        </w:rPr>
        <w:t xml:space="preserve"> </w:t>
      </w:r>
      <w:r>
        <w:t>as</w:t>
      </w:r>
      <w:r>
        <w:rPr>
          <w:spacing w:val="-2"/>
        </w:rPr>
        <w:t xml:space="preserve"> </w:t>
      </w:r>
      <w:r>
        <w:t>the</w:t>
      </w:r>
      <w:r>
        <w:rPr>
          <w:spacing w:val="-2"/>
        </w:rPr>
        <w:t xml:space="preserve"> </w:t>
      </w:r>
      <w:r>
        <w:t xml:space="preserve">Commission, and shall have the following membership, powers, duties, </w:t>
      </w:r>
      <w:proofErr w:type="gramStart"/>
      <w:r>
        <w:t>responsibilities</w:t>
      </w:r>
      <w:proofErr w:type="gramEnd"/>
      <w:r>
        <w:t xml:space="preserve"> and limitations.</w:t>
      </w:r>
    </w:p>
    <w:p w14:paraId="5548280D" w14:textId="77777777" w:rsidR="00ED1786" w:rsidRDefault="00ED1786" w:rsidP="00ED1786">
      <w:pPr>
        <w:pStyle w:val="ListParagraph"/>
        <w:numPr>
          <w:ilvl w:val="0"/>
          <w:numId w:val="212"/>
        </w:numPr>
        <w:tabs>
          <w:tab w:val="left" w:pos="370"/>
        </w:tabs>
        <w:spacing w:before="120"/>
        <w:ind w:hanging="270"/>
      </w:pPr>
      <w:r>
        <w:t>Membership,</w:t>
      </w:r>
      <w:r>
        <w:rPr>
          <w:spacing w:val="-6"/>
        </w:rPr>
        <w:t xml:space="preserve"> </w:t>
      </w:r>
      <w:r>
        <w:t>Terms</w:t>
      </w:r>
      <w:r>
        <w:rPr>
          <w:spacing w:val="-3"/>
        </w:rPr>
        <w:t xml:space="preserve"> </w:t>
      </w:r>
      <w:r>
        <w:t>of</w:t>
      </w:r>
      <w:r>
        <w:rPr>
          <w:spacing w:val="-2"/>
        </w:rPr>
        <w:t xml:space="preserve"> Office:</w:t>
      </w:r>
    </w:p>
    <w:p w14:paraId="4C356B44" w14:textId="77777777" w:rsidR="00ED1786" w:rsidRDefault="00ED1786" w:rsidP="00ED1786">
      <w:pPr>
        <w:pStyle w:val="BodyText"/>
        <w:ind w:left="100" w:right="122"/>
      </w:pPr>
      <w:r>
        <w:t>The Commission shall have five (5) members appointed by the Town Council for a term of three (3) years.</w:t>
      </w:r>
      <w:r>
        <w:rPr>
          <w:spacing w:val="40"/>
        </w:rPr>
        <w:t xml:space="preserve"> </w:t>
      </w:r>
      <w:r>
        <w:t>Initial appointments, however, shall be staggered.</w:t>
      </w:r>
      <w:r>
        <w:rPr>
          <w:spacing w:val="40"/>
        </w:rPr>
        <w:t xml:space="preserve"> </w:t>
      </w:r>
      <w:r>
        <w:t>No elected official or employee of Town government shall be appointed to serve on any Commission.</w:t>
      </w:r>
    </w:p>
    <w:p w14:paraId="3860E2CD" w14:textId="77777777" w:rsidR="00ED1786" w:rsidRDefault="00ED1786" w:rsidP="00ED1786">
      <w:pPr>
        <w:pStyle w:val="ListParagraph"/>
        <w:numPr>
          <w:ilvl w:val="0"/>
          <w:numId w:val="212"/>
        </w:numPr>
        <w:tabs>
          <w:tab w:val="left" w:pos="358"/>
        </w:tabs>
        <w:ind w:left="357" w:hanging="258"/>
      </w:pPr>
      <w:r>
        <w:t>Place</w:t>
      </w:r>
      <w:r>
        <w:rPr>
          <w:spacing w:val="-5"/>
        </w:rPr>
        <w:t xml:space="preserve"> </w:t>
      </w:r>
      <w:r>
        <w:t>of</w:t>
      </w:r>
      <w:r>
        <w:rPr>
          <w:spacing w:val="-4"/>
        </w:rPr>
        <w:t xml:space="preserve"> </w:t>
      </w:r>
      <w:r>
        <w:t>Residence,</w:t>
      </w:r>
      <w:r>
        <w:rPr>
          <w:spacing w:val="-3"/>
        </w:rPr>
        <w:t xml:space="preserve"> </w:t>
      </w:r>
      <w:r>
        <w:t>Removal</w:t>
      </w:r>
      <w:r>
        <w:rPr>
          <w:spacing w:val="-2"/>
        </w:rPr>
        <w:t xml:space="preserve"> </w:t>
      </w:r>
      <w:r>
        <w:t>from</w:t>
      </w:r>
      <w:r>
        <w:rPr>
          <w:spacing w:val="-7"/>
        </w:rPr>
        <w:t xml:space="preserve"> </w:t>
      </w:r>
      <w:r>
        <w:t>Office,</w:t>
      </w:r>
      <w:r>
        <w:rPr>
          <w:spacing w:val="-5"/>
        </w:rPr>
        <w:t xml:space="preserve"> </w:t>
      </w:r>
      <w:r>
        <w:rPr>
          <w:spacing w:val="-2"/>
        </w:rPr>
        <w:t>Vacancies:</w:t>
      </w:r>
    </w:p>
    <w:p w14:paraId="77E996CE" w14:textId="77777777" w:rsidR="00ED1786" w:rsidRDefault="00ED1786" w:rsidP="00ED1786">
      <w:pPr>
        <w:pStyle w:val="BodyText"/>
        <w:spacing w:before="122"/>
        <w:ind w:left="100" w:right="113"/>
      </w:pPr>
      <w:r>
        <w:t>Each Commission member shall reside within the Town limits.</w:t>
      </w:r>
      <w:r>
        <w:rPr>
          <w:spacing w:val="40"/>
        </w:rPr>
        <w:t xml:space="preserve"> </w:t>
      </w:r>
      <w:r>
        <w:t>In the event an appointed member moves outside</w:t>
      </w:r>
      <w:r>
        <w:rPr>
          <w:spacing w:val="-1"/>
        </w:rPr>
        <w:t xml:space="preserve"> </w:t>
      </w:r>
      <w:r>
        <w:t>the</w:t>
      </w:r>
      <w:r>
        <w:rPr>
          <w:spacing w:val="-1"/>
        </w:rPr>
        <w:t xml:space="preserve"> </w:t>
      </w:r>
      <w:r>
        <w:t>Town</w:t>
      </w:r>
      <w:r>
        <w:rPr>
          <w:spacing w:val="-1"/>
        </w:rPr>
        <w:t xml:space="preserve"> </w:t>
      </w:r>
      <w:r>
        <w:t>limits,</w:t>
      </w:r>
      <w:r>
        <w:rPr>
          <w:spacing w:val="-1"/>
        </w:rPr>
        <w:t xml:space="preserve"> </w:t>
      </w:r>
      <w:r>
        <w:t>a</w:t>
      </w:r>
      <w:r>
        <w:rPr>
          <w:spacing w:val="-3"/>
        </w:rPr>
        <w:t xml:space="preserve"> </w:t>
      </w:r>
      <w:r>
        <w:t>vacancy</w:t>
      </w:r>
      <w:r>
        <w:rPr>
          <w:spacing w:val="-4"/>
        </w:rPr>
        <w:t xml:space="preserve"> </w:t>
      </w:r>
      <w:r>
        <w:t>shall be</w:t>
      </w:r>
      <w:r>
        <w:rPr>
          <w:spacing w:val="-1"/>
        </w:rPr>
        <w:t xml:space="preserve"> </w:t>
      </w:r>
      <w:r>
        <w:t>deemed</w:t>
      </w:r>
      <w:r>
        <w:rPr>
          <w:spacing w:val="-1"/>
        </w:rPr>
        <w:t xml:space="preserve"> </w:t>
      </w:r>
      <w:r>
        <w:t>to</w:t>
      </w:r>
      <w:r>
        <w:rPr>
          <w:spacing w:val="-1"/>
        </w:rPr>
        <w:t xml:space="preserve"> </w:t>
      </w:r>
      <w:r>
        <w:t>exist.</w:t>
      </w:r>
      <w:r>
        <w:rPr>
          <w:spacing w:val="40"/>
        </w:rPr>
        <w:t xml:space="preserve"> </w:t>
      </w:r>
      <w:r>
        <w:t>Any</w:t>
      </w:r>
      <w:r>
        <w:rPr>
          <w:spacing w:val="-2"/>
        </w:rPr>
        <w:t xml:space="preserve"> </w:t>
      </w:r>
      <w:r>
        <w:t>vacancy</w:t>
      </w:r>
      <w:r>
        <w:rPr>
          <w:spacing w:val="-4"/>
        </w:rPr>
        <w:t xml:space="preserve"> </w:t>
      </w:r>
      <w:r>
        <w:t>occurring</w:t>
      </w:r>
      <w:r>
        <w:rPr>
          <w:spacing w:val="-4"/>
        </w:rPr>
        <w:t xml:space="preserve"> </w:t>
      </w:r>
      <w:r>
        <w:t>during</w:t>
      </w:r>
      <w:r>
        <w:rPr>
          <w:spacing w:val="-4"/>
        </w:rPr>
        <w:t xml:space="preserve"> </w:t>
      </w:r>
      <w:r>
        <w:t>the</w:t>
      </w:r>
      <w:r>
        <w:rPr>
          <w:spacing w:val="-1"/>
        </w:rPr>
        <w:t xml:space="preserve"> </w:t>
      </w:r>
      <w:r>
        <w:t>unexpired term of office of any member shall be filled by the Town Council for the remainder of the term.</w:t>
      </w:r>
      <w:r>
        <w:rPr>
          <w:spacing w:val="40"/>
        </w:rPr>
        <w:t xml:space="preserve"> </w:t>
      </w:r>
      <w:r>
        <w:t>The vacancy shall be filled within sixty (60) days from the time it occurs.</w:t>
      </w:r>
      <w:r>
        <w:rPr>
          <w:spacing w:val="40"/>
        </w:rPr>
        <w:t xml:space="preserve"> </w:t>
      </w:r>
      <w:r>
        <w:t xml:space="preserve">Any member of the Commission may be removed from office for cause by the Town Council, upon written charges and after public </w:t>
      </w:r>
      <w:r>
        <w:rPr>
          <w:spacing w:val="-2"/>
        </w:rPr>
        <w:t>hearing.</w:t>
      </w:r>
    </w:p>
    <w:p w14:paraId="574B4FDA" w14:textId="77777777" w:rsidR="00ED1786" w:rsidRDefault="00ED1786" w:rsidP="00ED1786">
      <w:pPr>
        <w:pStyle w:val="ListParagraph"/>
        <w:numPr>
          <w:ilvl w:val="0"/>
          <w:numId w:val="212"/>
        </w:numPr>
        <w:tabs>
          <w:tab w:val="left" w:pos="358"/>
        </w:tabs>
        <w:ind w:left="357" w:hanging="258"/>
      </w:pPr>
      <w:r>
        <w:t>Officers,</w:t>
      </w:r>
      <w:r>
        <w:rPr>
          <w:spacing w:val="-6"/>
        </w:rPr>
        <w:t xml:space="preserve"> </w:t>
      </w:r>
      <w:r>
        <w:rPr>
          <w:spacing w:val="-2"/>
        </w:rPr>
        <w:t>Employees:</w:t>
      </w:r>
    </w:p>
    <w:p w14:paraId="7F433123" w14:textId="77777777" w:rsidR="00ED1786" w:rsidRDefault="00ED1786" w:rsidP="00ED1786">
      <w:pPr>
        <w:pStyle w:val="BodyText"/>
        <w:spacing w:before="122"/>
        <w:ind w:left="100" w:right="119"/>
      </w:pPr>
      <w:r>
        <w:t>The Planning Commission shall elect a Chairman and Vice-Chairman and shall appoint a Secretary who may be an officer or employee of the Town Council.</w:t>
      </w:r>
    </w:p>
    <w:p w14:paraId="4FC10ED7" w14:textId="77777777" w:rsidR="00ED1786" w:rsidRDefault="00ED1786" w:rsidP="00ED1786">
      <w:pPr>
        <w:pStyle w:val="ListParagraph"/>
        <w:numPr>
          <w:ilvl w:val="0"/>
          <w:numId w:val="212"/>
        </w:numPr>
        <w:tabs>
          <w:tab w:val="left" w:pos="370"/>
        </w:tabs>
        <w:spacing w:before="118"/>
        <w:ind w:hanging="270"/>
      </w:pPr>
      <w:r>
        <w:rPr>
          <w:spacing w:val="-2"/>
        </w:rPr>
        <w:t>Compensation:</w:t>
      </w:r>
    </w:p>
    <w:p w14:paraId="3C632326" w14:textId="77777777" w:rsidR="00ED1786" w:rsidRDefault="00ED1786" w:rsidP="00ED1786">
      <w:pPr>
        <w:pStyle w:val="BodyText"/>
        <w:spacing w:before="122"/>
        <w:ind w:left="100" w:right="121"/>
      </w:pPr>
      <w:r>
        <w:t>Each Commission member shall serve without compensation, but Commission members and the staff</w:t>
      </w:r>
      <w:r>
        <w:rPr>
          <w:spacing w:val="40"/>
        </w:rPr>
        <w:t xml:space="preserve"> </w:t>
      </w:r>
      <w:r>
        <w:t>may be reimbursed for educational, travel, mileage, and per diem expenses as provided by law.</w:t>
      </w:r>
    </w:p>
    <w:p w14:paraId="424848DD" w14:textId="11AB3081" w:rsidR="00ED1786" w:rsidRDefault="00ED1786" w:rsidP="00ED1786">
      <w:pPr>
        <w:pStyle w:val="Heading2"/>
        <w:numPr>
          <w:ilvl w:val="2"/>
          <w:numId w:val="217"/>
        </w:numPr>
        <w:tabs>
          <w:tab w:val="left" w:pos="653"/>
        </w:tabs>
        <w:spacing w:before="125"/>
        <w:jc w:val="both"/>
      </w:pPr>
      <w:r>
        <w:t>Rules</w:t>
      </w:r>
      <w:r>
        <w:rPr>
          <w:spacing w:val="-4"/>
        </w:rPr>
        <w:t xml:space="preserve"> </w:t>
      </w:r>
      <w:r>
        <w:t>of</w:t>
      </w:r>
      <w:r>
        <w:rPr>
          <w:spacing w:val="-4"/>
        </w:rPr>
        <w:t xml:space="preserve"> </w:t>
      </w:r>
      <w:r>
        <w:rPr>
          <w:spacing w:val="-2"/>
        </w:rPr>
        <w:t>Procedure</w:t>
      </w:r>
    </w:p>
    <w:p w14:paraId="6A201AE0" w14:textId="77777777" w:rsidR="00ED1786" w:rsidRDefault="00ED1786" w:rsidP="00ED1786">
      <w:pPr>
        <w:pStyle w:val="BodyText"/>
        <w:spacing w:before="114"/>
        <w:ind w:left="100" w:right="118"/>
      </w:pPr>
      <w:r>
        <w:t>The Commission shall meet at regular intervals, and at such other times as it may deem</w:t>
      </w:r>
      <w:r>
        <w:rPr>
          <w:spacing w:val="-1"/>
        </w:rPr>
        <w:t xml:space="preserve"> </w:t>
      </w:r>
      <w:r>
        <w:t>necessary, for the transaction of its business.</w:t>
      </w:r>
      <w:r>
        <w:rPr>
          <w:spacing w:val="40"/>
        </w:rPr>
        <w:t xml:space="preserve"> </w:t>
      </w:r>
      <w:r>
        <w:t xml:space="preserve">It shall adopt written by-laws and keep a properly indexed public record of its resolutions, transactions, </w:t>
      </w:r>
      <w:proofErr w:type="gramStart"/>
      <w:r>
        <w:t>findings</w:t>
      </w:r>
      <w:proofErr w:type="gramEnd"/>
      <w:r>
        <w:t xml:space="preserve"> and recommendations.</w:t>
      </w:r>
      <w:r>
        <w:rPr>
          <w:spacing w:val="40"/>
        </w:rPr>
        <w:t xml:space="preserve"> </w:t>
      </w:r>
      <w:r>
        <w:t>A quorum shall be three (3) members.</w:t>
      </w:r>
      <w:r>
        <w:rPr>
          <w:spacing w:val="40"/>
        </w:rPr>
        <w:t xml:space="preserve"> </w:t>
      </w:r>
      <w:r>
        <w:t>No recommendations for approval of any application may be made unless three (3) members concur.</w:t>
      </w:r>
    </w:p>
    <w:p w14:paraId="6CB40659" w14:textId="456B5E26" w:rsidR="00ED1786" w:rsidRDefault="00ED1786" w:rsidP="00ED1786">
      <w:pPr>
        <w:pStyle w:val="Heading2"/>
        <w:numPr>
          <w:ilvl w:val="2"/>
          <w:numId w:val="217"/>
        </w:numPr>
        <w:tabs>
          <w:tab w:val="left" w:pos="651"/>
        </w:tabs>
        <w:spacing w:before="126"/>
        <w:jc w:val="both"/>
      </w:pPr>
      <w:r>
        <w:t>Powers</w:t>
      </w:r>
      <w:r>
        <w:rPr>
          <w:spacing w:val="-2"/>
        </w:rPr>
        <w:t xml:space="preserve"> </w:t>
      </w:r>
      <w:r>
        <w:t>and</w:t>
      </w:r>
      <w:r>
        <w:rPr>
          <w:spacing w:val="-1"/>
        </w:rPr>
        <w:t xml:space="preserve"> </w:t>
      </w:r>
      <w:r>
        <w:rPr>
          <w:spacing w:val="-2"/>
        </w:rPr>
        <w:t>Duties</w:t>
      </w:r>
    </w:p>
    <w:p w14:paraId="516471A7" w14:textId="77777777" w:rsidR="00ED1786" w:rsidRDefault="00ED1786" w:rsidP="00ED1786">
      <w:pPr>
        <w:pStyle w:val="BodyText"/>
        <w:spacing w:before="114"/>
        <w:ind w:left="100" w:right="118"/>
      </w:pPr>
      <w:r>
        <w:t xml:space="preserve">The Commission shall hear applications from the Town Council, any department or agency of </w:t>
      </w:r>
      <w:proofErr w:type="gramStart"/>
      <w:r>
        <w:t>Town</w:t>
      </w:r>
      <w:proofErr w:type="gramEnd"/>
      <w:r>
        <w:t xml:space="preserve"> government, or from any person (see definition of person) for amendment of these Regulations. Additionally, the Commission shall have the general responsibility for the conduct of the Town's comprehensive planning program and review of applications for Development Orders.</w:t>
      </w:r>
    </w:p>
    <w:p w14:paraId="1568EE1C" w14:textId="77777777" w:rsidR="00ED1786" w:rsidRDefault="00ED1786" w:rsidP="00ED1786">
      <w:pPr>
        <w:pStyle w:val="BodyText"/>
        <w:spacing w:before="122"/>
        <w:ind w:left="100" w:right="117"/>
        <w:rPr>
          <w:spacing w:val="-2"/>
        </w:rPr>
      </w:pPr>
      <w:r>
        <w:t>The Planning Commission shall prepare, or cause to be prepared, the elements of the comprehensive plan required in Chapter 163.3177, Fla. Stat., known as the Local Government Comprehensive Planning and Land Development Regulations Act (LGCPLDRA) and other appropriate plan elements, and shall make recommendation regarding the comprehensive plan to the Town Council.</w:t>
      </w:r>
      <w:r>
        <w:rPr>
          <w:spacing w:val="40"/>
        </w:rPr>
        <w:t xml:space="preserve"> </w:t>
      </w:r>
      <w:r>
        <w:t>It shall have the general responsibility for the conduct of the comprehensive planning program.</w:t>
      </w:r>
      <w:r>
        <w:rPr>
          <w:spacing w:val="40"/>
        </w:rPr>
        <w:t xml:space="preserve"> </w:t>
      </w:r>
      <w:r>
        <w:t xml:space="preserve">It shall comply with all requirements of the </w:t>
      </w:r>
      <w:proofErr w:type="gramStart"/>
      <w:r>
        <w:t>LGCPLDRA, and</w:t>
      </w:r>
      <w:proofErr w:type="gramEnd"/>
      <w:r>
        <w:t xml:space="preserve"> shall monitor and oversee the effectiveness and status of the comprehensive plan, and recommend to the Town Council such changes in the comprehensive plan as may from time to time be required.</w:t>
      </w:r>
      <w:r>
        <w:rPr>
          <w:spacing w:val="40"/>
        </w:rPr>
        <w:t xml:space="preserve"> </w:t>
      </w:r>
      <w:r>
        <w:t xml:space="preserve">It shall perform any other duties assigned by the Town </w:t>
      </w:r>
      <w:proofErr w:type="gramStart"/>
      <w:r>
        <w:t>Council, and</w:t>
      </w:r>
      <w:proofErr w:type="gramEnd"/>
      <w:r>
        <w:t xml:space="preserve"> may prepare and recommend to the Town Council any other proposals to implement the comprehensive </w:t>
      </w:r>
      <w:r>
        <w:rPr>
          <w:spacing w:val="-2"/>
        </w:rPr>
        <w:t>plan.</w:t>
      </w:r>
    </w:p>
    <w:p w14:paraId="758364DC" w14:textId="77777777" w:rsidR="00ED1786" w:rsidRPr="009803E6" w:rsidRDefault="00ED1786" w:rsidP="00ED1786">
      <w:pPr>
        <w:tabs>
          <w:tab w:val="left" w:pos="180"/>
        </w:tabs>
        <w:spacing w:before="240"/>
        <w:ind w:left="90"/>
        <w:jc w:val="both"/>
        <w:rPr>
          <w:bCs/>
        </w:rPr>
      </w:pPr>
      <w:r w:rsidRPr="009803E6">
        <w:rPr>
          <w:bCs/>
        </w:rPr>
        <w:t xml:space="preserve">The Planning Commission shall review all applications for the construction of single-family residences, modular </w:t>
      </w:r>
      <w:proofErr w:type="gramStart"/>
      <w:r w:rsidRPr="009803E6">
        <w:rPr>
          <w:bCs/>
        </w:rPr>
        <w:t>homes</w:t>
      </w:r>
      <w:proofErr w:type="gramEnd"/>
      <w:r w:rsidRPr="009803E6">
        <w:rPr>
          <w:bCs/>
        </w:rPr>
        <w:t xml:space="preserve"> and duplexes for compliance with the residential design and appearance standards set forth in Section 5.6.I.</w:t>
      </w:r>
    </w:p>
    <w:p w14:paraId="2F4FF0D6" w14:textId="77777777" w:rsidR="00ED1786" w:rsidRPr="007B6BD2" w:rsidRDefault="00ED1786" w:rsidP="00ED1786">
      <w:pPr>
        <w:pStyle w:val="Heading1"/>
        <w:spacing w:before="125"/>
        <w:jc w:val="both"/>
        <w:rPr>
          <w:sz w:val="22"/>
          <w:szCs w:val="22"/>
        </w:rPr>
      </w:pPr>
      <w:r w:rsidRPr="007B6BD2">
        <w:rPr>
          <w:sz w:val="22"/>
          <w:szCs w:val="22"/>
        </w:rPr>
        <w:lastRenderedPageBreak/>
        <w:t>SECTION</w:t>
      </w:r>
      <w:r w:rsidRPr="007B6BD2">
        <w:rPr>
          <w:spacing w:val="-7"/>
          <w:sz w:val="22"/>
          <w:szCs w:val="22"/>
        </w:rPr>
        <w:t xml:space="preserve"> </w:t>
      </w:r>
      <w:r w:rsidRPr="007B6BD2">
        <w:rPr>
          <w:sz w:val="22"/>
          <w:szCs w:val="22"/>
        </w:rPr>
        <w:t>3.4</w:t>
      </w:r>
      <w:r w:rsidRPr="007B6BD2">
        <w:rPr>
          <w:spacing w:val="44"/>
          <w:sz w:val="22"/>
          <w:szCs w:val="22"/>
        </w:rPr>
        <w:t xml:space="preserve"> </w:t>
      </w:r>
      <w:r w:rsidRPr="007B6BD2">
        <w:rPr>
          <w:sz w:val="22"/>
          <w:szCs w:val="22"/>
        </w:rPr>
        <w:t>PROCEDURE</w:t>
      </w:r>
      <w:r w:rsidRPr="007B6BD2">
        <w:rPr>
          <w:spacing w:val="-5"/>
          <w:sz w:val="22"/>
          <w:szCs w:val="22"/>
        </w:rPr>
        <w:t xml:space="preserve"> </w:t>
      </w:r>
      <w:r w:rsidRPr="007B6BD2">
        <w:rPr>
          <w:sz w:val="22"/>
          <w:szCs w:val="22"/>
        </w:rPr>
        <w:t>FOR</w:t>
      </w:r>
      <w:r w:rsidRPr="007B6BD2">
        <w:rPr>
          <w:spacing w:val="-4"/>
          <w:sz w:val="22"/>
          <w:szCs w:val="22"/>
        </w:rPr>
        <w:t xml:space="preserve"> </w:t>
      </w:r>
      <w:r w:rsidRPr="007B6BD2">
        <w:rPr>
          <w:sz w:val="22"/>
          <w:szCs w:val="22"/>
        </w:rPr>
        <w:t>REVIEW</w:t>
      </w:r>
      <w:r w:rsidRPr="007B6BD2">
        <w:rPr>
          <w:spacing w:val="-7"/>
          <w:sz w:val="22"/>
          <w:szCs w:val="22"/>
        </w:rPr>
        <w:t xml:space="preserve"> </w:t>
      </w:r>
      <w:r w:rsidRPr="007B6BD2">
        <w:rPr>
          <w:sz w:val="22"/>
          <w:szCs w:val="22"/>
        </w:rPr>
        <w:t>OF</w:t>
      </w:r>
      <w:r w:rsidRPr="007B6BD2">
        <w:rPr>
          <w:spacing w:val="-5"/>
          <w:sz w:val="22"/>
          <w:szCs w:val="22"/>
        </w:rPr>
        <w:t xml:space="preserve"> </w:t>
      </w:r>
      <w:r w:rsidRPr="007B6BD2">
        <w:rPr>
          <w:sz w:val="22"/>
          <w:szCs w:val="22"/>
        </w:rPr>
        <w:t>DEVELOPMENT</w:t>
      </w:r>
      <w:r w:rsidRPr="007B6BD2">
        <w:rPr>
          <w:spacing w:val="-7"/>
          <w:sz w:val="22"/>
          <w:szCs w:val="22"/>
        </w:rPr>
        <w:t xml:space="preserve"> </w:t>
      </w:r>
      <w:r w:rsidRPr="007B6BD2">
        <w:rPr>
          <w:spacing w:val="-2"/>
          <w:sz w:val="22"/>
          <w:szCs w:val="22"/>
        </w:rPr>
        <w:t>PLANS</w:t>
      </w:r>
    </w:p>
    <w:p w14:paraId="28D71EA8" w14:textId="77777777" w:rsidR="00ED1786" w:rsidRDefault="00ED1786" w:rsidP="00ED1786">
      <w:pPr>
        <w:pStyle w:val="BodyText"/>
        <w:spacing w:before="114"/>
        <w:ind w:left="100"/>
      </w:pPr>
      <w:r>
        <w:t>The</w:t>
      </w:r>
      <w:r>
        <w:rPr>
          <w:spacing w:val="14"/>
        </w:rPr>
        <w:t xml:space="preserve"> </w:t>
      </w:r>
      <w:r>
        <w:t>procedure</w:t>
      </w:r>
      <w:r>
        <w:rPr>
          <w:spacing w:val="17"/>
        </w:rPr>
        <w:t xml:space="preserve"> </w:t>
      </w:r>
      <w:r>
        <w:t>for</w:t>
      </w:r>
      <w:r>
        <w:rPr>
          <w:spacing w:val="17"/>
        </w:rPr>
        <w:t xml:space="preserve"> </w:t>
      </w:r>
      <w:r>
        <w:t>review</w:t>
      </w:r>
      <w:r>
        <w:rPr>
          <w:spacing w:val="14"/>
        </w:rPr>
        <w:t xml:space="preserve"> </w:t>
      </w:r>
      <w:r>
        <w:t>of</w:t>
      </w:r>
      <w:r>
        <w:rPr>
          <w:spacing w:val="17"/>
        </w:rPr>
        <w:t xml:space="preserve"> </w:t>
      </w:r>
      <w:r>
        <w:t>development</w:t>
      </w:r>
      <w:r>
        <w:rPr>
          <w:spacing w:val="18"/>
        </w:rPr>
        <w:t xml:space="preserve"> </w:t>
      </w:r>
      <w:r>
        <w:t>plans</w:t>
      </w:r>
      <w:r>
        <w:rPr>
          <w:spacing w:val="17"/>
        </w:rPr>
        <w:t xml:space="preserve"> </w:t>
      </w:r>
      <w:r>
        <w:t>shall</w:t>
      </w:r>
      <w:r>
        <w:rPr>
          <w:spacing w:val="15"/>
        </w:rPr>
        <w:t xml:space="preserve"> </w:t>
      </w:r>
      <w:r>
        <w:t>be</w:t>
      </w:r>
      <w:r>
        <w:rPr>
          <w:spacing w:val="17"/>
        </w:rPr>
        <w:t xml:space="preserve"> </w:t>
      </w:r>
      <w:r>
        <w:t>as</w:t>
      </w:r>
      <w:r>
        <w:rPr>
          <w:spacing w:val="17"/>
        </w:rPr>
        <w:t xml:space="preserve"> </w:t>
      </w:r>
      <w:r>
        <w:t>shown</w:t>
      </w:r>
      <w:r>
        <w:rPr>
          <w:spacing w:val="16"/>
        </w:rPr>
        <w:t xml:space="preserve"> </w:t>
      </w:r>
      <w:r>
        <w:t>graphically</w:t>
      </w:r>
      <w:r>
        <w:rPr>
          <w:spacing w:val="14"/>
        </w:rPr>
        <w:t xml:space="preserve"> </w:t>
      </w:r>
      <w:r>
        <w:t>in</w:t>
      </w:r>
      <w:r>
        <w:rPr>
          <w:spacing w:val="17"/>
        </w:rPr>
        <w:t xml:space="preserve"> </w:t>
      </w:r>
      <w:r>
        <w:t>Figure</w:t>
      </w:r>
      <w:r>
        <w:rPr>
          <w:spacing w:val="17"/>
        </w:rPr>
        <w:t xml:space="preserve"> </w:t>
      </w:r>
      <w:r>
        <w:t>III-1</w:t>
      </w:r>
      <w:r>
        <w:rPr>
          <w:spacing w:val="17"/>
        </w:rPr>
        <w:t xml:space="preserve"> </w:t>
      </w:r>
      <w:r>
        <w:t>(page</w:t>
      </w:r>
      <w:r>
        <w:rPr>
          <w:spacing w:val="18"/>
        </w:rPr>
        <w:t xml:space="preserve"> </w:t>
      </w:r>
      <w:r>
        <w:rPr>
          <w:spacing w:val="-5"/>
        </w:rPr>
        <w:t xml:space="preserve">44) </w:t>
      </w:r>
      <w:r>
        <w:t>and</w:t>
      </w:r>
      <w:r>
        <w:rPr>
          <w:spacing w:val="-2"/>
        </w:rPr>
        <w:t xml:space="preserve"> </w:t>
      </w:r>
      <w:r>
        <w:t>described</w:t>
      </w:r>
      <w:r>
        <w:rPr>
          <w:spacing w:val="-4"/>
        </w:rPr>
        <w:t xml:space="preserve"> </w:t>
      </w:r>
      <w:r>
        <w:t>in</w:t>
      </w:r>
      <w:r>
        <w:rPr>
          <w:spacing w:val="-5"/>
        </w:rPr>
        <w:t xml:space="preserve"> </w:t>
      </w:r>
      <w:r>
        <w:t>this</w:t>
      </w:r>
      <w:r>
        <w:rPr>
          <w:spacing w:val="-1"/>
        </w:rPr>
        <w:t xml:space="preserve"> </w:t>
      </w:r>
      <w:r>
        <w:rPr>
          <w:spacing w:val="-2"/>
        </w:rPr>
        <w:t>section.</w:t>
      </w:r>
    </w:p>
    <w:p w14:paraId="5FBFCF7F" w14:textId="1A73E86C" w:rsidR="00ED1786" w:rsidRDefault="00ED1786" w:rsidP="007B6BD2">
      <w:pPr>
        <w:pStyle w:val="Heading2"/>
        <w:numPr>
          <w:ilvl w:val="2"/>
          <w:numId w:val="218"/>
        </w:numPr>
        <w:tabs>
          <w:tab w:val="left" w:pos="651"/>
        </w:tabs>
        <w:jc w:val="both"/>
      </w:pPr>
      <w:r>
        <w:t>Pre-Application</w:t>
      </w:r>
      <w:r>
        <w:rPr>
          <w:spacing w:val="-9"/>
        </w:rPr>
        <w:t xml:space="preserve"> </w:t>
      </w:r>
      <w:r>
        <w:t>Conference</w:t>
      </w:r>
      <w:r>
        <w:rPr>
          <w:spacing w:val="-4"/>
        </w:rPr>
        <w:t xml:space="preserve"> </w:t>
      </w:r>
      <w:r>
        <w:t>Required</w:t>
      </w:r>
      <w:r>
        <w:rPr>
          <w:spacing w:val="-9"/>
        </w:rPr>
        <w:t xml:space="preserve"> </w:t>
      </w:r>
      <w:r>
        <w:t>for</w:t>
      </w:r>
      <w:r>
        <w:rPr>
          <w:spacing w:val="-6"/>
        </w:rPr>
        <w:t xml:space="preserve"> </w:t>
      </w:r>
      <w:r>
        <w:t>All</w:t>
      </w:r>
      <w:r>
        <w:rPr>
          <w:spacing w:val="-6"/>
        </w:rPr>
        <w:t xml:space="preserve"> </w:t>
      </w:r>
      <w:r>
        <w:t>Development</w:t>
      </w:r>
      <w:r>
        <w:rPr>
          <w:spacing w:val="-6"/>
        </w:rPr>
        <w:t xml:space="preserve"> </w:t>
      </w:r>
      <w:r>
        <w:t>Plan</w:t>
      </w:r>
      <w:r>
        <w:rPr>
          <w:spacing w:val="-3"/>
        </w:rPr>
        <w:t xml:space="preserve"> </w:t>
      </w:r>
      <w:r>
        <w:rPr>
          <w:spacing w:val="-2"/>
        </w:rPr>
        <w:t>Reviews</w:t>
      </w:r>
    </w:p>
    <w:p w14:paraId="5C882B61" w14:textId="77777777" w:rsidR="00ED1786" w:rsidRDefault="00ED1786" w:rsidP="00ED1786">
      <w:pPr>
        <w:pStyle w:val="BodyText"/>
        <w:spacing w:before="117"/>
        <w:ind w:left="100" w:right="114"/>
      </w:pPr>
      <w:r>
        <w:t>Prior</w:t>
      </w:r>
      <w:r>
        <w:rPr>
          <w:spacing w:val="-2"/>
        </w:rPr>
        <w:t xml:space="preserve"> </w:t>
      </w:r>
      <w:r>
        <w:t>to</w:t>
      </w:r>
      <w:r>
        <w:rPr>
          <w:spacing w:val="-2"/>
        </w:rPr>
        <w:t xml:space="preserve"> </w:t>
      </w:r>
      <w:r>
        <w:t>filing</w:t>
      </w:r>
      <w:r>
        <w:rPr>
          <w:spacing w:val="-5"/>
        </w:rPr>
        <w:t xml:space="preserve"> </w:t>
      </w:r>
      <w:r>
        <w:t>an</w:t>
      </w:r>
      <w:r>
        <w:rPr>
          <w:spacing w:val="-2"/>
        </w:rPr>
        <w:t xml:space="preserve"> </w:t>
      </w:r>
      <w:r>
        <w:t>application</w:t>
      </w:r>
      <w:r>
        <w:rPr>
          <w:spacing w:val="-2"/>
        </w:rPr>
        <w:t xml:space="preserve"> </w:t>
      </w:r>
      <w:r>
        <w:t>for</w:t>
      </w:r>
      <w:r>
        <w:rPr>
          <w:spacing w:val="-2"/>
        </w:rPr>
        <w:t xml:space="preserve"> </w:t>
      </w:r>
      <w:r>
        <w:t>development</w:t>
      </w:r>
      <w:r>
        <w:rPr>
          <w:spacing w:val="-1"/>
        </w:rPr>
        <w:t xml:space="preserve"> </w:t>
      </w:r>
      <w:r>
        <w:t>plan</w:t>
      </w:r>
      <w:r>
        <w:rPr>
          <w:spacing w:val="-2"/>
        </w:rPr>
        <w:t xml:space="preserve"> </w:t>
      </w:r>
      <w:r>
        <w:t>review,</w:t>
      </w:r>
      <w:r>
        <w:rPr>
          <w:spacing w:val="-2"/>
        </w:rPr>
        <w:t xml:space="preserve"> </w:t>
      </w:r>
      <w:r>
        <w:t>the</w:t>
      </w:r>
      <w:r>
        <w:rPr>
          <w:spacing w:val="-2"/>
        </w:rPr>
        <w:t xml:space="preserve"> </w:t>
      </w:r>
      <w:r>
        <w:t>developer</w:t>
      </w:r>
      <w:r>
        <w:rPr>
          <w:spacing w:val="-1"/>
        </w:rPr>
        <w:t xml:space="preserve"> </w:t>
      </w:r>
      <w:r>
        <w:t>shall</w:t>
      </w:r>
      <w:r>
        <w:rPr>
          <w:spacing w:val="-1"/>
        </w:rPr>
        <w:t xml:space="preserve"> </w:t>
      </w:r>
      <w:r>
        <w:t>meet</w:t>
      </w:r>
      <w:r>
        <w:rPr>
          <w:spacing w:val="-1"/>
        </w:rPr>
        <w:t xml:space="preserve"> </w:t>
      </w:r>
      <w:r>
        <w:t>with</w:t>
      </w:r>
      <w:r>
        <w:rPr>
          <w:spacing w:val="-5"/>
        </w:rPr>
        <w:t xml:space="preserve"> </w:t>
      </w:r>
      <w:r>
        <w:t>the</w:t>
      </w:r>
      <w:r>
        <w:rPr>
          <w:spacing w:val="-2"/>
        </w:rPr>
        <w:t xml:space="preserve"> </w:t>
      </w:r>
      <w:r>
        <w:t>Development Regulations Administrator to discuss the development review process and to be informed of which staff members to confer with about the application.</w:t>
      </w:r>
      <w:r>
        <w:rPr>
          <w:spacing w:val="40"/>
        </w:rPr>
        <w:t xml:space="preserve"> </w:t>
      </w:r>
      <w:r>
        <w:t>No person may rely upon any comment concerning a proposed development plan, or any expression of any nature about the proposal made by any participant</w:t>
      </w:r>
      <w:r>
        <w:rPr>
          <w:spacing w:val="40"/>
        </w:rPr>
        <w:t xml:space="preserve"> </w:t>
      </w:r>
      <w:r>
        <w:t>at the pre-application conference as a representation or implication that the proposal will be ultimately approved or rejected in any form.</w:t>
      </w:r>
    </w:p>
    <w:p w14:paraId="6EF505D2" w14:textId="4DB127D8" w:rsidR="00ED1786" w:rsidRDefault="00ED1786" w:rsidP="007B6BD2">
      <w:pPr>
        <w:pStyle w:val="Heading2"/>
        <w:numPr>
          <w:ilvl w:val="2"/>
          <w:numId w:val="218"/>
        </w:numPr>
        <w:tabs>
          <w:tab w:val="left" w:pos="653"/>
        </w:tabs>
        <w:spacing w:before="123"/>
        <w:jc w:val="both"/>
      </w:pPr>
      <w:r>
        <w:t>Designation</w:t>
      </w:r>
      <w:r>
        <w:rPr>
          <w:spacing w:val="-8"/>
        </w:rPr>
        <w:t xml:space="preserve"> </w:t>
      </w:r>
      <w:r>
        <w:t>of</w:t>
      </w:r>
      <w:r>
        <w:rPr>
          <w:spacing w:val="-2"/>
        </w:rPr>
        <w:t xml:space="preserve"> </w:t>
      </w:r>
      <w:r>
        <w:t>Plans</w:t>
      </w:r>
      <w:r>
        <w:rPr>
          <w:spacing w:val="-1"/>
        </w:rPr>
        <w:t xml:space="preserve"> </w:t>
      </w:r>
      <w:r>
        <w:t>as</w:t>
      </w:r>
      <w:r>
        <w:rPr>
          <w:spacing w:val="-2"/>
        </w:rPr>
        <w:t xml:space="preserve"> </w:t>
      </w:r>
      <w:r>
        <w:t>Minor</w:t>
      </w:r>
      <w:r>
        <w:rPr>
          <w:spacing w:val="-6"/>
        </w:rPr>
        <w:t xml:space="preserve"> </w:t>
      </w:r>
      <w:r>
        <w:t>or</w:t>
      </w:r>
      <w:r>
        <w:rPr>
          <w:spacing w:val="-4"/>
        </w:rPr>
        <w:t xml:space="preserve"> </w:t>
      </w:r>
      <w:r>
        <w:t>Major</w:t>
      </w:r>
      <w:r>
        <w:rPr>
          <w:spacing w:val="-2"/>
        </w:rPr>
        <w:t xml:space="preserve"> Developments</w:t>
      </w:r>
    </w:p>
    <w:p w14:paraId="48ED4479" w14:textId="77777777" w:rsidR="00ED1786" w:rsidRDefault="00ED1786" w:rsidP="00ED1786">
      <w:pPr>
        <w:pStyle w:val="ListParagraph"/>
        <w:numPr>
          <w:ilvl w:val="0"/>
          <w:numId w:val="210"/>
        </w:numPr>
        <w:tabs>
          <w:tab w:val="left" w:pos="370"/>
        </w:tabs>
        <w:spacing w:before="117"/>
        <w:ind w:hanging="270"/>
      </w:pPr>
      <w:r>
        <w:rPr>
          <w:spacing w:val="-2"/>
        </w:rPr>
        <w:t>Generally</w:t>
      </w:r>
    </w:p>
    <w:p w14:paraId="5168A11C" w14:textId="77777777" w:rsidR="00ED1786" w:rsidRDefault="00ED1786" w:rsidP="00ED1786">
      <w:pPr>
        <w:pStyle w:val="BodyText"/>
        <w:ind w:left="100" w:right="117"/>
      </w:pPr>
      <w:r>
        <w:t xml:space="preserve">For </w:t>
      </w:r>
      <w:proofErr w:type="gramStart"/>
      <w:r>
        <w:t>purposes</w:t>
      </w:r>
      <w:proofErr w:type="gramEnd"/>
      <w:r>
        <w:t xml:space="preserve"> of these review procedures, all development plans shall be designated by the Development Regulations Administrator as either Minor Development or Major Development according to the criteria below.</w:t>
      </w:r>
      <w:r>
        <w:rPr>
          <w:spacing w:val="40"/>
        </w:rPr>
        <w:t xml:space="preserve"> </w:t>
      </w:r>
      <w:r>
        <w:t>Before submitting a development plan for review, the developer shall provide the Development Regulations Administrator with sufficient information to make this determination.</w:t>
      </w:r>
      <w:r>
        <w:rPr>
          <w:spacing w:val="40"/>
        </w:rPr>
        <w:t xml:space="preserve"> </w:t>
      </w:r>
      <w:r>
        <w:t>The Development Regulations Administrator shall prepare written findings to support his determination.</w:t>
      </w:r>
    </w:p>
    <w:p w14:paraId="35F99021" w14:textId="77777777" w:rsidR="00ED1786" w:rsidRDefault="00ED1786" w:rsidP="00ED1786">
      <w:pPr>
        <w:pStyle w:val="ListParagraph"/>
        <w:numPr>
          <w:ilvl w:val="0"/>
          <w:numId w:val="210"/>
        </w:numPr>
        <w:tabs>
          <w:tab w:val="left" w:pos="358"/>
        </w:tabs>
        <w:spacing w:before="120"/>
        <w:ind w:left="357" w:hanging="258"/>
      </w:pPr>
      <w:r>
        <w:t>Major</w:t>
      </w:r>
      <w:r>
        <w:rPr>
          <w:spacing w:val="-2"/>
        </w:rPr>
        <w:t xml:space="preserve"> Development</w:t>
      </w:r>
    </w:p>
    <w:p w14:paraId="421B1D7A" w14:textId="77777777" w:rsidR="00ED1786" w:rsidRDefault="00ED1786" w:rsidP="00ED1786">
      <w:pPr>
        <w:pStyle w:val="BodyText"/>
        <w:spacing w:before="122"/>
        <w:ind w:left="100" w:right="120"/>
      </w:pPr>
      <w:r>
        <w:t>A development plan shall be designated as a Major Development if it satisfies one or more of the following criteria:</w:t>
      </w:r>
    </w:p>
    <w:p w14:paraId="2546A2D8" w14:textId="77777777" w:rsidR="00ED1786" w:rsidRDefault="00ED1786" w:rsidP="00ED1786">
      <w:pPr>
        <w:pStyle w:val="ListParagraph"/>
        <w:numPr>
          <w:ilvl w:val="1"/>
          <w:numId w:val="210"/>
        </w:numPr>
        <w:tabs>
          <w:tab w:val="left" w:pos="1253"/>
        </w:tabs>
        <w:spacing w:before="118"/>
        <w:ind w:hanging="577"/>
      </w:pPr>
      <w:r>
        <w:t>The</w:t>
      </w:r>
      <w:r>
        <w:rPr>
          <w:spacing w:val="-5"/>
        </w:rPr>
        <w:t xml:space="preserve"> </w:t>
      </w:r>
      <w:r>
        <w:t>development</w:t>
      </w:r>
      <w:r>
        <w:rPr>
          <w:spacing w:val="-4"/>
        </w:rPr>
        <w:t xml:space="preserve"> </w:t>
      </w:r>
      <w:r>
        <w:t>is</w:t>
      </w:r>
      <w:r>
        <w:rPr>
          <w:spacing w:val="-2"/>
        </w:rPr>
        <w:t xml:space="preserve"> </w:t>
      </w:r>
      <w:r>
        <w:t>a</w:t>
      </w:r>
      <w:r>
        <w:rPr>
          <w:spacing w:val="-5"/>
        </w:rPr>
        <w:t xml:space="preserve"> </w:t>
      </w:r>
      <w:r>
        <w:t>residential</w:t>
      </w:r>
      <w:r>
        <w:rPr>
          <w:spacing w:val="-4"/>
        </w:rPr>
        <w:t xml:space="preserve"> </w:t>
      </w:r>
      <w:r>
        <w:t>project</w:t>
      </w:r>
      <w:r>
        <w:rPr>
          <w:spacing w:val="-1"/>
        </w:rPr>
        <w:t xml:space="preserve"> </w:t>
      </w:r>
      <w:r>
        <w:t>of</w:t>
      </w:r>
      <w:r>
        <w:rPr>
          <w:spacing w:val="-3"/>
        </w:rPr>
        <w:t xml:space="preserve"> </w:t>
      </w:r>
      <w:r>
        <w:t>five</w:t>
      </w:r>
      <w:r>
        <w:rPr>
          <w:spacing w:val="-2"/>
        </w:rPr>
        <w:t xml:space="preserve"> </w:t>
      </w:r>
      <w:r>
        <w:t>(5)</w:t>
      </w:r>
      <w:r>
        <w:rPr>
          <w:spacing w:val="-5"/>
        </w:rPr>
        <w:t xml:space="preserve"> </w:t>
      </w:r>
      <w:r>
        <w:t>or</w:t>
      </w:r>
      <w:r>
        <w:rPr>
          <w:spacing w:val="-4"/>
        </w:rPr>
        <w:t xml:space="preserve"> </w:t>
      </w:r>
      <w:r>
        <w:t>more</w:t>
      </w:r>
      <w:r>
        <w:rPr>
          <w:spacing w:val="-2"/>
        </w:rPr>
        <w:t xml:space="preserve"> </w:t>
      </w:r>
      <w:r>
        <w:t>dwelling</w:t>
      </w:r>
      <w:r>
        <w:rPr>
          <w:spacing w:val="-5"/>
        </w:rPr>
        <w:t xml:space="preserve"> </w:t>
      </w:r>
      <w:r>
        <w:rPr>
          <w:spacing w:val="-2"/>
        </w:rPr>
        <w:t>units.</w:t>
      </w:r>
    </w:p>
    <w:p w14:paraId="21E203EC" w14:textId="77777777" w:rsidR="00ED1786" w:rsidRDefault="00ED1786" w:rsidP="00ED1786">
      <w:pPr>
        <w:pStyle w:val="ListParagraph"/>
        <w:numPr>
          <w:ilvl w:val="1"/>
          <w:numId w:val="210"/>
        </w:numPr>
        <w:tabs>
          <w:tab w:val="left" w:pos="1253"/>
        </w:tabs>
        <w:spacing w:before="122"/>
        <w:ind w:right="115"/>
      </w:pPr>
      <w:r>
        <w:t>The development involves more than five thousand (5,000) square feet of non-residential floor space.</w:t>
      </w:r>
    </w:p>
    <w:p w14:paraId="76BD4B33" w14:textId="77777777" w:rsidR="00ED1786" w:rsidRDefault="00ED1786" w:rsidP="00ED1786">
      <w:pPr>
        <w:pStyle w:val="ListParagraph"/>
        <w:numPr>
          <w:ilvl w:val="1"/>
          <w:numId w:val="210"/>
        </w:numPr>
        <w:tabs>
          <w:tab w:val="left" w:pos="1253"/>
        </w:tabs>
        <w:spacing w:before="120"/>
        <w:ind w:right="123"/>
      </w:pPr>
      <w:r>
        <w:t>The development involves the creation of a new street, either public or private, or the extension or construction of new potable water or sanitary sewer facilities other than those necessary to serve only the proposed development.</w:t>
      </w:r>
    </w:p>
    <w:p w14:paraId="56FAD4E5" w14:textId="77777777" w:rsidR="00ED1786" w:rsidRDefault="00ED1786" w:rsidP="00ED1786">
      <w:pPr>
        <w:pStyle w:val="ListParagraph"/>
        <w:numPr>
          <w:ilvl w:val="1"/>
          <w:numId w:val="210"/>
        </w:numPr>
        <w:tabs>
          <w:tab w:val="left" w:pos="1253"/>
        </w:tabs>
        <w:spacing w:before="120"/>
        <w:ind w:right="122"/>
      </w:pPr>
      <w:r>
        <w:t>Any development that the Development Regulations Administrator designates as a Major Development project because:</w:t>
      </w:r>
    </w:p>
    <w:p w14:paraId="6FC62849" w14:textId="77777777" w:rsidR="00ED1786" w:rsidRDefault="00ED1786" w:rsidP="00ED1786">
      <w:pPr>
        <w:pStyle w:val="ListParagraph"/>
        <w:numPr>
          <w:ilvl w:val="2"/>
          <w:numId w:val="210"/>
        </w:numPr>
        <w:tabs>
          <w:tab w:val="left" w:pos="1829"/>
        </w:tabs>
        <w:spacing w:before="120"/>
        <w:ind w:right="115"/>
      </w:pPr>
      <w:r>
        <w:t>The</w:t>
      </w:r>
      <w:r>
        <w:rPr>
          <w:spacing w:val="-1"/>
        </w:rPr>
        <w:t xml:space="preserve"> </w:t>
      </w:r>
      <w:r>
        <w:t>proposed development is part of a larger parcel for which additional development is anticipated that when aggregated with the project in question exceeds the limits of</w:t>
      </w:r>
      <w:r>
        <w:rPr>
          <w:spacing w:val="40"/>
        </w:rPr>
        <w:t xml:space="preserve"> </w:t>
      </w:r>
      <w:r>
        <w:t>1, 2, or 3 above; or</w:t>
      </w:r>
    </w:p>
    <w:p w14:paraId="20046338" w14:textId="77777777" w:rsidR="00ED1786" w:rsidRDefault="00ED1786" w:rsidP="00ED1786">
      <w:pPr>
        <w:pStyle w:val="ListParagraph"/>
        <w:numPr>
          <w:ilvl w:val="2"/>
          <w:numId w:val="210"/>
        </w:numPr>
        <w:tabs>
          <w:tab w:val="left" w:pos="1829"/>
        </w:tabs>
        <w:spacing w:before="120"/>
        <w:ind w:right="119"/>
      </w:pPr>
      <w:r>
        <w:t>The proposed development adjoins other lands which might logically be accessed through the proposed development.</w:t>
      </w:r>
    </w:p>
    <w:p w14:paraId="635F27FE" w14:textId="77777777" w:rsidR="00ED1786" w:rsidRDefault="00ED1786" w:rsidP="00ED1786">
      <w:pPr>
        <w:pStyle w:val="ListParagraph"/>
        <w:numPr>
          <w:ilvl w:val="2"/>
          <w:numId w:val="210"/>
        </w:numPr>
        <w:tabs>
          <w:tab w:val="left" w:pos="1829"/>
        </w:tabs>
        <w:spacing w:before="121"/>
        <w:ind w:right="121"/>
      </w:pPr>
      <w:r>
        <w:t>The</w:t>
      </w:r>
      <w:r>
        <w:rPr>
          <w:spacing w:val="-2"/>
        </w:rPr>
        <w:t xml:space="preserve"> </w:t>
      </w:r>
      <w:r>
        <w:t>proposed development should be</w:t>
      </w:r>
      <w:r>
        <w:rPr>
          <w:spacing w:val="-2"/>
        </w:rPr>
        <w:t xml:space="preserve"> </w:t>
      </w:r>
      <w:r>
        <w:t>more thoroughly</w:t>
      </w:r>
      <w:r>
        <w:rPr>
          <w:spacing w:val="-2"/>
        </w:rPr>
        <w:t xml:space="preserve"> </w:t>
      </w:r>
      <w:r>
        <w:t>and publicly</w:t>
      </w:r>
      <w:r>
        <w:rPr>
          <w:spacing w:val="-2"/>
        </w:rPr>
        <w:t xml:space="preserve"> </w:t>
      </w:r>
      <w:r>
        <w:t>reviewed because of its complexity, hazardousness, or location.</w:t>
      </w:r>
    </w:p>
    <w:p w14:paraId="548E3482" w14:textId="77777777" w:rsidR="00ED1786" w:rsidRDefault="00ED1786" w:rsidP="00ED1786">
      <w:pPr>
        <w:pStyle w:val="ListParagraph"/>
        <w:numPr>
          <w:ilvl w:val="2"/>
          <w:numId w:val="210"/>
        </w:numPr>
        <w:tabs>
          <w:tab w:val="left" w:pos="1829"/>
        </w:tabs>
        <w:spacing w:before="118"/>
        <w:ind w:right="125"/>
      </w:pPr>
      <w:r>
        <w:t xml:space="preserve">The proposed development is one which is likely to be controversial despite its small </w:t>
      </w:r>
      <w:proofErr w:type="gramStart"/>
      <w:r>
        <w:t>size, and</w:t>
      </w:r>
      <w:proofErr w:type="gramEnd"/>
      <w:r>
        <w:t xml:space="preserve"> should thus be more thoroughly and publicly reviewed.</w:t>
      </w:r>
    </w:p>
    <w:p w14:paraId="6E813504" w14:textId="77777777" w:rsidR="00ED1786" w:rsidRDefault="00ED1786" w:rsidP="00ED1786">
      <w:pPr>
        <w:jc w:val="both"/>
        <w:sectPr w:rsidR="00ED1786" w:rsidSect="00ED1786">
          <w:pgSz w:w="12240" w:h="15840"/>
          <w:pgMar w:top="1340" w:right="1320" w:bottom="980" w:left="1340" w:header="722" w:footer="791" w:gutter="0"/>
          <w:cols w:space="720"/>
        </w:sectPr>
      </w:pPr>
    </w:p>
    <w:p w14:paraId="6DDBD9D4" w14:textId="77777777" w:rsidR="00ED1786" w:rsidRDefault="00ED1786" w:rsidP="00ED1786">
      <w:pPr>
        <w:pStyle w:val="BodyText"/>
        <w:spacing w:before="6"/>
        <w:ind w:left="0"/>
        <w:jc w:val="left"/>
        <w:rPr>
          <w:sz w:val="17"/>
        </w:rPr>
      </w:pPr>
    </w:p>
    <w:p w14:paraId="26409221" w14:textId="77777777" w:rsidR="00ED1786" w:rsidRDefault="00ED1786" w:rsidP="00ED1786">
      <w:pPr>
        <w:pStyle w:val="BodyText"/>
        <w:spacing w:before="0"/>
        <w:ind w:left="1369"/>
        <w:jc w:val="left"/>
        <w:rPr>
          <w:sz w:val="20"/>
        </w:rPr>
      </w:pPr>
      <w:r>
        <w:rPr>
          <w:noProof/>
          <w:sz w:val="20"/>
        </w:rPr>
        <w:drawing>
          <wp:inline distT="0" distB="0" distL="0" distR="0" wp14:anchorId="2D49538F" wp14:editId="4128EEDE">
            <wp:extent cx="4841397" cy="7068883"/>
            <wp:effectExtent l="0" t="0" r="0" b="0"/>
            <wp:docPr id="635747896" name="image1.png"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747896" name="image1.png" descr="A diagram of a process&#10;&#10;Description automatically generated"/>
                    <pic:cNvPicPr/>
                  </pic:nvPicPr>
                  <pic:blipFill>
                    <a:blip r:embed="rId21" cstate="print"/>
                    <a:stretch>
                      <a:fillRect/>
                    </a:stretch>
                  </pic:blipFill>
                  <pic:spPr>
                    <a:xfrm>
                      <a:off x="0" y="0"/>
                      <a:ext cx="4841397" cy="7068883"/>
                    </a:xfrm>
                    <a:prstGeom prst="rect">
                      <a:avLst/>
                    </a:prstGeom>
                  </pic:spPr>
                </pic:pic>
              </a:graphicData>
            </a:graphic>
          </wp:inline>
        </w:drawing>
      </w:r>
    </w:p>
    <w:p w14:paraId="1632B610" w14:textId="77777777" w:rsidR="00ED1786" w:rsidRDefault="00ED1786" w:rsidP="00ED1786">
      <w:pPr>
        <w:rPr>
          <w:sz w:val="20"/>
        </w:rPr>
        <w:sectPr w:rsidR="00ED1786" w:rsidSect="00ED1786">
          <w:pgSz w:w="12240" w:h="15840"/>
          <w:pgMar w:top="1340" w:right="1320" w:bottom="980" w:left="1340" w:header="722" w:footer="791" w:gutter="0"/>
          <w:cols w:space="720"/>
        </w:sectPr>
      </w:pPr>
    </w:p>
    <w:p w14:paraId="327F2E86" w14:textId="77777777" w:rsidR="00ED1786" w:rsidRDefault="00ED1786" w:rsidP="00ED1786">
      <w:pPr>
        <w:pStyle w:val="ListParagraph"/>
        <w:numPr>
          <w:ilvl w:val="0"/>
          <w:numId w:val="210"/>
        </w:numPr>
        <w:tabs>
          <w:tab w:val="left" w:pos="413"/>
        </w:tabs>
        <w:spacing w:before="153"/>
        <w:ind w:left="412" w:hanging="258"/>
      </w:pPr>
      <w:r>
        <w:lastRenderedPageBreak/>
        <w:t>Minor</w:t>
      </w:r>
      <w:r>
        <w:rPr>
          <w:spacing w:val="-2"/>
        </w:rPr>
        <w:t xml:space="preserve"> Development</w:t>
      </w:r>
    </w:p>
    <w:p w14:paraId="542892AF" w14:textId="77777777" w:rsidR="00ED1786" w:rsidRDefault="00ED1786" w:rsidP="00ED1786">
      <w:pPr>
        <w:pStyle w:val="BodyText"/>
        <w:ind w:left="100" w:right="96"/>
        <w:jc w:val="left"/>
      </w:pPr>
      <w:r>
        <w:t>A</w:t>
      </w:r>
      <w:r>
        <w:rPr>
          <w:spacing w:val="-1"/>
        </w:rPr>
        <w:t xml:space="preserve"> </w:t>
      </w:r>
      <w:r>
        <w:t>development plan shall</w:t>
      </w:r>
      <w:r>
        <w:rPr>
          <w:spacing w:val="-1"/>
        </w:rPr>
        <w:t xml:space="preserve"> </w:t>
      </w:r>
      <w:r>
        <w:t>be designated</w:t>
      </w:r>
      <w:r>
        <w:rPr>
          <w:spacing w:val="-2"/>
        </w:rPr>
        <w:t xml:space="preserve"> </w:t>
      </w:r>
      <w:r>
        <w:t>as a</w:t>
      </w:r>
      <w:r>
        <w:rPr>
          <w:spacing w:val="-2"/>
        </w:rPr>
        <w:t xml:space="preserve"> </w:t>
      </w:r>
      <w:r>
        <w:t>Minor Development if</w:t>
      </w:r>
      <w:r>
        <w:rPr>
          <w:spacing w:val="-2"/>
        </w:rPr>
        <w:t xml:space="preserve"> </w:t>
      </w:r>
      <w:r>
        <w:t>it</w:t>
      </w:r>
      <w:r>
        <w:rPr>
          <w:spacing w:val="-1"/>
        </w:rPr>
        <w:t xml:space="preserve"> </w:t>
      </w:r>
      <w:r>
        <w:t>is neither a</w:t>
      </w:r>
      <w:r>
        <w:rPr>
          <w:spacing w:val="-2"/>
        </w:rPr>
        <w:t xml:space="preserve"> </w:t>
      </w:r>
      <w:r>
        <w:t>Major Development nor a development exempt under Section 3.2.3 of this Article from the requirement of a development plan.</w:t>
      </w:r>
    </w:p>
    <w:p w14:paraId="339032C5" w14:textId="28765592" w:rsidR="00ED1786" w:rsidRDefault="00ED1786" w:rsidP="007B6BD2">
      <w:pPr>
        <w:pStyle w:val="Heading2"/>
        <w:numPr>
          <w:ilvl w:val="2"/>
          <w:numId w:val="218"/>
        </w:numPr>
        <w:tabs>
          <w:tab w:val="left" w:pos="651"/>
        </w:tabs>
        <w:spacing w:before="125"/>
      </w:pPr>
      <w:r>
        <w:t>Optional</w:t>
      </w:r>
      <w:r>
        <w:rPr>
          <w:spacing w:val="-4"/>
        </w:rPr>
        <w:t xml:space="preserve"> </w:t>
      </w:r>
      <w:r>
        <w:t>Review</w:t>
      </w:r>
      <w:r>
        <w:rPr>
          <w:spacing w:val="-3"/>
        </w:rPr>
        <w:t xml:space="preserve"> </w:t>
      </w:r>
      <w:r>
        <w:t>of</w:t>
      </w:r>
      <w:r>
        <w:rPr>
          <w:spacing w:val="-3"/>
        </w:rPr>
        <w:t xml:space="preserve"> </w:t>
      </w:r>
      <w:r>
        <w:t>Concept</w:t>
      </w:r>
      <w:r>
        <w:rPr>
          <w:spacing w:val="-5"/>
        </w:rPr>
        <w:t xml:space="preserve"> </w:t>
      </w:r>
      <w:r>
        <w:rPr>
          <w:spacing w:val="-2"/>
        </w:rPr>
        <w:t>Plans</w:t>
      </w:r>
    </w:p>
    <w:p w14:paraId="3DF87852" w14:textId="77777777" w:rsidR="00ED1786" w:rsidRDefault="00ED1786" w:rsidP="00ED1786">
      <w:pPr>
        <w:pStyle w:val="ListParagraph"/>
        <w:numPr>
          <w:ilvl w:val="0"/>
          <w:numId w:val="209"/>
        </w:numPr>
        <w:tabs>
          <w:tab w:val="left" w:pos="370"/>
        </w:tabs>
        <w:spacing w:before="117"/>
        <w:ind w:right="779" w:firstLine="0"/>
      </w:pPr>
      <w:r>
        <w:t>Any</w:t>
      </w:r>
      <w:r>
        <w:rPr>
          <w:spacing w:val="-5"/>
        </w:rPr>
        <w:t xml:space="preserve"> </w:t>
      </w:r>
      <w:r>
        <w:t>developer</w:t>
      </w:r>
      <w:r>
        <w:rPr>
          <w:spacing w:val="-1"/>
        </w:rPr>
        <w:t xml:space="preserve"> </w:t>
      </w:r>
      <w:r>
        <w:t>may</w:t>
      </w:r>
      <w:r>
        <w:rPr>
          <w:spacing w:val="-4"/>
        </w:rPr>
        <w:t xml:space="preserve"> </w:t>
      </w:r>
      <w:r>
        <w:t>elect</w:t>
      </w:r>
      <w:r>
        <w:rPr>
          <w:spacing w:val="-1"/>
        </w:rPr>
        <w:t xml:space="preserve"> </w:t>
      </w:r>
      <w:r>
        <w:t>to</w:t>
      </w:r>
      <w:r>
        <w:rPr>
          <w:spacing w:val="-5"/>
        </w:rPr>
        <w:t xml:space="preserve"> </w:t>
      </w:r>
      <w:r>
        <w:t>submit</w:t>
      </w:r>
      <w:r>
        <w:rPr>
          <w:spacing w:val="-1"/>
        </w:rPr>
        <w:t xml:space="preserve"> </w:t>
      </w:r>
      <w:r>
        <w:t>a</w:t>
      </w:r>
      <w:r>
        <w:rPr>
          <w:spacing w:val="-2"/>
        </w:rPr>
        <w:t xml:space="preserve"> </w:t>
      </w:r>
      <w:r>
        <w:t>Concept</w:t>
      </w:r>
      <w:r>
        <w:rPr>
          <w:spacing w:val="-1"/>
        </w:rPr>
        <w:t xml:space="preserve"> </w:t>
      </w:r>
      <w:r>
        <w:t>Plan</w:t>
      </w:r>
      <w:r>
        <w:rPr>
          <w:spacing w:val="-4"/>
        </w:rPr>
        <w:t xml:space="preserve"> </w:t>
      </w:r>
      <w:r>
        <w:t>for</w:t>
      </w:r>
      <w:r>
        <w:rPr>
          <w:spacing w:val="-4"/>
        </w:rPr>
        <w:t xml:space="preserve"> </w:t>
      </w:r>
      <w:r>
        <w:t>review.</w:t>
      </w:r>
      <w:r>
        <w:rPr>
          <w:spacing w:val="80"/>
        </w:rPr>
        <w:t xml:space="preserve"> </w:t>
      </w:r>
      <w:r>
        <w:t>This</w:t>
      </w:r>
      <w:r>
        <w:rPr>
          <w:spacing w:val="-4"/>
        </w:rPr>
        <w:t xml:space="preserve"> </w:t>
      </w:r>
      <w:r>
        <w:t>review</w:t>
      </w:r>
      <w:r>
        <w:rPr>
          <w:spacing w:val="-2"/>
        </w:rPr>
        <w:t xml:space="preserve"> </w:t>
      </w:r>
      <w:r>
        <w:t>is</w:t>
      </w:r>
      <w:r>
        <w:rPr>
          <w:spacing w:val="-4"/>
        </w:rPr>
        <w:t xml:space="preserve"> </w:t>
      </w:r>
      <w:r>
        <w:t>recommended</w:t>
      </w:r>
      <w:r>
        <w:rPr>
          <w:spacing w:val="-2"/>
        </w:rPr>
        <w:t xml:space="preserve"> </w:t>
      </w:r>
      <w:r>
        <w:t>to developers for proposals that may be controversial.</w:t>
      </w:r>
    </w:p>
    <w:p w14:paraId="002CC9F2" w14:textId="77777777" w:rsidR="00ED1786" w:rsidRDefault="00ED1786" w:rsidP="00ED1786">
      <w:pPr>
        <w:pStyle w:val="ListParagraph"/>
        <w:numPr>
          <w:ilvl w:val="0"/>
          <w:numId w:val="209"/>
        </w:numPr>
        <w:tabs>
          <w:tab w:val="left" w:pos="358"/>
        </w:tabs>
        <w:spacing w:before="118"/>
        <w:ind w:right="626" w:firstLine="0"/>
      </w:pPr>
      <w:r>
        <w:t>The</w:t>
      </w:r>
      <w:r>
        <w:rPr>
          <w:spacing w:val="-4"/>
        </w:rPr>
        <w:t xml:space="preserve"> </w:t>
      </w:r>
      <w:r>
        <w:t>developer</w:t>
      </w:r>
      <w:r>
        <w:rPr>
          <w:spacing w:val="-4"/>
        </w:rPr>
        <w:t xml:space="preserve"> </w:t>
      </w:r>
      <w:r>
        <w:t>shall</w:t>
      </w:r>
      <w:r>
        <w:rPr>
          <w:spacing w:val="-4"/>
        </w:rPr>
        <w:t xml:space="preserve"> </w:t>
      </w:r>
      <w:r>
        <w:t>file</w:t>
      </w:r>
      <w:r>
        <w:rPr>
          <w:spacing w:val="-4"/>
        </w:rPr>
        <w:t xml:space="preserve"> </w:t>
      </w:r>
      <w:r>
        <w:t>a</w:t>
      </w:r>
      <w:r>
        <w:rPr>
          <w:spacing w:val="-2"/>
        </w:rPr>
        <w:t xml:space="preserve"> </w:t>
      </w:r>
      <w:r>
        <w:t>completed</w:t>
      </w:r>
      <w:r>
        <w:rPr>
          <w:spacing w:val="-2"/>
        </w:rPr>
        <w:t xml:space="preserve"> </w:t>
      </w:r>
      <w:r>
        <w:t>application</w:t>
      </w:r>
      <w:r>
        <w:rPr>
          <w:spacing w:val="-5"/>
        </w:rPr>
        <w:t xml:space="preserve"> </w:t>
      </w:r>
      <w:r>
        <w:t>and</w:t>
      </w:r>
      <w:r>
        <w:rPr>
          <w:spacing w:val="-2"/>
        </w:rPr>
        <w:t xml:space="preserve"> </w:t>
      </w:r>
      <w:r>
        <w:t>a</w:t>
      </w:r>
      <w:r>
        <w:rPr>
          <w:spacing w:val="-2"/>
        </w:rPr>
        <w:t xml:space="preserve"> </w:t>
      </w:r>
      <w:r>
        <w:t>Concept</w:t>
      </w:r>
      <w:r>
        <w:rPr>
          <w:spacing w:val="-1"/>
        </w:rPr>
        <w:t xml:space="preserve"> </w:t>
      </w:r>
      <w:r>
        <w:t>Plan</w:t>
      </w:r>
      <w:r>
        <w:rPr>
          <w:spacing w:val="-4"/>
        </w:rPr>
        <w:t xml:space="preserve"> </w:t>
      </w:r>
      <w:r>
        <w:t>as</w:t>
      </w:r>
      <w:r>
        <w:rPr>
          <w:spacing w:val="-2"/>
        </w:rPr>
        <w:t xml:space="preserve"> </w:t>
      </w:r>
      <w:r>
        <w:t>a</w:t>
      </w:r>
      <w:r>
        <w:rPr>
          <w:spacing w:val="-4"/>
        </w:rPr>
        <w:t xml:space="preserve"> </w:t>
      </w:r>
      <w:r>
        <w:t>prerequisite</w:t>
      </w:r>
      <w:r>
        <w:rPr>
          <w:spacing w:val="-2"/>
        </w:rPr>
        <w:t xml:space="preserve"> </w:t>
      </w:r>
      <w:r>
        <w:t>to</w:t>
      </w:r>
      <w:r>
        <w:rPr>
          <w:spacing w:val="-5"/>
        </w:rPr>
        <w:t xml:space="preserve"> </w:t>
      </w:r>
      <w:r>
        <w:t>obtaining Concept Review when such review is requested.</w:t>
      </w:r>
    </w:p>
    <w:p w14:paraId="514BE875" w14:textId="77777777" w:rsidR="00ED1786" w:rsidRDefault="00ED1786" w:rsidP="00ED1786">
      <w:pPr>
        <w:pStyle w:val="ListParagraph"/>
        <w:numPr>
          <w:ilvl w:val="0"/>
          <w:numId w:val="209"/>
        </w:numPr>
        <w:tabs>
          <w:tab w:val="left" w:pos="358"/>
        </w:tabs>
        <w:spacing w:before="120"/>
        <w:ind w:right="987" w:firstLine="0"/>
      </w:pPr>
      <w:r>
        <w:t>Within</w:t>
      </w:r>
      <w:r>
        <w:rPr>
          <w:spacing w:val="-4"/>
        </w:rPr>
        <w:t xml:space="preserve"> </w:t>
      </w:r>
      <w:r>
        <w:t>five</w:t>
      </w:r>
      <w:r>
        <w:rPr>
          <w:spacing w:val="-3"/>
        </w:rPr>
        <w:t xml:space="preserve"> </w:t>
      </w:r>
      <w:r>
        <w:t>(5)</w:t>
      </w:r>
      <w:r>
        <w:rPr>
          <w:spacing w:val="-1"/>
        </w:rPr>
        <w:t xml:space="preserve"> </w:t>
      </w:r>
      <w:r>
        <w:t>working</w:t>
      </w:r>
      <w:r>
        <w:rPr>
          <w:spacing w:val="-4"/>
        </w:rPr>
        <w:t xml:space="preserve"> </w:t>
      </w:r>
      <w:r>
        <w:t>days</w:t>
      </w:r>
      <w:r>
        <w:rPr>
          <w:spacing w:val="-1"/>
        </w:rPr>
        <w:t xml:space="preserve"> </w:t>
      </w:r>
      <w:r>
        <w:t>of receipt</w:t>
      </w:r>
      <w:r>
        <w:rPr>
          <w:spacing w:val="-3"/>
        </w:rPr>
        <w:t xml:space="preserve"> </w:t>
      </w:r>
      <w:r>
        <w:t>of</w:t>
      </w:r>
      <w:r>
        <w:rPr>
          <w:spacing w:val="-1"/>
        </w:rPr>
        <w:t xml:space="preserve"> </w:t>
      </w:r>
      <w:r>
        <w:t>an</w:t>
      </w:r>
      <w:r>
        <w:rPr>
          <w:spacing w:val="-1"/>
        </w:rPr>
        <w:t xml:space="preserve"> </w:t>
      </w:r>
      <w:r>
        <w:t>application</w:t>
      </w:r>
      <w:r>
        <w:rPr>
          <w:spacing w:val="-1"/>
        </w:rPr>
        <w:t xml:space="preserve"> </w:t>
      </w:r>
      <w:r>
        <w:t>and</w:t>
      </w:r>
      <w:r>
        <w:rPr>
          <w:spacing w:val="-1"/>
        </w:rPr>
        <w:t xml:space="preserve"> </w:t>
      </w:r>
      <w:r>
        <w:t>Concept Plan,</w:t>
      </w:r>
      <w:r>
        <w:rPr>
          <w:spacing w:val="-3"/>
        </w:rPr>
        <w:t xml:space="preserve"> </w:t>
      </w:r>
      <w:r>
        <w:t>the</w:t>
      </w:r>
      <w:r>
        <w:rPr>
          <w:spacing w:val="-3"/>
        </w:rPr>
        <w:t xml:space="preserve"> </w:t>
      </w:r>
      <w:r>
        <w:t>Development Regulations</w:t>
      </w:r>
      <w:r>
        <w:rPr>
          <w:spacing w:val="-3"/>
        </w:rPr>
        <w:t xml:space="preserve"> </w:t>
      </w:r>
      <w:r>
        <w:t>Administrator</w:t>
      </w:r>
      <w:r>
        <w:rPr>
          <w:spacing w:val="-5"/>
        </w:rPr>
        <w:t xml:space="preserve"> </w:t>
      </w:r>
      <w:r>
        <w:t>shall</w:t>
      </w:r>
      <w:r>
        <w:rPr>
          <w:spacing w:val="-2"/>
        </w:rPr>
        <w:t xml:space="preserve"> </w:t>
      </w:r>
      <w:r>
        <w:t>determine</w:t>
      </w:r>
      <w:r>
        <w:rPr>
          <w:spacing w:val="-3"/>
        </w:rPr>
        <w:t xml:space="preserve"> </w:t>
      </w:r>
      <w:r>
        <w:t>that</w:t>
      </w:r>
      <w:r>
        <w:rPr>
          <w:spacing w:val="-5"/>
        </w:rPr>
        <w:t xml:space="preserve"> </w:t>
      </w:r>
      <w:r>
        <w:t>the</w:t>
      </w:r>
      <w:r>
        <w:rPr>
          <w:spacing w:val="-5"/>
        </w:rPr>
        <w:t xml:space="preserve"> </w:t>
      </w:r>
      <w:r>
        <w:t>submittals</w:t>
      </w:r>
      <w:r>
        <w:rPr>
          <w:spacing w:val="-5"/>
        </w:rPr>
        <w:t xml:space="preserve"> </w:t>
      </w:r>
      <w:r>
        <w:t>are</w:t>
      </w:r>
      <w:r>
        <w:rPr>
          <w:spacing w:val="-3"/>
        </w:rPr>
        <w:t xml:space="preserve"> </w:t>
      </w:r>
      <w:r>
        <w:t>complete</w:t>
      </w:r>
      <w:r>
        <w:rPr>
          <w:spacing w:val="-3"/>
        </w:rPr>
        <w:t xml:space="preserve"> </w:t>
      </w:r>
      <w:r>
        <w:t>and</w:t>
      </w:r>
      <w:r>
        <w:rPr>
          <w:spacing w:val="-6"/>
        </w:rPr>
        <w:t xml:space="preserve"> </w:t>
      </w:r>
      <w:r>
        <w:t>proceed</w:t>
      </w:r>
      <w:r>
        <w:rPr>
          <w:spacing w:val="-3"/>
        </w:rPr>
        <w:t xml:space="preserve"> </w:t>
      </w:r>
      <w:r>
        <w:t>with</w:t>
      </w:r>
      <w:r>
        <w:rPr>
          <w:spacing w:val="-6"/>
        </w:rPr>
        <w:t xml:space="preserve"> </w:t>
      </w:r>
      <w:r>
        <w:t>the following procedures.</w:t>
      </w:r>
    </w:p>
    <w:p w14:paraId="6821BC66" w14:textId="77777777" w:rsidR="00ED1786" w:rsidRDefault="00ED1786" w:rsidP="00ED1786">
      <w:pPr>
        <w:pStyle w:val="ListParagraph"/>
        <w:numPr>
          <w:ilvl w:val="0"/>
          <w:numId w:val="209"/>
        </w:numPr>
        <w:tabs>
          <w:tab w:val="left" w:pos="370"/>
        </w:tabs>
        <w:spacing w:before="121"/>
        <w:ind w:right="703" w:firstLine="0"/>
      </w:pPr>
      <w:r>
        <w:t>The</w:t>
      </w:r>
      <w:r>
        <w:rPr>
          <w:spacing w:val="-5"/>
        </w:rPr>
        <w:t xml:space="preserve"> </w:t>
      </w:r>
      <w:r>
        <w:t>proposal</w:t>
      </w:r>
      <w:r>
        <w:rPr>
          <w:spacing w:val="-2"/>
        </w:rPr>
        <w:t xml:space="preserve"> </w:t>
      </w:r>
      <w:r>
        <w:t>shall</w:t>
      </w:r>
      <w:r>
        <w:rPr>
          <w:spacing w:val="-2"/>
        </w:rPr>
        <w:t xml:space="preserve"> </w:t>
      </w:r>
      <w:r>
        <w:t>be</w:t>
      </w:r>
      <w:r>
        <w:rPr>
          <w:spacing w:val="-5"/>
        </w:rPr>
        <w:t xml:space="preserve"> </w:t>
      </w:r>
      <w:r>
        <w:t>placed</w:t>
      </w:r>
      <w:r>
        <w:rPr>
          <w:spacing w:val="-3"/>
        </w:rPr>
        <w:t xml:space="preserve"> </w:t>
      </w:r>
      <w:r>
        <w:t>on</w:t>
      </w:r>
      <w:r>
        <w:rPr>
          <w:spacing w:val="-3"/>
        </w:rPr>
        <w:t xml:space="preserve"> </w:t>
      </w:r>
      <w:r>
        <w:t>the</w:t>
      </w:r>
      <w:r>
        <w:rPr>
          <w:spacing w:val="-3"/>
        </w:rPr>
        <w:t xml:space="preserve"> </w:t>
      </w:r>
      <w:r>
        <w:t>agenda of</w:t>
      </w:r>
      <w:r>
        <w:rPr>
          <w:spacing w:val="-3"/>
        </w:rPr>
        <w:t xml:space="preserve"> </w:t>
      </w:r>
      <w:r>
        <w:t>the</w:t>
      </w:r>
      <w:r>
        <w:rPr>
          <w:spacing w:val="-3"/>
        </w:rPr>
        <w:t xml:space="preserve"> </w:t>
      </w:r>
      <w:r>
        <w:t>next</w:t>
      </w:r>
      <w:r>
        <w:rPr>
          <w:spacing w:val="-2"/>
        </w:rPr>
        <w:t xml:space="preserve"> </w:t>
      </w:r>
      <w:r>
        <w:t>meeting</w:t>
      </w:r>
      <w:r>
        <w:rPr>
          <w:spacing w:val="-6"/>
        </w:rPr>
        <w:t xml:space="preserve"> </w:t>
      </w:r>
      <w:r>
        <w:t>of</w:t>
      </w:r>
      <w:r>
        <w:rPr>
          <w:spacing w:val="-3"/>
        </w:rPr>
        <w:t xml:space="preserve"> </w:t>
      </w:r>
      <w:r>
        <w:t>the</w:t>
      </w:r>
      <w:r>
        <w:rPr>
          <w:spacing w:val="-3"/>
        </w:rPr>
        <w:t xml:space="preserve"> </w:t>
      </w:r>
      <w:r>
        <w:t>Planning</w:t>
      </w:r>
      <w:r>
        <w:rPr>
          <w:spacing w:val="-6"/>
        </w:rPr>
        <w:t xml:space="preserve"> </w:t>
      </w:r>
      <w:r>
        <w:t>Commission</w:t>
      </w:r>
      <w:r>
        <w:rPr>
          <w:spacing w:val="-3"/>
        </w:rPr>
        <w:t xml:space="preserve"> </w:t>
      </w:r>
      <w:r>
        <w:t>that allows the giving of required notice.</w:t>
      </w:r>
    </w:p>
    <w:p w14:paraId="714592DB" w14:textId="77777777" w:rsidR="00ED1786" w:rsidRDefault="00ED1786" w:rsidP="00ED1786">
      <w:pPr>
        <w:pStyle w:val="ListParagraph"/>
        <w:numPr>
          <w:ilvl w:val="0"/>
          <w:numId w:val="209"/>
        </w:numPr>
        <w:tabs>
          <w:tab w:val="left" w:pos="346"/>
        </w:tabs>
        <w:spacing w:before="120"/>
        <w:ind w:right="160" w:firstLine="0"/>
      </w:pPr>
      <w:r>
        <w:t>Notice of Concept Review shall be mailed by the Development Regulations Administrator to the developer</w:t>
      </w:r>
      <w:r>
        <w:rPr>
          <w:spacing w:val="-2"/>
        </w:rPr>
        <w:t xml:space="preserve"> </w:t>
      </w:r>
      <w:r>
        <w:t>and</w:t>
      </w:r>
      <w:r>
        <w:rPr>
          <w:spacing w:val="-4"/>
        </w:rPr>
        <w:t xml:space="preserve"> </w:t>
      </w:r>
      <w:r>
        <w:t>all</w:t>
      </w:r>
      <w:r>
        <w:rPr>
          <w:spacing w:val="-1"/>
        </w:rPr>
        <w:t xml:space="preserve"> </w:t>
      </w:r>
      <w:r>
        <w:t>persons</w:t>
      </w:r>
      <w:r>
        <w:rPr>
          <w:spacing w:val="-2"/>
        </w:rPr>
        <w:t xml:space="preserve"> </w:t>
      </w:r>
      <w:r>
        <w:t>who,</w:t>
      </w:r>
      <w:r>
        <w:rPr>
          <w:spacing w:val="-2"/>
        </w:rPr>
        <w:t xml:space="preserve"> </w:t>
      </w:r>
      <w:r>
        <w:t>according</w:t>
      </w:r>
      <w:r>
        <w:rPr>
          <w:spacing w:val="-5"/>
        </w:rPr>
        <w:t xml:space="preserve"> </w:t>
      </w:r>
      <w:r>
        <w:t>to</w:t>
      </w:r>
      <w:r>
        <w:rPr>
          <w:spacing w:val="-2"/>
        </w:rPr>
        <w:t xml:space="preserve"> </w:t>
      </w:r>
      <w:r>
        <w:t>the</w:t>
      </w:r>
      <w:r>
        <w:rPr>
          <w:spacing w:val="-2"/>
        </w:rPr>
        <w:t xml:space="preserve"> </w:t>
      </w:r>
      <w:r>
        <w:t>most</w:t>
      </w:r>
      <w:r>
        <w:rPr>
          <w:spacing w:val="-1"/>
        </w:rPr>
        <w:t xml:space="preserve"> </w:t>
      </w:r>
      <w:r>
        <w:t>recent</w:t>
      </w:r>
      <w:r>
        <w:rPr>
          <w:spacing w:val="-4"/>
        </w:rPr>
        <w:t xml:space="preserve"> </w:t>
      </w:r>
      <w:r>
        <w:t>tax</w:t>
      </w:r>
      <w:r>
        <w:rPr>
          <w:spacing w:val="-4"/>
        </w:rPr>
        <w:t xml:space="preserve"> </w:t>
      </w:r>
      <w:r>
        <w:t>rolls,</w:t>
      </w:r>
      <w:r>
        <w:rPr>
          <w:spacing w:val="-2"/>
        </w:rPr>
        <w:t xml:space="preserve"> </w:t>
      </w:r>
      <w:r>
        <w:t>own</w:t>
      </w:r>
      <w:r>
        <w:rPr>
          <w:spacing w:val="40"/>
        </w:rPr>
        <w:t xml:space="preserve"> </w:t>
      </w:r>
      <w:r>
        <w:t>property</w:t>
      </w:r>
      <w:r>
        <w:rPr>
          <w:spacing w:val="-5"/>
        </w:rPr>
        <w:t xml:space="preserve"> </w:t>
      </w:r>
      <w:r>
        <w:t>adjoining</w:t>
      </w:r>
      <w:r>
        <w:rPr>
          <w:spacing w:val="-5"/>
        </w:rPr>
        <w:t xml:space="preserve"> </w:t>
      </w:r>
      <w:r>
        <w:t>within</w:t>
      </w:r>
      <w:r>
        <w:rPr>
          <w:spacing w:val="-2"/>
        </w:rPr>
        <w:t xml:space="preserve"> </w:t>
      </w:r>
      <w:r>
        <w:t>four hundred (400) feet of the property proposed for development.</w:t>
      </w:r>
      <w:r>
        <w:rPr>
          <w:spacing w:val="40"/>
        </w:rPr>
        <w:t xml:space="preserve"> </w:t>
      </w:r>
      <w:r>
        <w:t xml:space="preserve">The notice shall be mailed at least </w:t>
      </w:r>
      <w:proofErr w:type="gramStart"/>
      <w:r>
        <w:t>fifteen</w:t>
      </w:r>
      <w:proofErr w:type="gramEnd"/>
    </w:p>
    <w:p w14:paraId="151FDACA" w14:textId="77777777" w:rsidR="00ED1786" w:rsidRDefault="00ED1786" w:rsidP="00ED1786">
      <w:pPr>
        <w:pStyle w:val="BodyText"/>
        <w:spacing w:before="2"/>
        <w:ind w:left="100"/>
        <w:jc w:val="left"/>
      </w:pPr>
      <w:r>
        <w:t>(15)</w:t>
      </w:r>
      <w:r>
        <w:rPr>
          <w:spacing w:val="-3"/>
        </w:rPr>
        <w:t xml:space="preserve"> </w:t>
      </w:r>
      <w:r>
        <w:t>days</w:t>
      </w:r>
      <w:r>
        <w:rPr>
          <w:spacing w:val="-1"/>
        </w:rPr>
        <w:t xml:space="preserve"> </w:t>
      </w:r>
      <w:r>
        <w:t>before</w:t>
      </w:r>
      <w:r>
        <w:rPr>
          <w:spacing w:val="-3"/>
        </w:rPr>
        <w:t xml:space="preserve"> </w:t>
      </w:r>
      <w:r>
        <w:t>the</w:t>
      </w:r>
      <w:r>
        <w:rPr>
          <w:spacing w:val="-3"/>
        </w:rPr>
        <w:t xml:space="preserve"> </w:t>
      </w:r>
      <w:r>
        <w:t>scheduled</w:t>
      </w:r>
      <w:r>
        <w:rPr>
          <w:spacing w:val="-3"/>
        </w:rPr>
        <w:t xml:space="preserve"> </w:t>
      </w:r>
      <w:r>
        <w:t>review</w:t>
      </w:r>
      <w:r>
        <w:rPr>
          <w:spacing w:val="-1"/>
        </w:rPr>
        <w:t xml:space="preserve"> </w:t>
      </w:r>
      <w:r>
        <w:t>by</w:t>
      </w:r>
      <w:r>
        <w:rPr>
          <w:spacing w:val="-4"/>
        </w:rPr>
        <w:t xml:space="preserve"> </w:t>
      </w:r>
      <w:r>
        <w:t>the</w:t>
      </w:r>
      <w:r>
        <w:rPr>
          <w:spacing w:val="-1"/>
        </w:rPr>
        <w:t xml:space="preserve"> </w:t>
      </w:r>
      <w:r>
        <w:t>Planning</w:t>
      </w:r>
      <w:r>
        <w:rPr>
          <w:spacing w:val="-4"/>
        </w:rPr>
        <w:t xml:space="preserve"> </w:t>
      </w:r>
      <w:r>
        <w:t>Commission.</w:t>
      </w:r>
      <w:r>
        <w:rPr>
          <w:spacing w:val="40"/>
        </w:rPr>
        <w:t xml:space="preserve"> </w:t>
      </w:r>
      <w:r>
        <w:t>The</w:t>
      </w:r>
      <w:r>
        <w:rPr>
          <w:spacing w:val="-3"/>
        </w:rPr>
        <w:t xml:space="preserve"> </w:t>
      </w:r>
      <w:r>
        <w:t>expense</w:t>
      </w:r>
      <w:r>
        <w:rPr>
          <w:spacing w:val="-3"/>
        </w:rPr>
        <w:t xml:space="preserve"> </w:t>
      </w:r>
      <w:r>
        <w:t>of</w:t>
      </w:r>
      <w:r>
        <w:rPr>
          <w:spacing w:val="-1"/>
        </w:rPr>
        <w:t xml:space="preserve"> </w:t>
      </w:r>
      <w:r>
        <w:t>this</w:t>
      </w:r>
      <w:r>
        <w:rPr>
          <w:spacing w:val="-1"/>
        </w:rPr>
        <w:t xml:space="preserve"> </w:t>
      </w:r>
      <w:r>
        <w:t>mailing</w:t>
      </w:r>
      <w:r>
        <w:rPr>
          <w:spacing w:val="-4"/>
        </w:rPr>
        <w:t xml:space="preserve"> </w:t>
      </w:r>
      <w:r>
        <w:t>shall be borne by the developer.</w:t>
      </w:r>
    </w:p>
    <w:p w14:paraId="02193B59" w14:textId="77777777" w:rsidR="00ED1786" w:rsidRDefault="00ED1786" w:rsidP="00ED1786">
      <w:pPr>
        <w:pStyle w:val="ListParagraph"/>
        <w:numPr>
          <w:ilvl w:val="0"/>
          <w:numId w:val="209"/>
        </w:numPr>
        <w:tabs>
          <w:tab w:val="left" w:pos="334"/>
        </w:tabs>
        <w:spacing w:before="118"/>
        <w:ind w:right="131" w:firstLine="0"/>
      </w:pPr>
      <w:r>
        <w:t>A</w:t>
      </w:r>
      <w:r>
        <w:rPr>
          <w:spacing w:val="-3"/>
        </w:rPr>
        <w:t xml:space="preserve"> </w:t>
      </w:r>
      <w:r>
        <w:t>copy</w:t>
      </w:r>
      <w:r>
        <w:rPr>
          <w:spacing w:val="-4"/>
        </w:rPr>
        <w:t xml:space="preserve"> </w:t>
      </w:r>
      <w:r>
        <w:t>of</w:t>
      </w:r>
      <w:r>
        <w:rPr>
          <w:spacing w:val="-2"/>
        </w:rPr>
        <w:t xml:space="preserve"> </w:t>
      </w:r>
      <w:r>
        <w:t>the</w:t>
      </w:r>
      <w:r>
        <w:rPr>
          <w:spacing w:val="-2"/>
        </w:rPr>
        <w:t xml:space="preserve"> </w:t>
      </w:r>
      <w:r>
        <w:t>Concept</w:t>
      </w:r>
      <w:r>
        <w:rPr>
          <w:spacing w:val="-1"/>
        </w:rPr>
        <w:t xml:space="preserve"> </w:t>
      </w:r>
      <w:r>
        <w:t>Plan</w:t>
      </w:r>
      <w:r>
        <w:rPr>
          <w:spacing w:val="-2"/>
        </w:rPr>
        <w:t xml:space="preserve"> </w:t>
      </w:r>
      <w:r>
        <w:t>and</w:t>
      </w:r>
      <w:r>
        <w:rPr>
          <w:spacing w:val="-2"/>
        </w:rPr>
        <w:t xml:space="preserve"> </w:t>
      </w:r>
      <w:r>
        <w:t>notice</w:t>
      </w:r>
      <w:r>
        <w:rPr>
          <w:spacing w:val="-2"/>
        </w:rPr>
        <w:t xml:space="preserve"> </w:t>
      </w:r>
      <w:r>
        <w:t>of</w:t>
      </w:r>
      <w:r>
        <w:rPr>
          <w:spacing w:val="-2"/>
        </w:rPr>
        <w:t xml:space="preserve"> </w:t>
      </w:r>
      <w:r>
        <w:t>the</w:t>
      </w:r>
      <w:r>
        <w:rPr>
          <w:spacing w:val="-2"/>
        </w:rPr>
        <w:t xml:space="preserve"> </w:t>
      </w:r>
      <w:r>
        <w:t>time</w:t>
      </w:r>
      <w:r>
        <w:rPr>
          <w:spacing w:val="-2"/>
        </w:rPr>
        <w:t xml:space="preserve"> </w:t>
      </w:r>
      <w:r>
        <w:t>and</w:t>
      </w:r>
      <w:r>
        <w:rPr>
          <w:spacing w:val="-2"/>
        </w:rPr>
        <w:t xml:space="preserve"> </w:t>
      </w:r>
      <w:r>
        <w:t>date</w:t>
      </w:r>
      <w:r>
        <w:rPr>
          <w:spacing w:val="-2"/>
        </w:rPr>
        <w:t xml:space="preserve"> </w:t>
      </w:r>
      <w:r>
        <w:t>of</w:t>
      </w:r>
      <w:r>
        <w:rPr>
          <w:spacing w:val="-3"/>
        </w:rPr>
        <w:t xml:space="preserve"> </w:t>
      </w:r>
      <w:r>
        <w:t>the</w:t>
      </w:r>
      <w:r>
        <w:rPr>
          <w:spacing w:val="-2"/>
        </w:rPr>
        <w:t xml:space="preserve"> </w:t>
      </w:r>
      <w:r>
        <w:t>Concept</w:t>
      </w:r>
      <w:r>
        <w:rPr>
          <w:spacing w:val="-1"/>
        </w:rPr>
        <w:t xml:space="preserve"> </w:t>
      </w:r>
      <w:r>
        <w:t>Review</w:t>
      </w:r>
      <w:r>
        <w:rPr>
          <w:spacing w:val="-2"/>
        </w:rPr>
        <w:t xml:space="preserve"> </w:t>
      </w:r>
      <w:r>
        <w:t>shall</w:t>
      </w:r>
      <w:r>
        <w:rPr>
          <w:spacing w:val="-1"/>
        </w:rPr>
        <w:t xml:space="preserve"> </w:t>
      </w:r>
      <w:r>
        <w:t>be</w:t>
      </w:r>
      <w:r>
        <w:rPr>
          <w:spacing w:val="-2"/>
        </w:rPr>
        <w:t xml:space="preserve"> </w:t>
      </w:r>
      <w:r>
        <w:t>delivered</w:t>
      </w:r>
      <w:r>
        <w:rPr>
          <w:spacing w:val="-4"/>
        </w:rPr>
        <w:t xml:space="preserve"> </w:t>
      </w:r>
      <w:r>
        <w:t>to each member of the Technical Review Committee.</w:t>
      </w:r>
      <w:r>
        <w:rPr>
          <w:spacing w:val="40"/>
        </w:rPr>
        <w:t xml:space="preserve"> </w:t>
      </w:r>
      <w:r>
        <w:t>Technical Review Committee members shall review the proposal and submit comments, if any, in writing to the Planning Commission or orally at the Commission's Concept Review.</w:t>
      </w:r>
    </w:p>
    <w:p w14:paraId="1D066F25" w14:textId="77777777" w:rsidR="00ED1786" w:rsidRDefault="00ED1786" w:rsidP="00ED1786">
      <w:pPr>
        <w:pStyle w:val="ListParagraph"/>
        <w:numPr>
          <w:ilvl w:val="0"/>
          <w:numId w:val="209"/>
        </w:numPr>
        <w:tabs>
          <w:tab w:val="left" w:pos="370"/>
        </w:tabs>
        <w:spacing w:before="121"/>
        <w:ind w:left="369" w:hanging="270"/>
      </w:pPr>
      <w:r>
        <w:t>The</w:t>
      </w:r>
      <w:r>
        <w:rPr>
          <w:spacing w:val="-5"/>
        </w:rPr>
        <w:t xml:space="preserve"> </w:t>
      </w:r>
      <w:r>
        <w:t>Planning</w:t>
      </w:r>
      <w:r>
        <w:rPr>
          <w:spacing w:val="-6"/>
        </w:rPr>
        <w:t xml:space="preserve"> </w:t>
      </w:r>
      <w:r>
        <w:t>Commission</w:t>
      </w:r>
      <w:r>
        <w:rPr>
          <w:spacing w:val="-4"/>
        </w:rPr>
        <w:t xml:space="preserve"> </w:t>
      </w:r>
      <w:r>
        <w:t>shall</w:t>
      </w:r>
      <w:r>
        <w:rPr>
          <w:spacing w:val="-4"/>
        </w:rPr>
        <w:t xml:space="preserve"> </w:t>
      </w:r>
      <w:r>
        <w:rPr>
          <w:spacing w:val="-2"/>
        </w:rPr>
        <w:t>consider:</w:t>
      </w:r>
    </w:p>
    <w:p w14:paraId="1AE29F8F" w14:textId="77777777" w:rsidR="00ED1786" w:rsidRDefault="00ED1786" w:rsidP="00ED1786">
      <w:pPr>
        <w:pStyle w:val="ListParagraph"/>
        <w:numPr>
          <w:ilvl w:val="1"/>
          <w:numId w:val="209"/>
        </w:numPr>
        <w:tabs>
          <w:tab w:val="left" w:pos="1253"/>
        </w:tabs>
        <w:ind w:right="116"/>
      </w:pPr>
      <w:r>
        <w:t>Characteristics of the site and surrounding area, including important natural and man-made features, the size and accessibility of the site, and surrounding land uses.</w:t>
      </w:r>
    </w:p>
    <w:p w14:paraId="030FF583" w14:textId="77777777" w:rsidR="00ED1786" w:rsidRDefault="00ED1786" w:rsidP="00ED1786">
      <w:pPr>
        <w:pStyle w:val="ListParagraph"/>
        <w:numPr>
          <w:ilvl w:val="1"/>
          <w:numId w:val="209"/>
        </w:numPr>
        <w:tabs>
          <w:tab w:val="left" w:pos="1253"/>
        </w:tabs>
        <w:spacing w:before="121"/>
        <w:ind w:right="122"/>
      </w:pPr>
      <w:r>
        <w:t>Whether</w:t>
      </w:r>
      <w:r>
        <w:rPr>
          <w:spacing w:val="-2"/>
        </w:rPr>
        <w:t xml:space="preserve"> </w:t>
      </w:r>
      <w:r>
        <w:t>the</w:t>
      </w:r>
      <w:r>
        <w:rPr>
          <w:spacing w:val="-3"/>
        </w:rPr>
        <w:t xml:space="preserve"> </w:t>
      </w:r>
      <w:r>
        <w:t>concurrency</w:t>
      </w:r>
      <w:r>
        <w:rPr>
          <w:spacing w:val="-4"/>
        </w:rPr>
        <w:t xml:space="preserve"> </w:t>
      </w:r>
      <w:r>
        <w:t>requirements</w:t>
      </w:r>
      <w:r>
        <w:rPr>
          <w:spacing w:val="-1"/>
        </w:rPr>
        <w:t xml:space="preserve"> </w:t>
      </w:r>
      <w:r>
        <w:t>of Article</w:t>
      </w:r>
      <w:r>
        <w:rPr>
          <w:spacing w:val="-1"/>
        </w:rPr>
        <w:t xml:space="preserve"> </w:t>
      </w:r>
      <w:r>
        <w:t>IV of these</w:t>
      </w:r>
      <w:r>
        <w:rPr>
          <w:spacing w:val="-1"/>
        </w:rPr>
        <w:t xml:space="preserve"> </w:t>
      </w:r>
      <w:r>
        <w:t>Regulations</w:t>
      </w:r>
      <w:r>
        <w:rPr>
          <w:spacing w:val="-3"/>
        </w:rPr>
        <w:t xml:space="preserve"> </w:t>
      </w:r>
      <w:r>
        <w:t>could</w:t>
      </w:r>
      <w:r>
        <w:rPr>
          <w:spacing w:val="-1"/>
        </w:rPr>
        <w:t xml:space="preserve"> </w:t>
      </w:r>
      <w:r>
        <w:t>be</w:t>
      </w:r>
      <w:r>
        <w:rPr>
          <w:spacing w:val="-1"/>
        </w:rPr>
        <w:t xml:space="preserve"> </w:t>
      </w:r>
      <w:r>
        <w:t>met if</w:t>
      </w:r>
      <w:r>
        <w:rPr>
          <w:spacing w:val="-3"/>
        </w:rPr>
        <w:t xml:space="preserve"> </w:t>
      </w:r>
      <w:r>
        <w:t>the development were built.</w:t>
      </w:r>
    </w:p>
    <w:p w14:paraId="164A5DC9" w14:textId="77777777" w:rsidR="00ED1786" w:rsidRDefault="00ED1786" w:rsidP="00ED1786">
      <w:pPr>
        <w:pStyle w:val="ListParagraph"/>
        <w:numPr>
          <w:ilvl w:val="1"/>
          <w:numId w:val="209"/>
        </w:numPr>
        <w:tabs>
          <w:tab w:val="left" w:pos="1253"/>
        </w:tabs>
        <w:spacing w:before="120"/>
        <w:ind w:right="115"/>
      </w:pPr>
      <w:r>
        <w:t xml:space="preserve">The nature of the proposed development, including land use types and densities; the placement of proposed buildings and other improvements on the site; the location, </w:t>
      </w:r>
      <w:proofErr w:type="gramStart"/>
      <w:r>
        <w:t>type</w:t>
      </w:r>
      <w:proofErr w:type="gramEnd"/>
      <w:r>
        <w:t xml:space="preserve"> and method of maintenance of open space and public use areas; the preservation of natural features; proposed parking areas; internal traffic circulation system; the approximate total ground coverage of paved areas and structures; and types of water and sewage treatment </w:t>
      </w:r>
      <w:r>
        <w:rPr>
          <w:spacing w:val="-2"/>
        </w:rPr>
        <w:t>systems.</w:t>
      </w:r>
    </w:p>
    <w:p w14:paraId="3DFCAE88" w14:textId="77777777" w:rsidR="00ED1786" w:rsidRDefault="00ED1786" w:rsidP="00ED1786">
      <w:pPr>
        <w:pStyle w:val="ListParagraph"/>
        <w:numPr>
          <w:ilvl w:val="1"/>
          <w:numId w:val="209"/>
        </w:numPr>
        <w:tabs>
          <w:tab w:val="left" w:pos="1253"/>
        </w:tabs>
        <w:spacing w:before="120"/>
        <w:ind w:hanging="577"/>
      </w:pPr>
      <w:r>
        <w:t>Consistency</w:t>
      </w:r>
      <w:r>
        <w:rPr>
          <w:spacing w:val="-6"/>
        </w:rPr>
        <w:t xml:space="preserve"> </w:t>
      </w:r>
      <w:r>
        <w:t>of</w:t>
      </w:r>
      <w:r>
        <w:rPr>
          <w:spacing w:val="-4"/>
        </w:rPr>
        <w:t xml:space="preserve"> </w:t>
      </w:r>
      <w:r>
        <w:t>the</w:t>
      </w:r>
      <w:r>
        <w:rPr>
          <w:spacing w:val="-4"/>
        </w:rPr>
        <w:t xml:space="preserve"> </w:t>
      </w:r>
      <w:r>
        <w:t>proposed</w:t>
      </w:r>
      <w:r>
        <w:rPr>
          <w:spacing w:val="-4"/>
        </w:rPr>
        <w:t xml:space="preserve"> </w:t>
      </w:r>
      <w:r>
        <w:t>development</w:t>
      </w:r>
      <w:r>
        <w:rPr>
          <w:spacing w:val="-3"/>
        </w:rPr>
        <w:t xml:space="preserve"> </w:t>
      </w:r>
      <w:r>
        <w:t>with</w:t>
      </w:r>
      <w:r>
        <w:rPr>
          <w:spacing w:val="-4"/>
        </w:rPr>
        <w:t xml:space="preserve"> </w:t>
      </w:r>
      <w:r>
        <w:t>the</w:t>
      </w:r>
      <w:r>
        <w:rPr>
          <w:spacing w:val="-4"/>
        </w:rPr>
        <w:t xml:space="preserve"> </w:t>
      </w:r>
      <w:r>
        <w:t>Comprehensive</w:t>
      </w:r>
      <w:r>
        <w:rPr>
          <w:spacing w:val="-3"/>
        </w:rPr>
        <w:t xml:space="preserve"> </w:t>
      </w:r>
      <w:r>
        <w:rPr>
          <w:spacing w:val="-2"/>
        </w:rPr>
        <w:t>Plan.</w:t>
      </w:r>
    </w:p>
    <w:p w14:paraId="21C05EF7" w14:textId="77777777" w:rsidR="00ED1786" w:rsidRDefault="00ED1786" w:rsidP="00ED1786">
      <w:pPr>
        <w:pStyle w:val="ListParagraph"/>
        <w:numPr>
          <w:ilvl w:val="1"/>
          <w:numId w:val="209"/>
        </w:numPr>
        <w:tabs>
          <w:tab w:val="left" w:pos="1252"/>
          <w:tab w:val="left" w:pos="1253"/>
        </w:tabs>
        <w:spacing w:before="121"/>
        <w:ind w:right="114"/>
      </w:pPr>
      <w:r>
        <w:t>Conformity</w:t>
      </w:r>
      <w:r>
        <w:rPr>
          <w:spacing w:val="40"/>
        </w:rPr>
        <w:t xml:space="preserve"> </w:t>
      </w:r>
      <w:r>
        <w:t>of</w:t>
      </w:r>
      <w:r>
        <w:rPr>
          <w:spacing w:val="40"/>
        </w:rPr>
        <w:t xml:space="preserve"> </w:t>
      </w:r>
      <w:r>
        <w:t>the</w:t>
      </w:r>
      <w:r>
        <w:rPr>
          <w:spacing w:val="40"/>
        </w:rPr>
        <w:t xml:space="preserve"> </w:t>
      </w:r>
      <w:r>
        <w:t>proposed</w:t>
      </w:r>
      <w:r>
        <w:rPr>
          <w:spacing w:val="40"/>
        </w:rPr>
        <w:t xml:space="preserve"> </w:t>
      </w:r>
      <w:r>
        <w:t>development</w:t>
      </w:r>
      <w:r>
        <w:rPr>
          <w:spacing w:val="40"/>
        </w:rPr>
        <w:t xml:space="preserve"> </w:t>
      </w:r>
      <w:r>
        <w:t>with</w:t>
      </w:r>
      <w:r>
        <w:rPr>
          <w:spacing w:val="40"/>
        </w:rPr>
        <w:t xml:space="preserve"> </w:t>
      </w:r>
      <w:r>
        <w:t>these</w:t>
      </w:r>
      <w:r>
        <w:rPr>
          <w:spacing w:val="40"/>
        </w:rPr>
        <w:t xml:space="preserve"> </w:t>
      </w:r>
      <w:r>
        <w:t>Regulations</w:t>
      </w:r>
      <w:r>
        <w:rPr>
          <w:spacing w:val="40"/>
        </w:rPr>
        <w:t xml:space="preserve"> </w:t>
      </w:r>
      <w:r>
        <w:t>and</w:t>
      </w:r>
      <w:r>
        <w:rPr>
          <w:spacing w:val="40"/>
        </w:rPr>
        <w:t xml:space="preserve"> </w:t>
      </w:r>
      <w:r>
        <w:t>other</w:t>
      </w:r>
      <w:r>
        <w:rPr>
          <w:spacing w:val="40"/>
        </w:rPr>
        <w:t xml:space="preserve"> </w:t>
      </w:r>
      <w:r>
        <w:t>applicable</w:t>
      </w:r>
      <w:r>
        <w:rPr>
          <w:spacing w:val="40"/>
        </w:rPr>
        <w:t xml:space="preserve"> </w:t>
      </w:r>
      <w:r>
        <w:rPr>
          <w:spacing w:val="-2"/>
        </w:rPr>
        <w:t>regulations.</w:t>
      </w:r>
    </w:p>
    <w:p w14:paraId="6C07EF1D" w14:textId="77777777" w:rsidR="00ED1786" w:rsidRDefault="00ED1786" w:rsidP="00ED1786">
      <w:pPr>
        <w:pStyle w:val="ListParagraph"/>
        <w:numPr>
          <w:ilvl w:val="1"/>
          <w:numId w:val="209"/>
        </w:numPr>
        <w:tabs>
          <w:tab w:val="left" w:pos="1252"/>
          <w:tab w:val="left" w:pos="1253"/>
        </w:tabs>
        <w:spacing w:before="120"/>
        <w:ind w:hanging="577"/>
      </w:pPr>
      <w:r>
        <w:t>Applicable</w:t>
      </w:r>
      <w:r>
        <w:rPr>
          <w:spacing w:val="-7"/>
        </w:rPr>
        <w:t xml:space="preserve"> </w:t>
      </w:r>
      <w:r>
        <w:t>regulations,</w:t>
      </w:r>
      <w:r>
        <w:rPr>
          <w:spacing w:val="-5"/>
        </w:rPr>
        <w:t xml:space="preserve"> </w:t>
      </w:r>
      <w:r>
        <w:t>review</w:t>
      </w:r>
      <w:r>
        <w:rPr>
          <w:spacing w:val="-5"/>
        </w:rPr>
        <w:t xml:space="preserve"> </w:t>
      </w:r>
      <w:r>
        <w:t>procedures,</w:t>
      </w:r>
      <w:r>
        <w:rPr>
          <w:spacing w:val="-8"/>
        </w:rPr>
        <w:t xml:space="preserve"> </w:t>
      </w:r>
      <w:r>
        <w:t>and</w:t>
      </w:r>
      <w:r>
        <w:rPr>
          <w:spacing w:val="-5"/>
        </w:rPr>
        <w:t xml:space="preserve"> </w:t>
      </w:r>
      <w:r>
        <w:t>submission</w:t>
      </w:r>
      <w:r>
        <w:rPr>
          <w:spacing w:val="-7"/>
        </w:rPr>
        <w:t xml:space="preserve"> </w:t>
      </w:r>
      <w:r>
        <w:rPr>
          <w:spacing w:val="-2"/>
        </w:rPr>
        <w:t>requirements.</w:t>
      </w:r>
    </w:p>
    <w:p w14:paraId="076D0D05" w14:textId="77777777" w:rsidR="00ED1786" w:rsidRDefault="00ED1786" w:rsidP="00ED1786">
      <w:pPr>
        <w:pStyle w:val="ListParagraph"/>
        <w:numPr>
          <w:ilvl w:val="1"/>
          <w:numId w:val="209"/>
        </w:numPr>
        <w:tabs>
          <w:tab w:val="left" w:pos="1252"/>
          <w:tab w:val="left" w:pos="1253"/>
        </w:tabs>
        <w:ind w:hanging="577"/>
      </w:pPr>
      <w:r>
        <w:t>Concerns</w:t>
      </w:r>
      <w:r>
        <w:rPr>
          <w:spacing w:val="-6"/>
        </w:rPr>
        <w:t xml:space="preserve"> </w:t>
      </w:r>
      <w:r>
        <w:t>and</w:t>
      </w:r>
      <w:r>
        <w:rPr>
          <w:spacing w:val="-5"/>
        </w:rPr>
        <w:t xml:space="preserve"> </w:t>
      </w:r>
      <w:r>
        <w:t>desires</w:t>
      </w:r>
      <w:r>
        <w:rPr>
          <w:spacing w:val="-4"/>
        </w:rPr>
        <w:t xml:space="preserve"> </w:t>
      </w:r>
      <w:r>
        <w:t>of</w:t>
      </w:r>
      <w:r>
        <w:rPr>
          <w:spacing w:val="-3"/>
        </w:rPr>
        <w:t xml:space="preserve"> </w:t>
      </w:r>
      <w:r>
        <w:t>surrounding</w:t>
      </w:r>
      <w:r>
        <w:rPr>
          <w:spacing w:val="-5"/>
        </w:rPr>
        <w:t xml:space="preserve"> </w:t>
      </w:r>
      <w:r>
        <w:t>landowners</w:t>
      </w:r>
      <w:r>
        <w:rPr>
          <w:spacing w:val="-5"/>
        </w:rPr>
        <w:t xml:space="preserve"> </w:t>
      </w:r>
      <w:r>
        <w:t>and</w:t>
      </w:r>
      <w:r>
        <w:rPr>
          <w:spacing w:val="-4"/>
        </w:rPr>
        <w:t xml:space="preserve"> </w:t>
      </w:r>
      <w:r>
        <w:t>other</w:t>
      </w:r>
      <w:r>
        <w:rPr>
          <w:spacing w:val="-4"/>
        </w:rPr>
        <w:t xml:space="preserve"> </w:t>
      </w:r>
      <w:r>
        <w:t>affected</w:t>
      </w:r>
      <w:r>
        <w:rPr>
          <w:spacing w:val="-4"/>
        </w:rPr>
        <w:t xml:space="preserve"> </w:t>
      </w:r>
      <w:r>
        <w:rPr>
          <w:spacing w:val="-2"/>
        </w:rPr>
        <w:t>persons.</w:t>
      </w:r>
    </w:p>
    <w:p w14:paraId="7D99386D" w14:textId="77777777" w:rsidR="00ED1786" w:rsidRDefault="00ED1786" w:rsidP="00ED1786">
      <w:pPr>
        <w:pStyle w:val="ListParagraph"/>
        <w:numPr>
          <w:ilvl w:val="1"/>
          <w:numId w:val="209"/>
        </w:numPr>
        <w:tabs>
          <w:tab w:val="left" w:pos="1252"/>
          <w:tab w:val="left" w:pos="1253"/>
        </w:tabs>
        <w:spacing w:before="120"/>
        <w:ind w:right="115"/>
      </w:pPr>
      <w:r>
        <w:t>Other</w:t>
      </w:r>
      <w:r>
        <w:rPr>
          <w:spacing w:val="80"/>
        </w:rPr>
        <w:t xml:space="preserve"> </w:t>
      </w:r>
      <w:r>
        <w:t>applicable</w:t>
      </w:r>
      <w:r>
        <w:rPr>
          <w:spacing w:val="80"/>
        </w:rPr>
        <w:t xml:space="preserve"> </w:t>
      </w:r>
      <w:r>
        <w:t>factors</w:t>
      </w:r>
      <w:r>
        <w:rPr>
          <w:spacing w:val="80"/>
        </w:rPr>
        <w:t xml:space="preserve"> </w:t>
      </w:r>
      <w:r>
        <w:t>and</w:t>
      </w:r>
      <w:r>
        <w:rPr>
          <w:spacing w:val="80"/>
        </w:rPr>
        <w:t xml:space="preserve"> </w:t>
      </w:r>
      <w:r>
        <w:t>criteria</w:t>
      </w:r>
      <w:r>
        <w:rPr>
          <w:spacing w:val="80"/>
        </w:rPr>
        <w:t xml:space="preserve"> </w:t>
      </w:r>
      <w:r>
        <w:t>prescribed</w:t>
      </w:r>
      <w:r>
        <w:rPr>
          <w:spacing w:val="80"/>
        </w:rPr>
        <w:t xml:space="preserve"> </w:t>
      </w:r>
      <w:r>
        <w:t>by</w:t>
      </w:r>
      <w:r>
        <w:rPr>
          <w:spacing w:val="80"/>
        </w:rPr>
        <w:t xml:space="preserve"> </w:t>
      </w:r>
      <w:r>
        <w:t>the</w:t>
      </w:r>
      <w:r>
        <w:rPr>
          <w:spacing w:val="80"/>
        </w:rPr>
        <w:t xml:space="preserve"> </w:t>
      </w:r>
      <w:r>
        <w:t>Comprehensive</w:t>
      </w:r>
      <w:r>
        <w:rPr>
          <w:spacing w:val="80"/>
        </w:rPr>
        <w:t xml:space="preserve"> </w:t>
      </w:r>
      <w:r>
        <w:t>Plan,</w:t>
      </w:r>
      <w:r>
        <w:rPr>
          <w:spacing w:val="80"/>
        </w:rPr>
        <w:t xml:space="preserve"> </w:t>
      </w:r>
      <w:r>
        <w:t xml:space="preserve">these Regulations, or other </w:t>
      </w:r>
      <w:proofErr w:type="gramStart"/>
      <w:r>
        <w:t>law</w:t>
      </w:r>
      <w:proofErr w:type="gramEnd"/>
      <w:r>
        <w:t>.</w:t>
      </w:r>
    </w:p>
    <w:p w14:paraId="7A16B5F7" w14:textId="77777777" w:rsidR="00ED1786" w:rsidRDefault="00ED1786" w:rsidP="00ED1786">
      <w:pPr>
        <w:pStyle w:val="ListParagraph"/>
        <w:numPr>
          <w:ilvl w:val="0"/>
          <w:numId w:val="209"/>
        </w:numPr>
        <w:tabs>
          <w:tab w:val="left" w:pos="408"/>
          <w:tab w:val="left" w:pos="9145"/>
        </w:tabs>
        <w:spacing w:before="120"/>
        <w:ind w:right="113" w:firstLine="0"/>
      </w:pPr>
      <w:r>
        <w:t>The</w:t>
      </w:r>
      <w:r>
        <w:rPr>
          <w:spacing w:val="35"/>
        </w:rPr>
        <w:t xml:space="preserve"> </w:t>
      </w:r>
      <w:r>
        <w:t>Planning</w:t>
      </w:r>
      <w:r>
        <w:rPr>
          <w:spacing w:val="32"/>
        </w:rPr>
        <w:t xml:space="preserve"> </w:t>
      </w:r>
      <w:r>
        <w:t>Commission</w:t>
      </w:r>
      <w:r>
        <w:rPr>
          <w:spacing w:val="35"/>
        </w:rPr>
        <w:t xml:space="preserve"> </w:t>
      </w:r>
      <w:r>
        <w:t>shall</w:t>
      </w:r>
      <w:r>
        <w:rPr>
          <w:spacing w:val="33"/>
        </w:rPr>
        <w:t xml:space="preserve"> </w:t>
      </w:r>
      <w:r>
        <w:t>issue</w:t>
      </w:r>
      <w:r>
        <w:rPr>
          <w:spacing w:val="36"/>
        </w:rPr>
        <w:t xml:space="preserve"> </w:t>
      </w:r>
      <w:r>
        <w:t>no</w:t>
      </w:r>
      <w:r>
        <w:rPr>
          <w:spacing w:val="35"/>
        </w:rPr>
        <w:t xml:space="preserve"> </w:t>
      </w:r>
      <w:r>
        <w:t>order,</w:t>
      </w:r>
      <w:r>
        <w:rPr>
          <w:spacing w:val="35"/>
        </w:rPr>
        <w:t xml:space="preserve"> </w:t>
      </w:r>
      <w:r>
        <w:t>finding</w:t>
      </w:r>
      <w:r>
        <w:rPr>
          <w:spacing w:val="32"/>
        </w:rPr>
        <w:t xml:space="preserve"> </w:t>
      </w:r>
      <w:r>
        <w:t>or</w:t>
      </w:r>
      <w:r>
        <w:rPr>
          <w:spacing w:val="36"/>
        </w:rPr>
        <w:t xml:space="preserve"> </w:t>
      </w:r>
      <w:r>
        <w:t>other</w:t>
      </w:r>
      <w:r>
        <w:rPr>
          <w:spacing w:val="36"/>
        </w:rPr>
        <w:t xml:space="preserve"> </w:t>
      </w:r>
      <w:r>
        <w:t>official</w:t>
      </w:r>
      <w:r>
        <w:rPr>
          <w:spacing w:val="34"/>
        </w:rPr>
        <w:t xml:space="preserve"> </w:t>
      </w:r>
      <w:r>
        <w:t>indication</w:t>
      </w:r>
      <w:r>
        <w:rPr>
          <w:spacing w:val="35"/>
        </w:rPr>
        <w:t xml:space="preserve"> </w:t>
      </w:r>
      <w:r>
        <w:t>of</w:t>
      </w:r>
      <w:r>
        <w:rPr>
          <w:spacing w:val="36"/>
        </w:rPr>
        <w:t xml:space="preserve"> </w:t>
      </w:r>
      <w:r>
        <w:t>approval</w:t>
      </w:r>
      <w:r>
        <w:rPr>
          <w:spacing w:val="34"/>
        </w:rPr>
        <w:t xml:space="preserve"> </w:t>
      </w:r>
      <w:r>
        <w:t>or disapproval of the proposal, and no person may rely upon any comment concerning the proposal,</w:t>
      </w:r>
      <w:r>
        <w:rPr>
          <w:spacing w:val="40"/>
        </w:rPr>
        <w:t xml:space="preserve"> </w:t>
      </w:r>
      <w:r>
        <w:t>or</w:t>
      </w:r>
      <w:r>
        <w:tab/>
      </w:r>
      <w:r>
        <w:rPr>
          <w:spacing w:val="-4"/>
        </w:rPr>
        <w:t>any</w:t>
      </w:r>
    </w:p>
    <w:p w14:paraId="544FB50C" w14:textId="77777777" w:rsidR="00ED1786" w:rsidRDefault="00ED1786" w:rsidP="00ED1786">
      <w:pPr>
        <w:sectPr w:rsidR="00ED1786" w:rsidSect="00ED1786">
          <w:pgSz w:w="12240" w:h="15840"/>
          <w:pgMar w:top="1340" w:right="1320" w:bottom="980" w:left="1340" w:header="722" w:footer="791" w:gutter="0"/>
          <w:cols w:space="720"/>
        </w:sectPr>
      </w:pPr>
    </w:p>
    <w:p w14:paraId="10E171FE" w14:textId="77777777" w:rsidR="00ED1786" w:rsidRDefault="00ED1786" w:rsidP="00ED1786">
      <w:pPr>
        <w:pStyle w:val="BodyText"/>
        <w:spacing w:before="81"/>
        <w:ind w:left="100" w:right="114"/>
      </w:pPr>
      <w:r>
        <w:lastRenderedPageBreak/>
        <w:t>expression</w:t>
      </w:r>
      <w:r>
        <w:rPr>
          <w:spacing w:val="-1"/>
        </w:rPr>
        <w:t xml:space="preserve"> </w:t>
      </w:r>
      <w:r>
        <w:t>of any</w:t>
      </w:r>
      <w:r>
        <w:rPr>
          <w:spacing w:val="-3"/>
        </w:rPr>
        <w:t xml:space="preserve"> </w:t>
      </w:r>
      <w:r>
        <w:t>nature</w:t>
      </w:r>
      <w:r>
        <w:rPr>
          <w:spacing w:val="-3"/>
        </w:rPr>
        <w:t xml:space="preserve"> </w:t>
      </w:r>
      <w:r>
        <w:t>about the</w:t>
      </w:r>
      <w:r>
        <w:rPr>
          <w:spacing w:val="-1"/>
        </w:rPr>
        <w:t xml:space="preserve"> </w:t>
      </w:r>
      <w:r>
        <w:t>proposal,</w:t>
      </w:r>
      <w:r>
        <w:rPr>
          <w:spacing w:val="-1"/>
        </w:rPr>
        <w:t xml:space="preserve"> </w:t>
      </w:r>
      <w:r>
        <w:t>made</w:t>
      </w:r>
      <w:r>
        <w:rPr>
          <w:spacing w:val="-1"/>
        </w:rPr>
        <w:t xml:space="preserve"> </w:t>
      </w:r>
      <w:r>
        <w:t>by</w:t>
      </w:r>
      <w:r>
        <w:rPr>
          <w:spacing w:val="-4"/>
        </w:rPr>
        <w:t xml:space="preserve"> </w:t>
      </w:r>
      <w:r>
        <w:t>any</w:t>
      </w:r>
      <w:r>
        <w:rPr>
          <w:spacing w:val="-4"/>
        </w:rPr>
        <w:t xml:space="preserve"> </w:t>
      </w:r>
      <w:r>
        <w:t>person</w:t>
      </w:r>
      <w:r>
        <w:rPr>
          <w:spacing w:val="-1"/>
        </w:rPr>
        <w:t xml:space="preserve"> </w:t>
      </w:r>
      <w:r>
        <w:t>during</w:t>
      </w:r>
      <w:r>
        <w:rPr>
          <w:spacing w:val="-4"/>
        </w:rPr>
        <w:t xml:space="preserve"> </w:t>
      </w:r>
      <w:r>
        <w:t>the</w:t>
      </w:r>
      <w:r>
        <w:rPr>
          <w:spacing w:val="-1"/>
        </w:rPr>
        <w:t xml:space="preserve"> </w:t>
      </w:r>
      <w:r>
        <w:t>concept</w:t>
      </w:r>
      <w:r>
        <w:rPr>
          <w:spacing w:val="80"/>
          <w:w w:val="150"/>
        </w:rPr>
        <w:t xml:space="preserve">   </w:t>
      </w:r>
      <w:r>
        <w:t>review</w:t>
      </w:r>
      <w:r>
        <w:rPr>
          <w:spacing w:val="80"/>
          <w:w w:val="150"/>
        </w:rPr>
        <w:t xml:space="preserve"> </w:t>
      </w:r>
      <w:r>
        <w:t xml:space="preserve">process as a representation or implication that the </w:t>
      </w:r>
      <w:proofErr w:type="gramStart"/>
      <w:r>
        <w:t>particular proposal</w:t>
      </w:r>
      <w:proofErr w:type="gramEnd"/>
      <w:r>
        <w:t xml:space="preserve"> will be ultimately approved or disapproved in any form.</w:t>
      </w:r>
    </w:p>
    <w:p w14:paraId="33DECE94" w14:textId="77777777" w:rsidR="00ED1786" w:rsidRDefault="00ED1786" w:rsidP="007B6BD2">
      <w:pPr>
        <w:pStyle w:val="Heading2"/>
        <w:numPr>
          <w:ilvl w:val="2"/>
          <w:numId w:val="218"/>
        </w:numPr>
        <w:tabs>
          <w:tab w:val="left" w:pos="653"/>
        </w:tabs>
        <w:ind w:left="652" w:hanging="553"/>
      </w:pPr>
      <w:r>
        <w:t>Review</w:t>
      </w:r>
      <w:r>
        <w:rPr>
          <w:spacing w:val="-5"/>
        </w:rPr>
        <w:t xml:space="preserve"> </w:t>
      </w:r>
      <w:r>
        <w:t>of</w:t>
      </w:r>
      <w:r>
        <w:rPr>
          <w:spacing w:val="-5"/>
        </w:rPr>
        <w:t xml:space="preserve"> </w:t>
      </w:r>
      <w:r>
        <w:t>Final</w:t>
      </w:r>
      <w:r>
        <w:rPr>
          <w:spacing w:val="-2"/>
        </w:rPr>
        <w:t xml:space="preserve"> </w:t>
      </w:r>
      <w:r>
        <w:t>Development</w:t>
      </w:r>
      <w:r>
        <w:rPr>
          <w:spacing w:val="-6"/>
        </w:rPr>
        <w:t xml:space="preserve"> </w:t>
      </w:r>
      <w:r>
        <w:t>Plans</w:t>
      </w:r>
      <w:r>
        <w:rPr>
          <w:spacing w:val="-4"/>
        </w:rPr>
        <w:t xml:space="preserve"> </w:t>
      </w:r>
      <w:r>
        <w:t>for</w:t>
      </w:r>
      <w:r>
        <w:rPr>
          <w:spacing w:val="-3"/>
        </w:rPr>
        <w:t xml:space="preserve"> </w:t>
      </w:r>
      <w:r>
        <w:t>Minor</w:t>
      </w:r>
      <w:r>
        <w:rPr>
          <w:spacing w:val="-4"/>
        </w:rPr>
        <w:t xml:space="preserve"> </w:t>
      </w:r>
      <w:r>
        <w:rPr>
          <w:spacing w:val="-2"/>
        </w:rPr>
        <w:t>Developments</w:t>
      </w:r>
    </w:p>
    <w:p w14:paraId="05A7CB2D" w14:textId="77777777" w:rsidR="00ED1786" w:rsidRDefault="00ED1786" w:rsidP="00ED1786">
      <w:pPr>
        <w:pStyle w:val="ListParagraph"/>
        <w:numPr>
          <w:ilvl w:val="0"/>
          <w:numId w:val="208"/>
        </w:numPr>
        <w:tabs>
          <w:tab w:val="left" w:pos="370"/>
        </w:tabs>
        <w:spacing w:before="117"/>
        <w:ind w:right="533" w:firstLine="0"/>
      </w:pPr>
      <w:r>
        <w:t>The</w:t>
      </w:r>
      <w:r>
        <w:rPr>
          <w:spacing w:val="-5"/>
        </w:rPr>
        <w:t xml:space="preserve"> </w:t>
      </w:r>
      <w:r>
        <w:t>developer</w:t>
      </w:r>
      <w:r>
        <w:rPr>
          <w:spacing w:val="-2"/>
        </w:rPr>
        <w:t xml:space="preserve"> </w:t>
      </w:r>
      <w:r>
        <w:t>of</w:t>
      </w:r>
      <w:r>
        <w:rPr>
          <w:spacing w:val="-3"/>
        </w:rPr>
        <w:t xml:space="preserve"> </w:t>
      </w:r>
      <w:proofErr w:type="gramStart"/>
      <w:r>
        <w:t>a</w:t>
      </w:r>
      <w:r>
        <w:rPr>
          <w:spacing w:val="-3"/>
        </w:rPr>
        <w:t xml:space="preserve"> </w:t>
      </w:r>
      <w:r>
        <w:t>proposed</w:t>
      </w:r>
      <w:proofErr w:type="gramEnd"/>
      <w:r>
        <w:rPr>
          <w:spacing w:val="-6"/>
        </w:rPr>
        <w:t xml:space="preserve"> </w:t>
      </w:r>
      <w:r>
        <w:t>Minor</w:t>
      </w:r>
      <w:r>
        <w:rPr>
          <w:spacing w:val="-3"/>
        </w:rPr>
        <w:t xml:space="preserve"> </w:t>
      </w:r>
      <w:r>
        <w:t>Development</w:t>
      </w:r>
      <w:r>
        <w:rPr>
          <w:spacing w:val="-2"/>
        </w:rPr>
        <w:t xml:space="preserve"> </w:t>
      </w:r>
      <w:r>
        <w:t>shall</w:t>
      </w:r>
      <w:r>
        <w:rPr>
          <w:spacing w:val="-2"/>
        </w:rPr>
        <w:t xml:space="preserve"> </w:t>
      </w:r>
      <w:r>
        <w:t>submit</w:t>
      </w:r>
      <w:r>
        <w:rPr>
          <w:spacing w:val="-2"/>
        </w:rPr>
        <w:t xml:space="preserve"> </w:t>
      </w:r>
      <w:r>
        <w:t>a</w:t>
      </w:r>
      <w:r>
        <w:rPr>
          <w:spacing w:val="-5"/>
        </w:rPr>
        <w:t xml:space="preserve"> </w:t>
      </w:r>
      <w:r>
        <w:t>completed</w:t>
      </w:r>
      <w:r>
        <w:rPr>
          <w:spacing w:val="-3"/>
        </w:rPr>
        <w:t xml:space="preserve"> </w:t>
      </w:r>
      <w:r>
        <w:t>application</w:t>
      </w:r>
      <w:r>
        <w:rPr>
          <w:spacing w:val="-6"/>
        </w:rPr>
        <w:t xml:space="preserve"> </w:t>
      </w:r>
      <w:r>
        <w:t>and</w:t>
      </w:r>
      <w:r>
        <w:rPr>
          <w:spacing w:val="-3"/>
        </w:rPr>
        <w:t xml:space="preserve"> </w:t>
      </w:r>
      <w:r>
        <w:t>a</w:t>
      </w:r>
      <w:r>
        <w:rPr>
          <w:spacing w:val="-3"/>
        </w:rPr>
        <w:t xml:space="preserve"> </w:t>
      </w:r>
      <w:r>
        <w:t>Final Development Plan to the Development Regulations Administrator.</w:t>
      </w:r>
    </w:p>
    <w:p w14:paraId="112A34CC" w14:textId="77777777" w:rsidR="00ED1786" w:rsidRDefault="00ED1786" w:rsidP="00ED1786">
      <w:pPr>
        <w:pStyle w:val="ListParagraph"/>
        <w:numPr>
          <w:ilvl w:val="0"/>
          <w:numId w:val="208"/>
        </w:numPr>
        <w:tabs>
          <w:tab w:val="left" w:pos="358"/>
        </w:tabs>
        <w:spacing w:before="118"/>
        <w:ind w:left="357" w:hanging="258"/>
      </w:pPr>
      <w:r>
        <w:t>Within</w:t>
      </w:r>
      <w:r>
        <w:rPr>
          <w:spacing w:val="-6"/>
        </w:rPr>
        <w:t xml:space="preserve"> </w:t>
      </w:r>
      <w:r>
        <w:t>five</w:t>
      </w:r>
      <w:r>
        <w:rPr>
          <w:spacing w:val="-5"/>
        </w:rPr>
        <w:t xml:space="preserve"> </w:t>
      </w:r>
      <w:r>
        <w:t>(5)</w:t>
      </w:r>
      <w:r>
        <w:rPr>
          <w:spacing w:val="-3"/>
        </w:rPr>
        <w:t xml:space="preserve"> </w:t>
      </w:r>
      <w:r>
        <w:t>working</w:t>
      </w:r>
      <w:r>
        <w:rPr>
          <w:spacing w:val="-6"/>
        </w:rPr>
        <w:t xml:space="preserve"> </w:t>
      </w:r>
      <w:r>
        <w:t>days</w:t>
      </w:r>
      <w:r>
        <w:rPr>
          <w:spacing w:val="-3"/>
        </w:rPr>
        <w:t xml:space="preserve"> </w:t>
      </w:r>
      <w:r>
        <w:t>of</w:t>
      </w:r>
      <w:r>
        <w:rPr>
          <w:spacing w:val="-2"/>
        </w:rPr>
        <w:t xml:space="preserve"> </w:t>
      </w:r>
      <w:r>
        <w:t>receipt</w:t>
      </w:r>
      <w:r>
        <w:rPr>
          <w:spacing w:val="-5"/>
        </w:rPr>
        <w:t xml:space="preserve"> </w:t>
      </w:r>
      <w:r>
        <w:t>of</w:t>
      </w:r>
      <w:r>
        <w:rPr>
          <w:spacing w:val="-3"/>
        </w:rPr>
        <w:t xml:space="preserve"> </w:t>
      </w:r>
      <w:r>
        <w:t>a</w:t>
      </w:r>
      <w:r>
        <w:rPr>
          <w:spacing w:val="-5"/>
        </w:rPr>
        <w:t xml:space="preserve"> </w:t>
      </w:r>
      <w:r>
        <w:t>Plan,</w:t>
      </w:r>
      <w:r>
        <w:rPr>
          <w:spacing w:val="-3"/>
        </w:rPr>
        <w:t xml:space="preserve"> </w:t>
      </w:r>
      <w:r>
        <w:t>the</w:t>
      </w:r>
      <w:r>
        <w:rPr>
          <w:spacing w:val="-3"/>
        </w:rPr>
        <w:t xml:space="preserve"> </w:t>
      </w:r>
      <w:r>
        <w:t>Development</w:t>
      </w:r>
      <w:r>
        <w:rPr>
          <w:spacing w:val="-2"/>
        </w:rPr>
        <w:t xml:space="preserve"> </w:t>
      </w:r>
      <w:r>
        <w:t>Regulations</w:t>
      </w:r>
      <w:r>
        <w:rPr>
          <w:spacing w:val="-5"/>
        </w:rPr>
        <w:t xml:space="preserve"> </w:t>
      </w:r>
      <w:r>
        <w:t>Administrator</w:t>
      </w:r>
      <w:r>
        <w:rPr>
          <w:spacing w:val="-2"/>
        </w:rPr>
        <w:t xml:space="preserve"> shall:</w:t>
      </w:r>
    </w:p>
    <w:p w14:paraId="1B383979" w14:textId="77777777" w:rsidR="00ED1786" w:rsidRDefault="00ED1786" w:rsidP="00ED1786">
      <w:pPr>
        <w:pStyle w:val="ListParagraph"/>
        <w:numPr>
          <w:ilvl w:val="1"/>
          <w:numId w:val="208"/>
        </w:numPr>
        <w:tabs>
          <w:tab w:val="left" w:pos="1253"/>
        </w:tabs>
        <w:spacing w:before="121"/>
        <w:ind w:right="117"/>
      </w:pPr>
      <w:r>
        <w:t>Determine that the information is incomplete and inform the developer in writing of the deficiencies.</w:t>
      </w:r>
      <w:r>
        <w:rPr>
          <w:spacing w:val="40"/>
        </w:rPr>
        <w:t xml:space="preserve"> </w:t>
      </w:r>
      <w:r>
        <w:t xml:space="preserve">The developer may submit an amended Plan within thirty (30) days without payment of a re-application fee, but, if more than thirty (30) days have elapsed, must thereafter re-initiate the review </w:t>
      </w:r>
      <w:proofErr w:type="gramStart"/>
      <w:r>
        <w:t>process</w:t>
      </w:r>
      <w:proofErr w:type="gramEnd"/>
      <w:r>
        <w:t xml:space="preserve"> and pay an additional fee; or</w:t>
      </w:r>
    </w:p>
    <w:p w14:paraId="570195BF" w14:textId="77777777" w:rsidR="00ED1786" w:rsidRDefault="00ED1786" w:rsidP="00ED1786">
      <w:pPr>
        <w:pStyle w:val="ListParagraph"/>
        <w:numPr>
          <w:ilvl w:val="1"/>
          <w:numId w:val="208"/>
        </w:numPr>
        <w:tabs>
          <w:tab w:val="left" w:pos="1253"/>
        </w:tabs>
        <w:spacing w:before="120"/>
        <w:ind w:hanging="577"/>
      </w:pPr>
      <w:r>
        <w:t>Determine</w:t>
      </w:r>
      <w:r>
        <w:rPr>
          <w:spacing w:val="-5"/>
        </w:rPr>
        <w:t xml:space="preserve"> </w:t>
      </w:r>
      <w:r>
        <w:t>that</w:t>
      </w:r>
      <w:r>
        <w:rPr>
          <w:spacing w:val="-2"/>
        </w:rPr>
        <w:t xml:space="preserve"> </w:t>
      </w:r>
      <w:r>
        <w:t>the</w:t>
      </w:r>
      <w:r>
        <w:rPr>
          <w:spacing w:val="-2"/>
        </w:rPr>
        <w:t xml:space="preserve"> </w:t>
      </w:r>
      <w:r>
        <w:t>Plan</w:t>
      </w:r>
      <w:r>
        <w:rPr>
          <w:spacing w:val="-5"/>
        </w:rPr>
        <w:t xml:space="preserve"> </w:t>
      </w:r>
      <w:r>
        <w:t>is</w:t>
      </w:r>
      <w:r>
        <w:rPr>
          <w:spacing w:val="-3"/>
        </w:rPr>
        <w:t xml:space="preserve"> </w:t>
      </w:r>
      <w:r>
        <w:t>complete</w:t>
      </w:r>
      <w:r>
        <w:rPr>
          <w:spacing w:val="-2"/>
        </w:rPr>
        <w:t xml:space="preserve"> </w:t>
      </w:r>
      <w:r>
        <w:t>and</w:t>
      </w:r>
      <w:r>
        <w:rPr>
          <w:spacing w:val="-6"/>
        </w:rPr>
        <w:t xml:space="preserve"> </w:t>
      </w:r>
      <w:r>
        <w:t>proceed</w:t>
      </w:r>
      <w:r>
        <w:rPr>
          <w:spacing w:val="-3"/>
        </w:rPr>
        <w:t xml:space="preserve"> </w:t>
      </w:r>
      <w:r>
        <w:t>with</w:t>
      </w:r>
      <w:r>
        <w:rPr>
          <w:spacing w:val="-5"/>
        </w:rPr>
        <w:t xml:space="preserve"> </w:t>
      </w:r>
      <w:r>
        <w:t>the</w:t>
      </w:r>
      <w:r>
        <w:rPr>
          <w:spacing w:val="-3"/>
        </w:rPr>
        <w:t xml:space="preserve"> </w:t>
      </w:r>
      <w:r>
        <w:t>procedures</w:t>
      </w:r>
      <w:r>
        <w:rPr>
          <w:spacing w:val="-4"/>
        </w:rPr>
        <w:t xml:space="preserve"> </w:t>
      </w:r>
      <w:r>
        <w:rPr>
          <w:spacing w:val="-2"/>
        </w:rPr>
        <w:t>below.</w:t>
      </w:r>
    </w:p>
    <w:p w14:paraId="72DAA277" w14:textId="77777777" w:rsidR="00ED1786" w:rsidRDefault="00ED1786" w:rsidP="00ED1786">
      <w:pPr>
        <w:pStyle w:val="ListParagraph"/>
        <w:numPr>
          <w:ilvl w:val="0"/>
          <w:numId w:val="208"/>
        </w:numPr>
        <w:tabs>
          <w:tab w:val="left" w:pos="358"/>
        </w:tabs>
        <w:spacing w:before="121"/>
        <w:ind w:right="842" w:firstLine="0"/>
      </w:pPr>
      <w:r>
        <w:t>The</w:t>
      </w:r>
      <w:r>
        <w:rPr>
          <w:spacing w:val="-5"/>
        </w:rPr>
        <w:t xml:space="preserve"> </w:t>
      </w:r>
      <w:r>
        <w:t>Development</w:t>
      </w:r>
      <w:r>
        <w:rPr>
          <w:spacing w:val="-2"/>
        </w:rPr>
        <w:t xml:space="preserve"> </w:t>
      </w:r>
      <w:r>
        <w:t>Regulations</w:t>
      </w:r>
      <w:r>
        <w:rPr>
          <w:spacing w:val="-3"/>
        </w:rPr>
        <w:t xml:space="preserve"> </w:t>
      </w:r>
      <w:r>
        <w:t>Administrator</w:t>
      </w:r>
      <w:r>
        <w:rPr>
          <w:spacing w:val="-3"/>
        </w:rPr>
        <w:t xml:space="preserve"> </w:t>
      </w:r>
      <w:r>
        <w:t>shall</w:t>
      </w:r>
      <w:r>
        <w:rPr>
          <w:spacing w:val="-2"/>
        </w:rPr>
        <w:t xml:space="preserve"> </w:t>
      </w:r>
      <w:r>
        <w:t>place</w:t>
      </w:r>
      <w:r>
        <w:rPr>
          <w:spacing w:val="-5"/>
        </w:rPr>
        <w:t xml:space="preserve"> </w:t>
      </w:r>
      <w:r>
        <w:t>the</w:t>
      </w:r>
      <w:r>
        <w:rPr>
          <w:spacing w:val="-3"/>
        </w:rPr>
        <w:t xml:space="preserve"> </w:t>
      </w:r>
      <w:r>
        <w:t>proposal</w:t>
      </w:r>
      <w:r>
        <w:rPr>
          <w:spacing w:val="-2"/>
        </w:rPr>
        <w:t xml:space="preserve"> </w:t>
      </w:r>
      <w:r>
        <w:t>on</w:t>
      </w:r>
      <w:r>
        <w:rPr>
          <w:spacing w:val="-1"/>
        </w:rPr>
        <w:t xml:space="preserve"> </w:t>
      </w:r>
      <w:r>
        <w:t>the</w:t>
      </w:r>
      <w:r>
        <w:rPr>
          <w:spacing w:val="-5"/>
        </w:rPr>
        <w:t xml:space="preserve"> </w:t>
      </w:r>
      <w:r>
        <w:t>agenda</w:t>
      </w:r>
      <w:r>
        <w:rPr>
          <w:spacing w:val="-3"/>
        </w:rPr>
        <w:t xml:space="preserve"> </w:t>
      </w:r>
      <w:r>
        <w:t>of</w:t>
      </w:r>
      <w:r>
        <w:rPr>
          <w:spacing w:val="-5"/>
        </w:rPr>
        <w:t xml:space="preserve"> </w:t>
      </w:r>
      <w:r>
        <w:t>the</w:t>
      </w:r>
      <w:r>
        <w:rPr>
          <w:spacing w:val="-5"/>
        </w:rPr>
        <w:t xml:space="preserve"> </w:t>
      </w:r>
      <w:r>
        <w:t>next meeting of the Planning Commission that allows the giving of required notice.</w:t>
      </w:r>
    </w:p>
    <w:p w14:paraId="4897A684" w14:textId="77777777" w:rsidR="00ED1786" w:rsidRDefault="00ED1786" w:rsidP="00ED1786">
      <w:pPr>
        <w:pStyle w:val="ListParagraph"/>
        <w:numPr>
          <w:ilvl w:val="0"/>
          <w:numId w:val="208"/>
        </w:numPr>
        <w:tabs>
          <w:tab w:val="left" w:pos="370"/>
        </w:tabs>
        <w:spacing w:before="120"/>
        <w:ind w:right="215" w:firstLine="0"/>
      </w:pPr>
      <w:r>
        <w:t>Notice of Final Plan Review shall be mailed by the Development Regulations Administrator to the developer</w:t>
      </w:r>
      <w:r>
        <w:rPr>
          <w:spacing w:val="-2"/>
        </w:rPr>
        <w:t xml:space="preserve"> </w:t>
      </w:r>
      <w:r>
        <w:t>and</w:t>
      </w:r>
      <w:r>
        <w:rPr>
          <w:spacing w:val="-4"/>
        </w:rPr>
        <w:t xml:space="preserve"> </w:t>
      </w:r>
      <w:r>
        <w:t>all</w:t>
      </w:r>
      <w:r>
        <w:rPr>
          <w:spacing w:val="-1"/>
        </w:rPr>
        <w:t xml:space="preserve"> </w:t>
      </w:r>
      <w:r>
        <w:t>persons</w:t>
      </w:r>
      <w:r>
        <w:rPr>
          <w:spacing w:val="-2"/>
        </w:rPr>
        <w:t xml:space="preserve"> </w:t>
      </w:r>
      <w:r>
        <w:t>who,</w:t>
      </w:r>
      <w:r>
        <w:rPr>
          <w:spacing w:val="-2"/>
        </w:rPr>
        <w:t xml:space="preserve"> </w:t>
      </w:r>
      <w:r>
        <w:t>according</w:t>
      </w:r>
      <w:r>
        <w:rPr>
          <w:spacing w:val="-5"/>
        </w:rPr>
        <w:t xml:space="preserve"> </w:t>
      </w:r>
      <w:r>
        <w:t>to</w:t>
      </w:r>
      <w:r>
        <w:rPr>
          <w:spacing w:val="-2"/>
        </w:rPr>
        <w:t xml:space="preserve"> </w:t>
      </w:r>
      <w:r>
        <w:t>the</w:t>
      </w:r>
      <w:r>
        <w:rPr>
          <w:spacing w:val="-2"/>
        </w:rPr>
        <w:t xml:space="preserve"> </w:t>
      </w:r>
      <w:r>
        <w:t>most</w:t>
      </w:r>
      <w:r>
        <w:rPr>
          <w:spacing w:val="-1"/>
        </w:rPr>
        <w:t xml:space="preserve"> </w:t>
      </w:r>
      <w:r>
        <w:t>recent</w:t>
      </w:r>
      <w:r>
        <w:rPr>
          <w:spacing w:val="-4"/>
        </w:rPr>
        <w:t xml:space="preserve"> </w:t>
      </w:r>
      <w:r>
        <w:t>tax</w:t>
      </w:r>
      <w:r>
        <w:rPr>
          <w:spacing w:val="-4"/>
        </w:rPr>
        <w:t xml:space="preserve"> </w:t>
      </w:r>
      <w:r>
        <w:t>rolls,</w:t>
      </w:r>
      <w:r>
        <w:rPr>
          <w:spacing w:val="-2"/>
        </w:rPr>
        <w:t xml:space="preserve"> </w:t>
      </w:r>
      <w:r>
        <w:t>own</w:t>
      </w:r>
      <w:r>
        <w:rPr>
          <w:spacing w:val="-2"/>
        </w:rPr>
        <w:t xml:space="preserve"> </w:t>
      </w:r>
      <w:r>
        <w:t>property</w:t>
      </w:r>
      <w:r>
        <w:rPr>
          <w:spacing w:val="-5"/>
        </w:rPr>
        <w:t xml:space="preserve"> </w:t>
      </w:r>
      <w:r>
        <w:t>adjoining</w:t>
      </w:r>
      <w:r>
        <w:rPr>
          <w:spacing w:val="-5"/>
        </w:rPr>
        <w:t xml:space="preserve"> </w:t>
      </w:r>
      <w:r>
        <w:t>within</w:t>
      </w:r>
      <w:r>
        <w:rPr>
          <w:spacing w:val="-2"/>
        </w:rPr>
        <w:t xml:space="preserve"> </w:t>
      </w:r>
      <w:r>
        <w:t>four hundred (400) feet of the property proposed for development.</w:t>
      </w:r>
      <w:r>
        <w:rPr>
          <w:spacing w:val="40"/>
        </w:rPr>
        <w:t xml:space="preserve"> </w:t>
      </w:r>
      <w:r>
        <w:t xml:space="preserve">The notice shall be mailed at least </w:t>
      </w:r>
      <w:proofErr w:type="gramStart"/>
      <w:r>
        <w:t>fifteen</w:t>
      </w:r>
      <w:proofErr w:type="gramEnd"/>
    </w:p>
    <w:p w14:paraId="7CDBF662" w14:textId="77777777" w:rsidR="00ED1786" w:rsidRDefault="00ED1786" w:rsidP="00ED1786">
      <w:pPr>
        <w:pStyle w:val="BodyText"/>
        <w:spacing w:before="0"/>
        <w:ind w:left="100"/>
        <w:jc w:val="left"/>
      </w:pPr>
      <w:r>
        <w:t>(15)</w:t>
      </w:r>
      <w:r>
        <w:rPr>
          <w:spacing w:val="-3"/>
        </w:rPr>
        <w:t xml:space="preserve"> </w:t>
      </w:r>
      <w:r>
        <w:t>days</w:t>
      </w:r>
      <w:r>
        <w:rPr>
          <w:spacing w:val="-1"/>
        </w:rPr>
        <w:t xml:space="preserve"> </w:t>
      </w:r>
      <w:r>
        <w:t>before</w:t>
      </w:r>
      <w:r>
        <w:rPr>
          <w:spacing w:val="-3"/>
        </w:rPr>
        <w:t xml:space="preserve"> </w:t>
      </w:r>
      <w:r>
        <w:t>the</w:t>
      </w:r>
      <w:r>
        <w:rPr>
          <w:spacing w:val="-3"/>
        </w:rPr>
        <w:t xml:space="preserve"> </w:t>
      </w:r>
      <w:r>
        <w:t>scheduled</w:t>
      </w:r>
      <w:r>
        <w:rPr>
          <w:spacing w:val="-3"/>
        </w:rPr>
        <w:t xml:space="preserve"> </w:t>
      </w:r>
      <w:r>
        <w:t>review</w:t>
      </w:r>
      <w:r>
        <w:rPr>
          <w:spacing w:val="-1"/>
        </w:rPr>
        <w:t xml:space="preserve"> </w:t>
      </w:r>
      <w:r>
        <w:t>by</w:t>
      </w:r>
      <w:r>
        <w:rPr>
          <w:spacing w:val="-4"/>
        </w:rPr>
        <w:t xml:space="preserve"> </w:t>
      </w:r>
      <w:r>
        <w:t>the</w:t>
      </w:r>
      <w:r>
        <w:rPr>
          <w:spacing w:val="-1"/>
        </w:rPr>
        <w:t xml:space="preserve"> </w:t>
      </w:r>
      <w:r>
        <w:t>Planning</w:t>
      </w:r>
      <w:r>
        <w:rPr>
          <w:spacing w:val="-4"/>
        </w:rPr>
        <w:t xml:space="preserve"> </w:t>
      </w:r>
      <w:r>
        <w:t>Commission.</w:t>
      </w:r>
      <w:r>
        <w:rPr>
          <w:spacing w:val="40"/>
        </w:rPr>
        <w:t xml:space="preserve"> </w:t>
      </w:r>
      <w:r>
        <w:t>The</w:t>
      </w:r>
      <w:r>
        <w:rPr>
          <w:spacing w:val="-3"/>
        </w:rPr>
        <w:t xml:space="preserve"> </w:t>
      </w:r>
      <w:r>
        <w:t>expense</w:t>
      </w:r>
      <w:r>
        <w:rPr>
          <w:spacing w:val="-3"/>
        </w:rPr>
        <w:t xml:space="preserve"> </w:t>
      </w:r>
      <w:r>
        <w:t>of</w:t>
      </w:r>
      <w:r>
        <w:rPr>
          <w:spacing w:val="-1"/>
        </w:rPr>
        <w:t xml:space="preserve"> </w:t>
      </w:r>
      <w:r>
        <w:t>this</w:t>
      </w:r>
      <w:r>
        <w:rPr>
          <w:spacing w:val="-1"/>
        </w:rPr>
        <w:t xml:space="preserve"> </w:t>
      </w:r>
      <w:r>
        <w:t>mailing</w:t>
      </w:r>
      <w:r>
        <w:rPr>
          <w:spacing w:val="-4"/>
        </w:rPr>
        <w:t xml:space="preserve"> </w:t>
      </w:r>
      <w:r>
        <w:t>shall be borne by the developer.</w:t>
      </w:r>
    </w:p>
    <w:p w14:paraId="1D88050A" w14:textId="77777777" w:rsidR="00ED1786" w:rsidRDefault="00ED1786" w:rsidP="00ED1786">
      <w:pPr>
        <w:pStyle w:val="ListParagraph"/>
        <w:numPr>
          <w:ilvl w:val="0"/>
          <w:numId w:val="208"/>
        </w:numPr>
        <w:tabs>
          <w:tab w:val="left" w:pos="401"/>
        </w:tabs>
        <w:spacing w:before="121"/>
        <w:ind w:right="277" w:firstLine="0"/>
      </w:pPr>
      <w:proofErr w:type="gramStart"/>
      <w:r>
        <w:t>copy</w:t>
      </w:r>
      <w:proofErr w:type="gramEnd"/>
      <w:r>
        <w:t xml:space="preserve"> of the Final Plan and notice of the time and date of the Final Plan Review shall be delivered to each</w:t>
      </w:r>
      <w:r>
        <w:rPr>
          <w:spacing w:val="-3"/>
        </w:rPr>
        <w:t xml:space="preserve"> </w:t>
      </w:r>
      <w:r>
        <w:t>member</w:t>
      </w:r>
      <w:r>
        <w:rPr>
          <w:spacing w:val="-2"/>
        </w:rPr>
        <w:t xml:space="preserve"> </w:t>
      </w:r>
      <w:r>
        <w:t>of</w:t>
      </w:r>
      <w:r>
        <w:rPr>
          <w:spacing w:val="-3"/>
        </w:rPr>
        <w:t xml:space="preserve"> </w:t>
      </w:r>
      <w:r>
        <w:t>the</w:t>
      </w:r>
      <w:r>
        <w:rPr>
          <w:spacing w:val="-5"/>
        </w:rPr>
        <w:t xml:space="preserve"> </w:t>
      </w:r>
      <w:r>
        <w:t>Technical</w:t>
      </w:r>
      <w:r>
        <w:rPr>
          <w:spacing w:val="-2"/>
        </w:rPr>
        <w:t xml:space="preserve"> </w:t>
      </w:r>
      <w:r>
        <w:t>Review</w:t>
      </w:r>
      <w:r>
        <w:rPr>
          <w:spacing w:val="-3"/>
        </w:rPr>
        <w:t xml:space="preserve"> </w:t>
      </w:r>
      <w:r>
        <w:t>Committee.</w:t>
      </w:r>
      <w:r>
        <w:rPr>
          <w:spacing w:val="40"/>
        </w:rPr>
        <w:t xml:space="preserve"> </w:t>
      </w:r>
      <w:r>
        <w:t>Technical</w:t>
      </w:r>
      <w:r>
        <w:rPr>
          <w:spacing w:val="-2"/>
        </w:rPr>
        <w:t xml:space="preserve"> </w:t>
      </w:r>
      <w:r>
        <w:t>Review</w:t>
      </w:r>
      <w:r>
        <w:rPr>
          <w:spacing w:val="-3"/>
        </w:rPr>
        <w:t xml:space="preserve"> </w:t>
      </w:r>
      <w:r>
        <w:t>Committee</w:t>
      </w:r>
      <w:r>
        <w:rPr>
          <w:spacing w:val="-5"/>
        </w:rPr>
        <w:t xml:space="preserve"> </w:t>
      </w:r>
      <w:r>
        <w:t>members</w:t>
      </w:r>
      <w:r>
        <w:rPr>
          <w:spacing w:val="-3"/>
        </w:rPr>
        <w:t xml:space="preserve"> </w:t>
      </w:r>
      <w:r>
        <w:t>shall</w:t>
      </w:r>
      <w:r>
        <w:rPr>
          <w:spacing w:val="-2"/>
        </w:rPr>
        <w:t xml:space="preserve"> </w:t>
      </w:r>
      <w:r>
        <w:t>review the proposal and submit comments, if any, in writing to the Planning Commission.</w:t>
      </w:r>
    </w:p>
    <w:p w14:paraId="063618CB" w14:textId="77777777" w:rsidR="00ED1786" w:rsidRDefault="00ED1786" w:rsidP="00ED1786">
      <w:pPr>
        <w:pStyle w:val="ListParagraph"/>
        <w:numPr>
          <w:ilvl w:val="0"/>
          <w:numId w:val="208"/>
        </w:numPr>
        <w:tabs>
          <w:tab w:val="left" w:pos="334"/>
        </w:tabs>
        <w:ind w:right="369" w:firstLine="0"/>
      </w:pPr>
      <w:r>
        <w:t>The</w:t>
      </w:r>
      <w:r>
        <w:rPr>
          <w:spacing w:val="-3"/>
        </w:rPr>
        <w:t xml:space="preserve"> </w:t>
      </w:r>
      <w:r>
        <w:t>Planning</w:t>
      </w:r>
      <w:r>
        <w:rPr>
          <w:spacing w:val="-6"/>
        </w:rPr>
        <w:t xml:space="preserve"> </w:t>
      </w:r>
      <w:r>
        <w:t>Commission</w:t>
      </w:r>
      <w:r>
        <w:rPr>
          <w:spacing w:val="-3"/>
        </w:rPr>
        <w:t xml:space="preserve"> </w:t>
      </w:r>
      <w:r>
        <w:t>shall</w:t>
      </w:r>
      <w:r>
        <w:rPr>
          <w:spacing w:val="-5"/>
        </w:rPr>
        <w:t xml:space="preserve"> </w:t>
      </w:r>
      <w:r>
        <w:t>conduct</w:t>
      </w:r>
      <w:r>
        <w:rPr>
          <w:spacing w:val="-5"/>
        </w:rPr>
        <w:t xml:space="preserve"> </w:t>
      </w:r>
      <w:r>
        <w:t>an</w:t>
      </w:r>
      <w:r>
        <w:rPr>
          <w:spacing w:val="-3"/>
        </w:rPr>
        <w:t xml:space="preserve"> </w:t>
      </w:r>
      <w:r>
        <w:t>administrative</w:t>
      </w:r>
      <w:r>
        <w:rPr>
          <w:spacing w:val="-3"/>
        </w:rPr>
        <w:t xml:space="preserve"> </w:t>
      </w:r>
      <w:r>
        <w:t>hearing</w:t>
      </w:r>
      <w:r>
        <w:rPr>
          <w:spacing w:val="-6"/>
        </w:rPr>
        <w:t xml:space="preserve"> </w:t>
      </w:r>
      <w:r>
        <w:t>on</w:t>
      </w:r>
      <w:r>
        <w:rPr>
          <w:spacing w:val="-3"/>
        </w:rPr>
        <w:t xml:space="preserve"> </w:t>
      </w:r>
      <w:r>
        <w:t>the</w:t>
      </w:r>
      <w:r>
        <w:rPr>
          <w:spacing w:val="-3"/>
        </w:rPr>
        <w:t xml:space="preserve"> </w:t>
      </w:r>
      <w:r>
        <w:t>Final</w:t>
      </w:r>
      <w:r>
        <w:rPr>
          <w:spacing w:val="-5"/>
        </w:rPr>
        <w:t xml:space="preserve"> </w:t>
      </w:r>
      <w:r>
        <w:t>Development</w:t>
      </w:r>
      <w:r>
        <w:rPr>
          <w:spacing w:val="-2"/>
        </w:rPr>
        <w:t xml:space="preserve"> </w:t>
      </w:r>
      <w:r>
        <w:t>Plan</w:t>
      </w:r>
      <w:r>
        <w:rPr>
          <w:spacing w:val="-6"/>
        </w:rPr>
        <w:t xml:space="preserve"> </w:t>
      </w:r>
      <w:r>
        <w:t>to determine whether the plan satisfies the requirements of these Regulations.</w:t>
      </w:r>
    </w:p>
    <w:p w14:paraId="6461D426" w14:textId="77777777" w:rsidR="00ED1786" w:rsidRDefault="00ED1786" w:rsidP="00ED1786">
      <w:pPr>
        <w:pStyle w:val="ListParagraph"/>
        <w:numPr>
          <w:ilvl w:val="0"/>
          <w:numId w:val="208"/>
        </w:numPr>
        <w:tabs>
          <w:tab w:val="left" w:pos="370"/>
        </w:tabs>
        <w:spacing w:before="121"/>
        <w:ind w:left="369" w:hanging="270"/>
      </w:pPr>
      <w:r>
        <w:t>The</w:t>
      </w:r>
      <w:r>
        <w:rPr>
          <w:spacing w:val="-5"/>
        </w:rPr>
        <w:t xml:space="preserve"> </w:t>
      </w:r>
      <w:r>
        <w:t>Planning</w:t>
      </w:r>
      <w:r>
        <w:rPr>
          <w:spacing w:val="-6"/>
        </w:rPr>
        <w:t xml:space="preserve"> </w:t>
      </w:r>
      <w:r>
        <w:t>Commission</w:t>
      </w:r>
      <w:r>
        <w:rPr>
          <w:spacing w:val="-3"/>
        </w:rPr>
        <w:t xml:space="preserve"> </w:t>
      </w:r>
      <w:r>
        <w:t>shall</w:t>
      </w:r>
      <w:r>
        <w:rPr>
          <w:spacing w:val="-4"/>
        </w:rPr>
        <w:t xml:space="preserve"> </w:t>
      </w:r>
      <w:r>
        <w:rPr>
          <w:spacing w:val="-2"/>
        </w:rPr>
        <w:t>consider:</w:t>
      </w:r>
    </w:p>
    <w:p w14:paraId="18149CAF" w14:textId="77777777" w:rsidR="00ED1786" w:rsidRDefault="00ED1786" w:rsidP="00ED1786">
      <w:pPr>
        <w:pStyle w:val="ListParagraph"/>
        <w:numPr>
          <w:ilvl w:val="1"/>
          <w:numId w:val="208"/>
        </w:numPr>
        <w:tabs>
          <w:tab w:val="left" w:pos="1253"/>
        </w:tabs>
        <w:ind w:right="116"/>
      </w:pPr>
      <w:r>
        <w:t>Characteristics of the site and surrounding area, including important natural and man-made features, the size and accessibility of the site, and surrounding land uses.</w:t>
      </w:r>
    </w:p>
    <w:p w14:paraId="69CBA81C" w14:textId="77777777" w:rsidR="00ED1786" w:rsidRDefault="00ED1786" w:rsidP="00ED1786">
      <w:pPr>
        <w:pStyle w:val="ListParagraph"/>
        <w:numPr>
          <w:ilvl w:val="1"/>
          <w:numId w:val="208"/>
        </w:numPr>
        <w:tabs>
          <w:tab w:val="left" w:pos="1253"/>
        </w:tabs>
        <w:spacing w:before="120"/>
        <w:ind w:right="115"/>
      </w:pPr>
      <w:r>
        <w:t>Whether</w:t>
      </w:r>
      <w:r>
        <w:rPr>
          <w:spacing w:val="-1"/>
        </w:rPr>
        <w:t xml:space="preserve"> </w:t>
      </w:r>
      <w:r>
        <w:t>the</w:t>
      </w:r>
      <w:r>
        <w:rPr>
          <w:spacing w:val="-2"/>
        </w:rPr>
        <w:t xml:space="preserve"> </w:t>
      </w:r>
      <w:r>
        <w:t>concurrency</w:t>
      </w:r>
      <w:r>
        <w:rPr>
          <w:spacing w:val="-3"/>
        </w:rPr>
        <w:t xml:space="preserve"> </w:t>
      </w:r>
      <w:r>
        <w:t>requirements of Article IV of these Regulations</w:t>
      </w:r>
      <w:r>
        <w:rPr>
          <w:spacing w:val="-2"/>
        </w:rPr>
        <w:t xml:space="preserve"> </w:t>
      </w:r>
      <w:r>
        <w:t>could be met if</w:t>
      </w:r>
      <w:r>
        <w:rPr>
          <w:spacing w:val="-2"/>
        </w:rPr>
        <w:t xml:space="preserve"> </w:t>
      </w:r>
      <w:r>
        <w:t>the development were built.</w:t>
      </w:r>
    </w:p>
    <w:p w14:paraId="44FD1F66" w14:textId="77777777" w:rsidR="00ED1786" w:rsidRDefault="00ED1786" w:rsidP="00ED1786">
      <w:pPr>
        <w:pStyle w:val="ListParagraph"/>
        <w:numPr>
          <w:ilvl w:val="1"/>
          <w:numId w:val="208"/>
        </w:numPr>
        <w:tabs>
          <w:tab w:val="left" w:pos="1253"/>
        </w:tabs>
        <w:spacing w:before="121"/>
        <w:ind w:right="120"/>
      </w:pPr>
      <w:r>
        <w:t xml:space="preserve">The nature of the proposed development, including land use types and densities; the placement of proposed buildings and other improvements on the site; the location, </w:t>
      </w:r>
      <w:proofErr w:type="gramStart"/>
      <w:r>
        <w:t>type</w:t>
      </w:r>
      <w:proofErr w:type="gramEnd"/>
      <w:r>
        <w:t xml:space="preserve"> and method of maintenance of open space and public use areas; the preservation of natural features; proposed parking areas; internal traffic circulation system; the approximate total ground coverage of paved areas and structures; and types of water and sewage treatment </w:t>
      </w:r>
      <w:r>
        <w:rPr>
          <w:spacing w:val="-2"/>
        </w:rPr>
        <w:t>systems.</w:t>
      </w:r>
    </w:p>
    <w:p w14:paraId="3DAA751B" w14:textId="77777777" w:rsidR="00ED1786" w:rsidRDefault="00ED1786" w:rsidP="00ED1786">
      <w:pPr>
        <w:pStyle w:val="ListParagraph"/>
        <w:numPr>
          <w:ilvl w:val="1"/>
          <w:numId w:val="208"/>
        </w:numPr>
        <w:tabs>
          <w:tab w:val="left" w:pos="1253"/>
        </w:tabs>
        <w:ind w:hanging="577"/>
      </w:pPr>
      <w:r>
        <w:t>Consistency</w:t>
      </w:r>
      <w:r>
        <w:rPr>
          <w:spacing w:val="-6"/>
        </w:rPr>
        <w:t xml:space="preserve"> </w:t>
      </w:r>
      <w:r>
        <w:t>of</w:t>
      </w:r>
      <w:r>
        <w:rPr>
          <w:spacing w:val="-4"/>
        </w:rPr>
        <w:t xml:space="preserve"> </w:t>
      </w:r>
      <w:r>
        <w:t>the</w:t>
      </w:r>
      <w:r>
        <w:rPr>
          <w:spacing w:val="-4"/>
        </w:rPr>
        <w:t xml:space="preserve"> </w:t>
      </w:r>
      <w:r>
        <w:t>proposed</w:t>
      </w:r>
      <w:r>
        <w:rPr>
          <w:spacing w:val="-4"/>
        </w:rPr>
        <w:t xml:space="preserve"> </w:t>
      </w:r>
      <w:r>
        <w:t>development</w:t>
      </w:r>
      <w:r>
        <w:rPr>
          <w:spacing w:val="-3"/>
        </w:rPr>
        <w:t xml:space="preserve"> </w:t>
      </w:r>
      <w:r>
        <w:t>with</w:t>
      </w:r>
      <w:r>
        <w:rPr>
          <w:spacing w:val="-4"/>
        </w:rPr>
        <w:t xml:space="preserve"> </w:t>
      </w:r>
      <w:r>
        <w:t>the</w:t>
      </w:r>
      <w:r>
        <w:rPr>
          <w:spacing w:val="-4"/>
        </w:rPr>
        <w:t xml:space="preserve"> </w:t>
      </w:r>
      <w:r>
        <w:t>Comprehensive</w:t>
      </w:r>
      <w:r>
        <w:rPr>
          <w:spacing w:val="-4"/>
        </w:rPr>
        <w:t xml:space="preserve"> </w:t>
      </w:r>
      <w:r>
        <w:rPr>
          <w:spacing w:val="-2"/>
        </w:rPr>
        <w:t>Plan.</w:t>
      </w:r>
    </w:p>
    <w:p w14:paraId="4F5B599C" w14:textId="77777777" w:rsidR="00ED1786" w:rsidRDefault="00ED1786" w:rsidP="00ED1786">
      <w:pPr>
        <w:pStyle w:val="ListParagraph"/>
        <w:numPr>
          <w:ilvl w:val="1"/>
          <w:numId w:val="208"/>
        </w:numPr>
        <w:tabs>
          <w:tab w:val="left" w:pos="1252"/>
          <w:tab w:val="left" w:pos="1253"/>
        </w:tabs>
        <w:spacing w:before="121"/>
        <w:ind w:right="122"/>
      </w:pPr>
      <w:r>
        <w:t>Conformity</w:t>
      </w:r>
      <w:r>
        <w:rPr>
          <w:spacing w:val="40"/>
        </w:rPr>
        <w:t xml:space="preserve"> </w:t>
      </w:r>
      <w:r>
        <w:t>of</w:t>
      </w:r>
      <w:r>
        <w:rPr>
          <w:spacing w:val="40"/>
        </w:rPr>
        <w:t xml:space="preserve"> </w:t>
      </w:r>
      <w:r>
        <w:t>the</w:t>
      </w:r>
      <w:r>
        <w:rPr>
          <w:spacing w:val="40"/>
        </w:rPr>
        <w:t xml:space="preserve"> </w:t>
      </w:r>
      <w:r>
        <w:t>proposed</w:t>
      </w:r>
      <w:r>
        <w:rPr>
          <w:spacing w:val="40"/>
        </w:rPr>
        <w:t xml:space="preserve"> </w:t>
      </w:r>
      <w:r>
        <w:t>development</w:t>
      </w:r>
      <w:r>
        <w:rPr>
          <w:spacing w:val="40"/>
        </w:rPr>
        <w:t xml:space="preserve"> </w:t>
      </w:r>
      <w:r>
        <w:t>with</w:t>
      </w:r>
      <w:r>
        <w:rPr>
          <w:spacing w:val="40"/>
        </w:rPr>
        <w:t xml:space="preserve"> </w:t>
      </w:r>
      <w:r>
        <w:t>these</w:t>
      </w:r>
      <w:r>
        <w:rPr>
          <w:spacing w:val="40"/>
        </w:rPr>
        <w:t xml:space="preserve"> </w:t>
      </w:r>
      <w:r>
        <w:t>Regulations</w:t>
      </w:r>
      <w:r>
        <w:rPr>
          <w:spacing w:val="40"/>
        </w:rPr>
        <w:t xml:space="preserve"> </w:t>
      </w:r>
      <w:r>
        <w:t>and</w:t>
      </w:r>
      <w:r>
        <w:rPr>
          <w:spacing w:val="40"/>
        </w:rPr>
        <w:t xml:space="preserve"> </w:t>
      </w:r>
      <w:r>
        <w:t>other</w:t>
      </w:r>
      <w:r>
        <w:rPr>
          <w:spacing w:val="40"/>
        </w:rPr>
        <w:t xml:space="preserve"> </w:t>
      </w:r>
      <w:r>
        <w:t>applicable</w:t>
      </w:r>
      <w:r>
        <w:rPr>
          <w:spacing w:val="40"/>
        </w:rPr>
        <w:t xml:space="preserve"> </w:t>
      </w:r>
      <w:r>
        <w:rPr>
          <w:spacing w:val="-2"/>
        </w:rPr>
        <w:t>regulations.</w:t>
      </w:r>
    </w:p>
    <w:p w14:paraId="7E89967A" w14:textId="77777777" w:rsidR="00ED1786" w:rsidRDefault="00ED1786" w:rsidP="00ED1786">
      <w:pPr>
        <w:pStyle w:val="ListParagraph"/>
        <w:numPr>
          <w:ilvl w:val="1"/>
          <w:numId w:val="208"/>
        </w:numPr>
        <w:tabs>
          <w:tab w:val="left" w:pos="1252"/>
          <w:tab w:val="left" w:pos="1253"/>
        </w:tabs>
        <w:ind w:hanging="577"/>
      </w:pPr>
      <w:r>
        <w:t>Applicable</w:t>
      </w:r>
      <w:r>
        <w:rPr>
          <w:spacing w:val="-7"/>
        </w:rPr>
        <w:t xml:space="preserve"> </w:t>
      </w:r>
      <w:r>
        <w:t>regulations,</w:t>
      </w:r>
      <w:r>
        <w:rPr>
          <w:spacing w:val="-5"/>
        </w:rPr>
        <w:t xml:space="preserve"> </w:t>
      </w:r>
      <w:r>
        <w:t>review</w:t>
      </w:r>
      <w:r>
        <w:rPr>
          <w:spacing w:val="-5"/>
        </w:rPr>
        <w:t xml:space="preserve"> </w:t>
      </w:r>
      <w:r>
        <w:t>procedures,</w:t>
      </w:r>
      <w:r>
        <w:rPr>
          <w:spacing w:val="-8"/>
        </w:rPr>
        <w:t xml:space="preserve"> </w:t>
      </w:r>
      <w:r>
        <w:t>and</w:t>
      </w:r>
      <w:r>
        <w:rPr>
          <w:spacing w:val="-5"/>
        </w:rPr>
        <w:t xml:space="preserve"> </w:t>
      </w:r>
      <w:r>
        <w:t>submission</w:t>
      </w:r>
      <w:r>
        <w:rPr>
          <w:spacing w:val="-7"/>
        </w:rPr>
        <w:t xml:space="preserve"> </w:t>
      </w:r>
      <w:r>
        <w:rPr>
          <w:spacing w:val="-2"/>
        </w:rPr>
        <w:t>requirements.</w:t>
      </w:r>
    </w:p>
    <w:p w14:paraId="7F5EBA3B" w14:textId="77777777" w:rsidR="00ED1786" w:rsidRDefault="00ED1786" w:rsidP="00ED1786">
      <w:pPr>
        <w:pStyle w:val="ListParagraph"/>
        <w:numPr>
          <w:ilvl w:val="1"/>
          <w:numId w:val="208"/>
        </w:numPr>
        <w:tabs>
          <w:tab w:val="left" w:pos="1252"/>
          <w:tab w:val="left" w:pos="1253"/>
        </w:tabs>
        <w:spacing w:before="121"/>
        <w:ind w:hanging="577"/>
      </w:pPr>
      <w:r>
        <w:t>Concerns</w:t>
      </w:r>
      <w:r>
        <w:rPr>
          <w:spacing w:val="-5"/>
        </w:rPr>
        <w:t xml:space="preserve"> </w:t>
      </w:r>
      <w:r>
        <w:t>and</w:t>
      </w:r>
      <w:r>
        <w:rPr>
          <w:spacing w:val="-6"/>
        </w:rPr>
        <w:t xml:space="preserve"> </w:t>
      </w:r>
      <w:r>
        <w:t>desires</w:t>
      </w:r>
      <w:r>
        <w:rPr>
          <w:spacing w:val="-3"/>
        </w:rPr>
        <w:t xml:space="preserve"> </w:t>
      </w:r>
      <w:r>
        <w:t>of</w:t>
      </w:r>
      <w:r>
        <w:rPr>
          <w:spacing w:val="-3"/>
        </w:rPr>
        <w:t xml:space="preserve"> </w:t>
      </w:r>
      <w:r>
        <w:t>surrounding</w:t>
      </w:r>
      <w:r>
        <w:rPr>
          <w:spacing w:val="-6"/>
        </w:rPr>
        <w:t xml:space="preserve"> </w:t>
      </w:r>
      <w:r>
        <w:t>landowners</w:t>
      </w:r>
      <w:r>
        <w:rPr>
          <w:spacing w:val="-5"/>
        </w:rPr>
        <w:t xml:space="preserve"> </w:t>
      </w:r>
      <w:r>
        <w:t>and</w:t>
      </w:r>
      <w:r>
        <w:rPr>
          <w:spacing w:val="-3"/>
        </w:rPr>
        <w:t xml:space="preserve"> </w:t>
      </w:r>
      <w:r>
        <w:t>other</w:t>
      </w:r>
      <w:r>
        <w:rPr>
          <w:spacing w:val="-4"/>
        </w:rPr>
        <w:t xml:space="preserve"> </w:t>
      </w:r>
      <w:r>
        <w:t>affected</w:t>
      </w:r>
      <w:r>
        <w:rPr>
          <w:spacing w:val="-4"/>
        </w:rPr>
        <w:t xml:space="preserve"> </w:t>
      </w:r>
      <w:r>
        <w:rPr>
          <w:spacing w:val="-2"/>
        </w:rPr>
        <w:t>persons.</w:t>
      </w:r>
    </w:p>
    <w:p w14:paraId="701B69A2" w14:textId="77777777" w:rsidR="00ED1786" w:rsidRDefault="00ED1786" w:rsidP="00ED1786">
      <w:pPr>
        <w:pStyle w:val="ListParagraph"/>
        <w:numPr>
          <w:ilvl w:val="1"/>
          <w:numId w:val="208"/>
        </w:numPr>
        <w:tabs>
          <w:tab w:val="left" w:pos="1252"/>
          <w:tab w:val="left" w:pos="1253"/>
        </w:tabs>
        <w:ind w:right="121"/>
      </w:pPr>
      <w:r>
        <w:t>Other</w:t>
      </w:r>
      <w:r>
        <w:rPr>
          <w:spacing w:val="80"/>
        </w:rPr>
        <w:t xml:space="preserve"> </w:t>
      </w:r>
      <w:r>
        <w:t>applicable</w:t>
      </w:r>
      <w:r>
        <w:rPr>
          <w:spacing w:val="80"/>
        </w:rPr>
        <w:t xml:space="preserve"> </w:t>
      </w:r>
      <w:r>
        <w:t>factors</w:t>
      </w:r>
      <w:r>
        <w:rPr>
          <w:spacing w:val="80"/>
        </w:rPr>
        <w:t xml:space="preserve"> </w:t>
      </w:r>
      <w:r>
        <w:t>and</w:t>
      </w:r>
      <w:r>
        <w:rPr>
          <w:spacing w:val="80"/>
        </w:rPr>
        <w:t xml:space="preserve"> </w:t>
      </w:r>
      <w:r>
        <w:t>criteria</w:t>
      </w:r>
      <w:r>
        <w:rPr>
          <w:spacing w:val="80"/>
        </w:rPr>
        <w:t xml:space="preserve"> </w:t>
      </w:r>
      <w:r>
        <w:t>prescribed</w:t>
      </w:r>
      <w:r>
        <w:rPr>
          <w:spacing w:val="80"/>
        </w:rPr>
        <w:t xml:space="preserve"> </w:t>
      </w:r>
      <w:r>
        <w:t>by</w:t>
      </w:r>
      <w:r>
        <w:rPr>
          <w:spacing w:val="80"/>
        </w:rPr>
        <w:t xml:space="preserve"> </w:t>
      </w:r>
      <w:r>
        <w:t>the</w:t>
      </w:r>
      <w:r>
        <w:rPr>
          <w:spacing w:val="80"/>
        </w:rPr>
        <w:t xml:space="preserve"> </w:t>
      </w:r>
      <w:r>
        <w:t>Comprehensive</w:t>
      </w:r>
      <w:r>
        <w:rPr>
          <w:spacing w:val="80"/>
        </w:rPr>
        <w:t xml:space="preserve"> </w:t>
      </w:r>
      <w:r>
        <w:t>Plan,</w:t>
      </w:r>
      <w:r>
        <w:rPr>
          <w:spacing w:val="80"/>
        </w:rPr>
        <w:t xml:space="preserve"> </w:t>
      </w:r>
      <w:r>
        <w:t xml:space="preserve">these Regulations, or other </w:t>
      </w:r>
      <w:proofErr w:type="gramStart"/>
      <w:r>
        <w:t>law</w:t>
      </w:r>
      <w:proofErr w:type="gramEnd"/>
      <w:r>
        <w:t>.</w:t>
      </w:r>
    </w:p>
    <w:p w14:paraId="66B063F6" w14:textId="77777777" w:rsidR="00ED1786" w:rsidRDefault="00ED1786" w:rsidP="00ED1786">
      <w:pPr>
        <w:sectPr w:rsidR="00ED1786" w:rsidSect="00ED1786">
          <w:pgSz w:w="12240" w:h="15840"/>
          <w:pgMar w:top="1340" w:right="1320" w:bottom="980" w:left="1340" w:header="722" w:footer="791" w:gutter="0"/>
          <w:cols w:space="720"/>
        </w:sectPr>
      </w:pPr>
    </w:p>
    <w:p w14:paraId="17F7B4CD" w14:textId="77777777" w:rsidR="00ED1786" w:rsidRDefault="00ED1786" w:rsidP="00ED1786">
      <w:pPr>
        <w:pStyle w:val="ListParagraph"/>
        <w:numPr>
          <w:ilvl w:val="0"/>
          <w:numId w:val="208"/>
        </w:numPr>
        <w:tabs>
          <w:tab w:val="left" w:pos="370"/>
        </w:tabs>
        <w:spacing w:before="153"/>
        <w:ind w:right="678" w:firstLine="0"/>
      </w:pPr>
      <w:r>
        <w:lastRenderedPageBreak/>
        <w:t>Upon</w:t>
      </w:r>
      <w:r>
        <w:rPr>
          <w:spacing w:val="-3"/>
        </w:rPr>
        <w:t xml:space="preserve"> </w:t>
      </w:r>
      <w:r>
        <w:t>completion</w:t>
      </w:r>
      <w:r>
        <w:rPr>
          <w:spacing w:val="-3"/>
        </w:rPr>
        <w:t xml:space="preserve"> </w:t>
      </w:r>
      <w:r>
        <w:t>of</w:t>
      </w:r>
      <w:r>
        <w:rPr>
          <w:spacing w:val="-3"/>
        </w:rPr>
        <w:t xml:space="preserve"> </w:t>
      </w:r>
      <w:r>
        <w:t>its</w:t>
      </w:r>
      <w:r>
        <w:rPr>
          <w:spacing w:val="-4"/>
        </w:rPr>
        <w:t xml:space="preserve"> </w:t>
      </w:r>
      <w:r>
        <w:t>review,</w:t>
      </w:r>
      <w:r>
        <w:rPr>
          <w:spacing w:val="-3"/>
        </w:rPr>
        <w:t xml:space="preserve"> </w:t>
      </w:r>
      <w:r>
        <w:t>the</w:t>
      </w:r>
      <w:r>
        <w:rPr>
          <w:spacing w:val="-3"/>
        </w:rPr>
        <w:t xml:space="preserve"> </w:t>
      </w:r>
      <w:r>
        <w:t>Planning</w:t>
      </w:r>
      <w:r>
        <w:rPr>
          <w:spacing w:val="-5"/>
        </w:rPr>
        <w:t xml:space="preserve"> </w:t>
      </w:r>
      <w:r>
        <w:t>Commission</w:t>
      </w:r>
      <w:r>
        <w:rPr>
          <w:spacing w:val="-3"/>
        </w:rPr>
        <w:t xml:space="preserve"> </w:t>
      </w:r>
      <w:r>
        <w:t>shall</w:t>
      </w:r>
      <w:r>
        <w:rPr>
          <w:spacing w:val="-4"/>
        </w:rPr>
        <w:t xml:space="preserve"> </w:t>
      </w:r>
      <w:r>
        <w:t>forward</w:t>
      </w:r>
      <w:r>
        <w:rPr>
          <w:spacing w:val="-3"/>
        </w:rPr>
        <w:t xml:space="preserve"> </w:t>
      </w:r>
      <w:r>
        <w:t>a</w:t>
      </w:r>
      <w:r>
        <w:rPr>
          <w:spacing w:val="-4"/>
        </w:rPr>
        <w:t xml:space="preserve"> </w:t>
      </w:r>
      <w:r>
        <w:t>recommendation</w:t>
      </w:r>
      <w:r>
        <w:rPr>
          <w:spacing w:val="-3"/>
        </w:rPr>
        <w:t xml:space="preserve"> </w:t>
      </w:r>
      <w:r>
        <w:t>to</w:t>
      </w:r>
      <w:r>
        <w:rPr>
          <w:spacing w:val="-5"/>
        </w:rPr>
        <w:t xml:space="preserve"> </w:t>
      </w:r>
      <w:r>
        <w:t>the Town Council either to:</w:t>
      </w:r>
    </w:p>
    <w:p w14:paraId="14DFED8C" w14:textId="77777777" w:rsidR="00ED1786" w:rsidRDefault="00ED1786" w:rsidP="00ED1786">
      <w:pPr>
        <w:pStyle w:val="ListParagraph"/>
        <w:numPr>
          <w:ilvl w:val="1"/>
          <w:numId w:val="208"/>
        </w:numPr>
        <w:tabs>
          <w:tab w:val="left" w:pos="1253"/>
        </w:tabs>
        <w:spacing w:before="121"/>
        <w:ind w:hanging="577"/>
      </w:pPr>
      <w:r>
        <w:t>Approve</w:t>
      </w:r>
      <w:r>
        <w:rPr>
          <w:spacing w:val="-5"/>
        </w:rPr>
        <w:t xml:space="preserve"> </w:t>
      </w:r>
      <w:r>
        <w:t>the</w:t>
      </w:r>
      <w:r>
        <w:rPr>
          <w:spacing w:val="-5"/>
        </w:rPr>
        <w:t xml:space="preserve"> </w:t>
      </w:r>
      <w:r>
        <w:t>Final</w:t>
      </w:r>
      <w:r>
        <w:rPr>
          <w:spacing w:val="-4"/>
        </w:rPr>
        <w:t xml:space="preserve"> </w:t>
      </w:r>
      <w:r>
        <w:t>Development</w:t>
      </w:r>
      <w:r>
        <w:rPr>
          <w:spacing w:val="-3"/>
        </w:rPr>
        <w:t xml:space="preserve"> </w:t>
      </w:r>
      <w:proofErr w:type="gramStart"/>
      <w:r>
        <w:rPr>
          <w:spacing w:val="-2"/>
        </w:rPr>
        <w:t>Plan;</w:t>
      </w:r>
      <w:proofErr w:type="gramEnd"/>
    </w:p>
    <w:p w14:paraId="6DA8DBDD" w14:textId="77777777" w:rsidR="00ED1786" w:rsidRDefault="00ED1786" w:rsidP="00ED1786">
      <w:pPr>
        <w:pStyle w:val="ListParagraph"/>
        <w:numPr>
          <w:ilvl w:val="1"/>
          <w:numId w:val="208"/>
        </w:numPr>
        <w:tabs>
          <w:tab w:val="left" w:pos="1253"/>
        </w:tabs>
        <w:ind w:hanging="577"/>
      </w:pPr>
      <w:r>
        <w:t>Approve</w:t>
      </w:r>
      <w:r>
        <w:rPr>
          <w:spacing w:val="-5"/>
        </w:rPr>
        <w:t xml:space="preserve"> </w:t>
      </w:r>
      <w:r>
        <w:t>the</w:t>
      </w:r>
      <w:r>
        <w:rPr>
          <w:spacing w:val="-5"/>
        </w:rPr>
        <w:t xml:space="preserve"> </w:t>
      </w:r>
      <w:r>
        <w:t>Final</w:t>
      </w:r>
      <w:r>
        <w:rPr>
          <w:spacing w:val="-4"/>
        </w:rPr>
        <w:t xml:space="preserve"> </w:t>
      </w:r>
      <w:r>
        <w:t>Development</w:t>
      </w:r>
      <w:r>
        <w:rPr>
          <w:spacing w:val="-4"/>
        </w:rPr>
        <w:t xml:space="preserve"> </w:t>
      </w:r>
      <w:r>
        <w:t>Plan</w:t>
      </w:r>
      <w:r>
        <w:rPr>
          <w:spacing w:val="-5"/>
        </w:rPr>
        <w:t xml:space="preserve"> </w:t>
      </w:r>
      <w:r>
        <w:t>with</w:t>
      </w:r>
      <w:r>
        <w:rPr>
          <w:spacing w:val="-5"/>
        </w:rPr>
        <w:t xml:space="preserve"> </w:t>
      </w:r>
      <w:r>
        <w:t>modifications;</w:t>
      </w:r>
      <w:r>
        <w:rPr>
          <w:spacing w:val="-3"/>
        </w:rPr>
        <w:t xml:space="preserve"> </w:t>
      </w:r>
      <w:r>
        <w:rPr>
          <w:spacing w:val="-5"/>
        </w:rPr>
        <w:t>or</w:t>
      </w:r>
    </w:p>
    <w:p w14:paraId="02079C7C" w14:textId="77777777" w:rsidR="00ED1786" w:rsidRDefault="00ED1786" w:rsidP="00ED1786">
      <w:pPr>
        <w:pStyle w:val="ListParagraph"/>
        <w:numPr>
          <w:ilvl w:val="1"/>
          <w:numId w:val="208"/>
        </w:numPr>
        <w:tabs>
          <w:tab w:val="left" w:pos="1253"/>
        </w:tabs>
        <w:spacing w:before="121"/>
        <w:ind w:right="120"/>
      </w:pPr>
      <w:r>
        <w:t>Deny</w:t>
      </w:r>
      <w:r>
        <w:rPr>
          <w:spacing w:val="-3"/>
        </w:rPr>
        <w:t xml:space="preserve"> </w:t>
      </w:r>
      <w:r>
        <w:t>the</w:t>
      </w:r>
      <w:r>
        <w:rPr>
          <w:spacing w:val="-1"/>
        </w:rPr>
        <w:t xml:space="preserve"> </w:t>
      </w:r>
      <w:r>
        <w:t>Final Development Plan</w:t>
      </w:r>
      <w:r>
        <w:rPr>
          <w:spacing w:val="-1"/>
        </w:rPr>
        <w:t xml:space="preserve"> </w:t>
      </w:r>
      <w:r>
        <w:t>based</w:t>
      </w:r>
      <w:r>
        <w:rPr>
          <w:spacing w:val="-3"/>
        </w:rPr>
        <w:t xml:space="preserve"> </w:t>
      </w:r>
      <w:r>
        <w:t>on</w:t>
      </w:r>
      <w:r>
        <w:rPr>
          <w:spacing w:val="-1"/>
        </w:rPr>
        <w:t xml:space="preserve"> </w:t>
      </w:r>
      <w:r>
        <w:t>its</w:t>
      </w:r>
      <w:r>
        <w:rPr>
          <w:spacing w:val="-3"/>
        </w:rPr>
        <w:t xml:space="preserve"> </w:t>
      </w:r>
      <w:r>
        <w:t>determination</w:t>
      </w:r>
      <w:r>
        <w:rPr>
          <w:spacing w:val="-3"/>
        </w:rPr>
        <w:t xml:space="preserve"> </w:t>
      </w:r>
      <w:r>
        <w:t>that the</w:t>
      </w:r>
      <w:r>
        <w:rPr>
          <w:spacing w:val="-1"/>
        </w:rPr>
        <w:t xml:space="preserve"> </w:t>
      </w:r>
      <w:r>
        <w:t>proposed</w:t>
      </w:r>
      <w:r>
        <w:rPr>
          <w:spacing w:val="-1"/>
        </w:rPr>
        <w:t xml:space="preserve"> </w:t>
      </w:r>
      <w:r>
        <w:t>development, even with reasonable modifications, cannot meet the requirements of these Regulations.</w:t>
      </w:r>
    </w:p>
    <w:p w14:paraId="790AE370" w14:textId="77777777" w:rsidR="00ED1786" w:rsidRDefault="00ED1786" w:rsidP="00ED1786">
      <w:pPr>
        <w:pStyle w:val="ListParagraph"/>
        <w:numPr>
          <w:ilvl w:val="0"/>
          <w:numId w:val="208"/>
        </w:numPr>
        <w:tabs>
          <w:tab w:val="left" w:pos="283"/>
        </w:tabs>
        <w:spacing w:before="118"/>
        <w:ind w:right="114" w:firstLine="0"/>
      </w:pPr>
      <w:r>
        <w:t>The Development Regulations Administrator</w:t>
      </w:r>
      <w:r>
        <w:rPr>
          <w:spacing w:val="-2"/>
        </w:rPr>
        <w:t xml:space="preserve"> </w:t>
      </w:r>
      <w:r>
        <w:t>shall</w:t>
      </w:r>
      <w:r>
        <w:rPr>
          <w:spacing w:val="-1"/>
        </w:rPr>
        <w:t xml:space="preserve"> </w:t>
      </w:r>
      <w:r>
        <w:t>place</w:t>
      </w:r>
      <w:r>
        <w:rPr>
          <w:spacing w:val="-2"/>
        </w:rPr>
        <w:t xml:space="preserve"> </w:t>
      </w:r>
      <w:r>
        <w:t>the proposal</w:t>
      </w:r>
      <w:r>
        <w:rPr>
          <w:spacing w:val="-1"/>
        </w:rPr>
        <w:t xml:space="preserve"> </w:t>
      </w:r>
      <w:r>
        <w:t>on the agenda of</w:t>
      </w:r>
      <w:r>
        <w:rPr>
          <w:spacing w:val="-2"/>
        </w:rPr>
        <w:t xml:space="preserve"> </w:t>
      </w:r>
      <w:r>
        <w:t>the</w:t>
      </w:r>
      <w:r>
        <w:rPr>
          <w:spacing w:val="-2"/>
        </w:rPr>
        <w:t xml:space="preserve"> </w:t>
      </w:r>
      <w:r>
        <w:t>next meeting of the Town Council that allows the Council reasonable time to review the Final Development Plan and the Planning Commission's recommendation.</w:t>
      </w:r>
    </w:p>
    <w:p w14:paraId="31C427D7" w14:textId="77777777" w:rsidR="00ED1786" w:rsidRDefault="00ED1786" w:rsidP="00ED1786">
      <w:pPr>
        <w:pStyle w:val="ListParagraph"/>
        <w:numPr>
          <w:ilvl w:val="0"/>
          <w:numId w:val="208"/>
        </w:numPr>
        <w:tabs>
          <w:tab w:val="left" w:pos="300"/>
        </w:tabs>
        <w:spacing w:before="122"/>
        <w:ind w:left="299" w:hanging="200"/>
      </w:pPr>
      <w:r>
        <w:t>Upon</w:t>
      </w:r>
      <w:r>
        <w:rPr>
          <w:spacing w:val="-3"/>
        </w:rPr>
        <w:t xml:space="preserve"> </w:t>
      </w:r>
      <w:r>
        <w:t>completion</w:t>
      </w:r>
      <w:r>
        <w:rPr>
          <w:spacing w:val="-6"/>
        </w:rPr>
        <w:t xml:space="preserve"> </w:t>
      </w:r>
      <w:r>
        <w:t>of</w:t>
      </w:r>
      <w:r>
        <w:rPr>
          <w:spacing w:val="-5"/>
        </w:rPr>
        <w:t xml:space="preserve"> </w:t>
      </w:r>
      <w:r>
        <w:t>its</w:t>
      </w:r>
      <w:r>
        <w:rPr>
          <w:spacing w:val="-3"/>
        </w:rPr>
        <w:t xml:space="preserve"> </w:t>
      </w:r>
      <w:r>
        <w:t>review,</w:t>
      </w:r>
      <w:r>
        <w:rPr>
          <w:spacing w:val="-3"/>
        </w:rPr>
        <w:t xml:space="preserve"> </w:t>
      </w:r>
      <w:r>
        <w:t>the</w:t>
      </w:r>
      <w:r>
        <w:rPr>
          <w:spacing w:val="-5"/>
        </w:rPr>
        <w:t xml:space="preserve"> </w:t>
      </w:r>
      <w:r>
        <w:t>Town</w:t>
      </w:r>
      <w:r>
        <w:rPr>
          <w:spacing w:val="-3"/>
        </w:rPr>
        <w:t xml:space="preserve"> </w:t>
      </w:r>
      <w:r>
        <w:t>Council</w:t>
      </w:r>
      <w:r>
        <w:rPr>
          <w:spacing w:val="-5"/>
        </w:rPr>
        <w:t xml:space="preserve"> </w:t>
      </w:r>
      <w:r>
        <w:t>shall</w:t>
      </w:r>
      <w:r>
        <w:rPr>
          <w:spacing w:val="-1"/>
        </w:rPr>
        <w:t xml:space="preserve"> </w:t>
      </w:r>
      <w:r>
        <w:rPr>
          <w:spacing w:val="-2"/>
        </w:rPr>
        <w:t>either:</w:t>
      </w:r>
    </w:p>
    <w:p w14:paraId="4D394017" w14:textId="77777777" w:rsidR="00ED1786" w:rsidRDefault="00ED1786" w:rsidP="00ED1786">
      <w:pPr>
        <w:pStyle w:val="ListParagraph"/>
        <w:numPr>
          <w:ilvl w:val="1"/>
          <w:numId w:val="208"/>
        </w:numPr>
        <w:tabs>
          <w:tab w:val="left" w:pos="1253"/>
        </w:tabs>
        <w:ind w:hanging="577"/>
      </w:pPr>
      <w:r>
        <w:t>Issue</w:t>
      </w:r>
      <w:r>
        <w:rPr>
          <w:spacing w:val="-4"/>
        </w:rPr>
        <w:t xml:space="preserve"> </w:t>
      </w:r>
      <w:r>
        <w:t>a</w:t>
      </w:r>
      <w:r>
        <w:rPr>
          <w:spacing w:val="-3"/>
        </w:rPr>
        <w:t xml:space="preserve"> </w:t>
      </w:r>
      <w:r>
        <w:t>Final</w:t>
      </w:r>
      <w:r>
        <w:rPr>
          <w:spacing w:val="-3"/>
        </w:rPr>
        <w:t xml:space="preserve"> </w:t>
      </w:r>
      <w:r>
        <w:t>Development</w:t>
      </w:r>
      <w:r>
        <w:rPr>
          <w:spacing w:val="-5"/>
        </w:rPr>
        <w:t xml:space="preserve"> </w:t>
      </w:r>
      <w:r>
        <w:t>Order</w:t>
      </w:r>
      <w:r>
        <w:rPr>
          <w:spacing w:val="-5"/>
        </w:rPr>
        <w:t xml:space="preserve"> </w:t>
      </w:r>
      <w:r>
        <w:t>complying</w:t>
      </w:r>
      <w:r>
        <w:rPr>
          <w:spacing w:val="-7"/>
        </w:rPr>
        <w:t xml:space="preserve"> </w:t>
      </w:r>
      <w:r>
        <w:t>with</w:t>
      </w:r>
      <w:r>
        <w:rPr>
          <w:spacing w:val="-3"/>
        </w:rPr>
        <w:t xml:space="preserve"> </w:t>
      </w:r>
      <w:r>
        <w:t>Section</w:t>
      </w:r>
      <w:r>
        <w:rPr>
          <w:spacing w:val="-4"/>
        </w:rPr>
        <w:t xml:space="preserve"> </w:t>
      </w:r>
      <w:r>
        <w:t>3.5.9</w:t>
      </w:r>
      <w:r>
        <w:rPr>
          <w:spacing w:val="-3"/>
        </w:rPr>
        <w:t xml:space="preserve"> </w:t>
      </w:r>
      <w:r>
        <w:t>below;</w:t>
      </w:r>
      <w:r>
        <w:rPr>
          <w:spacing w:val="-2"/>
        </w:rPr>
        <w:t xml:space="preserve"> </w:t>
      </w:r>
      <w:r>
        <w:rPr>
          <w:spacing w:val="-5"/>
        </w:rPr>
        <w:t>or</w:t>
      </w:r>
    </w:p>
    <w:p w14:paraId="285C9C28" w14:textId="77777777" w:rsidR="00ED1786" w:rsidRDefault="00ED1786" w:rsidP="00ED1786">
      <w:pPr>
        <w:pStyle w:val="ListParagraph"/>
        <w:numPr>
          <w:ilvl w:val="1"/>
          <w:numId w:val="208"/>
        </w:numPr>
        <w:tabs>
          <w:tab w:val="left" w:pos="1253"/>
        </w:tabs>
        <w:spacing w:before="120"/>
        <w:ind w:right="119"/>
      </w:pPr>
      <w:r>
        <w:t>Refuse to issue a Final Development Order based on its determination that the Development fails to comply with the conditions imposed by the Preliminary Development Order.</w:t>
      </w:r>
    </w:p>
    <w:p w14:paraId="03DF704B" w14:textId="77777777" w:rsidR="00ED1786" w:rsidRDefault="00ED1786" w:rsidP="007B6BD2">
      <w:pPr>
        <w:pStyle w:val="Heading2"/>
        <w:numPr>
          <w:ilvl w:val="2"/>
          <w:numId w:val="218"/>
        </w:numPr>
        <w:tabs>
          <w:tab w:val="left" w:pos="653"/>
        </w:tabs>
        <w:spacing w:before="125"/>
        <w:ind w:left="652" w:hanging="553"/>
        <w:jc w:val="both"/>
      </w:pPr>
      <w:r>
        <w:t>Review</w:t>
      </w:r>
      <w:r>
        <w:rPr>
          <w:spacing w:val="-5"/>
        </w:rPr>
        <w:t xml:space="preserve"> </w:t>
      </w:r>
      <w:r>
        <w:t>of</w:t>
      </w:r>
      <w:r>
        <w:rPr>
          <w:spacing w:val="-5"/>
        </w:rPr>
        <w:t xml:space="preserve"> </w:t>
      </w:r>
      <w:r>
        <w:t>Preliminary</w:t>
      </w:r>
      <w:r>
        <w:rPr>
          <w:spacing w:val="-2"/>
        </w:rPr>
        <w:t xml:space="preserve"> </w:t>
      </w:r>
      <w:r>
        <w:t>and</w:t>
      </w:r>
      <w:r>
        <w:rPr>
          <w:spacing w:val="-6"/>
        </w:rPr>
        <w:t xml:space="preserve"> </w:t>
      </w:r>
      <w:r>
        <w:t>Final</w:t>
      </w:r>
      <w:r>
        <w:rPr>
          <w:spacing w:val="-3"/>
        </w:rPr>
        <w:t xml:space="preserve"> </w:t>
      </w:r>
      <w:r>
        <w:t>Development</w:t>
      </w:r>
      <w:r>
        <w:rPr>
          <w:spacing w:val="-5"/>
        </w:rPr>
        <w:t xml:space="preserve"> </w:t>
      </w:r>
      <w:r>
        <w:t>Plans</w:t>
      </w:r>
      <w:r>
        <w:rPr>
          <w:spacing w:val="-6"/>
        </w:rPr>
        <w:t xml:space="preserve"> </w:t>
      </w:r>
      <w:r>
        <w:t>for</w:t>
      </w:r>
      <w:r>
        <w:rPr>
          <w:spacing w:val="-5"/>
        </w:rPr>
        <w:t xml:space="preserve"> </w:t>
      </w:r>
      <w:r>
        <w:t>Major</w:t>
      </w:r>
      <w:r>
        <w:rPr>
          <w:spacing w:val="-3"/>
        </w:rPr>
        <w:t xml:space="preserve"> </w:t>
      </w:r>
      <w:r>
        <w:rPr>
          <w:spacing w:val="-2"/>
        </w:rPr>
        <w:t>Developments</w:t>
      </w:r>
    </w:p>
    <w:p w14:paraId="2DE3A4D8" w14:textId="77777777" w:rsidR="00ED1786" w:rsidRDefault="00ED1786" w:rsidP="00ED1786">
      <w:pPr>
        <w:pStyle w:val="ListParagraph"/>
        <w:numPr>
          <w:ilvl w:val="0"/>
          <w:numId w:val="207"/>
        </w:numPr>
        <w:tabs>
          <w:tab w:val="left" w:pos="370"/>
        </w:tabs>
        <w:spacing w:before="116"/>
        <w:ind w:hanging="270"/>
      </w:pPr>
      <w:r>
        <w:t>Review</w:t>
      </w:r>
      <w:r>
        <w:rPr>
          <w:spacing w:val="-5"/>
        </w:rPr>
        <w:t xml:space="preserve"> </w:t>
      </w:r>
      <w:r>
        <w:t>of</w:t>
      </w:r>
      <w:r>
        <w:rPr>
          <w:spacing w:val="-4"/>
        </w:rPr>
        <w:t xml:space="preserve"> </w:t>
      </w:r>
      <w:r>
        <w:t>Preliminary</w:t>
      </w:r>
      <w:r>
        <w:rPr>
          <w:spacing w:val="-7"/>
        </w:rPr>
        <w:t xml:space="preserve"> </w:t>
      </w:r>
      <w:r>
        <w:t>Development</w:t>
      </w:r>
      <w:r>
        <w:rPr>
          <w:spacing w:val="-3"/>
        </w:rPr>
        <w:t xml:space="preserve"> </w:t>
      </w:r>
      <w:r>
        <w:rPr>
          <w:spacing w:val="-2"/>
        </w:rPr>
        <w:t>Plans</w:t>
      </w:r>
    </w:p>
    <w:p w14:paraId="1137C3C5" w14:textId="77777777" w:rsidR="00ED1786" w:rsidRDefault="00ED1786" w:rsidP="00ED1786">
      <w:pPr>
        <w:pStyle w:val="ListParagraph"/>
        <w:numPr>
          <w:ilvl w:val="1"/>
          <w:numId w:val="207"/>
        </w:numPr>
        <w:tabs>
          <w:tab w:val="left" w:pos="1253"/>
        </w:tabs>
        <w:ind w:right="122"/>
      </w:pPr>
      <w:r>
        <w:t>The developer shall submit a completed application and a Preliminary Development Plan to the Development Regulations Administrator.</w:t>
      </w:r>
    </w:p>
    <w:p w14:paraId="235E131E" w14:textId="77777777" w:rsidR="00ED1786" w:rsidRDefault="00ED1786" w:rsidP="00ED1786">
      <w:pPr>
        <w:pStyle w:val="ListParagraph"/>
        <w:numPr>
          <w:ilvl w:val="1"/>
          <w:numId w:val="207"/>
        </w:numPr>
        <w:tabs>
          <w:tab w:val="left" w:pos="1253"/>
        </w:tabs>
        <w:spacing w:before="121"/>
        <w:ind w:right="123"/>
      </w:pPr>
      <w:r>
        <w:t>Within five (5) working days of receipt of a Preliminary Development Plan, the Development Regulations Administrator shall:</w:t>
      </w:r>
    </w:p>
    <w:p w14:paraId="6B10225D" w14:textId="77777777" w:rsidR="00ED1786" w:rsidRDefault="00ED1786" w:rsidP="00ED1786">
      <w:pPr>
        <w:pStyle w:val="ListParagraph"/>
        <w:numPr>
          <w:ilvl w:val="2"/>
          <w:numId w:val="207"/>
        </w:numPr>
        <w:tabs>
          <w:tab w:val="left" w:pos="1829"/>
        </w:tabs>
        <w:spacing w:before="121"/>
        <w:ind w:right="123"/>
      </w:pPr>
      <w:r>
        <w:t>Determine that the information is incomplete and inform the developer in writing of the deficiencies.</w:t>
      </w:r>
      <w:r>
        <w:rPr>
          <w:spacing w:val="40"/>
        </w:rPr>
        <w:t xml:space="preserve"> </w:t>
      </w:r>
      <w:r>
        <w:t xml:space="preserve">The developer may submit an amended plan within thirty (30) days without payment of an additional fee, but, if more than thirty (30) days have elapsed, must thereafter initiate a new </w:t>
      </w:r>
      <w:proofErr w:type="gramStart"/>
      <w:r>
        <w:t>application</w:t>
      </w:r>
      <w:proofErr w:type="gramEnd"/>
      <w:r>
        <w:t xml:space="preserve"> and pay a new fee; or</w:t>
      </w:r>
    </w:p>
    <w:p w14:paraId="65033A07" w14:textId="77777777" w:rsidR="00ED1786" w:rsidRDefault="00ED1786" w:rsidP="00ED1786">
      <w:pPr>
        <w:pStyle w:val="ListParagraph"/>
        <w:numPr>
          <w:ilvl w:val="2"/>
          <w:numId w:val="207"/>
        </w:numPr>
        <w:tabs>
          <w:tab w:val="left" w:pos="1829"/>
        </w:tabs>
        <w:spacing w:before="118"/>
        <w:ind w:hanging="577"/>
      </w:pPr>
      <w:r>
        <w:t>Determine</w:t>
      </w:r>
      <w:r>
        <w:rPr>
          <w:spacing w:val="-5"/>
        </w:rPr>
        <w:t xml:space="preserve"> </w:t>
      </w:r>
      <w:r>
        <w:t>that</w:t>
      </w:r>
      <w:r>
        <w:rPr>
          <w:spacing w:val="-2"/>
        </w:rPr>
        <w:t xml:space="preserve"> </w:t>
      </w:r>
      <w:r>
        <w:t>the</w:t>
      </w:r>
      <w:r>
        <w:rPr>
          <w:spacing w:val="-3"/>
        </w:rPr>
        <w:t xml:space="preserve"> </w:t>
      </w:r>
      <w:r>
        <w:t>plan</w:t>
      </w:r>
      <w:r>
        <w:rPr>
          <w:spacing w:val="-4"/>
        </w:rPr>
        <w:t xml:space="preserve"> </w:t>
      </w:r>
      <w:r>
        <w:t>is</w:t>
      </w:r>
      <w:r>
        <w:rPr>
          <w:spacing w:val="-3"/>
        </w:rPr>
        <w:t xml:space="preserve"> </w:t>
      </w:r>
      <w:r>
        <w:t>complete</w:t>
      </w:r>
      <w:r>
        <w:rPr>
          <w:spacing w:val="-3"/>
        </w:rPr>
        <w:t xml:space="preserve"> </w:t>
      </w:r>
      <w:r>
        <w:t>and</w:t>
      </w:r>
      <w:r>
        <w:rPr>
          <w:spacing w:val="-6"/>
        </w:rPr>
        <w:t xml:space="preserve"> </w:t>
      </w:r>
      <w:r>
        <w:t>proceed</w:t>
      </w:r>
      <w:r>
        <w:rPr>
          <w:spacing w:val="-2"/>
        </w:rPr>
        <w:t xml:space="preserve"> </w:t>
      </w:r>
      <w:r>
        <w:t>with</w:t>
      </w:r>
      <w:r>
        <w:rPr>
          <w:spacing w:val="-6"/>
        </w:rPr>
        <w:t xml:space="preserve"> </w:t>
      </w:r>
      <w:r>
        <w:t>the</w:t>
      </w:r>
      <w:r>
        <w:rPr>
          <w:spacing w:val="-3"/>
        </w:rPr>
        <w:t xml:space="preserve"> </w:t>
      </w:r>
      <w:r>
        <w:t>following</w:t>
      </w:r>
      <w:r>
        <w:rPr>
          <w:spacing w:val="-5"/>
        </w:rPr>
        <w:t xml:space="preserve"> </w:t>
      </w:r>
      <w:r>
        <w:rPr>
          <w:spacing w:val="-2"/>
        </w:rPr>
        <w:t>procedures.</w:t>
      </w:r>
    </w:p>
    <w:p w14:paraId="47D5FC47" w14:textId="77777777" w:rsidR="00ED1786" w:rsidRDefault="00ED1786" w:rsidP="00ED1786">
      <w:pPr>
        <w:pStyle w:val="ListParagraph"/>
        <w:numPr>
          <w:ilvl w:val="1"/>
          <w:numId w:val="207"/>
        </w:numPr>
        <w:tabs>
          <w:tab w:val="left" w:pos="1253"/>
        </w:tabs>
        <w:spacing w:before="122"/>
        <w:ind w:right="122"/>
      </w:pPr>
      <w:r>
        <w:t>The Development Regulations Administrator shall place the proposal on the agenda of the next meeting of the Planning Commission that allows the giving of required notice.</w:t>
      </w:r>
    </w:p>
    <w:p w14:paraId="773C128C" w14:textId="77777777" w:rsidR="00ED1786" w:rsidRDefault="00ED1786" w:rsidP="00ED1786">
      <w:pPr>
        <w:pStyle w:val="ListParagraph"/>
        <w:numPr>
          <w:ilvl w:val="1"/>
          <w:numId w:val="207"/>
        </w:numPr>
        <w:tabs>
          <w:tab w:val="left" w:pos="1253"/>
        </w:tabs>
        <w:spacing w:before="120"/>
        <w:ind w:right="119"/>
      </w:pPr>
      <w:r>
        <w:t>Notice of Preliminary Plan Review shall be mailed by the Development Regulations Administrator to the developer and all persons who, according to the most recent tax rolls, own property adjoining within four hundred (400) feet of the property proposed for development.</w:t>
      </w:r>
      <w:r>
        <w:rPr>
          <w:spacing w:val="40"/>
        </w:rPr>
        <w:t xml:space="preserve"> </w:t>
      </w:r>
      <w:r>
        <w:t>The notice shall be mailed at least fifteen (15) days before the scheduled review by the Planning Commission.</w:t>
      </w:r>
      <w:r>
        <w:rPr>
          <w:spacing w:val="40"/>
        </w:rPr>
        <w:t xml:space="preserve"> </w:t>
      </w:r>
      <w:r>
        <w:t xml:space="preserve">The expense of this mailing shall be borne by the </w:t>
      </w:r>
      <w:r>
        <w:rPr>
          <w:spacing w:val="-2"/>
        </w:rPr>
        <w:t>developer.</w:t>
      </w:r>
    </w:p>
    <w:p w14:paraId="56A06E22" w14:textId="77777777" w:rsidR="00ED1786" w:rsidRDefault="00ED1786" w:rsidP="00ED1786">
      <w:pPr>
        <w:pStyle w:val="ListParagraph"/>
        <w:numPr>
          <w:ilvl w:val="1"/>
          <w:numId w:val="207"/>
        </w:numPr>
        <w:tabs>
          <w:tab w:val="left" w:pos="1253"/>
        </w:tabs>
        <w:spacing w:before="120"/>
        <w:ind w:right="120"/>
      </w:pPr>
      <w:r>
        <w:t>A copy of the Preliminary Plan and notice of the time and date of the Preliminary Plan Review shall be delivered to each member of the Technical Review Committee.</w:t>
      </w:r>
      <w:r>
        <w:rPr>
          <w:spacing w:val="40"/>
        </w:rPr>
        <w:t xml:space="preserve"> </w:t>
      </w:r>
      <w:r>
        <w:t>Technical Review Committee members shall review the proposal and submit comments, if any, in writing to the Planning Commission.</w:t>
      </w:r>
    </w:p>
    <w:p w14:paraId="63ADF022" w14:textId="77777777" w:rsidR="00ED1786" w:rsidRDefault="00ED1786" w:rsidP="00ED1786">
      <w:pPr>
        <w:pStyle w:val="ListParagraph"/>
        <w:numPr>
          <w:ilvl w:val="1"/>
          <w:numId w:val="207"/>
        </w:numPr>
        <w:tabs>
          <w:tab w:val="left" w:pos="1253"/>
        </w:tabs>
        <w:spacing w:before="120"/>
        <w:ind w:right="119"/>
      </w:pPr>
      <w:r>
        <w:t xml:space="preserve">The Planning Commission shall conduct an administrative hearing on the Preliminary Development Plan to determine whether the plan satisfies the requirements of these </w:t>
      </w:r>
      <w:r>
        <w:rPr>
          <w:spacing w:val="-2"/>
        </w:rPr>
        <w:t>Regulations.</w:t>
      </w:r>
    </w:p>
    <w:p w14:paraId="5882E0C1" w14:textId="77777777" w:rsidR="00ED1786" w:rsidRDefault="00ED1786" w:rsidP="00ED1786">
      <w:pPr>
        <w:pStyle w:val="BodyText"/>
        <w:spacing w:before="9"/>
        <w:ind w:left="0"/>
        <w:jc w:val="left"/>
        <w:rPr>
          <w:sz w:val="18"/>
        </w:rPr>
      </w:pPr>
    </w:p>
    <w:p w14:paraId="2FF5420D" w14:textId="77777777" w:rsidR="00ED1786" w:rsidRDefault="00ED1786" w:rsidP="00ED1786">
      <w:pPr>
        <w:pStyle w:val="ListParagraph"/>
        <w:numPr>
          <w:ilvl w:val="1"/>
          <w:numId w:val="207"/>
        </w:numPr>
        <w:tabs>
          <w:tab w:val="left" w:pos="1253"/>
        </w:tabs>
        <w:spacing w:before="0"/>
        <w:ind w:hanging="577"/>
      </w:pPr>
      <w:r>
        <w:t>The</w:t>
      </w:r>
      <w:r>
        <w:rPr>
          <w:spacing w:val="-5"/>
        </w:rPr>
        <w:t xml:space="preserve"> </w:t>
      </w:r>
      <w:r>
        <w:t>Planning</w:t>
      </w:r>
      <w:r>
        <w:rPr>
          <w:spacing w:val="-5"/>
        </w:rPr>
        <w:t xml:space="preserve"> </w:t>
      </w:r>
      <w:r>
        <w:t>Commission</w:t>
      </w:r>
      <w:r>
        <w:rPr>
          <w:spacing w:val="-6"/>
        </w:rPr>
        <w:t xml:space="preserve"> </w:t>
      </w:r>
      <w:r>
        <w:t>shall</w:t>
      </w:r>
      <w:r>
        <w:rPr>
          <w:spacing w:val="-1"/>
        </w:rPr>
        <w:t xml:space="preserve"> </w:t>
      </w:r>
      <w:r>
        <w:rPr>
          <w:spacing w:val="-2"/>
        </w:rPr>
        <w:t>consider:</w:t>
      </w:r>
    </w:p>
    <w:p w14:paraId="6EF3C2D0" w14:textId="77777777" w:rsidR="00ED1786" w:rsidRDefault="00ED1786" w:rsidP="00ED1786">
      <w:pPr>
        <w:jc w:val="both"/>
        <w:sectPr w:rsidR="00ED1786" w:rsidSect="00ED1786">
          <w:pgSz w:w="12240" w:h="15840"/>
          <w:pgMar w:top="1340" w:right="1320" w:bottom="980" w:left="1340" w:header="722" w:footer="791" w:gutter="0"/>
          <w:cols w:space="720"/>
        </w:sectPr>
      </w:pPr>
    </w:p>
    <w:p w14:paraId="18859A74" w14:textId="77777777" w:rsidR="00ED1786" w:rsidRDefault="00ED1786" w:rsidP="00ED1786">
      <w:pPr>
        <w:pStyle w:val="ListParagraph"/>
        <w:numPr>
          <w:ilvl w:val="2"/>
          <w:numId w:val="207"/>
        </w:numPr>
        <w:tabs>
          <w:tab w:val="left" w:pos="1829"/>
        </w:tabs>
        <w:spacing w:before="81"/>
        <w:ind w:right="114"/>
      </w:pPr>
      <w:r>
        <w:lastRenderedPageBreak/>
        <w:t>Characteristics of the site and surrounding area, including important natural and man- made features, the size and accessibility of the site, and surrounding land uses.</w:t>
      </w:r>
    </w:p>
    <w:p w14:paraId="58831567" w14:textId="77777777" w:rsidR="00ED1786" w:rsidRDefault="00ED1786" w:rsidP="00ED1786">
      <w:pPr>
        <w:pStyle w:val="ListParagraph"/>
        <w:numPr>
          <w:ilvl w:val="2"/>
          <w:numId w:val="207"/>
        </w:numPr>
        <w:tabs>
          <w:tab w:val="left" w:pos="1829"/>
        </w:tabs>
        <w:spacing w:before="121"/>
        <w:ind w:right="124"/>
      </w:pPr>
      <w:r>
        <w:t>Whether the concurrency requirements of Article IV of these Regulations could be</w:t>
      </w:r>
      <w:r>
        <w:rPr>
          <w:spacing w:val="40"/>
        </w:rPr>
        <w:t xml:space="preserve"> </w:t>
      </w:r>
      <w:r>
        <w:t>met if the development were built.</w:t>
      </w:r>
    </w:p>
    <w:p w14:paraId="37D8F246" w14:textId="77777777" w:rsidR="00ED1786" w:rsidRDefault="00ED1786" w:rsidP="00ED1786">
      <w:pPr>
        <w:pStyle w:val="ListParagraph"/>
        <w:numPr>
          <w:ilvl w:val="2"/>
          <w:numId w:val="207"/>
        </w:numPr>
        <w:tabs>
          <w:tab w:val="left" w:pos="1829"/>
        </w:tabs>
        <w:spacing w:before="120"/>
        <w:ind w:right="115"/>
      </w:pPr>
      <w:r>
        <w:t>The nature of the proposed development, including land use types and densities; the placement of proposed buildings and other improvements on the site; the location,</w:t>
      </w:r>
      <w:r>
        <w:rPr>
          <w:spacing w:val="40"/>
        </w:rPr>
        <w:t xml:space="preserve"> </w:t>
      </w:r>
      <w:proofErr w:type="gramStart"/>
      <w:r>
        <w:t>type</w:t>
      </w:r>
      <w:proofErr w:type="gramEnd"/>
      <w:r>
        <w:t xml:space="preserve"> and method of maintenance of open space and public use areas; the preservation of natural features; proposed parking areas; internal traffic circulation system; the approximate total ground coverage of paved areas and structures; and types of water and sewage treatment systems.</w:t>
      </w:r>
    </w:p>
    <w:p w14:paraId="18D349D0" w14:textId="77777777" w:rsidR="00ED1786" w:rsidRDefault="00ED1786" w:rsidP="00ED1786">
      <w:pPr>
        <w:pStyle w:val="ListParagraph"/>
        <w:numPr>
          <w:ilvl w:val="2"/>
          <w:numId w:val="207"/>
        </w:numPr>
        <w:tabs>
          <w:tab w:val="left" w:pos="1829"/>
        </w:tabs>
        <w:ind w:hanging="577"/>
      </w:pPr>
      <w:r>
        <w:t>Consistency</w:t>
      </w:r>
      <w:r>
        <w:rPr>
          <w:spacing w:val="-6"/>
        </w:rPr>
        <w:t xml:space="preserve"> </w:t>
      </w:r>
      <w:r>
        <w:t>of</w:t>
      </w:r>
      <w:r>
        <w:rPr>
          <w:spacing w:val="-4"/>
        </w:rPr>
        <w:t xml:space="preserve"> </w:t>
      </w:r>
      <w:r>
        <w:t>the</w:t>
      </w:r>
      <w:r>
        <w:rPr>
          <w:spacing w:val="-4"/>
        </w:rPr>
        <w:t xml:space="preserve"> </w:t>
      </w:r>
      <w:r>
        <w:t>proposed</w:t>
      </w:r>
      <w:r>
        <w:rPr>
          <w:spacing w:val="-3"/>
        </w:rPr>
        <w:t xml:space="preserve"> </w:t>
      </w:r>
      <w:r>
        <w:t>development</w:t>
      </w:r>
      <w:r>
        <w:rPr>
          <w:spacing w:val="-3"/>
        </w:rPr>
        <w:t xml:space="preserve"> </w:t>
      </w:r>
      <w:r>
        <w:t>with</w:t>
      </w:r>
      <w:r>
        <w:rPr>
          <w:spacing w:val="-4"/>
        </w:rPr>
        <w:t xml:space="preserve"> </w:t>
      </w:r>
      <w:r>
        <w:t>the</w:t>
      </w:r>
      <w:r>
        <w:rPr>
          <w:spacing w:val="-4"/>
        </w:rPr>
        <w:t xml:space="preserve"> </w:t>
      </w:r>
      <w:r>
        <w:t>Comprehensive</w:t>
      </w:r>
      <w:r>
        <w:rPr>
          <w:spacing w:val="-3"/>
        </w:rPr>
        <w:t xml:space="preserve"> </w:t>
      </w:r>
      <w:r>
        <w:rPr>
          <w:spacing w:val="-2"/>
        </w:rPr>
        <w:t>Plan.</w:t>
      </w:r>
    </w:p>
    <w:p w14:paraId="7CC376FE" w14:textId="77777777" w:rsidR="00ED1786" w:rsidRDefault="00ED1786" w:rsidP="00ED1786">
      <w:pPr>
        <w:pStyle w:val="ListParagraph"/>
        <w:numPr>
          <w:ilvl w:val="2"/>
          <w:numId w:val="207"/>
        </w:numPr>
        <w:tabs>
          <w:tab w:val="left" w:pos="1828"/>
          <w:tab w:val="left" w:pos="1829"/>
        </w:tabs>
        <w:spacing w:before="120"/>
        <w:ind w:right="121"/>
      </w:pPr>
      <w:r>
        <w:t xml:space="preserve">Conformity of the proposed development with these Regulations and other applicable </w:t>
      </w:r>
      <w:r>
        <w:rPr>
          <w:spacing w:val="-2"/>
        </w:rPr>
        <w:t>regulations.</w:t>
      </w:r>
    </w:p>
    <w:p w14:paraId="71B8E495" w14:textId="77777777" w:rsidR="00ED1786" w:rsidRDefault="00ED1786" w:rsidP="00ED1786">
      <w:pPr>
        <w:pStyle w:val="ListParagraph"/>
        <w:numPr>
          <w:ilvl w:val="2"/>
          <w:numId w:val="207"/>
        </w:numPr>
        <w:tabs>
          <w:tab w:val="left" w:pos="1828"/>
          <w:tab w:val="left" w:pos="1829"/>
        </w:tabs>
        <w:spacing w:before="120"/>
        <w:ind w:hanging="577"/>
      </w:pPr>
      <w:r>
        <w:t>Applicable</w:t>
      </w:r>
      <w:r>
        <w:rPr>
          <w:spacing w:val="-7"/>
        </w:rPr>
        <w:t xml:space="preserve"> </w:t>
      </w:r>
      <w:r>
        <w:t>regulations,</w:t>
      </w:r>
      <w:r>
        <w:rPr>
          <w:spacing w:val="-5"/>
        </w:rPr>
        <w:t xml:space="preserve"> </w:t>
      </w:r>
      <w:r>
        <w:t>review</w:t>
      </w:r>
      <w:r>
        <w:rPr>
          <w:spacing w:val="-5"/>
        </w:rPr>
        <w:t xml:space="preserve"> </w:t>
      </w:r>
      <w:r>
        <w:t>procedures,</w:t>
      </w:r>
      <w:r>
        <w:rPr>
          <w:spacing w:val="-8"/>
        </w:rPr>
        <w:t xml:space="preserve"> </w:t>
      </w:r>
      <w:r>
        <w:t>and</w:t>
      </w:r>
      <w:r>
        <w:rPr>
          <w:spacing w:val="-5"/>
        </w:rPr>
        <w:t xml:space="preserve"> </w:t>
      </w:r>
      <w:r>
        <w:t>submission</w:t>
      </w:r>
      <w:r>
        <w:rPr>
          <w:spacing w:val="-7"/>
        </w:rPr>
        <w:t xml:space="preserve"> </w:t>
      </w:r>
      <w:r>
        <w:rPr>
          <w:spacing w:val="-2"/>
        </w:rPr>
        <w:t>requirements.</w:t>
      </w:r>
    </w:p>
    <w:p w14:paraId="5D262123" w14:textId="77777777" w:rsidR="00ED1786" w:rsidRDefault="00ED1786" w:rsidP="00ED1786">
      <w:pPr>
        <w:pStyle w:val="ListParagraph"/>
        <w:numPr>
          <w:ilvl w:val="2"/>
          <w:numId w:val="207"/>
        </w:numPr>
        <w:tabs>
          <w:tab w:val="left" w:pos="1828"/>
          <w:tab w:val="left" w:pos="1829"/>
        </w:tabs>
        <w:spacing w:before="121"/>
        <w:ind w:hanging="577"/>
      </w:pPr>
      <w:r>
        <w:t>Concerns</w:t>
      </w:r>
      <w:r>
        <w:rPr>
          <w:spacing w:val="-5"/>
        </w:rPr>
        <w:t xml:space="preserve"> </w:t>
      </w:r>
      <w:r>
        <w:t>and</w:t>
      </w:r>
      <w:r>
        <w:rPr>
          <w:spacing w:val="-6"/>
        </w:rPr>
        <w:t xml:space="preserve"> </w:t>
      </w:r>
      <w:r>
        <w:t>desires</w:t>
      </w:r>
      <w:r>
        <w:rPr>
          <w:spacing w:val="-3"/>
        </w:rPr>
        <w:t xml:space="preserve"> </w:t>
      </w:r>
      <w:r>
        <w:t>of</w:t>
      </w:r>
      <w:r>
        <w:rPr>
          <w:spacing w:val="-3"/>
        </w:rPr>
        <w:t xml:space="preserve"> </w:t>
      </w:r>
      <w:r>
        <w:t>surrounding</w:t>
      </w:r>
      <w:r>
        <w:rPr>
          <w:spacing w:val="-5"/>
        </w:rPr>
        <w:t xml:space="preserve"> </w:t>
      </w:r>
      <w:r>
        <w:t>landowners</w:t>
      </w:r>
      <w:r>
        <w:rPr>
          <w:spacing w:val="-5"/>
        </w:rPr>
        <w:t xml:space="preserve"> </w:t>
      </w:r>
      <w:r>
        <w:t>and</w:t>
      </w:r>
      <w:r>
        <w:rPr>
          <w:spacing w:val="-3"/>
        </w:rPr>
        <w:t xml:space="preserve"> </w:t>
      </w:r>
      <w:r>
        <w:t>other</w:t>
      </w:r>
      <w:r>
        <w:rPr>
          <w:spacing w:val="-4"/>
        </w:rPr>
        <w:t xml:space="preserve"> </w:t>
      </w:r>
      <w:r>
        <w:t>affected</w:t>
      </w:r>
      <w:r>
        <w:rPr>
          <w:spacing w:val="-4"/>
        </w:rPr>
        <w:t xml:space="preserve"> </w:t>
      </w:r>
      <w:r>
        <w:rPr>
          <w:spacing w:val="-2"/>
        </w:rPr>
        <w:t>persons.</w:t>
      </w:r>
    </w:p>
    <w:p w14:paraId="1AD2230B" w14:textId="77777777" w:rsidR="00ED1786" w:rsidRDefault="00ED1786" w:rsidP="00ED1786">
      <w:pPr>
        <w:pStyle w:val="ListParagraph"/>
        <w:numPr>
          <w:ilvl w:val="2"/>
          <w:numId w:val="207"/>
        </w:numPr>
        <w:tabs>
          <w:tab w:val="left" w:pos="1828"/>
          <w:tab w:val="left" w:pos="1829"/>
        </w:tabs>
        <w:ind w:right="120"/>
      </w:pPr>
      <w:r>
        <w:t>Other</w:t>
      </w:r>
      <w:r>
        <w:rPr>
          <w:spacing w:val="40"/>
        </w:rPr>
        <w:t xml:space="preserve"> </w:t>
      </w:r>
      <w:r>
        <w:t>applicable</w:t>
      </w:r>
      <w:r>
        <w:rPr>
          <w:spacing w:val="40"/>
        </w:rPr>
        <w:t xml:space="preserve"> </w:t>
      </w:r>
      <w:r>
        <w:t>factors</w:t>
      </w:r>
      <w:r>
        <w:rPr>
          <w:spacing w:val="40"/>
        </w:rPr>
        <w:t xml:space="preserve"> </w:t>
      </w:r>
      <w:r>
        <w:t>and</w:t>
      </w:r>
      <w:r>
        <w:rPr>
          <w:spacing w:val="40"/>
        </w:rPr>
        <w:t xml:space="preserve"> </w:t>
      </w:r>
      <w:r>
        <w:t>criteria</w:t>
      </w:r>
      <w:r>
        <w:rPr>
          <w:spacing w:val="40"/>
        </w:rPr>
        <w:t xml:space="preserve"> </w:t>
      </w:r>
      <w:r>
        <w:t>prescribed</w:t>
      </w:r>
      <w:r>
        <w:rPr>
          <w:spacing w:val="40"/>
        </w:rPr>
        <w:t xml:space="preserve"> </w:t>
      </w:r>
      <w:r>
        <w:t>by</w:t>
      </w:r>
      <w:r>
        <w:rPr>
          <w:spacing w:val="40"/>
        </w:rPr>
        <w:t xml:space="preserve"> </w:t>
      </w:r>
      <w:r>
        <w:t>the</w:t>
      </w:r>
      <w:r>
        <w:rPr>
          <w:spacing w:val="40"/>
        </w:rPr>
        <w:t xml:space="preserve"> </w:t>
      </w:r>
      <w:r>
        <w:t>Comprehensive</w:t>
      </w:r>
      <w:r>
        <w:rPr>
          <w:spacing w:val="40"/>
        </w:rPr>
        <w:t xml:space="preserve"> </w:t>
      </w:r>
      <w:r>
        <w:t>Plan,</w:t>
      </w:r>
      <w:r>
        <w:rPr>
          <w:spacing w:val="40"/>
        </w:rPr>
        <w:t xml:space="preserve"> </w:t>
      </w:r>
      <w:r>
        <w:t xml:space="preserve">these Regulations, or other </w:t>
      </w:r>
      <w:proofErr w:type="gramStart"/>
      <w:r>
        <w:t>law</w:t>
      </w:r>
      <w:proofErr w:type="gramEnd"/>
      <w:r>
        <w:t>.</w:t>
      </w:r>
    </w:p>
    <w:p w14:paraId="0A9722FC" w14:textId="77777777" w:rsidR="00ED1786" w:rsidRDefault="00ED1786" w:rsidP="00ED1786">
      <w:pPr>
        <w:pStyle w:val="ListParagraph"/>
        <w:numPr>
          <w:ilvl w:val="1"/>
          <w:numId w:val="207"/>
        </w:numPr>
        <w:tabs>
          <w:tab w:val="left" w:pos="1252"/>
          <w:tab w:val="left" w:pos="1253"/>
        </w:tabs>
        <w:spacing w:before="121"/>
        <w:ind w:right="118"/>
      </w:pPr>
      <w:r>
        <w:t>Upon</w:t>
      </w:r>
      <w:r>
        <w:rPr>
          <w:spacing w:val="-3"/>
        </w:rPr>
        <w:t xml:space="preserve"> </w:t>
      </w:r>
      <w:r>
        <w:t>completion</w:t>
      </w:r>
      <w:r>
        <w:rPr>
          <w:spacing w:val="-3"/>
        </w:rPr>
        <w:t xml:space="preserve"> </w:t>
      </w:r>
      <w:r>
        <w:t>of</w:t>
      </w:r>
      <w:r>
        <w:rPr>
          <w:spacing w:val="-4"/>
        </w:rPr>
        <w:t xml:space="preserve"> </w:t>
      </w:r>
      <w:r>
        <w:t>its</w:t>
      </w:r>
      <w:r>
        <w:rPr>
          <w:spacing w:val="-3"/>
        </w:rPr>
        <w:t xml:space="preserve"> </w:t>
      </w:r>
      <w:r>
        <w:t>review,</w:t>
      </w:r>
      <w:r>
        <w:rPr>
          <w:spacing w:val="-3"/>
        </w:rPr>
        <w:t xml:space="preserve"> </w:t>
      </w:r>
      <w:r>
        <w:t>the</w:t>
      </w:r>
      <w:r>
        <w:rPr>
          <w:spacing w:val="-3"/>
        </w:rPr>
        <w:t xml:space="preserve"> </w:t>
      </w:r>
      <w:r>
        <w:t>Planning</w:t>
      </w:r>
      <w:r>
        <w:rPr>
          <w:spacing w:val="-5"/>
        </w:rPr>
        <w:t xml:space="preserve"> </w:t>
      </w:r>
      <w:r>
        <w:t>Commission</w:t>
      </w:r>
      <w:r>
        <w:rPr>
          <w:spacing w:val="-3"/>
        </w:rPr>
        <w:t xml:space="preserve"> </w:t>
      </w:r>
      <w:r>
        <w:t>shall</w:t>
      </w:r>
      <w:r>
        <w:rPr>
          <w:spacing w:val="-4"/>
        </w:rPr>
        <w:t xml:space="preserve"> </w:t>
      </w:r>
      <w:r>
        <w:t>forward</w:t>
      </w:r>
      <w:r>
        <w:rPr>
          <w:spacing w:val="-3"/>
        </w:rPr>
        <w:t xml:space="preserve"> </w:t>
      </w:r>
      <w:r>
        <w:t>a</w:t>
      </w:r>
      <w:r>
        <w:rPr>
          <w:spacing w:val="-4"/>
        </w:rPr>
        <w:t xml:space="preserve"> </w:t>
      </w:r>
      <w:r>
        <w:t>recommendation</w:t>
      </w:r>
      <w:r>
        <w:rPr>
          <w:spacing w:val="-5"/>
        </w:rPr>
        <w:t xml:space="preserve"> </w:t>
      </w:r>
      <w:r>
        <w:t>to the Town Council either to:</w:t>
      </w:r>
    </w:p>
    <w:p w14:paraId="6325C3AF" w14:textId="77777777" w:rsidR="00ED1786" w:rsidRDefault="00ED1786" w:rsidP="00ED1786">
      <w:pPr>
        <w:pStyle w:val="ListParagraph"/>
        <w:numPr>
          <w:ilvl w:val="2"/>
          <w:numId w:val="207"/>
        </w:numPr>
        <w:tabs>
          <w:tab w:val="left" w:pos="1828"/>
          <w:tab w:val="left" w:pos="1829"/>
        </w:tabs>
        <w:spacing w:before="121"/>
        <w:ind w:hanging="577"/>
      </w:pPr>
      <w:r>
        <w:t>Approve</w:t>
      </w:r>
      <w:r>
        <w:rPr>
          <w:spacing w:val="-5"/>
        </w:rPr>
        <w:t xml:space="preserve"> </w:t>
      </w:r>
      <w:r>
        <w:t>the</w:t>
      </w:r>
      <w:r>
        <w:rPr>
          <w:spacing w:val="-5"/>
        </w:rPr>
        <w:t xml:space="preserve"> </w:t>
      </w:r>
      <w:r>
        <w:t>Preliminary</w:t>
      </w:r>
      <w:r>
        <w:rPr>
          <w:spacing w:val="-8"/>
        </w:rPr>
        <w:t xml:space="preserve"> </w:t>
      </w:r>
      <w:r>
        <w:t>Development</w:t>
      </w:r>
      <w:r>
        <w:rPr>
          <w:spacing w:val="-3"/>
        </w:rPr>
        <w:t xml:space="preserve"> </w:t>
      </w:r>
      <w:proofErr w:type="gramStart"/>
      <w:r>
        <w:rPr>
          <w:spacing w:val="-2"/>
        </w:rPr>
        <w:t>Plan;</w:t>
      </w:r>
      <w:proofErr w:type="gramEnd"/>
    </w:p>
    <w:p w14:paraId="3AD0FBDF" w14:textId="77777777" w:rsidR="00ED1786" w:rsidRDefault="00ED1786" w:rsidP="00ED1786">
      <w:pPr>
        <w:pStyle w:val="ListParagraph"/>
        <w:numPr>
          <w:ilvl w:val="2"/>
          <w:numId w:val="207"/>
        </w:numPr>
        <w:tabs>
          <w:tab w:val="left" w:pos="1828"/>
          <w:tab w:val="left" w:pos="1829"/>
        </w:tabs>
        <w:ind w:hanging="577"/>
      </w:pPr>
      <w:r>
        <w:t>Approve</w:t>
      </w:r>
      <w:r>
        <w:rPr>
          <w:spacing w:val="-5"/>
        </w:rPr>
        <w:t xml:space="preserve"> </w:t>
      </w:r>
      <w:r>
        <w:t>the</w:t>
      </w:r>
      <w:r>
        <w:rPr>
          <w:spacing w:val="-5"/>
        </w:rPr>
        <w:t xml:space="preserve"> </w:t>
      </w:r>
      <w:r>
        <w:t>Preliminary</w:t>
      </w:r>
      <w:r>
        <w:rPr>
          <w:spacing w:val="-8"/>
        </w:rPr>
        <w:t xml:space="preserve"> </w:t>
      </w:r>
      <w:r>
        <w:t>Development</w:t>
      </w:r>
      <w:r>
        <w:rPr>
          <w:spacing w:val="-3"/>
        </w:rPr>
        <w:t xml:space="preserve"> </w:t>
      </w:r>
      <w:r>
        <w:t>Plan</w:t>
      </w:r>
      <w:r>
        <w:rPr>
          <w:spacing w:val="-8"/>
        </w:rPr>
        <w:t xml:space="preserve"> </w:t>
      </w:r>
      <w:r>
        <w:t>with</w:t>
      </w:r>
      <w:r>
        <w:rPr>
          <w:spacing w:val="-5"/>
        </w:rPr>
        <w:t xml:space="preserve"> </w:t>
      </w:r>
      <w:r>
        <w:t>modifications;</w:t>
      </w:r>
      <w:r>
        <w:rPr>
          <w:spacing w:val="-3"/>
        </w:rPr>
        <w:t xml:space="preserve"> </w:t>
      </w:r>
      <w:r>
        <w:rPr>
          <w:spacing w:val="-5"/>
        </w:rPr>
        <w:t>or</w:t>
      </w:r>
    </w:p>
    <w:p w14:paraId="7E5B780B" w14:textId="77777777" w:rsidR="00ED1786" w:rsidRDefault="00ED1786" w:rsidP="00ED1786">
      <w:pPr>
        <w:pStyle w:val="ListParagraph"/>
        <w:numPr>
          <w:ilvl w:val="2"/>
          <w:numId w:val="207"/>
        </w:numPr>
        <w:tabs>
          <w:tab w:val="left" w:pos="1829"/>
        </w:tabs>
        <w:spacing w:before="121"/>
        <w:ind w:right="117"/>
      </w:pPr>
      <w:r>
        <w:t>Deny the Preliminary Development Plan based on its determination that the proposed development, even with reasonable modifications, cannot meet the requirements of these Regulations.</w:t>
      </w:r>
    </w:p>
    <w:p w14:paraId="16193CA1" w14:textId="77777777" w:rsidR="00ED1786" w:rsidRDefault="00ED1786" w:rsidP="00ED1786">
      <w:pPr>
        <w:pStyle w:val="ListParagraph"/>
        <w:numPr>
          <w:ilvl w:val="1"/>
          <w:numId w:val="207"/>
        </w:numPr>
        <w:tabs>
          <w:tab w:val="left" w:pos="1253"/>
        </w:tabs>
        <w:spacing w:before="120"/>
        <w:ind w:right="122"/>
      </w:pPr>
      <w:r>
        <w:t>The Development Regulations Administrator shall place the proposal on the agenda of the next meeting of the Town Council that allows the Council reasonable time to review the Preliminary Development Plan and the Planning Commission's recommendation.</w:t>
      </w:r>
    </w:p>
    <w:p w14:paraId="61379F10" w14:textId="77777777" w:rsidR="00ED1786" w:rsidRDefault="00ED1786" w:rsidP="00ED1786">
      <w:pPr>
        <w:pStyle w:val="ListParagraph"/>
        <w:numPr>
          <w:ilvl w:val="1"/>
          <w:numId w:val="207"/>
        </w:numPr>
        <w:tabs>
          <w:tab w:val="left" w:pos="1253"/>
        </w:tabs>
        <w:ind w:hanging="577"/>
      </w:pPr>
      <w:r>
        <w:t>Upon</w:t>
      </w:r>
      <w:r>
        <w:rPr>
          <w:spacing w:val="-3"/>
        </w:rPr>
        <w:t xml:space="preserve"> </w:t>
      </w:r>
      <w:r>
        <w:t>completion</w:t>
      </w:r>
      <w:r>
        <w:rPr>
          <w:spacing w:val="-3"/>
        </w:rPr>
        <w:t xml:space="preserve"> </w:t>
      </w:r>
      <w:r>
        <w:t>of</w:t>
      </w:r>
      <w:r>
        <w:rPr>
          <w:spacing w:val="-3"/>
        </w:rPr>
        <w:t xml:space="preserve"> </w:t>
      </w:r>
      <w:r>
        <w:t>its</w:t>
      </w:r>
      <w:r>
        <w:rPr>
          <w:spacing w:val="-4"/>
        </w:rPr>
        <w:t xml:space="preserve"> </w:t>
      </w:r>
      <w:r>
        <w:t>review,</w:t>
      </w:r>
      <w:r>
        <w:rPr>
          <w:spacing w:val="-3"/>
        </w:rPr>
        <w:t xml:space="preserve"> </w:t>
      </w:r>
      <w:r>
        <w:t>the</w:t>
      </w:r>
      <w:r>
        <w:rPr>
          <w:spacing w:val="-5"/>
        </w:rPr>
        <w:t xml:space="preserve"> </w:t>
      </w:r>
      <w:r>
        <w:t>Town</w:t>
      </w:r>
      <w:r>
        <w:rPr>
          <w:spacing w:val="-2"/>
        </w:rPr>
        <w:t xml:space="preserve"> </w:t>
      </w:r>
      <w:r>
        <w:t>Council</w:t>
      </w:r>
      <w:r>
        <w:rPr>
          <w:spacing w:val="-5"/>
        </w:rPr>
        <w:t xml:space="preserve"> </w:t>
      </w:r>
      <w:r>
        <w:t>shall</w:t>
      </w:r>
      <w:r>
        <w:rPr>
          <w:spacing w:val="-4"/>
        </w:rPr>
        <w:t xml:space="preserve"> </w:t>
      </w:r>
      <w:r>
        <w:rPr>
          <w:spacing w:val="-2"/>
        </w:rPr>
        <w:t>either:</w:t>
      </w:r>
    </w:p>
    <w:p w14:paraId="2DDE19F5" w14:textId="77777777" w:rsidR="00ED1786" w:rsidRDefault="00ED1786" w:rsidP="00ED1786">
      <w:pPr>
        <w:pStyle w:val="ListParagraph"/>
        <w:numPr>
          <w:ilvl w:val="2"/>
          <w:numId w:val="207"/>
        </w:numPr>
        <w:tabs>
          <w:tab w:val="left" w:pos="1829"/>
        </w:tabs>
        <w:spacing w:before="120"/>
        <w:ind w:hanging="577"/>
      </w:pPr>
      <w:r>
        <w:t>Issue</w:t>
      </w:r>
      <w:r>
        <w:rPr>
          <w:spacing w:val="-4"/>
        </w:rPr>
        <w:t xml:space="preserve"> </w:t>
      </w:r>
      <w:r>
        <w:t>a</w:t>
      </w:r>
      <w:r>
        <w:rPr>
          <w:spacing w:val="-4"/>
        </w:rPr>
        <w:t xml:space="preserve"> </w:t>
      </w:r>
      <w:r>
        <w:t>Preliminary</w:t>
      </w:r>
      <w:r>
        <w:rPr>
          <w:spacing w:val="-7"/>
        </w:rPr>
        <w:t xml:space="preserve"> </w:t>
      </w:r>
      <w:r>
        <w:t>Development</w:t>
      </w:r>
      <w:r>
        <w:rPr>
          <w:spacing w:val="-3"/>
        </w:rPr>
        <w:t xml:space="preserve"> </w:t>
      </w:r>
      <w:r>
        <w:t>Order</w:t>
      </w:r>
      <w:r>
        <w:rPr>
          <w:spacing w:val="-6"/>
        </w:rPr>
        <w:t xml:space="preserve"> </w:t>
      </w:r>
      <w:r>
        <w:t>complying</w:t>
      </w:r>
      <w:r>
        <w:rPr>
          <w:spacing w:val="-6"/>
        </w:rPr>
        <w:t xml:space="preserve"> </w:t>
      </w:r>
      <w:r>
        <w:t>with</w:t>
      </w:r>
      <w:r>
        <w:rPr>
          <w:spacing w:val="-4"/>
        </w:rPr>
        <w:t xml:space="preserve"> </w:t>
      </w:r>
      <w:r>
        <w:t>Section</w:t>
      </w:r>
      <w:r>
        <w:rPr>
          <w:spacing w:val="-7"/>
        </w:rPr>
        <w:t xml:space="preserve"> </w:t>
      </w:r>
      <w:r>
        <w:t>3.5.8</w:t>
      </w:r>
      <w:r>
        <w:rPr>
          <w:spacing w:val="-4"/>
        </w:rPr>
        <w:t xml:space="preserve"> </w:t>
      </w:r>
      <w:r>
        <w:t>below;</w:t>
      </w:r>
      <w:r>
        <w:rPr>
          <w:spacing w:val="-2"/>
        </w:rPr>
        <w:t xml:space="preserve"> </w:t>
      </w:r>
      <w:r>
        <w:rPr>
          <w:spacing w:val="-5"/>
        </w:rPr>
        <w:t>or</w:t>
      </w:r>
    </w:p>
    <w:p w14:paraId="3C968A1F" w14:textId="77777777" w:rsidR="00ED1786" w:rsidRDefault="00ED1786" w:rsidP="00ED1786">
      <w:pPr>
        <w:pStyle w:val="ListParagraph"/>
        <w:numPr>
          <w:ilvl w:val="2"/>
          <w:numId w:val="207"/>
        </w:numPr>
        <w:tabs>
          <w:tab w:val="left" w:pos="1829"/>
        </w:tabs>
        <w:spacing w:before="121"/>
        <w:ind w:right="116"/>
      </w:pPr>
      <w:r>
        <w:t>Refuse to issue a Preliminary Development Order based on its determination that the proposed development, even with reasonable modifications, cannot meet the requirements of these Regulations.</w:t>
      </w:r>
    </w:p>
    <w:p w14:paraId="763D90FD" w14:textId="77777777" w:rsidR="00ED1786" w:rsidRDefault="00ED1786" w:rsidP="00ED1786">
      <w:pPr>
        <w:pStyle w:val="ListParagraph"/>
        <w:numPr>
          <w:ilvl w:val="0"/>
          <w:numId w:val="207"/>
        </w:numPr>
        <w:tabs>
          <w:tab w:val="left" w:pos="358"/>
        </w:tabs>
        <w:spacing w:before="120"/>
        <w:ind w:left="357" w:hanging="258"/>
      </w:pPr>
      <w:r>
        <w:t>Review</w:t>
      </w:r>
      <w:r>
        <w:rPr>
          <w:spacing w:val="-6"/>
        </w:rPr>
        <w:t xml:space="preserve"> </w:t>
      </w:r>
      <w:r>
        <w:t>of</w:t>
      </w:r>
      <w:r>
        <w:rPr>
          <w:spacing w:val="-3"/>
        </w:rPr>
        <w:t xml:space="preserve"> </w:t>
      </w:r>
      <w:r>
        <w:t>Final</w:t>
      </w:r>
      <w:r>
        <w:rPr>
          <w:spacing w:val="-3"/>
        </w:rPr>
        <w:t xml:space="preserve"> </w:t>
      </w:r>
      <w:r>
        <w:t>Development</w:t>
      </w:r>
      <w:r>
        <w:rPr>
          <w:spacing w:val="-3"/>
        </w:rPr>
        <w:t xml:space="preserve"> </w:t>
      </w:r>
      <w:r>
        <w:rPr>
          <w:spacing w:val="-2"/>
        </w:rPr>
        <w:t>Plans</w:t>
      </w:r>
    </w:p>
    <w:p w14:paraId="32F02FEC" w14:textId="77777777" w:rsidR="00ED1786" w:rsidRDefault="00ED1786" w:rsidP="00ED1786">
      <w:pPr>
        <w:pStyle w:val="ListParagraph"/>
        <w:numPr>
          <w:ilvl w:val="1"/>
          <w:numId w:val="207"/>
        </w:numPr>
        <w:tabs>
          <w:tab w:val="left" w:pos="1253"/>
        </w:tabs>
        <w:ind w:right="115"/>
      </w:pPr>
      <w:r>
        <w:t>The developer shall submit a Final Development Plan for review within six (6) months after issuance of a Preliminary Development Order.</w:t>
      </w:r>
      <w:r>
        <w:rPr>
          <w:spacing w:val="40"/>
        </w:rPr>
        <w:t xml:space="preserve"> </w:t>
      </w:r>
      <w:r>
        <w:t>If this deadline is not met, the Preliminary Development Order shall expire.</w:t>
      </w:r>
    </w:p>
    <w:p w14:paraId="436B4DDF" w14:textId="77777777" w:rsidR="00ED1786" w:rsidRDefault="00ED1786" w:rsidP="00ED1786">
      <w:pPr>
        <w:pStyle w:val="ListParagraph"/>
        <w:numPr>
          <w:ilvl w:val="1"/>
          <w:numId w:val="207"/>
        </w:numPr>
        <w:tabs>
          <w:tab w:val="left" w:pos="1253"/>
        </w:tabs>
        <w:spacing w:before="121"/>
        <w:ind w:right="126"/>
      </w:pPr>
      <w:r>
        <w:t>Within five (5) working days of receipt of a Final Development Plan, the Development Regulations Administrator shall:</w:t>
      </w:r>
    </w:p>
    <w:p w14:paraId="06973563" w14:textId="77777777" w:rsidR="00ED1786" w:rsidRDefault="00ED1786" w:rsidP="00ED1786">
      <w:pPr>
        <w:pStyle w:val="ListParagraph"/>
        <w:numPr>
          <w:ilvl w:val="2"/>
          <w:numId w:val="207"/>
        </w:numPr>
        <w:tabs>
          <w:tab w:val="left" w:pos="1829"/>
        </w:tabs>
        <w:ind w:right="113"/>
      </w:pPr>
      <w:r>
        <w:t>Determine that the information is incomplete and inform the developer in writing of the deficiencies.</w:t>
      </w:r>
      <w:r>
        <w:rPr>
          <w:spacing w:val="40"/>
        </w:rPr>
        <w:t xml:space="preserve"> </w:t>
      </w:r>
      <w:r>
        <w:t xml:space="preserve">The developer may submit an amended plan within thirty (30) days without payment of an additional fee, but, if more than thirty (30) days have elapsed, must thereafter initiate a new </w:t>
      </w:r>
      <w:proofErr w:type="gramStart"/>
      <w:r>
        <w:t>application</w:t>
      </w:r>
      <w:proofErr w:type="gramEnd"/>
      <w:r>
        <w:t xml:space="preserve"> and pay a new fee; or</w:t>
      </w:r>
    </w:p>
    <w:p w14:paraId="71E7D47A" w14:textId="77777777" w:rsidR="00ED1786" w:rsidRDefault="00ED1786" w:rsidP="00ED1786">
      <w:pPr>
        <w:jc w:val="both"/>
        <w:sectPr w:rsidR="00ED1786" w:rsidSect="00ED1786">
          <w:pgSz w:w="12240" w:h="15840"/>
          <w:pgMar w:top="1340" w:right="1320" w:bottom="980" w:left="1340" w:header="722" w:footer="791" w:gutter="0"/>
          <w:cols w:space="720"/>
        </w:sectPr>
      </w:pPr>
    </w:p>
    <w:p w14:paraId="65CF5164" w14:textId="77777777" w:rsidR="00ED1786" w:rsidRDefault="00ED1786" w:rsidP="00ED1786">
      <w:pPr>
        <w:pStyle w:val="ListParagraph"/>
        <w:numPr>
          <w:ilvl w:val="2"/>
          <w:numId w:val="207"/>
        </w:numPr>
        <w:tabs>
          <w:tab w:val="left" w:pos="1829"/>
        </w:tabs>
        <w:spacing w:before="153"/>
        <w:ind w:hanging="577"/>
      </w:pPr>
      <w:r>
        <w:lastRenderedPageBreak/>
        <w:t>Determine</w:t>
      </w:r>
      <w:r>
        <w:rPr>
          <w:spacing w:val="-5"/>
        </w:rPr>
        <w:t xml:space="preserve"> </w:t>
      </w:r>
      <w:r>
        <w:t>that</w:t>
      </w:r>
      <w:r>
        <w:rPr>
          <w:spacing w:val="-2"/>
        </w:rPr>
        <w:t xml:space="preserve"> </w:t>
      </w:r>
      <w:r>
        <w:t>the</w:t>
      </w:r>
      <w:r>
        <w:rPr>
          <w:spacing w:val="-3"/>
        </w:rPr>
        <w:t xml:space="preserve"> </w:t>
      </w:r>
      <w:r>
        <w:t>plan</w:t>
      </w:r>
      <w:r>
        <w:rPr>
          <w:spacing w:val="-4"/>
        </w:rPr>
        <w:t xml:space="preserve"> </w:t>
      </w:r>
      <w:r>
        <w:t>is</w:t>
      </w:r>
      <w:r>
        <w:rPr>
          <w:spacing w:val="-3"/>
        </w:rPr>
        <w:t xml:space="preserve"> </w:t>
      </w:r>
      <w:r>
        <w:t>complete</w:t>
      </w:r>
      <w:r>
        <w:rPr>
          <w:spacing w:val="-3"/>
        </w:rPr>
        <w:t xml:space="preserve"> </w:t>
      </w:r>
      <w:r>
        <w:t>and</w:t>
      </w:r>
      <w:r>
        <w:rPr>
          <w:spacing w:val="-6"/>
        </w:rPr>
        <w:t xml:space="preserve"> </w:t>
      </w:r>
      <w:r>
        <w:t>proceed</w:t>
      </w:r>
      <w:r>
        <w:rPr>
          <w:spacing w:val="-2"/>
        </w:rPr>
        <w:t xml:space="preserve"> </w:t>
      </w:r>
      <w:r>
        <w:t>with</w:t>
      </w:r>
      <w:r>
        <w:rPr>
          <w:spacing w:val="-6"/>
        </w:rPr>
        <w:t xml:space="preserve"> </w:t>
      </w:r>
      <w:r>
        <w:t>the</w:t>
      </w:r>
      <w:r>
        <w:rPr>
          <w:spacing w:val="-3"/>
        </w:rPr>
        <w:t xml:space="preserve"> </w:t>
      </w:r>
      <w:r>
        <w:t>following</w:t>
      </w:r>
      <w:r>
        <w:rPr>
          <w:spacing w:val="-5"/>
        </w:rPr>
        <w:t xml:space="preserve"> </w:t>
      </w:r>
      <w:r>
        <w:rPr>
          <w:spacing w:val="-2"/>
        </w:rPr>
        <w:t>procedures.</w:t>
      </w:r>
    </w:p>
    <w:p w14:paraId="5D7259F2" w14:textId="77777777" w:rsidR="00ED1786" w:rsidRDefault="00ED1786" w:rsidP="00ED1786">
      <w:pPr>
        <w:pStyle w:val="ListParagraph"/>
        <w:numPr>
          <w:ilvl w:val="1"/>
          <w:numId w:val="207"/>
        </w:numPr>
        <w:tabs>
          <w:tab w:val="left" w:pos="1253"/>
        </w:tabs>
        <w:ind w:right="122"/>
      </w:pPr>
      <w:r>
        <w:t>The Development Regulations Administrator shall place the proposal on the agenda of the next meeting of the Planning Commission that allows the giving of required notice.</w:t>
      </w:r>
    </w:p>
    <w:p w14:paraId="06F172FB" w14:textId="77777777" w:rsidR="00ED1786" w:rsidRDefault="00ED1786" w:rsidP="00ED1786">
      <w:pPr>
        <w:pStyle w:val="ListParagraph"/>
        <w:numPr>
          <w:ilvl w:val="1"/>
          <w:numId w:val="207"/>
        </w:numPr>
        <w:tabs>
          <w:tab w:val="left" w:pos="1253"/>
        </w:tabs>
        <w:spacing w:before="121"/>
        <w:ind w:right="121"/>
      </w:pPr>
      <w:r>
        <w:t>Notice of Final Plan Review shall be mailed by the Development Regulations Administrator to the developer and all persons who, according to the most recent tax rolls, own property adjoining within four hundred (400) feet of the property proposed for development.</w:t>
      </w:r>
      <w:r>
        <w:rPr>
          <w:spacing w:val="40"/>
        </w:rPr>
        <w:t xml:space="preserve"> </w:t>
      </w:r>
      <w:r>
        <w:t>The notice shall be mailed at least fifteen (15) days before the scheduled review by the Planning Commission.</w:t>
      </w:r>
      <w:r>
        <w:rPr>
          <w:spacing w:val="40"/>
        </w:rPr>
        <w:t xml:space="preserve"> </w:t>
      </w:r>
      <w:r>
        <w:t>The expense of this mailing shall be borne by the developer.</w:t>
      </w:r>
    </w:p>
    <w:p w14:paraId="77D4C765" w14:textId="77777777" w:rsidR="00ED1786" w:rsidRDefault="00ED1786" w:rsidP="00ED1786">
      <w:pPr>
        <w:pStyle w:val="ListParagraph"/>
        <w:numPr>
          <w:ilvl w:val="1"/>
          <w:numId w:val="207"/>
        </w:numPr>
        <w:tabs>
          <w:tab w:val="left" w:pos="1253"/>
        </w:tabs>
        <w:ind w:right="120"/>
      </w:pPr>
      <w:r>
        <w:t>A copy of the Final Plan and notice of the time and date of the Final Plan Review shall be delivered to each member of the Technical Review Committee.</w:t>
      </w:r>
      <w:r>
        <w:rPr>
          <w:spacing w:val="40"/>
        </w:rPr>
        <w:t xml:space="preserve"> </w:t>
      </w:r>
      <w:r>
        <w:t>Technical Review Committee members shall review the proposal and submit comments, if any, in writing to</w:t>
      </w:r>
      <w:r>
        <w:rPr>
          <w:spacing w:val="40"/>
        </w:rPr>
        <w:t xml:space="preserve"> </w:t>
      </w:r>
      <w:r>
        <w:t>the Planning Commission.</w:t>
      </w:r>
    </w:p>
    <w:p w14:paraId="38F26115" w14:textId="77777777" w:rsidR="00ED1786" w:rsidRDefault="00ED1786" w:rsidP="00ED1786">
      <w:pPr>
        <w:pStyle w:val="ListParagraph"/>
        <w:numPr>
          <w:ilvl w:val="1"/>
          <w:numId w:val="207"/>
        </w:numPr>
        <w:tabs>
          <w:tab w:val="left" w:pos="1253"/>
        </w:tabs>
        <w:spacing w:before="122"/>
        <w:ind w:right="120"/>
      </w:pPr>
      <w:r>
        <w:t>The</w:t>
      </w:r>
      <w:r>
        <w:rPr>
          <w:spacing w:val="-3"/>
        </w:rPr>
        <w:t xml:space="preserve"> </w:t>
      </w:r>
      <w:r>
        <w:t>Planning</w:t>
      </w:r>
      <w:r>
        <w:rPr>
          <w:spacing w:val="-6"/>
        </w:rPr>
        <w:t xml:space="preserve"> </w:t>
      </w:r>
      <w:r>
        <w:t>Commission</w:t>
      </w:r>
      <w:r>
        <w:rPr>
          <w:spacing w:val="-6"/>
        </w:rPr>
        <w:t xml:space="preserve"> </w:t>
      </w:r>
      <w:r>
        <w:t>shall</w:t>
      </w:r>
      <w:r>
        <w:rPr>
          <w:spacing w:val="-2"/>
        </w:rPr>
        <w:t xml:space="preserve"> </w:t>
      </w:r>
      <w:r>
        <w:t>conduct</w:t>
      </w:r>
      <w:r>
        <w:rPr>
          <w:spacing w:val="-2"/>
        </w:rPr>
        <w:t xml:space="preserve"> </w:t>
      </w:r>
      <w:r>
        <w:t>an</w:t>
      </w:r>
      <w:r>
        <w:rPr>
          <w:spacing w:val="-3"/>
        </w:rPr>
        <w:t xml:space="preserve"> </w:t>
      </w:r>
      <w:r>
        <w:t>administrative</w:t>
      </w:r>
      <w:r>
        <w:rPr>
          <w:spacing w:val="-3"/>
        </w:rPr>
        <w:t xml:space="preserve"> </w:t>
      </w:r>
      <w:r>
        <w:t>hearing</w:t>
      </w:r>
      <w:r>
        <w:rPr>
          <w:spacing w:val="-6"/>
        </w:rPr>
        <w:t xml:space="preserve"> </w:t>
      </w:r>
      <w:r>
        <w:t>on</w:t>
      </w:r>
      <w:r>
        <w:rPr>
          <w:spacing w:val="-3"/>
        </w:rPr>
        <w:t xml:space="preserve"> </w:t>
      </w:r>
      <w:r>
        <w:t>the</w:t>
      </w:r>
      <w:r>
        <w:rPr>
          <w:spacing w:val="-3"/>
        </w:rPr>
        <w:t xml:space="preserve"> </w:t>
      </w:r>
      <w:r>
        <w:t>Final</w:t>
      </w:r>
      <w:r>
        <w:rPr>
          <w:spacing w:val="-2"/>
        </w:rPr>
        <w:t xml:space="preserve"> </w:t>
      </w:r>
      <w:r>
        <w:t>Development Plan to determine whether the plan satisfies the requirements of these Regulations.</w:t>
      </w:r>
    </w:p>
    <w:p w14:paraId="458331FA" w14:textId="77777777" w:rsidR="00ED1786" w:rsidRDefault="00ED1786" w:rsidP="00ED1786">
      <w:pPr>
        <w:pStyle w:val="ListParagraph"/>
        <w:numPr>
          <w:ilvl w:val="1"/>
          <w:numId w:val="207"/>
        </w:numPr>
        <w:tabs>
          <w:tab w:val="left" w:pos="1253"/>
        </w:tabs>
        <w:spacing w:before="120"/>
        <w:ind w:hanging="577"/>
      </w:pPr>
      <w:r>
        <w:t>The</w:t>
      </w:r>
      <w:r>
        <w:rPr>
          <w:spacing w:val="-5"/>
        </w:rPr>
        <w:t xml:space="preserve"> </w:t>
      </w:r>
      <w:r>
        <w:t>Planning</w:t>
      </w:r>
      <w:r>
        <w:rPr>
          <w:spacing w:val="-5"/>
        </w:rPr>
        <w:t xml:space="preserve"> </w:t>
      </w:r>
      <w:r>
        <w:t>Commission</w:t>
      </w:r>
      <w:r>
        <w:rPr>
          <w:spacing w:val="-6"/>
        </w:rPr>
        <w:t xml:space="preserve"> </w:t>
      </w:r>
      <w:r>
        <w:t>shall</w:t>
      </w:r>
      <w:r>
        <w:rPr>
          <w:spacing w:val="-1"/>
        </w:rPr>
        <w:t xml:space="preserve"> </w:t>
      </w:r>
      <w:r>
        <w:rPr>
          <w:spacing w:val="-2"/>
        </w:rPr>
        <w:t>consider:</w:t>
      </w:r>
    </w:p>
    <w:p w14:paraId="55212B5F" w14:textId="77777777" w:rsidR="00ED1786" w:rsidRDefault="00ED1786" w:rsidP="00ED1786">
      <w:pPr>
        <w:pStyle w:val="ListParagraph"/>
        <w:numPr>
          <w:ilvl w:val="2"/>
          <w:numId w:val="207"/>
        </w:numPr>
        <w:tabs>
          <w:tab w:val="left" w:pos="1829"/>
        </w:tabs>
        <w:ind w:right="114"/>
      </w:pPr>
      <w:r>
        <w:t>Characteristics of the site and surrounding area, including important natural and man- made features, the size and accessibility of the site, and surrounding land uses.</w:t>
      </w:r>
    </w:p>
    <w:p w14:paraId="7489B666" w14:textId="77777777" w:rsidR="00ED1786" w:rsidRDefault="00ED1786" w:rsidP="00ED1786">
      <w:pPr>
        <w:pStyle w:val="ListParagraph"/>
        <w:numPr>
          <w:ilvl w:val="2"/>
          <w:numId w:val="207"/>
        </w:numPr>
        <w:tabs>
          <w:tab w:val="left" w:pos="1829"/>
        </w:tabs>
        <w:spacing w:before="121"/>
        <w:ind w:right="124"/>
      </w:pPr>
      <w:r>
        <w:t>Whether the concurrency requirements of Article IV of these Regulations could be</w:t>
      </w:r>
      <w:r>
        <w:rPr>
          <w:spacing w:val="40"/>
        </w:rPr>
        <w:t xml:space="preserve"> </w:t>
      </w:r>
      <w:r>
        <w:t>met if the development were built.</w:t>
      </w:r>
    </w:p>
    <w:p w14:paraId="62274D8E" w14:textId="77777777" w:rsidR="00ED1786" w:rsidRDefault="00ED1786" w:rsidP="00ED1786">
      <w:pPr>
        <w:pStyle w:val="ListParagraph"/>
        <w:numPr>
          <w:ilvl w:val="2"/>
          <w:numId w:val="207"/>
        </w:numPr>
        <w:tabs>
          <w:tab w:val="left" w:pos="1829"/>
        </w:tabs>
        <w:spacing w:before="121"/>
        <w:ind w:right="114"/>
      </w:pPr>
      <w:r>
        <w:t>The nature of the proposed development, including land use types and densities; the placement of proposed buildings and other improvements on the site; the location,</w:t>
      </w:r>
      <w:r>
        <w:rPr>
          <w:spacing w:val="40"/>
        </w:rPr>
        <w:t xml:space="preserve"> </w:t>
      </w:r>
      <w:proofErr w:type="gramStart"/>
      <w:r>
        <w:t>type</w:t>
      </w:r>
      <w:proofErr w:type="gramEnd"/>
      <w:r>
        <w:t xml:space="preserve"> and method of maintenance of open space and public use areas; the preservation of natural features; proposed parking areas; internal traffic circulation system; the approximate total ground coverage of paved areas and structures; and types of water and sewage treatment systems.</w:t>
      </w:r>
    </w:p>
    <w:p w14:paraId="18D72D03" w14:textId="77777777" w:rsidR="00ED1786" w:rsidRDefault="00ED1786" w:rsidP="00ED1786">
      <w:pPr>
        <w:pStyle w:val="ListParagraph"/>
        <w:numPr>
          <w:ilvl w:val="2"/>
          <w:numId w:val="207"/>
        </w:numPr>
        <w:tabs>
          <w:tab w:val="left" w:pos="1829"/>
        </w:tabs>
        <w:ind w:hanging="577"/>
      </w:pPr>
      <w:r>
        <w:t>Consistency</w:t>
      </w:r>
      <w:r>
        <w:rPr>
          <w:spacing w:val="-6"/>
        </w:rPr>
        <w:t xml:space="preserve"> </w:t>
      </w:r>
      <w:r>
        <w:t>of</w:t>
      </w:r>
      <w:r>
        <w:rPr>
          <w:spacing w:val="-4"/>
        </w:rPr>
        <w:t xml:space="preserve"> </w:t>
      </w:r>
      <w:r>
        <w:t>the</w:t>
      </w:r>
      <w:r>
        <w:rPr>
          <w:spacing w:val="-3"/>
        </w:rPr>
        <w:t xml:space="preserve"> </w:t>
      </w:r>
      <w:r>
        <w:t>proposed</w:t>
      </w:r>
      <w:r>
        <w:rPr>
          <w:spacing w:val="-4"/>
        </w:rPr>
        <w:t xml:space="preserve"> </w:t>
      </w:r>
      <w:r>
        <w:t>development</w:t>
      </w:r>
      <w:r>
        <w:rPr>
          <w:spacing w:val="-3"/>
        </w:rPr>
        <w:t xml:space="preserve"> </w:t>
      </w:r>
      <w:r>
        <w:t>with</w:t>
      </w:r>
      <w:r>
        <w:rPr>
          <w:spacing w:val="-3"/>
        </w:rPr>
        <w:t xml:space="preserve"> </w:t>
      </w:r>
      <w:r>
        <w:t>the</w:t>
      </w:r>
      <w:r>
        <w:rPr>
          <w:spacing w:val="-4"/>
        </w:rPr>
        <w:t xml:space="preserve"> </w:t>
      </w:r>
      <w:r>
        <w:t>Comprehensive</w:t>
      </w:r>
      <w:r>
        <w:rPr>
          <w:spacing w:val="-3"/>
        </w:rPr>
        <w:t xml:space="preserve"> </w:t>
      </w:r>
      <w:r>
        <w:rPr>
          <w:spacing w:val="-2"/>
        </w:rPr>
        <w:t>Plan.</w:t>
      </w:r>
    </w:p>
    <w:p w14:paraId="11E67933" w14:textId="77777777" w:rsidR="00ED1786" w:rsidRDefault="00ED1786" w:rsidP="00ED1786">
      <w:pPr>
        <w:pStyle w:val="ListParagraph"/>
        <w:numPr>
          <w:ilvl w:val="2"/>
          <w:numId w:val="207"/>
        </w:numPr>
        <w:tabs>
          <w:tab w:val="left" w:pos="1828"/>
          <w:tab w:val="left" w:pos="1829"/>
        </w:tabs>
        <w:spacing w:before="121"/>
        <w:ind w:right="121"/>
      </w:pPr>
      <w:r>
        <w:t xml:space="preserve">Conformity of the proposed development with these Regulations and other applicable </w:t>
      </w:r>
      <w:r>
        <w:rPr>
          <w:spacing w:val="-2"/>
        </w:rPr>
        <w:t>regulations.</w:t>
      </w:r>
    </w:p>
    <w:p w14:paraId="51C45A57" w14:textId="77777777" w:rsidR="00ED1786" w:rsidRDefault="00ED1786" w:rsidP="00ED1786">
      <w:pPr>
        <w:pStyle w:val="ListParagraph"/>
        <w:numPr>
          <w:ilvl w:val="2"/>
          <w:numId w:val="207"/>
        </w:numPr>
        <w:tabs>
          <w:tab w:val="left" w:pos="1828"/>
          <w:tab w:val="left" w:pos="1829"/>
        </w:tabs>
        <w:spacing w:before="118"/>
        <w:ind w:hanging="577"/>
      </w:pPr>
      <w:r>
        <w:t>Applicable</w:t>
      </w:r>
      <w:r>
        <w:rPr>
          <w:spacing w:val="-7"/>
        </w:rPr>
        <w:t xml:space="preserve"> </w:t>
      </w:r>
      <w:r>
        <w:t>regulations,</w:t>
      </w:r>
      <w:r>
        <w:rPr>
          <w:spacing w:val="-5"/>
        </w:rPr>
        <w:t xml:space="preserve"> </w:t>
      </w:r>
      <w:r>
        <w:t>review</w:t>
      </w:r>
      <w:r>
        <w:rPr>
          <w:spacing w:val="-5"/>
        </w:rPr>
        <w:t xml:space="preserve"> </w:t>
      </w:r>
      <w:r>
        <w:t>procedures,</w:t>
      </w:r>
      <w:r>
        <w:rPr>
          <w:spacing w:val="-8"/>
        </w:rPr>
        <w:t xml:space="preserve"> </w:t>
      </w:r>
      <w:r>
        <w:t>and</w:t>
      </w:r>
      <w:r>
        <w:rPr>
          <w:spacing w:val="-5"/>
        </w:rPr>
        <w:t xml:space="preserve"> </w:t>
      </w:r>
      <w:r>
        <w:t>submission</w:t>
      </w:r>
      <w:r>
        <w:rPr>
          <w:spacing w:val="-7"/>
        </w:rPr>
        <w:t xml:space="preserve"> </w:t>
      </w:r>
      <w:r>
        <w:rPr>
          <w:spacing w:val="-2"/>
        </w:rPr>
        <w:t>requirements.</w:t>
      </w:r>
    </w:p>
    <w:p w14:paraId="74CA9A03" w14:textId="77777777" w:rsidR="00ED1786" w:rsidRDefault="00ED1786" w:rsidP="00ED1786">
      <w:pPr>
        <w:pStyle w:val="ListParagraph"/>
        <w:numPr>
          <w:ilvl w:val="2"/>
          <w:numId w:val="207"/>
        </w:numPr>
        <w:tabs>
          <w:tab w:val="left" w:pos="1828"/>
          <w:tab w:val="left" w:pos="1829"/>
        </w:tabs>
        <w:spacing w:before="122"/>
        <w:ind w:hanging="577"/>
      </w:pPr>
      <w:r>
        <w:t>Concerns</w:t>
      </w:r>
      <w:r>
        <w:rPr>
          <w:spacing w:val="-6"/>
        </w:rPr>
        <w:t xml:space="preserve"> </w:t>
      </w:r>
      <w:r>
        <w:t>and</w:t>
      </w:r>
      <w:r>
        <w:rPr>
          <w:spacing w:val="-5"/>
        </w:rPr>
        <w:t xml:space="preserve"> </w:t>
      </w:r>
      <w:r>
        <w:t>desires</w:t>
      </w:r>
      <w:r>
        <w:rPr>
          <w:spacing w:val="-3"/>
        </w:rPr>
        <w:t xml:space="preserve"> </w:t>
      </w:r>
      <w:r>
        <w:t>of</w:t>
      </w:r>
      <w:r>
        <w:rPr>
          <w:spacing w:val="-4"/>
        </w:rPr>
        <w:t xml:space="preserve"> </w:t>
      </w:r>
      <w:r>
        <w:t>surrounding</w:t>
      </w:r>
      <w:r>
        <w:rPr>
          <w:spacing w:val="-5"/>
        </w:rPr>
        <w:t xml:space="preserve"> </w:t>
      </w:r>
      <w:r>
        <w:t>landowners</w:t>
      </w:r>
      <w:r>
        <w:rPr>
          <w:spacing w:val="-3"/>
        </w:rPr>
        <w:t xml:space="preserve"> </w:t>
      </w:r>
      <w:r>
        <w:t>and</w:t>
      </w:r>
      <w:r>
        <w:rPr>
          <w:spacing w:val="-3"/>
        </w:rPr>
        <w:t xml:space="preserve"> </w:t>
      </w:r>
      <w:r>
        <w:t>other</w:t>
      </w:r>
      <w:r>
        <w:rPr>
          <w:spacing w:val="-4"/>
        </w:rPr>
        <w:t xml:space="preserve"> </w:t>
      </w:r>
      <w:r>
        <w:t>affected</w:t>
      </w:r>
      <w:r>
        <w:rPr>
          <w:spacing w:val="-4"/>
        </w:rPr>
        <w:t xml:space="preserve"> </w:t>
      </w:r>
      <w:r>
        <w:rPr>
          <w:spacing w:val="-2"/>
        </w:rPr>
        <w:t>persons.</w:t>
      </w:r>
    </w:p>
    <w:p w14:paraId="1B836033" w14:textId="77777777" w:rsidR="00ED1786" w:rsidRDefault="00ED1786" w:rsidP="00ED1786">
      <w:pPr>
        <w:pStyle w:val="ListParagraph"/>
        <w:numPr>
          <w:ilvl w:val="2"/>
          <w:numId w:val="207"/>
        </w:numPr>
        <w:tabs>
          <w:tab w:val="left" w:pos="1828"/>
          <w:tab w:val="left" w:pos="1829"/>
        </w:tabs>
        <w:ind w:right="120"/>
      </w:pPr>
      <w:r>
        <w:t>Other</w:t>
      </w:r>
      <w:r>
        <w:rPr>
          <w:spacing w:val="40"/>
        </w:rPr>
        <w:t xml:space="preserve"> </w:t>
      </w:r>
      <w:r>
        <w:t>applicable</w:t>
      </w:r>
      <w:r>
        <w:rPr>
          <w:spacing w:val="40"/>
        </w:rPr>
        <w:t xml:space="preserve"> </w:t>
      </w:r>
      <w:r>
        <w:t>factors</w:t>
      </w:r>
      <w:r>
        <w:rPr>
          <w:spacing w:val="40"/>
        </w:rPr>
        <w:t xml:space="preserve"> </w:t>
      </w:r>
      <w:r>
        <w:t>and</w:t>
      </w:r>
      <w:r>
        <w:rPr>
          <w:spacing w:val="40"/>
        </w:rPr>
        <w:t xml:space="preserve"> </w:t>
      </w:r>
      <w:r>
        <w:t>criteria</w:t>
      </w:r>
      <w:r>
        <w:rPr>
          <w:spacing w:val="40"/>
        </w:rPr>
        <w:t xml:space="preserve"> </w:t>
      </w:r>
      <w:r>
        <w:t>prescribed</w:t>
      </w:r>
      <w:r>
        <w:rPr>
          <w:spacing w:val="40"/>
        </w:rPr>
        <w:t xml:space="preserve"> </w:t>
      </w:r>
      <w:r>
        <w:t>by</w:t>
      </w:r>
      <w:r>
        <w:rPr>
          <w:spacing w:val="40"/>
        </w:rPr>
        <w:t xml:space="preserve"> </w:t>
      </w:r>
      <w:r>
        <w:t>the</w:t>
      </w:r>
      <w:r>
        <w:rPr>
          <w:spacing w:val="40"/>
        </w:rPr>
        <w:t xml:space="preserve"> </w:t>
      </w:r>
      <w:r>
        <w:t>Comprehensive</w:t>
      </w:r>
      <w:r>
        <w:rPr>
          <w:spacing w:val="40"/>
        </w:rPr>
        <w:t xml:space="preserve"> </w:t>
      </w:r>
      <w:r>
        <w:t>Plan,</w:t>
      </w:r>
      <w:r>
        <w:rPr>
          <w:spacing w:val="40"/>
        </w:rPr>
        <w:t xml:space="preserve"> </w:t>
      </w:r>
      <w:r>
        <w:t xml:space="preserve">these Regulations, or other </w:t>
      </w:r>
      <w:proofErr w:type="gramStart"/>
      <w:r>
        <w:t>law</w:t>
      </w:r>
      <w:proofErr w:type="gramEnd"/>
      <w:r>
        <w:t>.</w:t>
      </w:r>
    </w:p>
    <w:p w14:paraId="1A0E48CA" w14:textId="77777777" w:rsidR="00ED1786" w:rsidRDefault="00ED1786" w:rsidP="00ED1786">
      <w:pPr>
        <w:pStyle w:val="ListParagraph"/>
        <w:numPr>
          <w:ilvl w:val="1"/>
          <w:numId w:val="207"/>
        </w:numPr>
        <w:tabs>
          <w:tab w:val="left" w:pos="1252"/>
          <w:tab w:val="left" w:pos="1253"/>
        </w:tabs>
        <w:spacing w:before="121"/>
        <w:ind w:right="118"/>
      </w:pPr>
      <w:r>
        <w:t>Upon</w:t>
      </w:r>
      <w:r>
        <w:rPr>
          <w:spacing w:val="-3"/>
        </w:rPr>
        <w:t xml:space="preserve"> </w:t>
      </w:r>
      <w:r>
        <w:t>completion</w:t>
      </w:r>
      <w:r>
        <w:rPr>
          <w:spacing w:val="-3"/>
        </w:rPr>
        <w:t xml:space="preserve"> </w:t>
      </w:r>
      <w:r>
        <w:t>of</w:t>
      </w:r>
      <w:r>
        <w:rPr>
          <w:spacing w:val="-4"/>
        </w:rPr>
        <w:t xml:space="preserve"> </w:t>
      </w:r>
      <w:r>
        <w:t>its</w:t>
      </w:r>
      <w:r>
        <w:rPr>
          <w:spacing w:val="-3"/>
        </w:rPr>
        <w:t xml:space="preserve"> </w:t>
      </w:r>
      <w:r>
        <w:t>review,</w:t>
      </w:r>
      <w:r>
        <w:rPr>
          <w:spacing w:val="-3"/>
        </w:rPr>
        <w:t xml:space="preserve"> </w:t>
      </w:r>
      <w:r>
        <w:t>the</w:t>
      </w:r>
      <w:r>
        <w:rPr>
          <w:spacing w:val="-3"/>
        </w:rPr>
        <w:t xml:space="preserve"> </w:t>
      </w:r>
      <w:r>
        <w:t>Planning</w:t>
      </w:r>
      <w:r>
        <w:rPr>
          <w:spacing w:val="-5"/>
        </w:rPr>
        <w:t xml:space="preserve"> </w:t>
      </w:r>
      <w:r>
        <w:t>Commission</w:t>
      </w:r>
      <w:r>
        <w:rPr>
          <w:spacing w:val="-3"/>
        </w:rPr>
        <w:t xml:space="preserve"> </w:t>
      </w:r>
      <w:r>
        <w:t>shall</w:t>
      </w:r>
      <w:r>
        <w:rPr>
          <w:spacing w:val="-4"/>
        </w:rPr>
        <w:t xml:space="preserve"> </w:t>
      </w:r>
      <w:r>
        <w:t>forward</w:t>
      </w:r>
      <w:r>
        <w:rPr>
          <w:spacing w:val="-3"/>
        </w:rPr>
        <w:t xml:space="preserve"> </w:t>
      </w:r>
      <w:r>
        <w:t>a</w:t>
      </w:r>
      <w:r>
        <w:rPr>
          <w:spacing w:val="-4"/>
        </w:rPr>
        <w:t xml:space="preserve"> </w:t>
      </w:r>
      <w:r>
        <w:t>recommendation</w:t>
      </w:r>
      <w:r>
        <w:rPr>
          <w:spacing w:val="-5"/>
        </w:rPr>
        <w:t xml:space="preserve"> </w:t>
      </w:r>
      <w:r>
        <w:t>to the Town Council either to:</w:t>
      </w:r>
    </w:p>
    <w:p w14:paraId="310B3311" w14:textId="77777777" w:rsidR="00ED1786" w:rsidRDefault="00ED1786" w:rsidP="00ED1786">
      <w:pPr>
        <w:pStyle w:val="ListParagraph"/>
        <w:numPr>
          <w:ilvl w:val="2"/>
          <w:numId w:val="207"/>
        </w:numPr>
        <w:tabs>
          <w:tab w:val="left" w:pos="1828"/>
          <w:tab w:val="left" w:pos="1829"/>
        </w:tabs>
        <w:spacing w:before="120"/>
        <w:ind w:hanging="577"/>
      </w:pPr>
      <w:r>
        <w:t>Approve</w:t>
      </w:r>
      <w:r>
        <w:rPr>
          <w:spacing w:val="-5"/>
        </w:rPr>
        <w:t xml:space="preserve"> </w:t>
      </w:r>
      <w:r>
        <w:t>the</w:t>
      </w:r>
      <w:r>
        <w:rPr>
          <w:spacing w:val="-5"/>
        </w:rPr>
        <w:t xml:space="preserve"> </w:t>
      </w:r>
      <w:r>
        <w:t>Final</w:t>
      </w:r>
      <w:r>
        <w:rPr>
          <w:spacing w:val="-4"/>
        </w:rPr>
        <w:t xml:space="preserve"> </w:t>
      </w:r>
      <w:r>
        <w:t>Development</w:t>
      </w:r>
      <w:r>
        <w:rPr>
          <w:spacing w:val="-3"/>
        </w:rPr>
        <w:t xml:space="preserve"> </w:t>
      </w:r>
      <w:proofErr w:type="gramStart"/>
      <w:r>
        <w:rPr>
          <w:spacing w:val="-2"/>
        </w:rPr>
        <w:t>Plan;</w:t>
      </w:r>
      <w:proofErr w:type="gramEnd"/>
    </w:p>
    <w:p w14:paraId="15B2EA2C" w14:textId="77777777" w:rsidR="00ED1786" w:rsidRDefault="00ED1786" w:rsidP="00ED1786">
      <w:pPr>
        <w:pStyle w:val="ListParagraph"/>
        <w:numPr>
          <w:ilvl w:val="2"/>
          <w:numId w:val="207"/>
        </w:numPr>
        <w:tabs>
          <w:tab w:val="left" w:pos="1828"/>
          <w:tab w:val="left" w:pos="1829"/>
        </w:tabs>
        <w:ind w:hanging="577"/>
      </w:pPr>
      <w:r>
        <w:t>Approve</w:t>
      </w:r>
      <w:r>
        <w:rPr>
          <w:spacing w:val="-5"/>
        </w:rPr>
        <w:t xml:space="preserve"> </w:t>
      </w:r>
      <w:r>
        <w:t>the</w:t>
      </w:r>
      <w:r>
        <w:rPr>
          <w:spacing w:val="-5"/>
        </w:rPr>
        <w:t xml:space="preserve"> </w:t>
      </w:r>
      <w:r>
        <w:t>Final</w:t>
      </w:r>
      <w:r>
        <w:rPr>
          <w:spacing w:val="-4"/>
        </w:rPr>
        <w:t xml:space="preserve"> </w:t>
      </w:r>
      <w:r>
        <w:t>Development</w:t>
      </w:r>
      <w:r>
        <w:rPr>
          <w:spacing w:val="-4"/>
        </w:rPr>
        <w:t xml:space="preserve"> </w:t>
      </w:r>
      <w:r>
        <w:t>Plan</w:t>
      </w:r>
      <w:r>
        <w:rPr>
          <w:spacing w:val="-5"/>
        </w:rPr>
        <w:t xml:space="preserve"> </w:t>
      </w:r>
      <w:r>
        <w:t>with</w:t>
      </w:r>
      <w:r>
        <w:rPr>
          <w:spacing w:val="-5"/>
        </w:rPr>
        <w:t xml:space="preserve"> </w:t>
      </w:r>
      <w:r>
        <w:t>modifications;</w:t>
      </w:r>
      <w:r>
        <w:rPr>
          <w:spacing w:val="-3"/>
        </w:rPr>
        <w:t xml:space="preserve"> </w:t>
      </w:r>
      <w:r>
        <w:rPr>
          <w:spacing w:val="-5"/>
        </w:rPr>
        <w:t>or</w:t>
      </w:r>
    </w:p>
    <w:p w14:paraId="0BCE490B" w14:textId="77777777" w:rsidR="00ED1786" w:rsidRDefault="00ED1786" w:rsidP="00ED1786">
      <w:pPr>
        <w:pStyle w:val="ListParagraph"/>
        <w:numPr>
          <w:ilvl w:val="2"/>
          <w:numId w:val="207"/>
        </w:numPr>
        <w:tabs>
          <w:tab w:val="left" w:pos="1829"/>
        </w:tabs>
        <w:spacing w:before="121"/>
        <w:ind w:right="114"/>
      </w:pPr>
      <w:r>
        <w:t>Deny the Final Development Plan based on its determination that the proposed development, even with reasonable modifications, cannot meet the requirements of these Regulations.</w:t>
      </w:r>
    </w:p>
    <w:p w14:paraId="03D4E12C" w14:textId="77777777" w:rsidR="00ED1786" w:rsidRDefault="00ED1786" w:rsidP="00ED1786">
      <w:pPr>
        <w:pStyle w:val="ListParagraph"/>
        <w:numPr>
          <w:ilvl w:val="1"/>
          <w:numId w:val="207"/>
        </w:numPr>
        <w:tabs>
          <w:tab w:val="left" w:pos="1253"/>
        </w:tabs>
        <w:spacing w:before="120"/>
        <w:ind w:right="122"/>
      </w:pPr>
      <w:r>
        <w:t>The Development Regulations Administrator shall place the proposal on the agenda of the next meeting of the Town Council that allows the Council reasonable time to review the Final Development Plan and the Planning Commission's recommendation.</w:t>
      </w:r>
    </w:p>
    <w:p w14:paraId="18CF14FA" w14:textId="77777777" w:rsidR="00ED1786" w:rsidRDefault="00ED1786" w:rsidP="00ED1786">
      <w:pPr>
        <w:jc w:val="both"/>
        <w:sectPr w:rsidR="00ED1786" w:rsidSect="00ED1786">
          <w:pgSz w:w="12240" w:h="15840"/>
          <w:pgMar w:top="1340" w:right="1320" w:bottom="980" w:left="1340" w:header="722" w:footer="791" w:gutter="0"/>
          <w:cols w:space="720"/>
        </w:sectPr>
      </w:pPr>
    </w:p>
    <w:p w14:paraId="5B6472F1" w14:textId="77777777" w:rsidR="00ED1786" w:rsidRDefault="00ED1786" w:rsidP="00ED1786">
      <w:pPr>
        <w:pStyle w:val="ListParagraph"/>
        <w:numPr>
          <w:ilvl w:val="1"/>
          <w:numId w:val="207"/>
        </w:numPr>
        <w:tabs>
          <w:tab w:val="left" w:pos="1253"/>
        </w:tabs>
        <w:spacing w:before="81"/>
        <w:ind w:hanging="577"/>
      </w:pPr>
      <w:r>
        <w:lastRenderedPageBreak/>
        <w:t>Upon</w:t>
      </w:r>
      <w:r>
        <w:rPr>
          <w:spacing w:val="-3"/>
        </w:rPr>
        <w:t xml:space="preserve"> </w:t>
      </w:r>
      <w:r>
        <w:t>completion</w:t>
      </w:r>
      <w:r>
        <w:rPr>
          <w:spacing w:val="-3"/>
        </w:rPr>
        <w:t xml:space="preserve"> </w:t>
      </w:r>
      <w:r>
        <w:t>of</w:t>
      </w:r>
      <w:r>
        <w:rPr>
          <w:spacing w:val="-3"/>
        </w:rPr>
        <w:t xml:space="preserve"> </w:t>
      </w:r>
      <w:r>
        <w:t>its</w:t>
      </w:r>
      <w:r>
        <w:rPr>
          <w:spacing w:val="-4"/>
        </w:rPr>
        <w:t xml:space="preserve"> </w:t>
      </w:r>
      <w:r>
        <w:t>review,</w:t>
      </w:r>
      <w:r>
        <w:rPr>
          <w:spacing w:val="-3"/>
        </w:rPr>
        <w:t xml:space="preserve"> </w:t>
      </w:r>
      <w:r>
        <w:t>the</w:t>
      </w:r>
      <w:r>
        <w:rPr>
          <w:spacing w:val="-5"/>
        </w:rPr>
        <w:t xml:space="preserve"> </w:t>
      </w:r>
      <w:r>
        <w:t>Town</w:t>
      </w:r>
      <w:r>
        <w:rPr>
          <w:spacing w:val="-2"/>
        </w:rPr>
        <w:t xml:space="preserve"> </w:t>
      </w:r>
      <w:r>
        <w:t>Council</w:t>
      </w:r>
      <w:r>
        <w:rPr>
          <w:spacing w:val="-5"/>
        </w:rPr>
        <w:t xml:space="preserve"> </w:t>
      </w:r>
      <w:r>
        <w:t>shall</w:t>
      </w:r>
      <w:r>
        <w:rPr>
          <w:spacing w:val="-4"/>
        </w:rPr>
        <w:t xml:space="preserve"> </w:t>
      </w:r>
      <w:r>
        <w:rPr>
          <w:spacing w:val="-2"/>
        </w:rPr>
        <w:t>either:</w:t>
      </w:r>
    </w:p>
    <w:p w14:paraId="379A6344" w14:textId="77777777" w:rsidR="00ED1786" w:rsidRDefault="00ED1786" w:rsidP="00ED1786">
      <w:pPr>
        <w:pStyle w:val="ListParagraph"/>
        <w:numPr>
          <w:ilvl w:val="2"/>
          <w:numId w:val="207"/>
        </w:numPr>
        <w:tabs>
          <w:tab w:val="left" w:pos="1829"/>
        </w:tabs>
        <w:ind w:hanging="577"/>
      </w:pPr>
      <w:r>
        <w:t>Issue</w:t>
      </w:r>
      <w:r>
        <w:rPr>
          <w:spacing w:val="-4"/>
        </w:rPr>
        <w:t xml:space="preserve"> </w:t>
      </w:r>
      <w:r>
        <w:t>a</w:t>
      </w:r>
      <w:r>
        <w:rPr>
          <w:spacing w:val="-3"/>
        </w:rPr>
        <w:t xml:space="preserve"> </w:t>
      </w:r>
      <w:r>
        <w:t>Final</w:t>
      </w:r>
      <w:r>
        <w:rPr>
          <w:spacing w:val="-3"/>
        </w:rPr>
        <w:t xml:space="preserve"> </w:t>
      </w:r>
      <w:r>
        <w:t>Development</w:t>
      </w:r>
      <w:r>
        <w:rPr>
          <w:spacing w:val="-5"/>
        </w:rPr>
        <w:t xml:space="preserve"> </w:t>
      </w:r>
      <w:r>
        <w:t>Order</w:t>
      </w:r>
      <w:r>
        <w:rPr>
          <w:spacing w:val="-5"/>
        </w:rPr>
        <w:t xml:space="preserve"> </w:t>
      </w:r>
      <w:r>
        <w:t>complying</w:t>
      </w:r>
      <w:r>
        <w:rPr>
          <w:spacing w:val="-7"/>
        </w:rPr>
        <w:t xml:space="preserve"> </w:t>
      </w:r>
      <w:r>
        <w:t>with</w:t>
      </w:r>
      <w:r>
        <w:rPr>
          <w:spacing w:val="-3"/>
        </w:rPr>
        <w:t xml:space="preserve"> </w:t>
      </w:r>
      <w:r>
        <w:t>Section</w:t>
      </w:r>
      <w:r>
        <w:rPr>
          <w:spacing w:val="-4"/>
        </w:rPr>
        <w:t xml:space="preserve"> </w:t>
      </w:r>
      <w:r>
        <w:t>3.5.9</w:t>
      </w:r>
      <w:r>
        <w:rPr>
          <w:spacing w:val="-3"/>
        </w:rPr>
        <w:t xml:space="preserve"> </w:t>
      </w:r>
      <w:r>
        <w:t>below;</w:t>
      </w:r>
      <w:r>
        <w:rPr>
          <w:spacing w:val="-2"/>
        </w:rPr>
        <w:t xml:space="preserve"> </w:t>
      </w:r>
      <w:r>
        <w:rPr>
          <w:spacing w:val="-5"/>
        </w:rPr>
        <w:t>or</w:t>
      </w:r>
    </w:p>
    <w:p w14:paraId="38DEE7C5" w14:textId="77777777" w:rsidR="00ED1786" w:rsidRDefault="00ED1786" w:rsidP="00ED1786">
      <w:pPr>
        <w:pStyle w:val="ListParagraph"/>
        <w:numPr>
          <w:ilvl w:val="2"/>
          <w:numId w:val="207"/>
        </w:numPr>
        <w:tabs>
          <w:tab w:val="left" w:pos="1829"/>
        </w:tabs>
        <w:spacing w:before="122"/>
        <w:ind w:right="117"/>
      </w:pPr>
      <w:r>
        <w:t>Refuse to issue a Final Development Order based on its determination that the Development fails to comply with the conditions imposed by the Preliminary Development Order.</w:t>
      </w:r>
    </w:p>
    <w:p w14:paraId="5A6E2FA8" w14:textId="77777777" w:rsidR="00ED1786" w:rsidRDefault="00ED1786" w:rsidP="007B6BD2">
      <w:pPr>
        <w:pStyle w:val="Heading2"/>
        <w:numPr>
          <w:ilvl w:val="2"/>
          <w:numId w:val="218"/>
        </w:numPr>
        <w:tabs>
          <w:tab w:val="left" w:pos="653"/>
        </w:tabs>
        <w:ind w:left="652" w:hanging="553"/>
        <w:jc w:val="both"/>
      </w:pPr>
      <w:r>
        <w:t>Review</w:t>
      </w:r>
      <w:r>
        <w:rPr>
          <w:spacing w:val="-6"/>
        </w:rPr>
        <w:t xml:space="preserve"> </w:t>
      </w:r>
      <w:r>
        <w:t>of</w:t>
      </w:r>
      <w:r>
        <w:rPr>
          <w:spacing w:val="-6"/>
        </w:rPr>
        <w:t xml:space="preserve"> </w:t>
      </w:r>
      <w:r>
        <w:t>Subdivision</w:t>
      </w:r>
      <w:r>
        <w:rPr>
          <w:spacing w:val="-5"/>
        </w:rPr>
        <w:t xml:space="preserve"> </w:t>
      </w:r>
      <w:r>
        <w:rPr>
          <w:spacing w:val="-2"/>
        </w:rPr>
        <w:t>Plats</w:t>
      </w:r>
    </w:p>
    <w:p w14:paraId="5027179F" w14:textId="77777777" w:rsidR="00ED1786" w:rsidRDefault="00ED1786" w:rsidP="00ED1786">
      <w:pPr>
        <w:pStyle w:val="ListParagraph"/>
        <w:numPr>
          <w:ilvl w:val="0"/>
          <w:numId w:val="206"/>
        </w:numPr>
        <w:tabs>
          <w:tab w:val="left" w:pos="370"/>
        </w:tabs>
        <w:spacing w:before="114"/>
        <w:ind w:hanging="270"/>
      </w:pPr>
      <w:r>
        <w:rPr>
          <w:spacing w:val="-2"/>
        </w:rPr>
        <w:t>Generally</w:t>
      </w:r>
    </w:p>
    <w:p w14:paraId="06C21591" w14:textId="77777777" w:rsidR="00ED1786" w:rsidRDefault="00ED1786" w:rsidP="00ED1786">
      <w:pPr>
        <w:pStyle w:val="BodyText"/>
        <w:ind w:left="100" w:right="120"/>
      </w:pPr>
      <w:r>
        <w:t>When a proposed Minor or Major Development includes the subdivision of land, approval of the Final Development Order by the Town Council shall be made contingent upon approval by the Town Council</w:t>
      </w:r>
      <w:r>
        <w:rPr>
          <w:spacing w:val="40"/>
        </w:rPr>
        <w:t xml:space="preserve"> </w:t>
      </w:r>
      <w:r>
        <w:t>of a record plat conforming to the Final Development Order.</w:t>
      </w:r>
    </w:p>
    <w:p w14:paraId="5EC2173E" w14:textId="77777777" w:rsidR="00ED1786" w:rsidRDefault="00ED1786" w:rsidP="00ED1786">
      <w:pPr>
        <w:pStyle w:val="ListParagraph"/>
        <w:numPr>
          <w:ilvl w:val="0"/>
          <w:numId w:val="206"/>
        </w:numPr>
        <w:tabs>
          <w:tab w:val="left" w:pos="358"/>
        </w:tabs>
        <w:spacing w:before="120"/>
        <w:ind w:left="357" w:hanging="258"/>
      </w:pPr>
      <w:r>
        <w:t>Application</w:t>
      </w:r>
      <w:r>
        <w:rPr>
          <w:spacing w:val="-7"/>
        </w:rPr>
        <w:t xml:space="preserve"> </w:t>
      </w:r>
      <w:r>
        <w:t>for</w:t>
      </w:r>
      <w:r>
        <w:rPr>
          <w:spacing w:val="-3"/>
        </w:rPr>
        <w:t xml:space="preserve"> </w:t>
      </w:r>
      <w:r>
        <w:t>Approval</w:t>
      </w:r>
      <w:r>
        <w:rPr>
          <w:spacing w:val="-2"/>
        </w:rPr>
        <w:t xml:space="preserve"> </w:t>
      </w:r>
      <w:r>
        <w:t>of</w:t>
      </w:r>
      <w:r>
        <w:rPr>
          <w:spacing w:val="-5"/>
        </w:rPr>
        <w:t xml:space="preserve"> </w:t>
      </w:r>
      <w:r>
        <w:t>a</w:t>
      </w:r>
      <w:r>
        <w:rPr>
          <w:spacing w:val="-3"/>
        </w:rPr>
        <w:t xml:space="preserve"> </w:t>
      </w:r>
      <w:r>
        <w:t>Record</w:t>
      </w:r>
      <w:r>
        <w:rPr>
          <w:spacing w:val="-3"/>
        </w:rPr>
        <w:t xml:space="preserve"> </w:t>
      </w:r>
      <w:r>
        <w:rPr>
          <w:spacing w:val="-4"/>
        </w:rPr>
        <w:t>Plat</w:t>
      </w:r>
    </w:p>
    <w:p w14:paraId="57028EDF" w14:textId="77777777" w:rsidR="00ED1786" w:rsidRDefault="00ED1786" w:rsidP="00ED1786">
      <w:pPr>
        <w:pStyle w:val="BodyText"/>
        <w:spacing w:before="120"/>
        <w:ind w:left="100" w:right="115"/>
      </w:pPr>
      <w:r>
        <w:t xml:space="preserve">After receiving a "plat-contingent" approval of a Final Development Order, the developer shall submit </w:t>
      </w:r>
      <w:proofErr w:type="gramStart"/>
      <w:r>
        <w:t>completed</w:t>
      </w:r>
      <w:proofErr w:type="gramEnd"/>
      <w:r>
        <w:t xml:space="preserve"> plat review application and a plat to the Development Regulations Administrator.</w:t>
      </w:r>
      <w:r>
        <w:rPr>
          <w:spacing w:val="40"/>
        </w:rPr>
        <w:t xml:space="preserve"> </w:t>
      </w:r>
      <w:r>
        <w:t>Alternately, the</w:t>
      </w:r>
      <w:r>
        <w:rPr>
          <w:spacing w:val="-2"/>
        </w:rPr>
        <w:t xml:space="preserve"> </w:t>
      </w:r>
      <w:r>
        <w:t>developer</w:t>
      </w:r>
      <w:r>
        <w:rPr>
          <w:spacing w:val="-2"/>
        </w:rPr>
        <w:t xml:space="preserve"> </w:t>
      </w:r>
      <w:r>
        <w:t>may</w:t>
      </w:r>
      <w:r>
        <w:rPr>
          <w:spacing w:val="-4"/>
        </w:rPr>
        <w:t xml:space="preserve"> </w:t>
      </w:r>
      <w:proofErr w:type="gramStart"/>
      <w:r>
        <w:t>submit</w:t>
      </w:r>
      <w:r>
        <w:rPr>
          <w:spacing w:val="-1"/>
        </w:rPr>
        <w:t xml:space="preserve"> </w:t>
      </w:r>
      <w:r>
        <w:t>an</w:t>
      </w:r>
      <w:r>
        <w:rPr>
          <w:spacing w:val="-2"/>
        </w:rPr>
        <w:t xml:space="preserve"> </w:t>
      </w:r>
      <w:r>
        <w:t>application</w:t>
      </w:r>
      <w:proofErr w:type="gramEnd"/>
      <w:r>
        <w:rPr>
          <w:spacing w:val="-5"/>
        </w:rPr>
        <w:t xml:space="preserve"> </w:t>
      </w:r>
      <w:r>
        <w:t>for</w:t>
      </w:r>
      <w:r>
        <w:rPr>
          <w:spacing w:val="-2"/>
        </w:rPr>
        <w:t xml:space="preserve"> </w:t>
      </w:r>
      <w:r>
        <w:t>plat</w:t>
      </w:r>
      <w:r>
        <w:rPr>
          <w:spacing w:val="-1"/>
        </w:rPr>
        <w:t xml:space="preserve"> </w:t>
      </w:r>
      <w:r>
        <w:t>approval</w:t>
      </w:r>
      <w:r>
        <w:rPr>
          <w:spacing w:val="-1"/>
        </w:rPr>
        <w:t xml:space="preserve"> </w:t>
      </w:r>
      <w:r>
        <w:t>at</w:t>
      </w:r>
      <w:r>
        <w:rPr>
          <w:spacing w:val="-1"/>
        </w:rPr>
        <w:t xml:space="preserve"> </w:t>
      </w:r>
      <w:r>
        <w:t>any</w:t>
      </w:r>
      <w:r>
        <w:rPr>
          <w:spacing w:val="-4"/>
        </w:rPr>
        <w:t xml:space="preserve"> </w:t>
      </w:r>
      <w:r>
        <w:t>point</w:t>
      </w:r>
      <w:r>
        <w:rPr>
          <w:spacing w:val="-4"/>
        </w:rPr>
        <w:t xml:space="preserve"> </w:t>
      </w:r>
      <w:r>
        <w:t>in</w:t>
      </w:r>
      <w:r>
        <w:rPr>
          <w:spacing w:val="-5"/>
        </w:rPr>
        <w:t xml:space="preserve"> </w:t>
      </w:r>
      <w:r>
        <w:t>the</w:t>
      </w:r>
      <w:r>
        <w:rPr>
          <w:spacing w:val="-2"/>
        </w:rPr>
        <w:t xml:space="preserve"> </w:t>
      </w:r>
      <w:r>
        <w:t>development</w:t>
      </w:r>
      <w:r>
        <w:rPr>
          <w:spacing w:val="-1"/>
        </w:rPr>
        <w:t xml:space="preserve"> </w:t>
      </w:r>
      <w:r>
        <w:t>review</w:t>
      </w:r>
      <w:r>
        <w:rPr>
          <w:spacing w:val="-2"/>
        </w:rPr>
        <w:t xml:space="preserve"> </w:t>
      </w:r>
      <w:r>
        <w:t>process.</w:t>
      </w:r>
    </w:p>
    <w:p w14:paraId="182FE9B0" w14:textId="77777777" w:rsidR="00ED1786" w:rsidRDefault="00ED1786" w:rsidP="00ED1786">
      <w:pPr>
        <w:pStyle w:val="ListParagraph"/>
        <w:numPr>
          <w:ilvl w:val="0"/>
          <w:numId w:val="206"/>
        </w:numPr>
        <w:tabs>
          <w:tab w:val="left" w:pos="358"/>
        </w:tabs>
        <w:spacing w:before="121"/>
        <w:ind w:left="357" w:hanging="258"/>
      </w:pPr>
      <w:r>
        <w:t>Review</w:t>
      </w:r>
      <w:r>
        <w:rPr>
          <w:spacing w:val="-3"/>
        </w:rPr>
        <w:t xml:space="preserve"> </w:t>
      </w:r>
      <w:r>
        <w:t>by</w:t>
      </w:r>
      <w:r>
        <w:rPr>
          <w:spacing w:val="-4"/>
        </w:rPr>
        <w:t xml:space="preserve"> </w:t>
      </w:r>
      <w:r>
        <w:t>Town</w:t>
      </w:r>
      <w:r>
        <w:rPr>
          <w:spacing w:val="-2"/>
        </w:rPr>
        <w:t xml:space="preserve"> </w:t>
      </w:r>
      <w:r>
        <w:t>Engineer</w:t>
      </w:r>
      <w:r>
        <w:rPr>
          <w:spacing w:val="-1"/>
        </w:rPr>
        <w:t xml:space="preserve"> </w:t>
      </w:r>
      <w:r>
        <w:t>and</w:t>
      </w:r>
      <w:r>
        <w:rPr>
          <w:spacing w:val="-4"/>
        </w:rPr>
        <w:t xml:space="preserve"> </w:t>
      </w:r>
      <w:r>
        <w:t>Town</w:t>
      </w:r>
      <w:r>
        <w:rPr>
          <w:spacing w:val="-2"/>
        </w:rPr>
        <w:t xml:space="preserve"> Attorney.</w:t>
      </w:r>
    </w:p>
    <w:p w14:paraId="0124D544" w14:textId="77777777" w:rsidR="00ED1786" w:rsidRDefault="00ED1786" w:rsidP="00ED1786">
      <w:pPr>
        <w:pStyle w:val="BodyText"/>
        <w:ind w:left="100" w:right="119"/>
      </w:pPr>
      <w:r>
        <w:t>Upon receipt of a complete application for Final Plat approval, the Development Regulations Administrator shall forward copies of the application to the Town Engineer and the Town Attorney.</w:t>
      </w:r>
      <w:r>
        <w:rPr>
          <w:spacing w:val="40"/>
        </w:rPr>
        <w:t xml:space="preserve"> </w:t>
      </w:r>
      <w:r>
        <w:t>The Town Engineer shall be responsible for assuring conformance of the Final Plat with the Final Development Order.</w:t>
      </w:r>
      <w:r>
        <w:rPr>
          <w:spacing w:val="40"/>
        </w:rPr>
        <w:t xml:space="preserve"> </w:t>
      </w:r>
      <w:r>
        <w:t>He shall also certify that the required improvements have been completed in accordance with the Final Development Order.</w:t>
      </w:r>
    </w:p>
    <w:p w14:paraId="7D163A63" w14:textId="77777777" w:rsidR="00ED1786" w:rsidRDefault="00ED1786" w:rsidP="00ED1786">
      <w:pPr>
        <w:pStyle w:val="BodyText"/>
        <w:ind w:left="100" w:right="116"/>
      </w:pPr>
      <w:r>
        <w:t>The</w:t>
      </w:r>
      <w:r>
        <w:rPr>
          <w:spacing w:val="-2"/>
        </w:rPr>
        <w:t xml:space="preserve"> </w:t>
      </w:r>
      <w:r>
        <w:t>Town Attorney shall certify that all necessary certificates have been properly</w:t>
      </w:r>
      <w:r>
        <w:rPr>
          <w:spacing w:val="-3"/>
        </w:rPr>
        <w:t xml:space="preserve"> </w:t>
      </w:r>
      <w:r>
        <w:t>executed, and that deed restrictions or protective covenants, if any, are sufficient to achieve the intended purpose.</w:t>
      </w:r>
      <w:r>
        <w:rPr>
          <w:spacing w:val="40"/>
        </w:rPr>
        <w:t xml:space="preserve"> </w:t>
      </w:r>
      <w:r>
        <w:t>He shall also comment on the sufficiency of the improvements warranty and on the sufficiency of the performance</w:t>
      </w:r>
      <w:r>
        <w:rPr>
          <w:spacing w:val="40"/>
        </w:rPr>
        <w:t xml:space="preserve"> </w:t>
      </w:r>
      <w:r>
        <w:t>bond when such bond has been provided.</w:t>
      </w:r>
    </w:p>
    <w:p w14:paraId="58CADA01" w14:textId="77777777" w:rsidR="00ED1786" w:rsidRDefault="00ED1786" w:rsidP="00ED1786">
      <w:pPr>
        <w:pStyle w:val="ListParagraph"/>
        <w:numPr>
          <w:ilvl w:val="0"/>
          <w:numId w:val="206"/>
        </w:numPr>
        <w:tabs>
          <w:tab w:val="left" w:pos="370"/>
        </w:tabs>
        <w:spacing w:before="121"/>
        <w:ind w:hanging="270"/>
      </w:pPr>
      <w:r>
        <w:t>Town</w:t>
      </w:r>
      <w:r>
        <w:rPr>
          <w:spacing w:val="-4"/>
        </w:rPr>
        <w:t xml:space="preserve"> </w:t>
      </w:r>
      <w:r>
        <w:t>Council</w:t>
      </w:r>
      <w:r>
        <w:rPr>
          <w:spacing w:val="-2"/>
        </w:rPr>
        <w:t xml:space="preserve"> Approval.</w:t>
      </w:r>
    </w:p>
    <w:p w14:paraId="791A4F45" w14:textId="77777777" w:rsidR="00ED1786" w:rsidRDefault="00ED1786" w:rsidP="00ED1786">
      <w:pPr>
        <w:pStyle w:val="BodyText"/>
        <w:ind w:left="100" w:right="121"/>
      </w:pPr>
      <w:r>
        <w:t xml:space="preserve">The Town Council shall review and </w:t>
      </w:r>
      <w:proofErr w:type="gramStart"/>
      <w:r>
        <w:t>take action</w:t>
      </w:r>
      <w:proofErr w:type="gramEnd"/>
      <w:r>
        <w:t xml:space="preserve"> on the Record Plat after its approval by the Town Engineer and Town Attorney.</w:t>
      </w:r>
      <w:r>
        <w:rPr>
          <w:spacing w:val="40"/>
        </w:rPr>
        <w:t xml:space="preserve"> </w:t>
      </w:r>
      <w:r>
        <w:t>If the Final Plat meets all requirements of these Regulations and is in accordance</w:t>
      </w:r>
      <w:r>
        <w:rPr>
          <w:spacing w:val="-3"/>
        </w:rPr>
        <w:t xml:space="preserve"> </w:t>
      </w:r>
      <w:r>
        <w:t>with</w:t>
      </w:r>
      <w:r>
        <w:rPr>
          <w:spacing w:val="-6"/>
        </w:rPr>
        <w:t xml:space="preserve"> </w:t>
      </w:r>
      <w:r>
        <w:t>the</w:t>
      </w:r>
      <w:r>
        <w:rPr>
          <w:spacing w:val="-3"/>
        </w:rPr>
        <w:t xml:space="preserve"> </w:t>
      </w:r>
      <w:r>
        <w:t>Final</w:t>
      </w:r>
      <w:r>
        <w:rPr>
          <w:spacing w:val="-5"/>
        </w:rPr>
        <w:t xml:space="preserve"> </w:t>
      </w:r>
      <w:r>
        <w:t>Development</w:t>
      </w:r>
      <w:r>
        <w:rPr>
          <w:spacing w:val="-2"/>
        </w:rPr>
        <w:t xml:space="preserve"> </w:t>
      </w:r>
      <w:r>
        <w:t>Order,</w:t>
      </w:r>
      <w:r>
        <w:rPr>
          <w:spacing w:val="-6"/>
        </w:rPr>
        <w:t xml:space="preserve"> </w:t>
      </w:r>
      <w:r>
        <w:t>the</w:t>
      </w:r>
      <w:r>
        <w:rPr>
          <w:spacing w:val="-5"/>
        </w:rPr>
        <w:t xml:space="preserve"> </w:t>
      </w:r>
      <w:r>
        <w:t>Town</w:t>
      </w:r>
      <w:r>
        <w:rPr>
          <w:spacing w:val="-3"/>
        </w:rPr>
        <w:t xml:space="preserve"> </w:t>
      </w:r>
      <w:r>
        <w:t>Council</w:t>
      </w:r>
      <w:r>
        <w:rPr>
          <w:spacing w:val="-2"/>
        </w:rPr>
        <w:t xml:space="preserve"> </w:t>
      </w:r>
      <w:r>
        <w:t>shall</w:t>
      </w:r>
      <w:r>
        <w:rPr>
          <w:spacing w:val="-2"/>
        </w:rPr>
        <w:t xml:space="preserve"> </w:t>
      </w:r>
      <w:r>
        <w:t>approve</w:t>
      </w:r>
      <w:r>
        <w:rPr>
          <w:spacing w:val="-3"/>
        </w:rPr>
        <w:t xml:space="preserve"> </w:t>
      </w:r>
      <w:r>
        <w:t>the</w:t>
      </w:r>
      <w:r>
        <w:rPr>
          <w:spacing w:val="-3"/>
        </w:rPr>
        <w:t xml:space="preserve"> </w:t>
      </w:r>
      <w:r>
        <w:t>Final</w:t>
      </w:r>
      <w:r>
        <w:rPr>
          <w:spacing w:val="-2"/>
        </w:rPr>
        <w:t xml:space="preserve"> </w:t>
      </w:r>
      <w:r>
        <w:t>Plat</w:t>
      </w:r>
      <w:r>
        <w:rPr>
          <w:spacing w:val="-2"/>
        </w:rPr>
        <w:t xml:space="preserve"> </w:t>
      </w:r>
      <w:r>
        <w:t>and</w:t>
      </w:r>
      <w:r>
        <w:rPr>
          <w:spacing w:val="-5"/>
        </w:rPr>
        <w:t xml:space="preserve"> </w:t>
      </w:r>
      <w:r>
        <w:t>indicate its approval by the signature of the Mayor and Town Clerk.</w:t>
      </w:r>
    </w:p>
    <w:p w14:paraId="01601463" w14:textId="77777777" w:rsidR="00ED1786" w:rsidRDefault="00ED1786" w:rsidP="00ED1786">
      <w:pPr>
        <w:pStyle w:val="ListParagraph"/>
        <w:numPr>
          <w:ilvl w:val="0"/>
          <w:numId w:val="206"/>
        </w:numPr>
        <w:tabs>
          <w:tab w:val="left" w:pos="346"/>
        </w:tabs>
        <w:spacing w:before="121"/>
        <w:ind w:left="345" w:hanging="246"/>
      </w:pPr>
      <w:r>
        <w:t>Recording</w:t>
      </w:r>
      <w:r>
        <w:rPr>
          <w:spacing w:val="-9"/>
        </w:rPr>
        <w:t xml:space="preserve"> </w:t>
      </w:r>
      <w:r>
        <w:t>of</w:t>
      </w:r>
      <w:r>
        <w:rPr>
          <w:spacing w:val="-5"/>
        </w:rPr>
        <w:t xml:space="preserve"> </w:t>
      </w:r>
      <w:r>
        <w:t>Approved</w:t>
      </w:r>
      <w:r>
        <w:rPr>
          <w:spacing w:val="-5"/>
        </w:rPr>
        <w:t xml:space="preserve"> </w:t>
      </w:r>
      <w:r>
        <w:rPr>
          <w:spacing w:val="-4"/>
        </w:rPr>
        <w:t>Plat</w:t>
      </w:r>
    </w:p>
    <w:p w14:paraId="5DFAD96D" w14:textId="77777777" w:rsidR="00ED1786" w:rsidRDefault="00ED1786" w:rsidP="00ED1786">
      <w:pPr>
        <w:pStyle w:val="BodyText"/>
        <w:ind w:left="100" w:right="117"/>
      </w:pPr>
      <w:r>
        <w:t>Upon</w:t>
      </w:r>
      <w:r>
        <w:rPr>
          <w:spacing w:val="-1"/>
        </w:rPr>
        <w:t xml:space="preserve"> </w:t>
      </w:r>
      <w:r>
        <w:t>approval by</w:t>
      </w:r>
      <w:r>
        <w:rPr>
          <w:spacing w:val="-4"/>
        </w:rPr>
        <w:t xml:space="preserve"> </w:t>
      </w:r>
      <w:r>
        <w:t>the</w:t>
      </w:r>
      <w:r>
        <w:rPr>
          <w:spacing w:val="-3"/>
        </w:rPr>
        <w:t xml:space="preserve"> </w:t>
      </w:r>
      <w:r>
        <w:t>Town</w:t>
      </w:r>
      <w:r>
        <w:rPr>
          <w:spacing w:val="-1"/>
        </w:rPr>
        <w:t xml:space="preserve"> </w:t>
      </w:r>
      <w:r>
        <w:t>Council of</w:t>
      </w:r>
      <w:r>
        <w:rPr>
          <w:spacing w:val="-3"/>
        </w:rPr>
        <w:t xml:space="preserve"> </w:t>
      </w:r>
      <w:r>
        <w:t>the</w:t>
      </w:r>
      <w:r>
        <w:rPr>
          <w:spacing w:val="-1"/>
        </w:rPr>
        <w:t xml:space="preserve"> </w:t>
      </w:r>
      <w:r>
        <w:t>Final Plat,</w:t>
      </w:r>
      <w:r>
        <w:rPr>
          <w:spacing w:val="-4"/>
        </w:rPr>
        <w:t xml:space="preserve"> </w:t>
      </w:r>
      <w:r>
        <w:t>the</w:t>
      </w:r>
      <w:r>
        <w:rPr>
          <w:spacing w:val="-3"/>
        </w:rPr>
        <w:t xml:space="preserve"> </w:t>
      </w:r>
      <w:r>
        <w:t>Town</w:t>
      </w:r>
      <w:r>
        <w:rPr>
          <w:spacing w:val="-1"/>
        </w:rPr>
        <w:t xml:space="preserve"> </w:t>
      </w:r>
      <w:r>
        <w:t>Clerk</w:t>
      </w:r>
      <w:r>
        <w:rPr>
          <w:spacing w:val="-4"/>
        </w:rPr>
        <w:t xml:space="preserve"> </w:t>
      </w:r>
      <w:r>
        <w:t>shall</w:t>
      </w:r>
      <w:r>
        <w:rPr>
          <w:spacing w:val="-3"/>
        </w:rPr>
        <w:t xml:space="preserve"> </w:t>
      </w:r>
      <w:r>
        <w:t>file</w:t>
      </w:r>
      <w:r>
        <w:rPr>
          <w:spacing w:val="-1"/>
        </w:rPr>
        <w:t xml:space="preserve"> </w:t>
      </w:r>
      <w:r>
        <w:t>said</w:t>
      </w:r>
      <w:r>
        <w:rPr>
          <w:spacing w:val="-1"/>
        </w:rPr>
        <w:t xml:space="preserve"> </w:t>
      </w:r>
      <w:r>
        <w:t>plat with</w:t>
      </w:r>
      <w:r>
        <w:rPr>
          <w:spacing w:val="-4"/>
        </w:rPr>
        <w:t xml:space="preserve"> </w:t>
      </w:r>
      <w:r>
        <w:t>the</w:t>
      </w:r>
      <w:r>
        <w:rPr>
          <w:spacing w:val="-1"/>
        </w:rPr>
        <w:t xml:space="preserve"> </w:t>
      </w:r>
      <w:r>
        <w:t>Clerk</w:t>
      </w:r>
      <w:r>
        <w:rPr>
          <w:spacing w:val="-4"/>
        </w:rPr>
        <w:t xml:space="preserve"> </w:t>
      </w:r>
      <w:r>
        <w:t>of the Circuit Court for recording in the Public Records of Volusia County.</w:t>
      </w:r>
      <w:r>
        <w:rPr>
          <w:spacing w:val="40"/>
        </w:rPr>
        <w:t xml:space="preserve"> </w:t>
      </w:r>
      <w:r>
        <w:t>The subdivider shall pay all recording fees.</w:t>
      </w:r>
    </w:p>
    <w:p w14:paraId="7B742507" w14:textId="1AAA99C7" w:rsidR="00ED1786" w:rsidRDefault="00ED1786" w:rsidP="007B6BD2">
      <w:pPr>
        <w:pStyle w:val="Heading2"/>
        <w:numPr>
          <w:ilvl w:val="2"/>
          <w:numId w:val="218"/>
        </w:numPr>
        <w:tabs>
          <w:tab w:val="left" w:pos="651"/>
        </w:tabs>
        <w:jc w:val="both"/>
      </w:pPr>
      <w:r>
        <w:t>Project</w:t>
      </w:r>
      <w:r>
        <w:rPr>
          <w:spacing w:val="-5"/>
        </w:rPr>
        <w:t xml:space="preserve"> </w:t>
      </w:r>
      <w:r>
        <w:rPr>
          <w:spacing w:val="-2"/>
        </w:rPr>
        <w:t>Phasing</w:t>
      </w:r>
    </w:p>
    <w:p w14:paraId="31BD8191" w14:textId="77777777" w:rsidR="00ED1786" w:rsidRDefault="00ED1786" w:rsidP="00ED1786">
      <w:pPr>
        <w:pStyle w:val="BodyText"/>
        <w:spacing w:before="117"/>
        <w:ind w:left="100" w:right="117"/>
      </w:pPr>
      <w:r>
        <w:t>A Master Plan for the entire development site must be approved for a Major Development that is to be developed in phases.</w:t>
      </w:r>
      <w:r>
        <w:rPr>
          <w:spacing w:val="78"/>
        </w:rPr>
        <w:t xml:space="preserve"> </w:t>
      </w:r>
      <w:r>
        <w:t>The Master Plan shall be submitted simultaneously with an application for review</w:t>
      </w:r>
      <w:r>
        <w:rPr>
          <w:spacing w:val="40"/>
        </w:rPr>
        <w:t xml:space="preserve"> </w:t>
      </w:r>
      <w:r>
        <w:t>of the Preliminary Development Plan for the first phase of the development and must be approved as a condition of approval of the Preliminary Plan for the first phase.</w:t>
      </w:r>
      <w:r>
        <w:rPr>
          <w:spacing w:val="40"/>
        </w:rPr>
        <w:t xml:space="preserve"> </w:t>
      </w:r>
      <w:r>
        <w:t>A Preliminary and Final Development Plan must be approved for each phase of the development under the procedures for development review prescribed above.</w:t>
      </w:r>
    </w:p>
    <w:p w14:paraId="4E20739D" w14:textId="77777777" w:rsidR="00ED1786" w:rsidRDefault="00ED1786" w:rsidP="00ED1786">
      <w:pPr>
        <w:sectPr w:rsidR="00ED1786" w:rsidSect="00ED1786">
          <w:pgSz w:w="12240" w:h="15840"/>
          <w:pgMar w:top="1340" w:right="1320" w:bottom="980" w:left="1340" w:header="722" w:footer="791" w:gutter="0"/>
          <w:cols w:space="720"/>
        </w:sectPr>
      </w:pPr>
    </w:p>
    <w:p w14:paraId="4E002301" w14:textId="77777777" w:rsidR="00ED1786" w:rsidRDefault="00ED1786" w:rsidP="00ED1786">
      <w:pPr>
        <w:pStyle w:val="BodyText"/>
        <w:spacing w:before="0"/>
        <w:ind w:left="0"/>
        <w:jc w:val="left"/>
        <w:rPr>
          <w:sz w:val="20"/>
        </w:rPr>
      </w:pPr>
    </w:p>
    <w:p w14:paraId="764BB673" w14:textId="77777777" w:rsidR="00ED1786" w:rsidRDefault="00ED1786" w:rsidP="00ED1786">
      <w:pPr>
        <w:pStyle w:val="BodyText"/>
        <w:spacing w:before="1"/>
        <w:ind w:left="0"/>
        <w:jc w:val="left"/>
        <w:rPr>
          <w:sz w:val="18"/>
        </w:rPr>
      </w:pPr>
    </w:p>
    <w:p w14:paraId="51A358DB" w14:textId="77777777" w:rsidR="00ED1786" w:rsidRDefault="00ED1786" w:rsidP="007B6BD2">
      <w:pPr>
        <w:pStyle w:val="Heading2"/>
        <w:numPr>
          <w:ilvl w:val="2"/>
          <w:numId w:val="218"/>
        </w:numPr>
        <w:tabs>
          <w:tab w:val="left" w:pos="653"/>
        </w:tabs>
        <w:spacing w:before="92"/>
        <w:ind w:left="652" w:hanging="553"/>
        <w:jc w:val="both"/>
      </w:pPr>
      <w:r>
        <w:t>Required</w:t>
      </w:r>
      <w:r>
        <w:rPr>
          <w:spacing w:val="-7"/>
        </w:rPr>
        <w:t xml:space="preserve"> </w:t>
      </w:r>
      <w:r>
        <w:t>and</w:t>
      </w:r>
      <w:r>
        <w:rPr>
          <w:spacing w:val="-6"/>
        </w:rPr>
        <w:t xml:space="preserve"> </w:t>
      </w:r>
      <w:r>
        <w:t>Optional</w:t>
      </w:r>
      <w:r>
        <w:rPr>
          <w:spacing w:val="-4"/>
        </w:rPr>
        <w:t xml:space="preserve"> </w:t>
      </w:r>
      <w:r>
        <w:t>Contents</w:t>
      </w:r>
      <w:r>
        <w:rPr>
          <w:spacing w:val="-5"/>
        </w:rPr>
        <w:t xml:space="preserve"> </w:t>
      </w:r>
      <w:r>
        <w:t>of</w:t>
      </w:r>
      <w:r>
        <w:rPr>
          <w:spacing w:val="-4"/>
        </w:rPr>
        <w:t xml:space="preserve"> </w:t>
      </w:r>
      <w:r>
        <w:t>Preliminary</w:t>
      </w:r>
      <w:r>
        <w:rPr>
          <w:spacing w:val="-4"/>
        </w:rPr>
        <w:t xml:space="preserve"> </w:t>
      </w:r>
      <w:r>
        <w:t>Development</w:t>
      </w:r>
      <w:r>
        <w:rPr>
          <w:spacing w:val="-5"/>
        </w:rPr>
        <w:t xml:space="preserve"> </w:t>
      </w:r>
      <w:r>
        <w:rPr>
          <w:spacing w:val="-2"/>
        </w:rPr>
        <w:t>Orders</w:t>
      </w:r>
    </w:p>
    <w:p w14:paraId="0294A5CD" w14:textId="77777777" w:rsidR="00ED1786" w:rsidRDefault="00ED1786" w:rsidP="00ED1786">
      <w:pPr>
        <w:pStyle w:val="ListParagraph"/>
        <w:numPr>
          <w:ilvl w:val="0"/>
          <w:numId w:val="205"/>
        </w:numPr>
        <w:tabs>
          <w:tab w:val="left" w:pos="425"/>
        </w:tabs>
        <w:spacing w:before="117"/>
        <w:ind w:hanging="270"/>
        <w:jc w:val="both"/>
      </w:pPr>
      <w:r>
        <w:t>Required</w:t>
      </w:r>
      <w:r>
        <w:rPr>
          <w:spacing w:val="-3"/>
        </w:rPr>
        <w:t xml:space="preserve"> </w:t>
      </w:r>
      <w:r>
        <w:rPr>
          <w:spacing w:val="-2"/>
        </w:rPr>
        <w:t>Contents</w:t>
      </w:r>
    </w:p>
    <w:p w14:paraId="1BA94D97" w14:textId="77777777" w:rsidR="00ED1786" w:rsidRDefault="00ED1786" w:rsidP="00ED1786">
      <w:pPr>
        <w:pStyle w:val="BodyText"/>
        <w:ind w:left="376"/>
      </w:pPr>
      <w:r>
        <w:t>A</w:t>
      </w:r>
      <w:r>
        <w:rPr>
          <w:spacing w:val="-5"/>
        </w:rPr>
        <w:t xml:space="preserve"> </w:t>
      </w:r>
      <w:r>
        <w:t>Preliminary</w:t>
      </w:r>
      <w:r>
        <w:rPr>
          <w:spacing w:val="-7"/>
        </w:rPr>
        <w:t xml:space="preserve"> </w:t>
      </w:r>
      <w:r>
        <w:t>Development</w:t>
      </w:r>
      <w:r>
        <w:rPr>
          <w:spacing w:val="-3"/>
        </w:rPr>
        <w:t xml:space="preserve"> </w:t>
      </w:r>
      <w:r>
        <w:t>Order</w:t>
      </w:r>
      <w:r>
        <w:rPr>
          <w:spacing w:val="-4"/>
        </w:rPr>
        <w:t xml:space="preserve"> </w:t>
      </w:r>
      <w:r>
        <w:t>shall</w:t>
      </w:r>
      <w:r>
        <w:rPr>
          <w:spacing w:val="-3"/>
        </w:rPr>
        <w:t xml:space="preserve"> </w:t>
      </w:r>
      <w:r>
        <w:t>contain</w:t>
      </w:r>
      <w:r>
        <w:rPr>
          <w:spacing w:val="-6"/>
        </w:rPr>
        <w:t xml:space="preserve"> </w:t>
      </w:r>
      <w:r>
        <w:t>the</w:t>
      </w:r>
      <w:r>
        <w:rPr>
          <w:spacing w:val="-4"/>
        </w:rPr>
        <w:t xml:space="preserve"> </w:t>
      </w:r>
      <w:r>
        <w:rPr>
          <w:spacing w:val="-2"/>
        </w:rPr>
        <w:t>following:</w:t>
      </w:r>
    </w:p>
    <w:p w14:paraId="49126277" w14:textId="77777777" w:rsidR="00ED1786" w:rsidRDefault="00ED1786" w:rsidP="00ED1786">
      <w:pPr>
        <w:pStyle w:val="ListParagraph"/>
        <w:numPr>
          <w:ilvl w:val="1"/>
          <w:numId w:val="205"/>
        </w:numPr>
        <w:tabs>
          <w:tab w:val="left" w:pos="1253"/>
        </w:tabs>
        <w:spacing w:before="121"/>
        <w:ind w:right="120"/>
      </w:pPr>
      <w:r>
        <w:t>An approved Preliminary Development Plan (may be subject to conditions and modifications) with findings and conclusions.</w:t>
      </w:r>
    </w:p>
    <w:p w14:paraId="61583A15" w14:textId="77777777" w:rsidR="00ED1786" w:rsidRDefault="00ED1786" w:rsidP="00ED1786">
      <w:pPr>
        <w:pStyle w:val="ListParagraph"/>
        <w:numPr>
          <w:ilvl w:val="1"/>
          <w:numId w:val="205"/>
        </w:numPr>
        <w:tabs>
          <w:tab w:val="left" w:pos="1253"/>
        </w:tabs>
        <w:spacing w:before="118"/>
        <w:ind w:right="122"/>
      </w:pPr>
      <w:r>
        <w:t xml:space="preserve">A listing of conditions that must be met, and modifications to the Preliminary Development Plan that must be made, </w:t>
      </w:r>
      <w:proofErr w:type="gramStart"/>
      <w:r>
        <w:t>in order for</w:t>
      </w:r>
      <w:proofErr w:type="gramEnd"/>
      <w:r>
        <w:t xml:space="preserve"> a Final Development Order to be issued.</w:t>
      </w:r>
      <w:r>
        <w:rPr>
          <w:spacing w:val="40"/>
        </w:rPr>
        <w:t xml:space="preserve"> </w:t>
      </w:r>
      <w:r>
        <w:t>The modifications shall be described in sufficient detail and exactness to permit a developer to amend the proposal accordingly.</w:t>
      </w:r>
    </w:p>
    <w:p w14:paraId="10B92314" w14:textId="77777777" w:rsidR="00ED1786" w:rsidRDefault="00ED1786" w:rsidP="00ED1786">
      <w:pPr>
        <w:pStyle w:val="ListParagraph"/>
        <w:numPr>
          <w:ilvl w:val="1"/>
          <w:numId w:val="205"/>
        </w:numPr>
        <w:tabs>
          <w:tab w:val="left" w:pos="1253"/>
        </w:tabs>
        <w:spacing w:before="121"/>
        <w:ind w:right="123"/>
      </w:pPr>
      <w:r>
        <w:t xml:space="preserve">A listing of federal, state, and regional permits that must be obtained </w:t>
      </w:r>
      <w:proofErr w:type="gramStart"/>
      <w:r>
        <w:t>in order for</w:t>
      </w:r>
      <w:proofErr w:type="gramEnd"/>
      <w:r>
        <w:t xml:space="preserve"> a Final Development Order to be issued.</w:t>
      </w:r>
    </w:p>
    <w:p w14:paraId="29837BE0" w14:textId="77777777" w:rsidR="00ED1786" w:rsidRDefault="00ED1786" w:rsidP="00ED1786">
      <w:pPr>
        <w:pStyle w:val="ListParagraph"/>
        <w:numPr>
          <w:ilvl w:val="1"/>
          <w:numId w:val="205"/>
        </w:numPr>
        <w:tabs>
          <w:tab w:val="left" w:pos="1253"/>
        </w:tabs>
        <w:spacing w:before="121"/>
        <w:ind w:hanging="577"/>
      </w:pPr>
      <w:proofErr w:type="gramStart"/>
      <w:r>
        <w:t>with</w:t>
      </w:r>
      <w:r>
        <w:rPr>
          <w:spacing w:val="-6"/>
        </w:rPr>
        <w:t xml:space="preserve"> </w:t>
      </w:r>
      <w:r>
        <w:t>regard</w:t>
      </w:r>
      <w:r>
        <w:rPr>
          <w:spacing w:val="-7"/>
        </w:rPr>
        <w:t xml:space="preserve"> </w:t>
      </w:r>
      <w:r>
        <w:t>to</w:t>
      </w:r>
      <w:proofErr w:type="gramEnd"/>
      <w:r>
        <w:rPr>
          <w:spacing w:val="-3"/>
        </w:rPr>
        <w:t xml:space="preserve"> </w:t>
      </w:r>
      <w:r>
        <w:t>the</w:t>
      </w:r>
      <w:r>
        <w:rPr>
          <w:spacing w:val="-4"/>
        </w:rPr>
        <w:t xml:space="preserve"> </w:t>
      </w:r>
      <w:r>
        <w:t>concurrency</w:t>
      </w:r>
      <w:r>
        <w:rPr>
          <w:spacing w:val="-4"/>
        </w:rPr>
        <w:t xml:space="preserve"> </w:t>
      </w:r>
      <w:r>
        <w:t>management</w:t>
      </w:r>
      <w:r>
        <w:rPr>
          <w:spacing w:val="-2"/>
        </w:rPr>
        <w:t xml:space="preserve"> </w:t>
      </w:r>
      <w:r>
        <w:t>requirements</w:t>
      </w:r>
      <w:r>
        <w:rPr>
          <w:spacing w:val="-6"/>
        </w:rPr>
        <w:t xml:space="preserve"> </w:t>
      </w:r>
      <w:r>
        <w:t>in</w:t>
      </w:r>
      <w:r>
        <w:rPr>
          <w:spacing w:val="-4"/>
        </w:rPr>
        <w:t xml:space="preserve"> </w:t>
      </w:r>
      <w:r>
        <w:t>Article</w:t>
      </w:r>
      <w:r>
        <w:rPr>
          <w:spacing w:val="-3"/>
        </w:rPr>
        <w:t xml:space="preserve"> </w:t>
      </w:r>
      <w:r>
        <w:rPr>
          <w:spacing w:val="-5"/>
        </w:rPr>
        <w:t>IV:</w:t>
      </w:r>
    </w:p>
    <w:p w14:paraId="34341066" w14:textId="77777777" w:rsidR="00ED1786" w:rsidRDefault="00ED1786" w:rsidP="00ED1786">
      <w:pPr>
        <w:pStyle w:val="ListParagraph"/>
        <w:numPr>
          <w:ilvl w:val="2"/>
          <w:numId w:val="205"/>
        </w:numPr>
        <w:tabs>
          <w:tab w:val="left" w:pos="1829"/>
        </w:tabs>
        <w:ind w:hanging="577"/>
      </w:pPr>
      <w:r>
        <w:t>The</w:t>
      </w:r>
      <w:r>
        <w:rPr>
          <w:spacing w:val="-6"/>
        </w:rPr>
        <w:t xml:space="preserve"> </w:t>
      </w:r>
      <w:r>
        <w:t>initial</w:t>
      </w:r>
      <w:r>
        <w:rPr>
          <w:spacing w:val="-4"/>
        </w:rPr>
        <w:t xml:space="preserve"> </w:t>
      </w:r>
      <w:r>
        <w:t>determination</w:t>
      </w:r>
      <w:r>
        <w:rPr>
          <w:spacing w:val="-4"/>
        </w:rPr>
        <w:t xml:space="preserve"> </w:t>
      </w:r>
      <w:r>
        <w:t>of</w:t>
      </w:r>
      <w:r>
        <w:rPr>
          <w:spacing w:val="-5"/>
        </w:rPr>
        <w:t xml:space="preserve"> </w:t>
      </w:r>
      <w:r>
        <w:rPr>
          <w:spacing w:val="-2"/>
        </w:rPr>
        <w:t>concurrency.</w:t>
      </w:r>
    </w:p>
    <w:p w14:paraId="4C65F298" w14:textId="77777777" w:rsidR="00ED1786" w:rsidRDefault="00ED1786" w:rsidP="00ED1786">
      <w:pPr>
        <w:pStyle w:val="ListParagraph"/>
        <w:numPr>
          <w:ilvl w:val="2"/>
          <w:numId w:val="205"/>
        </w:numPr>
        <w:tabs>
          <w:tab w:val="left" w:pos="1829"/>
        </w:tabs>
        <w:spacing w:before="121"/>
        <w:ind w:right="113"/>
      </w:pPr>
      <w:r>
        <w:t xml:space="preserve">The </w:t>
      </w:r>
      <w:proofErr w:type="gramStart"/>
      <w:r>
        <w:t>time period</w:t>
      </w:r>
      <w:proofErr w:type="gramEnd"/>
      <w:r>
        <w:t xml:space="preserve"> for which the Preliminary Development Order is valid.</w:t>
      </w:r>
      <w:r>
        <w:rPr>
          <w:spacing w:val="40"/>
        </w:rPr>
        <w:t xml:space="preserve"> </w:t>
      </w:r>
      <w:r>
        <w:t>This initial determination indicates that capacity is expected to be available for the proposed project, provided that a complete application for a Final Development Order is submitted prior to the expiration date of the Preliminary Development Order.</w:t>
      </w:r>
    </w:p>
    <w:p w14:paraId="7E188D61" w14:textId="77777777" w:rsidR="00ED1786" w:rsidRDefault="00ED1786" w:rsidP="00ED1786">
      <w:pPr>
        <w:pStyle w:val="ListParagraph"/>
        <w:numPr>
          <w:ilvl w:val="2"/>
          <w:numId w:val="205"/>
        </w:numPr>
        <w:tabs>
          <w:tab w:val="left" w:pos="1829"/>
        </w:tabs>
        <w:ind w:right="121"/>
      </w:pPr>
      <w:r>
        <w:t>Notice that the Preliminary Development Order does not constitute a Final Development Order and that one or more concurrency determinations may subsequently</w:t>
      </w:r>
      <w:r>
        <w:rPr>
          <w:spacing w:val="-3"/>
        </w:rPr>
        <w:t xml:space="preserve"> </w:t>
      </w:r>
      <w:r>
        <w:t>be required.</w:t>
      </w:r>
      <w:r>
        <w:rPr>
          <w:spacing w:val="40"/>
        </w:rPr>
        <w:t xml:space="preserve"> </w:t>
      </w:r>
      <w:r>
        <w:t>The notice may</w:t>
      </w:r>
      <w:r>
        <w:rPr>
          <w:spacing w:val="-2"/>
        </w:rPr>
        <w:t xml:space="preserve"> </w:t>
      </w:r>
      <w:r>
        <w:t>include a</w:t>
      </w:r>
      <w:r>
        <w:rPr>
          <w:spacing w:val="-2"/>
        </w:rPr>
        <w:t xml:space="preserve"> </w:t>
      </w:r>
      <w:r>
        <w:t>provisional</w:t>
      </w:r>
      <w:r>
        <w:rPr>
          <w:spacing w:val="-1"/>
        </w:rPr>
        <w:t xml:space="preserve"> </w:t>
      </w:r>
      <w:r>
        <w:t>listing</w:t>
      </w:r>
      <w:r>
        <w:rPr>
          <w:spacing w:val="-3"/>
        </w:rPr>
        <w:t xml:space="preserve"> </w:t>
      </w:r>
      <w:r>
        <w:t xml:space="preserve">of facilities for which commitments may be required prior to the issuance of a Final Development </w:t>
      </w:r>
      <w:r>
        <w:rPr>
          <w:spacing w:val="-2"/>
        </w:rPr>
        <w:t>Order.</w:t>
      </w:r>
    </w:p>
    <w:p w14:paraId="0EF4AC1E" w14:textId="77777777" w:rsidR="00ED1786" w:rsidRDefault="00ED1786" w:rsidP="00ED1786">
      <w:pPr>
        <w:pStyle w:val="ListParagraph"/>
        <w:numPr>
          <w:ilvl w:val="2"/>
          <w:numId w:val="205"/>
        </w:numPr>
        <w:tabs>
          <w:tab w:val="left" w:pos="1829"/>
        </w:tabs>
        <w:spacing w:before="120"/>
        <w:ind w:right="120"/>
      </w:pPr>
      <w:r>
        <w:t>Notice</w:t>
      </w:r>
      <w:r>
        <w:rPr>
          <w:spacing w:val="-2"/>
        </w:rPr>
        <w:t xml:space="preserve"> </w:t>
      </w:r>
      <w:r>
        <w:t>that</w:t>
      </w:r>
      <w:r>
        <w:rPr>
          <w:spacing w:val="-1"/>
        </w:rPr>
        <w:t xml:space="preserve"> </w:t>
      </w:r>
      <w:r>
        <w:t>issuance</w:t>
      </w:r>
      <w:r>
        <w:rPr>
          <w:spacing w:val="-2"/>
        </w:rPr>
        <w:t xml:space="preserve"> </w:t>
      </w:r>
      <w:r>
        <w:t>of</w:t>
      </w:r>
      <w:r>
        <w:rPr>
          <w:spacing w:val="-2"/>
        </w:rPr>
        <w:t xml:space="preserve"> </w:t>
      </w:r>
      <w:r>
        <w:t>a</w:t>
      </w:r>
      <w:r>
        <w:rPr>
          <w:spacing w:val="-2"/>
        </w:rPr>
        <w:t xml:space="preserve"> </w:t>
      </w:r>
      <w:r>
        <w:t>Preliminary</w:t>
      </w:r>
      <w:r>
        <w:rPr>
          <w:spacing w:val="-5"/>
        </w:rPr>
        <w:t xml:space="preserve"> </w:t>
      </w:r>
      <w:r>
        <w:t>Development</w:t>
      </w:r>
      <w:r>
        <w:rPr>
          <w:spacing w:val="-1"/>
        </w:rPr>
        <w:t xml:space="preserve"> </w:t>
      </w:r>
      <w:r>
        <w:t>Order</w:t>
      </w:r>
      <w:r>
        <w:rPr>
          <w:spacing w:val="-1"/>
        </w:rPr>
        <w:t xml:space="preserve"> </w:t>
      </w:r>
      <w:r>
        <w:t>is</w:t>
      </w:r>
      <w:r>
        <w:rPr>
          <w:spacing w:val="-2"/>
        </w:rPr>
        <w:t xml:space="preserve"> </w:t>
      </w:r>
      <w:r>
        <w:t>not</w:t>
      </w:r>
      <w:r>
        <w:rPr>
          <w:spacing w:val="-1"/>
        </w:rPr>
        <w:t xml:space="preserve"> </w:t>
      </w:r>
      <w:r>
        <w:t>binding</w:t>
      </w:r>
      <w:r>
        <w:rPr>
          <w:spacing w:val="-5"/>
        </w:rPr>
        <w:t xml:space="preserve"> </w:t>
      </w:r>
      <w:proofErr w:type="gramStart"/>
      <w:r>
        <w:t>with</w:t>
      </w:r>
      <w:r>
        <w:rPr>
          <w:spacing w:val="-2"/>
        </w:rPr>
        <w:t xml:space="preserve"> </w:t>
      </w:r>
      <w:r>
        <w:t>regard</w:t>
      </w:r>
      <w:r>
        <w:rPr>
          <w:spacing w:val="-2"/>
        </w:rPr>
        <w:t xml:space="preserve"> </w:t>
      </w:r>
      <w:r>
        <w:t>to</w:t>
      </w:r>
      <w:proofErr w:type="gramEnd"/>
      <w:r>
        <w:t xml:space="preserve"> decisions to approve or deny a Final Development Order, and that it does not constitute a binding commitment for capacity of a facility or service.</w:t>
      </w:r>
    </w:p>
    <w:p w14:paraId="5B7BA156" w14:textId="77777777" w:rsidR="00ED1786" w:rsidRDefault="00ED1786" w:rsidP="00ED1786">
      <w:pPr>
        <w:pStyle w:val="ListParagraph"/>
        <w:numPr>
          <w:ilvl w:val="0"/>
          <w:numId w:val="205"/>
        </w:numPr>
        <w:tabs>
          <w:tab w:val="left" w:pos="579"/>
        </w:tabs>
        <w:spacing w:before="122"/>
        <w:ind w:left="578" w:hanging="258"/>
        <w:jc w:val="both"/>
      </w:pPr>
      <w:r>
        <w:t>Optional</w:t>
      </w:r>
      <w:r>
        <w:rPr>
          <w:spacing w:val="-5"/>
        </w:rPr>
        <w:t xml:space="preserve"> </w:t>
      </w:r>
      <w:r>
        <w:rPr>
          <w:spacing w:val="-2"/>
        </w:rPr>
        <w:t>Contents</w:t>
      </w:r>
    </w:p>
    <w:p w14:paraId="30E9410D" w14:textId="77777777" w:rsidR="00ED1786" w:rsidRDefault="00ED1786" w:rsidP="00ED1786">
      <w:pPr>
        <w:pStyle w:val="BodyText"/>
        <w:ind w:left="820" w:right="123" w:hanging="444"/>
      </w:pPr>
      <w:r>
        <w:t>A Preliminary Development Order may include one or more of the following as conditions of</w:t>
      </w:r>
      <w:r>
        <w:rPr>
          <w:spacing w:val="40"/>
        </w:rPr>
        <w:t xml:space="preserve"> </w:t>
      </w:r>
      <w:r>
        <w:rPr>
          <w:spacing w:val="-2"/>
        </w:rPr>
        <w:t>approval:</w:t>
      </w:r>
    </w:p>
    <w:p w14:paraId="7F715D45" w14:textId="77777777" w:rsidR="00ED1786" w:rsidRDefault="00ED1786" w:rsidP="00ED1786">
      <w:pPr>
        <w:pStyle w:val="ListParagraph"/>
        <w:numPr>
          <w:ilvl w:val="1"/>
          <w:numId w:val="205"/>
        </w:numPr>
        <w:tabs>
          <w:tab w:val="left" w:pos="1253"/>
        </w:tabs>
        <w:spacing w:before="121"/>
        <w:ind w:right="121"/>
      </w:pPr>
      <w:r>
        <w:t>Agreement by</w:t>
      </w:r>
      <w:r>
        <w:rPr>
          <w:spacing w:val="-3"/>
        </w:rPr>
        <w:t xml:space="preserve"> </w:t>
      </w:r>
      <w:r>
        <w:t>the</w:t>
      </w:r>
      <w:r>
        <w:rPr>
          <w:spacing w:val="-1"/>
        </w:rPr>
        <w:t xml:space="preserve"> </w:t>
      </w:r>
      <w:r>
        <w:t>Developer</w:t>
      </w:r>
      <w:r>
        <w:rPr>
          <w:spacing w:val="-1"/>
        </w:rPr>
        <w:t xml:space="preserve"> </w:t>
      </w:r>
      <w:r>
        <w:t>in</w:t>
      </w:r>
      <w:r>
        <w:rPr>
          <w:spacing w:val="-2"/>
        </w:rPr>
        <w:t xml:space="preserve"> </w:t>
      </w:r>
      <w:r>
        <w:t>a</w:t>
      </w:r>
      <w:r>
        <w:rPr>
          <w:spacing w:val="-2"/>
        </w:rPr>
        <w:t xml:space="preserve"> </w:t>
      </w:r>
      <w:r>
        <w:t>recordable</w:t>
      </w:r>
      <w:r>
        <w:rPr>
          <w:spacing w:val="-2"/>
        </w:rPr>
        <w:t xml:space="preserve"> </w:t>
      </w:r>
      <w:r>
        <w:t>written</w:t>
      </w:r>
      <w:r>
        <w:rPr>
          <w:spacing w:val="-2"/>
        </w:rPr>
        <w:t xml:space="preserve"> </w:t>
      </w:r>
      <w:r>
        <w:t>instrument</w:t>
      </w:r>
      <w:r>
        <w:rPr>
          <w:spacing w:val="-1"/>
        </w:rPr>
        <w:t xml:space="preserve"> </w:t>
      </w:r>
      <w:r>
        <w:t>running</w:t>
      </w:r>
      <w:r>
        <w:rPr>
          <w:spacing w:val="-3"/>
        </w:rPr>
        <w:t xml:space="preserve"> </w:t>
      </w:r>
      <w:r>
        <w:t>with</w:t>
      </w:r>
      <w:r>
        <w:rPr>
          <w:spacing w:val="-2"/>
        </w:rPr>
        <w:t xml:space="preserve"> </w:t>
      </w:r>
      <w:r>
        <w:t>the</w:t>
      </w:r>
      <w:r>
        <w:rPr>
          <w:spacing w:val="-2"/>
        </w:rPr>
        <w:t xml:space="preserve"> </w:t>
      </w:r>
      <w:r>
        <w:t>land</w:t>
      </w:r>
      <w:r>
        <w:rPr>
          <w:spacing w:val="-2"/>
        </w:rPr>
        <w:t xml:space="preserve"> </w:t>
      </w:r>
      <w:r>
        <w:t>that no Final Development Order will be requested or approved unless the necessary facilities are programmed for construction within specified time periods.</w:t>
      </w:r>
    </w:p>
    <w:p w14:paraId="3B142032" w14:textId="77777777" w:rsidR="00ED1786" w:rsidRDefault="00ED1786" w:rsidP="00ED1786">
      <w:pPr>
        <w:pStyle w:val="ListParagraph"/>
        <w:numPr>
          <w:ilvl w:val="1"/>
          <w:numId w:val="205"/>
        </w:numPr>
        <w:tabs>
          <w:tab w:val="left" w:pos="1253"/>
        </w:tabs>
        <w:spacing w:before="120"/>
        <w:ind w:right="120"/>
      </w:pPr>
      <w:r>
        <w:t>Commitment</w:t>
      </w:r>
      <w:r>
        <w:rPr>
          <w:spacing w:val="-2"/>
        </w:rPr>
        <w:t xml:space="preserve"> </w:t>
      </w:r>
      <w:r>
        <w:t>by</w:t>
      </w:r>
      <w:r>
        <w:rPr>
          <w:spacing w:val="-5"/>
        </w:rPr>
        <w:t xml:space="preserve"> </w:t>
      </w:r>
      <w:r>
        <w:t>the</w:t>
      </w:r>
      <w:r>
        <w:rPr>
          <w:spacing w:val="-2"/>
        </w:rPr>
        <w:t xml:space="preserve"> </w:t>
      </w:r>
      <w:r>
        <w:t>Developer</w:t>
      </w:r>
      <w:r>
        <w:rPr>
          <w:spacing w:val="-2"/>
        </w:rPr>
        <w:t xml:space="preserve"> </w:t>
      </w:r>
      <w:r>
        <w:t>in</w:t>
      </w:r>
      <w:r>
        <w:rPr>
          <w:spacing w:val="-2"/>
        </w:rPr>
        <w:t xml:space="preserve"> </w:t>
      </w:r>
      <w:r>
        <w:t>a</w:t>
      </w:r>
      <w:r>
        <w:rPr>
          <w:spacing w:val="-2"/>
        </w:rPr>
        <w:t xml:space="preserve"> </w:t>
      </w:r>
      <w:r>
        <w:t>recordable</w:t>
      </w:r>
      <w:r>
        <w:rPr>
          <w:spacing w:val="-2"/>
        </w:rPr>
        <w:t xml:space="preserve"> </w:t>
      </w:r>
      <w:r>
        <w:t>written</w:t>
      </w:r>
      <w:r>
        <w:rPr>
          <w:spacing w:val="-2"/>
        </w:rPr>
        <w:t xml:space="preserve"> </w:t>
      </w:r>
      <w:r>
        <w:t>instrument</w:t>
      </w:r>
      <w:r>
        <w:rPr>
          <w:spacing w:val="-2"/>
        </w:rPr>
        <w:t xml:space="preserve"> </w:t>
      </w:r>
      <w:r>
        <w:t>to</w:t>
      </w:r>
      <w:r>
        <w:rPr>
          <w:spacing w:val="-2"/>
        </w:rPr>
        <w:t xml:space="preserve"> </w:t>
      </w:r>
      <w:r>
        <w:t>contract</w:t>
      </w:r>
      <w:r>
        <w:rPr>
          <w:spacing w:val="-2"/>
        </w:rPr>
        <w:t xml:space="preserve"> </w:t>
      </w:r>
      <w:r>
        <w:t>for</w:t>
      </w:r>
      <w:r>
        <w:rPr>
          <w:spacing w:val="-2"/>
        </w:rPr>
        <w:t xml:space="preserve"> </w:t>
      </w:r>
      <w:r>
        <w:t>provision</w:t>
      </w:r>
      <w:r>
        <w:rPr>
          <w:spacing w:val="-2"/>
        </w:rPr>
        <w:t xml:space="preserve"> </w:t>
      </w:r>
      <w:r>
        <w:t>of the necessary services or facilities to achieve the concurrency requirement.</w:t>
      </w:r>
    </w:p>
    <w:p w14:paraId="0E23E905" w14:textId="77777777" w:rsidR="00ED1786" w:rsidRDefault="00ED1786" w:rsidP="00ED1786">
      <w:pPr>
        <w:pStyle w:val="ListParagraph"/>
        <w:numPr>
          <w:ilvl w:val="1"/>
          <w:numId w:val="205"/>
        </w:numPr>
        <w:tabs>
          <w:tab w:val="left" w:pos="1253"/>
        </w:tabs>
        <w:spacing w:before="120"/>
        <w:ind w:right="120"/>
      </w:pPr>
      <w:r>
        <w:t>Schedule of construction phasing of the proposed development consistent with the anticipated availability of one or more services or facilities.</w:t>
      </w:r>
    </w:p>
    <w:p w14:paraId="12AF29E7" w14:textId="77777777" w:rsidR="00ED1786" w:rsidRDefault="00ED1786" w:rsidP="00ED1786">
      <w:pPr>
        <w:pStyle w:val="ListParagraph"/>
        <w:numPr>
          <w:ilvl w:val="1"/>
          <w:numId w:val="205"/>
        </w:numPr>
        <w:tabs>
          <w:tab w:val="left" w:pos="1253"/>
        </w:tabs>
        <w:spacing w:before="120"/>
        <w:ind w:right="122"/>
      </w:pPr>
      <w:r>
        <w:t xml:space="preserve">Such other </w:t>
      </w:r>
      <w:proofErr w:type="gramStart"/>
      <w:r>
        <w:t>conditions as</w:t>
      </w:r>
      <w:proofErr w:type="gramEnd"/>
      <w:r>
        <w:t xml:space="preserve"> may be required by the Planning Commission to ensure that concurrency will be met for all applicable facilities and services.</w:t>
      </w:r>
    </w:p>
    <w:p w14:paraId="64E74886" w14:textId="77777777" w:rsidR="00ED1786" w:rsidRDefault="00ED1786" w:rsidP="007B6BD2">
      <w:pPr>
        <w:pStyle w:val="Heading2"/>
        <w:numPr>
          <w:ilvl w:val="2"/>
          <w:numId w:val="218"/>
        </w:numPr>
        <w:tabs>
          <w:tab w:val="left" w:pos="653"/>
        </w:tabs>
        <w:ind w:left="652" w:hanging="553"/>
        <w:jc w:val="both"/>
      </w:pPr>
      <w:r>
        <w:t>Required</w:t>
      </w:r>
      <w:r>
        <w:rPr>
          <w:spacing w:val="-6"/>
        </w:rPr>
        <w:t xml:space="preserve"> </w:t>
      </w:r>
      <w:r>
        <w:t>and</w:t>
      </w:r>
      <w:r>
        <w:rPr>
          <w:spacing w:val="-6"/>
        </w:rPr>
        <w:t xml:space="preserve"> </w:t>
      </w:r>
      <w:r>
        <w:t>Optional</w:t>
      </w:r>
      <w:r>
        <w:rPr>
          <w:spacing w:val="-3"/>
        </w:rPr>
        <w:t xml:space="preserve"> </w:t>
      </w:r>
      <w:r>
        <w:t>Contents</w:t>
      </w:r>
      <w:r>
        <w:rPr>
          <w:spacing w:val="-5"/>
        </w:rPr>
        <w:t xml:space="preserve"> </w:t>
      </w:r>
      <w:r>
        <w:t>of</w:t>
      </w:r>
      <w:r>
        <w:rPr>
          <w:spacing w:val="-2"/>
        </w:rPr>
        <w:t xml:space="preserve"> </w:t>
      </w:r>
      <w:r>
        <w:t>Final</w:t>
      </w:r>
      <w:r>
        <w:rPr>
          <w:spacing w:val="-3"/>
        </w:rPr>
        <w:t xml:space="preserve"> </w:t>
      </w:r>
      <w:r>
        <w:t>Development</w:t>
      </w:r>
      <w:r>
        <w:rPr>
          <w:spacing w:val="-5"/>
        </w:rPr>
        <w:t xml:space="preserve"> </w:t>
      </w:r>
      <w:r>
        <w:rPr>
          <w:spacing w:val="-2"/>
        </w:rPr>
        <w:t>Orders</w:t>
      </w:r>
    </w:p>
    <w:p w14:paraId="17D63312" w14:textId="77777777" w:rsidR="00ED1786" w:rsidRDefault="00ED1786" w:rsidP="00ED1786">
      <w:pPr>
        <w:pStyle w:val="ListParagraph"/>
        <w:numPr>
          <w:ilvl w:val="0"/>
          <w:numId w:val="204"/>
        </w:numPr>
        <w:tabs>
          <w:tab w:val="left" w:pos="370"/>
        </w:tabs>
        <w:spacing w:before="116"/>
        <w:ind w:hanging="270"/>
        <w:jc w:val="both"/>
      </w:pPr>
      <w:r>
        <w:t>Required</w:t>
      </w:r>
      <w:r>
        <w:rPr>
          <w:spacing w:val="-2"/>
        </w:rPr>
        <w:t xml:space="preserve"> Contents</w:t>
      </w:r>
    </w:p>
    <w:p w14:paraId="0F71ECB8" w14:textId="77777777" w:rsidR="00ED1786" w:rsidRDefault="00ED1786" w:rsidP="00ED1786">
      <w:pPr>
        <w:pStyle w:val="BodyText"/>
        <w:ind w:left="376"/>
      </w:pPr>
      <w:r>
        <w:t>A</w:t>
      </w:r>
      <w:r>
        <w:rPr>
          <w:spacing w:val="-5"/>
        </w:rPr>
        <w:t xml:space="preserve"> </w:t>
      </w:r>
      <w:r>
        <w:t>Final</w:t>
      </w:r>
      <w:r>
        <w:rPr>
          <w:spacing w:val="-2"/>
        </w:rPr>
        <w:t xml:space="preserve"> </w:t>
      </w:r>
      <w:r>
        <w:t>Development</w:t>
      </w:r>
      <w:r>
        <w:rPr>
          <w:spacing w:val="-2"/>
        </w:rPr>
        <w:t xml:space="preserve"> </w:t>
      </w:r>
      <w:r>
        <w:t>Order</w:t>
      </w:r>
      <w:r>
        <w:rPr>
          <w:spacing w:val="-5"/>
        </w:rPr>
        <w:t xml:space="preserve"> </w:t>
      </w:r>
      <w:r>
        <w:t>shall</w:t>
      </w:r>
      <w:r>
        <w:rPr>
          <w:spacing w:val="-5"/>
        </w:rPr>
        <w:t xml:space="preserve"> </w:t>
      </w:r>
      <w:r>
        <w:t>contain</w:t>
      </w:r>
      <w:r>
        <w:rPr>
          <w:spacing w:val="-3"/>
        </w:rPr>
        <w:t xml:space="preserve"> </w:t>
      </w:r>
      <w:r>
        <w:t>the</w:t>
      </w:r>
      <w:r>
        <w:rPr>
          <w:spacing w:val="-3"/>
        </w:rPr>
        <w:t xml:space="preserve"> </w:t>
      </w:r>
      <w:r>
        <w:rPr>
          <w:spacing w:val="-2"/>
        </w:rPr>
        <w:t>following:</w:t>
      </w:r>
    </w:p>
    <w:p w14:paraId="209304A5" w14:textId="77777777" w:rsidR="00ED1786" w:rsidRDefault="00ED1786" w:rsidP="00ED1786">
      <w:pPr>
        <w:sectPr w:rsidR="00ED1786" w:rsidSect="00ED1786">
          <w:pgSz w:w="12240" w:h="15840"/>
          <w:pgMar w:top="1340" w:right="1320" w:bottom="980" w:left="1340" w:header="722" w:footer="791" w:gutter="0"/>
          <w:cols w:space="720"/>
        </w:sectPr>
      </w:pPr>
    </w:p>
    <w:p w14:paraId="4325F174" w14:textId="77777777" w:rsidR="00ED1786" w:rsidRDefault="00ED1786" w:rsidP="00ED1786">
      <w:pPr>
        <w:pStyle w:val="ListParagraph"/>
        <w:numPr>
          <w:ilvl w:val="1"/>
          <w:numId w:val="204"/>
        </w:numPr>
        <w:tabs>
          <w:tab w:val="left" w:pos="1252"/>
          <w:tab w:val="left" w:pos="1253"/>
        </w:tabs>
        <w:spacing w:before="81"/>
        <w:ind w:right="121"/>
      </w:pPr>
      <w:r>
        <w:lastRenderedPageBreak/>
        <w:t>A</w:t>
      </w:r>
      <w:r>
        <w:rPr>
          <w:spacing w:val="-2"/>
        </w:rPr>
        <w:t xml:space="preserve"> </w:t>
      </w:r>
      <w:r>
        <w:t>determination</w:t>
      </w:r>
      <w:r>
        <w:rPr>
          <w:spacing w:val="-3"/>
        </w:rPr>
        <w:t xml:space="preserve"> </w:t>
      </w:r>
      <w:r>
        <w:t>that,</w:t>
      </w:r>
      <w:r>
        <w:rPr>
          <w:spacing w:val="-1"/>
        </w:rPr>
        <w:t xml:space="preserve"> </w:t>
      </w:r>
      <w:r>
        <w:t>where</w:t>
      </w:r>
      <w:r>
        <w:rPr>
          <w:spacing w:val="-1"/>
        </w:rPr>
        <w:t xml:space="preserve"> </w:t>
      </w:r>
      <w:r>
        <w:t>one</w:t>
      </w:r>
      <w:r>
        <w:rPr>
          <w:spacing w:val="-3"/>
        </w:rPr>
        <w:t xml:space="preserve"> </w:t>
      </w:r>
      <w:r>
        <w:t>was</w:t>
      </w:r>
      <w:r>
        <w:rPr>
          <w:spacing w:val="-3"/>
        </w:rPr>
        <w:t xml:space="preserve"> </w:t>
      </w:r>
      <w:r>
        <w:t>required,</w:t>
      </w:r>
      <w:r>
        <w:rPr>
          <w:spacing w:val="-3"/>
        </w:rPr>
        <w:t xml:space="preserve"> </w:t>
      </w:r>
      <w:r>
        <w:t>a</w:t>
      </w:r>
      <w:r>
        <w:rPr>
          <w:spacing w:val="-1"/>
        </w:rPr>
        <w:t xml:space="preserve"> </w:t>
      </w:r>
      <w:r>
        <w:t>valid</w:t>
      </w:r>
      <w:r>
        <w:rPr>
          <w:spacing w:val="-3"/>
        </w:rPr>
        <w:t xml:space="preserve"> </w:t>
      </w:r>
      <w:r>
        <w:t>Preliminary</w:t>
      </w:r>
      <w:r>
        <w:rPr>
          <w:spacing w:val="-4"/>
        </w:rPr>
        <w:t xml:space="preserve"> </w:t>
      </w:r>
      <w:r>
        <w:t>Development</w:t>
      </w:r>
      <w:r>
        <w:rPr>
          <w:spacing w:val="-2"/>
        </w:rPr>
        <w:t xml:space="preserve"> </w:t>
      </w:r>
      <w:r>
        <w:t>Order</w:t>
      </w:r>
      <w:r>
        <w:rPr>
          <w:spacing w:val="-2"/>
        </w:rPr>
        <w:t xml:space="preserve"> </w:t>
      </w:r>
      <w:r>
        <w:t>exists for the requested development.</w:t>
      </w:r>
    </w:p>
    <w:p w14:paraId="21ACBBDF" w14:textId="77777777" w:rsidR="00ED1786" w:rsidRDefault="00ED1786" w:rsidP="00ED1786">
      <w:pPr>
        <w:pStyle w:val="ListParagraph"/>
        <w:numPr>
          <w:ilvl w:val="1"/>
          <w:numId w:val="204"/>
        </w:numPr>
        <w:tabs>
          <w:tab w:val="left" w:pos="1252"/>
          <w:tab w:val="left" w:pos="1253"/>
        </w:tabs>
        <w:spacing w:before="121"/>
        <w:ind w:hanging="577"/>
      </w:pPr>
      <w:r>
        <w:t>An</w:t>
      </w:r>
      <w:r>
        <w:rPr>
          <w:spacing w:val="-7"/>
        </w:rPr>
        <w:t xml:space="preserve"> </w:t>
      </w:r>
      <w:r>
        <w:t>approved</w:t>
      </w:r>
      <w:r>
        <w:rPr>
          <w:spacing w:val="-4"/>
        </w:rPr>
        <w:t xml:space="preserve"> </w:t>
      </w:r>
      <w:r>
        <w:t>Final</w:t>
      </w:r>
      <w:r>
        <w:rPr>
          <w:spacing w:val="-3"/>
        </w:rPr>
        <w:t xml:space="preserve"> </w:t>
      </w:r>
      <w:r>
        <w:t>Development</w:t>
      </w:r>
      <w:r>
        <w:rPr>
          <w:spacing w:val="-3"/>
        </w:rPr>
        <w:t xml:space="preserve"> </w:t>
      </w:r>
      <w:r>
        <w:t>Plan</w:t>
      </w:r>
      <w:r>
        <w:rPr>
          <w:spacing w:val="-4"/>
        </w:rPr>
        <w:t xml:space="preserve"> </w:t>
      </w:r>
      <w:r>
        <w:t>with</w:t>
      </w:r>
      <w:r>
        <w:rPr>
          <w:spacing w:val="-4"/>
        </w:rPr>
        <w:t xml:space="preserve"> </w:t>
      </w:r>
      <w:r>
        <w:t>findings</w:t>
      </w:r>
      <w:r>
        <w:rPr>
          <w:spacing w:val="-4"/>
        </w:rPr>
        <w:t xml:space="preserve"> </w:t>
      </w:r>
      <w:r>
        <w:t>and</w:t>
      </w:r>
      <w:r>
        <w:rPr>
          <w:spacing w:val="-4"/>
        </w:rPr>
        <w:t xml:space="preserve"> </w:t>
      </w:r>
      <w:r>
        <w:rPr>
          <w:spacing w:val="-2"/>
        </w:rPr>
        <w:t>conclusions.</w:t>
      </w:r>
    </w:p>
    <w:p w14:paraId="7AB00D7C" w14:textId="77777777" w:rsidR="00ED1786" w:rsidRDefault="00ED1786" w:rsidP="00ED1786">
      <w:pPr>
        <w:pStyle w:val="ListParagraph"/>
        <w:numPr>
          <w:ilvl w:val="1"/>
          <w:numId w:val="204"/>
        </w:numPr>
        <w:tabs>
          <w:tab w:val="left" w:pos="1252"/>
          <w:tab w:val="left" w:pos="1253"/>
        </w:tabs>
        <w:ind w:hanging="577"/>
      </w:pPr>
      <w:r>
        <w:t>A</w:t>
      </w:r>
      <w:r>
        <w:rPr>
          <w:spacing w:val="-5"/>
        </w:rPr>
        <w:t xml:space="preserve"> </w:t>
      </w:r>
      <w:r>
        <w:t>determination</w:t>
      </w:r>
      <w:r>
        <w:rPr>
          <w:spacing w:val="-3"/>
        </w:rPr>
        <w:t xml:space="preserve"> </w:t>
      </w:r>
      <w:r>
        <w:t>that</w:t>
      </w:r>
      <w:r>
        <w:rPr>
          <w:spacing w:val="-5"/>
        </w:rPr>
        <w:t xml:space="preserve"> </w:t>
      </w:r>
      <w:r>
        <w:t>all</w:t>
      </w:r>
      <w:r>
        <w:rPr>
          <w:spacing w:val="-2"/>
        </w:rPr>
        <w:t xml:space="preserve"> </w:t>
      </w:r>
      <w:r>
        <w:t>conditions</w:t>
      </w:r>
      <w:r>
        <w:rPr>
          <w:spacing w:val="-3"/>
        </w:rPr>
        <w:t xml:space="preserve"> </w:t>
      </w:r>
      <w:r>
        <w:t>of</w:t>
      </w:r>
      <w:r>
        <w:rPr>
          <w:spacing w:val="-6"/>
        </w:rPr>
        <w:t xml:space="preserve"> </w:t>
      </w:r>
      <w:r>
        <w:t>the</w:t>
      </w:r>
      <w:r>
        <w:rPr>
          <w:spacing w:val="-3"/>
        </w:rPr>
        <w:t xml:space="preserve"> </w:t>
      </w:r>
      <w:r>
        <w:t>Preliminary</w:t>
      </w:r>
      <w:r>
        <w:rPr>
          <w:spacing w:val="-8"/>
        </w:rPr>
        <w:t xml:space="preserve"> </w:t>
      </w:r>
      <w:r>
        <w:t>Development</w:t>
      </w:r>
      <w:r>
        <w:rPr>
          <w:spacing w:val="-2"/>
        </w:rPr>
        <w:t xml:space="preserve"> </w:t>
      </w:r>
      <w:r>
        <w:t>Order</w:t>
      </w:r>
      <w:r>
        <w:rPr>
          <w:spacing w:val="-4"/>
        </w:rPr>
        <w:t xml:space="preserve"> </w:t>
      </w:r>
      <w:r>
        <w:t>have</w:t>
      </w:r>
      <w:r>
        <w:rPr>
          <w:spacing w:val="-3"/>
        </w:rPr>
        <w:t xml:space="preserve"> </w:t>
      </w:r>
      <w:r>
        <w:t>been</w:t>
      </w:r>
      <w:r>
        <w:rPr>
          <w:spacing w:val="-3"/>
        </w:rPr>
        <w:t xml:space="preserve"> </w:t>
      </w:r>
      <w:r>
        <w:rPr>
          <w:spacing w:val="-4"/>
        </w:rPr>
        <w:t>met.</w:t>
      </w:r>
    </w:p>
    <w:p w14:paraId="4F024615" w14:textId="77777777" w:rsidR="00ED1786" w:rsidRDefault="00ED1786" w:rsidP="00ED1786">
      <w:pPr>
        <w:pStyle w:val="ListParagraph"/>
        <w:numPr>
          <w:ilvl w:val="1"/>
          <w:numId w:val="204"/>
        </w:numPr>
        <w:tabs>
          <w:tab w:val="left" w:pos="1253"/>
        </w:tabs>
        <w:spacing w:before="121"/>
        <w:ind w:right="119"/>
      </w:pPr>
      <w:r>
        <w:t xml:space="preserve">If modifications must be made to the development plan before a Final Development Order may be issued, a listing of those modifications and the time limit for submitting a modified </w:t>
      </w:r>
      <w:r>
        <w:rPr>
          <w:spacing w:val="-2"/>
        </w:rPr>
        <w:t>plan.</w:t>
      </w:r>
    </w:p>
    <w:p w14:paraId="25476D2C" w14:textId="77777777" w:rsidR="00ED1786" w:rsidRDefault="00ED1786" w:rsidP="00ED1786">
      <w:pPr>
        <w:pStyle w:val="ListParagraph"/>
        <w:numPr>
          <w:ilvl w:val="1"/>
          <w:numId w:val="204"/>
        </w:numPr>
        <w:tabs>
          <w:tab w:val="left" w:pos="1253"/>
        </w:tabs>
        <w:ind w:right="120"/>
      </w:pPr>
      <w:r>
        <w:t xml:space="preserve">A specific </w:t>
      </w:r>
      <w:proofErr w:type="gramStart"/>
      <w:r>
        <w:t>time period</w:t>
      </w:r>
      <w:proofErr w:type="gramEnd"/>
      <w:r>
        <w:t xml:space="preserve"> during which the development order is valid and during which time development shall commence.</w:t>
      </w:r>
      <w:r>
        <w:rPr>
          <w:spacing w:val="40"/>
        </w:rPr>
        <w:t xml:space="preserve"> </w:t>
      </w:r>
      <w:r>
        <w:t>A Final Development Order shall remain valid only if development commences and continues in good faith according to the terms and conditions of approval.</w:t>
      </w:r>
    </w:p>
    <w:p w14:paraId="4033E6C9" w14:textId="77777777" w:rsidR="00ED1786" w:rsidRDefault="00ED1786" w:rsidP="00ED1786">
      <w:pPr>
        <w:pStyle w:val="ListParagraph"/>
        <w:numPr>
          <w:ilvl w:val="1"/>
          <w:numId w:val="204"/>
        </w:numPr>
        <w:tabs>
          <w:tab w:val="left" w:pos="1253"/>
        </w:tabs>
        <w:spacing w:before="120"/>
        <w:ind w:right="123"/>
      </w:pPr>
      <w:r>
        <w:t>A bond in the amount of one hundred ten percent (110%) of the cost of services or facilities that the applicant is required to construct, contract for construction, or otherwise provide.</w:t>
      </w:r>
    </w:p>
    <w:p w14:paraId="22297088" w14:textId="77777777" w:rsidR="00ED1786" w:rsidRDefault="00ED1786" w:rsidP="00ED1786">
      <w:pPr>
        <w:pStyle w:val="ListParagraph"/>
        <w:numPr>
          <w:ilvl w:val="1"/>
          <w:numId w:val="204"/>
        </w:numPr>
        <w:tabs>
          <w:tab w:val="left" w:pos="1253"/>
        </w:tabs>
        <w:spacing w:before="120"/>
        <w:ind w:hanging="577"/>
      </w:pPr>
      <w:r>
        <w:t>A</w:t>
      </w:r>
      <w:r>
        <w:rPr>
          <w:spacing w:val="-3"/>
        </w:rPr>
        <w:t xml:space="preserve"> </w:t>
      </w:r>
      <w:r>
        <w:t>commitment by</w:t>
      </w:r>
      <w:r>
        <w:rPr>
          <w:spacing w:val="-5"/>
        </w:rPr>
        <w:t xml:space="preserve"> </w:t>
      </w:r>
      <w:r>
        <w:t>the</w:t>
      </w:r>
      <w:r>
        <w:rPr>
          <w:spacing w:val="-3"/>
        </w:rPr>
        <w:t xml:space="preserve"> </w:t>
      </w:r>
      <w:r>
        <w:t>Town</w:t>
      </w:r>
      <w:r>
        <w:rPr>
          <w:spacing w:val="-2"/>
        </w:rPr>
        <w:t xml:space="preserve"> </w:t>
      </w:r>
      <w:r>
        <w:t>to</w:t>
      </w:r>
      <w:r>
        <w:rPr>
          <w:spacing w:val="-4"/>
        </w:rPr>
        <w:t xml:space="preserve"> </w:t>
      </w:r>
      <w:r>
        <w:t>the</w:t>
      </w:r>
      <w:r>
        <w:rPr>
          <w:spacing w:val="-3"/>
        </w:rPr>
        <w:t xml:space="preserve"> </w:t>
      </w:r>
      <w:r>
        <w:rPr>
          <w:spacing w:val="-2"/>
        </w:rPr>
        <w:t>following:</w:t>
      </w:r>
    </w:p>
    <w:p w14:paraId="2ACEDE22" w14:textId="77777777" w:rsidR="00ED1786" w:rsidRDefault="00ED1786" w:rsidP="00ED1786">
      <w:pPr>
        <w:pStyle w:val="ListParagraph"/>
        <w:numPr>
          <w:ilvl w:val="2"/>
          <w:numId w:val="204"/>
        </w:numPr>
        <w:tabs>
          <w:tab w:val="left" w:pos="1829"/>
        </w:tabs>
        <w:spacing w:before="121"/>
        <w:ind w:right="118"/>
      </w:pPr>
      <w:r>
        <w:t>The necessary facilities shall not be deferred or deleted from the Capital</w:t>
      </w:r>
      <w:r>
        <w:rPr>
          <w:spacing w:val="40"/>
        </w:rPr>
        <w:t xml:space="preserve"> </w:t>
      </w:r>
      <w:r>
        <w:t>Improvements</w:t>
      </w:r>
      <w:r>
        <w:rPr>
          <w:spacing w:val="-2"/>
        </w:rPr>
        <w:t xml:space="preserve"> </w:t>
      </w:r>
      <w:r>
        <w:t>Element</w:t>
      </w:r>
      <w:r>
        <w:rPr>
          <w:spacing w:val="-1"/>
        </w:rPr>
        <w:t xml:space="preserve"> </w:t>
      </w:r>
      <w:r>
        <w:t>or</w:t>
      </w:r>
      <w:r>
        <w:rPr>
          <w:spacing w:val="-1"/>
        </w:rPr>
        <w:t xml:space="preserve"> </w:t>
      </w:r>
      <w:r>
        <w:t>the</w:t>
      </w:r>
      <w:r>
        <w:rPr>
          <w:spacing w:val="-2"/>
        </w:rPr>
        <w:t xml:space="preserve"> </w:t>
      </w:r>
      <w:r>
        <w:t>adopted</w:t>
      </w:r>
      <w:r>
        <w:rPr>
          <w:spacing w:val="-4"/>
        </w:rPr>
        <w:t xml:space="preserve"> </w:t>
      </w:r>
      <w:r>
        <w:t>one-year</w:t>
      </w:r>
      <w:r>
        <w:rPr>
          <w:spacing w:val="-1"/>
        </w:rPr>
        <w:t xml:space="preserve"> </w:t>
      </w:r>
      <w:r>
        <w:t>capital</w:t>
      </w:r>
      <w:r>
        <w:rPr>
          <w:spacing w:val="-3"/>
        </w:rPr>
        <w:t xml:space="preserve"> </w:t>
      </w:r>
      <w:r>
        <w:t>budget</w:t>
      </w:r>
      <w:r>
        <w:rPr>
          <w:spacing w:val="-1"/>
        </w:rPr>
        <w:t xml:space="preserve"> </w:t>
      </w:r>
      <w:r>
        <w:t>unless</w:t>
      </w:r>
      <w:r>
        <w:rPr>
          <w:spacing w:val="-2"/>
        </w:rPr>
        <w:t xml:space="preserve"> </w:t>
      </w:r>
      <w:r>
        <w:t>the</w:t>
      </w:r>
      <w:r>
        <w:rPr>
          <w:spacing w:val="-2"/>
        </w:rPr>
        <w:t xml:space="preserve"> </w:t>
      </w:r>
      <w:r>
        <w:t>subject</w:t>
      </w:r>
      <w:r>
        <w:rPr>
          <w:spacing w:val="-1"/>
        </w:rPr>
        <w:t xml:space="preserve"> </w:t>
      </w:r>
      <w:r>
        <w:t xml:space="preserve">Final Development Order expires or is rescinded prior to the issuance of a certificate of </w:t>
      </w:r>
      <w:r>
        <w:rPr>
          <w:spacing w:val="-2"/>
        </w:rPr>
        <w:t>occupancy.</w:t>
      </w:r>
    </w:p>
    <w:p w14:paraId="5D2C9830" w14:textId="77777777" w:rsidR="00ED1786" w:rsidRDefault="00ED1786" w:rsidP="00ED1786">
      <w:pPr>
        <w:pStyle w:val="ListParagraph"/>
        <w:numPr>
          <w:ilvl w:val="2"/>
          <w:numId w:val="204"/>
        </w:numPr>
        <w:tabs>
          <w:tab w:val="left" w:pos="1829"/>
        </w:tabs>
        <w:ind w:right="122"/>
      </w:pPr>
      <w:r>
        <w:t>Contracts shall provide that construction of necessary facilities must proceed to completion with no unreasonable delay or interruption.</w:t>
      </w:r>
    </w:p>
    <w:p w14:paraId="12D7617A" w14:textId="77777777" w:rsidR="00ED1786" w:rsidRDefault="00ED1786" w:rsidP="00ED1786">
      <w:pPr>
        <w:pStyle w:val="ListParagraph"/>
        <w:numPr>
          <w:ilvl w:val="0"/>
          <w:numId w:val="204"/>
        </w:numPr>
        <w:tabs>
          <w:tab w:val="left" w:pos="579"/>
        </w:tabs>
        <w:spacing w:before="121"/>
        <w:ind w:left="578" w:hanging="258"/>
        <w:jc w:val="both"/>
      </w:pPr>
      <w:r>
        <w:t>Optional</w:t>
      </w:r>
      <w:r>
        <w:rPr>
          <w:spacing w:val="-5"/>
        </w:rPr>
        <w:t xml:space="preserve"> </w:t>
      </w:r>
      <w:r>
        <w:rPr>
          <w:spacing w:val="-2"/>
        </w:rPr>
        <w:t>Contents</w:t>
      </w:r>
    </w:p>
    <w:p w14:paraId="6BC33858" w14:textId="77777777" w:rsidR="00ED1786" w:rsidRDefault="00ED1786" w:rsidP="00ED1786">
      <w:pPr>
        <w:pStyle w:val="BodyText"/>
        <w:ind w:left="376"/>
      </w:pPr>
      <w:r>
        <w:t>A</w:t>
      </w:r>
      <w:r>
        <w:rPr>
          <w:spacing w:val="-7"/>
        </w:rPr>
        <w:t xml:space="preserve"> </w:t>
      </w:r>
      <w:r>
        <w:t>Final</w:t>
      </w:r>
      <w:r>
        <w:rPr>
          <w:spacing w:val="-2"/>
        </w:rPr>
        <w:t xml:space="preserve"> </w:t>
      </w:r>
      <w:r>
        <w:t>Development</w:t>
      </w:r>
      <w:r>
        <w:rPr>
          <w:spacing w:val="-2"/>
        </w:rPr>
        <w:t xml:space="preserve"> </w:t>
      </w:r>
      <w:r>
        <w:t>Order</w:t>
      </w:r>
      <w:r>
        <w:rPr>
          <w:spacing w:val="-2"/>
        </w:rPr>
        <w:t xml:space="preserve"> </w:t>
      </w:r>
      <w:r>
        <w:t>may</w:t>
      </w:r>
      <w:r>
        <w:rPr>
          <w:spacing w:val="-5"/>
        </w:rPr>
        <w:t xml:space="preserve"> </w:t>
      </w:r>
      <w:r>
        <w:rPr>
          <w:spacing w:val="-2"/>
        </w:rPr>
        <w:t>contain:</w:t>
      </w:r>
    </w:p>
    <w:p w14:paraId="3B557C8F" w14:textId="77777777" w:rsidR="00ED1786" w:rsidRDefault="00ED1786" w:rsidP="00ED1786">
      <w:pPr>
        <w:pStyle w:val="ListParagraph"/>
        <w:numPr>
          <w:ilvl w:val="1"/>
          <w:numId w:val="204"/>
        </w:numPr>
        <w:tabs>
          <w:tab w:val="left" w:pos="1253"/>
        </w:tabs>
        <w:ind w:right="125"/>
      </w:pPr>
      <w:r>
        <w:t>A schedule of construction phasing consistent with availability of capacity of one or more services and facilities.</w:t>
      </w:r>
    </w:p>
    <w:p w14:paraId="599845B3" w14:textId="77777777" w:rsidR="00ED1786" w:rsidRDefault="00ED1786" w:rsidP="00ED1786">
      <w:pPr>
        <w:pStyle w:val="ListParagraph"/>
        <w:numPr>
          <w:ilvl w:val="1"/>
          <w:numId w:val="204"/>
        </w:numPr>
        <w:tabs>
          <w:tab w:val="left" w:pos="1253"/>
        </w:tabs>
        <w:spacing w:before="121"/>
        <w:ind w:right="123"/>
      </w:pPr>
      <w:r>
        <w:t xml:space="preserve">A schedule of services or facilities to be provided or contracted for construction by the applicant prior to the issuance of any certificate of occupancy or within specified time </w:t>
      </w:r>
      <w:r>
        <w:rPr>
          <w:spacing w:val="-2"/>
        </w:rPr>
        <w:t>periods.</w:t>
      </w:r>
    </w:p>
    <w:p w14:paraId="41B6D65E" w14:textId="77777777" w:rsidR="00ED1786" w:rsidRDefault="00ED1786" w:rsidP="00ED1786">
      <w:pPr>
        <w:pStyle w:val="ListParagraph"/>
        <w:numPr>
          <w:ilvl w:val="1"/>
          <w:numId w:val="204"/>
        </w:numPr>
        <w:tabs>
          <w:tab w:val="left" w:pos="1253"/>
        </w:tabs>
        <w:ind w:right="123"/>
      </w:pPr>
      <w:r>
        <w:t>Any alternate service or facilities impact mitigation measures to which the applicant has committed in a recordable written instrument.</w:t>
      </w:r>
    </w:p>
    <w:p w14:paraId="1E4AB508" w14:textId="77777777" w:rsidR="00ED1786" w:rsidRDefault="00ED1786" w:rsidP="00ED1786">
      <w:pPr>
        <w:pStyle w:val="ListParagraph"/>
        <w:numPr>
          <w:ilvl w:val="1"/>
          <w:numId w:val="204"/>
        </w:numPr>
        <w:tabs>
          <w:tab w:val="left" w:pos="1253"/>
        </w:tabs>
        <w:spacing w:before="121"/>
        <w:ind w:right="114"/>
      </w:pPr>
      <w:r>
        <w:t xml:space="preserve">Such other </w:t>
      </w:r>
      <w:proofErr w:type="gramStart"/>
      <w:r>
        <w:t>conditions as</w:t>
      </w:r>
      <w:proofErr w:type="gramEnd"/>
      <w:r>
        <w:t xml:space="preserve"> may be required to ensure compliance with the concurrency </w:t>
      </w:r>
      <w:r>
        <w:rPr>
          <w:spacing w:val="-2"/>
        </w:rPr>
        <w:t>requirement.</w:t>
      </w:r>
    </w:p>
    <w:p w14:paraId="330FC86D" w14:textId="77777777" w:rsidR="00ED1786" w:rsidRDefault="00ED1786" w:rsidP="007B6BD2">
      <w:pPr>
        <w:pStyle w:val="Heading2"/>
        <w:numPr>
          <w:ilvl w:val="2"/>
          <w:numId w:val="218"/>
        </w:numPr>
        <w:tabs>
          <w:tab w:val="left" w:pos="763"/>
        </w:tabs>
        <w:spacing w:before="125"/>
        <w:ind w:left="762" w:hanging="663"/>
        <w:jc w:val="both"/>
      </w:pPr>
      <w:r>
        <w:t>Expiration</w:t>
      </w:r>
      <w:r>
        <w:rPr>
          <w:spacing w:val="-5"/>
        </w:rPr>
        <w:t xml:space="preserve"> </w:t>
      </w:r>
      <w:r>
        <w:t>of</w:t>
      </w:r>
      <w:r>
        <w:rPr>
          <w:spacing w:val="-6"/>
        </w:rPr>
        <w:t xml:space="preserve"> </w:t>
      </w:r>
      <w:r>
        <w:t>Preliminary</w:t>
      </w:r>
      <w:r>
        <w:rPr>
          <w:spacing w:val="-5"/>
        </w:rPr>
        <w:t xml:space="preserve"> </w:t>
      </w:r>
      <w:r>
        <w:t>and</w:t>
      </w:r>
      <w:r>
        <w:rPr>
          <w:spacing w:val="-7"/>
        </w:rPr>
        <w:t xml:space="preserve"> </w:t>
      </w:r>
      <w:r>
        <w:t>Final</w:t>
      </w:r>
      <w:r>
        <w:rPr>
          <w:spacing w:val="-3"/>
        </w:rPr>
        <w:t xml:space="preserve"> </w:t>
      </w:r>
      <w:r>
        <w:t>Development</w:t>
      </w:r>
      <w:r>
        <w:rPr>
          <w:spacing w:val="-6"/>
        </w:rPr>
        <w:t xml:space="preserve"> </w:t>
      </w:r>
      <w:r>
        <w:rPr>
          <w:spacing w:val="-2"/>
        </w:rPr>
        <w:t>Orders</w:t>
      </w:r>
    </w:p>
    <w:p w14:paraId="7F88D33D" w14:textId="77777777" w:rsidR="00ED1786" w:rsidRDefault="00ED1786" w:rsidP="00ED1786">
      <w:pPr>
        <w:pStyle w:val="ListParagraph"/>
        <w:numPr>
          <w:ilvl w:val="0"/>
          <w:numId w:val="203"/>
        </w:numPr>
        <w:tabs>
          <w:tab w:val="left" w:pos="370"/>
        </w:tabs>
        <w:spacing w:before="115"/>
        <w:ind w:hanging="270"/>
      </w:pPr>
      <w:r>
        <w:t>Any</w:t>
      </w:r>
      <w:r>
        <w:rPr>
          <w:spacing w:val="-6"/>
        </w:rPr>
        <w:t xml:space="preserve"> </w:t>
      </w:r>
      <w:r>
        <w:t>one</w:t>
      </w:r>
      <w:r>
        <w:rPr>
          <w:spacing w:val="-3"/>
        </w:rPr>
        <w:t xml:space="preserve"> </w:t>
      </w:r>
      <w:r>
        <w:t>of</w:t>
      </w:r>
      <w:r>
        <w:rPr>
          <w:spacing w:val="-2"/>
        </w:rPr>
        <w:t xml:space="preserve"> </w:t>
      </w:r>
      <w:r>
        <w:t>the</w:t>
      </w:r>
      <w:r>
        <w:rPr>
          <w:spacing w:val="-3"/>
        </w:rPr>
        <w:t xml:space="preserve"> </w:t>
      </w:r>
      <w:r>
        <w:t>following</w:t>
      </w:r>
      <w:r>
        <w:rPr>
          <w:spacing w:val="-6"/>
        </w:rPr>
        <w:t xml:space="preserve"> </w:t>
      </w:r>
      <w:r>
        <w:t>conditions</w:t>
      </w:r>
      <w:r>
        <w:rPr>
          <w:spacing w:val="-5"/>
        </w:rPr>
        <w:t xml:space="preserve"> </w:t>
      </w:r>
      <w:r>
        <w:t>shall</w:t>
      </w:r>
      <w:r>
        <w:rPr>
          <w:spacing w:val="-5"/>
        </w:rPr>
        <w:t xml:space="preserve"> </w:t>
      </w:r>
      <w:r>
        <w:t>cause</w:t>
      </w:r>
      <w:r>
        <w:rPr>
          <w:spacing w:val="-3"/>
        </w:rPr>
        <w:t xml:space="preserve"> </w:t>
      </w:r>
      <w:r>
        <w:t>a</w:t>
      </w:r>
      <w:r>
        <w:rPr>
          <w:spacing w:val="-3"/>
        </w:rPr>
        <w:t xml:space="preserve"> </w:t>
      </w:r>
      <w:r>
        <w:t>Preliminary</w:t>
      </w:r>
      <w:r>
        <w:rPr>
          <w:spacing w:val="-6"/>
        </w:rPr>
        <w:t xml:space="preserve"> </w:t>
      </w:r>
      <w:r>
        <w:t>Development</w:t>
      </w:r>
      <w:r>
        <w:rPr>
          <w:spacing w:val="-2"/>
        </w:rPr>
        <w:t xml:space="preserve"> </w:t>
      </w:r>
      <w:r>
        <w:t>Order</w:t>
      </w:r>
      <w:r>
        <w:rPr>
          <w:spacing w:val="-5"/>
        </w:rPr>
        <w:t xml:space="preserve"> </w:t>
      </w:r>
      <w:r>
        <w:t>to</w:t>
      </w:r>
      <w:r>
        <w:rPr>
          <w:spacing w:val="-2"/>
        </w:rPr>
        <w:t xml:space="preserve"> expire:</w:t>
      </w:r>
    </w:p>
    <w:p w14:paraId="3F1CBC9A" w14:textId="77777777" w:rsidR="00ED1786" w:rsidRDefault="00ED1786" w:rsidP="00ED1786">
      <w:pPr>
        <w:pStyle w:val="ListParagraph"/>
        <w:numPr>
          <w:ilvl w:val="1"/>
          <w:numId w:val="203"/>
        </w:numPr>
        <w:tabs>
          <w:tab w:val="left" w:pos="1253"/>
        </w:tabs>
        <w:ind w:right="117"/>
      </w:pPr>
      <w:r>
        <w:t xml:space="preserve">The developer has not </w:t>
      </w:r>
      <w:proofErr w:type="gramStart"/>
      <w:r>
        <w:t>submitted an application</w:t>
      </w:r>
      <w:proofErr w:type="gramEnd"/>
      <w:r>
        <w:t xml:space="preserve"> for Final Development Plan Review within one (1) year of the date of issuance of the Preliminary Development Order.</w:t>
      </w:r>
    </w:p>
    <w:p w14:paraId="4C7C3A15" w14:textId="77777777" w:rsidR="00ED1786" w:rsidRDefault="00ED1786" w:rsidP="00ED1786">
      <w:pPr>
        <w:pStyle w:val="ListParagraph"/>
        <w:numPr>
          <w:ilvl w:val="1"/>
          <w:numId w:val="203"/>
        </w:numPr>
        <w:tabs>
          <w:tab w:val="left" w:pos="1253"/>
        </w:tabs>
        <w:spacing w:before="120"/>
        <w:ind w:right="118"/>
      </w:pPr>
      <w:r>
        <w:t xml:space="preserve">The developer had </w:t>
      </w:r>
      <w:proofErr w:type="gramStart"/>
      <w:r>
        <w:t>submitted an application</w:t>
      </w:r>
      <w:proofErr w:type="gramEnd"/>
      <w:r>
        <w:t xml:space="preserve"> for Final</w:t>
      </w:r>
      <w:r>
        <w:rPr>
          <w:spacing w:val="-1"/>
        </w:rPr>
        <w:t xml:space="preserve"> </w:t>
      </w:r>
      <w:r>
        <w:t>Plan Review</w:t>
      </w:r>
      <w:r>
        <w:rPr>
          <w:spacing w:val="-1"/>
        </w:rPr>
        <w:t xml:space="preserve"> </w:t>
      </w:r>
      <w:r>
        <w:t>within one (1) year of the date of issuance of the Preliminary Development Order, but voluntarily withdraws the application for Final Development Plan Review more than one (1) year after the date of issuance of a Preliminary Development Order.</w:t>
      </w:r>
    </w:p>
    <w:p w14:paraId="54CD252C" w14:textId="77777777" w:rsidR="00ED1786" w:rsidRDefault="00ED1786" w:rsidP="00ED1786">
      <w:pPr>
        <w:pStyle w:val="ListParagraph"/>
        <w:numPr>
          <w:ilvl w:val="0"/>
          <w:numId w:val="203"/>
        </w:numPr>
        <w:tabs>
          <w:tab w:val="left" w:pos="360"/>
        </w:tabs>
        <w:spacing w:before="121"/>
        <w:ind w:left="100" w:right="286" w:firstLine="0"/>
      </w:pPr>
      <w:r>
        <w:t>If</w:t>
      </w:r>
      <w:r>
        <w:rPr>
          <w:spacing w:val="-2"/>
        </w:rPr>
        <w:t xml:space="preserve"> </w:t>
      </w:r>
      <w:r>
        <w:t>the</w:t>
      </w:r>
      <w:r>
        <w:rPr>
          <w:spacing w:val="-2"/>
        </w:rPr>
        <w:t xml:space="preserve"> </w:t>
      </w:r>
      <w:r>
        <w:t>developer</w:t>
      </w:r>
      <w:r>
        <w:rPr>
          <w:spacing w:val="-2"/>
        </w:rPr>
        <w:t xml:space="preserve"> </w:t>
      </w:r>
      <w:r>
        <w:t>had</w:t>
      </w:r>
      <w:r>
        <w:rPr>
          <w:spacing w:val="-4"/>
        </w:rPr>
        <w:t xml:space="preserve"> </w:t>
      </w:r>
      <w:proofErr w:type="gramStart"/>
      <w:r>
        <w:t>submitted</w:t>
      </w:r>
      <w:r>
        <w:rPr>
          <w:spacing w:val="-2"/>
        </w:rPr>
        <w:t xml:space="preserve"> </w:t>
      </w:r>
      <w:r>
        <w:t>an</w:t>
      </w:r>
      <w:r>
        <w:rPr>
          <w:spacing w:val="-5"/>
        </w:rPr>
        <w:t xml:space="preserve"> </w:t>
      </w:r>
      <w:r>
        <w:t>application</w:t>
      </w:r>
      <w:proofErr w:type="gramEnd"/>
      <w:r>
        <w:rPr>
          <w:spacing w:val="-5"/>
        </w:rPr>
        <w:t xml:space="preserve"> </w:t>
      </w:r>
      <w:r>
        <w:t>for</w:t>
      </w:r>
      <w:r>
        <w:rPr>
          <w:spacing w:val="-2"/>
        </w:rPr>
        <w:t xml:space="preserve"> </w:t>
      </w:r>
      <w:r>
        <w:t>Final</w:t>
      </w:r>
      <w:r>
        <w:rPr>
          <w:spacing w:val="-1"/>
        </w:rPr>
        <w:t xml:space="preserve"> </w:t>
      </w:r>
      <w:r>
        <w:t>Plan</w:t>
      </w:r>
      <w:r>
        <w:rPr>
          <w:spacing w:val="-2"/>
        </w:rPr>
        <w:t xml:space="preserve"> </w:t>
      </w:r>
      <w:r>
        <w:t>Review</w:t>
      </w:r>
      <w:r>
        <w:rPr>
          <w:spacing w:val="-2"/>
        </w:rPr>
        <w:t xml:space="preserve"> </w:t>
      </w:r>
      <w:r>
        <w:t>within one</w:t>
      </w:r>
      <w:r>
        <w:rPr>
          <w:spacing w:val="-4"/>
        </w:rPr>
        <w:t xml:space="preserve"> </w:t>
      </w:r>
      <w:r>
        <w:t>(1)</w:t>
      </w:r>
      <w:r>
        <w:rPr>
          <w:spacing w:val="-2"/>
        </w:rPr>
        <w:t xml:space="preserve"> </w:t>
      </w:r>
      <w:r>
        <w:t>year</w:t>
      </w:r>
      <w:r>
        <w:rPr>
          <w:spacing w:val="-2"/>
        </w:rPr>
        <w:t xml:space="preserve"> </w:t>
      </w:r>
      <w:r>
        <w:t>of</w:t>
      </w:r>
      <w:r>
        <w:rPr>
          <w:spacing w:val="-4"/>
        </w:rPr>
        <w:t xml:space="preserve"> </w:t>
      </w:r>
      <w:r>
        <w:t>the</w:t>
      </w:r>
      <w:r>
        <w:rPr>
          <w:spacing w:val="-4"/>
        </w:rPr>
        <w:t xml:space="preserve"> </w:t>
      </w:r>
      <w:r>
        <w:t>date</w:t>
      </w:r>
      <w:r>
        <w:rPr>
          <w:spacing w:val="-2"/>
        </w:rPr>
        <w:t xml:space="preserve"> </w:t>
      </w:r>
      <w:r>
        <w:t>of issuance of the Preliminary Development Order, and the Town refused to issue a Final Development Order based on</w:t>
      </w:r>
      <w:r>
        <w:rPr>
          <w:spacing w:val="-2"/>
        </w:rPr>
        <w:t xml:space="preserve"> </w:t>
      </w:r>
      <w:r>
        <w:t>its</w:t>
      </w:r>
      <w:r>
        <w:rPr>
          <w:spacing w:val="-1"/>
        </w:rPr>
        <w:t xml:space="preserve"> </w:t>
      </w:r>
      <w:r>
        <w:t>determination that</w:t>
      </w:r>
      <w:r>
        <w:rPr>
          <w:spacing w:val="-1"/>
        </w:rPr>
        <w:t xml:space="preserve"> </w:t>
      </w:r>
      <w:r>
        <w:t>the Development</w:t>
      </w:r>
      <w:r>
        <w:rPr>
          <w:spacing w:val="-1"/>
        </w:rPr>
        <w:t xml:space="preserve"> </w:t>
      </w:r>
      <w:r>
        <w:t>failed</w:t>
      </w:r>
      <w:r>
        <w:rPr>
          <w:spacing w:val="-1"/>
        </w:rPr>
        <w:t xml:space="preserve"> </w:t>
      </w:r>
      <w:r>
        <w:t>to comply</w:t>
      </w:r>
      <w:r>
        <w:rPr>
          <w:spacing w:val="-2"/>
        </w:rPr>
        <w:t xml:space="preserve"> </w:t>
      </w:r>
      <w:r>
        <w:t>with the</w:t>
      </w:r>
      <w:r>
        <w:rPr>
          <w:spacing w:val="-1"/>
        </w:rPr>
        <w:t xml:space="preserve"> </w:t>
      </w:r>
      <w:r>
        <w:t>conditions imposed by</w:t>
      </w:r>
    </w:p>
    <w:p w14:paraId="5D17F840" w14:textId="77777777" w:rsidR="00ED1786" w:rsidRDefault="00ED1786" w:rsidP="00ED1786">
      <w:pPr>
        <w:sectPr w:rsidR="00ED1786" w:rsidSect="00ED1786">
          <w:pgSz w:w="12240" w:h="15840"/>
          <w:pgMar w:top="1340" w:right="1320" w:bottom="980" w:left="1340" w:header="722" w:footer="791" w:gutter="0"/>
          <w:cols w:space="720"/>
        </w:sectPr>
      </w:pPr>
    </w:p>
    <w:p w14:paraId="7B9BA555" w14:textId="77777777" w:rsidR="00ED1786" w:rsidRDefault="00ED1786" w:rsidP="00ED1786">
      <w:pPr>
        <w:pStyle w:val="BodyText"/>
        <w:spacing w:before="153"/>
        <w:ind w:left="100"/>
        <w:jc w:val="left"/>
      </w:pPr>
      <w:r>
        <w:lastRenderedPageBreak/>
        <w:t>the Preliminary Development Order, the developer shall be given an additional six (6) month period in which</w:t>
      </w:r>
      <w:r>
        <w:rPr>
          <w:spacing w:val="-4"/>
        </w:rPr>
        <w:t xml:space="preserve"> </w:t>
      </w:r>
      <w:r>
        <w:t>to</w:t>
      </w:r>
      <w:r>
        <w:rPr>
          <w:spacing w:val="-2"/>
        </w:rPr>
        <w:t xml:space="preserve"> </w:t>
      </w:r>
      <w:r>
        <w:t>submit</w:t>
      </w:r>
      <w:r>
        <w:rPr>
          <w:spacing w:val="-4"/>
        </w:rPr>
        <w:t xml:space="preserve"> </w:t>
      </w:r>
      <w:r>
        <w:t>a</w:t>
      </w:r>
      <w:r>
        <w:rPr>
          <w:spacing w:val="-2"/>
        </w:rPr>
        <w:t xml:space="preserve"> </w:t>
      </w:r>
      <w:r>
        <w:t>revised</w:t>
      </w:r>
      <w:r>
        <w:rPr>
          <w:spacing w:val="-2"/>
        </w:rPr>
        <w:t xml:space="preserve"> </w:t>
      </w:r>
      <w:r>
        <w:t>application</w:t>
      </w:r>
      <w:r>
        <w:rPr>
          <w:spacing w:val="-5"/>
        </w:rPr>
        <w:t xml:space="preserve"> </w:t>
      </w:r>
      <w:r>
        <w:t>for</w:t>
      </w:r>
      <w:r>
        <w:rPr>
          <w:spacing w:val="-2"/>
        </w:rPr>
        <w:t xml:space="preserve"> </w:t>
      </w:r>
      <w:r>
        <w:t>Final</w:t>
      </w:r>
      <w:r>
        <w:rPr>
          <w:spacing w:val="-1"/>
        </w:rPr>
        <w:t xml:space="preserve"> </w:t>
      </w:r>
      <w:r>
        <w:t>Plan</w:t>
      </w:r>
      <w:r>
        <w:rPr>
          <w:spacing w:val="-2"/>
        </w:rPr>
        <w:t xml:space="preserve"> </w:t>
      </w:r>
      <w:r>
        <w:t>Review.</w:t>
      </w:r>
      <w:r>
        <w:rPr>
          <w:spacing w:val="40"/>
        </w:rPr>
        <w:t xml:space="preserve"> </w:t>
      </w:r>
      <w:r>
        <w:t>Such</w:t>
      </w:r>
      <w:r>
        <w:rPr>
          <w:spacing w:val="-2"/>
        </w:rPr>
        <w:t xml:space="preserve"> </w:t>
      </w:r>
      <w:proofErr w:type="gramStart"/>
      <w:r>
        <w:t>additional</w:t>
      </w:r>
      <w:proofErr w:type="gramEnd"/>
      <w:r>
        <w:rPr>
          <w:spacing w:val="-4"/>
        </w:rPr>
        <w:t xml:space="preserve"> </w:t>
      </w:r>
      <w:r>
        <w:t>six</w:t>
      </w:r>
      <w:r>
        <w:rPr>
          <w:spacing w:val="-5"/>
        </w:rPr>
        <w:t xml:space="preserve"> </w:t>
      </w:r>
      <w:r>
        <w:t>(6)</w:t>
      </w:r>
      <w:r>
        <w:rPr>
          <w:spacing w:val="-2"/>
        </w:rPr>
        <w:t xml:space="preserve"> </w:t>
      </w:r>
      <w:r>
        <w:t>month</w:t>
      </w:r>
      <w:r>
        <w:rPr>
          <w:spacing w:val="-2"/>
        </w:rPr>
        <w:t xml:space="preserve"> </w:t>
      </w:r>
      <w:r>
        <w:t>period</w:t>
      </w:r>
      <w:r>
        <w:rPr>
          <w:spacing w:val="-5"/>
        </w:rPr>
        <w:t xml:space="preserve"> </w:t>
      </w:r>
      <w:r>
        <w:t>shall begin on the date of the Town's refusal to issue a Final Development Order.</w:t>
      </w:r>
    </w:p>
    <w:p w14:paraId="1D22B846" w14:textId="77777777" w:rsidR="00ED1786" w:rsidRDefault="00ED1786" w:rsidP="00ED1786">
      <w:pPr>
        <w:pStyle w:val="ListParagraph"/>
        <w:numPr>
          <w:ilvl w:val="0"/>
          <w:numId w:val="203"/>
        </w:numPr>
        <w:tabs>
          <w:tab w:val="left" w:pos="360"/>
        </w:tabs>
        <w:spacing w:before="120"/>
        <w:ind w:left="100" w:right="192" w:firstLine="0"/>
      </w:pPr>
      <w:r>
        <w:t>If the "actual start of construction" has not occurred within one (1) year from the date of issuance of the</w:t>
      </w:r>
      <w:r>
        <w:rPr>
          <w:spacing w:val="-2"/>
        </w:rPr>
        <w:t xml:space="preserve"> </w:t>
      </w:r>
      <w:r>
        <w:t>Final</w:t>
      </w:r>
      <w:r>
        <w:rPr>
          <w:spacing w:val="-1"/>
        </w:rPr>
        <w:t xml:space="preserve"> </w:t>
      </w:r>
      <w:r>
        <w:t>Development</w:t>
      </w:r>
      <w:r>
        <w:rPr>
          <w:spacing w:val="-1"/>
        </w:rPr>
        <w:t xml:space="preserve"> </w:t>
      </w:r>
      <w:r>
        <w:t>Order,</w:t>
      </w:r>
      <w:r>
        <w:rPr>
          <w:spacing w:val="-2"/>
        </w:rPr>
        <w:t xml:space="preserve"> </w:t>
      </w:r>
      <w:r>
        <w:t>such</w:t>
      </w:r>
      <w:r>
        <w:rPr>
          <w:spacing w:val="-2"/>
        </w:rPr>
        <w:t xml:space="preserve"> </w:t>
      </w:r>
      <w:r>
        <w:t>Final</w:t>
      </w:r>
      <w:r>
        <w:rPr>
          <w:spacing w:val="-1"/>
        </w:rPr>
        <w:t xml:space="preserve"> </w:t>
      </w:r>
      <w:r>
        <w:t>Development</w:t>
      </w:r>
      <w:r>
        <w:rPr>
          <w:spacing w:val="-3"/>
        </w:rPr>
        <w:t xml:space="preserve"> </w:t>
      </w:r>
      <w:r>
        <w:t>Order</w:t>
      </w:r>
      <w:r>
        <w:rPr>
          <w:spacing w:val="-4"/>
        </w:rPr>
        <w:t xml:space="preserve"> </w:t>
      </w:r>
      <w:r>
        <w:t>shall</w:t>
      </w:r>
      <w:r>
        <w:rPr>
          <w:spacing w:val="-4"/>
        </w:rPr>
        <w:t xml:space="preserve"> </w:t>
      </w:r>
      <w:r>
        <w:t>expire.</w:t>
      </w:r>
      <w:r>
        <w:rPr>
          <w:spacing w:val="80"/>
        </w:rPr>
        <w:t xml:space="preserve"> </w:t>
      </w:r>
      <w:r>
        <w:t>Upon</w:t>
      </w:r>
      <w:r>
        <w:rPr>
          <w:spacing w:val="-5"/>
        </w:rPr>
        <w:t xml:space="preserve"> </w:t>
      </w:r>
      <w:r>
        <w:t>written</w:t>
      </w:r>
      <w:r>
        <w:rPr>
          <w:spacing w:val="-4"/>
        </w:rPr>
        <w:t xml:space="preserve"> </w:t>
      </w:r>
      <w:r>
        <w:t>application,</w:t>
      </w:r>
      <w:r>
        <w:rPr>
          <w:spacing w:val="-5"/>
        </w:rPr>
        <w:t xml:space="preserve"> </w:t>
      </w:r>
      <w:r>
        <w:t>the Town Council may grant one or more six (6) month extensions for good cause.</w:t>
      </w:r>
    </w:p>
    <w:p w14:paraId="58041BC9" w14:textId="77777777" w:rsidR="00ED1786" w:rsidRPr="007B6BD2" w:rsidRDefault="00ED1786" w:rsidP="007B6BD2">
      <w:pPr>
        <w:pStyle w:val="Heading1"/>
        <w:spacing w:before="124"/>
        <w:jc w:val="left"/>
        <w:rPr>
          <w:sz w:val="22"/>
          <w:szCs w:val="22"/>
        </w:rPr>
      </w:pPr>
      <w:r w:rsidRPr="007B6BD2">
        <w:rPr>
          <w:sz w:val="22"/>
          <w:szCs w:val="22"/>
        </w:rPr>
        <w:t>SECTION</w:t>
      </w:r>
      <w:r w:rsidRPr="007B6BD2">
        <w:rPr>
          <w:spacing w:val="-5"/>
          <w:sz w:val="22"/>
          <w:szCs w:val="22"/>
        </w:rPr>
        <w:t xml:space="preserve"> </w:t>
      </w:r>
      <w:r w:rsidRPr="007B6BD2">
        <w:rPr>
          <w:sz w:val="22"/>
          <w:szCs w:val="22"/>
        </w:rPr>
        <w:t>3.5</w:t>
      </w:r>
      <w:r w:rsidRPr="007B6BD2">
        <w:rPr>
          <w:spacing w:val="48"/>
          <w:sz w:val="22"/>
          <w:szCs w:val="22"/>
        </w:rPr>
        <w:t xml:space="preserve"> </w:t>
      </w:r>
      <w:r w:rsidRPr="007B6BD2">
        <w:rPr>
          <w:sz w:val="22"/>
          <w:szCs w:val="22"/>
        </w:rPr>
        <w:t>SUBMITTAL</w:t>
      </w:r>
      <w:r w:rsidRPr="007B6BD2">
        <w:rPr>
          <w:spacing w:val="-4"/>
          <w:sz w:val="22"/>
          <w:szCs w:val="22"/>
        </w:rPr>
        <w:t xml:space="preserve"> </w:t>
      </w:r>
      <w:r w:rsidRPr="007B6BD2">
        <w:rPr>
          <w:spacing w:val="-2"/>
          <w:sz w:val="22"/>
          <w:szCs w:val="22"/>
        </w:rPr>
        <w:t>REQUIREMENTS</w:t>
      </w:r>
    </w:p>
    <w:p w14:paraId="30AADD5D" w14:textId="6843CDE0" w:rsidR="00ED1786" w:rsidRDefault="007B6BD2" w:rsidP="007B6BD2">
      <w:pPr>
        <w:pStyle w:val="Heading2"/>
        <w:tabs>
          <w:tab w:val="left" w:pos="653"/>
        </w:tabs>
        <w:spacing w:before="121"/>
        <w:ind w:left="100"/>
        <w:jc w:val="both"/>
      </w:pPr>
      <w:r>
        <w:t xml:space="preserve">3.5.1 </w:t>
      </w:r>
      <w:r w:rsidR="00ED1786">
        <w:t>Concept</w:t>
      </w:r>
      <w:r w:rsidR="00ED1786">
        <w:rPr>
          <w:spacing w:val="-6"/>
        </w:rPr>
        <w:t xml:space="preserve"> </w:t>
      </w:r>
      <w:r w:rsidR="00ED1786">
        <w:t>Development</w:t>
      </w:r>
      <w:r w:rsidR="00ED1786">
        <w:rPr>
          <w:spacing w:val="-7"/>
        </w:rPr>
        <w:t xml:space="preserve"> </w:t>
      </w:r>
      <w:r w:rsidR="00ED1786">
        <w:t>Plan</w:t>
      </w:r>
      <w:r w:rsidR="00ED1786">
        <w:rPr>
          <w:spacing w:val="-5"/>
        </w:rPr>
        <w:t xml:space="preserve"> </w:t>
      </w:r>
      <w:r w:rsidR="00ED1786">
        <w:t>Submittal</w:t>
      </w:r>
      <w:r w:rsidR="00ED1786">
        <w:rPr>
          <w:spacing w:val="-4"/>
        </w:rPr>
        <w:t xml:space="preserve"> </w:t>
      </w:r>
      <w:r w:rsidR="00ED1786">
        <w:rPr>
          <w:spacing w:val="-2"/>
        </w:rPr>
        <w:t>Requirements</w:t>
      </w:r>
    </w:p>
    <w:p w14:paraId="25FB0F7B" w14:textId="77777777" w:rsidR="00ED1786" w:rsidRDefault="00ED1786" w:rsidP="00ED1786">
      <w:pPr>
        <w:pStyle w:val="BodyText"/>
        <w:spacing w:before="114"/>
        <w:ind w:left="100" w:right="114"/>
      </w:pPr>
      <w:r>
        <w:t>When a developer is applying for Concept Plan Review pursuant to Section 3.5.3, he shall submit to the Development Regulations Administrator ten (10) copies of the Concept Plan and all accompanying exhibits.</w:t>
      </w:r>
      <w:r>
        <w:rPr>
          <w:spacing w:val="80"/>
        </w:rPr>
        <w:t xml:space="preserve"> </w:t>
      </w:r>
      <w:r>
        <w:t>All materials shall be clearly labeled "Concept Development Plan".</w:t>
      </w:r>
      <w:r>
        <w:rPr>
          <w:spacing w:val="79"/>
        </w:rPr>
        <w:t xml:space="preserve"> </w:t>
      </w:r>
      <w:r>
        <w:t xml:space="preserve">No </w:t>
      </w:r>
      <w:proofErr w:type="gramStart"/>
      <w:r>
        <w:t>particular information</w:t>
      </w:r>
      <w:proofErr w:type="gramEnd"/>
      <w:r>
        <w:t xml:space="preserve"> or exhibits are required to be included; however, the better able the developer is to convey his proposal to the Town, the more informative will be the Town's reaction to the proposal.</w:t>
      </w:r>
    </w:p>
    <w:p w14:paraId="2B8D9B3B" w14:textId="7E81F648" w:rsidR="00ED1786" w:rsidRDefault="00ED1786" w:rsidP="007B6BD2">
      <w:pPr>
        <w:pStyle w:val="Heading2"/>
        <w:numPr>
          <w:ilvl w:val="2"/>
          <w:numId w:val="220"/>
        </w:numPr>
        <w:tabs>
          <w:tab w:val="left" w:pos="651"/>
        </w:tabs>
        <w:spacing w:before="126"/>
        <w:jc w:val="both"/>
      </w:pPr>
      <w:r>
        <w:t>Preliminary</w:t>
      </w:r>
      <w:r>
        <w:rPr>
          <w:spacing w:val="-6"/>
        </w:rPr>
        <w:t xml:space="preserve"> </w:t>
      </w:r>
      <w:r>
        <w:t>Development</w:t>
      </w:r>
      <w:r>
        <w:rPr>
          <w:spacing w:val="-10"/>
        </w:rPr>
        <w:t xml:space="preserve"> </w:t>
      </w:r>
      <w:r>
        <w:t>Plan</w:t>
      </w:r>
      <w:r>
        <w:rPr>
          <w:spacing w:val="-6"/>
        </w:rPr>
        <w:t xml:space="preserve"> </w:t>
      </w:r>
      <w:r>
        <w:t>Submittal</w:t>
      </w:r>
      <w:r>
        <w:rPr>
          <w:spacing w:val="-4"/>
        </w:rPr>
        <w:t xml:space="preserve"> </w:t>
      </w:r>
      <w:r>
        <w:rPr>
          <w:spacing w:val="-2"/>
        </w:rPr>
        <w:t>Requirements</w:t>
      </w:r>
    </w:p>
    <w:p w14:paraId="7288ED17" w14:textId="77777777" w:rsidR="00ED1786" w:rsidRDefault="00ED1786" w:rsidP="00ED1786">
      <w:pPr>
        <w:pStyle w:val="BodyText"/>
        <w:spacing w:before="116"/>
        <w:ind w:left="100" w:right="113"/>
      </w:pPr>
      <w:r>
        <w:t>When</w:t>
      </w:r>
      <w:r>
        <w:rPr>
          <w:spacing w:val="-3"/>
        </w:rPr>
        <w:t xml:space="preserve"> </w:t>
      </w:r>
      <w:r>
        <w:t>a developer</w:t>
      </w:r>
      <w:r>
        <w:rPr>
          <w:spacing w:val="-2"/>
        </w:rPr>
        <w:t xml:space="preserve"> </w:t>
      </w:r>
      <w:r>
        <w:t>is</w:t>
      </w:r>
      <w:r>
        <w:rPr>
          <w:spacing w:val="-2"/>
        </w:rPr>
        <w:t xml:space="preserve"> </w:t>
      </w:r>
      <w:r>
        <w:t>applying</w:t>
      </w:r>
      <w:r>
        <w:rPr>
          <w:spacing w:val="-3"/>
        </w:rPr>
        <w:t xml:space="preserve"> </w:t>
      </w:r>
      <w:r>
        <w:t>for Preliminary</w:t>
      </w:r>
      <w:r>
        <w:rPr>
          <w:spacing w:val="-3"/>
        </w:rPr>
        <w:t xml:space="preserve"> </w:t>
      </w:r>
      <w:r>
        <w:t>Development Plan</w:t>
      </w:r>
      <w:r>
        <w:rPr>
          <w:spacing w:val="-3"/>
        </w:rPr>
        <w:t xml:space="preserve"> </w:t>
      </w:r>
      <w:r>
        <w:t>Review</w:t>
      </w:r>
      <w:r>
        <w:rPr>
          <w:spacing w:val="-1"/>
        </w:rPr>
        <w:t xml:space="preserve"> </w:t>
      </w:r>
      <w:r>
        <w:t>pursuant</w:t>
      </w:r>
      <w:r>
        <w:rPr>
          <w:spacing w:val="-1"/>
        </w:rPr>
        <w:t xml:space="preserve"> </w:t>
      </w:r>
      <w:r>
        <w:t>to</w:t>
      </w:r>
      <w:r>
        <w:rPr>
          <w:spacing w:val="-3"/>
        </w:rPr>
        <w:t xml:space="preserve"> </w:t>
      </w:r>
      <w:r>
        <w:t>Section 3.5.5, A., he shall submit to the Development Regulations Administrator ten (10) copies of the Preliminary Development Plan and all required exhibits.</w:t>
      </w:r>
      <w:r>
        <w:rPr>
          <w:spacing w:val="40"/>
        </w:rPr>
        <w:t xml:space="preserve"> </w:t>
      </w:r>
      <w:r>
        <w:t>All materials shall be clearly labeled "Preliminary Development Plan".</w:t>
      </w:r>
      <w:r>
        <w:rPr>
          <w:spacing w:val="40"/>
        </w:rPr>
        <w:t xml:space="preserve"> </w:t>
      </w:r>
      <w:r>
        <w:t>The Preliminary Development Plan shall be drawn at a scale not less than 1"=200'; and shall show graphically or by notes:</w:t>
      </w:r>
    </w:p>
    <w:p w14:paraId="09FC7036" w14:textId="77777777" w:rsidR="00ED1786" w:rsidRDefault="00ED1786" w:rsidP="00ED1786">
      <w:pPr>
        <w:pStyle w:val="ListParagraph"/>
        <w:numPr>
          <w:ilvl w:val="0"/>
          <w:numId w:val="201"/>
        </w:numPr>
        <w:tabs>
          <w:tab w:val="left" w:pos="370"/>
        </w:tabs>
        <w:spacing w:before="121"/>
        <w:ind w:hanging="270"/>
      </w:pPr>
      <w:r>
        <w:t>Vicinity</w:t>
      </w:r>
      <w:r>
        <w:rPr>
          <w:spacing w:val="-6"/>
        </w:rPr>
        <w:t xml:space="preserve"> </w:t>
      </w:r>
      <w:r>
        <w:t>map</w:t>
      </w:r>
      <w:r>
        <w:rPr>
          <w:spacing w:val="-2"/>
        </w:rPr>
        <w:t xml:space="preserve"> </w:t>
      </w:r>
      <w:r>
        <w:t>at</w:t>
      </w:r>
      <w:r>
        <w:rPr>
          <w:spacing w:val="-2"/>
        </w:rPr>
        <w:t xml:space="preserve"> </w:t>
      </w:r>
      <w:r>
        <w:t>a</w:t>
      </w:r>
      <w:r>
        <w:rPr>
          <w:spacing w:val="-2"/>
        </w:rPr>
        <w:t xml:space="preserve"> </w:t>
      </w:r>
      <w:r>
        <w:t>scale</w:t>
      </w:r>
      <w:r>
        <w:rPr>
          <w:spacing w:val="-2"/>
        </w:rPr>
        <w:t xml:space="preserve"> </w:t>
      </w:r>
      <w:r>
        <w:t>no</w:t>
      </w:r>
      <w:r>
        <w:rPr>
          <w:spacing w:val="-3"/>
        </w:rPr>
        <w:t xml:space="preserve"> </w:t>
      </w:r>
      <w:r>
        <w:t>smaller</w:t>
      </w:r>
      <w:r>
        <w:rPr>
          <w:spacing w:val="-4"/>
        </w:rPr>
        <w:t xml:space="preserve"> </w:t>
      </w:r>
      <w:r>
        <w:t>than</w:t>
      </w:r>
      <w:r>
        <w:rPr>
          <w:spacing w:val="-2"/>
        </w:rPr>
        <w:t xml:space="preserve"> 1"=2000'.</w:t>
      </w:r>
    </w:p>
    <w:p w14:paraId="34698DFA" w14:textId="77777777" w:rsidR="00ED1786" w:rsidRDefault="00ED1786" w:rsidP="00ED1786">
      <w:pPr>
        <w:pStyle w:val="ListParagraph"/>
        <w:numPr>
          <w:ilvl w:val="0"/>
          <w:numId w:val="201"/>
        </w:numPr>
        <w:tabs>
          <w:tab w:val="left" w:pos="358"/>
        </w:tabs>
        <w:ind w:left="357" w:hanging="258"/>
      </w:pPr>
      <w:r>
        <w:t>Total</w:t>
      </w:r>
      <w:r>
        <w:rPr>
          <w:spacing w:val="-5"/>
        </w:rPr>
        <w:t xml:space="preserve"> </w:t>
      </w:r>
      <w:r>
        <w:rPr>
          <w:spacing w:val="-2"/>
        </w:rPr>
        <w:t>acreage.</w:t>
      </w:r>
    </w:p>
    <w:p w14:paraId="507878CD" w14:textId="77777777" w:rsidR="00ED1786" w:rsidRDefault="00ED1786" w:rsidP="00ED1786">
      <w:pPr>
        <w:pStyle w:val="ListParagraph"/>
        <w:numPr>
          <w:ilvl w:val="0"/>
          <w:numId w:val="201"/>
        </w:numPr>
        <w:tabs>
          <w:tab w:val="left" w:pos="360"/>
          <w:tab w:val="left" w:pos="8741"/>
        </w:tabs>
        <w:spacing w:before="121"/>
        <w:ind w:left="100" w:right="175" w:firstLine="0"/>
      </w:pPr>
      <w:r>
        <w:t>If applicable, the area of the 100-year flood and base flood elevation as determined by the</w:t>
      </w:r>
      <w:r>
        <w:tab/>
      </w:r>
      <w:r>
        <w:rPr>
          <w:spacing w:val="-2"/>
        </w:rPr>
        <w:t xml:space="preserve">Federal </w:t>
      </w:r>
      <w:r>
        <w:t>Emergency Management Agency.</w:t>
      </w:r>
    </w:p>
    <w:p w14:paraId="38BF272A" w14:textId="77777777" w:rsidR="00ED1786" w:rsidRDefault="00ED1786" w:rsidP="00ED1786">
      <w:pPr>
        <w:pStyle w:val="ListParagraph"/>
        <w:numPr>
          <w:ilvl w:val="0"/>
          <w:numId w:val="201"/>
        </w:numPr>
        <w:tabs>
          <w:tab w:val="left" w:pos="370"/>
        </w:tabs>
        <w:spacing w:before="118"/>
        <w:ind w:hanging="270"/>
      </w:pPr>
      <w:r>
        <w:t>Water</w:t>
      </w:r>
      <w:r>
        <w:rPr>
          <w:spacing w:val="-3"/>
        </w:rPr>
        <w:t xml:space="preserve"> </w:t>
      </w:r>
      <w:r>
        <w:t>bodies</w:t>
      </w:r>
      <w:r>
        <w:rPr>
          <w:spacing w:val="-3"/>
        </w:rPr>
        <w:t xml:space="preserve"> </w:t>
      </w:r>
      <w:r>
        <w:t>or</w:t>
      </w:r>
      <w:r>
        <w:rPr>
          <w:spacing w:val="-2"/>
        </w:rPr>
        <w:t xml:space="preserve"> courses.</w:t>
      </w:r>
    </w:p>
    <w:p w14:paraId="184E562B" w14:textId="77777777" w:rsidR="00ED1786" w:rsidRDefault="00ED1786" w:rsidP="00ED1786">
      <w:pPr>
        <w:pStyle w:val="ListParagraph"/>
        <w:numPr>
          <w:ilvl w:val="0"/>
          <w:numId w:val="201"/>
        </w:numPr>
        <w:tabs>
          <w:tab w:val="left" w:pos="346"/>
        </w:tabs>
        <w:spacing w:before="122"/>
        <w:ind w:left="345" w:hanging="246"/>
      </w:pPr>
      <w:r>
        <w:t>Wetland</w:t>
      </w:r>
      <w:r>
        <w:rPr>
          <w:spacing w:val="-4"/>
        </w:rPr>
        <w:t xml:space="preserve"> </w:t>
      </w:r>
      <w:r>
        <w:rPr>
          <w:spacing w:val="-2"/>
        </w:rPr>
        <w:t>areas.</w:t>
      </w:r>
    </w:p>
    <w:p w14:paraId="104C7648" w14:textId="77777777" w:rsidR="00ED1786" w:rsidRDefault="00ED1786" w:rsidP="00ED1786">
      <w:pPr>
        <w:pStyle w:val="ListParagraph"/>
        <w:numPr>
          <w:ilvl w:val="0"/>
          <w:numId w:val="201"/>
        </w:numPr>
        <w:tabs>
          <w:tab w:val="left" w:pos="334"/>
        </w:tabs>
        <w:ind w:left="100" w:right="292" w:firstLine="0"/>
      </w:pPr>
      <w:r>
        <w:t>Approximate</w:t>
      </w:r>
      <w:r>
        <w:rPr>
          <w:spacing w:val="-3"/>
        </w:rPr>
        <w:t xml:space="preserve"> </w:t>
      </w:r>
      <w:r>
        <w:t>location</w:t>
      </w:r>
      <w:r>
        <w:rPr>
          <w:spacing w:val="-6"/>
        </w:rPr>
        <w:t xml:space="preserve"> </w:t>
      </w:r>
      <w:r>
        <w:t>and</w:t>
      </w:r>
      <w:r>
        <w:rPr>
          <w:spacing w:val="-3"/>
        </w:rPr>
        <w:t xml:space="preserve"> </w:t>
      </w:r>
      <w:r>
        <w:t>extent</w:t>
      </w:r>
      <w:r>
        <w:rPr>
          <w:spacing w:val="-2"/>
        </w:rPr>
        <w:t xml:space="preserve"> </w:t>
      </w:r>
      <w:r>
        <w:t>of</w:t>
      </w:r>
      <w:r>
        <w:rPr>
          <w:spacing w:val="-5"/>
        </w:rPr>
        <w:t xml:space="preserve"> </w:t>
      </w:r>
      <w:r>
        <w:t>the</w:t>
      </w:r>
      <w:r>
        <w:rPr>
          <w:spacing w:val="-3"/>
        </w:rPr>
        <w:t xml:space="preserve"> </w:t>
      </w:r>
      <w:r>
        <w:t>general</w:t>
      </w:r>
      <w:r>
        <w:rPr>
          <w:spacing w:val="-5"/>
        </w:rPr>
        <w:t xml:space="preserve"> </w:t>
      </w:r>
      <w:r>
        <w:t>soil</w:t>
      </w:r>
      <w:r>
        <w:rPr>
          <w:spacing w:val="-5"/>
        </w:rPr>
        <w:t xml:space="preserve"> </w:t>
      </w:r>
      <w:r>
        <w:t>types</w:t>
      </w:r>
      <w:r>
        <w:rPr>
          <w:spacing w:val="-3"/>
        </w:rPr>
        <w:t xml:space="preserve"> </w:t>
      </w:r>
      <w:r>
        <w:t>and</w:t>
      </w:r>
      <w:r>
        <w:rPr>
          <w:spacing w:val="-3"/>
        </w:rPr>
        <w:t xml:space="preserve"> </w:t>
      </w:r>
      <w:r>
        <w:t>their</w:t>
      </w:r>
      <w:r>
        <w:rPr>
          <w:spacing w:val="-3"/>
        </w:rPr>
        <w:t xml:space="preserve"> </w:t>
      </w:r>
      <w:r>
        <w:t>limitations</w:t>
      </w:r>
      <w:r>
        <w:rPr>
          <w:spacing w:val="-3"/>
        </w:rPr>
        <w:t xml:space="preserve"> </w:t>
      </w:r>
      <w:r>
        <w:t>for</w:t>
      </w:r>
      <w:r>
        <w:rPr>
          <w:spacing w:val="-3"/>
        </w:rPr>
        <w:t xml:space="preserve"> </w:t>
      </w:r>
      <w:r>
        <w:t>the</w:t>
      </w:r>
      <w:r>
        <w:rPr>
          <w:spacing w:val="-3"/>
        </w:rPr>
        <w:t xml:space="preserve"> </w:t>
      </w:r>
      <w:r>
        <w:t>proposed</w:t>
      </w:r>
      <w:r>
        <w:rPr>
          <w:spacing w:val="-3"/>
        </w:rPr>
        <w:t xml:space="preserve"> </w:t>
      </w:r>
      <w:r>
        <w:t>use</w:t>
      </w:r>
      <w:r>
        <w:rPr>
          <w:spacing w:val="-3"/>
        </w:rPr>
        <w:t xml:space="preserve"> </w:t>
      </w:r>
      <w:r>
        <w:t>of the property.</w:t>
      </w:r>
    </w:p>
    <w:p w14:paraId="606266A5" w14:textId="77777777" w:rsidR="00ED1786" w:rsidRDefault="00ED1786" w:rsidP="00ED1786">
      <w:pPr>
        <w:pStyle w:val="ListParagraph"/>
        <w:numPr>
          <w:ilvl w:val="0"/>
          <w:numId w:val="201"/>
        </w:numPr>
        <w:tabs>
          <w:tab w:val="left" w:pos="370"/>
        </w:tabs>
        <w:spacing w:before="120"/>
        <w:ind w:hanging="270"/>
      </w:pPr>
      <w:r>
        <w:t>Approximate</w:t>
      </w:r>
      <w:r>
        <w:rPr>
          <w:spacing w:val="-7"/>
        </w:rPr>
        <w:t xml:space="preserve"> </w:t>
      </w:r>
      <w:r>
        <w:t>locations</w:t>
      </w:r>
      <w:r>
        <w:rPr>
          <w:spacing w:val="-5"/>
        </w:rPr>
        <w:t xml:space="preserve"> </w:t>
      </w:r>
      <w:r>
        <w:t>and</w:t>
      </w:r>
      <w:r>
        <w:rPr>
          <w:spacing w:val="-3"/>
        </w:rPr>
        <w:t xml:space="preserve"> </w:t>
      </w:r>
      <w:r>
        <w:t>extent</w:t>
      </w:r>
      <w:r>
        <w:rPr>
          <w:spacing w:val="-5"/>
        </w:rPr>
        <w:t xml:space="preserve"> </w:t>
      </w:r>
      <w:r>
        <w:t>of</w:t>
      </w:r>
      <w:r>
        <w:rPr>
          <w:spacing w:val="-5"/>
        </w:rPr>
        <w:t xml:space="preserve"> </w:t>
      </w:r>
      <w:r>
        <w:t>the</w:t>
      </w:r>
      <w:r>
        <w:rPr>
          <w:spacing w:val="-3"/>
        </w:rPr>
        <w:t xml:space="preserve"> </w:t>
      </w:r>
      <w:r>
        <w:t>predominant</w:t>
      </w:r>
      <w:r>
        <w:rPr>
          <w:spacing w:val="-2"/>
        </w:rPr>
        <w:t xml:space="preserve"> </w:t>
      </w:r>
      <w:r>
        <w:t>plant</w:t>
      </w:r>
      <w:r>
        <w:rPr>
          <w:spacing w:val="-3"/>
        </w:rPr>
        <w:t xml:space="preserve"> </w:t>
      </w:r>
      <w:r>
        <w:rPr>
          <w:spacing w:val="-2"/>
        </w:rPr>
        <w:t>communities.</w:t>
      </w:r>
    </w:p>
    <w:p w14:paraId="3A08B483" w14:textId="77777777" w:rsidR="00ED1786" w:rsidRDefault="00ED1786" w:rsidP="00ED1786">
      <w:pPr>
        <w:pStyle w:val="ListParagraph"/>
        <w:numPr>
          <w:ilvl w:val="0"/>
          <w:numId w:val="201"/>
        </w:numPr>
        <w:tabs>
          <w:tab w:val="left" w:pos="370"/>
        </w:tabs>
        <w:spacing w:before="120"/>
        <w:ind w:left="100" w:right="343" w:firstLine="0"/>
      </w:pPr>
      <w:r>
        <w:t>Tentative</w:t>
      </w:r>
      <w:r>
        <w:rPr>
          <w:spacing w:val="-2"/>
        </w:rPr>
        <w:t xml:space="preserve"> </w:t>
      </w:r>
      <w:r>
        <w:t>layout</w:t>
      </w:r>
      <w:r>
        <w:rPr>
          <w:spacing w:val="-1"/>
        </w:rPr>
        <w:t xml:space="preserve"> </w:t>
      </w:r>
      <w:r>
        <w:t>of</w:t>
      </w:r>
      <w:r>
        <w:rPr>
          <w:spacing w:val="-4"/>
        </w:rPr>
        <w:t xml:space="preserve"> </w:t>
      </w:r>
      <w:r>
        <w:t>street</w:t>
      </w:r>
      <w:r>
        <w:rPr>
          <w:spacing w:val="-1"/>
        </w:rPr>
        <w:t xml:space="preserve"> </w:t>
      </w:r>
      <w:r>
        <w:t>system,</w:t>
      </w:r>
      <w:r>
        <w:rPr>
          <w:spacing w:val="-2"/>
        </w:rPr>
        <w:t xml:space="preserve"> </w:t>
      </w:r>
      <w:r>
        <w:t>driveways,</w:t>
      </w:r>
      <w:r>
        <w:rPr>
          <w:spacing w:val="-2"/>
        </w:rPr>
        <w:t xml:space="preserve"> </w:t>
      </w:r>
      <w:r>
        <w:t>off-street</w:t>
      </w:r>
      <w:r>
        <w:rPr>
          <w:spacing w:val="-1"/>
        </w:rPr>
        <w:t xml:space="preserve"> </w:t>
      </w:r>
      <w:r>
        <w:t>parking</w:t>
      </w:r>
      <w:r>
        <w:rPr>
          <w:spacing w:val="-5"/>
        </w:rPr>
        <w:t xml:space="preserve"> </w:t>
      </w:r>
      <w:r>
        <w:t>areas,</w:t>
      </w:r>
      <w:r>
        <w:rPr>
          <w:spacing w:val="-5"/>
        </w:rPr>
        <w:t xml:space="preserve"> </w:t>
      </w:r>
      <w:r>
        <w:t>lot</w:t>
      </w:r>
      <w:r>
        <w:rPr>
          <w:spacing w:val="-4"/>
        </w:rPr>
        <w:t xml:space="preserve"> </w:t>
      </w:r>
      <w:r>
        <w:t>patterns,</w:t>
      </w:r>
      <w:r>
        <w:rPr>
          <w:spacing w:val="-2"/>
        </w:rPr>
        <w:t xml:space="preserve"> </w:t>
      </w:r>
      <w:r>
        <w:t>and</w:t>
      </w:r>
      <w:r>
        <w:rPr>
          <w:spacing w:val="-5"/>
        </w:rPr>
        <w:t xml:space="preserve"> </w:t>
      </w:r>
      <w:r>
        <w:t>areas</w:t>
      </w:r>
      <w:r>
        <w:rPr>
          <w:spacing w:val="-4"/>
        </w:rPr>
        <w:t xml:space="preserve"> </w:t>
      </w:r>
      <w:r>
        <w:t>reserved for recreation and/or conservation.</w:t>
      </w:r>
    </w:p>
    <w:p w14:paraId="7B01E6FE" w14:textId="77777777" w:rsidR="00ED1786" w:rsidRDefault="00ED1786" w:rsidP="00ED1786">
      <w:pPr>
        <w:pStyle w:val="ListParagraph"/>
        <w:numPr>
          <w:ilvl w:val="0"/>
          <w:numId w:val="201"/>
        </w:numPr>
        <w:tabs>
          <w:tab w:val="left" w:pos="281"/>
        </w:tabs>
        <w:spacing w:before="120"/>
        <w:ind w:left="280" w:hanging="181"/>
      </w:pPr>
      <w:r>
        <w:t>Schematic</w:t>
      </w:r>
      <w:r>
        <w:rPr>
          <w:spacing w:val="-6"/>
        </w:rPr>
        <w:t xml:space="preserve"> </w:t>
      </w:r>
      <w:r>
        <w:t>plans</w:t>
      </w:r>
      <w:r>
        <w:rPr>
          <w:spacing w:val="-6"/>
        </w:rPr>
        <w:t xml:space="preserve"> </w:t>
      </w:r>
      <w:r>
        <w:t>for</w:t>
      </w:r>
      <w:r>
        <w:rPr>
          <w:spacing w:val="-3"/>
        </w:rPr>
        <w:t xml:space="preserve"> </w:t>
      </w:r>
      <w:r>
        <w:t>water,</w:t>
      </w:r>
      <w:r>
        <w:rPr>
          <w:spacing w:val="-4"/>
        </w:rPr>
        <w:t xml:space="preserve"> </w:t>
      </w:r>
      <w:r>
        <w:t>sewer,</w:t>
      </w:r>
      <w:r>
        <w:rPr>
          <w:spacing w:val="-4"/>
        </w:rPr>
        <w:t xml:space="preserve"> </w:t>
      </w:r>
      <w:r>
        <w:t>drainage</w:t>
      </w:r>
      <w:r>
        <w:rPr>
          <w:spacing w:val="-3"/>
        </w:rPr>
        <w:t xml:space="preserve"> </w:t>
      </w:r>
      <w:r>
        <w:t>systems,</w:t>
      </w:r>
      <w:r>
        <w:rPr>
          <w:spacing w:val="-4"/>
        </w:rPr>
        <w:t xml:space="preserve"> </w:t>
      </w:r>
      <w:r>
        <w:t>and</w:t>
      </w:r>
      <w:r>
        <w:rPr>
          <w:spacing w:val="-4"/>
        </w:rPr>
        <w:t xml:space="preserve"> </w:t>
      </w:r>
      <w:r>
        <w:t>private</w:t>
      </w:r>
      <w:r>
        <w:rPr>
          <w:spacing w:val="-3"/>
        </w:rPr>
        <w:t xml:space="preserve"> </w:t>
      </w:r>
      <w:r>
        <w:rPr>
          <w:spacing w:val="-2"/>
        </w:rPr>
        <w:t>utilities.</w:t>
      </w:r>
    </w:p>
    <w:p w14:paraId="1307A393" w14:textId="77777777" w:rsidR="00ED1786" w:rsidRDefault="00ED1786" w:rsidP="00ED1786">
      <w:pPr>
        <w:pStyle w:val="ListParagraph"/>
        <w:numPr>
          <w:ilvl w:val="0"/>
          <w:numId w:val="201"/>
        </w:numPr>
        <w:tabs>
          <w:tab w:val="left" w:pos="300"/>
          <w:tab w:val="left" w:pos="8741"/>
        </w:tabs>
        <w:spacing w:before="122"/>
        <w:ind w:left="100" w:right="456" w:firstLine="0"/>
      </w:pPr>
      <w:r>
        <w:t>Approximate locations of adjacent streets, utilities, land uses, and other improvements which</w:t>
      </w:r>
      <w:r>
        <w:tab/>
      </w:r>
      <w:r>
        <w:rPr>
          <w:spacing w:val="-4"/>
        </w:rPr>
        <w:t xml:space="preserve">may </w:t>
      </w:r>
      <w:r>
        <w:t>have bearing on development of the subject property.</w:t>
      </w:r>
    </w:p>
    <w:p w14:paraId="271AF746" w14:textId="77777777" w:rsidR="00ED1786" w:rsidRDefault="00ED1786" w:rsidP="00ED1786">
      <w:pPr>
        <w:pStyle w:val="ListParagraph"/>
        <w:numPr>
          <w:ilvl w:val="0"/>
          <w:numId w:val="201"/>
        </w:numPr>
        <w:tabs>
          <w:tab w:val="left" w:pos="372"/>
        </w:tabs>
        <w:spacing w:before="118"/>
        <w:ind w:left="371" w:hanging="272"/>
      </w:pPr>
      <w:r>
        <w:t>Existing</w:t>
      </w:r>
      <w:r>
        <w:rPr>
          <w:spacing w:val="-8"/>
        </w:rPr>
        <w:t xml:space="preserve"> </w:t>
      </w:r>
      <w:r>
        <w:rPr>
          <w:spacing w:val="-2"/>
        </w:rPr>
        <w:t>zoning.</w:t>
      </w:r>
    </w:p>
    <w:p w14:paraId="508D0D19" w14:textId="77777777" w:rsidR="00ED1786" w:rsidRDefault="00ED1786" w:rsidP="00ED1786">
      <w:pPr>
        <w:pStyle w:val="ListParagraph"/>
        <w:numPr>
          <w:ilvl w:val="0"/>
          <w:numId w:val="201"/>
        </w:numPr>
        <w:tabs>
          <w:tab w:val="left" w:pos="346"/>
        </w:tabs>
        <w:spacing w:before="121"/>
        <w:ind w:left="345" w:hanging="246"/>
      </w:pPr>
      <w:r>
        <w:t>Legal</w:t>
      </w:r>
      <w:r>
        <w:rPr>
          <w:spacing w:val="-2"/>
        </w:rPr>
        <w:t xml:space="preserve"> description.</w:t>
      </w:r>
    </w:p>
    <w:p w14:paraId="4E3C5BA9" w14:textId="77777777" w:rsidR="00ED1786" w:rsidRDefault="00ED1786" w:rsidP="00ED1786">
      <w:pPr>
        <w:pStyle w:val="ListParagraph"/>
        <w:numPr>
          <w:ilvl w:val="0"/>
          <w:numId w:val="201"/>
        </w:numPr>
        <w:tabs>
          <w:tab w:val="left" w:pos="408"/>
        </w:tabs>
        <w:ind w:left="100" w:right="1118" w:firstLine="0"/>
      </w:pPr>
      <w:r>
        <w:t>Any</w:t>
      </w:r>
      <w:r>
        <w:rPr>
          <w:spacing w:val="-6"/>
        </w:rPr>
        <w:t xml:space="preserve"> </w:t>
      </w:r>
      <w:r>
        <w:t>other</w:t>
      </w:r>
      <w:r>
        <w:rPr>
          <w:spacing w:val="-4"/>
        </w:rPr>
        <w:t xml:space="preserve"> </w:t>
      </w:r>
      <w:r>
        <w:t>appropriate</w:t>
      </w:r>
      <w:r>
        <w:rPr>
          <w:spacing w:val="-5"/>
        </w:rPr>
        <w:t xml:space="preserve"> </w:t>
      </w:r>
      <w:r>
        <w:t>information</w:t>
      </w:r>
      <w:r>
        <w:rPr>
          <w:spacing w:val="-3"/>
        </w:rPr>
        <w:t xml:space="preserve"> </w:t>
      </w:r>
      <w:r>
        <w:t>thought</w:t>
      </w:r>
      <w:r>
        <w:rPr>
          <w:spacing w:val="-2"/>
        </w:rPr>
        <w:t xml:space="preserve"> </w:t>
      </w:r>
      <w:r>
        <w:t>necessary</w:t>
      </w:r>
      <w:r>
        <w:rPr>
          <w:spacing w:val="-6"/>
        </w:rPr>
        <w:t xml:space="preserve"> </w:t>
      </w:r>
      <w:r>
        <w:t>by</w:t>
      </w:r>
      <w:r>
        <w:rPr>
          <w:spacing w:val="-6"/>
        </w:rPr>
        <w:t xml:space="preserve"> </w:t>
      </w:r>
      <w:r>
        <w:t>the</w:t>
      </w:r>
      <w:r>
        <w:rPr>
          <w:spacing w:val="-3"/>
        </w:rPr>
        <w:t xml:space="preserve"> </w:t>
      </w:r>
      <w:r>
        <w:t>applicant</w:t>
      </w:r>
      <w:r>
        <w:rPr>
          <w:spacing w:val="-5"/>
        </w:rPr>
        <w:t xml:space="preserve"> </w:t>
      </w:r>
      <w:r>
        <w:t>to</w:t>
      </w:r>
      <w:r>
        <w:rPr>
          <w:spacing w:val="-3"/>
        </w:rPr>
        <w:t xml:space="preserve"> </w:t>
      </w:r>
      <w:r>
        <w:t>make</w:t>
      </w:r>
      <w:r>
        <w:rPr>
          <w:spacing w:val="-3"/>
        </w:rPr>
        <w:t xml:space="preserve"> </w:t>
      </w:r>
      <w:r>
        <w:t xml:space="preserve">a conceptual </w:t>
      </w:r>
      <w:r>
        <w:rPr>
          <w:spacing w:val="-2"/>
        </w:rPr>
        <w:t>presentation.</w:t>
      </w:r>
    </w:p>
    <w:p w14:paraId="7C954B97" w14:textId="2A6E233E" w:rsidR="00ED1786" w:rsidRDefault="00ED1786" w:rsidP="007B6BD2">
      <w:pPr>
        <w:pStyle w:val="Heading2"/>
        <w:numPr>
          <w:ilvl w:val="2"/>
          <w:numId w:val="220"/>
        </w:numPr>
        <w:tabs>
          <w:tab w:val="left" w:pos="651"/>
        </w:tabs>
        <w:spacing w:before="126"/>
      </w:pPr>
      <w:r>
        <w:t>Final</w:t>
      </w:r>
      <w:r>
        <w:rPr>
          <w:spacing w:val="-4"/>
        </w:rPr>
        <w:t xml:space="preserve"> </w:t>
      </w:r>
      <w:r>
        <w:t>Development</w:t>
      </w:r>
      <w:r>
        <w:rPr>
          <w:spacing w:val="-7"/>
        </w:rPr>
        <w:t xml:space="preserve"> </w:t>
      </w:r>
      <w:r>
        <w:t>Plan</w:t>
      </w:r>
      <w:r>
        <w:rPr>
          <w:spacing w:val="-5"/>
        </w:rPr>
        <w:t xml:space="preserve"> </w:t>
      </w:r>
      <w:r>
        <w:t>Submittal</w:t>
      </w:r>
      <w:r>
        <w:rPr>
          <w:spacing w:val="-3"/>
        </w:rPr>
        <w:t xml:space="preserve"> </w:t>
      </w:r>
      <w:r>
        <w:rPr>
          <w:spacing w:val="-2"/>
        </w:rPr>
        <w:t>Requirements</w:t>
      </w:r>
    </w:p>
    <w:p w14:paraId="0681E0F6" w14:textId="77777777" w:rsidR="00ED1786" w:rsidRDefault="00ED1786" w:rsidP="00ED1786">
      <w:pPr>
        <w:pStyle w:val="BodyText"/>
        <w:spacing w:before="114"/>
        <w:ind w:left="100"/>
        <w:jc w:val="left"/>
      </w:pPr>
      <w:r>
        <w:t>When a developer is applying for Final Development Plan Review pursuant to Section 3.5.5, B., he shall submit</w:t>
      </w:r>
      <w:r>
        <w:rPr>
          <w:spacing w:val="16"/>
        </w:rPr>
        <w:t xml:space="preserve"> </w:t>
      </w:r>
      <w:r>
        <w:t>to</w:t>
      </w:r>
      <w:r>
        <w:rPr>
          <w:spacing w:val="13"/>
        </w:rPr>
        <w:t xml:space="preserve"> </w:t>
      </w:r>
      <w:r>
        <w:t>the</w:t>
      </w:r>
      <w:r>
        <w:rPr>
          <w:spacing w:val="16"/>
        </w:rPr>
        <w:t xml:space="preserve"> </w:t>
      </w:r>
      <w:r>
        <w:t>Development</w:t>
      </w:r>
      <w:r>
        <w:rPr>
          <w:spacing w:val="14"/>
        </w:rPr>
        <w:t xml:space="preserve"> </w:t>
      </w:r>
      <w:r>
        <w:t>Regulations</w:t>
      </w:r>
      <w:r>
        <w:rPr>
          <w:spacing w:val="14"/>
        </w:rPr>
        <w:t xml:space="preserve"> </w:t>
      </w:r>
      <w:r>
        <w:t>Administrator</w:t>
      </w:r>
      <w:r>
        <w:rPr>
          <w:spacing w:val="14"/>
        </w:rPr>
        <w:t xml:space="preserve"> </w:t>
      </w:r>
      <w:r>
        <w:t>ten</w:t>
      </w:r>
      <w:r>
        <w:rPr>
          <w:spacing w:val="14"/>
        </w:rPr>
        <w:t xml:space="preserve"> </w:t>
      </w:r>
      <w:r>
        <w:t>(10)</w:t>
      </w:r>
      <w:r>
        <w:rPr>
          <w:spacing w:val="13"/>
        </w:rPr>
        <w:t xml:space="preserve"> </w:t>
      </w:r>
      <w:r>
        <w:t>copies</w:t>
      </w:r>
      <w:r>
        <w:rPr>
          <w:spacing w:val="14"/>
        </w:rPr>
        <w:t xml:space="preserve"> </w:t>
      </w:r>
      <w:r>
        <w:t>of</w:t>
      </w:r>
      <w:r>
        <w:rPr>
          <w:spacing w:val="16"/>
        </w:rPr>
        <w:t xml:space="preserve"> </w:t>
      </w:r>
      <w:r>
        <w:t>a</w:t>
      </w:r>
      <w:r>
        <w:rPr>
          <w:spacing w:val="13"/>
        </w:rPr>
        <w:t xml:space="preserve"> </w:t>
      </w:r>
      <w:r>
        <w:t>Final</w:t>
      </w:r>
      <w:r>
        <w:rPr>
          <w:spacing w:val="12"/>
        </w:rPr>
        <w:t xml:space="preserve"> </w:t>
      </w:r>
      <w:r>
        <w:t>Development</w:t>
      </w:r>
      <w:r>
        <w:rPr>
          <w:spacing w:val="17"/>
        </w:rPr>
        <w:t xml:space="preserve"> </w:t>
      </w:r>
      <w:r>
        <w:t>Plan</w:t>
      </w:r>
      <w:r>
        <w:rPr>
          <w:spacing w:val="16"/>
        </w:rPr>
        <w:t xml:space="preserve"> </w:t>
      </w:r>
      <w:r>
        <w:rPr>
          <w:spacing w:val="-5"/>
        </w:rPr>
        <w:t>and</w:t>
      </w:r>
    </w:p>
    <w:p w14:paraId="3F9FEFA5" w14:textId="77777777" w:rsidR="00ED1786" w:rsidRDefault="00ED1786" w:rsidP="00ED1786">
      <w:pPr>
        <w:sectPr w:rsidR="00ED1786" w:rsidSect="00ED1786">
          <w:pgSz w:w="12240" w:h="15840"/>
          <w:pgMar w:top="1340" w:right="1320" w:bottom="980" w:left="1340" w:header="722" w:footer="791" w:gutter="0"/>
          <w:cols w:space="720"/>
        </w:sectPr>
      </w:pPr>
    </w:p>
    <w:p w14:paraId="75B96235" w14:textId="77777777" w:rsidR="00ED1786" w:rsidRDefault="00ED1786" w:rsidP="00ED1786">
      <w:pPr>
        <w:pStyle w:val="BodyText"/>
        <w:spacing w:before="81"/>
        <w:ind w:left="100"/>
        <w:jc w:val="left"/>
      </w:pPr>
      <w:r>
        <w:lastRenderedPageBreak/>
        <w:t>all</w:t>
      </w:r>
      <w:r>
        <w:rPr>
          <w:spacing w:val="-7"/>
        </w:rPr>
        <w:t xml:space="preserve"> </w:t>
      </w:r>
      <w:r>
        <w:t>required</w:t>
      </w:r>
      <w:r>
        <w:rPr>
          <w:spacing w:val="-3"/>
        </w:rPr>
        <w:t xml:space="preserve"> </w:t>
      </w:r>
      <w:r>
        <w:t>exhibits.</w:t>
      </w:r>
      <w:r>
        <w:rPr>
          <w:spacing w:val="47"/>
        </w:rPr>
        <w:t xml:space="preserve"> </w:t>
      </w:r>
      <w:r>
        <w:t>The</w:t>
      </w:r>
      <w:r>
        <w:rPr>
          <w:spacing w:val="-3"/>
        </w:rPr>
        <w:t xml:space="preserve"> </w:t>
      </w:r>
      <w:r>
        <w:t>following</w:t>
      </w:r>
      <w:r>
        <w:rPr>
          <w:spacing w:val="-6"/>
        </w:rPr>
        <w:t xml:space="preserve"> </w:t>
      </w:r>
      <w:r>
        <w:t>information</w:t>
      </w:r>
      <w:r>
        <w:rPr>
          <w:spacing w:val="-6"/>
        </w:rPr>
        <w:t xml:space="preserve"> </w:t>
      </w:r>
      <w:r>
        <w:t>shall</w:t>
      </w:r>
      <w:r>
        <w:rPr>
          <w:spacing w:val="-5"/>
        </w:rPr>
        <w:t xml:space="preserve"> </w:t>
      </w:r>
      <w:r>
        <w:t>be</w:t>
      </w:r>
      <w:r>
        <w:rPr>
          <w:spacing w:val="-2"/>
        </w:rPr>
        <w:t xml:space="preserve"> provided:</w:t>
      </w:r>
    </w:p>
    <w:p w14:paraId="63F98037" w14:textId="77777777" w:rsidR="00ED1786" w:rsidRDefault="00ED1786" w:rsidP="00ED1786">
      <w:pPr>
        <w:pStyle w:val="ListParagraph"/>
        <w:numPr>
          <w:ilvl w:val="0"/>
          <w:numId w:val="200"/>
        </w:numPr>
        <w:tabs>
          <w:tab w:val="left" w:pos="370"/>
        </w:tabs>
        <w:ind w:hanging="270"/>
      </w:pPr>
      <w:r>
        <w:t>General</w:t>
      </w:r>
      <w:r>
        <w:rPr>
          <w:spacing w:val="-3"/>
        </w:rPr>
        <w:t xml:space="preserve"> </w:t>
      </w:r>
      <w:r>
        <w:rPr>
          <w:spacing w:val="-2"/>
        </w:rPr>
        <w:t>Information</w:t>
      </w:r>
    </w:p>
    <w:p w14:paraId="75B8ACA6" w14:textId="77777777" w:rsidR="00ED1786" w:rsidRDefault="00ED1786" w:rsidP="00ED1786">
      <w:pPr>
        <w:pStyle w:val="ListParagraph"/>
        <w:numPr>
          <w:ilvl w:val="1"/>
          <w:numId w:val="200"/>
        </w:numPr>
        <w:tabs>
          <w:tab w:val="left" w:pos="1252"/>
          <w:tab w:val="left" w:pos="1253"/>
        </w:tabs>
        <w:spacing w:before="122"/>
        <w:ind w:right="121"/>
      </w:pPr>
      <w:r>
        <w:t xml:space="preserve">Name of development; names, addresses and telephone numbers of the developer, designer, professional </w:t>
      </w:r>
      <w:proofErr w:type="gramStart"/>
      <w:r>
        <w:t>engineer</w:t>
      </w:r>
      <w:proofErr w:type="gramEnd"/>
      <w:r>
        <w:t xml:space="preserve"> and registered surveyor.</w:t>
      </w:r>
    </w:p>
    <w:p w14:paraId="48C44102" w14:textId="77777777" w:rsidR="00ED1786" w:rsidRDefault="00ED1786" w:rsidP="00ED1786">
      <w:pPr>
        <w:pStyle w:val="ListParagraph"/>
        <w:numPr>
          <w:ilvl w:val="1"/>
          <w:numId w:val="200"/>
        </w:numPr>
        <w:tabs>
          <w:tab w:val="left" w:pos="1252"/>
          <w:tab w:val="left" w:pos="1253"/>
        </w:tabs>
        <w:spacing w:before="120"/>
        <w:ind w:hanging="577"/>
      </w:pPr>
      <w:r>
        <w:t>Date</w:t>
      </w:r>
      <w:r>
        <w:rPr>
          <w:spacing w:val="-3"/>
        </w:rPr>
        <w:t xml:space="preserve"> </w:t>
      </w:r>
      <w:r>
        <w:t>of</w:t>
      </w:r>
      <w:r>
        <w:rPr>
          <w:spacing w:val="-2"/>
        </w:rPr>
        <w:t xml:space="preserve"> </w:t>
      </w:r>
      <w:r>
        <w:t>survey</w:t>
      </w:r>
      <w:r>
        <w:rPr>
          <w:spacing w:val="-5"/>
        </w:rPr>
        <w:t xml:space="preserve"> </w:t>
      </w:r>
      <w:r>
        <w:t>and</w:t>
      </w:r>
      <w:r>
        <w:rPr>
          <w:spacing w:val="-2"/>
        </w:rPr>
        <w:t xml:space="preserve"> </w:t>
      </w:r>
      <w:r>
        <w:t>plan</w:t>
      </w:r>
      <w:r>
        <w:rPr>
          <w:spacing w:val="-4"/>
        </w:rPr>
        <w:t xml:space="preserve"> </w:t>
      </w:r>
      <w:r>
        <w:t>preparation;</w:t>
      </w:r>
      <w:r>
        <w:rPr>
          <w:spacing w:val="-2"/>
        </w:rPr>
        <w:t xml:space="preserve"> </w:t>
      </w:r>
      <w:r>
        <w:t>north</w:t>
      </w:r>
      <w:r>
        <w:rPr>
          <w:spacing w:val="-2"/>
        </w:rPr>
        <w:t xml:space="preserve"> </w:t>
      </w:r>
      <w:r>
        <w:t>point</w:t>
      </w:r>
      <w:r>
        <w:rPr>
          <w:spacing w:val="-5"/>
        </w:rPr>
        <w:t xml:space="preserve"> </w:t>
      </w:r>
      <w:r>
        <w:t>and</w:t>
      </w:r>
      <w:r>
        <w:rPr>
          <w:spacing w:val="-2"/>
        </w:rPr>
        <w:t xml:space="preserve"> </w:t>
      </w:r>
      <w:r>
        <w:t>graphic</w:t>
      </w:r>
      <w:r>
        <w:rPr>
          <w:spacing w:val="-4"/>
        </w:rPr>
        <w:t xml:space="preserve"> </w:t>
      </w:r>
      <w:r>
        <w:rPr>
          <w:spacing w:val="-2"/>
        </w:rPr>
        <w:t>scale.</w:t>
      </w:r>
    </w:p>
    <w:p w14:paraId="2BFEC85D" w14:textId="77777777" w:rsidR="00ED1786" w:rsidRDefault="00ED1786" w:rsidP="00ED1786">
      <w:pPr>
        <w:pStyle w:val="ListParagraph"/>
        <w:numPr>
          <w:ilvl w:val="1"/>
          <w:numId w:val="200"/>
        </w:numPr>
        <w:tabs>
          <w:tab w:val="left" w:pos="1252"/>
          <w:tab w:val="left" w:pos="1253"/>
        </w:tabs>
        <w:ind w:hanging="577"/>
      </w:pPr>
      <w:r>
        <w:t>Surveyor's</w:t>
      </w:r>
      <w:r>
        <w:rPr>
          <w:spacing w:val="-4"/>
        </w:rPr>
        <w:t xml:space="preserve"> </w:t>
      </w:r>
      <w:r>
        <w:t>certificate</w:t>
      </w:r>
      <w:r>
        <w:rPr>
          <w:spacing w:val="-5"/>
        </w:rPr>
        <w:t xml:space="preserve"> </w:t>
      </w:r>
      <w:r>
        <w:t>of</w:t>
      </w:r>
      <w:r>
        <w:rPr>
          <w:spacing w:val="-4"/>
        </w:rPr>
        <w:t xml:space="preserve"> </w:t>
      </w:r>
      <w:r>
        <w:rPr>
          <w:spacing w:val="-2"/>
        </w:rPr>
        <w:t>accuracy.</w:t>
      </w:r>
    </w:p>
    <w:p w14:paraId="68595B12" w14:textId="77777777" w:rsidR="00ED1786" w:rsidRDefault="00ED1786" w:rsidP="00ED1786">
      <w:pPr>
        <w:pStyle w:val="ListParagraph"/>
        <w:numPr>
          <w:ilvl w:val="1"/>
          <w:numId w:val="200"/>
        </w:numPr>
        <w:tabs>
          <w:tab w:val="left" w:pos="1252"/>
          <w:tab w:val="left" w:pos="1253"/>
        </w:tabs>
        <w:ind w:right="123"/>
      </w:pPr>
      <w:r>
        <w:t>Total</w:t>
      </w:r>
      <w:r>
        <w:rPr>
          <w:spacing w:val="40"/>
        </w:rPr>
        <w:t xml:space="preserve"> </w:t>
      </w:r>
      <w:r>
        <w:t>acreage</w:t>
      </w:r>
      <w:r>
        <w:rPr>
          <w:spacing w:val="40"/>
        </w:rPr>
        <w:t xml:space="preserve"> </w:t>
      </w:r>
      <w:r>
        <w:t>in</w:t>
      </w:r>
      <w:r>
        <w:rPr>
          <w:spacing w:val="40"/>
        </w:rPr>
        <w:t xml:space="preserve"> </w:t>
      </w:r>
      <w:r>
        <w:t>tract,</w:t>
      </w:r>
      <w:r>
        <w:rPr>
          <w:spacing w:val="40"/>
        </w:rPr>
        <w:t xml:space="preserve"> </w:t>
      </w:r>
      <w:r>
        <w:t>acreage</w:t>
      </w:r>
      <w:r>
        <w:rPr>
          <w:spacing w:val="40"/>
        </w:rPr>
        <w:t xml:space="preserve"> </w:t>
      </w:r>
      <w:r>
        <w:t>in</w:t>
      </w:r>
      <w:r>
        <w:rPr>
          <w:spacing w:val="40"/>
        </w:rPr>
        <w:t xml:space="preserve"> </w:t>
      </w:r>
      <w:r>
        <w:t>public</w:t>
      </w:r>
      <w:r>
        <w:rPr>
          <w:spacing w:val="40"/>
        </w:rPr>
        <w:t xml:space="preserve"> </w:t>
      </w:r>
      <w:r>
        <w:t>or</w:t>
      </w:r>
      <w:r>
        <w:rPr>
          <w:spacing w:val="40"/>
        </w:rPr>
        <w:t xml:space="preserve"> </w:t>
      </w:r>
      <w:r>
        <w:t>other</w:t>
      </w:r>
      <w:r>
        <w:rPr>
          <w:spacing w:val="40"/>
        </w:rPr>
        <w:t xml:space="preserve"> </w:t>
      </w:r>
      <w:r>
        <w:t>land</w:t>
      </w:r>
      <w:r>
        <w:rPr>
          <w:spacing w:val="40"/>
        </w:rPr>
        <w:t xml:space="preserve"> </w:t>
      </w:r>
      <w:r>
        <w:t>usage,</w:t>
      </w:r>
      <w:r>
        <w:rPr>
          <w:spacing w:val="40"/>
        </w:rPr>
        <w:t xml:space="preserve"> </w:t>
      </w:r>
      <w:r>
        <w:t>total</w:t>
      </w:r>
      <w:r>
        <w:rPr>
          <w:spacing w:val="40"/>
        </w:rPr>
        <w:t xml:space="preserve"> </w:t>
      </w:r>
      <w:r>
        <w:t>number</w:t>
      </w:r>
      <w:r>
        <w:rPr>
          <w:spacing w:val="40"/>
        </w:rPr>
        <w:t xml:space="preserve"> </w:t>
      </w:r>
      <w:r>
        <w:t>of</w:t>
      </w:r>
      <w:r>
        <w:rPr>
          <w:spacing w:val="40"/>
        </w:rPr>
        <w:t xml:space="preserve"> </w:t>
      </w:r>
      <w:r>
        <w:t>lots</w:t>
      </w:r>
      <w:r>
        <w:rPr>
          <w:spacing w:val="40"/>
        </w:rPr>
        <w:t xml:space="preserve"> </w:t>
      </w:r>
      <w:r>
        <w:t>(if</w:t>
      </w:r>
      <w:r>
        <w:rPr>
          <w:spacing w:val="80"/>
        </w:rPr>
        <w:t xml:space="preserve"> </w:t>
      </w:r>
      <w:r>
        <w:t>applicable), linear feet in streets.</w:t>
      </w:r>
    </w:p>
    <w:p w14:paraId="47079FB9" w14:textId="77777777" w:rsidR="00ED1786" w:rsidRDefault="00ED1786" w:rsidP="00ED1786">
      <w:pPr>
        <w:pStyle w:val="ListParagraph"/>
        <w:numPr>
          <w:ilvl w:val="1"/>
          <w:numId w:val="200"/>
        </w:numPr>
        <w:tabs>
          <w:tab w:val="left" w:pos="1252"/>
          <w:tab w:val="left" w:pos="1253"/>
        </w:tabs>
        <w:spacing w:before="121"/>
        <w:ind w:right="119"/>
      </w:pPr>
      <w:r>
        <w:t>Names and location of adjoining</w:t>
      </w:r>
      <w:r>
        <w:rPr>
          <w:spacing w:val="-1"/>
        </w:rPr>
        <w:t xml:space="preserve"> </w:t>
      </w:r>
      <w:r>
        <w:t>subdivisions and streets</w:t>
      </w:r>
      <w:r>
        <w:rPr>
          <w:spacing w:val="-1"/>
        </w:rPr>
        <w:t xml:space="preserve"> </w:t>
      </w:r>
      <w:r>
        <w:t>and the names of abutting</w:t>
      </w:r>
      <w:r>
        <w:rPr>
          <w:spacing w:val="-1"/>
        </w:rPr>
        <w:t xml:space="preserve"> </w:t>
      </w:r>
      <w:r>
        <w:t xml:space="preserve">property </w:t>
      </w:r>
      <w:r>
        <w:rPr>
          <w:spacing w:val="-2"/>
        </w:rPr>
        <w:t>owners.</w:t>
      </w:r>
    </w:p>
    <w:p w14:paraId="0A87626A" w14:textId="77777777" w:rsidR="00ED1786" w:rsidRDefault="00ED1786" w:rsidP="00ED1786">
      <w:pPr>
        <w:pStyle w:val="ListParagraph"/>
        <w:numPr>
          <w:ilvl w:val="1"/>
          <w:numId w:val="200"/>
        </w:numPr>
        <w:tabs>
          <w:tab w:val="left" w:pos="1252"/>
          <w:tab w:val="left" w:pos="1253"/>
        </w:tabs>
        <w:spacing w:before="120"/>
        <w:ind w:hanging="577"/>
      </w:pPr>
      <w:r>
        <w:t>Existing</w:t>
      </w:r>
      <w:r>
        <w:rPr>
          <w:spacing w:val="-6"/>
        </w:rPr>
        <w:t xml:space="preserve"> </w:t>
      </w:r>
      <w:r>
        <w:t>zoning</w:t>
      </w:r>
      <w:r>
        <w:rPr>
          <w:spacing w:val="-6"/>
        </w:rPr>
        <w:t xml:space="preserve"> </w:t>
      </w:r>
      <w:r>
        <w:t>classification</w:t>
      </w:r>
      <w:r>
        <w:rPr>
          <w:spacing w:val="-2"/>
        </w:rPr>
        <w:t xml:space="preserve"> </w:t>
      </w:r>
      <w:r>
        <w:t>of</w:t>
      </w:r>
      <w:r>
        <w:rPr>
          <w:spacing w:val="-5"/>
        </w:rPr>
        <w:t xml:space="preserve"> </w:t>
      </w:r>
      <w:r>
        <w:t>the</w:t>
      </w:r>
      <w:r>
        <w:rPr>
          <w:spacing w:val="-4"/>
        </w:rPr>
        <w:t xml:space="preserve"> </w:t>
      </w:r>
      <w:r>
        <w:rPr>
          <w:spacing w:val="-2"/>
        </w:rPr>
        <w:t>tract.</w:t>
      </w:r>
    </w:p>
    <w:p w14:paraId="06D726B2" w14:textId="77777777" w:rsidR="00ED1786" w:rsidRDefault="00ED1786" w:rsidP="00ED1786">
      <w:pPr>
        <w:pStyle w:val="ListParagraph"/>
        <w:numPr>
          <w:ilvl w:val="1"/>
          <w:numId w:val="200"/>
        </w:numPr>
        <w:tabs>
          <w:tab w:val="left" w:pos="1253"/>
        </w:tabs>
        <w:spacing w:before="120"/>
        <w:ind w:right="123"/>
      </w:pPr>
      <w:r>
        <w:t>A vicinity map drawn at a scale of 1"=400', or such other scale deemed appropriate by the Town Engineer.</w:t>
      </w:r>
    </w:p>
    <w:p w14:paraId="06F43842" w14:textId="77777777" w:rsidR="00ED1786" w:rsidRDefault="00ED1786" w:rsidP="00ED1786">
      <w:pPr>
        <w:pStyle w:val="ListParagraph"/>
        <w:numPr>
          <w:ilvl w:val="1"/>
          <w:numId w:val="200"/>
        </w:numPr>
        <w:tabs>
          <w:tab w:val="left" w:pos="1253"/>
        </w:tabs>
        <w:spacing w:before="120"/>
        <w:ind w:right="122"/>
      </w:pPr>
      <w:r>
        <w:t>Other supplemental materials or any deed restrictions or protective covenants proposed for the development and any other information considered by either the developer or the Town Engineer to be pertinent to the review of the development.</w:t>
      </w:r>
    </w:p>
    <w:p w14:paraId="621EFB4A" w14:textId="77777777" w:rsidR="00ED1786" w:rsidRDefault="00ED1786" w:rsidP="00ED1786">
      <w:pPr>
        <w:pStyle w:val="ListParagraph"/>
        <w:numPr>
          <w:ilvl w:val="0"/>
          <w:numId w:val="200"/>
        </w:numPr>
        <w:tabs>
          <w:tab w:val="left" w:pos="358"/>
        </w:tabs>
        <w:spacing w:before="122"/>
        <w:ind w:left="357" w:hanging="258"/>
      </w:pPr>
      <w:r>
        <w:t>Existing</w:t>
      </w:r>
      <w:r>
        <w:rPr>
          <w:spacing w:val="-5"/>
        </w:rPr>
        <w:t xml:space="preserve"> </w:t>
      </w:r>
      <w:r>
        <w:t>Site</w:t>
      </w:r>
      <w:r>
        <w:rPr>
          <w:spacing w:val="-2"/>
        </w:rPr>
        <w:t xml:space="preserve"> </w:t>
      </w:r>
      <w:r>
        <w:rPr>
          <w:spacing w:val="-4"/>
        </w:rPr>
        <w:t>Data</w:t>
      </w:r>
    </w:p>
    <w:p w14:paraId="599B3261" w14:textId="77777777" w:rsidR="00ED1786" w:rsidRDefault="00ED1786" w:rsidP="00ED1786">
      <w:pPr>
        <w:pStyle w:val="ListParagraph"/>
        <w:numPr>
          <w:ilvl w:val="1"/>
          <w:numId w:val="200"/>
        </w:numPr>
        <w:tabs>
          <w:tab w:val="left" w:pos="1253"/>
        </w:tabs>
        <w:ind w:right="118"/>
      </w:pPr>
      <w:r>
        <w:t xml:space="preserve">Town limit lines (if applicable), property lines, rights-of-way, easements, streets, electrical utility lines, telephone utility lines and cable television lines, storm sewers, ditches and culverts, sanitary sewers, lift stations, water mains, fire hydrants, </w:t>
      </w:r>
      <w:proofErr w:type="gramStart"/>
      <w:r>
        <w:t>bridges</w:t>
      </w:r>
      <w:proofErr w:type="gramEnd"/>
      <w:r>
        <w:t xml:space="preserve"> and buildings.</w:t>
      </w:r>
    </w:p>
    <w:p w14:paraId="31E88DAE" w14:textId="77777777" w:rsidR="00ED1786" w:rsidRDefault="00ED1786" w:rsidP="00ED1786">
      <w:pPr>
        <w:pStyle w:val="ListParagraph"/>
        <w:numPr>
          <w:ilvl w:val="1"/>
          <w:numId w:val="200"/>
        </w:numPr>
        <w:tabs>
          <w:tab w:val="left" w:pos="1253"/>
        </w:tabs>
        <w:spacing w:before="120"/>
        <w:ind w:hanging="577"/>
      </w:pPr>
      <w:r>
        <w:t>Boundary</w:t>
      </w:r>
      <w:r>
        <w:rPr>
          <w:spacing w:val="-8"/>
        </w:rPr>
        <w:t xml:space="preserve"> </w:t>
      </w:r>
      <w:r>
        <w:t>survey</w:t>
      </w:r>
      <w:r>
        <w:rPr>
          <w:spacing w:val="-5"/>
        </w:rPr>
        <w:t xml:space="preserve"> </w:t>
      </w:r>
      <w:r>
        <w:t>of</w:t>
      </w:r>
      <w:r>
        <w:rPr>
          <w:spacing w:val="-2"/>
        </w:rPr>
        <w:t xml:space="preserve"> </w:t>
      </w:r>
      <w:r>
        <w:t>the</w:t>
      </w:r>
      <w:r>
        <w:rPr>
          <w:spacing w:val="-5"/>
        </w:rPr>
        <w:t xml:space="preserve"> </w:t>
      </w:r>
      <w:r>
        <w:t>tract</w:t>
      </w:r>
      <w:r>
        <w:rPr>
          <w:spacing w:val="-2"/>
        </w:rPr>
        <w:t xml:space="preserve"> </w:t>
      </w:r>
      <w:r>
        <w:t>to</w:t>
      </w:r>
      <w:r>
        <w:rPr>
          <w:spacing w:val="-5"/>
        </w:rPr>
        <w:t xml:space="preserve"> </w:t>
      </w:r>
      <w:r>
        <w:t>be</w:t>
      </w:r>
      <w:r>
        <w:rPr>
          <w:spacing w:val="-3"/>
        </w:rPr>
        <w:t xml:space="preserve"> </w:t>
      </w:r>
      <w:r>
        <w:t>developed</w:t>
      </w:r>
      <w:r>
        <w:rPr>
          <w:spacing w:val="-2"/>
        </w:rPr>
        <w:t xml:space="preserve"> </w:t>
      </w:r>
      <w:r>
        <w:t>with</w:t>
      </w:r>
      <w:r>
        <w:rPr>
          <w:spacing w:val="-6"/>
        </w:rPr>
        <w:t xml:space="preserve"> </w:t>
      </w:r>
      <w:r>
        <w:t>all</w:t>
      </w:r>
      <w:r>
        <w:rPr>
          <w:spacing w:val="-2"/>
        </w:rPr>
        <w:t xml:space="preserve"> </w:t>
      </w:r>
      <w:r>
        <w:t>bearings</w:t>
      </w:r>
      <w:r>
        <w:rPr>
          <w:spacing w:val="-2"/>
        </w:rPr>
        <w:t xml:space="preserve"> </w:t>
      </w:r>
      <w:r>
        <w:t>and</w:t>
      </w:r>
      <w:r>
        <w:rPr>
          <w:spacing w:val="-3"/>
        </w:rPr>
        <w:t xml:space="preserve"> </w:t>
      </w:r>
      <w:r>
        <w:t>distances</w:t>
      </w:r>
      <w:r>
        <w:rPr>
          <w:spacing w:val="-4"/>
        </w:rPr>
        <w:t xml:space="preserve"> </w:t>
      </w:r>
      <w:r>
        <w:rPr>
          <w:spacing w:val="-2"/>
        </w:rPr>
        <w:t>indicated.</w:t>
      </w:r>
    </w:p>
    <w:p w14:paraId="419008E7" w14:textId="77777777" w:rsidR="00ED1786" w:rsidRDefault="00ED1786" w:rsidP="00ED1786">
      <w:pPr>
        <w:pStyle w:val="ListParagraph"/>
        <w:numPr>
          <w:ilvl w:val="1"/>
          <w:numId w:val="200"/>
        </w:numPr>
        <w:tabs>
          <w:tab w:val="left" w:pos="1252"/>
          <w:tab w:val="left" w:pos="1253"/>
        </w:tabs>
        <w:spacing w:before="121"/>
        <w:ind w:right="121"/>
      </w:pPr>
      <w:r>
        <w:t>Water</w:t>
      </w:r>
      <w:r>
        <w:rPr>
          <w:spacing w:val="32"/>
        </w:rPr>
        <w:t xml:space="preserve"> </w:t>
      </w:r>
      <w:r>
        <w:t>courses,</w:t>
      </w:r>
      <w:r>
        <w:rPr>
          <w:spacing w:val="31"/>
        </w:rPr>
        <w:t xml:space="preserve"> </w:t>
      </w:r>
      <w:r>
        <w:t>ponds,</w:t>
      </w:r>
      <w:r>
        <w:rPr>
          <w:spacing w:val="33"/>
        </w:rPr>
        <w:t xml:space="preserve"> </w:t>
      </w:r>
      <w:r>
        <w:t>wetland</w:t>
      </w:r>
      <w:r>
        <w:rPr>
          <w:spacing w:val="32"/>
        </w:rPr>
        <w:t xml:space="preserve"> </w:t>
      </w:r>
      <w:r>
        <w:t>areas,</w:t>
      </w:r>
      <w:r>
        <w:rPr>
          <w:spacing w:val="31"/>
        </w:rPr>
        <w:t xml:space="preserve"> </w:t>
      </w:r>
      <w:r>
        <w:t>and</w:t>
      </w:r>
      <w:r>
        <w:rPr>
          <w:spacing w:val="32"/>
        </w:rPr>
        <w:t xml:space="preserve"> </w:t>
      </w:r>
      <w:r>
        <w:t>the</w:t>
      </w:r>
      <w:r>
        <w:rPr>
          <w:spacing w:val="31"/>
        </w:rPr>
        <w:t xml:space="preserve"> </w:t>
      </w:r>
      <w:r>
        <w:t>jurisdictional</w:t>
      </w:r>
      <w:r>
        <w:rPr>
          <w:spacing w:val="34"/>
        </w:rPr>
        <w:t xml:space="preserve"> </w:t>
      </w:r>
      <w:r>
        <w:t>boundary</w:t>
      </w:r>
      <w:r>
        <w:rPr>
          <w:spacing w:val="31"/>
        </w:rPr>
        <w:t xml:space="preserve"> </w:t>
      </w:r>
      <w:r>
        <w:t>lines</w:t>
      </w:r>
      <w:r>
        <w:rPr>
          <w:spacing w:val="32"/>
        </w:rPr>
        <w:t xml:space="preserve"> </w:t>
      </w:r>
      <w:r>
        <w:t>of</w:t>
      </w:r>
      <w:r>
        <w:rPr>
          <w:spacing w:val="32"/>
        </w:rPr>
        <w:t xml:space="preserve"> </w:t>
      </w:r>
      <w:r>
        <w:t>the</w:t>
      </w:r>
      <w:r>
        <w:rPr>
          <w:spacing w:val="34"/>
        </w:rPr>
        <w:t xml:space="preserve"> </w:t>
      </w:r>
      <w:r>
        <w:t>Florida Department of Environmental Regulation.</w:t>
      </w:r>
    </w:p>
    <w:p w14:paraId="4DB264B4" w14:textId="77777777" w:rsidR="00ED1786" w:rsidRDefault="00ED1786" w:rsidP="00ED1786">
      <w:pPr>
        <w:pStyle w:val="ListParagraph"/>
        <w:numPr>
          <w:ilvl w:val="1"/>
          <w:numId w:val="200"/>
        </w:numPr>
        <w:tabs>
          <w:tab w:val="left" w:pos="1252"/>
          <w:tab w:val="left" w:pos="1253"/>
        </w:tabs>
        <w:spacing w:before="118"/>
        <w:ind w:right="121"/>
      </w:pPr>
      <w:r>
        <w:t>Areas</w:t>
      </w:r>
      <w:r>
        <w:rPr>
          <w:spacing w:val="65"/>
        </w:rPr>
        <w:t xml:space="preserve"> </w:t>
      </w:r>
      <w:r>
        <w:t>of</w:t>
      </w:r>
      <w:r>
        <w:rPr>
          <w:spacing w:val="64"/>
        </w:rPr>
        <w:t xml:space="preserve"> </w:t>
      </w:r>
      <w:r>
        <w:t>the</w:t>
      </w:r>
      <w:r>
        <w:rPr>
          <w:spacing w:val="67"/>
        </w:rPr>
        <w:t xml:space="preserve"> </w:t>
      </w:r>
      <w:r>
        <w:t>100-year</w:t>
      </w:r>
      <w:r>
        <w:rPr>
          <w:spacing w:val="67"/>
        </w:rPr>
        <w:t xml:space="preserve"> </w:t>
      </w:r>
      <w:r>
        <w:t>flood</w:t>
      </w:r>
      <w:r>
        <w:rPr>
          <w:spacing w:val="66"/>
        </w:rPr>
        <w:t xml:space="preserve"> </w:t>
      </w:r>
      <w:r>
        <w:t>and</w:t>
      </w:r>
      <w:r>
        <w:rPr>
          <w:spacing w:val="66"/>
        </w:rPr>
        <w:t xml:space="preserve"> </w:t>
      </w:r>
      <w:r>
        <w:t>base</w:t>
      </w:r>
      <w:r>
        <w:rPr>
          <w:spacing w:val="64"/>
        </w:rPr>
        <w:t xml:space="preserve"> </w:t>
      </w:r>
      <w:r>
        <w:t>flood</w:t>
      </w:r>
      <w:r>
        <w:rPr>
          <w:spacing w:val="64"/>
        </w:rPr>
        <w:t xml:space="preserve"> </w:t>
      </w:r>
      <w:r>
        <w:t>elevations</w:t>
      </w:r>
      <w:r>
        <w:rPr>
          <w:spacing w:val="64"/>
        </w:rPr>
        <w:t xml:space="preserve"> </w:t>
      </w:r>
      <w:r>
        <w:t>as</w:t>
      </w:r>
      <w:r>
        <w:rPr>
          <w:spacing w:val="64"/>
        </w:rPr>
        <w:t xml:space="preserve"> </w:t>
      </w:r>
      <w:r>
        <w:t>determined</w:t>
      </w:r>
      <w:r>
        <w:rPr>
          <w:spacing w:val="64"/>
        </w:rPr>
        <w:t xml:space="preserve"> </w:t>
      </w:r>
      <w:r>
        <w:t>by</w:t>
      </w:r>
      <w:r>
        <w:rPr>
          <w:spacing w:val="64"/>
        </w:rPr>
        <w:t xml:space="preserve"> </w:t>
      </w:r>
      <w:r>
        <w:t>the</w:t>
      </w:r>
      <w:r>
        <w:rPr>
          <w:spacing w:val="66"/>
        </w:rPr>
        <w:t xml:space="preserve"> </w:t>
      </w:r>
      <w:r>
        <w:t>Federal Emergency Management Agency.</w:t>
      </w:r>
    </w:p>
    <w:p w14:paraId="4FCE1E9D" w14:textId="77777777" w:rsidR="00ED1786" w:rsidRDefault="00ED1786" w:rsidP="00ED1786">
      <w:pPr>
        <w:pStyle w:val="ListParagraph"/>
        <w:numPr>
          <w:ilvl w:val="1"/>
          <w:numId w:val="200"/>
        </w:numPr>
        <w:tabs>
          <w:tab w:val="left" w:pos="1252"/>
          <w:tab w:val="left" w:pos="1253"/>
        </w:tabs>
        <w:spacing w:before="121"/>
        <w:ind w:right="123"/>
      </w:pPr>
      <w:r>
        <w:t>Topographic survey of the site at one (1) foot vertical contour intervals based on mean sea</w:t>
      </w:r>
      <w:r>
        <w:rPr>
          <w:spacing w:val="40"/>
        </w:rPr>
        <w:t xml:space="preserve"> </w:t>
      </w:r>
      <w:r>
        <w:t>level data furnished by a registered surveyor.</w:t>
      </w:r>
    </w:p>
    <w:p w14:paraId="317942FB" w14:textId="77777777" w:rsidR="00ED1786" w:rsidRDefault="00ED1786" w:rsidP="00ED1786">
      <w:pPr>
        <w:pStyle w:val="ListParagraph"/>
        <w:numPr>
          <w:ilvl w:val="1"/>
          <w:numId w:val="200"/>
        </w:numPr>
        <w:tabs>
          <w:tab w:val="left" w:pos="1252"/>
          <w:tab w:val="left" w:pos="1253"/>
        </w:tabs>
        <w:spacing w:before="121"/>
        <w:ind w:right="122"/>
      </w:pPr>
      <w:r>
        <w:t xml:space="preserve">Specific soil types and their limitations for </w:t>
      </w:r>
      <w:proofErr w:type="gramStart"/>
      <w:r>
        <w:t>the planned</w:t>
      </w:r>
      <w:proofErr w:type="gramEnd"/>
      <w:r>
        <w:t xml:space="preserve"> use.</w:t>
      </w:r>
      <w:r>
        <w:rPr>
          <w:spacing w:val="80"/>
        </w:rPr>
        <w:t xml:space="preserve"> </w:t>
      </w:r>
      <w:r>
        <w:t>Volusia County Soils Survey</w:t>
      </w:r>
      <w:r>
        <w:rPr>
          <w:spacing w:val="40"/>
        </w:rPr>
        <w:t xml:space="preserve"> </w:t>
      </w:r>
      <w:r>
        <w:t>should be used.</w:t>
      </w:r>
      <w:r>
        <w:rPr>
          <w:spacing w:val="40"/>
        </w:rPr>
        <w:t xml:space="preserve"> </w:t>
      </w:r>
      <w:r>
        <w:t>Borings may be required.</w:t>
      </w:r>
    </w:p>
    <w:p w14:paraId="140B57C6" w14:textId="77777777" w:rsidR="00ED1786" w:rsidRDefault="00ED1786" w:rsidP="00ED1786">
      <w:pPr>
        <w:pStyle w:val="ListParagraph"/>
        <w:numPr>
          <w:ilvl w:val="1"/>
          <w:numId w:val="200"/>
        </w:numPr>
        <w:tabs>
          <w:tab w:val="left" w:pos="1252"/>
          <w:tab w:val="left" w:pos="1253"/>
        </w:tabs>
        <w:spacing w:before="120"/>
        <w:ind w:hanging="577"/>
      </w:pPr>
      <w:r>
        <w:t>Exact</w:t>
      </w:r>
      <w:r>
        <w:rPr>
          <w:spacing w:val="-6"/>
        </w:rPr>
        <w:t xml:space="preserve"> </w:t>
      </w:r>
      <w:r>
        <w:t>sizes</w:t>
      </w:r>
      <w:r>
        <w:rPr>
          <w:spacing w:val="-4"/>
        </w:rPr>
        <w:t xml:space="preserve"> </w:t>
      </w:r>
      <w:r>
        <w:t>and</w:t>
      </w:r>
      <w:r>
        <w:rPr>
          <w:spacing w:val="-4"/>
        </w:rPr>
        <w:t xml:space="preserve"> </w:t>
      </w:r>
      <w:r>
        <w:t>locations</w:t>
      </w:r>
      <w:r>
        <w:rPr>
          <w:spacing w:val="-2"/>
        </w:rPr>
        <w:t xml:space="preserve"> </w:t>
      </w:r>
      <w:r>
        <w:t>on</w:t>
      </w:r>
      <w:r>
        <w:rPr>
          <w:spacing w:val="-2"/>
        </w:rPr>
        <w:t xml:space="preserve"> </w:t>
      </w:r>
      <w:r>
        <w:t>the</w:t>
      </w:r>
      <w:r>
        <w:rPr>
          <w:spacing w:val="-4"/>
        </w:rPr>
        <w:t xml:space="preserve"> </w:t>
      </w:r>
      <w:r>
        <w:t>lot</w:t>
      </w:r>
      <w:r>
        <w:rPr>
          <w:spacing w:val="-1"/>
        </w:rPr>
        <w:t xml:space="preserve"> </w:t>
      </w:r>
      <w:r>
        <w:t>of</w:t>
      </w:r>
      <w:r>
        <w:rPr>
          <w:spacing w:val="-4"/>
        </w:rPr>
        <w:t xml:space="preserve"> </w:t>
      </w:r>
      <w:r>
        <w:t>existing</w:t>
      </w:r>
      <w:r>
        <w:rPr>
          <w:spacing w:val="-5"/>
        </w:rPr>
        <w:t xml:space="preserve"> </w:t>
      </w:r>
      <w:r>
        <w:t>buildings</w:t>
      </w:r>
      <w:r>
        <w:rPr>
          <w:spacing w:val="-2"/>
        </w:rPr>
        <w:t xml:space="preserve"> </w:t>
      </w:r>
      <w:r>
        <w:t>and</w:t>
      </w:r>
      <w:r>
        <w:rPr>
          <w:spacing w:val="-2"/>
        </w:rPr>
        <w:t xml:space="preserve"> </w:t>
      </w:r>
      <w:proofErr w:type="spellStart"/>
      <w:r>
        <w:t>ohter</w:t>
      </w:r>
      <w:proofErr w:type="spellEnd"/>
      <w:r>
        <w:rPr>
          <w:spacing w:val="-1"/>
        </w:rPr>
        <w:t xml:space="preserve"> </w:t>
      </w:r>
      <w:r>
        <w:rPr>
          <w:spacing w:val="-2"/>
        </w:rPr>
        <w:t>structures.</w:t>
      </w:r>
    </w:p>
    <w:p w14:paraId="12331070" w14:textId="77777777" w:rsidR="00ED1786" w:rsidRDefault="00ED1786" w:rsidP="00ED1786">
      <w:pPr>
        <w:pStyle w:val="ListParagraph"/>
        <w:numPr>
          <w:ilvl w:val="0"/>
          <w:numId w:val="200"/>
        </w:numPr>
        <w:tabs>
          <w:tab w:val="left" w:pos="358"/>
        </w:tabs>
        <w:ind w:left="357" w:hanging="258"/>
      </w:pPr>
      <w:r>
        <w:t>Proposed</w:t>
      </w:r>
      <w:r>
        <w:rPr>
          <w:spacing w:val="-4"/>
        </w:rPr>
        <w:t xml:space="preserve"> </w:t>
      </w:r>
      <w:r>
        <w:t>Site</w:t>
      </w:r>
      <w:r>
        <w:rPr>
          <w:spacing w:val="-2"/>
        </w:rPr>
        <w:t xml:space="preserve"> </w:t>
      </w:r>
      <w:r>
        <w:rPr>
          <w:spacing w:val="-4"/>
        </w:rPr>
        <w:t>Data</w:t>
      </w:r>
    </w:p>
    <w:p w14:paraId="4C0A536E" w14:textId="77777777" w:rsidR="00ED1786" w:rsidRDefault="00ED1786" w:rsidP="00ED1786">
      <w:pPr>
        <w:pStyle w:val="ListParagraph"/>
        <w:numPr>
          <w:ilvl w:val="1"/>
          <w:numId w:val="200"/>
        </w:numPr>
        <w:tabs>
          <w:tab w:val="left" w:pos="1252"/>
          <w:tab w:val="left" w:pos="1253"/>
        </w:tabs>
        <w:spacing w:before="122"/>
        <w:ind w:right="119"/>
      </w:pPr>
      <w:r>
        <w:t xml:space="preserve">Street rights-of-way, driveways, off-street parking areas, pavement widths, grades and street names, street profiles, cross </w:t>
      </w:r>
      <w:proofErr w:type="gramStart"/>
      <w:r>
        <w:t>sections</w:t>
      </w:r>
      <w:proofErr w:type="gramEnd"/>
      <w:r>
        <w:t xml:space="preserve"> and sidewalks.</w:t>
      </w:r>
    </w:p>
    <w:p w14:paraId="432F8C63" w14:textId="77777777" w:rsidR="00ED1786" w:rsidRDefault="00ED1786" w:rsidP="00ED1786">
      <w:pPr>
        <w:pStyle w:val="ListParagraph"/>
        <w:numPr>
          <w:ilvl w:val="1"/>
          <w:numId w:val="200"/>
        </w:numPr>
        <w:tabs>
          <w:tab w:val="left" w:pos="1252"/>
          <w:tab w:val="left" w:pos="1253"/>
        </w:tabs>
        <w:spacing w:before="118"/>
        <w:ind w:hanging="577"/>
      </w:pPr>
      <w:r>
        <w:t>Other</w:t>
      </w:r>
      <w:r>
        <w:rPr>
          <w:spacing w:val="-8"/>
        </w:rPr>
        <w:t xml:space="preserve"> </w:t>
      </w:r>
      <w:r>
        <w:t>rights-of-way</w:t>
      </w:r>
      <w:r>
        <w:rPr>
          <w:spacing w:val="-6"/>
        </w:rPr>
        <w:t xml:space="preserve"> </w:t>
      </w:r>
      <w:r>
        <w:t>or</w:t>
      </w:r>
      <w:r>
        <w:rPr>
          <w:spacing w:val="-4"/>
        </w:rPr>
        <w:t xml:space="preserve"> </w:t>
      </w:r>
      <w:r>
        <w:t>easements</w:t>
      </w:r>
      <w:r>
        <w:rPr>
          <w:spacing w:val="-4"/>
        </w:rPr>
        <w:t xml:space="preserve"> </w:t>
      </w:r>
      <w:r>
        <w:t>including</w:t>
      </w:r>
      <w:r>
        <w:rPr>
          <w:spacing w:val="-6"/>
        </w:rPr>
        <w:t xml:space="preserve"> </w:t>
      </w:r>
      <w:r>
        <w:t>locations,</w:t>
      </w:r>
      <w:r>
        <w:rPr>
          <w:spacing w:val="-5"/>
        </w:rPr>
        <w:t xml:space="preserve"> </w:t>
      </w:r>
      <w:proofErr w:type="gramStart"/>
      <w:r>
        <w:t>dimensions</w:t>
      </w:r>
      <w:proofErr w:type="gramEnd"/>
      <w:r>
        <w:rPr>
          <w:spacing w:val="-6"/>
        </w:rPr>
        <w:t xml:space="preserve"> </w:t>
      </w:r>
      <w:r>
        <w:t>and</w:t>
      </w:r>
      <w:r>
        <w:rPr>
          <w:spacing w:val="-3"/>
        </w:rPr>
        <w:t xml:space="preserve"> </w:t>
      </w:r>
      <w:r>
        <w:rPr>
          <w:spacing w:val="-2"/>
        </w:rPr>
        <w:t>purposes.</w:t>
      </w:r>
    </w:p>
    <w:p w14:paraId="12297B3F" w14:textId="77777777" w:rsidR="00ED1786" w:rsidRDefault="00ED1786" w:rsidP="00ED1786">
      <w:pPr>
        <w:pStyle w:val="ListParagraph"/>
        <w:numPr>
          <w:ilvl w:val="1"/>
          <w:numId w:val="200"/>
        </w:numPr>
        <w:tabs>
          <w:tab w:val="left" w:pos="1253"/>
        </w:tabs>
        <w:spacing w:before="121"/>
        <w:ind w:right="118"/>
      </w:pPr>
      <w:r>
        <w:t>Plans for sanitary sewers, storm sewers, water lines, telephone lines and cable television</w:t>
      </w:r>
      <w:r>
        <w:rPr>
          <w:spacing w:val="40"/>
        </w:rPr>
        <w:t xml:space="preserve"> </w:t>
      </w:r>
      <w:r>
        <w:t>lines showing connections to existing systems.</w:t>
      </w:r>
      <w:r>
        <w:rPr>
          <w:spacing w:val="40"/>
        </w:rPr>
        <w:t xml:space="preserve"> </w:t>
      </w:r>
      <w:r>
        <w:t>Storm and sanitary sewer profiles and cross sections shall also be provided.</w:t>
      </w:r>
    </w:p>
    <w:p w14:paraId="5C69EC16" w14:textId="77777777" w:rsidR="00ED1786" w:rsidRDefault="00ED1786" w:rsidP="00ED1786">
      <w:pPr>
        <w:pStyle w:val="ListParagraph"/>
        <w:numPr>
          <w:ilvl w:val="1"/>
          <w:numId w:val="200"/>
        </w:numPr>
        <w:tabs>
          <w:tab w:val="left" w:pos="1253"/>
        </w:tabs>
        <w:spacing w:before="120"/>
        <w:ind w:hanging="577"/>
      </w:pPr>
      <w:r>
        <w:t>Contour</w:t>
      </w:r>
      <w:r>
        <w:rPr>
          <w:spacing w:val="-3"/>
        </w:rPr>
        <w:t xml:space="preserve"> </w:t>
      </w:r>
      <w:r>
        <w:t>changes,</w:t>
      </w:r>
      <w:r>
        <w:rPr>
          <w:spacing w:val="-3"/>
        </w:rPr>
        <w:t xml:space="preserve"> </w:t>
      </w:r>
      <w:r>
        <w:t>dikes</w:t>
      </w:r>
      <w:r>
        <w:rPr>
          <w:spacing w:val="-3"/>
        </w:rPr>
        <w:t xml:space="preserve"> </w:t>
      </w:r>
      <w:r>
        <w:t>or</w:t>
      </w:r>
      <w:r>
        <w:rPr>
          <w:spacing w:val="-3"/>
        </w:rPr>
        <w:t xml:space="preserve"> </w:t>
      </w:r>
      <w:r>
        <w:t>any</w:t>
      </w:r>
      <w:r>
        <w:rPr>
          <w:spacing w:val="-6"/>
        </w:rPr>
        <w:t xml:space="preserve"> </w:t>
      </w:r>
      <w:r>
        <w:t>created</w:t>
      </w:r>
      <w:r>
        <w:rPr>
          <w:spacing w:val="-2"/>
        </w:rPr>
        <w:t xml:space="preserve"> </w:t>
      </w:r>
      <w:r>
        <w:t>water</w:t>
      </w:r>
      <w:r>
        <w:rPr>
          <w:spacing w:val="-5"/>
        </w:rPr>
        <w:t xml:space="preserve"> </w:t>
      </w:r>
      <w:r>
        <w:t>bodies</w:t>
      </w:r>
      <w:r>
        <w:rPr>
          <w:spacing w:val="-3"/>
        </w:rPr>
        <w:t xml:space="preserve"> </w:t>
      </w:r>
      <w:r>
        <w:t>or</w:t>
      </w:r>
      <w:r>
        <w:rPr>
          <w:spacing w:val="-5"/>
        </w:rPr>
        <w:t xml:space="preserve"> </w:t>
      </w:r>
      <w:r>
        <w:t>changed</w:t>
      </w:r>
      <w:r>
        <w:rPr>
          <w:spacing w:val="-3"/>
        </w:rPr>
        <w:t xml:space="preserve"> </w:t>
      </w:r>
      <w:r>
        <w:t>water</w:t>
      </w:r>
      <w:r>
        <w:rPr>
          <w:spacing w:val="-1"/>
        </w:rPr>
        <w:t xml:space="preserve"> </w:t>
      </w:r>
      <w:r>
        <w:rPr>
          <w:spacing w:val="-2"/>
        </w:rPr>
        <w:t>courses.</w:t>
      </w:r>
    </w:p>
    <w:p w14:paraId="6692FDC7" w14:textId="77777777" w:rsidR="00ED1786" w:rsidRDefault="00ED1786" w:rsidP="00ED1786">
      <w:pPr>
        <w:pStyle w:val="ListParagraph"/>
        <w:numPr>
          <w:ilvl w:val="1"/>
          <w:numId w:val="200"/>
        </w:numPr>
        <w:tabs>
          <w:tab w:val="left" w:pos="1253"/>
        </w:tabs>
        <w:ind w:hanging="577"/>
      </w:pPr>
      <w:r>
        <w:t>Bulkheads</w:t>
      </w:r>
      <w:r>
        <w:rPr>
          <w:spacing w:val="-5"/>
        </w:rPr>
        <w:t xml:space="preserve"> </w:t>
      </w:r>
      <w:r>
        <w:t>and</w:t>
      </w:r>
      <w:r>
        <w:rPr>
          <w:spacing w:val="-2"/>
        </w:rPr>
        <w:t xml:space="preserve"> </w:t>
      </w:r>
      <w:r>
        <w:t>bridges,</w:t>
      </w:r>
      <w:r>
        <w:rPr>
          <w:spacing w:val="-6"/>
        </w:rPr>
        <w:t xml:space="preserve"> </w:t>
      </w:r>
      <w:r>
        <w:t>if</w:t>
      </w:r>
      <w:r>
        <w:rPr>
          <w:spacing w:val="-2"/>
        </w:rPr>
        <w:t xml:space="preserve"> </w:t>
      </w:r>
      <w:r>
        <w:t>any.</w:t>
      </w:r>
      <w:r>
        <w:rPr>
          <w:spacing w:val="50"/>
        </w:rPr>
        <w:t xml:space="preserve"> </w:t>
      </w:r>
      <w:r>
        <w:t>Engineering</w:t>
      </w:r>
      <w:r>
        <w:rPr>
          <w:spacing w:val="-5"/>
        </w:rPr>
        <w:t xml:space="preserve"> </w:t>
      </w:r>
      <w:r>
        <w:t>plans</w:t>
      </w:r>
      <w:r>
        <w:rPr>
          <w:spacing w:val="-5"/>
        </w:rPr>
        <w:t xml:space="preserve"> </w:t>
      </w:r>
      <w:r>
        <w:t>and</w:t>
      </w:r>
      <w:r>
        <w:rPr>
          <w:spacing w:val="-4"/>
        </w:rPr>
        <w:t xml:space="preserve"> </w:t>
      </w:r>
      <w:r>
        <w:t>cross-sections</w:t>
      </w:r>
      <w:r>
        <w:rPr>
          <w:spacing w:val="-3"/>
        </w:rPr>
        <w:t xml:space="preserve"> </w:t>
      </w:r>
      <w:r>
        <w:t>shall</w:t>
      </w:r>
      <w:r>
        <w:rPr>
          <w:spacing w:val="-1"/>
        </w:rPr>
        <w:t xml:space="preserve"> </w:t>
      </w:r>
      <w:r>
        <w:t>be</w:t>
      </w:r>
      <w:r>
        <w:rPr>
          <w:spacing w:val="-2"/>
        </w:rPr>
        <w:t xml:space="preserve"> provided.</w:t>
      </w:r>
    </w:p>
    <w:p w14:paraId="301EA9D0" w14:textId="77777777" w:rsidR="00ED1786" w:rsidRDefault="00ED1786" w:rsidP="00ED1786">
      <w:pPr>
        <w:jc w:val="both"/>
        <w:sectPr w:rsidR="00ED1786" w:rsidSect="00ED1786">
          <w:pgSz w:w="12240" w:h="15840"/>
          <w:pgMar w:top="1340" w:right="1320" w:bottom="980" w:left="1340" w:header="722" w:footer="791" w:gutter="0"/>
          <w:cols w:space="720"/>
        </w:sectPr>
      </w:pPr>
    </w:p>
    <w:p w14:paraId="23656755" w14:textId="77777777" w:rsidR="00ED1786" w:rsidRDefault="00ED1786" w:rsidP="00ED1786">
      <w:pPr>
        <w:pStyle w:val="ListParagraph"/>
        <w:numPr>
          <w:ilvl w:val="1"/>
          <w:numId w:val="200"/>
        </w:numPr>
        <w:tabs>
          <w:tab w:val="left" w:pos="1253"/>
        </w:tabs>
        <w:spacing w:before="153"/>
        <w:ind w:hanging="577"/>
      </w:pPr>
      <w:r>
        <w:lastRenderedPageBreak/>
        <w:t>Lot</w:t>
      </w:r>
      <w:r>
        <w:rPr>
          <w:spacing w:val="-3"/>
        </w:rPr>
        <w:t xml:space="preserve"> </w:t>
      </w:r>
      <w:r>
        <w:t>layouts</w:t>
      </w:r>
      <w:r>
        <w:rPr>
          <w:spacing w:val="-3"/>
        </w:rPr>
        <w:t xml:space="preserve"> </w:t>
      </w:r>
      <w:r>
        <w:t>showing</w:t>
      </w:r>
      <w:r>
        <w:rPr>
          <w:spacing w:val="-6"/>
        </w:rPr>
        <w:t xml:space="preserve"> </w:t>
      </w:r>
      <w:r>
        <w:t>dimensions,</w:t>
      </w:r>
      <w:r>
        <w:rPr>
          <w:spacing w:val="-3"/>
        </w:rPr>
        <w:t xml:space="preserve"> </w:t>
      </w:r>
      <w:proofErr w:type="gramStart"/>
      <w:r>
        <w:t>lot</w:t>
      </w:r>
      <w:proofErr w:type="gramEnd"/>
      <w:r>
        <w:rPr>
          <w:spacing w:val="-2"/>
        </w:rPr>
        <w:t xml:space="preserve"> </w:t>
      </w:r>
      <w:r>
        <w:t>and</w:t>
      </w:r>
      <w:r>
        <w:rPr>
          <w:spacing w:val="-3"/>
        </w:rPr>
        <w:t xml:space="preserve"> </w:t>
      </w:r>
      <w:r>
        <w:t>block</w:t>
      </w:r>
      <w:r>
        <w:rPr>
          <w:spacing w:val="-4"/>
        </w:rPr>
        <w:t xml:space="preserve"> </w:t>
      </w:r>
      <w:r>
        <w:rPr>
          <w:spacing w:val="-2"/>
        </w:rPr>
        <w:t>numbers.</w:t>
      </w:r>
    </w:p>
    <w:p w14:paraId="0439E865" w14:textId="77777777" w:rsidR="00ED1786" w:rsidRDefault="00ED1786" w:rsidP="00ED1786">
      <w:pPr>
        <w:pStyle w:val="ListParagraph"/>
        <w:numPr>
          <w:ilvl w:val="1"/>
          <w:numId w:val="200"/>
        </w:numPr>
        <w:tabs>
          <w:tab w:val="left" w:pos="1253"/>
        </w:tabs>
        <w:ind w:hanging="577"/>
      </w:pPr>
      <w:r>
        <w:t>Parks,</w:t>
      </w:r>
      <w:r>
        <w:rPr>
          <w:spacing w:val="-2"/>
        </w:rPr>
        <w:t xml:space="preserve"> </w:t>
      </w:r>
      <w:r>
        <w:t>school</w:t>
      </w:r>
      <w:r>
        <w:rPr>
          <w:spacing w:val="-4"/>
        </w:rPr>
        <w:t xml:space="preserve"> </w:t>
      </w:r>
      <w:r>
        <w:t>sites</w:t>
      </w:r>
      <w:r>
        <w:rPr>
          <w:spacing w:val="-4"/>
        </w:rPr>
        <w:t xml:space="preserve"> </w:t>
      </w:r>
      <w:r>
        <w:t>and</w:t>
      </w:r>
      <w:r>
        <w:rPr>
          <w:spacing w:val="-2"/>
        </w:rPr>
        <w:t xml:space="preserve"> </w:t>
      </w:r>
      <w:r>
        <w:t>other</w:t>
      </w:r>
      <w:r>
        <w:rPr>
          <w:spacing w:val="-2"/>
        </w:rPr>
        <w:t xml:space="preserve"> </w:t>
      </w:r>
      <w:r>
        <w:t>public</w:t>
      </w:r>
      <w:r>
        <w:rPr>
          <w:spacing w:val="-4"/>
        </w:rPr>
        <w:t xml:space="preserve"> </w:t>
      </w:r>
      <w:r>
        <w:t>areas,</w:t>
      </w:r>
      <w:r>
        <w:rPr>
          <w:spacing w:val="-4"/>
        </w:rPr>
        <w:t xml:space="preserve"> </w:t>
      </w:r>
      <w:r>
        <w:t>if</w:t>
      </w:r>
      <w:r>
        <w:rPr>
          <w:spacing w:val="-3"/>
        </w:rPr>
        <w:t xml:space="preserve"> </w:t>
      </w:r>
      <w:r>
        <w:rPr>
          <w:spacing w:val="-4"/>
        </w:rPr>
        <w:t>any.</w:t>
      </w:r>
    </w:p>
    <w:p w14:paraId="3C952D3A" w14:textId="77777777" w:rsidR="00ED1786" w:rsidRDefault="00ED1786" w:rsidP="00ED1786">
      <w:pPr>
        <w:pStyle w:val="ListParagraph"/>
        <w:numPr>
          <w:ilvl w:val="1"/>
          <w:numId w:val="200"/>
        </w:numPr>
        <w:tabs>
          <w:tab w:val="left" w:pos="1253"/>
        </w:tabs>
        <w:spacing w:before="122"/>
        <w:ind w:right="117"/>
      </w:pPr>
      <w:r>
        <w:t xml:space="preserve">Areas to be used for purposes other than residential and public, if any, indicating the purposes, </w:t>
      </w:r>
      <w:proofErr w:type="gramStart"/>
      <w:r>
        <w:t>location</w:t>
      </w:r>
      <w:proofErr w:type="gramEnd"/>
      <w:r>
        <w:t xml:space="preserve"> and dimensions of each.</w:t>
      </w:r>
    </w:p>
    <w:p w14:paraId="41F4EF4C" w14:textId="77777777" w:rsidR="00ED1786" w:rsidRDefault="00ED1786" w:rsidP="00ED1786">
      <w:pPr>
        <w:pStyle w:val="ListParagraph"/>
        <w:numPr>
          <w:ilvl w:val="1"/>
          <w:numId w:val="200"/>
        </w:numPr>
        <w:tabs>
          <w:tab w:val="left" w:pos="1253"/>
        </w:tabs>
        <w:spacing w:before="120"/>
        <w:ind w:hanging="577"/>
      </w:pPr>
      <w:r>
        <w:t>Exact</w:t>
      </w:r>
      <w:r>
        <w:rPr>
          <w:spacing w:val="-6"/>
        </w:rPr>
        <w:t xml:space="preserve"> </w:t>
      </w:r>
      <w:r>
        <w:t>sizes</w:t>
      </w:r>
      <w:r>
        <w:rPr>
          <w:spacing w:val="-4"/>
        </w:rPr>
        <w:t xml:space="preserve"> </w:t>
      </w:r>
      <w:r>
        <w:t>and</w:t>
      </w:r>
      <w:r>
        <w:rPr>
          <w:spacing w:val="-4"/>
        </w:rPr>
        <w:t xml:space="preserve"> </w:t>
      </w:r>
      <w:r>
        <w:t>locations</w:t>
      </w:r>
      <w:r>
        <w:rPr>
          <w:spacing w:val="-2"/>
        </w:rPr>
        <w:t xml:space="preserve"> </w:t>
      </w:r>
      <w:r>
        <w:t>on</w:t>
      </w:r>
      <w:r>
        <w:rPr>
          <w:spacing w:val="-2"/>
        </w:rPr>
        <w:t xml:space="preserve"> </w:t>
      </w:r>
      <w:r>
        <w:t>the</w:t>
      </w:r>
      <w:r>
        <w:rPr>
          <w:spacing w:val="-4"/>
        </w:rPr>
        <w:t xml:space="preserve"> </w:t>
      </w:r>
      <w:r>
        <w:t>lot</w:t>
      </w:r>
      <w:r>
        <w:rPr>
          <w:spacing w:val="-1"/>
        </w:rPr>
        <w:t xml:space="preserve"> </w:t>
      </w:r>
      <w:r>
        <w:t>of</w:t>
      </w:r>
      <w:r>
        <w:rPr>
          <w:spacing w:val="-4"/>
        </w:rPr>
        <w:t xml:space="preserve"> </w:t>
      </w:r>
      <w:r>
        <w:t>any</w:t>
      </w:r>
      <w:r>
        <w:rPr>
          <w:spacing w:val="-4"/>
        </w:rPr>
        <w:t xml:space="preserve"> </w:t>
      </w:r>
      <w:r>
        <w:t>proposed</w:t>
      </w:r>
      <w:r>
        <w:rPr>
          <w:spacing w:val="-2"/>
        </w:rPr>
        <w:t xml:space="preserve"> </w:t>
      </w:r>
      <w:r>
        <w:t>buildings</w:t>
      </w:r>
      <w:r>
        <w:rPr>
          <w:spacing w:val="-2"/>
        </w:rPr>
        <w:t xml:space="preserve"> </w:t>
      </w:r>
      <w:r>
        <w:t>or</w:t>
      </w:r>
      <w:r>
        <w:rPr>
          <w:spacing w:val="-3"/>
        </w:rPr>
        <w:t xml:space="preserve"> </w:t>
      </w:r>
      <w:r>
        <w:t>other</w:t>
      </w:r>
      <w:r>
        <w:rPr>
          <w:spacing w:val="-1"/>
        </w:rPr>
        <w:t xml:space="preserve"> </w:t>
      </w:r>
      <w:r>
        <w:rPr>
          <w:spacing w:val="-2"/>
        </w:rPr>
        <w:t>structures.</w:t>
      </w:r>
    </w:p>
    <w:p w14:paraId="6C8D1FA8" w14:textId="453B6D37" w:rsidR="00ED1786" w:rsidRDefault="00ED1786" w:rsidP="007B6BD2">
      <w:pPr>
        <w:pStyle w:val="Heading2"/>
        <w:numPr>
          <w:ilvl w:val="2"/>
          <w:numId w:val="220"/>
        </w:numPr>
        <w:tabs>
          <w:tab w:val="left" w:pos="653"/>
        </w:tabs>
        <w:jc w:val="both"/>
      </w:pPr>
      <w:r>
        <w:t>Record</w:t>
      </w:r>
      <w:r>
        <w:rPr>
          <w:spacing w:val="-5"/>
        </w:rPr>
        <w:t xml:space="preserve"> </w:t>
      </w:r>
      <w:r>
        <w:t>Subdivision</w:t>
      </w:r>
      <w:r>
        <w:rPr>
          <w:spacing w:val="-8"/>
        </w:rPr>
        <w:t xml:space="preserve"> </w:t>
      </w:r>
      <w:r>
        <w:t>Plat</w:t>
      </w:r>
      <w:r>
        <w:rPr>
          <w:spacing w:val="-4"/>
        </w:rPr>
        <w:t xml:space="preserve"> </w:t>
      </w:r>
      <w:r>
        <w:t>Submittal</w:t>
      </w:r>
      <w:r>
        <w:rPr>
          <w:spacing w:val="-3"/>
        </w:rPr>
        <w:t xml:space="preserve"> </w:t>
      </w:r>
      <w:r>
        <w:rPr>
          <w:spacing w:val="-2"/>
        </w:rPr>
        <w:t>Requirements</w:t>
      </w:r>
    </w:p>
    <w:p w14:paraId="7D046331" w14:textId="77777777" w:rsidR="00ED1786" w:rsidRDefault="00ED1786" w:rsidP="007B6BD2">
      <w:pPr>
        <w:pStyle w:val="BodyText"/>
        <w:spacing w:before="114"/>
        <w:ind w:left="0" w:right="117"/>
      </w:pPr>
      <w:r>
        <w:t xml:space="preserve">When a subdivision </w:t>
      </w:r>
      <w:proofErr w:type="gramStart"/>
      <w:r>
        <w:t>plat</w:t>
      </w:r>
      <w:proofErr w:type="gramEnd"/>
      <w:r>
        <w:t xml:space="preserve"> is required pursuant to Section 3.4.6, the developer shall submit two (2) reproducible copies and two (2) prints of such plat, conforming to the Final Development Plan and the requirements of Chapter 177, Florida Statutes.</w:t>
      </w:r>
      <w:r>
        <w:rPr>
          <w:spacing w:val="80"/>
        </w:rPr>
        <w:t xml:space="preserve"> </w:t>
      </w:r>
      <w:r>
        <w:t>In addition to any information required by Chapter 177, the plat shall include the following information:</w:t>
      </w:r>
    </w:p>
    <w:p w14:paraId="192FCFE6" w14:textId="77777777" w:rsidR="007B6BD2" w:rsidRPr="007B6BD2" w:rsidRDefault="00ED1786" w:rsidP="007B6BD2">
      <w:pPr>
        <w:pStyle w:val="ListParagraph"/>
        <w:numPr>
          <w:ilvl w:val="3"/>
          <w:numId w:val="220"/>
        </w:numPr>
        <w:tabs>
          <w:tab w:val="left" w:pos="1252"/>
          <w:tab w:val="left" w:pos="1253"/>
        </w:tabs>
        <w:spacing w:before="121"/>
      </w:pPr>
      <w:r>
        <w:t>Name</w:t>
      </w:r>
      <w:r w:rsidRPr="007B6BD2">
        <w:rPr>
          <w:spacing w:val="-4"/>
        </w:rPr>
        <w:t xml:space="preserve"> </w:t>
      </w:r>
      <w:r>
        <w:t>of</w:t>
      </w:r>
      <w:r w:rsidRPr="007B6BD2">
        <w:rPr>
          <w:spacing w:val="-3"/>
        </w:rPr>
        <w:t xml:space="preserve"> </w:t>
      </w:r>
      <w:r>
        <w:t>subdivision</w:t>
      </w:r>
      <w:r w:rsidRPr="007B6BD2">
        <w:rPr>
          <w:spacing w:val="-4"/>
        </w:rPr>
        <w:t xml:space="preserve"> </w:t>
      </w:r>
      <w:r>
        <w:t>which</w:t>
      </w:r>
      <w:r w:rsidRPr="007B6BD2">
        <w:rPr>
          <w:spacing w:val="-6"/>
        </w:rPr>
        <w:t xml:space="preserve"> </w:t>
      </w:r>
      <w:r>
        <w:t>was</w:t>
      </w:r>
      <w:r w:rsidRPr="007B6BD2">
        <w:rPr>
          <w:spacing w:val="-3"/>
        </w:rPr>
        <w:t xml:space="preserve"> </w:t>
      </w:r>
      <w:r>
        <w:t>approved</w:t>
      </w:r>
      <w:r w:rsidRPr="007B6BD2">
        <w:rPr>
          <w:spacing w:val="-4"/>
        </w:rPr>
        <w:t xml:space="preserve"> </w:t>
      </w:r>
      <w:r>
        <w:t>with</w:t>
      </w:r>
      <w:r w:rsidRPr="007B6BD2">
        <w:rPr>
          <w:spacing w:val="-4"/>
        </w:rPr>
        <w:t xml:space="preserve"> </w:t>
      </w:r>
      <w:r>
        <w:t>the</w:t>
      </w:r>
      <w:r w:rsidRPr="007B6BD2">
        <w:rPr>
          <w:spacing w:val="-4"/>
        </w:rPr>
        <w:t xml:space="preserve"> </w:t>
      </w:r>
      <w:r>
        <w:t>Preliminary</w:t>
      </w:r>
      <w:r w:rsidRPr="007B6BD2">
        <w:rPr>
          <w:spacing w:val="-6"/>
        </w:rPr>
        <w:t xml:space="preserve"> </w:t>
      </w:r>
      <w:r w:rsidRPr="007B6BD2">
        <w:rPr>
          <w:spacing w:val="-2"/>
        </w:rPr>
        <w:t>Plan.</w:t>
      </w:r>
    </w:p>
    <w:p w14:paraId="7BC426EC" w14:textId="77777777" w:rsidR="007B6BD2" w:rsidRPr="007B6BD2" w:rsidRDefault="00ED1786" w:rsidP="007B6BD2">
      <w:pPr>
        <w:pStyle w:val="ListParagraph"/>
        <w:numPr>
          <w:ilvl w:val="3"/>
          <w:numId w:val="220"/>
        </w:numPr>
        <w:tabs>
          <w:tab w:val="left" w:pos="1252"/>
          <w:tab w:val="left" w:pos="1253"/>
        </w:tabs>
        <w:spacing w:before="121"/>
      </w:pPr>
      <w:r>
        <w:t>North</w:t>
      </w:r>
      <w:r w:rsidRPr="007B6BD2">
        <w:rPr>
          <w:spacing w:val="-6"/>
        </w:rPr>
        <w:t xml:space="preserve"> </w:t>
      </w:r>
      <w:r>
        <w:t>arrow</w:t>
      </w:r>
      <w:r w:rsidRPr="007B6BD2">
        <w:rPr>
          <w:spacing w:val="-4"/>
        </w:rPr>
        <w:t xml:space="preserve"> </w:t>
      </w:r>
      <w:r>
        <w:t>with</w:t>
      </w:r>
      <w:r w:rsidRPr="007B6BD2">
        <w:rPr>
          <w:spacing w:val="-3"/>
        </w:rPr>
        <w:t xml:space="preserve"> </w:t>
      </w:r>
      <w:r>
        <w:t>graphic</w:t>
      </w:r>
      <w:r w:rsidRPr="007B6BD2">
        <w:rPr>
          <w:spacing w:val="-3"/>
        </w:rPr>
        <w:t xml:space="preserve"> </w:t>
      </w:r>
      <w:r w:rsidRPr="007B6BD2">
        <w:rPr>
          <w:spacing w:val="-2"/>
        </w:rPr>
        <w:t>scale.</w:t>
      </w:r>
    </w:p>
    <w:p w14:paraId="2FF8E2DD" w14:textId="77777777" w:rsidR="007B6BD2" w:rsidRPr="007B6BD2" w:rsidRDefault="00ED1786" w:rsidP="007B6BD2">
      <w:pPr>
        <w:pStyle w:val="ListParagraph"/>
        <w:numPr>
          <w:ilvl w:val="3"/>
          <w:numId w:val="220"/>
        </w:numPr>
        <w:tabs>
          <w:tab w:val="left" w:pos="1252"/>
          <w:tab w:val="left" w:pos="1253"/>
        </w:tabs>
        <w:spacing w:before="121"/>
      </w:pPr>
      <w:r>
        <w:t>Names</w:t>
      </w:r>
      <w:r w:rsidRPr="007B6BD2">
        <w:rPr>
          <w:spacing w:val="-3"/>
        </w:rPr>
        <w:t xml:space="preserve"> </w:t>
      </w:r>
      <w:r>
        <w:t>and</w:t>
      </w:r>
      <w:r w:rsidRPr="007B6BD2">
        <w:rPr>
          <w:spacing w:val="-3"/>
        </w:rPr>
        <w:t xml:space="preserve"> </w:t>
      </w:r>
      <w:r>
        <w:t>locations</w:t>
      </w:r>
      <w:r w:rsidRPr="007B6BD2">
        <w:rPr>
          <w:spacing w:val="-5"/>
        </w:rPr>
        <w:t xml:space="preserve"> </w:t>
      </w:r>
      <w:r>
        <w:t>of</w:t>
      </w:r>
      <w:r w:rsidRPr="007B6BD2">
        <w:rPr>
          <w:spacing w:val="-3"/>
        </w:rPr>
        <w:t xml:space="preserve"> </w:t>
      </w:r>
      <w:r>
        <w:t>adjoining</w:t>
      </w:r>
      <w:r w:rsidRPr="007B6BD2">
        <w:rPr>
          <w:spacing w:val="-6"/>
        </w:rPr>
        <w:t xml:space="preserve"> </w:t>
      </w:r>
      <w:r>
        <w:t>subdivisions</w:t>
      </w:r>
      <w:r w:rsidRPr="007B6BD2">
        <w:rPr>
          <w:spacing w:val="-5"/>
        </w:rPr>
        <w:t xml:space="preserve"> </w:t>
      </w:r>
      <w:r>
        <w:t>and</w:t>
      </w:r>
      <w:r w:rsidRPr="007B6BD2">
        <w:rPr>
          <w:spacing w:val="-2"/>
        </w:rPr>
        <w:t xml:space="preserve"> streets.</w:t>
      </w:r>
    </w:p>
    <w:p w14:paraId="48FE419B" w14:textId="77777777" w:rsidR="007B6BD2" w:rsidRDefault="00ED1786" w:rsidP="007B6BD2">
      <w:pPr>
        <w:pStyle w:val="ListParagraph"/>
        <w:numPr>
          <w:ilvl w:val="3"/>
          <w:numId w:val="220"/>
        </w:numPr>
        <w:tabs>
          <w:tab w:val="left" w:pos="1252"/>
          <w:tab w:val="left" w:pos="1253"/>
        </w:tabs>
        <w:spacing w:before="121"/>
      </w:pPr>
      <w:r>
        <w:t xml:space="preserve">Subdivision boundary survey, lot lines, right-of-way lines, boundaries of all out-parcels, easement lines and boundaries of areas to be dedicated to public use, including linear dimensions, bearings or deflection angles, </w:t>
      </w:r>
      <w:proofErr w:type="gramStart"/>
      <w:r>
        <w:t>radii</w:t>
      </w:r>
      <w:proofErr w:type="gramEnd"/>
      <w:r>
        <w:t xml:space="preserve">, </w:t>
      </w:r>
      <w:proofErr w:type="gramStart"/>
      <w:r>
        <w:t>arcs</w:t>
      </w:r>
      <w:proofErr w:type="gramEnd"/>
      <w:r>
        <w:t xml:space="preserve"> and central angles.</w:t>
      </w:r>
      <w:r w:rsidRPr="007B6BD2">
        <w:rPr>
          <w:spacing w:val="40"/>
        </w:rPr>
        <w:t xml:space="preserve"> </w:t>
      </w:r>
      <w:r>
        <w:t>(All dimensions shall be measured to the nearest one one-hundredth (1/100) of a foot and all angles to the nearest second.)</w:t>
      </w:r>
    </w:p>
    <w:p w14:paraId="74F791F3" w14:textId="77777777" w:rsidR="007B6BD2" w:rsidRPr="007B6BD2" w:rsidRDefault="00ED1786" w:rsidP="007B6BD2">
      <w:pPr>
        <w:pStyle w:val="ListParagraph"/>
        <w:numPr>
          <w:ilvl w:val="3"/>
          <w:numId w:val="220"/>
        </w:numPr>
        <w:tabs>
          <w:tab w:val="left" w:pos="1252"/>
          <w:tab w:val="left" w:pos="1253"/>
        </w:tabs>
        <w:spacing w:before="121"/>
      </w:pPr>
      <w:r>
        <w:t>Accurate</w:t>
      </w:r>
      <w:r w:rsidRPr="007B6BD2">
        <w:rPr>
          <w:spacing w:val="-6"/>
        </w:rPr>
        <w:t xml:space="preserve"> </w:t>
      </w:r>
      <w:r>
        <w:t>location</w:t>
      </w:r>
      <w:r w:rsidRPr="007B6BD2">
        <w:rPr>
          <w:spacing w:val="-4"/>
        </w:rPr>
        <w:t xml:space="preserve"> </w:t>
      </w:r>
      <w:r>
        <w:t>and</w:t>
      </w:r>
      <w:r w:rsidRPr="007B6BD2">
        <w:rPr>
          <w:spacing w:val="-4"/>
        </w:rPr>
        <w:t xml:space="preserve"> </w:t>
      </w:r>
      <w:r>
        <w:t>legal</w:t>
      </w:r>
      <w:r w:rsidRPr="007B6BD2">
        <w:rPr>
          <w:spacing w:val="-4"/>
        </w:rPr>
        <w:t xml:space="preserve"> </w:t>
      </w:r>
      <w:r>
        <w:t>description</w:t>
      </w:r>
      <w:r w:rsidRPr="007B6BD2">
        <w:rPr>
          <w:spacing w:val="-4"/>
        </w:rPr>
        <w:t xml:space="preserve"> </w:t>
      </w:r>
      <w:r>
        <w:t>of</w:t>
      </w:r>
      <w:r w:rsidRPr="007B6BD2">
        <w:rPr>
          <w:spacing w:val="-6"/>
        </w:rPr>
        <w:t xml:space="preserve"> </w:t>
      </w:r>
      <w:r>
        <w:t>all</w:t>
      </w:r>
      <w:r w:rsidRPr="007B6BD2">
        <w:rPr>
          <w:spacing w:val="-2"/>
        </w:rPr>
        <w:t xml:space="preserve"> </w:t>
      </w:r>
      <w:r>
        <w:t>monuments,</w:t>
      </w:r>
      <w:r w:rsidRPr="007B6BD2">
        <w:rPr>
          <w:spacing w:val="-4"/>
        </w:rPr>
        <w:t xml:space="preserve"> </w:t>
      </w:r>
      <w:proofErr w:type="gramStart"/>
      <w:r>
        <w:t>markers</w:t>
      </w:r>
      <w:proofErr w:type="gramEnd"/>
      <w:r w:rsidRPr="007B6BD2">
        <w:rPr>
          <w:spacing w:val="-4"/>
        </w:rPr>
        <w:t xml:space="preserve"> </w:t>
      </w:r>
      <w:r>
        <w:t>and</w:t>
      </w:r>
      <w:r w:rsidRPr="007B6BD2">
        <w:rPr>
          <w:spacing w:val="-4"/>
        </w:rPr>
        <w:t xml:space="preserve"> </w:t>
      </w:r>
      <w:r>
        <w:t>control</w:t>
      </w:r>
      <w:r w:rsidRPr="007B6BD2">
        <w:rPr>
          <w:spacing w:val="-2"/>
        </w:rPr>
        <w:t xml:space="preserve"> points.</w:t>
      </w:r>
    </w:p>
    <w:p w14:paraId="5398A3AB" w14:textId="77777777" w:rsidR="007B6BD2" w:rsidRPr="007B6BD2" w:rsidRDefault="00ED1786" w:rsidP="007B6BD2">
      <w:pPr>
        <w:pStyle w:val="ListParagraph"/>
        <w:numPr>
          <w:ilvl w:val="3"/>
          <w:numId w:val="220"/>
        </w:numPr>
        <w:tabs>
          <w:tab w:val="left" w:pos="1252"/>
          <w:tab w:val="left" w:pos="1253"/>
        </w:tabs>
        <w:spacing w:before="121"/>
      </w:pPr>
      <w:r>
        <w:t>Lot</w:t>
      </w:r>
      <w:r w:rsidRPr="007B6BD2">
        <w:rPr>
          <w:spacing w:val="-2"/>
        </w:rPr>
        <w:t xml:space="preserve"> </w:t>
      </w:r>
      <w:r>
        <w:t>and</w:t>
      </w:r>
      <w:r w:rsidRPr="007B6BD2">
        <w:rPr>
          <w:spacing w:val="-4"/>
        </w:rPr>
        <w:t xml:space="preserve"> </w:t>
      </w:r>
      <w:r>
        <w:t>block</w:t>
      </w:r>
      <w:r w:rsidRPr="007B6BD2">
        <w:rPr>
          <w:spacing w:val="-4"/>
        </w:rPr>
        <w:t xml:space="preserve"> </w:t>
      </w:r>
      <w:r>
        <w:t>numbers</w:t>
      </w:r>
      <w:r w:rsidRPr="007B6BD2">
        <w:rPr>
          <w:spacing w:val="-1"/>
        </w:rPr>
        <w:t xml:space="preserve"> </w:t>
      </w:r>
      <w:r>
        <w:t>and</w:t>
      </w:r>
      <w:r w:rsidRPr="007B6BD2">
        <w:rPr>
          <w:spacing w:val="-5"/>
        </w:rPr>
        <w:t xml:space="preserve"> </w:t>
      </w:r>
      <w:r>
        <w:t xml:space="preserve">street </w:t>
      </w:r>
      <w:r w:rsidRPr="007B6BD2">
        <w:rPr>
          <w:spacing w:val="-2"/>
        </w:rPr>
        <w:t>names.</w:t>
      </w:r>
    </w:p>
    <w:p w14:paraId="49611D34" w14:textId="77777777" w:rsidR="007B6BD2" w:rsidRPr="007B6BD2" w:rsidRDefault="00ED1786" w:rsidP="007B6BD2">
      <w:pPr>
        <w:pStyle w:val="ListParagraph"/>
        <w:numPr>
          <w:ilvl w:val="3"/>
          <w:numId w:val="220"/>
        </w:numPr>
        <w:tabs>
          <w:tab w:val="left" w:pos="1252"/>
          <w:tab w:val="left" w:pos="1253"/>
        </w:tabs>
        <w:spacing w:before="121"/>
      </w:pPr>
      <w:r>
        <w:t>Description</w:t>
      </w:r>
      <w:r w:rsidRPr="007B6BD2">
        <w:rPr>
          <w:spacing w:val="-5"/>
        </w:rPr>
        <w:t xml:space="preserve"> </w:t>
      </w:r>
      <w:r>
        <w:t>of</w:t>
      </w:r>
      <w:r w:rsidRPr="007B6BD2">
        <w:rPr>
          <w:spacing w:val="-3"/>
        </w:rPr>
        <w:t xml:space="preserve"> </w:t>
      </w:r>
      <w:r>
        <w:t>intended</w:t>
      </w:r>
      <w:r w:rsidRPr="007B6BD2">
        <w:rPr>
          <w:spacing w:val="-4"/>
        </w:rPr>
        <w:t xml:space="preserve"> </w:t>
      </w:r>
      <w:r>
        <w:t>use</w:t>
      </w:r>
      <w:r w:rsidRPr="007B6BD2">
        <w:rPr>
          <w:spacing w:val="-3"/>
        </w:rPr>
        <w:t xml:space="preserve"> </w:t>
      </w:r>
      <w:r>
        <w:t>for</w:t>
      </w:r>
      <w:r w:rsidRPr="007B6BD2">
        <w:rPr>
          <w:spacing w:val="-4"/>
        </w:rPr>
        <w:t xml:space="preserve"> </w:t>
      </w:r>
      <w:r>
        <w:t xml:space="preserve">all </w:t>
      </w:r>
      <w:r w:rsidRPr="007B6BD2">
        <w:rPr>
          <w:spacing w:val="-2"/>
        </w:rPr>
        <w:t>easements</w:t>
      </w:r>
      <w:r w:rsidR="007B6BD2">
        <w:rPr>
          <w:spacing w:val="-2"/>
        </w:rPr>
        <w:t>.</w:t>
      </w:r>
    </w:p>
    <w:p w14:paraId="274A0513" w14:textId="77777777" w:rsidR="007B6BD2" w:rsidRPr="007B6BD2" w:rsidRDefault="00ED1786" w:rsidP="007B6BD2">
      <w:pPr>
        <w:pStyle w:val="ListParagraph"/>
        <w:numPr>
          <w:ilvl w:val="3"/>
          <w:numId w:val="220"/>
        </w:numPr>
        <w:tabs>
          <w:tab w:val="left" w:pos="1252"/>
          <w:tab w:val="left" w:pos="1253"/>
        </w:tabs>
        <w:spacing w:before="121"/>
      </w:pPr>
      <w:r>
        <w:t>Signed</w:t>
      </w:r>
      <w:r w:rsidRPr="007B6BD2">
        <w:rPr>
          <w:spacing w:val="-7"/>
        </w:rPr>
        <w:t xml:space="preserve"> </w:t>
      </w:r>
      <w:r>
        <w:t>certificates</w:t>
      </w:r>
      <w:r w:rsidRPr="007B6BD2">
        <w:rPr>
          <w:spacing w:val="-5"/>
        </w:rPr>
        <w:t xml:space="preserve"> </w:t>
      </w:r>
      <w:r>
        <w:t>as</w:t>
      </w:r>
      <w:r w:rsidRPr="007B6BD2">
        <w:rPr>
          <w:spacing w:val="-4"/>
        </w:rPr>
        <w:t xml:space="preserve"> </w:t>
      </w:r>
      <w:r>
        <w:t>provided</w:t>
      </w:r>
      <w:r w:rsidRPr="007B6BD2">
        <w:rPr>
          <w:spacing w:val="-4"/>
        </w:rPr>
        <w:t xml:space="preserve"> </w:t>
      </w:r>
      <w:r>
        <w:t>in</w:t>
      </w:r>
      <w:r w:rsidRPr="007B6BD2">
        <w:rPr>
          <w:spacing w:val="-4"/>
        </w:rPr>
        <w:t xml:space="preserve"> </w:t>
      </w:r>
      <w:r>
        <w:t>Appendix</w:t>
      </w:r>
      <w:r w:rsidRPr="007B6BD2">
        <w:rPr>
          <w:spacing w:val="-4"/>
        </w:rPr>
        <w:t xml:space="preserve"> </w:t>
      </w:r>
      <w:r w:rsidRPr="007B6BD2">
        <w:rPr>
          <w:spacing w:val="-5"/>
        </w:rPr>
        <w:t>A.</w:t>
      </w:r>
    </w:p>
    <w:p w14:paraId="375A3185" w14:textId="77777777" w:rsidR="007B6BD2" w:rsidRDefault="00ED1786" w:rsidP="007B6BD2">
      <w:pPr>
        <w:pStyle w:val="ListParagraph"/>
        <w:numPr>
          <w:ilvl w:val="3"/>
          <w:numId w:val="220"/>
        </w:numPr>
        <w:tabs>
          <w:tab w:val="left" w:pos="1252"/>
          <w:tab w:val="left" w:pos="1253"/>
        </w:tabs>
        <w:spacing w:before="121"/>
      </w:pPr>
      <w:r>
        <w:t>An improvements warranty</w:t>
      </w:r>
      <w:r w:rsidRPr="007B6BD2">
        <w:rPr>
          <w:spacing w:val="-3"/>
        </w:rPr>
        <w:t xml:space="preserve"> </w:t>
      </w:r>
      <w:r>
        <w:t>in</w:t>
      </w:r>
      <w:r w:rsidRPr="007B6BD2">
        <w:rPr>
          <w:spacing w:val="-2"/>
        </w:rPr>
        <w:t xml:space="preserve"> </w:t>
      </w:r>
      <w:r>
        <w:t>a form</w:t>
      </w:r>
      <w:r w:rsidRPr="007B6BD2">
        <w:rPr>
          <w:spacing w:val="-4"/>
        </w:rPr>
        <w:t xml:space="preserve"> </w:t>
      </w:r>
      <w:r>
        <w:t>acceptable</w:t>
      </w:r>
      <w:r w:rsidRPr="007B6BD2">
        <w:rPr>
          <w:spacing w:val="-2"/>
        </w:rPr>
        <w:t xml:space="preserve"> </w:t>
      </w:r>
      <w:r>
        <w:t>to</w:t>
      </w:r>
      <w:r w:rsidRPr="007B6BD2">
        <w:rPr>
          <w:spacing w:val="-3"/>
        </w:rPr>
        <w:t xml:space="preserve"> </w:t>
      </w:r>
      <w:r>
        <w:t>the</w:t>
      </w:r>
      <w:r w:rsidRPr="007B6BD2">
        <w:rPr>
          <w:spacing w:val="-2"/>
        </w:rPr>
        <w:t xml:space="preserve"> </w:t>
      </w:r>
      <w:r>
        <w:t>Town</w:t>
      </w:r>
      <w:r w:rsidRPr="007B6BD2">
        <w:rPr>
          <w:spacing w:val="-3"/>
        </w:rPr>
        <w:t xml:space="preserve"> </w:t>
      </w:r>
      <w:r>
        <w:t>Attorney</w:t>
      </w:r>
      <w:r w:rsidRPr="007B6BD2">
        <w:rPr>
          <w:spacing w:val="-2"/>
        </w:rPr>
        <w:t xml:space="preserve"> </w:t>
      </w:r>
      <w:r>
        <w:t>in</w:t>
      </w:r>
      <w:r w:rsidRPr="007B6BD2">
        <w:rPr>
          <w:spacing w:val="-2"/>
        </w:rPr>
        <w:t xml:space="preserve"> </w:t>
      </w:r>
      <w:r>
        <w:t>an amount equal</w:t>
      </w:r>
      <w:r w:rsidRPr="007B6BD2">
        <w:rPr>
          <w:spacing w:val="-1"/>
        </w:rPr>
        <w:t xml:space="preserve"> </w:t>
      </w:r>
      <w:r>
        <w:t>to ten percent (10%) of the cost of the subdivision improvements.</w:t>
      </w:r>
    </w:p>
    <w:p w14:paraId="78F35A85" w14:textId="35D13E92" w:rsidR="00ED1786" w:rsidRDefault="00ED1786" w:rsidP="007B6BD2">
      <w:pPr>
        <w:pStyle w:val="ListParagraph"/>
        <w:numPr>
          <w:ilvl w:val="3"/>
          <w:numId w:val="220"/>
        </w:numPr>
        <w:tabs>
          <w:tab w:val="left" w:pos="1252"/>
          <w:tab w:val="left" w:pos="1253"/>
        </w:tabs>
        <w:spacing w:before="121"/>
      </w:pPr>
      <w:r>
        <w:t>Any</w:t>
      </w:r>
      <w:r w:rsidRPr="007B6BD2">
        <w:rPr>
          <w:spacing w:val="-9"/>
        </w:rPr>
        <w:t xml:space="preserve"> </w:t>
      </w:r>
      <w:r>
        <w:t>additional</w:t>
      </w:r>
      <w:r w:rsidRPr="007B6BD2">
        <w:rPr>
          <w:spacing w:val="-2"/>
        </w:rPr>
        <w:t xml:space="preserve"> </w:t>
      </w:r>
      <w:r>
        <w:t>information</w:t>
      </w:r>
      <w:r w:rsidRPr="007B6BD2">
        <w:rPr>
          <w:spacing w:val="-7"/>
        </w:rPr>
        <w:t xml:space="preserve"> </w:t>
      </w:r>
      <w:r>
        <w:t>required</w:t>
      </w:r>
      <w:r w:rsidRPr="007B6BD2">
        <w:rPr>
          <w:spacing w:val="-3"/>
        </w:rPr>
        <w:t xml:space="preserve"> </w:t>
      </w:r>
      <w:r>
        <w:t>by</w:t>
      </w:r>
      <w:r w:rsidRPr="007B6BD2">
        <w:rPr>
          <w:spacing w:val="-6"/>
        </w:rPr>
        <w:t xml:space="preserve"> </w:t>
      </w:r>
      <w:r>
        <w:t>Chapter</w:t>
      </w:r>
      <w:r w:rsidRPr="007B6BD2">
        <w:rPr>
          <w:spacing w:val="-3"/>
        </w:rPr>
        <w:t xml:space="preserve"> </w:t>
      </w:r>
      <w:r>
        <w:t>177,</w:t>
      </w:r>
      <w:r w:rsidRPr="007B6BD2">
        <w:rPr>
          <w:spacing w:val="-4"/>
        </w:rPr>
        <w:t xml:space="preserve"> </w:t>
      </w:r>
      <w:r>
        <w:t>Florida</w:t>
      </w:r>
      <w:r w:rsidRPr="007B6BD2">
        <w:rPr>
          <w:spacing w:val="-3"/>
        </w:rPr>
        <w:t xml:space="preserve"> </w:t>
      </w:r>
      <w:r>
        <w:t>Statutes,</w:t>
      </w:r>
      <w:r w:rsidRPr="007B6BD2">
        <w:rPr>
          <w:spacing w:val="-4"/>
        </w:rPr>
        <w:t xml:space="preserve"> </w:t>
      </w:r>
      <w:r>
        <w:t>as</w:t>
      </w:r>
      <w:r w:rsidRPr="007B6BD2">
        <w:rPr>
          <w:spacing w:val="-3"/>
        </w:rPr>
        <w:t xml:space="preserve"> </w:t>
      </w:r>
      <w:r w:rsidRPr="007B6BD2">
        <w:rPr>
          <w:spacing w:val="-2"/>
        </w:rPr>
        <w:t>amended.</w:t>
      </w:r>
    </w:p>
    <w:p w14:paraId="2AE48A31" w14:textId="77777777" w:rsidR="00ED1786" w:rsidRPr="007B6BD2" w:rsidRDefault="00ED1786" w:rsidP="00ED1786">
      <w:pPr>
        <w:pStyle w:val="Heading1"/>
        <w:jc w:val="both"/>
        <w:rPr>
          <w:sz w:val="22"/>
          <w:szCs w:val="22"/>
        </w:rPr>
      </w:pPr>
      <w:r w:rsidRPr="007B6BD2">
        <w:rPr>
          <w:sz w:val="22"/>
          <w:szCs w:val="22"/>
        </w:rPr>
        <w:t>SECTION</w:t>
      </w:r>
      <w:r w:rsidRPr="007B6BD2">
        <w:rPr>
          <w:spacing w:val="-5"/>
          <w:sz w:val="22"/>
          <w:szCs w:val="22"/>
        </w:rPr>
        <w:t xml:space="preserve"> </w:t>
      </w:r>
      <w:r w:rsidRPr="007B6BD2">
        <w:rPr>
          <w:sz w:val="22"/>
          <w:szCs w:val="22"/>
        </w:rPr>
        <w:t>3.6</w:t>
      </w:r>
      <w:r w:rsidRPr="007B6BD2">
        <w:rPr>
          <w:spacing w:val="48"/>
          <w:sz w:val="22"/>
          <w:szCs w:val="22"/>
        </w:rPr>
        <w:t xml:space="preserve"> </w:t>
      </w:r>
      <w:r w:rsidRPr="007B6BD2">
        <w:rPr>
          <w:sz w:val="22"/>
          <w:szCs w:val="22"/>
        </w:rPr>
        <w:t>APPLICATION</w:t>
      </w:r>
      <w:r w:rsidRPr="007B6BD2">
        <w:rPr>
          <w:spacing w:val="-4"/>
          <w:sz w:val="22"/>
          <w:szCs w:val="22"/>
        </w:rPr>
        <w:t xml:space="preserve"> </w:t>
      </w:r>
      <w:r w:rsidRPr="007B6BD2">
        <w:rPr>
          <w:sz w:val="22"/>
          <w:szCs w:val="22"/>
        </w:rPr>
        <w:t>REVIEW</w:t>
      </w:r>
      <w:r w:rsidRPr="007B6BD2">
        <w:rPr>
          <w:spacing w:val="-6"/>
          <w:sz w:val="22"/>
          <w:szCs w:val="22"/>
        </w:rPr>
        <w:t xml:space="preserve"> </w:t>
      </w:r>
      <w:r w:rsidRPr="007B6BD2">
        <w:rPr>
          <w:spacing w:val="-4"/>
          <w:sz w:val="22"/>
          <w:szCs w:val="22"/>
        </w:rPr>
        <w:t>FEES</w:t>
      </w:r>
    </w:p>
    <w:p w14:paraId="1C96469B" w14:textId="3BE17CAB" w:rsidR="00ED1786" w:rsidRDefault="007B6BD2" w:rsidP="007B6BD2">
      <w:pPr>
        <w:pStyle w:val="Heading2"/>
        <w:tabs>
          <w:tab w:val="left" w:pos="651"/>
        </w:tabs>
        <w:spacing w:before="122"/>
        <w:ind w:left="100"/>
        <w:jc w:val="both"/>
      </w:pPr>
      <w:r>
        <w:t xml:space="preserve">3.6.1 </w:t>
      </w:r>
      <w:r w:rsidR="00ED1786">
        <w:t>Fees</w:t>
      </w:r>
      <w:r w:rsidR="00ED1786">
        <w:rPr>
          <w:spacing w:val="-1"/>
        </w:rPr>
        <w:t xml:space="preserve"> </w:t>
      </w:r>
      <w:r w:rsidR="00ED1786">
        <w:rPr>
          <w:spacing w:val="-2"/>
        </w:rPr>
        <w:t>Required</w:t>
      </w:r>
    </w:p>
    <w:p w14:paraId="4C1F62C1" w14:textId="77777777" w:rsidR="00ED1786" w:rsidRDefault="00ED1786" w:rsidP="00ED1786">
      <w:pPr>
        <w:pStyle w:val="BodyText"/>
        <w:spacing w:before="115"/>
        <w:ind w:left="100" w:right="115"/>
      </w:pPr>
      <w:r>
        <w:t>Any applications for development review filed in the Town of Pierson pursuant to the requirements of these Regulations, including but not limited to subdivision of land, site plan review, rezoning, special exception, street</w:t>
      </w:r>
      <w:r>
        <w:rPr>
          <w:spacing w:val="-1"/>
        </w:rPr>
        <w:t xml:space="preserve"> </w:t>
      </w:r>
      <w:r>
        <w:t>vacation</w:t>
      </w:r>
      <w:r>
        <w:rPr>
          <w:spacing w:val="-2"/>
        </w:rPr>
        <w:t xml:space="preserve"> </w:t>
      </w:r>
      <w:r>
        <w:t>and other</w:t>
      </w:r>
      <w:r>
        <w:rPr>
          <w:spacing w:val="-1"/>
        </w:rPr>
        <w:t xml:space="preserve"> </w:t>
      </w:r>
      <w:r>
        <w:t>submittals</w:t>
      </w:r>
      <w:r>
        <w:rPr>
          <w:spacing w:val="-2"/>
        </w:rPr>
        <w:t xml:space="preserve"> </w:t>
      </w:r>
      <w:r>
        <w:t>for review</w:t>
      </w:r>
      <w:r>
        <w:rPr>
          <w:spacing w:val="-1"/>
        </w:rPr>
        <w:t xml:space="preserve"> </w:t>
      </w:r>
      <w:r>
        <w:t>and/or</w:t>
      </w:r>
      <w:r>
        <w:rPr>
          <w:spacing w:val="-2"/>
        </w:rPr>
        <w:t xml:space="preserve"> </w:t>
      </w:r>
      <w:r>
        <w:t>approval by</w:t>
      </w:r>
      <w:r>
        <w:rPr>
          <w:spacing w:val="-3"/>
        </w:rPr>
        <w:t xml:space="preserve"> </w:t>
      </w:r>
      <w:r>
        <w:t>the</w:t>
      </w:r>
      <w:r>
        <w:rPr>
          <w:spacing w:val="-2"/>
        </w:rPr>
        <w:t xml:space="preserve"> </w:t>
      </w:r>
      <w:r>
        <w:t>Planning</w:t>
      </w:r>
      <w:r>
        <w:rPr>
          <w:spacing w:val="-3"/>
        </w:rPr>
        <w:t xml:space="preserve"> </w:t>
      </w:r>
      <w:r>
        <w:t>Commission or the Town Council shall be accompanied by the fee established by Resolution of the Town Council before such application will be considered for further review.</w:t>
      </w:r>
    </w:p>
    <w:p w14:paraId="6B1C53A9" w14:textId="31D6B8EC" w:rsidR="00ED1786" w:rsidRDefault="00ED1786" w:rsidP="007B6BD2">
      <w:pPr>
        <w:pStyle w:val="Heading2"/>
        <w:numPr>
          <w:ilvl w:val="2"/>
          <w:numId w:val="221"/>
        </w:numPr>
        <w:tabs>
          <w:tab w:val="left" w:pos="653"/>
        </w:tabs>
        <w:jc w:val="both"/>
      </w:pPr>
      <w:r>
        <w:t>Determination</w:t>
      </w:r>
      <w:r>
        <w:rPr>
          <w:spacing w:val="-9"/>
        </w:rPr>
        <w:t xml:space="preserve"> </w:t>
      </w:r>
      <w:r>
        <w:t>of</w:t>
      </w:r>
      <w:r>
        <w:rPr>
          <w:spacing w:val="-7"/>
        </w:rPr>
        <w:t xml:space="preserve"> </w:t>
      </w:r>
      <w:r>
        <w:rPr>
          <w:spacing w:val="-4"/>
        </w:rPr>
        <w:t>Fees</w:t>
      </w:r>
    </w:p>
    <w:p w14:paraId="38C27A86" w14:textId="77777777" w:rsidR="00ED1786" w:rsidRDefault="00ED1786" w:rsidP="00ED1786">
      <w:pPr>
        <w:pStyle w:val="BodyText"/>
        <w:spacing w:before="115"/>
        <w:ind w:left="100" w:right="118"/>
      </w:pPr>
      <w:r>
        <w:t>The fees for review of development plans including subdivisions, site plans, rezonings, vacation, special exceptions, amendments to any subdivisions or site plans, re-submittals for any subdivisions or site plans shall be established by Resolution of the Town Council.</w:t>
      </w:r>
    </w:p>
    <w:p w14:paraId="17E33189" w14:textId="1938CF53" w:rsidR="00ED1786" w:rsidRDefault="00ED1786" w:rsidP="007B6BD2">
      <w:pPr>
        <w:pStyle w:val="Heading2"/>
        <w:numPr>
          <w:ilvl w:val="2"/>
          <w:numId w:val="221"/>
        </w:numPr>
        <w:tabs>
          <w:tab w:val="left" w:pos="653"/>
        </w:tabs>
        <w:spacing w:before="127"/>
        <w:jc w:val="both"/>
      </w:pPr>
      <w:r>
        <w:t>Engineering</w:t>
      </w:r>
      <w:r>
        <w:rPr>
          <w:spacing w:val="-9"/>
        </w:rPr>
        <w:t xml:space="preserve"> </w:t>
      </w:r>
      <w:r>
        <w:t>Inspection</w:t>
      </w:r>
      <w:r>
        <w:rPr>
          <w:spacing w:val="-9"/>
        </w:rPr>
        <w:t xml:space="preserve"> </w:t>
      </w:r>
      <w:r>
        <w:rPr>
          <w:spacing w:val="-4"/>
        </w:rPr>
        <w:t>Fees</w:t>
      </w:r>
    </w:p>
    <w:p w14:paraId="01F019DC" w14:textId="77777777" w:rsidR="00ED1786" w:rsidRDefault="00ED1786" w:rsidP="00ED1786">
      <w:pPr>
        <w:pStyle w:val="BodyText"/>
        <w:spacing w:before="114"/>
        <w:ind w:left="100" w:right="121"/>
      </w:pPr>
      <w:r>
        <w:t>Prior to commencement of construction on a subdivision or other approved development plan requiring public</w:t>
      </w:r>
      <w:r>
        <w:rPr>
          <w:spacing w:val="-2"/>
        </w:rPr>
        <w:t xml:space="preserve"> </w:t>
      </w:r>
      <w:r>
        <w:t>improvements,</w:t>
      </w:r>
      <w:r>
        <w:rPr>
          <w:spacing w:val="-2"/>
        </w:rPr>
        <w:t xml:space="preserve"> </w:t>
      </w:r>
      <w:r>
        <w:t>a</w:t>
      </w:r>
      <w:r>
        <w:rPr>
          <w:spacing w:val="-2"/>
        </w:rPr>
        <w:t xml:space="preserve"> </w:t>
      </w:r>
      <w:r>
        <w:t>fee</w:t>
      </w:r>
      <w:r>
        <w:rPr>
          <w:spacing w:val="-4"/>
        </w:rPr>
        <w:t xml:space="preserve"> </w:t>
      </w:r>
      <w:r>
        <w:t>shall</w:t>
      </w:r>
      <w:r>
        <w:rPr>
          <w:spacing w:val="-1"/>
        </w:rPr>
        <w:t xml:space="preserve"> </w:t>
      </w:r>
      <w:r>
        <w:t>be</w:t>
      </w:r>
      <w:r>
        <w:rPr>
          <w:spacing w:val="-2"/>
        </w:rPr>
        <w:t xml:space="preserve"> </w:t>
      </w:r>
      <w:r>
        <w:t>paid</w:t>
      </w:r>
      <w:r>
        <w:rPr>
          <w:spacing w:val="-5"/>
        </w:rPr>
        <w:t xml:space="preserve"> </w:t>
      </w:r>
      <w:r>
        <w:t>to</w:t>
      </w:r>
      <w:r>
        <w:rPr>
          <w:spacing w:val="-2"/>
        </w:rPr>
        <w:t xml:space="preserve"> </w:t>
      </w:r>
      <w:r>
        <w:t>the</w:t>
      </w:r>
      <w:r>
        <w:rPr>
          <w:spacing w:val="-4"/>
        </w:rPr>
        <w:t xml:space="preserve"> </w:t>
      </w:r>
      <w:r>
        <w:t>Town</w:t>
      </w:r>
      <w:r>
        <w:rPr>
          <w:spacing w:val="-2"/>
        </w:rPr>
        <w:t xml:space="preserve"> </w:t>
      </w:r>
      <w:r>
        <w:t>for</w:t>
      </w:r>
      <w:r>
        <w:rPr>
          <w:spacing w:val="-2"/>
        </w:rPr>
        <w:t xml:space="preserve"> </w:t>
      </w:r>
      <w:r>
        <w:t>the</w:t>
      </w:r>
      <w:r>
        <w:rPr>
          <w:spacing w:val="-2"/>
        </w:rPr>
        <w:t xml:space="preserve"> </w:t>
      </w:r>
      <w:r>
        <w:t>cost</w:t>
      </w:r>
      <w:r>
        <w:rPr>
          <w:spacing w:val="-1"/>
        </w:rPr>
        <w:t xml:space="preserve"> </w:t>
      </w:r>
      <w:r>
        <w:t>of</w:t>
      </w:r>
      <w:r>
        <w:rPr>
          <w:spacing w:val="-4"/>
        </w:rPr>
        <w:t xml:space="preserve"> </w:t>
      </w:r>
      <w:r>
        <w:t>the</w:t>
      </w:r>
      <w:r>
        <w:rPr>
          <w:spacing w:val="-4"/>
        </w:rPr>
        <w:t xml:space="preserve"> </w:t>
      </w:r>
      <w:r>
        <w:t>Town</w:t>
      </w:r>
      <w:r>
        <w:rPr>
          <w:spacing w:val="-2"/>
        </w:rPr>
        <w:t xml:space="preserve"> </w:t>
      </w:r>
      <w:r>
        <w:t>Engineer's</w:t>
      </w:r>
      <w:r>
        <w:rPr>
          <w:spacing w:val="-2"/>
        </w:rPr>
        <w:t xml:space="preserve"> </w:t>
      </w:r>
      <w:r>
        <w:t>inspection</w:t>
      </w:r>
      <w:r>
        <w:rPr>
          <w:spacing w:val="-2"/>
        </w:rPr>
        <w:t xml:space="preserve"> </w:t>
      </w:r>
      <w:r>
        <w:t>of</w:t>
      </w:r>
      <w:r>
        <w:rPr>
          <w:spacing w:val="-4"/>
        </w:rPr>
        <w:t xml:space="preserve"> </w:t>
      </w:r>
      <w:r>
        <w:t>the public</w:t>
      </w:r>
      <w:r>
        <w:rPr>
          <w:spacing w:val="52"/>
        </w:rPr>
        <w:t xml:space="preserve"> </w:t>
      </w:r>
      <w:r>
        <w:t>improvements.</w:t>
      </w:r>
      <w:r>
        <w:rPr>
          <w:spacing w:val="53"/>
        </w:rPr>
        <w:t xml:space="preserve">  </w:t>
      </w:r>
      <w:r>
        <w:t>The</w:t>
      </w:r>
      <w:r>
        <w:rPr>
          <w:spacing w:val="55"/>
        </w:rPr>
        <w:t xml:space="preserve"> </w:t>
      </w:r>
      <w:r>
        <w:t>engineering</w:t>
      </w:r>
      <w:r>
        <w:rPr>
          <w:spacing w:val="51"/>
        </w:rPr>
        <w:t xml:space="preserve"> </w:t>
      </w:r>
      <w:r>
        <w:t>inspection</w:t>
      </w:r>
      <w:r>
        <w:rPr>
          <w:spacing w:val="54"/>
        </w:rPr>
        <w:t xml:space="preserve"> </w:t>
      </w:r>
      <w:r>
        <w:t>fee</w:t>
      </w:r>
      <w:r>
        <w:rPr>
          <w:spacing w:val="55"/>
        </w:rPr>
        <w:t xml:space="preserve"> </w:t>
      </w:r>
      <w:r>
        <w:t>shall</w:t>
      </w:r>
      <w:r>
        <w:rPr>
          <w:spacing w:val="54"/>
        </w:rPr>
        <w:t xml:space="preserve"> </w:t>
      </w:r>
      <w:r>
        <w:t>equal</w:t>
      </w:r>
      <w:r>
        <w:rPr>
          <w:spacing w:val="53"/>
        </w:rPr>
        <w:t xml:space="preserve"> </w:t>
      </w:r>
      <w:r>
        <w:t>the</w:t>
      </w:r>
      <w:r>
        <w:rPr>
          <w:spacing w:val="54"/>
        </w:rPr>
        <w:t xml:space="preserve"> </w:t>
      </w:r>
      <w:r>
        <w:t>product</w:t>
      </w:r>
      <w:r>
        <w:rPr>
          <w:spacing w:val="55"/>
        </w:rPr>
        <w:t xml:space="preserve"> </w:t>
      </w:r>
      <w:r>
        <w:t>of</w:t>
      </w:r>
      <w:r>
        <w:rPr>
          <w:spacing w:val="54"/>
        </w:rPr>
        <w:t xml:space="preserve"> </w:t>
      </w:r>
      <w:r>
        <w:t>0.0125</w:t>
      </w:r>
      <w:r>
        <w:rPr>
          <w:spacing w:val="52"/>
        </w:rPr>
        <w:t xml:space="preserve"> </w:t>
      </w:r>
      <w:r>
        <w:t>times</w:t>
      </w:r>
      <w:r>
        <w:rPr>
          <w:spacing w:val="55"/>
        </w:rPr>
        <w:t xml:space="preserve"> </w:t>
      </w:r>
      <w:r>
        <w:rPr>
          <w:spacing w:val="-5"/>
        </w:rPr>
        <w:t>the</w:t>
      </w:r>
    </w:p>
    <w:p w14:paraId="731CAC2A" w14:textId="77777777" w:rsidR="00ED1786" w:rsidRDefault="00ED1786" w:rsidP="00ED1786">
      <w:pPr>
        <w:sectPr w:rsidR="00ED1786" w:rsidSect="00ED1786">
          <w:pgSz w:w="12240" w:h="15840"/>
          <w:pgMar w:top="1340" w:right="1320" w:bottom="980" w:left="1340" w:header="722" w:footer="791" w:gutter="0"/>
          <w:cols w:space="720"/>
        </w:sectPr>
      </w:pPr>
    </w:p>
    <w:p w14:paraId="2E05BDA6" w14:textId="77777777" w:rsidR="00ED1786" w:rsidRDefault="00ED1786" w:rsidP="00ED1786">
      <w:pPr>
        <w:pStyle w:val="BodyText"/>
        <w:spacing w:before="81"/>
        <w:ind w:left="100"/>
        <w:jc w:val="left"/>
      </w:pPr>
      <w:r>
        <w:lastRenderedPageBreak/>
        <w:t>Engineer's</w:t>
      </w:r>
      <w:r>
        <w:rPr>
          <w:spacing w:val="36"/>
        </w:rPr>
        <w:t xml:space="preserve"> </w:t>
      </w:r>
      <w:r>
        <w:t>estimated</w:t>
      </w:r>
      <w:r>
        <w:rPr>
          <w:spacing w:val="34"/>
        </w:rPr>
        <w:t xml:space="preserve"> </w:t>
      </w:r>
      <w:r>
        <w:t>cost</w:t>
      </w:r>
      <w:r>
        <w:rPr>
          <w:spacing w:val="34"/>
        </w:rPr>
        <w:t xml:space="preserve"> </w:t>
      </w:r>
      <w:r>
        <w:t>of</w:t>
      </w:r>
      <w:r>
        <w:rPr>
          <w:spacing w:val="37"/>
        </w:rPr>
        <w:t xml:space="preserve"> </w:t>
      </w:r>
      <w:r>
        <w:t>the</w:t>
      </w:r>
      <w:r>
        <w:rPr>
          <w:spacing w:val="36"/>
        </w:rPr>
        <w:t xml:space="preserve"> </w:t>
      </w:r>
      <w:r>
        <w:t>public</w:t>
      </w:r>
      <w:r>
        <w:rPr>
          <w:spacing w:val="34"/>
        </w:rPr>
        <w:t xml:space="preserve"> </w:t>
      </w:r>
      <w:r>
        <w:t>improvements.</w:t>
      </w:r>
      <w:r>
        <w:rPr>
          <w:spacing w:val="80"/>
          <w:w w:val="150"/>
        </w:rPr>
        <w:t xml:space="preserve"> </w:t>
      </w:r>
      <w:r>
        <w:t>The</w:t>
      </w:r>
      <w:r>
        <w:rPr>
          <w:spacing w:val="36"/>
        </w:rPr>
        <w:t xml:space="preserve"> </w:t>
      </w:r>
      <w:r>
        <w:t>minimum</w:t>
      </w:r>
      <w:r>
        <w:rPr>
          <w:spacing w:val="32"/>
        </w:rPr>
        <w:t xml:space="preserve"> </w:t>
      </w:r>
      <w:r>
        <w:t>fee</w:t>
      </w:r>
      <w:r>
        <w:rPr>
          <w:spacing w:val="36"/>
        </w:rPr>
        <w:t xml:space="preserve"> </w:t>
      </w:r>
      <w:r>
        <w:t>shall</w:t>
      </w:r>
      <w:r>
        <w:rPr>
          <w:spacing w:val="37"/>
        </w:rPr>
        <w:t xml:space="preserve"> </w:t>
      </w:r>
      <w:r>
        <w:t>be</w:t>
      </w:r>
      <w:r>
        <w:rPr>
          <w:spacing w:val="34"/>
        </w:rPr>
        <w:t xml:space="preserve"> </w:t>
      </w:r>
      <w:r>
        <w:t>two</w:t>
      </w:r>
      <w:r>
        <w:rPr>
          <w:spacing w:val="36"/>
        </w:rPr>
        <w:t xml:space="preserve"> </w:t>
      </w:r>
      <w:r>
        <w:t>hundred</w:t>
      </w:r>
      <w:r>
        <w:rPr>
          <w:spacing w:val="34"/>
        </w:rPr>
        <w:t xml:space="preserve"> </w:t>
      </w:r>
      <w:r>
        <w:t>fifty dollars ($250.00).</w:t>
      </w:r>
      <w:bookmarkEnd w:id="24"/>
    </w:p>
    <w:p w14:paraId="2CD93437" w14:textId="77777777" w:rsidR="00BC5709" w:rsidRDefault="00BC5709">
      <w:pPr>
        <w:sectPr w:rsidR="00BC5709">
          <w:headerReference w:type="even" r:id="rId22"/>
          <w:headerReference w:type="default" r:id="rId23"/>
          <w:pgSz w:w="12240" w:h="15840"/>
          <w:pgMar w:top="1220" w:right="1100" w:bottom="280" w:left="1040" w:header="722" w:footer="0" w:gutter="0"/>
          <w:cols w:space="720"/>
        </w:sectPr>
      </w:pPr>
    </w:p>
    <w:p w14:paraId="45249A85" w14:textId="77777777" w:rsidR="00BC5709" w:rsidRDefault="00000000">
      <w:pPr>
        <w:pStyle w:val="Heading1"/>
        <w:ind w:left="3771" w:hanging="2136"/>
        <w:jc w:val="left"/>
      </w:pPr>
      <w:bookmarkStart w:id="25" w:name="PLDR4"/>
      <w:bookmarkEnd w:id="25"/>
      <w:r>
        <w:lastRenderedPageBreak/>
        <w:t>ARTICLE</w:t>
      </w:r>
      <w:r>
        <w:rPr>
          <w:spacing w:val="-17"/>
        </w:rPr>
        <w:t xml:space="preserve"> </w:t>
      </w:r>
      <w:r>
        <w:t>IV</w:t>
      </w:r>
      <w:r>
        <w:rPr>
          <w:spacing w:val="-15"/>
        </w:rPr>
        <w:t xml:space="preserve"> </w:t>
      </w:r>
      <w:r>
        <w:t>-</w:t>
      </w:r>
      <w:r>
        <w:rPr>
          <w:spacing w:val="-16"/>
        </w:rPr>
        <w:t xml:space="preserve"> </w:t>
      </w:r>
      <w:r>
        <w:t>CONSISTENCY</w:t>
      </w:r>
      <w:r>
        <w:rPr>
          <w:spacing w:val="-15"/>
        </w:rPr>
        <w:t xml:space="preserve"> </w:t>
      </w:r>
      <w:r>
        <w:t>AND</w:t>
      </w:r>
      <w:r>
        <w:rPr>
          <w:spacing w:val="-13"/>
        </w:rPr>
        <w:t xml:space="preserve"> </w:t>
      </w:r>
      <w:r>
        <w:t xml:space="preserve">CONCURRENCY </w:t>
      </w:r>
      <w:r>
        <w:rPr>
          <w:spacing w:val="-2"/>
        </w:rPr>
        <w:t>DETERMINATIONS</w:t>
      </w:r>
    </w:p>
    <w:p w14:paraId="2848C3BF" w14:textId="77777777" w:rsidR="00BC5709" w:rsidRDefault="00BC5709">
      <w:pPr>
        <w:pStyle w:val="BodyText"/>
        <w:spacing w:before="72"/>
        <w:ind w:left="0"/>
        <w:jc w:val="left"/>
        <w:rPr>
          <w:b/>
          <w:sz w:val="28"/>
        </w:rPr>
      </w:pPr>
    </w:p>
    <w:p w14:paraId="0A8A51A7" w14:textId="77777777" w:rsidR="00BC5709" w:rsidRDefault="00000000">
      <w:pPr>
        <w:pStyle w:val="Heading2"/>
        <w:spacing w:before="0"/>
      </w:pPr>
      <w:bookmarkStart w:id="26" w:name="SECTION_4.1_GENERALLY"/>
      <w:bookmarkEnd w:id="26"/>
      <w:r>
        <w:t>SECTION</w:t>
      </w:r>
      <w:r>
        <w:rPr>
          <w:spacing w:val="-6"/>
        </w:rPr>
        <w:t xml:space="preserve"> </w:t>
      </w:r>
      <w:r>
        <w:t>4.1</w:t>
      </w:r>
      <w:r>
        <w:rPr>
          <w:spacing w:val="48"/>
        </w:rPr>
        <w:t xml:space="preserve"> </w:t>
      </w:r>
      <w:r>
        <w:rPr>
          <w:spacing w:val="-2"/>
        </w:rPr>
        <w:t>GENERALLY</w:t>
      </w:r>
    </w:p>
    <w:p w14:paraId="776B3048" w14:textId="77777777" w:rsidR="00BC5709" w:rsidRDefault="00000000">
      <w:pPr>
        <w:pStyle w:val="BodyText"/>
        <w:spacing w:before="117"/>
        <w:ind w:right="332"/>
      </w:pPr>
      <w:r>
        <w:t>The Pierson Concurrency Review and Certification Procedure (CRCP) is hereby established for the purpose of ensuring</w:t>
      </w:r>
      <w:r>
        <w:rPr>
          <w:spacing w:val="-2"/>
        </w:rPr>
        <w:t xml:space="preserve"> </w:t>
      </w:r>
      <w:r>
        <w:t>that the issuance of a final development order will not result</w:t>
      </w:r>
      <w:r>
        <w:rPr>
          <w:spacing w:val="-1"/>
        </w:rPr>
        <w:t xml:space="preserve"> </w:t>
      </w:r>
      <w:r>
        <w:t>in the degradation of the level of service for any facility located within the Town below the adopted level of service standard.</w:t>
      </w:r>
    </w:p>
    <w:p w14:paraId="66283855" w14:textId="77777777" w:rsidR="00BC5709" w:rsidRDefault="00000000">
      <w:pPr>
        <w:pStyle w:val="Heading3"/>
        <w:numPr>
          <w:ilvl w:val="2"/>
          <w:numId w:val="147"/>
        </w:numPr>
        <w:tabs>
          <w:tab w:val="left" w:pos="948"/>
        </w:tabs>
        <w:ind w:left="948" w:hanging="551"/>
      </w:pPr>
      <w:bookmarkStart w:id="27" w:name="4.1.1_Purpose"/>
      <w:bookmarkEnd w:id="27"/>
      <w:r>
        <w:rPr>
          <w:spacing w:val="-2"/>
        </w:rPr>
        <w:t>Purpose</w:t>
      </w:r>
    </w:p>
    <w:p w14:paraId="30061096" w14:textId="77777777" w:rsidR="00BC5709" w:rsidRDefault="00000000">
      <w:pPr>
        <w:pStyle w:val="BodyText"/>
        <w:spacing w:before="114"/>
        <w:ind w:right="335"/>
      </w:pPr>
      <w:r>
        <w:t xml:space="preserve">It is the purpose of this Article to describe the requirements and procedures for determination of consistency of proposed development projects within the Town's Comprehensive Plan, including meeting </w:t>
      </w:r>
      <w:bookmarkStart w:id="28" w:name="SECTION_4.2_DETERMINATION_OF_CONSISTENCY"/>
      <w:bookmarkEnd w:id="28"/>
      <w:r>
        <w:t>the concurrency requirements of the plan.</w:t>
      </w:r>
    </w:p>
    <w:p w14:paraId="73B7200F" w14:textId="77777777" w:rsidR="00BC5709" w:rsidRDefault="00000000">
      <w:pPr>
        <w:pStyle w:val="Heading2"/>
        <w:spacing w:before="129"/>
        <w:ind w:left="399"/>
      </w:pPr>
      <w:r>
        <w:t>SECTION</w:t>
      </w:r>
      <w:r>
        <w:rPr>
          <w:spacing w:val="-10"/>
        </w:rPr>
        <w:t xml:space="preserve"> </w:t>
      </w:r>
      <w:r>
        <w:t>4.2</w:t>
      </w:r>
      <w:r>
        <w:rPr>
          <w:spacing w:val="42"/>
        </w:rPr>
        <w:t xml:space="preserve"> </w:t>
      </w:r>
      <w:r>
        <w:t>DETERMINATION</w:t>
      </w:r>
      <w:r>
        <w:rPr>
          <w:spacing w:val="-9"/>
        </w:rPr>
        <w:t xml:space="preserve"> </w:t>
      </w:r>
      <w:r>
        <w:t>OF</w:t>
      </w:r>
      <w:r>
        <w:rPr>
          <w:spacing w:val="-6"/>
        </w:rPr>
        <w:t xml:space="preserve"> </w:t>
      </w:r>
      <w:r>
        <w:rPr>
          <w:spacing w:val="-2"/>
        </w:rPr>
        <w:t>CONSISTENCY</w:t>
      </w:r>
    </w:p>
    <w:p w14:paraId="5355C9EC" w14:textId="77777777" w:rsidR="00BC5709" w:rsidRDefault="00000000">
      <w:pPr>
        <w:pStyle w:val="BodyText"/>
        <w:spacing w:before="114"/>
        <w:ind w:right="328"/>
      </w:pPr>
      <w:r>
        <w:t>Section 163, Florida Statutes mandates that no land development regulations shall be enacted by a local government, and no</w:t>
      </w:r>
      <w:r>
        <w:rPr>
          <w:spacing w:val="-3"/>
        </w:rPr>
        <w:t xml:space="preserve"> </w:t>
      </w:r>
      <w:r>
        <w:t>land development orders or permits shall be</w:t>
      </w:r>
      <w:r>
        <w:rPr>
          <w:spacing w:val="-2"/>
        </w:rPr>
        <w:t xml:space="preserve"> </w:t>
      </w:r>
      <w:r>
        <w:t>issued, unless</w:t>
      </w:r>
      <w:r>
        <w:rPr>
          <w:spacing w:val="-2"/>
        </w:rPr>
        <w:t xml:space="preserve"> </w:t>
      </w:r>
      <w:r>
        <w:t>such regulations, orders or permits are consistent with the adopted Comprehensive Plan.</w:t>
      </w:r>
      <w:r>
        <w:rPr>
          <w:spacing w:val="40"/>
        </w:rPr>
        <w:t xml:space="preserve"> </w:t>
      </w:r>
      <w:r>
        <w:t xml:space="preserve">For the purposes of complying with this provision, the Town Council of the Town of Pierson has determined that upon its initial adoption, these Unified Land Development Regulations are consistent with the Town's adopted Comprehensive Plan. Before adopting any amendments to these Regulations, the Town Council shall determine that such amendment is consistent with the Comprehensive Plan. Hereafter, it shall be presumed that any development that complies with these Regulations are also consistent with the Town's Comprehensive </w:t>
      </w:r>
      <w:r>
        <w:rPr>
          <w:spacing w:val="-2"/>
        </w:rPr>
        <w:t>Plan.</w:t>
      </w:r>
    </w:p>
    <w:p w14:paraId="1D3040EC" w14:textId="77777777" w:rsidR="00BC5709" w:rsidRDefault="00000000">
      <w:pPr>
        <w:pStyle w:val="Heading2"/>
        <w:spacing w:before="125"/>
        <w:ind w:left="399"/>
      </w:pPr>
      <w:bookmarkStart w:id="29" w:name="SECTION_4.3_SYSTEM_FOR_THE_MANAGEMENT_OF"/>
      <w:bookmarkEnd w:id="29"/>
      <w:r>
        <w:t>SECTION</w:t>
      </w:r>
      <w:r>
        <w:rPr>
          <w:spacing w:val="-14"/>
        </w:rPr>
        <w:t xml:space="preserve"> </w:t>
      </w:r>
      <w:r>
        <w:t>4.3</w:t>
      </w:r>
      <w:r>
        <w:rPr>
          <w:spacing w:val="43"/>
        </w:rPr>
        <w:t xml:space="preserve"> </w:t>
      </w:r>
      <w:r>
        <w:t>SYSTEM</w:t>
      </w:r>
      <w:r>
        <w:rPr>
          <w:spacing w:val="-7"/>
        </w:rPr>
        <w:t xml:space="preserve"> </w:t>
      </w:r>
      <w:r>
        <w:t>FOR</w:t>
      </w:r>
      <w:r>
        <w:rPr>
          <w:spacing w:val="-8"/>
        </w:rPr>
        <w:t xml:space="preserve"> </w:t>
      </w:r>
      <w:r>
        <w:t>THE</w:t>
      </w:r>
      <w:r>
        <w:rPr>
          <w:spacing w:val="-10"/>
        </w:rPr>
        <w:t xml:space="preserve"> </w:t>
      </w:r>
      <w:r>
        <w:t>MANAGEMENT</w:t>
      </w:r>
      <w:r>
        <w:rPr>
          <w:spacing w:val="-9"/>
        </w:rPr>
        <w:t xml:space="preserve"> </w:t>
      </w:r>
      <w:r>
        <w:t>OF</w:t>
      </w:r>
      <w:r>
        <w:rPr>
          <w:spacing w:val="-4"/>
        </w:rPr>
        <w:t xml:space="preserve"> </w:t>
      </w:r>
      <w:r>
        <w:rPr>
          <w:spacing w:val="-2"/>
        </w:rPr>
        <w:t>CONCURRENCY</w:t>
      </w:r>
    </w:p>
    <w:p w14:paraId="5F375D92" w14:textId="77777777" w:rsidR="00BC5709" w:rsidRDefault="00000000">
      <w:pPr>
        <w:pStyle w:val="Heading3"/>
        <w:numPr>
          <w:ilvl w:val="2"/>
          <w:numId w:val="146"/>
        </w:numPr>
        <w:tabs>
          <w:tab w:val="left" w:pos="949"/>
        </w:tabs>
        <w:spacing w:before="119"/>
        <w:ind w:left="949" w:hanging="553"/>
      </w:pPr>
      <w:r>
        <w:rPr>
          <w:spacing w:val="-2"/>
        </w:rPr>
        <w:t>Generally</w:t>
      </w:r>
    </w:p>
    <w:p w14:paraId="6A0DA0F3" w14:textId="77777777" w:rsidR="00BC5709" w:rsidRDefault="00000000">
      <w:pPr>
        <w:pStyle w:val="BodyText"/>
        <w:spacing w:before="115"/>
        <w:jc w:val="left"/>
      </w:pPr>
      <w:r>
        <w:rPr>
          <w:spacing w:val="-2"/>
        </w:rPr>
        <w:t>[Reserved]</w:t>
      </w:r>
    </w:p>
    <w:p w14:paraId="27E46E3C" w14:textId="77777777" w:rsidR="00BC5709" w:rsidRDefault="00000000">
      <w:pPr>
        <w:pStyle w:val="Heading3"/>
        <w:numPr>
          <w:ilvl w:val="2"/>
          <w:numId w:val="146"/>
        </w:numPr>
        <w:tabs>
          <w:tab w:val="left" w:pos="950"/>
        </w:tabs>
        <w:spacing w:before="126"/>
        <w:ind w:left="950" w:hanging="553"/>
      </w:pPr>
      <w:bookmarkStart w:id="30" w:name="4.3.2_Adopted_Levels_of_Service_Shall_No"/>
      <w:bookmarkEnd w:id="30"/>
      <w:r>
        <w:t>Adopted</w:t>
      </w:r>
      <w:r>
        <w:rPr>
          <w:spacing w:val="-8"/>
        </w:rPr>
        <w:t xml:space="preserve"> </w:t>
      </w:r>
      <w:r>
        <w:t>Levels</w:t>
      </w:r>
      <w:r>
        <w:rPr>
          <w:spacing w:val="-5"/>
        </w:rPr>
        <w:t xml:space="preserve"> </w:t>
      </w:r>
      <w:r>
        <w:t>of</w:t>
      </w:r>
      <w:r>
        <w:rPr>
          <w:spacing w:val="-6"/>
        </w:rPr>
        <w:t xml:space="preserve"> </w:t>
      </w:r>
      <w:r>
        <w:t>Service</w:t>
      </w:r>
      <w:r>
        <w:rPr>
          <w:spacing w:val="-8"/>
        </w:rPr>
        <w:t xml:space="preserve"> </w:t>
      </w:r>
      <w:r>
        <w:t>Shall</w:t>
      </w:r>
      <w:r>
        <w:rPr>
          <w:spacing w:val="-5"/>
        </w:rPr>
        <w:t xml:space="preserve"> </w:t>
      </w:r>
      <w:r>
        <w:t>Not</w:t>
      </w:r>
      <w:r>
        <w:rPr>
          <w:spacing w:val="-9"/>
        </w:rPr>
        <w:t xml:space="preserve"> </w:t>
      </w:r>
      <w:r>
        <w:t>Be</w:t>
      </w:r>
      <w:r>
        <w:rPr>
          <w:spacing w:val="-5"/>
        </w:rPr>
        <w:t xml:space="preserve"> </w:t>
      </w:r>
      <w:r>
        <w:rPr>
          <w:spacing w:val="-2"/>
        </w:rPr>
        <w:t>Degraded</w:t>
      </w:r>
    </w:p>
    <w:p w14:paraId="0165B31E" w14:textId="77777777" w:rsidR="00BC5709" w:rsidRDefault="00000000">
      <w:pPr>
        <w:pStyle w:val="ListParagraph"/>
        <w:numPr>
          <w:ilvl w:val="0"/>
          <w:numId w:val="145"/>
        </w:numPr>
        <w:tabs>
          <w:tab w:val="left" w:pos="666"/>
        </w:tabs>
        <w:spacing w:before="114"/>
        <w:ind w:left="666" w:hanging="270"/>
      </w:pPr>
      <w:r>
        <w:t>General</w:t>
      </w:r>
      <w:r>
        <w:rPr>
          <w:spacing w:val="-11"/>
        </w:rPr>
        <w:t xml:space="preserve"> </w:t>
      </w:r>
      <w:r>
        <w:rPr>
          <w:spacing w:val="-4"/>
        </w:rPr>
        <w:t>Rule</w:t>
      </w:r>
    </w:p>
    <w:p w14:paraId="359525AB" w14:textId="77777777" w:rsidR="00BC5709" w:rsidRDefault="00000000">
      <w:pPr>
        <w:pStyle w:val="ListParagraph"/>
        <w:numPr>
          <w:ilvl w:val="1"/>
          <w:numId w:val="145"/>
        </w:numPr>
        <w:tabs>
          <w:tab w:val="left" w:pos="1549"/>
          <w:tab w:val="left" w:pos="1551"/>
        </w:tabs>
        <w:spacing w:before="121"/>
        <w:ind w:right="339"/>
      </w:pPr>
      <w:r>
        <w:t>All applications for development orders shall demonstrate that the proposed development does not degrade adopted levels of service in the Town.</w:t>
      </w:r>
    </w:p>
    <w:p w14:paraId="35D2EB90" w14:textId="77777777" w:rsidR="00BC5709" w:rsidRDefault="00000000">
      <w:pPr>
        <w:pStyle w:val="ListParagraph"/>
        <w:numPr>
          <w:ilvl w:val="1"/>
          <w:numId w:val="145"/>
        </w:numPr>
        <w:tabs>
          <w:tab w:val="left" w:pos="1549"/>
          <w:tab w:val="left" w:pos="1551"/>
        </w:tabs>
        <w:ind w:right="338"/>
      </w:pPr>
      <w:r>
        <w:t>An application for a development permit shall demonstrate that the proposed development does not degrade adopted levels of service if there exists no Preliminary or Final Development Order under which the permit is sought, and no Preliminary or Final Development Order is required prior to the issuance of the permit, e.g., a residence on a parcel of unplatted land.</w:t>
      </w:r>
    </w:p>
    <w:p w14:paraId="77A3BB77" w14:textId="77777777" w:rsidR="00BC5709" w:rsidRDefault="00000000">
      <w:pPr>
        <w:pStyle w:val="ListParagraph"/>
        <w:numPr>
          <w:ilvl w:val="1"/>
          <w:numId w:val="145"/>
        </w:numPr>
        <w:tabs>
          <w:tab w:val="left" w:pos="1551"/>
        </w:tabs>
        <w:spacing w:before="122"/>
        <w:ind w:right="333" w:hanging="576"/>
      </w:pPr>
      <w:r>
        <w:t>The</w:t>
      </w:r>
      <w:r>
        <w:rPr>
          <w:spacing w:val="-2"/>
        </w:rPr>
        <w:t xml:space="preserve"> </w:t>
      </w:r>
      <w:r>
        <w:t>latest point</w:t>
      </w:r>
      <w:r>
        <w:rPr>
          <w:spacing w:val="-1"/>
        </w:rPr>
        <w:t xml:space="preserve"> </w:t>
      </w:r>
      <w:r>
        <w:t>at which</w:t>
      </w:r>
      <w:r>
        <w:rPr>
          <w:spacing w:val="-2"/>
        </w:rPr>
        <w:t xml:space="preserve"> </w:t>
      </w:r>
      <w:r>
        <w:t>compliance with</w:t>
      </w:r>
      <w:r>
        <w:rPr>
          <w:spacing w:val="-3"/>
        </w:rPr>
        <w:t xml:space="preserve"> </w:t>
      </w:r>
      <w:r>
        <w:t>this</w:t>
      </w:r>
      <w:r>
        <w:rPr>
          <w:spacing w:val="-2"/>
        </w:rPr>
        <w:t xml:space="preserve"> </w:t>
      </w:r>
      <w:r>
        <w:t>article</w:t>
      </w:r>
      <w:r>
        <w:rPr>
          <w:spacing w:val="-2"/>
        </w:rPr>
        <w:t xml:space="preserve"> </w:t>
      </w:r>
      <w:r>
        <w:t>is</w:t>
      </w:r>
      <w:r>
        <w:rPr>
          <w:spacing w:val="-4"/>
        </w:rPr>
        <w:t xml:space="preserve"> </w:t>
      </w:r>
      <w:r>
        <w:t>determined</w:t>
      </w:r>
      <w:r>
        <w:rPr>
          <w:spacing w:val="-2"/>
        </w:rPr>
        <w:t xml:space="preserve"> </w:t>
      </w:r>
      <w:r>
        <w:t>is</w:t>
      </w:r>
      <w:r>
        <w:rPr>
          <w:spacing w:val="-2"/>
        </w:rPr>
        <w:t xml:space="preserve"> </w:t>
      </w:r>
      <w:r>
        <w:t>the Final Development Order.</w:t>
      </w:r>
      <w:r>
        <w:rPr>
          <w:spacing w:val="40"/>
        </w:rPr>
        <w:t xml:space="preserve"> </w:t>
      </w:r>
      <w:r>
        <w:t>If no Final Development Order is required, the latest point to determine concurrency is the first development permit on a site.</w:t>
      </w:r>
    </w:p>
    <w:p w14:paraId="5F5BC15C" w14:textId="77777777" w:rsidR="00BC5709" w:rsidRDefault="00000000">
      <w:pPr>
        <w:pStyle w:val="ListParagraph"/>
        <w:numPr>
          <w:ilvl w:val="0"/>
          <w:numId w:val="145"/>
        </w:numPr>
        <w:tabs>
          <w:tab w:val="left" w:pos="654"/>
        </w:tabs>
        <w:ind w:left="654" w:hanging="258"/>
      </w:pPr>
      <w:r>
        <w:t>Exceptions</w:t>
      </w:r>
      <w:r>
        <w:rPr>
          <w:spacing w:val="-7"/>
        </w:rPr>
        <w:t xml:space="preserve"> </w:t>
      </w:r>
      <w:r>
        <w:t>and</w:t>
      </w:r>
      <w:r>
        <w:rPr>
          <w:spacing w:val="-6"/>
        </w:rPr>
        <w:t xml:space="preserve"> </w:t>
      </w:r>
      <w:r>
        <w:rPr>
          <w:spacing w:val="-2"/>
        </w:rPr>
        <w:t>Exemptions</w:t>
      </w:r>
    </w:p>
    <w:p w14:paraId="5E15CD72" w14:textId="77777777" w:rsidR="00BC5709" w:rsidRDefault="00000000">
      <w:pPr>
        <w:pStyle w:val="ListParagraph"/>
        <w:numPr>
          <w:ilvl w:val="1"/>
          <w:numId w:val="145"/>
        </w:numPr>
        <w:tabs>
          <w:tab w:val="left" w:pos="1549"/>
          <w:tab w:val="left" w:pos="1551"/>
        </w:tabs>
        <w:ind w:right="333"/>
      </w:pPr>
      <w:r>
        <w:t>Degradation of Level of Service During Construction - Notwithstanding the foregoing, the prescribed</w:t>
      </w:r>
      <w:r>
        <w:rPr>
          <w:spacing w:val="-1"/>
        </w:rPr>
        <w:t xml:space="preserve"> </w:t>
      </w:r>
      <w:r>
        <w:t>levels of service may</w:t>
      </w:r>
      <w:r>
        <w:rPr>
          <w:spacing w:val="-1"/>
        </w:rPr>
        <w:t xml:space="preserve"> </w:t>
      </w:r>
      <w:r>
        <w:t>be degraded during</w:t>
      </w:r>
      <w:r>
        <w:rPr>
          <w:spacing w:val="-4"/>
        </w:rPr>
        <w:t xml:space="preserve"> </w:t>
      </w:r>
      <w:r>
        <w:t>the actual construction of new facilities, if upon completion of the new facilities the prescribed levels of service will be met.</w:t>
      </w:r>
    </w:p>
    <w:p w14:paraId="05778541" w14:textId="77777777" w:rsidR="00BC5709" w:rsidRDefault="00000000">
      <w:pPr>
        <w:pStyle w:val="ListParagraph"/>
        <w:numPr>
          <w:ilvl w:val="1"/>
          <w:numId w:val="145"/>
        </w:numPr>
        <w:tabs>
          <w:tab w:val="left" w:pos="1551"/>
        </w:tabs>
        <w:spacing w:before="120"/>
        <w:ind w:right="338" w:hanging="576"/>
      </w:pPr>
      <w:r>
        <w:t>Projects with No Significant Impact - The following development projects are deemed to have no significant impact on level of service, and are exempted from this Article:</w:t>
      </w:r>
    </w:p>
    <w:p w14:paraId="553FC53C" w14:textId="77777777" w:rsidR="00BC5709" w:rsidRDefault="00BC5709">
      <w:pPr>
        <w:jc w:val="both"/>
        <w:sectPr w:rsidR="00BC5709">
          <w:pgSz w:w="12240" w:h="15840"/>
          <w:pgMar w:top="1220" w:right="1100" w:bottom="280" w:left="1040" w:header="722" w:footer="0" w:gutter="0"/>
          <w:cols w:space="720"/>
        </w:sectPr>
      </w:pPr>
    </w:p>
    <w:p w14:paraId="0A7E7899" w14:textId="77777777" w:rsidR="00BC5709" w:rsidRDefault="00BC5709">
      <w:pPr>
        <w:pStyle w:val="BodyText"/>
        <w:spacing w:before="6"/>
        <w:ind w:left="0"/>
        <w:jc w:val="left"/>
      </w:pPr>
    </w:p>
    <w:p w14:paraId="30E54B57" w14:textId="77777777" w:rsidR="00BC5709" w:rsidRDefault="00000000">
      <w:pPr>
        <w:pStyle w:val="ListParagraph"/>
        <w:numPr>
          <w:ilvl w:val="2"/>
          <w:numId w:val="145"/>
        </w:numPr>
        <w:tabs>
          <w:tab w:val="left" w:pos="2128"/>
        </w:tabs>
        <w:spacing w:before="0"/>
        <w:ind w:right="551"/>
      </w:pPr>
      <w:r>
        <w:t>An</w:t>
      </w:r>
      <w:r>
        <w:rPr>
          <w:spacing w:val="-4"/>
        </w:rPr>
        <w:t xml:space="preserve"> </w:t>
      </w:r>
      <w:r>
        <w:t>alteration</w:t>
      </w:r>
      <w:r>
        <w:rPr>
          <w:spacing w:val="-4"/>
        </w:rPr>
        <w:t xml:space="preserve"> </w:t>
      </w:r>
      <w:r>
        <w:t>of</w:t>
      </w:r>
      <w:r>
        <w:rPr>
          <w:spacing w:val="-3"/>
        </w:rPr>
        <w:t xml:space="preserve"> </w:t>
      </w:r>
      <w:r>
        <w:t>development</w:t>
      </w:r>
      <w:r>
        <w:rPr>
          <w:spacing w:val="-3"/>
        </w:rPr>
        <w:t xml:space="preserve"> </w:t>
      </w:r>
      <w:r>
        <w:t>otherwise</w:t>
      </w:r>
      <w:r>
        <w:rPr>
          <w:spacing w:val="-6"/>
        </w:rPr>
        <w:t xml:space="preserve"> </w:t>
      </w:r>
      <w:r>
        <w:t>exempt</w:t>
      </w:r>
      <w:r>
        <w:rPr>
          <w:spacing w:val="-3"/>
        </w:rPr>
        <w:t xml:space="preserve"> </w:t>
      </w:r>
      <w:r>
        <w:t>under</w:t>
      </w:r>
      <w:r>
        <w:rPr>
          <w:spacing w:val="-6"/>
        </w:rPr>
        <w:t xml:space="preserve"> </w:t>
      </w:r>
      <w:r>
        <w:t>these</w:t>
      </w:r>
      <w:r>
        <w:rPr>
          <w:spacing w:val="-4"/>
        </w:rPr>
        <w:t xml:space="preserve"> </w:t>
      </w:r>
      <w:r>
        <w:t>Regulations</w:t>
      </w:r>
      <w:r>
        <w:rPr>
          <w:spacing w:val="-4"/>
        </w:rPr>
        <w:t xml:space="preserve"> </w:t>
      </w:r>
      <w:r>
        <w:t>which</w:t>
      </w:r>
      <w:r>
        <w:rPr>
          <w:spacing w:val="-7"/>
        </w:rPr>
        <w:t xml:space="preserve"> </w:t>
      </w:r>
      <w:r>
        <w:t>does not create additional impact on public facilities.</w:t>
      </w:r>
    </w:p>
    <w:p w14:paraId="67882690" w14:textId="77777777" w:rsidR="00BC5709" w:rsidRDefault="00000000">
      <w:pPr>
        <w:pStyle w:val="ListParagraph"/>
        <w:numPr>
          <w:ilvl w:val="2"/>
          <w:numId w:val="145"/>
        </w:numPr>
        <w:tabs>
          <w:tab w:val="left" w:pos="2128"/>
        </w:tabs>
        <w:spacing w:before="123"/>
        <w:ind w:right="554"/>
      </w:pPr>
      <w:r>
        <w:t>The</w:t>
      </w:r>
      <w:r>
        <w:rPr>
          <w:spacing w:val="37"/>
        </w:rPr>
        <w:t xml:space="preserve"> </w:t>
      </w:r>
      <w:r>
        <w:t>construction</w:t>
      </w:r>
      <w:r>
        <w:rPr>
          <w:spacing w:val="37"/>
        </w:rPr>
        <w:t xml:space="preserve"> </w:t>
      </w:r>
      <w:r>
        <w:t>of</w:t>
      </w:r>
      <w:r>
        <w:rPr>
          <w:spacing w:val="35"/>
        </w:rPr>
        <w:t xml:space="preserve"> </w:t>
      </w:r>
      <w:r>
        <w:t>residential</w:t>
      </w:r>
      <w:r>
        <w:rPr>
          <w:spacing w:val="35"/>
        </w:rPr>
        <w:t xml:space="preserve"> </w:t>
      </w:r>
      <w:r>
        <w:t>accessory</w:t>
      </w:r>
      <w:r>
        <w:rPr>
          <w:spacing w:val="34"/>
        </w:rPr>
        <w:t xml:space="preserve"> </w:t>
      </w:r>
      <w:r>
        <w:t>buildings</w:t>
      </w:r>
      <w:r>
        <w:rPr>
          <w:spacing w:val="35"/>
        </w:rPr>
        <w:t xml:space="preserve"> </w:t>
      </w:r>
      <w:r>
        <w:t>and</w:t>
      </w:r>
      <w:r>
        <w:rPr>
          <w:spacing w:val="37"/>
        </w:rPr>
        <w:t xml:space="preserve"> </w:t>
      </w:r>
      <w:r>
        <w:t>structures</w:t>
      </w:r>
      <w:r>
        <w:rPr>
          <w:spacing w:val="35"/>
        </w:rPr>
        <w:t xml:space="preserve"> </w:t>
      </w:r>
      <w:r>
        <w:t>which</w:t>
      </w:r>
      <w:r>
        <w:rPr>
          <w:spacing w:val="37"/>
        </w:rPr>
        <w:t xml:space="preserve"> </w:t>
      </w:r>
      <w:r>
        <w:t>are</w:t>
      </w:r>
      <w:r>
        <w:rPr>
          <w:spacing w:val="34"/>
        </w:rPr>
        <w:t xml:space="preserve"> </w:t>
      </w:r>
      <w:r>
        <w:t>not intended or likely to be inhabited</w:t>
      </w:r>
    </w:p>
    <w:p w14:paraId="6D3C59F8" w14:textId="77777777" w:rsidR="00BC5709" w:rsidRDefault="00000000">
      <w:pPr>
        <w:pStyle w:val="ListParagraph"/>
        <w:numPr>
          <w:ilvl w:val="2"/>
          <w:numId w:val="145"/>
        </w:numPr>
        <w:tabs>
          <w:tab w:val="left" w:pos="2128"/>
        </w:tabs>
        <w:spacing w:before="118"/>
        <w:ind w:right="649"/>
      </w:pPr>
      <w:r>
        <w:t>The</w:t>
      </w:r>
      <w:r>
        <w:rPr>
          <w:spacing w:val="-3"/>
        </w:rPr>
        <w:t xml:space="preserve"> </w:t>
      </w:r>
      <w:r>
        <w:t>replacement</w:t>
      </w:r>
      <w:r>
        <w:rPr>
          <w:spacing w:val="-2"/>
        </w:rPr>
        <w:t xml:space="preserve"> </w:t>
      </w:r>
      <w:r>
        <w:t>of</w:t>
      </w:r>
      <w:r>
        <w:rPr>
          <w:spacing w:val="-5"/>
        </w:rPr>
        <w:t xml:space="preserve"> </w:t>
      </w:r>
      <w:r>
        <w:t>an</w:t>
      </w:r>
      <w:r>
        <w:rPr>
          <w:spacing w:val="-3"/>
        </w:rPr>
        <w:t xml:space="preserve"> </w:t>
      </w:r>
      <w:r>
        <w:t>existing</w:t>
      </w:r>
      <w:r>
        <w:rPr>
          <w:spacing w:val="-3"/>
        </w:rPr>
        <w:t xml:space="preserve"> </w:t>
      </w:r>
      <w:r>
        <w:t>dwelling</w:t>
      </w:r>
      <w:r>
        <w:rPr>
          <w:spacing w:val="-3"/>
        </w:rPr>
        <w:t xml:space="preserve"> </w:t>
      </w:r>
      <w:r>
        <w:t>unit</w:t>
      </w:r>
      <w:r>
        <w:rPr>
          <w:spacing w:val="-2"/>
        </w:rPr>
        <w:t xml:space="preserve"> </w:t>
      </w:r>
      <w:r>
        <w:t>when</w:t>
      </w:r>
      <w:r>
        <w:rPr>
          <w:spacing w:val="-3"/>
        </w:rPr>
        <w:t xml:space="preserve"> </w:t>
      </w:r>
      <w:r>
        <w:t>no</w:t>
      </w:r>
      <w:r>
        <w:rPr>
          <w:spacing w:val="-6"/>
        </w:rPr>
        <w:t xml:space="preserve"> </w:t>
      </w:r>
      <w:r>
        <w:t>additional</w:t>
      </w:r>
      <w:r>
        <w:rPr>
          <w:spacing w:val="-5"/>
        </w:rPr>
        <w:t xml:space="preserve"> </w:t>
      </w:r>
      <w:r>
        <w:t>dwelling</w:t>
      </w:r>
      <w:r>
        <w:rPr>
          <w:spacing w:val="-3"/>
        </w:rPr>
        <w:t xml:space="preserve"> </w:t>
      </w:r>
      <w:r>
        <w:t>units</w:t>
      </w:r>
      <w:r>
        <w:rPr>
          <w:spacing w:val="-5"/>
        </w:rPr>
        <w:t xml:space="preserve"> </w:t>
      </w:r>
      <w:r>
        <w:t xml:space="preserve">are </w:t>
      </w:r>
      <w:r>
        <w:rPr>
          <w:spacing w:val="-2"/>
        </w:rPr>
        <w:t>created.</w:t>
      </w:r>
    </w:p>
    <w:p w14:paraId="3F54825E" w14:textId="77777777" w:rsidR="00BC5709" w:rsidRDefault="00000000">
      <w:pPr>
        <w:pStyle w:val="ListParagraph"/>
        <w:numPr>
          <w:ilvl w:val="2"/>
          <w:numId w:val="145"/>
        </w:numPr>
        <w:tabs>
          <w:tab w:val="left" w:pos="2128"/>
        </w:tabs>
        <w:spacing w:before="120"/>
        <w:ind w:hanging="578"/>
      </w:pPr>
      <w:r>
        <w:t>Room</w:t>
      </w:r>
      <w:r>
        <w:rPr>
          <w:spacing w:val="-15"/>
        </w:rPr>
        <w:t xml:space="preserve"> </w:t>
      </w:r>
      <w:r>
        <w:t>additions</w:t>
      </w:r>
      <w:r>
        <w:rPr>
          <w:spacing w:val="-6"/>
        </w:rPr>
        <w:t xml:space="preserve"> </w:t>
      </w:r>
      <w:r>
        <w:t>to</w:t>
      </w:r>
      <w:r>
        <w:rPr>
          <w:spacing w:val="-6"/>
        </w:rPr>
        <w:t xml:space="preserve"> </w:t>
      </w:r>
      <w:r>
        <w:t>residences</w:t>
      </w:r>
      <w:r>
        <w:rPr>
          <w:spacing w:val="-6"/>
        </w:rPr>
        <w:t xml:space="preserve"> </w:t>
      </w:r>
      <w:r>
        <w:t>when</w:t>
      </w:r>
      <w:r>
        <w:rPr>
          <w:spacing w:val="-9"/>
        </w:rPr>
        <w:t xml:space="preserve"> </w:t>
      </w:r>
      <w:r>
        <w:t>no</w:t>
      </w:r>
      <w:r>
        <w:rPr>
          <w:spacing w:val="-6"/>
        </w:rPr>
        <w:t xml:space="preserve"> </w:t>
      </w:r>
      <w:r>
        <w:t>additional</w:t>
      </w:r>
      <w:r>
        <w:rPr>
          <w:spacing w:val="-6"/>
        </w:rPr>
        <w:t xml:space="preserve"> </w:t>
      </w:r>
      <w:r>
        <w:t>dwelling</w:t>
      </w:r>
      <w:r>
        <w:rPr>
          <w:spacing w:val="-10"/>
        </w:rPr>
        <w:t xml:space="preserve"> </w:t>
      </w:r>
      <w:r>
        <w:t>units</w:t>
      </w:r>
      <w:r>
        <w:rPr>
          <w:spacing w:val="-9"/>
        </w:rPr>
        <w:t xml:space="preserve"> </w:t>
      </w:r>
      <w:r>
        <w:t>are</w:t>
      </w:r>
      <w:r>
        <w:rPr>
          <w:spacing w:val="-8"/>
        </w:rPr>
        <w:t xml:space="preserve"> </w:t>
      </w:r>
      <w:r>
        <w:rPr>
          <w:spacing w:val="-2"/>
        </w:rPr>
        <w:t>created.</w:t>
      </w:r>
    </w:p>
    <w:p w14:paraId="281A32FB" w14:textId="77777777" w:rsidR="00BC5709" w:rsidRDefault="00000000">
      <w:pPr>
        <w:pStyle w:val="ListParagraph"/>
        <w:numPr>
          <w:ilvl w:val="2"/>
          <w:numId w:val="145"/>
        </w:numPr>
        <w:tabs>
          <w:tab w:val="left" w:pos="2128"/>
        </w:tabs>
        <w:ind w:hanging="578"/>
      </w:pPr>
      <w:r>
        <w:t>Public</w:t>
      </w:r>
      <w:r>
        <w:rPr>
          <w:spacing w:val="-5"/>
        </w:rPr>
        <w:t xml:space="preserve"> </w:t>
      </w:r>
      <w:r>
        <w:t>school</w:t>
      </w:r>
      <w:r>
        <w:rPr>
          <w:spacing w:val="-6"/>
        </w:rPr>
        <w:t xml:space="preserve"> </w:t>
      </w:r>
      <w:r>
        <w:rPr>
          <w:spacing w:val="-2"/>
        </w:rPr>
        <w:t>facilities.</w:t>
      </w:r>
    </w:p>
    <w:p w14:paraId="10229111" w14:textId="77777777" w:rsidR="00BC5709" w:rsidRDefault="00000000">
      <w:pPr>
        <w:pStyle w:val="ListParagraph"/>
        <w:numPr>
          <w:ilvl w:val="2"/>
          <w:numId w:val="145"/>
        </w:numPr>
        <w:tabs>
          <w:tab w:val="left" w:pos="2129"/>
        </w:tabs>
        <w:spacing w:before="122"/>
        <w:ind w:left="2129" w:right="447"/>
      </w:pPr>
      <w:r>
        <w:t>Health care facilities to be</w:t>
      </w:r>
      <w:r>
        <w:rPr>
          <w:spacing w:val="-3"/>
        </w:rPr>
        <w:t xml:space="preserve"> </w:t>
      </w:r>
      <w:r>
        <w:t>constructed to meet the obligation to</w:t>
      </w:r>
      <w:r>
        <w:rPr>
          <w:spacing w:val="-1"/>
        </w:rPr>
        <w:t xml:space="preserve"> </w:t>
      </w:r>
      <w:r>
        <w:t>furnish health</w:t>
      </w:r>
      <w:r>
        <w:rPr>
          <w:spacing w:val="-4"/>
        </w:rPr>
        <w:t xml:space="preserve"> </w:t>
      </w:r>
      <w:r>
        <w:t>care</w:t>
      </w:r>
      <w:r>
        <w:rPr>
          <w:spacing w:val="40"/>
        </w:rPr>
        <w:t xml:space="preserve"> </w:t>
      </w:r>
      <w:r>
        <w:t>services to indigents and residents.</w:t>
      </w:r>
    </w:p>
    <w:p w14:paraId="1923F067" w14:textId="77777777" w:rsidR="00BC5709" w:rsidRDefault="00000000">
      <w:pPr>
        <w:pStyle w:val="ListParagraph"/>
        <w:numPr>
          <w:ilvl w:val="2"/>
          <w:numId w:val="145"/>
        </w:numPr>
        <w:tabs>
          <w:tab w:val="left" w:pos="2129"/>
        </w:tabs>
        <w:spacing w:before="118"/>
        <w:ind w:left="2129" w:hanging="578"/>
      </w:pPr>
      <w:r>
        <w:t>Fire</w:t>
      </w:r>
      <w:r>
        <w:rPr>
          <w:spacing w:val="-13"/>
        </w:rPr>
        <w:t xml:space="preserve"> </w:t>
      </w:r>
      <w:r>
        <w:t>or</w:t>
      </w:r>
      <w:r>
        <w:rPr>
          <w:spacing w:val="-7"/>
        </w:rPr>
        <w:t xml:space="preserve"> </w:t>
      </w:r>
      <w:r>
        <w:t>rescue</w:t>
      </w:r>
      <w:r>
        <w:rPr>
          <w:spacing w:val="-8"/>
        </w:rPr>
        <w:t xml:space="preserve"> </w:t>
      </w:r>
      <w:r>
        <w:t>facilities</w:t>
      </w:r>
      <w:r>
        <w:rPr>
          <w:spacing w:val="-9"/>
        </w:rPr>
        <w:t xml:space="preserve"> </w:t>
      </w:r>
      <w:r>
        <w:t>operated</w:t>
      </w:r>
      <w:r>
        <w:rPr>
          <w:spacing w:val="-6"/>
        </w:rPr>
        <w:t xml:space="preserve"> </w:t>
      </w:r>
      <w:r>
        <w:t>by</w:t>
      </w:r>
      <w:r>
        <w:rPr>
          <w:spacing w:val="-9"/>
        </w:rPr>
        <w:t xml:space="preserve"> </w:t>
      </w:r>
      <w:r>
        <w:t>any</w:t>
      </w:r>
      <w:r>
        <w:rPr>
          <w:spacing w:val="-8"/>
        </w:rPr>
        <w:t xml:space="preserve"> </w:t>
      </w:r>
      <w:r>
        <w:t>governmental</w:t>
      </w:r>
      <w:r>
        <w:rPr>
          <w:spacing w:val="-7"/>
        </w:rPr>
        <w:t xml:space="preserve"> </w:t>
      </w:r>
      <w:r>
        <w:rPr>
          <w:spacing w:val="-2"/>
        </w:rPr>
        <w:t>entity.</w:t>
      </w:r>
    </w:p>
    <w:p w14:paraId="12CA4DE0" w14:textId="77777777" w:rsidR="00BC5709" w:rsidRDefault="00000000">
      <w:pPr>
        <w:pStyle w:val="ListParagraph"/>
        <w:numPr>
          <w:ilvl w:val="1"/>
          <w:numId w:val="145"/>
        </w:numPr>
        <w:tabs>
          <w:tab w:val="left" w:pos="1553"/>
        </w:tabs>
        <w:ind w:left="1553" w:hanging="578"/>
      </w:pPr>
      <w:r>
        <w:t>Vested</w:t>
      </w:r>
      <w:r>
        <w:rPr>
          <w:spacing w:val="-11"/>
        </w:rPr>
        <w:t xml:space="preserve"> </w:t>
      </w:r>
      <w:r>
        <w:t>Developments</w:t>
      </w:r>
      <w:r>
        <w:rPr>
          <w:spacing w:val="-4"/>
        </w:rPr>
        <w:t xml:space="preserve"> </w:t>
      </w:r>
      <w:r>
        <w:t>-</w:t>
      </w:r>
      <w:r>
        <w:rPr>
          <w:spacing w:val="-9"/>
        </w:rPr>
        <w:t xml:space="preserve"> </w:t>
      </w:r>
      <w:r>
        <w:t>Based</w:t>
      </w:r>
      <w:r>
        <w:rPr>
          <w:spacing w:val="-5"/>
        </w:rPr>
        <w:t xml:space="preserve"> </w:t>
      </w:r>
      <w:r>
        <w:t>upon</w:t>
      </w:r>
      <w:r>
        <w:rPr>
          <w:spacing w:val="-8"/>
        </w:rPr>
        <w:t xml:space="preserve"> </w:t>
      </w:r>
      <w:r>
        <w:t>the</w:t>
      </w:r>
      <w:r>
        <w:rPr>
          <w:spacing w:val="-9"/>
        </w:rPr>
        <w:t xml:space="preserve"> </w:t>
      </w:r>
      <w:r>
        <w:t>following</w:t>
      </w:r>
      <w:r>
        <w:rPr>
          <w:spacing w:val="-7"/>
        </w:rPr>
        <w:t xml:space="preserve"> </w:t>
      </w:r>
      <w:r>
        <w:t>four</w:t>
      </w:r>
      <w:r>
        <w:rPr>
          <w:spacing w:val="-6"/>
        </w:rPr>
        <w:t xml:space="preserve"> </w:t>
      </w:r>
      <w:r>
        <w:t>part</w:t>
      </w:r>
      <w:r>
        <w:rPr>
          <w:spacing w:val="-7"/>
        </w:rPr>
        <w:t xml:space="preserve"> </w:t>
      </w:r>
      <w:r>
        <w:t>test</w:t>
      </w:r>
      <w:r>
        <w:rPr>
          <w:spacing w:val="-4"/>
        </w:rPr>
        <w:t xml:space="preserve"> </w:t>
      </w:r>
      <w:r>
        <w:t>for</w:t>
      </w:r>
      <w:r>
        <w:rPr>
          <w:spacing w:val="-6"/>
        </w:rPr>
        <w:t xml:space="preserve"> </w:t>
      </w:r>
      <w:r>
        <w:t>vested</w:t>
      </w:r>
      <w:r>
        <w:rPr>
          <w:spacing w:val="-5"/>
        </w:rPr>
        <w:t xml:space="preserve"> </w:t>
      </w:r>
      <w:r>
        <w:rPr>
          <w:spacing w:val="-2"/>
        </w:rPr>
        <w:t>rights:</w:t>
      </w:r>
    </w:p>
    <w:p w14:paraId="761A5586" w14:textId="77777777" w:rsidR="00BC5709" w:rsidRDefault="00000000">
      <w:pPr>
        <w:pStyle w:val="ListParagraph"/>
        <w:numPr>
          <w:ilvl w:val="0"/>
          <w:numId w:val="144"/>
        </w:numPr>
        <w:tabs>
          <w:tab w:val="left" w:pos="1387"/>
        </w:tabs>
        <w:spacing w:before="122"/>
        <w:ind w:right="331" w:firstLine="0"/>
      </w:pPr>
      <w:r>
        <w:t>Upon some act or omission of the Town, 2) a property owner relying in good faith, 3) has</w:t>
      </w:r>
      <w:r>
        <w:rPr>
          <w:spacing w:val="40"/>
        </w:rPr>
        <w:t xml:space="preserve"> </w:t>
      </w:r>
      <w:r>
        <w:t>made such a substantial change in position or has incurred such extensive obligations and expenses that it would be highly inequitable and unjust to destroy the rights acquired, and 4) that the development has commenced and is continuing in good faith,</w:t>
      </w:r>
    </w:p>
    <w:p w14:paraId="6B4FFCFF" w14:textId="77777777" w:rsidR="00BC5709" w:rsidRDefault="00000000">
      <w:pPr>
        <w:pStyle w:val="BodyText"/>
        <w:spacing w:before="123"/>
        <w:ind w:left="1120"/>
      </w:pPr>
      <w:r>
        <w:t>The</w:t>
      </w:r>
      <w:r>
        <w:rPr>
          <w:spacing w:val="-10"/>
        </w:rPr>
        <w:t xml:space="preserve"> </w:t>
      </w:r>
      <w:r>
        <w:t>following</w:t>
      </w:r>
      <w:r>
        <w:rPr>
          <w:spacing w:val="-8"/>
        </w:rPr>
        <w:t xml:space="preserve"> </w:t>
      </w:r>
      <w:r>
        <w:t>developments</w:t>
      </w:r>
      <w:r>
        <w:rPr>
          <w:spacing w:val="-5"/>
        </w:rPr>
        <w:t xml:space="preserve"> </w:t>
      </w:r>
      <w:r>
        <w:t>are</w:t>
      </w:r>
      <w:r>
        <w:rPr>
          <w:spacing w:val="-7"/>
        </w:rPr>
        <w:t xml:space="preserve"> </w:t>
      </w:r>
      <w:r>
        <w:t>hereby</w:t>
      </w:r>
      <w:r>
        <w:rPr>
          <w:spacing w:val="-8"/>
        </w:rPr>
        <w:t xml:space="preserve"> </w:t>
      </w:r>
      <w:r>
        <w:t>determined</w:t>
      </w:r>
      <w:r>
        <w:rPr>
          <w:spacing w:val="-8"/>
        </w:rPr>
        <w:t xml:space="preserve"> </w:t>
      </w:r>
      <w:r>
        <w:t>to</w:t>
      </w:r>
      <w:r>
        <w:rPr>
          <w:spacing w:val="-12"/>
        </w:rPr>
        <w:t xml:space="preserve"> </w:t>
      </w:r>
      <w:r>
        <w:t>be</w:t>
      </w:r>
      <w:r>
        <w:rPr>
          <w:spacing w:val="-5"/>
        </w:rPr>
        <w:t xml:space="preserve"> </w:t>
      </w:r>
      <w:r>
        <w:t>vested</w:t>
      </w:r>
      <w:r>
        <w:rPr>
          <w:spacing w:val="-11"/>
        </w:rPr>
        <w:t xml:space="preserve"> </w:t>
      </w:r>
      <w:r>
        <w:t>for</w:t>
      </w:r>
      <w:r>
        <w:rPr>
          <w:spacing w:val="-6"/>
        </w:rPr>
        <w:t xml:space="preserve"> </w:t>
      </w:r>
      <w:r>
        <w:t>the</w:t>
      </w:r>
      <w:r>
        <w:rPr>
          <w:spacing w:val="-8"/>
        </w:rPr>
        <w:t xml:space="preserve"> </w:t>
      </w:r>
      <w:r>
        <w:t>purposes</w:t>
      </w:r>
      <w:r>
        <w:rPr>
          <w:spacing w:val="-8"/>
        </w:rPr>
        <w:t xml:space="preserve"> </w:t>
      </w:r>
      <w:r>
        <w:t>of</w:t>
      </w:r>
      <w:r>
        <w:rPr>
          <w:spacing w:val="-5"/>
        </w:rPr>
        <w:t xml:space="preserve"> </w:t>
      </w:r>
      <w:r>
        <w:t>this</w:t>
      </w:r>
      <w:r>
        <w:rPr>
          <w:spacing w:val="-4"/>
        </w:rPr>
        <w:t xml:space="preserve"> </w:t>
      </w:r>
      <w:r>
        <w:rPr>
          <w:spacing w:val="-2"/>
        </w:rPr>
        <w:t>Article:</w:t>
      </w:r>
    </w:p>
    <w:p w14:paraId="76A9C4A2" w14:textId="77777777" w:rsidR="00BC5709" w:rsidRDefault="00000000">
      <w:pPr>
        <w:pStyle w:val="ListParagraph"/>
        <w:numPr>
          <w:ilvl w:val="1"/>
          <w:numId w:val="144"/>
        </w:numPr>
        <w:tabs>
          <w:tab w:val="left" w:pos="2126"/>
          <w:tab w:val="left" w:pos="2128"/>
        </w:tabs>
        <w:ind w:right="333"/>
      </w:pPr>
      <w:r>
        <w:t>Developments of Regional Impact as currently authorized under Section 380.06, Florida Statutes,</w:t>
      </w:r>
      <w:r>
        <w:rPr>
          <w:spacing w:val="-1"/>
        </w:rPr>
        <w:t xml:space="preserve"> </w:t>
      </w:r>
      <w:r>
        <w:t>which were issued</w:t>
      </w:r>
      <w:r>
        <w:rPr>
          <w:spacing w:val="-1"/>
        </w:rPr>
        <w:t xml:space="preserve"> </w:t>
      </w:r>
      <w:r>
        <w:t>as development orders by</w:t>
      </w:r>
      <w:r>
        <w:rPr>
          <w:spacing w:val="-3"/>
        </w:rPr>
        <w:t xml:space="preserve"> </w:t>
      </w:r>
      <w:r>
        <w:t>the</w:t>
      </w:r>
      <w:r>
        <w:rPr>
          <w:spacing w:val="-1"/>
        </w:rPr>
        <w:t xml:space="preserve"> </w:t>
      </w:r>
      <w:r>
        <w:t>Town Council</w:t>
      </w:r>
      <w:r>
        <w:rPr>
          <w:spacing w:val="-2"/>
        </w:rPr>
        <w:t xml:space="preserve"> </w:t>
      </w:r>
      <w:r>
        <w:t>on or before the effective date of these Regulations.</w:t>
      </w:r>
    </w:p>
    <w:p w14:paraId="69E980BF" w14:textId="77777777" w:rsidR="00BC5709" w:rsidRDefault="00000000">
      <w:pPr>
        <w:pStyle w:val="ListParagraph"/>
        <w:numPr>
          <w:ilvl w:val="1"/>
          <w:numId w:val="144"/>
        </w:numPr>
        <w:tabs>
          <w:tab w:val="left" w:pos="2128"/>
        </w:tabs>
        <w:spacing w:before="117"/>
        <w:ind w:right="330" w:hanging="576"/>
      </w:pPr>
      <w:r>
        <w:t>Physical</w:t>
      </w:r>
      <w:r>
        <w:rPr>
          <w:spacing w:val="-1"/>
        </w:rPr>
        <w:t xml:space="preserve"> </w:t>
      </w:r>
      <w:r>
        <w:t>on-site</w:t>
      </w:r>
      <w:r>
        <w:rPr>
          <w:spacing w:val="-1"/>
        </w:rPr>
        <w:t xml:space="preserve"> </w:t>
      </w:r>
      <w:r>
        <w:t>construction if authorized</w:t>
      </w:r>
      <w:r>
        <w:rPr>
          <w:spacing w:val="-1"/>
        </w:rPr>
        <w:t xml:space="preserve"> </w:t>
      </w:r>
      <w:r>
        <w:t>by</w:t>
      </w:r>
      <w:r>
        <w:rPr>
          <w:spacing w:val="-3"/>
        </w:rPr>
        <w:t xml:space="preserve"> </w:t>
      </w:r>
      <w:r>
        <w:t>a building</w:t>
      </w:r>
      <w:r>
        <w:rPr>
          <w:spacing w:val="-1"/>
        </w:rPr>
        <w:t xml:space="preserve"> </w:t>
      </w:r>
      <w:r>
        <w:t>permit which had</w:t>
      </w:r>
      <w:r>
        <w:rPr>
          <w:spacing w:val="-1"/>
        </w:rPr>
        <w:t xml:space="preserve"> </w:t>
      </w:r>
      <w:r>
        <w:t>been</w:t>
      </w:r>
      <w:r>
        <w:rPr>
          <w:spacing w:val="-3"/>
        </w:rPr>
        <w:t xml:space="preserve"> </w:t>
      </w:r>
      <w:r>
        <w:t>issued on or before the effective date of these Regulations.</w:t>
      </w:r>
    </w:p>
    <w:p w14:paraId="3DFD1001" w14:textId="77777777" w:rsidR="00BC5709" w:rsidRDefault="00000000">
      <w:pPr>
        <w:pStyle w:val="ListParagraph"/>
        <w:numPr>
          <w:ilvl w:val="1"/>
          <w:numId w:val="144"/>
        </w:numPr>
        <w:tabs>
          <w:tab w:val="left" w:pos="2126"/>
          <w:tab w:val="left" w:pos="2128"/>
        </w:tabs>
        <w:spacing w:before="120"/>
        <w:ind w:right="334"/>
      </w:pPr>
      <w:r>
        <w:t>Applications for final development plans tendered on or before the effective date of these Regulations.</w:t>
      </w:r>
      <w:r>
        <w:rPr>
          <w:spacing w:val="40"/>
        </w:rPr>
        <w:t xml:space="preserve"> </w:t>
      </w:r>
      <w:r>
        <w:t>Any</w:t>
      </w:r>
      <w:r>
        <w:rPr>
          <w:spacing w:val="-1"/>
        </w:rPr>
        <w:t xml:space="preserve"> </w:t>
      </w:r>
      <w:r>
        <w:t>amendments or modifications</w:t>
      </w:r>
      <w:r>
        <w:rPr>
          <w:spacing w:val="-1"/>
        </w:rPr>
        <w:t xml:space="preserve"> </w:t>
      </w:r>
      <w:r>
        <w:t>to said</w:t>
      </w:r>
      <w:r>
        <w:rPr>
          <w:spacing w:val="-1"/>
        </w:rPr>
        <w:t xml:space="preserve"> </w:t>
      </w:r>
      <w:r>
        <w:t>development plans shall hereafter be subject to the provisions of this Article.</w:t>
      </w:r>
    </w:p>
    <w:p w14:paraId="305BD06E" w14:textId="77777777" w:rsidR="00BC5709" w:rsidRDefault="00000000">
      <w:pPr>
        <w:pStyle w:val="ListParagraph"/>
        <w:numPr>
          <w:ilvl w:val="1"/>
          <w:numId w:val="144"/>
        </w:numPr>
        <w:tabs>
          <w:tab w:val="left" w:pos="2126"/>
          <w:tab w:val="left" w:pos="2128"/>
        </w:tabs>
        <w:spacing w:before="120"/>
        <w:ind w:right="334"/>
      </w:pPr>
      <w:r>
        <w:t>Preliminary Subdivision Plats or Final Subdivision Plats approved by the Town Council on or before the effective date of these Regulations.</w:t>
      </w:r>
      <w:r>
        <w:rPr>
          <w:spacing w:val="40"/>
        </w:rPr>
        <w:t xml:space="preserve"> </w:t>
      </w:r>
      <w:r>
        <w:t>Any amendments or modifications to said plats shall hereafter be subject to the provisions of this Article.</w:t>
      </w:r>
    </w:p>
    <w:p w14:paraId="4D57CC2D" w14:textId="77777777" w:rsidR="00BC5709" w:rsidRDefault="00000000">
      <w:pPr>
        <w:pStyle w:val="ListParagraph"/>
        <w:numPr>
          <w:ilvl w:val="1"/>
          <w:numId w:val="144"/>
        </w:numPr>
        <w:tabs>
          <w:tab w:val="left" w:pos="2126"/>
          <w:tab w:val="left" w:pos="2128"/>
        </w:tabs>
        <w:spacing w:before="121"/>
        <w:ind w:right="342"/>
      </w:pPr>
      <w:r>
        <w:t>Single</w:t>
      </w:r>
      <w:r>
        <w:rPr>
          <w:spacing w:val="-3"/>
        </w:rPr>
        <w:t xml:space="preserve"> </w:t>
      </w:r>
      <w:r>
        <w:t>family</w:t>
      </w:r>
      <w:r>
        <w:rPr>
          <w:spacing w:val="-3"/>
        </w:rPr>
        <w:t xml:space="preserve"> </w:t>
      </w:r>
      <w:r>
        <w:t>and</w:t>
      </w:r>
      <w:r>
        <w:rPr>
          <w:spacing w:val="-3"/>
        </w:rPr>
        <w:t xml:space="preserve"> </w:t>
      </w:r>
      <w:r>
        <w:t>duplex</w:t>
      </w:r>
      <w:r>
        <w:rPr>
          <w:spacing w:val="-3"/>
        </w:rPr>
        <w:t xml:space="preserve"> </w:t>
      </w:r>
      <w:r>
        <w:t>dwelling</w:t>
      </w:r>
      <w:r>
        <w:rPr>
          <w:spacing w:val="-3"/>
        </w:rPr>
        <w:t xml:space="preserve"> </w:t>
      </w:r>
      <w:r>
        <w:t>units</w:t>
      </w:r>
      <w:r>
        <w:rPr>
          <w:spacing w:val="-3"/>
        </w:rPr>
        <w:t xml:space="preserve"> </w:t>
      </w:r>
      <w:r>
        <w:t>and</w:t>
      </w:r>
      <w:r>
        <w:rPr>
          <w:spacing w:val="-3"/>
        </w:rPr>
        <w:t xml:space="preserve"> </w:t>
      </w:r>
      <w:r>
        <w:t>mobile</w:t>
      </w:r>
      <w:r>
        <w:rPr>
          <w:spacing w:val="-3"/>
        </w:rPr>
        <w:t xml:space="preserve"> </w:t>
      </w:r>
      <w:r>
        <w:t>homes on</w:t>
      </w:r>
      <w:r>
        <w:rPr>
          <w:spacing w:val="-3"/>
        </w:rPr>
        <w:t xml:space="preserve"> </w:t>
      </w:r>
      <w:r>
        <w:t>lots within</w:t>
      </w:r>
      <w:r>
        <w:rPr>
          <w:spacing w:val="-4"/>
        </w:rPr>
        <w:t xml:space="preserve"> </w:t>
      </w:r>
      <w:r>
        <w:t>subdivisions exempted by 4.3.2, B, 3, d.</w:t>
      </w:r>
    </w:p>
    <w:p w14:paraId="3C40A760" w14:textId="77777777" w:rsidR="00BC5709" w:rsidRDefault="00000000">
      <w:pPr>
        <w:pStyle w:val="ListParagraph"/>
        <w:numPr>
          <w:ilvl w:val="1"/>
          <w:numId w:val="144"/>
        </w:numPr>
        <w:tabs>
          <w:tab w:val="left" w:pos="2125"/>
          <w:tab w:val="left" w:pos="2128"/>
        </w:tabs>
        <w:ind w:right="336"/>
      </w:pPr>
      <w:r>
        <w:t xml:space="preserve">Developments authorized by a building permit issued by the Town on or before the </w:t>
      </w:r>
      <w:bookmarkStart w:id="31" w:name="4.3.3_Determination_of_Available_Capacit"/>
      <w:bookmarkEnd w:id="31"/>
      <w:r>
        <w:t>effective date of these Regulations which has not expired.</w:t>
      </w:r>
    </w:p>
    <w:p w14:paraId="1761DD3A" w14:textId="77777777" w:rsidR="00BC5709" w:rsidRDefault="00000000">
      <w:pPr>
        <w:pStyle w:val="Heading3"/>
        <w:numPr>
          <w:ilvl w:val="2"/>
          <w:numId w:val="146"/>
        </w:numPr>
        <w:tabs>
          <w:tab w:val="left" w:pos="951"/>
        </w:tabs>
        <w:spacing w:before="125"/>
        <w:ind w:hanging="553"/>
      </w:pPr>
      <w:r>
        <w:t>Determination</w:t>
      </w:r>
      <w:r>
        <w:rPr>
          <w:spacing w:val="-14"/>
        </w:rPr>
        <w:t xml:space="preserve"> </w:t>
      </w:r>
      <w:r>
        <w:t>of</w:t>
      </w:r>
      <w:r>
        <w:rPr>
          <w:spacing w:val="-10"/>
        </w:rPr>
        <w:t xml:space="preserve"> </w:t>
      </w:r>
      <w:r>
        <w:t>Available</w:t>
      </w:r>
      <w:r>
        <w:rPr>
          <w:spacing w:val="-11"/>
        </w:rPr>
        <w:t xml:space="preserve"> </w:t>
      </w:r>
      <w:r>
        <w:rPr>
          <w:spacing w:val="-2"/>
        </w:rPr>
        <w:t>Capacity</w:t>
      </w:r>
    </w:p>
    <w:p w14:paraId="2070BB43" w14:textId="77777777" w:rsidR="00BC5709" w:rsidRDefault="00000000">
      <w:pPr>
        <w:pStyle w:val="BodyText"/>
        <w:spacing w:before="116"/>
        <w:ind w:left="400"/>
        <w:jc w:val="left"/>
      </w:pPr>
      <w:r>
        <w:t>For</w:t>
      </w:r>
      <w:r>
        <w:rPr>
          <w:spacing w:val="-8"/>
        </w:rPr>
        <w:t xml:space="preserve"> </w:t>
      </w:r>
      <w:r>
        <w:t>purposes</w:t>
      </w:r>
      <w:r>
        <w:rPr>
          <w:spacing w:val="-8"/>
        </w:rPr>
        <w:t xml:space="preserve"> </w:t>
      </w:r>
      <w:r>
        <w:t>of</w:t>
      </w:r>
      <w:r>
        <w:rPr>
          <w:spacing w:val="-7"/>
        </w:rPr>
        <w:t xml:space="preserve"> </w:t>
      </w:r>
      <w:r>
        <w:t>these</w:t>
      </w:r>
      <w:r>
        <w:rPr>
          <w:spacing w:val="-11"/>
        </w:rPr>
        <w:t xml:space="preserve"> </w:t>
      </w:r>
      <w:r>
        <w:t>regulations</w:t>
      </w:r>
      <w:r>
        <w:rPr>
          <w:spacing w:val="-10"/>
        </w:rPr>
        <w:t xml:space="preserve"> </w:t>
      </w:r>
      <w:r>
        <w:t>the</w:t>
      </w:r>
      <w:r>
        <w:rPr>
          <w:spacing w:val="-5"/>
        </w:rPr>
        <w:t xml:space="preserve"> </w:t>
      </w:r>
      <w:r>
        <w:t>available</w:t>
      </w:r>
      <w:r>
        <w:rPr>
          <w:spacing w:val="-10"/>
        </w:rPr>
        <w:t xml:space="preserve"> </w:t>
      </w:r>
      <w:r>
        <w:t>capacity</w:t>
      </w:r>
      <w:r>
        <w:rPr>
          <w:spacing w:val="-11"/>
        </w:rPr>
        <w:t xml:space="preserve"> </w:t>
      </w:r>
      <w:r>
        <w:t>of</w:t>
      </w:r>
      <w:r>
        <w:rPr>
          <w:spacing w:val="-6"/>
        </w:rPr>
        <w:t xml:space="preserve"> </w:t>
      </w:r>
      <w:r>
        <w:t>a</w:t>
      </w:r>
      <w:r>
        <w:rPr>
          <w:spacing w:val="-8"/>
        </w:rPr>
        <w:t xml:space="preserve"> </w:t>
      </w:r>
      <w:r>
        <w:t>facility</w:t>
      </w:r>
      <w:r>
        <w:rPr>
          <w:spacing w:val="-11"/>
        </w:rPr>
        <w:t xml:space="preserve"> </w:t>
      </w:r>
      <w:r>
        <w:t>shall</w:t>
      </w:r>
      <w:r>
        <w:rPr>
          <w:spacing w:val="-6"/>
        </w:rPr>
        <w:t xml:space="preserve"> </w:t>
      </w:r>
      <w:r>
        <w:t>be</w:t>
      </w:r>
      <w:r>
        <w:rPr>
          <w:spacing w:val="-5"/>
        </w:rPr>
        <w:t xml:space="preserve"> </w:t>
      </w:r>
      <w:r>
        <w:t>determined</w:t>
      </w:r>
      <w:r>
        <w:rPr>
          <w:spacing w:val="-6"/>
        </w:rPr>
        <w:t xml:space="preserve"> </w:t>
      </w:r>
      <w:r>
        <w:rPr>
          <w:spacing w:val="-5"/>
        </w:rPr>
        <w:t>by:</w:t>
      </w:r>
    </w:p>
    <w:p w14:paraId="1FCCADDE" w14:textId="77777777" w:rsidR="00BC5709" w:rsidRDefault="00000000">
      <w:pPr>
        <w:pStyle w:val="ListParagraph"/>
        <w:numPr>
          <w:ilvl w:val="0"/>
          <w:numId w:val="143"/>
        </w:numPr>
        <w:tabs>
          <w:tab w:val="left" w:pos="667"/>
        </w:tabs>
        <w:spacing w:before="122"/>
        <w:ind w:left="667" w:hanging="270"/>
      </w:pPr>
      <w:r>
        <w:t>Adding</w:t>
      </w:r>
      <w:r>
        <w:rPr>
          <w:spacing w:val="-10"/>
        </w:rPr>
        <w:t xml:space="preserve"> </w:t>
      </w:r>
      <w:r>
        <w:t>Together</w:t>
      </w:r>
      <w:r>
        <w:rPr>
          <w:spacing w:val="-6"/>
        </w:rPr>
        <w:t xml:space="preserve"> </w:t>
      </w:r>
      <w:r>
        <w:t>The</w:t>
      </w:r>
      <w:r>
        <w:rPr>
          <w:spacing w:val="-4"/>
        </w:rPr>
        <w:t xml:space="preserve"> </w:t>
      </w:r>
      <w:r>
        <w:rPr>
          <w:spacing w:val="-2"/>
        </w:rPr>
        <w:t>Following:</w:t>
      </w:r>
    </w:p>
    <w:p w14:paraId="0A36DDCA" w14:textId="77777777" w:rsidR="00BC5709" w:rsidRDefault="00000000">
      <w:pPr>
        <w:pStyle w:val="ListParagraph"/>
        <w:numPr>
          <w:ilvl w:val="1"/>
          <w:numId w:val="143"/>
        </w:numPr>
        <w:tabs>
          <w:tab w:val="left" w:pos="1550"/>
        </w:tabs>
        <w:ind w:left="1550" w:hanging="577"/>
      </w:pPr>
      <w:r>
        <w:t>The</w:t>
      </w:r>
      <w:r>
        <w:rPr>
          <w:spacing w:val="-10"/>
        </w:rPr>
        <w:t xml:space="preserve"> </w:t>
      </w:r>
      <w:r>
        <w:t>total</w:t>
      </w:r>
      <w:r>
        <w:rPr>
          <w:spacing w:val="-7"/>
        </w:rPr>
        <w:t xml:space="preserve"> </w:t>
      </w:r>
      <w:r>
        <w:t>capacity</w:t>
      </w:r>
      <w:r>
        <w:rPr>
          <w:spacing w:val="-10"/>
        </w:rPr>
        <w:t xml:space="preserve"> </w:t>
      </w:r>
      <w:r>
        <w:t>of</w:t>
      </w:r>
      <w:r>
        <w:rPr>
          <w:spacing w:val="-7"/>
        </w:rPr>
        <w:t xml:space="preserve"> </w:t>
      </w:r>
      <w:r>
        <w:t>existing</w:t>
      </w:r>
      <w:r>
        <w:rPr>
          <w:spacing w:val="-10"/>
        </w:rPr>
        <w:t xml:space="preserve"> </w:t>
      </w:r>
      <w:r>
        <w:rPr>
          <w:spacing w:val="-2"/>
        </w:rPr>
        <w:t>facilities;</w:t>
      </w:r>
    </w:p>
    <w:p w14:paraId="75E75470" w14:textId="77777777" w:rsidR="00BC5709" w:rsidRDefault="00000000">
      <w:pPr>
        <w:pStyle w:val="ListParagraph"/>
        <w:numPr>
          <w:ilvl w:val="1"/>
          <w:numId w:val="143"/>
        </w:numPr>
        <w:tabs>
          <w:tab w:val="left" w:pos="1550"/>
          <w:tab w:val="left" w:pos="1552"/>
        </w:tabs>
        <w:spacing w:before="122"/>
        <w:ind w:right="336" w:hanging="577"/>
      </w:pPr>
      <w:r>
        <w:t>The</w:t>
      </w:r>
      <w:r>
        <w:rPr>
          <w:spacing w:val="-4"/>
        </w:rPr>
        <w:t xml:space="preserve"> </w:t>
      </w:r>
      <w:r>
        <w:t>total</w:t>
      </w:r>
      <w:r>
        <w:rPr>
          <w:spacing w:val="-1"/>
        </w:rPr>
        <w:t xml:space="preserve"> </w:t>
      </w:r>
      <w:r>
        <w:t>capacity</w:t>
      </w:r>
      <w:r>
        <w:rPr>
          <w:spacing w:val="-5"/>
        </w:rPr>
        <w:t xml:space="preserve"> </w:t>
      </w:r>
      <w:r>
        <w:t>of</w:t>
      </w:r>
      <w:r>
        <w:rPr>
          <w:spacing w:val="-1"/>
        </w:rPr>
        <w:t xml:space="preserve"> </w:t>
      </w:r>
      <w:r>
        <w:t>new</w:t>
      </w:r>
      <w:r>
        <w:rPr>
          <w:spacing w:val="-6"/>
        </w:rPr>
        <w:t xml:space="preserve"> </w:t>
      </w:r>
      <w:r>
        <w:t>facilities,</w:t>
      </w:r>
      <w:r>
        <w:rPr>
          <w:spacing w:val="-5"/>
        </w:rPr>
        <w:t xml:space="preserve"> </w:t>
      </w:r>
      <w:r>
        <w:t>if</w:t>
      </w:r>
      <w:r>
        <w:rPr>
          <w:spacing w:val="-1"/>
        </w:rPr>
        <w:t xml:space="preserve"> </w:t>
      </w:r>
      <w:r>
        <w:t>any,</w:t>
      </w:r>
      <w:r>
        <w:rPr>
          <w:spacing w:val="-2"/>
        </w:rPr>
        <w:t xml:space="preserve"> </w:t>
      </w:r>
      <w:r>
        <w:t>that</w:t>
      </w:r>
      <w:r>
        <w:rPr>
          <w:spacing w:val="-1"/>
        </w:rPr>
        <w:t xml:space="preserve"> </w:t>
      </w:r>
      <w:r>
        <w:t>will</w:t>
      </w:r>
      <w:r>
        <w:rPr>
          <w:spacing w:val="-1"/>
        </w:rPr>
        <w:t xml:space="preserve"> </w:t>
      </w:r>
      <w:r>
        <w:t>become</w:t>
      </w:r>
      <w:r>
        <w:rPr>
          <w:spacing w:val="-4"/>
        </w:rPr>
        <w:t xml:space="preserve"> </w:t>
      </w:r>
      <w:r>
        <w:t>available</w:t>
      </w:r>
      <w:r>
        <w:rPr>
          <w:spacing w:val="-2"/>
        </w:rPr>
        <w:t xml:space="preserve"> </w:t>
      </w:r>
      <w:r>
        <w:t>on</w:t>
      </w:r>
      <w:r>
        <w:rPr>
          <w:spacing w:val="-2"/>
        </w:rPr>
        <w:t xml:space="preserve"> </w:t>
      </w:r>
      <w:r>
        <w:t>or</w:t>
      </w:r>
      <w:r>
        <w:rPr>
          <w:spacing w:val="-1"/>
        </w:rPr>
        <w:t xml:space="preserve"> </w:t>
      </w:r>
      <w:r>
        <w:t>before</w:t>
      </w:r>
      <w:r>
        <w:rPr>
          <w:spacing w:val="-2"/>
        </w:rPr>
        <w:t xml:space="preserve"> </w:t>
      </w:r>
      <w:r>
        <w:t>the</w:t>
      </w:r>
      <w:r>
        <w:rPr>
          <w:spacing w:val="-2"/>
        </w:rPr>
        <w:t xml:space="preserve"> </w:t>
      </w:r>
      <w:r>
        <w:t>date</w:t>
      </w:r>
      <w:r>
        <w:rPr>
          <w:spacing w:val="-2"/>
        </w:rPr>
        <w:t xml:space="preserve"> </w:t>
      </w:r>
      <w:r>
        <w:t>of occupancy of the development.</w:t>
      </w:r>
      <w:r>
        <w:rPr>
          <w:spacing w:val="40"/>
        </w:rPr>
        <w:t xml:space="preserve"> </w:t>
      </w:r>
      <w:r>
        <w:t>The capacity of new facilities may be counted only</w:t>
      </w:r>
      <w:r>
        <w:rPr>
          <w:spacing w:val="-1"/>
        </w:rPr>
        <w:t xml:space="preserve"> </w:t>
      </w:r>
      <w:r>
        <w:t>if one or more of the following is shown:</w:t>
      </w:r>
    </w:p>
    <w:p w14:paraId="469F4685" w14:textId="77777777" w:rsidR="00BC5709" w:rsidRDefault="00000000">
      <w:pPr>
        <w:pStyle w:val="ListParagraph"/>
        <w:numPr>
          <w:ilvl w:val="2"/>
          <w:numId w:val="143"/>
        </w:numPr>
        <w:tabs>
          <w:tab w:val="left" w:pos="2126"/>
        </w:tabs>
        <w:ind w:left="2126" w:hanging="577"/>
      </w:pPr>
      <w:r>
        <w:t>Construction</w:t>
      </w:r>
      <w:r>
        <w:rPr>
          <w:spacing w:val="17"/>
        </w:rPr>
        <w:t xml:space="preserve"> </w:t>
      </w:r>
      <w:r>
        <w:t>of</w:t>
      </w:r>
      <w:r>
        <w:rPr>
          <w:spacing w:val="20"/>
        </w:rPr>
        <w:t xml:space="preserve"> </w:t>
      </w:r>
      <w:r>
        <w:t>the</w:t>
      </w:r>
      <w:r>
        <w:rPr>
          <w:spacing w:val="20"/>
        </w:rPr>
        <w:t xml:space="preserve"> </w:t>
      </w:r>
      <w:r>
        <w:t>new</w:t>
      </w:r>
      <w:r>
        <w:rPr>
          <w:spacing w:val="23"/>
        </w:rPr>
        <w:t xml:space="preserve"> </w:t>
      </w:r>
      <w:r>
        <w:t>facilities</w:t>
      </w:r>
      <w:r>
        <w:rPr>
          <w:spacing w:val="27"/>
        </w:rPr>
        <w:t xml:space="preserve"> </w:t>
      </w:r>
      <w:r>
        <w:t>is</w:t>
      </w:r>
      <w:r>
        <w:rPr>
          <w:spacing w:val="22"/>
        </w:rPr>
        <w:t xml:space="preserve"> </w:t>
      </w:r>
      <w:r>
        <w:t>under</w:t>
      </w:r>
      <w:r>
        <w:rPr>
          <w:spacing w:val="24"/>
        </w:rPr>
        <w:t xml:space="preserve"> </w:t>
      </w:r>
      <w:r>
        <w:t>way</w:t>
      </w:r>
      <w:r>
        <w:rPr>
          <w:spacing w:val="19"/>
        </w:rPr>
        <w:t xml:space="preserve"> </w:t>
      </w:r>
      <w:r>
        <w:t>at</w:t>
      </w:r>
      <w:r>
        <w:rPr>
          <w:spacing w:val="23"/>
        </w:rPr>
        <w:t xml:space="preserve"> </w:t>
      </w:r>
      <w:r>
        <w:t>the</w:t>
      </w:r>
      <w:r>
        <w:rPr>
          <w:spacing w:val="22"/>
        </w:rPr>
        <w:t xml:space="preserve"> </w:t>
      </w:r>
      <w:r>
        <w:t>time</w:t>
      </w:r>
      <w:r>
        <w:rPr>
          <w:spacing w:val="25"/>
        </w:rPr>
        <w:t xml:space="preserve"> </w:t>
      </w:r>
      <w:r>
        <w:t>of</w:t>
      </w:r>
      <w:r>
        <w:rPr>
          <w:spacing w:val="25"/>
        </w:rPr>
        <w:t xml:space="preserve"> </w:t>
      </w:r>
      <w:r>
        <w:t>issuance</w:t>
      </w:r>
      <w:r>
        <w:rPr>
          <w:spacing w:val="24"/>
        </w:rPr>
        <w:t xml:space="preserve"> </w:t>
      </w:r>
      <w:r>
        <w:t>of</w:t>
      </w:r>
      <w:r>
        <w:rPr>
          <w:spacing w:val="25"/>
        </w:rPr>
        <w:t xml:space="preserve"> </w:t>
      </w:r>
      <w:r>
        <w:t>the</w:t>
      </w:r>
      <w:r>
        <w:rPr>
          <w:spacing w:val="23"/>
        </w:rPr>
        <w:t xml:space="preserve"> </w:t>
      </w:r>
      <w:r>
        <w:rPr>
          <w:spacing w:val="-2"/>
        </w:rPr>
        <w:t>Final</w:t>
      </w:r>
    </w:p>
    <w:p w14:paraId="676143A4" w14:textId="77777777" w:rsidR="00BC5709" w:rsidRDefault="00BC5709">
      <w:pPr>
        <w:jc w:val="both"/>
        <w:sectPr w:rsidR="00BC5709">
          <w:headerReference w:type="even" r:id="rId24"/>
          <w:headerReference w:type="default" r:id="rId25"/>
          <w:pgSz w:w="12240" w:h="15840"/>
          <w:pgMar w:top="1220" w:right="1100" w:bottom="280" w:left="1040" w:header="722" w:footer="0" w:gutter="0"/>
          <w:cols w:space="720"/>
        </w:sectPr>
      </w:pPr>
    </w:p>
    <w:p w14:paraId="196CD6ED" w14:textId="77777777" w:rsidR="00BC5709" w:rsidRDefault="00000000">
      <w:pPr>
        <w:pStyle w:val="BodyText"/>
        <w:spacing w:before="187"/>
        <w:ind w:left="2128"/>
      </w:pPr>
      <w:r>
        <w:lastRenderedPageBreak/>
        <w:t>Development</w:t>
      </w:r>
      <w:r>
        <w:rPr>
          <w:spacing w:val="-12"/>
        </w:rPr>
        <w:t xml:space="preserve"> </w:t>
      </w:r>
      <w:r>
        <w:rPr>
          <w:spacing w:val="-2"/>
        </w:rPr>
        <w:t>Order.</w:t>
      </w:r>
    </w:p>
    <w:p w14:paraId="7F7E0E99" w14:textId="77777777" w:rsidR="00BC5709" w:rsidRDefault="00000000">
      <w:pPr>
        <w:pStyle w:val="ListParagraph"/>
        <w:numPr>
          <w:ilvl w:val="2"/>
          <w:numId w:val="143"/>
        </w:numPr>
        <w:tabs>
          <w:tab w:val="left" w:pos="2126"/>
          <w:tab w:val="left" w:pos="2128"/>
        </w:tabs>
        <w:ind w:right="337" w:hanging="577"/>
      </w:pPr>
      <w:r>
        <w:t>The new facilities are the subject of a binding executed contract for the construction</w:t>
      </w:r>
      <w:r>
        <w:rPr>
          <w:spacing w:val="80"/>
        </w:rPr>
        <w:t xml:space="preserve"> </w:t>
      </w:r>
      <w:r>
        <w:t>of the facilities or the provision of services at the time of issuance of the Final Development Order.</w:t>
      </w:r>
    </w:p>
    <w:p w14:paraId="2202EEE2" w14:textId="77777777" w:rsidR="00BC5709" w:rsidRDefault="00000000">
      <w:pPr>
        <w:pStyle w:val="ListParagraph"/>
        <w:numPr>
          <w:ilvl w:val="2"/>
          <w:numId w:val="143"/>
        </w:numPr>
        <w:tabs>
          <w:tab w:val="left" w:pos="2126"/>
          <w:tab w:val="left" w:pos="2128"/>
        </w:tabs>
        <w:spacing w:before="122"/>
        <w:ind w:right="333" w:hanging="577"/>
      </w:pPr>
      <w:r>
        <w:t>The new facilities are guaranteed in an enforceable development agreement. An enforceable development agreement may include, but is not limited to, development agreements pursuant to Section 163.3202, Florida Statutes, or an agreement or Development Order pursuant to Chapter 380, Florida</w:t>
      </w:r>
      <w:r>
        <w:rPr>
          <w:spacing w:val="-1"/>
        </w:rPr>
        <w:t xml:space="preserve"> </w:t>
      </w:r>
      <w:r>
        <w:t>Statutes.</w:t>
      </w:r>
      <w:r>
        <w:rPr>
          <w:spacing w:val="40"/>
        </w:rPr>
        <w:t xml:space="preserve"> </w:t>
      </w:r>
      <w:r>
        <w:t>Such facilities shall be consistent with the capital improvements element of the Town's Comprehensive Plan. The agreement must guarantee that the necessary facilities and services will be in</w:t>
      </w:r>
      <w:r>
        <w:rPr>
          <w:spacing w:val="40"/>
        </w:rPr>
        <w:t xml:space="preserve"> </w:t>
      </w:r>
      <w:r>
        <w:t>place when the impacts of the development occur.</w:t>
      </w:r>
    </w:p>
    <w:p w14:paraId="65930BC5" w14:textId="77777777" w:rsidR="00BC5709" w:rsidRDefault="00000000">
      <w:pPr>
        <w:pStyle w:val="ListParagraph"/>
        <w:numPr>
          <w:ilvl w:val="2"/>
          <w:numId w:val="143"/>
        </w:numPr>
        <w:tabs>
          <w:tab w:val="left" w:pos="2126"/>
          <w:tab w:val="left" w:pos="2128"/>
        </w:tabs>
        <w:spacing w:before="120"/>
        <w:ind w:right="336" w:hanging="577"/>
      </w:pPr>
      <w:r>
        <w:t>In the case of recreation facilities only, construction of such recreation facilities is guaranteed by a binding contract or an enforceable development agreement to commence not later than one year after issuance of a Development Permit.</w:t>
      </w:r>
    </w:p>
    <w:p w14:paraId="55378332" w14:textId="77777777" w:rsidR="00BC5709" w:rsidRDefault="00000000">
      <w:pPr>
        <w:pStyle w:val="ListParagraph"/>
        <w:numPr>
          <w:ilvl w:val="2"/>
          <w:numId w:val="143"/>
        </w:numPr>
        <w:tabs>
          <w:tab w:val="left" w:pos="2126"/>
          <w:tab w:val="left" w:pos="2128"/>
        </w:tabs>
        <w:spacing w:before="122"/>
        <w:ind w:right="333" w:hanging="577"/>
      </w:pPr>
      <w:r>
        <w:t>In the case of road facilities, construction of such road facilities is scheduled to commence within the first three years of the five-year schedule of capital improvements in the adopted Capital Improvement Element.</w:t>
      </w:r>
    </w:p>
    <w:p w14:paraId="4DB0EDF4" w14:textId="77777777" w:rsidR="00BC5709" w:rsidRDefault="00000000">
      <w:pPr>
        <w:pStyle w:val="ListParagraph"/>
        <w:numPr>
          <w:ilvl w:val="0"/>
          <w:numId w:val="143"/>
        </w:numPr>
        <w:tabs>
          <w:tab w:val="left" w:pos="656"/>
        </w:tabs>
        <w:spacing w:before="117"/>
        <w:ind w:left="656" w:hanging="258"/>
      </w:pPr>
      <w:r>
        <w:t>Subtracting</w:t>
      </w:r>
      <w:r>
        <w:rPr>
          <w:spacing w:val="-12"/>
        </w:rPr>
        <w:t xml:space="preserve"> </w:t>
      </w:r>
      <w:r>
        <w:t>From</w:t>
      </w:r>
      <w:r>
        <w:rPr>
          <w:spacing w:val="-8"/>
        </w:rPr>
        <w:t xml:space="preserve"> </w:t>
      </w:r>
      <w:r>
        <w:t>That</w:t>
      </w:r>
      <w:r>
        <w:rPr>
          <w:spacing w:val="-7"/>
        </w:rPr>
        <w:t xml:space="preserve"> </w:t>
      </w:r>
      <w:r>
        <w:t>Number</w:t>
      </w:r>
      <w:r>
        <w:rPr>
          <w:spacing w:val="-3"/>
        </w:rPr>
        <w:t xml:space="preserve"> </w:t>
      </w:r>
      <w:r>
        <w:t>The</w:t>
      </w:r>
      <w:r>
        <w:rPr>
          <w:spacing w:val="-4"/>
        </w:rPr>
        <w:t xml:space="preserve"> </w:t>
      </w:r>
      <w:r>
        <w:t>Sum</w:t>
      </w:r>
      <w:r>
        <w:rPr>
          <w:spacing w:val="-8"/>
        </w:rPr>
        <w:t xml:space="preserve"> </w:t>
      </w:r>
      <w:r>
        <w:rPr>
          <w:spacing w:val="-5"/>
        </w:rPr>
        <w:t>of:</w:t>
      </w:r>
    </w:p>
    <w:p w14:paraId="17A58CD9" w14:textId="77777777" w:rsidR="00BC5709" w:rsidRDefault="00000000">
      <w:pPr>
        <w:pStyle w:val="ListParagraph"/>
        <w:numPr>
          <w:ilvl w:val="1"/>
          <w:numId w:val="143"/>
        </w:numPr>
        <w:tabs>
          <w:tab w:val="left" w:pos="1550"/>
          <w:tab w:val="left" w:pos="1552"/>
        </w:tabs>
        <w:spacing w:before="121"/>
        <w:ind w:right="337" w:hanging="577"/>
      </w:pPr>
      <w:r>
        <w:t>The demand for the service or facility created by existing development as documented in the Town's Comprehensive Plan; and</w:t>
      </w:r>
    </w:p>
    <w:p w14:paraId="45192731" w14:textId="77777777" w:rsidR="00BC5709" w:rsidRDefault="00000000">
      <w:pPr>
        <w:pStyle w:val="ListParagraph"/>
        <w:numPr>
          <w:ilvl w:val="1"/>
          <w:numId w:val="143"/>
        </w:numPr>
        <w:tabs>
          <w:tab w:val="left" w:pos="1550"/>
          <w:tab w:val="left" w:pos="1552"/>
        </w:tabs>
        <w:spacing w:before="121"/>
        <w:ind w:right="340" w:hanging="577"/>
      </w:pPr>
      <w:r>
        <w:t xml:space="preserve">The demand for the service or facility created by the anticipated completion of other </w:t>
      </w:r>
      <w:bookmarkStart w:id="32" w:name="4.3.4_Action_Upon_Failure_to_Show_Availa"/>
      <w:bookmarkEnd w:id="32"/>
      <w:r>
        <w:t>approved developments, redevelopment, or other development activity.</w:t>
      </w:r>
    </w:p>
    <w:p w14:paraId="71014BC7" w14:textId="77777777" w:rsidR="00BC5709" w:rsidRDefault="00000000">
      <w:pPr>
        <w:pStyle w:val="Heading3"/>
        <w:numPr>
          <w:ilvl w:val="2"/>
          <w:numId w:val="146"/>
        </w:numPr>
        <w:tabs>
          <w:tab w:val="left" w:pos="951"/>
        </w:tabs>
        <w:spacing w:before="123"/>
        <w:ind w:hanging="553"/>
      </w:pPr>
      <w:r>
        <w:t>Action</w:t>
      </w:r>
      <w:r>
        <w:rPr>
          <w:spacing w:val="-10"/>
        </w:rPr>
        <w:t xml:space="preserve"> </w:t>
      </w:r>
      <w:r>
        <w:t>Upon</w:t>
      </w:r>
      <w:r>
        <w:rPr>
          <w:spacing w:val="-11"/>
        </w:rPr>
        <w:t xml:space="preserve"> </w:t>
      </w:r>
      <w:r>
        <w:t>Failure</w:t>
      </w:r>
      <w:r>
        <w:rPr>
          <w:spacing w:val="-8"/>
        </w:rPr>
        <w:t xml:space="preserve"> </w:t>
      </w:r>
      <w:r>
        <w:t>to</w:t>
      </w:r>
      <w:r>
        <w:rPr>
          <w:spacing w:val="-9"/>
        </w:rPr>
        <w:t xml:space="preserve"> </w:t>
      </w:r>
      <w:r>
        <w:t>Show</w:t>
      </w:r>
      <w:r>
        <w:rPr>
          <w:spacing w:val="-4"/>
        </w:rPr>
        <w:t xml:space="preserve"> </w:t>
      </w:r>
      <w:r>
        <w:t>Available</w:t>
      </w:r>
      <w:r>
        <w:rPr>
          <w:spacing w:val="-8"/>
        </w:rPr>
        <w:t xml:space="preserve"> </w:t>
      </w:r>
      <w:r>
        <w:rPr>
          <w:spacing w:val="-2"/>
        </w:rPr>
        <w:t>Capacity</w:t>
      </w:r>
    </w:p>
    <w:p w14:paraId="59C50E59" w14:textId="77777777" w:rsidR="00BC5709" w:rsidRDefault="00000000">
      <w:pPr>
        <w:pStyle w:val="BodyText"/>
        <w:spacing w:before="116"/>
        <w:ind w:left="400" w:right="340"/>
      </w:pPr>
      <w:r>
        <w:t>Where available capacity cannot be shown, the following methods may be used to maintain adopted level of service:</w:t>
      </w:r>
    </w:p>
    <w:p w14:paraId="77C44C50" w14:textId="77777777" w:rsidR="00BC5709" w:rsidRDefault="00000000">
      <w:pPr>
        <w:pStyle w:val="ListParagraph"/>
        <w:numPr>
          <w:ilvl w:val="0"/>
          <w:numId w:val="142"/>
        </w:numPr>
        <w:tabs>
          <w:tab w:val="left" w:pos="674"/>
        </w:tabs>
        <w:spacing w:before="121"/>
        <w:ind w:right="331" w:firstLine="0"/>
      </w:pPr>
      <w:r>
        <w:t>The project owner or developer may provide the necessary improvements to maintain level of service. In such case the application shall include appropriate plans for improvements, documentation that such improvements are designed to provide the capacity necessary to achieve or maintain the level of service, and recordable instruments guaranteeing the construction, consistent with calculations of capacity above.</w:t>
      </w:r>
    </w:p>
    <w:p w14:paraId="40B08D0D" w14:textId="77777777" w:rsidR="00BC5709" w:rsidRDefault="00000000">
      <w:pPr>
        <w:pStyle w:val="ListParagraph"/>
        <w:numPr>
          <w:ilvl w:val="0"/>
          <w:numId w:val="142"/>
        </w:numPr>
        <w:tabs>
          <w:tab w:val="left" w:pos="677"/>
        </w:tabs>
        <w:spacing w:before="121"/>
        <w:ind w:right="339" w:firstLine="0"/>
      </w:pPr>
      <w:r>
        <w:t>The proposed project may be altered such that projected level of service is no less than the adopted level of service.</w:t>
      </w:r>
    </w:p>
    <w:p w14:paraId="50200C74" w14:textId="77777777" w:rsidR="00BC5709" w:rsidRDefault="00000000">
      <w:pPr>
        <w:pStyle w:val="ListParagraph"/>
        <w:numPr>
          <w:ilvl w:val="0"/>
          <w:numId w:val="142"/>
        </w:numPr>
        <w:tabs>
          <w:tab w:val="left" w:pos="672"/>
        </w:tabs>
        <w:spacing w:before="120"/>
        <w:ind w:right="330" w:firstLine="0"/>
      </w:pPr>
      <w:r>
        <w:t>The Town may approve the Development Order with conditions agreeable to both the Town and the developer.</w:t>
      </w:r>
      <w:r>
        <w:rPr>
          <w:spacing w:val="40"/>
        </w:rPr>
        <w:t xml:space="preserve"> </w:t>
      </w:r>
      <w:r>
        <w:t xml:space="preserve">Such conditions shall be sufficient to ensure that the impact of the development will not degrade the level of service of any facility to a point below the adopted level of service standard for such </w:t>
      </w:r>
      <w:r>
        <w:rPr>
          <w:spacing w:val="-2"/>
        </w:rPr>
        <w:t>facility.</w:t>
      </w:r>
    </w:p>
    <w:p w14:paraId="788AAB15" w14:textId="77777777" w:rsidR="00BC5709" w:rsidRDefault="00000000">
      <w:pPr>
        <w:pStyle w:val="Heading3"/>
        <w:numPr>
          <w:ilvl w:val="2"/>
          <w:numId w:val="146"/>
        </w:numPr>
        <w:tabs>
          <w:tab w:val="left" w:pos="948"/>
        </w:tabs>
        <w:spacing w:before="123"/>
        <w:ind w:left="948" w:hanging="551"/>
      </w:pPr>
      <w:bookmarkStart w:id="33" w:name="4.3.5_Burden_of_Showing_Compliance_On_De"/>
      <w:bookmarkEnd w:id="33"/>
      <w:r>
        <w:t>Burden</w:t>
      </w:r>
      <w:r>
        <w:rPr>
          <w:spacing w:val="-11"/>
        </w:rPr>
        <w:t xml:space="preserve"> </w:t>
      </w:r>
      <w:r>
        <w:t>of</w:t>
      </w:r>
      <w:r>
        <w:rPr>
          <w:spacing w:val="-3"/>
        </w:rPr>
        <w:t xml:space="preserve"> </w:t>
      </w:r>
      <w:r>
        <w:t>Showing</w:t>
      </w:r>
      <w:r>
        <w:rPr>
          <w:spacing w:val="-7"/>
        </w:rPr>
        <w:t xml:space="preserve"> </w:t>
      </w:r>
      <w:r>
        <w:t>Compliance</w:t>
      </w:r>
      <w:r>
        <w:rPr>
          <w:spacing w:val="-8"/>
        </w:rPr>
        <w:t xml:space="preserve"> </w:t>
      </w:r>
      <w:r>
        <w:t>On</w:t>
      </w:r>
      <w:r>
        <w:rPr>
          <w:spacing w:val="-6"/>
        </w:rPr>
        <w:t xml:space="preserve"> </w:t>
      </w:r>
      <w:r>
        <w:rPr>
          <w:spacing w:val="-2"/>
        </w:rPr>
        <w:t>Developer</w:t>
      </w:r>
    </w:p>
    <w:p w14:paraId="7AD248E0" w14:textId="77777777" w:rsidR="00BC5709" w:rsidRDefault="00000000">
      <w:pPr>
        <w:pStyle w:val="BodyText"/>
        <w:spacing w:before="117"/>
        <w:ind w:left="400" w:right="335"/>
      </w:pPr>
      <w:r>
        <w:t xml:space="preserve">The burden of showing compliance with these level of service requirements shall be upon the developer. In order to be approvable, applications for development approval shall provide sufficient information </w:t>
      </w:r>
      <w:bookmarkStart w:id="34" w:name="4.3.6_Initial_Determination_of_Concurren"/>
      <w:bookmarkEnd w:id="34"/>
      <w:r>
        <w:t>showing compliance with these standards.</w:t>
      </w:r>
    </w:p>
    <w:p w14:paraId="7042AA24" w14:textId="77777777" w:rsidR="00BC5709" w:rsidRDefault="00000000">
      <w:pPr>
        <w:pStyle w:val="Heading3"/>
        <w:numPr>
          <w:ilvl w:val="2"/>
          <w:numId w:val="146"/>
        </w:numPr>
        <w:tabs>
          <w:tab w:val="left" w:pos="950"/>
        </w:tabs>
        <w:ind w:left="950" w:hanging="553"/>
      </w:pPr>
      <w:r>
        <w:t>Initial</w:t>
      </w:r>
      <w:r>
        <w:rPr>
          <w:spacing w:val="-11"/>
        </w:rPr>
        <w:t xml:space="preserve"> </w:t>
      </w:r>
      <w:r>
        <w:t>Determination</w:t>
      </w:r>
      <w:r>
        <w:rPr>
          <w:spacing w:val="-12"/>
        </w:rPr>
        <w:t xml:space="preserve"> </w:t>
      </w:r>
      <w:r>
        <w:t>of</w:t>
      </w:r>
      <w:r>
        <w:rPr>
          <w:spacing w:val="-6"/>
        </w:rPr>
        <w:t xml:space="preserve"> </w:t>
      </w:r>
      <w:r>
        <w:rPr>
          <w:spacing w:val="-2"/>
        </w:rPr>
        <w:t>Concurrency</w:t>
      </w:r>
    </w:p>
    <w:p w14:paraId="48860F27" w14:textId="77777777" w:rsidR="00BC5709" w:rsidRDefault="00000000">
      <w:pPr>
        <w:pStyle w:val="BodyText"/>
        <w:spacing w:before="114"/>
        <w:ind w:left="400" w:right="336"/>
      </w:pPr>
      <w:r>
        <w:t>The initial determination of Concurrency occurs during the review of the Preliminary Development Plan, and shall include compliance with the level of service standards adopted by the Town.</w:t>
      </w:r>
    </w:p>
    <w:p w14:paraId="5A00308B" w14:textId="77777777" w:rsidR="00BC5709" w:rsidRDefault="00BC5709">
      <w:pPr>
        <w:sectPr w:rsidR="00BC5709">
          <w:pgSz w:w="12240" w:h="15840"/>
          <w:pgMar w:top="1220" w:right="1100" w:bottom="280" w:left="1040" w:header="722" w:footer="0" w:gutter="0"/>
          <w:cols w:space="720"/>
        </w:sectPr>
      </w:pPr>
    </w:p>
    <w:p w14:paraId="54533B7B" w14:textId="77777777" w:rsidR="00BC5709" w:rsidRDefault="00BC5709">
      <w:pPr>
        <w:pStyle w:val="BodyText"/>
        <w:spacing w:before="11"/>
        <w:ind w:left="0"/>
        <w:jc w:val="left"/>
      </w:pPr>
    </w:p>
    <w:p w14:paraId="181DC89C" w14:textId="77777777" w:rsidR="00BC5709" w:rsidRDefault="00000000">
      <w:pPr>
        <w:pStyle w:val="Heading3"/>
        <w:numPr>
          <w:ilvl w:val="2"/>
          <w:numId w:val="146"/>
        </w:numPr>
        <w:tabs>
          <w:tab w:val="left" w:pos="950"/>
        </w:tabs>
        <w:spacing w:before="0"/>
        <w:ind w:left="950" w:hanging="553"/>
      </w:pPr>
      <w:bookmarkStart w:id="35" w:name="4.3.7_Expiration_of_a_Concurrency_Determ"/>
      <w:bookmarkEnd w:id="35"/>
      <w:r>
        <w:t>Expiration</w:t>
      </w:r>
      <w:r>
        <w:rPr>
          <w:spacing w:val="-13"/>
        </w:rPr>
        <w:t xml:space="preserve"> </w:t>
      </w:r>
      <w:r>
        <w:t>of</w:t>
      </w:r>
      <w:r>
        <w:rPr>
          <w:spacing w:val="-8"/>
        </w:rPr>
        <w:t xml:space="preserve"> </w:t>
      </w:r>
      <w:r>
        <w:t>a</w:t>
      </w:r>
      <w:r>
        <w:rPr>
          <w:spacing w:val="-10"/>
        </w:rPr>
        <w:t xml:space="preserve"> </w:t>
      </w:r>
      <w:r>
        <w:t>Concurrency</w:t>
      </w:r>
      <w:r>
        <w:rPr>
          <w:spacing w:val="-10"/>
        </w:rPr>
        <w:t xml:space="preserve"> </w:t>
      </w:r>
      <w:r>
        <w:t>Determination</w:t>
      </w:r>
      <w:r>
        <w:rPr>
          <w:spacing w:val="-12"/>
        </w:rPr>
        <w:t xml:space="preserve"> </w:t>
      </w:r>
      <w:r>
        <w:t>of</w:t>
      </w:r>
      <w:r>
        <w:rPr>
          <w:spacing w:val="-8"/>
        </w:rPr>
        <w:t xml:space="preserve"> </w:t>
      </w:r>
      <w:r>
        <w:rPr>
          <w:spacing w:val="-2"/>
        </w:rPr>
        <w:t>Compliance</w:t>
      </w:r>
    </w:p>
    <w:p w14:paraId="49A5C3DD" w14:textId="77777777" w:rsidR="00BC5709" w:rsidRDefault="00000000">
      <w:pPr>
        <w:pStyle w:val="BodyText"/>
        <w:spacing w:before="114"/>
        <w:ind w:right="331"/>
      </w:pPr>
      <w:r>
        <w:t>A determination of compliance with the provisions of this section shall be valid for as long as the Development Order on which the determination was based shall remain valid.</w:t>
      </w:r>
      <w:r>
        <w:rPr>
          <w:spacing w:val="40"/>
        </w:rPr>
        <w:t xml:space="preserve"> </w:t>
      </w:r>
      <w:r>
        <w:t>Upon expiration of the Development Order, all capacity that had been allocated to the proposed development shall become available for reallocation to other eligible developments.</w:t>
      </w:r>
      <w:r>
        <w:rPr>
          <w:spacing w:val="40"/>
        </w:rPr>
        <w:t xml:space="preserve"> </w:t>
      </w:r>
      <w:r>
        <w:t>A new determination of compliance with the provisions of this section shall be required before capacity can be reallocated to the proposed</w:t>
      </w:r>
      <w:r>
        <w:rPr>
          <w:spacing w:val="40"/>
        </w:rPr>
        <w:t xml:space="preserve"> </w:t>
      </w:r>
      <w:bookmarkStart w:id="36" w:name="4.3.8_Issuance_of_Certificates_of_Capaci"/>
      <w:bookmarkEnd w:id="36"/>
      <w:r>
        <w:rPr>
          <w:spacing w:val="-2"/>
        </w:rPr>
        <w:t>development.</w:t>
      </w:r>
    </w:p>
    <w:p w14:paraId="7757E227" w14:textId="77777777" w:rsidR="00BC5709" w:rsidRDefault="00000000">
      <w:pPr>
        <w:pStyle w:val="Heading3"/>
        <w:numPr>
          <w:ilvl w:val="2"/>
          <w:numId w:val="146"/>
        </w:numPr>
        <w:tabs>
          <w:tab w:val="left" w:pos="950"/>
        </w:tabs>
        <w:spacing w:before="126"/>
        <w:ind w:left="950" w:hanging="553"/>
      </w:pPr>
      <w:r>
        <w:t>Issuance</w:t>
      </w:r>
      <w:r>
        <w:rPr>
          <w:spacing w:val="-10"/>
        </w:rPr>
        <w:t xml:space="preserve"> </w:t>
      </w:r>
      <w:r>
        <w:t>of</w:t>
      </w:r>
      <w:r>
        <w:rPr>
          <w:spacing w:val="-6"/>
        </w:rPr>
        <w:t xml:space="preserve"> </w:t>
      </w:r>
      <w:r>
        <w:t>Certificates</w:t>
      </w:r>
      <w:r>
        <w:rPr>
          <w:spacing w:val="-11"/>
        </w:rPr>
        <w:t xml:space="preserve"> </w:t>
      </w:r>
      <w:r>
        <w:t>of</w:t>
      </w:r>
      <w:r>
        <w:rPr>
          <w:spacing w:val="-8"/>
        </w:rPr>
        <w:t xml:space="preserve"> </w:t>
      </w:r>
      <w:r>
        <w:rPr>
          <w:spacing w:val="-2"/>
        </w:rPr>
        <w:t>Capacity</w:t>
      </w:r>
    </w:p>
    <w:p w14:paraId="018BEF74" w14:textId="77777777" w:rsidR="00BC5709" w:rsidRDefault="00000000">
      <w:pPr>
        <w:pStyle w:val="BodyText"/>
        <w:spacing w:before="114"/>
        <w:ind w:right="331"/>
      </w:pPr>
      <w:r>
        <w:t>If it is determined that adequate capacity is available for a proposed development, a Certificate of Capacity shall be issued for such development.</w:t>
      </w:r>
      <w:r>
        <w:rPr>
          <w:spacing w:val="40"/>
        </w:rPr>
        <w:t xml:space="preserve"> </w:t>
      </w:r>
      <w:r>
        <w:t xml:space="preserve">Every Certificate of Capacity shall show on its face the project name, the date of issuance, and the expiration date which shall be the same date as the expiration </w:t>
      </w:r>
      <w:bookmarkStart w:id="37" w:name="4.3.9_Annual_Report"/>
      <w:bookmarkEnd w:id="37"/>
      <w:r>
        <w:t>date of the Development Order on which the determination of compliance with this section was based.</w:t>
      </w:r>
    </w:p>
    <w:p w14:paraId="706DDD3A" w14:textId="77777777" w:rsidR="00BC5709" w:rsidRDefault="00000000">
      <w:pPr>
        <w:pStyle w:val="Heading3"/>
        <w:numPr>
          <w:ilvl w:val="2"/>
          <w:numId w:val="146"/>
        </w:numPr>
        <w:tabs>
          <w:tab w:val="left" w:pos="950"/>
        </w:tabs>
        <w:spacing w:before="128"/>
        <w:ind w:left="950" w:hanging="553"/>
      </w:pPr>
      <w:r>
        <w:t>Annual</w:t>
      </w:r>
      <w:r>
        <w:rPr>
          <w:spacing w:val="-7"/>
        </w:rPr>
        <w:t xml:space="preserve"> </w:t>
      </w:r>
      <w:r>
        <w:rPr>
          <w:spacing w:val="-2"/>
        </w:rPr>
        <w:t>Report</w:t>
      </w:r>
    </w:p>
    <w:p w14:paraId="41CCDABB" w14:textId="77777777" w:rsidR="00BC5709" w:rsidRDefault="00000000">
      <w:pPr>
        <w:pStyle w:val="ListParagraph"/>
        <w:numPr>
          <w:ilvl w:val="0"/>
          <w:numId w:val="141"/>
        </w:numPr>
        <w:tabs>
          <w:tab w:val="left" w:pos="667"/>
        </w:tabs>
        <w:spacing w:before="114"/>
        <w:ind w:left="667" w:hanging="270"/>
      </w:pPr>
      <w:r>
        <w:rPr>
          <w:spacing w:val="-2"/>
        </w:rPr>
        <w:t>Contents</w:t>
      </w:r>
    </w:p>
    <w:p w14:paraId="6AF00316" w14:textId="77777777" w:rsidR="00BC5709" w:rsidRDefault="00000000">
      <w:pPr>
        <w:pStyle w:val="BodyText"/>
        <w:spacing w:before="122"/>
        <w:ind w:left="400" w:right="355"/>
        <w:jc w:val="left"/>
      </w:pPr>
      <w:r>
        <w:t>The Town Planning Commission,</w:t>
      </w:r>
      <w:r>
        <w:rPr>
          <w:spacing w:val="-1"/>
        </w:rPr>
        <w:t xml:space="preserve"> </w:t>
      </w:r>
      <w:r>
        <w:t>with assistance from</w:t>
      </w:r>
      <w:r>
        <w:rPr>
          <w:spacing w:val="-2"/>
        </w:rPr>
        <w:t xml:space="preserve"> </w:t>
      </w:r>
      <w:r>
        <w:t>the Town</w:t>
      </w:r>
      <w:r>
        <w:rPr>
          <w:spacing w:val="-1"/>
        </w:rPr>
        <w:t xml:space="preserve"> </w:t>
      </w:r>
      <w:r>
        <w:t>staff,</w:t>
      </w:r>
      <w:r>
        <w:rPr>
          <w:spacing w:val="-1"/>
        </w:rPr>
        <w:t xml:space="preserve"> </w:t>
      </w:r>
      <w:r>
        <w:t>shall prepare an Annual Report on the CRCP that includes:</w:t>
      </w:r>
    </w:p>
    <w:p w14:paraId="14B343F4" w14:textId="77777777" w:rsidR="00BC5709" w:rsidRDefault="00000000">
      <w:pPr>
        <w:pStyle w:val="ListParagraph"/>
        <w:numPr>
          <w:ilvl w:val="1"/>
          <w:numId w:val="141"/>
        </w:numPr>
        <w:tabs>
          <w:tab w:val="left" w:pos="1552"/>
        </w:tabs>
        <w:spacing w:before="120"/>
        <w:ind w:right="338"/>
      </w:pPr>
      <w:r>
        <w:t>A</w:t>
      </w:r>
      <w:r>
        <w:rPr>
          <w:spacing w:val="80"/>
        </w:rPr>
        <w:t xml:space="preserve"> </w:t>
      </w:r>
      <w:r>
        <w:t>summary</w:t>
      </w:r>
      <w:r>
        <w:rPr>
          <w:spacing w:val="80"/>
        </w:rPr>
        <w:t xml:space="preserve"> </w:t>
      </w:r>
      <w:r>
        <w:t>of</w:t>
      </w:r>
      <w:r>
        <w:rPr>
          <w:spacing w:val="80"/>
        </w:rPr>
        <w:t xml:space="preserve"> </w:t>
      </w:r>
      <w:r>
        <w:t>actual</w:t>
      </w:r>
      <w:r>
        <w:rPr>
          <w:spacing w:val="80"/>
        </w:rPr>
        <w:t xml:space="preserve"> </w:t>
      </w:r>
      <w:r>
        <w:t>development</w:t>
      </w:r>
      <w:r>
        <w:rPr>
          <w:spacing w:val="80"/>
        </w:rPr>
        <w:t xml:space="preserve"> </w:t>
      </w:r>
      <w:r>
        <w:t>activity,</w:t>
      </w:r>
      <w:r>
        <w:rPr>
          <w:spacing w:val="80"/>
        </w:rPr>
        <w:t xml:space="preserve"> </w:t>
      </w:r>
      <w:r>
        <w:t>including</w:t>
      </w:r>
      <w:r>
        <w:rPr>
          <w:spacing w:val="80"/>
        </w:rPr>
        <w:t xml:space="preserve"> </w:t>
      </w:r>
      <w:r>
        <w:t>a</w:t>
      </w:r>
      <w:r>
        <w:rPr>
          <w:spacing w:val="80"/>
        </w:rPr>
        <w:t xml:space="preserve"> </w:t>
      </w:r>
      <w:r>
        <w:t>summary</w:t>
      </w:r>
      <w:r>
        <w:rPr>
          <w:spacing w:val="80"/>
        </w:rPr>
        <w:t xml:space="preserve"> </w:t>
      </w:r>
      <w:r>
        <w:t>of</w:t>
      </w:r>
      <w:r>
        <w:rPr>
          <w:spacing w:val="80"/>
        </w:rPr>
        <w:t xml:space="preserve"> </w:t>
      </w:r>
      <w:r>
        <w:t>certificates</w:t>
      </w:r>
      <w:r>
        <w:rPr>
          <w:spacing w:val="80"/>
        </w:rPr>
        <w:t xml:space="preserve"> </w:t>
      </w:r>
      <w:r>
        <w:t>of occupancy, indicating quantity of development represented by type and square footage.</w:t>
      </w:r>
    </w:p>
    <w:p w14:paraId="3C429CEA" w14:textId="77777777" w:rsidR="00BC5709" w:rsidRDefault="00000000">
      <w:pPr>
        <w:pStyle w:val="ListParagraph"/>
        <w:numPr>
          <w:ilvl w:val="1"/>
          <w:numId w:val="141"/>
        </w:numPr>
        <w:tabs>
          <w:tab w:val="left" w:pos="1552"/>
        </w:tabs>
        <w:spacing w:before="118"/>
        <w:ind w:hanging="579"/>
      </w:pPr>
      <w:r>
        <w:t>A</w:t>
      </w:r>
      <w:r>
        <w:rPr>
          <w:spacing w:val="-9"/>
        </w:rPr>
        <w:t xml:space="preserve"> </w:t>
      </w:r>
      <w:r>
        <w:t>summary</w:t>
      </w:r>
      <w:r>
        <w:rPr>
          <w:spacing w:val="-10"/>
        </w:rPr>
        <w:t xml:space="preserve"> </w:t>
      </w:r>
      <w:r>
        <w:t>of</w:t>
      </w:r>
      <w:r>
        <w:rPr>
          <w:spacing w:val="-7"/>
        </w:rPr>
        <w:t xml:space="preserve"> </w:t>
      </w:r>
      <w:r>
        <w:t>building</w:t>
      </w:r>
      <w:r>
        <w:rPr>
          <w:spacing w:val="-10"/>
        </w:rPr>
        <w:t xml:space="preserve"> </w:t>
      </w:r>
      <w:r>
        <w:t>permit</w:t>
      </w:r>
      <w:r>
        <w:rPr>
          <w:spacing w:val="-5"/>
        </w:rPr>
        <w:t xml:space="preserve"> </w:t>
      </w:r>
      <w:r>
        <w:t>activity,</w:t>
      </w:r>
      <w:r>
        <w:rPr>
          <w:spacing w:val="-7"/>
        </w:rPr>
        <w:t xml:space="preserve"> </w:t>
      </w:r>
      <w:r>
        <w:rPr>
          <w:spacing w:val="-2"/>
        </w:rPr>
        <w:t>indicating:</w:t>
      </w:r>
    </w:p>
    <w:p w14:paraId="628A9C77" w14:textId="77777777" w:rsidR="00BC5709" w:rsidRDefault="00000000">
      <w:pPr>
        <w:pStyle w:val="ListParagraph"/>
        <w:numPr>
          <w:ilvl w:val="2"/>
          <w:numId w:val="141"/>
        </w:numPr>
        <w:tabs>
          <w:tab w:val="left" w:pos="2127"/>
        </w:tabs>
        <w:spacing w:before="122"/>
        <w:ind w:hanging="578"/>
      </w:pPr>
      <w:r>
        <w:t>those</w:t>
      </w:r>
      <w:r>
        <w:rPr>
          <w:spacing w:val="-12"/>
        </w:rPr>
        <w:t xml:space="preserve"> </w:t>
      </w:r>
      <w:r>
        <w:t>that</w:t>
      </w:r>
      <w:r>
        <w:rPr>
          <w:spacing w:val="-7"/>
        </w:rPr>
        <w:t xml:space="preserve"> </w:t>
      </w:r>
      <w:r>
        <w:t>expired</w:t>
      </w:r>
      <w:r>
        <w:rPr>
          <w:spacing w:val="-10"/>
        </w:rPr>
        <w:t xml:space="preserve"> </w:t>
      </w:r>
      <w:r>
        <w:t>without</w:t>
      </w:r>
      <w:r>
        <w:rPr>
          <w:spacing w:val="-10"/>
        </w:rPr>
        <w:t xml:space="preserve"> </w:t>
      </w:r>
      <w:r>
        <w:t>commencing</w:t>
      </w:r>
      <w:r>
        <w:rPr>
          <w:spacing w:val="-10"/>
        </w:rPr>
        <w:t xml:space="preserve"> </w:t>
      </w:r>
      <w:r>
        <w:rPr>
          <w:spacing w:val="-2"/>
        </w:rPr>
        <w:t>construction;</w:t>
      </w:r>
    </w:p>
    <w:p w14:paraId="7AA16ACD" w14:textId="77777777" w:rsidR="00BC5709" w:rsidRDefault="00000000">
      <w:pPr>
        <w:pStyle w:val="ListParagraph"/>
        <w:numPr>
          <w:ilvl w:val="2"/>
          <w:numId w:val="141"/>
        </w:numPr>
        <w:tabs>
          <w:tab w:val="left" w:pos="2127"/>
        </w:tabs>
      </w:pPr>
      <w:r>
        <w:t>those</w:t>
      </w:r>
      <w:r>
        <w:rPr>
          <w:spacing w:val="-8"/>
        </w:rPr>
        <w:t xml:space="preserve"> </w:t>
      </w:r>
      <w:r>
        <w:t>that</w:t>
      </w:r>
      <w:r>
        <w:rPr>
          <w:spacing w:val="-3"/>
        </w:rPr>
        <w:t xml:space="preserve"> </w:t>
      </w:r>
      <w:r>
        <w:t>are</w:t>
      </w:r>
      <w:r>
        <w:rPr>
          <w:spacing w:val="-6"/>
        </w:rPr>
        <w:t xml:space="preserve"> </w:t>
      </w:r>
      <w:r>
        <w:t>active</w:t>
      </w:r>
      <w:r>
        <w:rPr>
          <w:spacing w:val="-4"/>
        </w:rPr>
        <w:t xml:space="preserve"> </w:t>
      </w:r>
      <w:r>
        <w:t>at</w:t>
      </w:r>
      <w:r>
        <w:rPr>
          <w:spacing w:val="-8"/>
        </w:rPr>
        <w:t xml:space="preserve"> </w:t>
      </w:r>
      <w:r>
        <w:t>the</w:t>
      </w:r>
      <w:r>
        <w:rPr>
          <w:spacing w:val="-6"/>
        </w:rPr>
        <w:t xml:space="preserve"> </w:t>
      </w:r>
      <w:r>
        <w:t>time</w:t>
      </w:r>
      <w:r>
        <w:rPr>
          <w:spacing w:val="-3"/>
        </w:rPr>
        <w:t xml:space="preserve"> </w:t>
      </w:r>
      <w:r>
        <w:t>of</w:t>
      </w:r>
      <w:r>
        <w:rPr>
          <w:spacing w:val="-4"/>
        </w:rPr>
        <w:t xml:space="preserve"> </w:t>
      </w:r>
      <w:r>
        <w:t>the</w:t>
      </w:r>
      <w:r>
        <w:rPr>
          <w:spacing w:val="-5"/>
        </w:rPr>
        <w:t xml:space="preserve"> </w:t>
      </w:r>
      <w:r>
        <w:rPr>
          <w:spacing w:val="-2"/>
        </w:rPr>
        <w:t>report;</w:t>
      </w:r>
    </w:p>
    <w:p w14:paraId="1D8B380E" w14:textId="77777777" w:rsidR="00BC5709" w:rsidRDefault="00000000">
      <w:pPr>
        <w:pStyle w:val="ListParagraph"/>
        <w:numPr>
          <w:ilvl w:val="2"/>
          <w:numId w:val="141"/>
        </w:numPr>
        <w:tabs>
          <w:tab w:val="left" w:pos="2126"/>
        </w:tabs>
        <w:spacing w:before="121"/>
        <w:ind w:left="2126" w:hanging="578"/>
      </w:pPr>
      <w:r>
        <w:t>the</w:t>
      </w:r>
      <w:r>
        <w:rPr>
          <w:spacing w:val="-8"/>
        </w:rPr>
        <w:t xml:space="preserve"> </w:t>
      </w:r>
      <w:r>
        <w:t>quantity</w:t>
      </w:r>
      <w:r>
        <w:rPr>
          <w:spacing w:val="-12"/>
        </w:rPr>
        <w:t xml:space="preserve"> </w:t>
      </w:r>
      <w:r>
        <w:t>of</w:t>
      </w:r>
      <w:r>
        <w:rPr>
          <w:spacing w:val="-8"/>
        </w:rPr>
        <w:t xml:space="preserve"> </w:t>
      </w:r>
      <w:r>
        <w:t>development</w:t>
      </w:r>
      <w:r>
        <w:rPr>
          <w:spacing w:val="-6"/>
        </w:rPr>
        <w:t xml:space="preserve"> </w:t>
      </w:r>
      <w:r>
        <w:t>represented</w:t>
      </w:r>
      <w:r>
        <w:rPr>
          <w:spacing w:val="-7"/>
        </w:rPr>
        <w:t xml:space="preserve"> </w:t>
      </w:r>
      <w:r>
        <w:t>by</w:t>
      </w:r>
      <w:r>
        <w:rPr>
          <w:spacing w:val="-8"/>
        </w:rPr>
        <w:t xml:space="preserve"> </w:t>
      </w:r>
      <w:r>
        <w:t>the</w:t>
      </w:r>
      <w:r>
        <w:rPr>
          <w:spacing w:val="-6"/>
        </w:rPr>
        <w:t xml:space="preserve"> </w:t>
      </w:r>
      <w:r>
        <w:t>outstanding</w:t>
      </w:r>
      <w:r>
        <w:rPr>
          <w:spacing w:val="-11"/>
        </w:rPr>
        <w:t xml:space="preserve"> </w:t>
      </w:r>
      <w:r>
        <w:t>building</w:t>
      </w:r>
      <w:r>
        <w:rPr>
          <w:spacing w:val="-8"/>
        </w:rPr>
        <w:t xml:space="preserve"> </w:t>
      </w:r>
      <w:r>
        <w:rPr>
          <w:spacing w:val="-2"/>
        </w:rPr>
        <w:t>permits;</w:t>
      </w:r>
    </w:p>
    <w:p w14:paraId="00F2350D" w14:textId="77777777" w:rsidR="00BC5709" w:rsidRDefault="00000000">
      <w:pPr>
        <w:pStyle w:val="ListParagraph"/>
        <w:numPr>
          <w:ilvl w:val="2"/>
          <w:numId w:val="141"/>
        </w:numPr>
        <w:tabs>
          <w:tab w:val="left" w:pos="2126"/>
        </w:tabs>
        <w:ind w:left="2126" w:right="632" w:hanging="577"/>
      </w:pPr>
      <w:r>
        <w:t>those</w:t>
      </w:r>
      <w:r>
        <w:rPr>
          <w:spacing w:val="-4"/>
        </w:rPr>
        <w:t xml:space="preserve"> </w:t>
      </w:r>
      <w:r>
        <w:t>that</w:t>
      </w:r>
      <w:r>
        <w:rPr>
          <w:spacing w:val="-4"/>
        </w:rPr>
        <w:t xml:space="preserve"> </w:t>
      </w:r>
      <w:r>
        <w:t>result</w:t>
      </w:r>
      <w:r>
        <w:rPr>
          <w:spacing w:val="-1"/>
        </w:rPr>
        <w:t xml:space="preserve"> </w:t>
      </w:r>
      <w:r>
        <w:t>from</w:t>
      </w:r>
      <w:r>
        <w:rPr>
          <w:spacing w:val="-4"/>
        </w:rPr>
        <w:t xml:space="preserve"> </w:t>
      </w:r>
      <w:r>
        <w:t>final</w:t>
      </w:r>
      <w:r>
        <w:rPr>
          <w:spacing w:val="-6"/>
        </w:rPr>
        <w:t xml:space="preserve"> </w:t>
      </w:r>
      <w:r>
        <w:t>development</w:t>
      </w:r>
      <w:r>
        <w:rPr>
          <w:spacing w:val="-1"/>
        </w:rPr>
        <w:t xml:space="preserve"> </w:t>
      </w:r>
      <w:r>
        <w:t>orders</w:t>
      </w:r>
      <w:r>
        <w:rPr>
          <w:spacing w:val="-4"/>
        </w:rPr>
        <w:t xml:space="preserve"> </w:t>
      </w:r>
      <w:r>
        <w:t>issued</w:t>
      </w:r>
      <w:r>
        <w:rPr>
          <w:spacing w:val="-5"/>
        </w:rPr>
        <w:t xml:space="preserve"> </w:t>
      </w:r>
      <w:r>
        <w:t>prior</w:t>
      </w:r>
      <w:r>
        <w:rPr>
          <w:spacing w:val="-1"/>
        </w:rPr>
        <w:t xml:space="preserve"> </w:t>
      </w:r>
      <w:r>
        <w:t>to</w:t>
      </w:r>
      <w:r>
        <w:rPr>
          <w:spacing w:val="-2"/>
        </w:rPr>
        <w:t xml:space="preserve"> </w:t>
      </w:r>
      <w:r>
        <w:t>the</w:t>
      </w:r>
      <w:r>
        <w:rPr>
          <w:spacing w:val="-2"/>
        </w:rPr>
        <w:t xml:space="preserve"> </w:t>
      </w:r>
      <w:r>
        <w:t>adoption</w:t>
      </w:r>
      <w:r>
        <w:rPr>
          <w:spacing w:val="-2"/>
        </w:rPr>
        <w:t xml:space="preserve"> </w:t>
      </w:r>
      <w:r>
        <w:t>of</w:t>
      </w:r>
      <w:r>
        <w:rPr>
          <w:spacing w:val="-1"/>
        </w:rPr>
        <w:t xml:space="preserve"> </w:t>
      </w:r>
      <w:r>
        <w:t>these Regulations; and</w:t>
      </w:r>
    </w:p>
    <w:p w14:paraId="66E9DD88" w14:textId="77777777" w:rsidR="00BC5709" w:rsidRDefault="00000000">
      <w:pPr>
        <w:pStyle w:val="ListParagraph"/>
        <w:numPr>
          <w:ilvl w:val="2"/>
          <w:numId w:val="141"/>
        </w:numPr>
        <w:tabs>
          <w:tab w:val="left" w:pos="2126"/>
        </w:tabs>
        <w:spacing w:before="121"/>
        <w:ind w:left="2126" w:right="429" w:hanging="577"/>
      </w:pPr>
      <w:r>
        <w:t>those</w:t>
      </w:r>
      <w:r>
        <w:rPr>
          <w:spacing w:val="-4"/>
        </w:rPr>
        <w:t xml:space="preserve"> </w:t>
      </w:r>
      <w:r>
        <w:t>that</w:t>
      </w:r>
      <w:r>
        <w:rPr>
          <w:spacing w:val="-4"/>
        </w:rPr>
        <w:t xml:space="preserve"> </w:t>
      </w:r>
      <w:r>
        <w:t>result</w:t>
      </w:r>
      <w:r>
        <w:rPr>
          <w:spacing w:val="-1"/>
        </w:rPr>
        <w:t xml:space="preserve"> </w:t>
      </w:r>
      <w:r>
        <w:t>from</w:t>
      </w:r>
      <w:r>
        <w:rPr>
          <w:spacing w:val="-4"/>
        </w:rPr>
        <w:t xml:space="preserve"> </w:t>
      </w:r>
      <w:r>
        <w:t>final</w:t>
      </w:r>
      <w:r>
        <w:rPr>
          <w:spacing w:val="-6"/>
        </w:rPr>
        <w:t xml:space="preserve"> </w:t>
      </w:r>
      <w:r>
        <w:t>development</w:t>
      </w:r>
      <w:r>
        <w:rPr>
          <w:spacing w:val="-1"/>
        </w:rPr>
        <w:t xml:space="preserve"> </w:t>
      </w:r>
      <w:r>
        <w:t>orders</w:t>
      </w:r>
      <w:r>
        <w:rPr>
          <w:spacing w:val="-4"/>
        </w:rPr>
        <w:t xml:space="preserve"> </w:t>
      </w:r>
      <w:r>
        <w:t>issued</w:t>
      </w:r>
      <w:r>
        <w:rPr>
          <w:spacing w:val="-5"/>
        </w:rPr>
        <w:t xml:space="preserve"> </w:t>
      </w:r>
      <w:r>
        <w:t>pursuant</w:t>
      </w:r>
      <w:r>
        <w:rPr>
          <w:spacing w:val="-4"/>
        </w:rPr>
        <w:t xml:space="preserve"> </w:t>
      </w:r>
      <w:r>
        <w:t>to</w:t>
      </w:r>
      <w:r>
        <w:rPr>
          <w:spacing w:val="-5"/>
        </w:rPr>
        <w:t xml:space="preserve"> </w:t>
      </w:r>
      <w:r>
        <w:t>the</w:t>
      </w:r>
      <w:r>
        <w:rPr>
          <w:spacing w:val="-4"/>
        </w:rPr>
        <w:t xml:space="preserve"> </w:t>
      </w:r>
      <w:r>
        <w:t>requirements</w:t>
      </w:r>
      <w:r>
        <w:rPr>
          <w:spacing w:val="-2"/>
        </w:rPr>
        <w:t xml:space="preserve"> </w:t>
      </w:r>
      <w:r>
        <w:t>of these Regulations.</w:t>
      </w:r>
    </w:p>
    <w:p w14:paraId="34E491E2" w14:textId="77777777" w:rsidR="00BC5709" w:rsidRDefault="00000000">
      <w:pPr>
        <w:pStyle w:val="ListParagraph"/>
        <w:numPr>
          <w:ilvl w:val="1"/>
          <w:numId w:val="141"/>
        </w:numPr>
        <w:tabs>
          <w:tab w:val="left" w:pos="1550"/>
        </w:tabs>
        <w:spacing w:before="120"/>
        <w:ind w:left="1550" w:hanging="579"/>
      </w:pPr>
      <w:r>
        <w:t>A</w:t>
      </w:r>
      <w:r>
        <w:rPr>
          <w:spacing w:val="-14"/>
        </w:rPr>
        <w:t xml:space="preserve"> </w:t>
      </w:r>
      <w:r>
        <w:t>summary</w:t>
      </w:r>
      <w:r>
        <w:rPr>
          <w:spacing w:val="-12"/>
        </w:rPr>
        <w:t xml:space="preserve"> </w:t>
      </w:r>
      <w:r>
        <w:t>of</w:t>
      </w:r>
      <w:r>
        <w:rPr>
          <w:spacing w:val="-5"/>
        </w:rPr>
        <w:t xml:space="preserve"> </w:t>
      </w:r>
      <w:r>
        <w:t>preliminary</w:t>
      </w:r>
      <w:r>
        <w:rPr>
          <w:spacing w:val="-11"/>
        </w:rPr>
        <w:t xml:space="preserve"> </w:t>
      </w:r>
      <w:r>
        <w:t>development</w:t>
      </w:r>
      <w:r>
        <w:rPr>
          <w:spacing w:val="-5"/>
        </w:rPr>
        <w:t xml:space="preserve"> </w:t>
      </w:r>
      <w:r>
        <w:t>orders</w:t>
      </w:r>
      <w:r>
        <w:rPr>
          <w:spacing w:val="-11"/>
        </w:rPr>
        <w:t xml:space="preserve"> </w:t>
      </w:r>
      <w:r>
        <w:t>issued,</w:t>
      </w:r>
      <w:r>
        <w:rPr>
          <w:spacing w:val="-12"/>
        </w:rPr>
        <w:t xml:space="preserve"> </w:t>
      </w:r>
      <w:r>
        <w:rPr>
          <w:spacing w:val="-2"/>
        </w:rPr>
        <w:t>indicating:</w:t>
      </w:r>
    </w:p>
    <w:p w14:paraId="3FBD6A7C" w14:textId="77777777" w:rsidR="00BC5709" w:rsidRDefault="00000000">
      <w:pPr>
        <w:pStyle w:val="ListParagraph"/>
        <w:numPr>
          <w:ilvl w:val="2"/>
          <w:numId w:val="141"/>
        </w:numPr>
        <w:tabs>
          <w:tab w:val="left" w:pos="2125"/>
        </w:tabs>
        <w:ind w:left="2125" w:hanging="578"/>
      </w:pPr>
      <w:r>
        <w:t>those</w:t>
      </w:r>
      <w:r>
        <w:rPr>
          <w:spacing w:val="-15"/>
        </w:rPr>
        <w:t xml:space="preserve"> </w:t>
      </w:r>
      <w:r>
        <w:t>that</w:t>
      </w:r>
      <w:r>
        <w:rPr>
          <w:spacing w:val="-7"/>
        </w:rPr>
        <w:t xml:space="preserve"> </w:t>
      </w:r>
      <w:r>
        <w:t>expired</w:t>
      </w:r>
      <w:r>
        <w:rPr>
          <w:spacing w:val="-9"/>
        </w:rPr>
        <w:t xml:space="preserve"> </w:t>
      </w:r>
      <w:r>
        <w:t>without</w:t>
      </w:r>
      <w:r>
        <w:rPr>
          <w:spacing w:val="-8"/>
        </w:rPr>
        <w:t xml:space="preserve"> </w:t>
      </w:r>
      <w:r>
        <w:t>subsequent</w:t>
      </w:r>
      <w:r>
        <w:rPr>
          <w:spacing w:val="-10"/>
        </w:rPr>
        <w:t xml:space="preserve"> </w:t>
      </w:r>
      <w:r>
        <w:t>final</w:t>
      </w:r>
      <w:r>
        <w:rPr>
          <w:spacing w:val="-11"/>
        </w:rPr>
        <w:t xml:space="preserve"> </w:t>
      </w:r>
      <w:r>
        <w:t>development</w:t>
      </w:r>
      <w:r>
        <w:rPr>
          <w:spacing w:val="-6"/>
        </w:rPr>
        <w:t xml:space="preserve"> </w:t>
      </w:r>
      <w:r>
        <w:rPr>
          <w:spacing w:val="-2"/>
        </w:rPr>
        <w:t>orders;</w:t>
      </w:r>
    </w:p>
    <w:p w14:paraId="60AAF9A7" w14:textId="77777777" w:rsidR="00BC5709" w:rsidRDefault="00000000">
      <w:pPr>
        <w:pStyle w:val="ListParagraph"/>
        <w:numPr>
          <w:ilvl w:val="2"/>
          <w:numId w:val="141"/>
        </w:numPr>
        <w:tabs>
          <w:tab w:val="left" w:pos="2125"/>
        </w:tabs>
        <w:ind w:left="2125" w:hanging="578"/>
      </w:pPr>
      <w:r>
        <w:t>those</w:t>
      </w:r>
      <w:r>
        <w:rPr>
          <w:spacing w:val="-9"/>
        </w:rPr>
        <w:t xml:space="preserve"> </w:t>
      </w:r>
      <w:r>
        <w:t>that</w:t>
      </w:r>
      <w:r>
        <w:rPr>
          <w:spacing w:val="-4"/>
        </w:rPr>
        <w:t xml:space="preserve"> </w:t>
      </w:r>
      <w:r>
        <w:t>are</w:t>
      </w:r>
      <w:r>
        <w:rPr>
          <w:spacing w:val="-4"/>
        </w:rPr>
        <w:t xml:space="preserve"> </w:t>
      </w:r>
      <w:r>
        <w:t>valid</w:t>
      </w:r>
      <w:r>
        <w:rPr>
          <w:spacing w:val="-7"/>
        </w:rPr>
        <w:t xml:space="preserve"> </w:t>
      </w:r>
      <w:r>
        <w:t>at</w:t>
      </w:r>
      <w:r>
        <w:rPr>
          <w:spacing w:val="-6"/>
        </w:rPr>
        <w:t xml:space="preserve"> </w:t>
      </w:r>
      <w:r>
        <w:t>the</w:t>
      </w:r>
      <w:r>
        <w:rPr>
          <w:spacing w:val="-7"/>
        </w:rPr>
        <w:t xml:space="preserve"> </w:t>
      </w:r>
      <w:r>
        <w:t>time</w:t>
      </w:r>
      <w:r>
        <w:rPr>
          <w:spacing w:val="-4"/>
        </w:rPr>
        <w:t xml:space="preserve"> </w:t>
      </w:r>
      <w:r>
        <w:t>of</w:t>
      </w:r>
      <w:r>
        <w:rPr>
          <w:spacing w:val="-4"/>
        </w:rPr>
        <w:t xml:space="preserve"> </w:t>
      </w:r>
      <w:r>
        <w:t>the</w:t>
      </w:r>
      <w:r>
        <w:rPr>
          <w:spacing w:val="-4"/>
        </w:rPr>
        <w:t xml:space="preserve"> </w:t>
      </w:r>
      <w:r>
        <w:t>report;</w:t>
      </w:r>
      <w:r>
        <w:rPr>
          <w:spacing w:val="-3"/>
        </w:rPr>
        <w:t xml:space="preserve"> </w:t>
      </w:r>
      <w:r>
        <w:rPr>
          <w:spacing w:val="-5"/>
        </w:rPr>
        <w:t>and</w:t>
      </w:r>
    </w:p>
    <w:p w14:paraId="1A385702" w14:textId="77777777" w:rsidR="00BC5709" w:rsidRDefault="00000000">
      <w:pPr>
        <w:pStyle w:val="ListParagraph"/>
        <w:numPr>
          <w:ilvl w:val="2"/>
          <w:numId w:val="141"/>
        </w:numPr>
        <w:tabs>
          <w:tab w:val="left" w:pos="2125"/>
        </w:tabs>
        <w:spacing w:before="122"/>
        <w:ind w:left="2125" w:right="537" w:hanging="577"/>
      </w:pPr>
      <w:r>
        <w:t>the</w:t>
      </w:r>
      <w:r>
        <w:rPr>
          <w:spacing w:val="23"/>
        </w:rPr>
        <w:t xml:space="preserve"> </w:t>
      </w:r>
      <w:r>
        <w:t>phases</w:t>
      </w:r>
      <w:r>
        <w:rPr>
          <w:spacing w:val="23"/>
        </w:rPr>
        <w:t xml:space="preserve"> </w:t>
      </w:r>
      <w:r>
        <w:t>and</w:t>
      </w:r>
      <w:r>
        <w:rPr>
          <w:spacing w:val="-3"/>
        </w:rPr>
        <w:t xml:space="preserve"> </w:t>
      </w:r>
      <w:r>
        <w:t>quantity</w:t>
      </w:r>
      <w:r>
        <w:rPr>
          <w:spacing w:val="-3"/>
        </w:rPr>
        <w:t xml:space="preserve"> </w:t>
      </w:r>
      <w:r>
        <w:t>of</w:t>
      </w:r>
      <w:r>
        <w:rPr>
          <w:spacing w:val="-5"/>
        </w:rPr>
        <w:t xml:space="preserve"> </w:t>
      </w:r>
      <w:r>
        <w:t>development</w:t>
      </w:r>
      <w:r>
        <w:rPr>
          <w:spacing w:val="25"/>
        </w:rPr>
        <w:t xml:space="preserve"> </w:t>
      </w:r>
      <w:r>
        <w:t>represented</w:t>
      </w:r>
      <w:r>
        <w:rPr>
          <w:spacing w:val="-3"/>
        </w:rPr>
        <w:t xml:space="preserve"> </w:t>
      </w:r>
      <w:r>
        <w:t>by</w:t>
      </w:r>
      <w:r>
        <w:rPr>
          <w:spacing w:val="-3"/>
        </w:rPr>
        <w:t xml:space="preserve"> </w:t>
      </w:r>
      <w:r>
        <w:t>the</w:t>
      </w:r>
      <w:r>
        <w:rPr>
          <w:spacing w:val="22"/>
        </w:rPr>
        <w:t xml:space="preserve"> </w:t>
      </w:r>
      <w:r>
        <w:t>outstanding</w:t>
      </w:r>
      <w:r>
        <w:rPr>
          <w:spacing w:val="-3"/>
        </w:rPr>
        <w:t xml:space="preserve"> </w:t>
      </w:r>
      <w:r>
        <w:t>preliminary development orders.</w:t>
      </w:r>
    </w:p>
    <w:p w14:paraId="7E6EAB4F" w14:textId="77777777" w:rsidR="00BC5709" w:rsidRDefault="00000000">
      <w:pPr>
        <w:pStyle w:val="ListParagraph"/>
        <w:numPr>
          <w:ilvl w:val="1"/>
          <w:numId w:val="141"/>
        </w:numPr>
        <w:tabs>
          <w:tab w:val="left" w:pos="1549"/>
        </w:tabs>
        <w:spacing w:before="120"/>
        <w:ind w:left="1549" w:hanging="579"/>
      </w:pPr>
      <w:r>
        <w:t>A</w:t>
      </w:r>
      <w:r>
        <w:rPr>
          <w:spacing w:val="-9"/>
        </w:rPr>
        <w:t xml:space="preserve"> </w:t>
      </w:r>
      <w:r>
        <w:t>summary</w:t>
      </w:r>
      <w:r>
        <w:rPr>
          <w:spacing w:val="-11"/>
        </w:rPr>
        <w:t xml:space="preserve"> </w:t>
      </w:r>
      <w:r>
        <w:t>of</w:t>
      </w:r>
      <w:r>
        <w:rPr>
          <w:spacing w:val="-5"/>
        </w:rPr>
        <w:t xml:space="preserve"> </w:t>
      </w:r>
      <w:r>
        <w:t>final</w:t>
      </w:r>
      <w:r>
        <w:rPr>
          <w:spacing w:val="-5"/>
        </w:rPr>
        <w:t xml:space="preserve"> </w:t>
      </w:r>
      <w:r>
        <w:t>development</w:t>
      </w:r>
      <w:r>
        <w:rPr>
          <w:spacing w:val="-5"/>
        </w:rPr>
        <w:t xml:space="preserve"> </w:t>
      </w:r>
      <w:r>
        <w:t>orders</w:t>
      </w:r>
      <w:r>
        <w:rPr>
          <w:spacing w:val="-8"/>
        </w:rPr>
        <w:t xml:space="preserve"> </w:t>
      </w:r>
      <w:r>
        <w:t>issued,</w:t>
      </w:r>
      <w:r>
        <w:rPr>
          <w:spacing w:val="-5"/>
        </w:rPr>
        <w:t xml:space="preserve"> </w:t>
      </w:r>
      <w:r>
        <w:rPr>
          <w:spacing w:val="-2"/>
        </w:rPr>
        <w:t>indicating:</w:t>
      </w:r>
    </w:p>
    <w:p w14:paraId="76AEEFC1" w14:textId="77777777" w:rsidR="00BC5709" w:rsidRDefault="00000000">
      <w:pPr>
        <w:pStyle w:val="ListParagraph"/>
        <w:numPr>
          <w:ilvl w:val="2"/>
          <w:numId w:val="141"/>
        </w:numPr>
        <w:tabs>
          <w:tab w:val="left" w:pos="2124"/>
        </w:tabs>
        <w:ind w:left="2124" w:hanging="578"/>
      </w:pPr>
      <w:r>
        <w:t>those</w:t>
      </w:r>
      <w:r>
        <w:rPr>
          <w:spacing w:val="-13"/>
        </w:rPr>
        <w:t xml:space="preserve"> </w:t>
      </w:r>
      <w:r>
        <w:t>that</w:t>
      </w:r>
      <w:r>
        <w:rPr>
          <w:spacing w:val="-6"/>
        </w:rPr>
        <w:t xml:space="preserve"> </w:t>
      </w:r>
      <w:r>
        <w:t>expired</w:t>
      </w:r>
      <w:r>
        <w:rPr>
          <w:spacing w:val="-9"/>
        </w:rPr>
        <w:t xml:space="preserve"> </w:t>
      </w:r>
      <w:r>
        <w:t>without</w:t>
      </w:r>
      <w:r>
        <w:rPr>
          <w:spacing w:val="-11"/>
        </w:rPr>
        <w:t xml:space="preserve"> </w:t>
      </w:r>
      <w:r>
        <w:t>subsequent</w:t>
      </w:r>
      <w:r>
        <w:rPr>
          <w:spacing w:val="-10"/>
        </w:rPr>
        <w:t xml:space="preserve"> </w:t>
      </w:r>
      <w:r>
        <w:t>building</w:t>
      </w:r>
      <w:r>
        <w:rPr>
          <w:spacing w:val="-11"/>
        </w:rPr>
        <w:t xml:space="preserve"> </w:t>
      </w:r>
      <w:r>
        <w:rPr>
          <w:spacing w:val="-2"/>
        </w:rPr>
        <w:t>permits;</w:t>
      </w:r>
    </w:p>
    <w:p w14:paraId="3030BB45" w14:textId="77777777" w:rsidR="00BC5709" w:rsidRDefault="00000000">
      <w:pPr>
        <w:pStyle w:val="ListParagraph"/>
        <w:numPr>
          <w:ilvl w:val="2"/>
          <w:numId w:val="141"/>
        </w:numPr>
        <w:tabs>
          <w:tab w:val="left" w:pos="2124"/>
        </w:tabs>
        <w:ind w:left="2124" w:hanging="578"/>
      </w:pPr>
      <w:r>
        <w:t>those</w:t>
      </w:r>
      <w:r>
        <w:rPr>
          <w:spacing w:val="-12"/>
        </w:rPr>
        <w:t xml:space="preserve"> </w:t>
      </w:r>
      <w:r>
        <w:t>that</w:t>
      </w:r>
      <w:r>
        <w:rPr>
          <w:spacing w:val="-6"/>
        </w:rPr>
        <w:t xml:space="preserve"> </w:t>
      </w:r>
      <w:r>
        <w:t>were</w:t>
      </w:r>
      <w:r>
        <w:rPr>
          <w:spacing w:val="-7"/>
        </w:rPr>
        <w:t xml:space="preserve"> </w:t>
      </w:r>
      <w:r>
        <w:t>completed</w:t>
      </w:r>
      <w:r>
        <w:rPr>
          <w:spacing w:val="-7"/>
        </w:rPr>
        <w:t xml:space="preserve"> </w:t>
      </w:r>
      <w:r>
        <w:t>during</w:t>
      </w:r>
      <w:r>
        <w:rPr>
          <w:spacing w:val="-12"/>
        </w:rPr>
        <w:t xml:space="preserve"> </w:t>
      </w:r>
      <w:r>
        <w:t>the</w:t>
      </w:r>
      <w:r>
        <w:rPr>
          <w:spacing w:val="-7"/>
        </w:rPr>
        <w:t xml:space="preserve"> </w:t>
      </w:r>
      <w:r>
        <w:t>reporting</w:t>
      </w:r>
      <w:r>
        <w:rPr>
          <w:spacing w:val="-10"/>
        </w:rPr>
        <w:t xml:space="preserve"> </w:t>
      </w:r>
      <w:r>
        <w:rPr>
          <w:spacing w:val="-2"/>
        </w:rPr>
        <w:t>period;</w:t>
      </w:r>
    </w:p>
    <w:p w14:paraId="588D1F28" w14:textId="77777777" w:rsidR="00BC5709" w:rsidRDefault="00000000">
      <w:pPr>
        <w:pStyle w:val="ListParagraph"/>
        <w:numPr>
          <w:ilvl w:val="2"/>
          <w:numId w:val="141"/>
        </w:numPr>
        <w:tabs>
          <w:tab w:val="left" w:pos="2124"/>
        </w:tabs>
        <w:spacing w:before="122"/>
        <w:ind w:left="2124" w:right="402" w:hanging="577"/>
      </w:pPr>
      <w:r>
        <w:t>those</w:t>
      </w:r>
      <w:r>
        <w:rPr>
          <w:spacing w:val="-7"/>
        </w:rPr>
        <w:t xml:space="preserve"> </w:t>
      </w:r>
      <w:r>
        <w:t>that</w:t>
      </w:r>
      <w:r>
        <w:rPr>
          <w:spacing w:val="-2"/>
        </w:rPr>
        <w:t xml:space="preserve"> </w:t>
      </w:r>
      <w:r>
        <w:t>are</w:t>
      </w:r>
      <w:r>
        <w:rPr>
          <w:spacing w:val="-3"/>
        </w:rPr>
        <w:t xml:space="preserve"> </w:t>
      </w:r>
      <w:r>
        <w:t>valid</w:t>
      </w:r>
      <w:r>
        <w:rPr>
          <w:spacing w:val="-3"/>
        </w:rPr>
        <w:t xml:space="preserve"> </w:t>
      </w:r>
      <w:r>
        <w:t>at</w:t>
      </w:r>
      <w:r>
        <w:rPr>
          <w:spacing w:val="-2"/>
        </w:rPr>
        <w:t xml:space="preserve"> </w:t>
      </w:r>
      <w:r>
        <w:t>the</w:t>
      </w:r>
      <w:r>
        <w:rPr>
          <w:spacing w:val="-4"/>
        </w:rPr>
        <w:t xml:space="preserve"> </w:t>
      </w:r>
      <w:r>
        <w:t>time</w:t>
      </w:r>
      <w:r>
        <w:rPr>
          <w:spacing w:val="-3"/>
        </w:rPr>
        <w:t xml:space="preserve"> </w:t>
      </w:r>
      <w:r>
        <w:t>of</w:t>
      </w:r>
      <w:r>
        <w:rPr>
          <w:spacing w:val="-2"/>
        </w:rPr>
        <w:t xml:space="preserve"> </w:t>
      </w:r>
      <w:r>
        <w:t>the</w:t>
      </w:r>
      <w:r>
        <w:rPr>
          <w:spacing w:val="-3"/>
        </w:rPr>
        <w:t xml:space="preserve"> </w:t>
      </w:r>
      <w:r>
        <w:t>report</w:t>
      </w:r>
      <w:r>
        <w:rPr>
          <w:spacing w:val="-2"/>
        </w:rPr>
        <w:t xml:space="preserve"> </w:t>
      </w:r>
      <w:r>
        <w:t>but</w:t>
      </w:r>
      <w:r>
        <w:rPr>
          <w:spacing w:val="-2"/>
        </w:rPr>
        <w:t xml:space="preserve"> </w:t>
      </w:r>
      <w:r>
        <w:t>do</w:t>
      </w:r>
      <w:r>
        <w:rPr>
          <w:spacing w:val="-5"/>
        </w:rPr>
        <w:t xml:space="preserve"> </w:t>
      </w:r>
      <w:r>
        <w:t>have</w:t>
      </w:r>
      <w:r>
        <w:rPr>
          <w:spacing w:val="-3"/>
        </w:rPr>
        <w:t xml:space="preserve"> </w:t>
      </w:r>
      <w:r>
        <w:t>associated</w:t>
      </w:r>
      <w:r>
        <w:rPr>
          <w:spacing w:val="-3"/>
        </w:rPr>
        <w:t xml:space="preserve"> </w:t>
      </w:r>
      <w:r>
        <w:t>building</w:t>
      </w:r>
      <w:r>
        <w:rPr>
          <w:spacing w:val="-7"/>
        </w:rPr>
        <w:t xml:space="preserve"> </w:t>
      </w:r>
      <w:r>
        <w:t>permits</w:t>
      </w:r>
      <w:r>
        <w:rPr>
          <w:spacing w:val="-3"/>
        </w:rPr>
        <w:t xml:space="preserve"> </w:t>
      </w:r>
      <w:r>
        <w:t>or construction activity; and</w:t>
      </w:r>
    </w:p>
    <w:p w14:paraId="38F11A3F" w14:textId="77777777" w:rsidR="00BC5709" w:rsidRDefault="00000000">
      <w:pPr>
        <w:pStyle w:val="ListParagraph"/>
        <w:numPr>
          <w:ilvl w:val="2"/>
          <w:numId w:val="141"/>
        </w:numPr>
        <w:tabs>
          <w:tab w:val="left" w:pos="2125"/>
        </w:tabs>
        <w:spacing w:before="120"/>
        <w:ind w:left="2125" w:right="476" w:hanging="577"/>
      </w:pPr>
      <w:r>
        <w:t>the</w:t>
      </w:r>
      <w:r>
        <w:rPr>
          <w:spacing w:val="76"/>
        </w:rPr>
        <w:t xml:space="preserve"> </w:t>
      </w:r>
      <w:r>
        <w:t>phases</w:t>
      </w:r>
      <w:r>
        <w:rPr>
          <w:spacing w:val="76"/>
        </w:rPr>
        <w:t xml:space="preserve"> </w:t>
      </w:r>
      <w:r>
        <w:t>and</w:t>
      </w:r>
      <w:r>
        <w:rPr>
          <w:spacing w:val="76"/>
        </w:rPr>
        <w:t xml:space="preserve"> </w:t>
      </w:r>
      <w:r>
        <w:t>quantity</w:t>
      </w:r>
      <w:r>
        <w:rPr>
          <w:spacing w:val="74"/>
        </w:rPr>
        <w:t xml:space="preserve"> </w:t>
      </w:r>
      <w:r>
        <w:t>of</w:t>
      </w:r>
      <w:r>
        <w:rPr>
          <w:spacing w:val="77"/>
        </w:rPr>
        <w:t xml:space="preserve"> </w:t>
      </w:r>
      <w:r>
        <w:t>development</w:t>
      </w:r>
      <w:r>
        <w:rPr>
          <w:spacing w:val="77"/>
        </w:rPr>
        <w:t xml:space="preserve"> </w:t>
      </w:r>
      <w:r>
        <w:t>represented</w:t>
      </w:r>
      <w:r>
        <w:rPr>
          <w:spacing w:val="76"/>
        </w:rPr>
        <w:t xml:space="preserve"> </w:t>
      </w:r>
      <w:r>
        <w:t>by</w:t>
      </w:r>
      <w:r>
        <w:rPr>
          <w:spacing w:val="76"/>
        </w:rPr>
        <w:t xml:space="preserve"> </w:t>
      </w:r>
      <w:r>
        <w:t>the</w:t>
      </w:r>
      <w:r>
        <w:rPr>
          <w:spacing w:val="76"/>
        </w:rPr>
        <w:t xml:space="preserve"> </w:t>
      </w:r>
      <w:r>
        <w:t>outstanding</w:t>
      </w:r>
      <w:r>
        <w:rPr>
          <w:spacing w:val="76"/>
        </w:rPr>
        <w:t xml:space="preserve"> </w:t>
      </w:r>
      <w:r>
        <w:t>final development orders.</w:t>
      </w:r>
    </w:p>
    <w:p w14:paraId="1488BF20" w14:textId="77777777" w:rsidR="00BC5709" w:rsidRDefault="00000000">
      <w:pPr>
        <w:pStyle w:val="ListParagraph"/>
        <w:numPr>
          <w:ilvl w:val="1"/>
          <w:numId w:val="141"/>
        </w:numPr>
        <w:tabs>
          <w:tab w:val="left" w:pos="1548"/>
        </w:tabs>
        <w:spacing w:before="118"/>
        <w:ind w:left="1548" w:hanging="578"/>
      </w:pPr>
      <w:r>
        <w:t>An</w:t>
      </w:r>
      <w:r>
        <w:rPr>
          <w:spacing w:val="-8"/>
        </w:rPr>
        <w:t xml:space="preserve"> </w:t>
      </w:r>
      <w:r>
        <w:t>evaluation</w:t>
      </w:r>
      <w:r>
        <w:rPr>
          <w:spacing w:val="-6"/>
        </w:rPr>
        <w:t xml:space="preserve"> </w:t>
      </w:r>
      <w:r>
        <w:t>of</w:t>
      </w:r>
      <w:r>
        <w:rPr>
          <w:spacing w:val="-5"/>
        </w:rPr>
        <w:t xml:space="preserve"> </w:t>
      </w:r>
      <w:r>
        <w:t>each</w:t>
      </w:r>
      <w:r>
        <w:rPr>
          <w:spacing w:val="-11"/>
        </w:rPr>
        <w:t xml:space="preserve"> </w:t>
      </w:r>
      <w:r>
        <w:t>facility</w:t>
      </w:r>
      <w:r>
        <w:rPr>
          <w:spacing w:val="-8"/>
        </w:rPr>
        <w:t xml:space="preserve"> </w:t>
      </w:r>
      <w:r>
        <w:t>and</w:t>
      </w:r>
      <w:r>
        <w:rPr>
          <w:spacing w:val="-10"/>
        </w:rPr>
        <w:t xml:space="preserve"> </w:t>
      </w:r>
      <w:r>
        <w:t>service</w:t>
      </w:r>
      <w:r>
        <w:rPr>
          <w:spacing w:val="-7"/>
        </w:rPr>
        <w:t xml:space="preserve"> </w:t>
      </w:r>
      <w:r>
        <w:rPr>
          <w:spacing w:val="-2"/>
        </w:rPr>
        <w:t>indicating:</w:t>
      </w:r>
    </w:p>
    <w:p w14:paraId="5D18F91A" w14:textId="77777777" w:rsidR="00BC5709" w:rsidRDefault="00BC5709">
      <w:pPr>
        <w:sectPr w:rsidR="00BC5709">
          <w:pgSz w:w="12240" w:h="15840"/>
          <w:pgMar w:top="1220" w:right="1100" w:bottom="280" w:left="1040" w:header="722" w:footer="0" w:gutter="0"/>
          <w:cols w:space="720"/>
        </w:sectPr>
      </w:pPr>
    </w:p>
    <w:p w14:paraId="2219496B" w14:textId="77777777" w:rsidR="00BC5709" w:rsidRDefault="00000000">
      <w:pPr>
        <w:pStyle w:val="ListParagraph"/>
        <w:numPr>
          <w:ilvl w:val="2"/>
          <w:numId w:val="141"/>
        </w:numPr>
        <w:tabs>
          <w:tab w:val="left" w:pos="2128"/>
        </w:tabs>
        <w:spacing w:before="187"/>
        <w:ind w:left="2128" w:right="473" w:hanging="577"/>
      </w:pPr>
      <w:r>
        <w:lastRenderedPageBreak/>
        <w:t>the</w:t>
      </w:r>
      <w:r>
        <w:rPr>
          <w:spacing w:val="-2"/>
        </w:rPr>
        <w:t xml:space="preserve"> </w:t>
      </w:r>
      <w:r>
        <w:t>capacity</w:t>
      </w:r>
      <w:r>
        <w:rPr>
          <w:spacing w:val="-2"/>
        </w:rPr>
        <w:t xml:space="preserve"> </w:t>
      </w:r>
      <w:r>
        <w:t>available</w:t>
      </w:r>
      <w:r>
        <w:rPr>
          <w:spacing w:val="-4"/>
        </w:rPr>
        <w:t xml:space="preserve"> </w:t>
      </w:r>
      <w:r>
        <w:t>for</w:t>
      </w:r>
      <w:r>
        <w:rPr>
          <w:spacing w:val="-4"/>
        </w:rPr>
        <w:t xml:space="preserve"> </w:t>
      </w:r>
      <w:r>
        <w:t>each</w:t>
      </w:r>
      <w:r>
        <w:rPr>
          <w:spacing w:val="-2"/>
        </w:rPr>
        <w:t xml:space="preserve"> </w:t>
      </w:r>
      <w:r>
        <w:t>at</w:t>
      </w:r>
      <w:r>
        <w:rPr>
          <w:spacing w:val="-2"/>
        </w:rPr>
        <w:t xml:space="preserve"> </w:t>
      </w:r>
      <w:r>
        <w:t>the</w:t>
      </w:r>
      <w:r>
        <w:rPr>
          <w:spacing w:val="-2"/>
        </w:rPr>
        <w:t xml:space="preserve"> </w:t>
      </w:r>
      <w:r>
        <w:t>beginning</w:t>
      </w:r>
      <w:r>
        <w:rPr>
          <w:spacing w:val="-2"/>
        </w:rPr>
        <w:t xml:space="preserve"> </w:t>
      </w:r>
      <w:r>
        <w:t>of</w:t>
      </w:r>
      <w:r>
        <w:rPr>
          <w:spacing w:val="-4"/>
        </w:rPr>
        <w:t xml:space="preserve"> </w:t>
      </w:r>
      <w:r>
        <w:t>the</w:t>
      </w:r>
      <w:r>
        <w:rPr>
          <w:spacing w:val="-4"/>
        </w:rPr>
        <w:t xml:space="preserve"> </w:t>
      </w:r>
      <w:r>
        <w:t>reporting</w:t>
      </w:r>
      <w:r>
        <w:rPr>
          <w:spacing w:val="-2"/>
        </w:rPr>
        <w:t xml:space="preserve"> </w:t>
      </w:r>
      <w:r>
        <w:t>period</w:t>
      </w:r>
      <w:r>
        <w:rPr>
          <w:spacing w:val="-2"/>
        </w:rPr>
        <w:t xml:space="preserve"> </w:t>
      </w:r>
      <w:r>
        <w:t>and</w:t>
      </w:r>
      <w:r>
        <w:rPr>
          <w:spacing w:val="-2"/>
        </w:rPr>
        <w:t xml:space="preserve"> </w:t>
      </w:r>
      <w:r>
        <w:t>the</w:t>
      </w:r>
      <w:r>
        <w:rPr>
          <w:spacing w:val="-2"/>
        </w:rPr>
        <w:t xml:space="preserve"> </w:t>
      </w:r>
      <w:r>
        <w:t>end</w:t>
      </w:r>
      <w:r>
        <w:rPr>
          <w:spacing w:val="-2"/>
        </w:rPr>
        <w:t xml:space="preserve"> </w:t>
      </w:r>
      <w:r>
        <w:t>of the reporting period;</w:t>
      </w:r>
    </w:p>
    <w:p w14:paraId="3F2241B9" w14:textId="77777777" w:rsidR="00BC5709" w:rsidRDefault="00000000">
      <w:pPr>
        <w:pStyle w:val="ListParagraph"/>
        <w:numPr>
          <w:ilvl w:val="2"/>
          <w:numId w:val="141"/>
        </w:numPr>
        <w:tabs>
          <w:tab w:val="left" w:pos="2128"/>
        </w:tabs>
        <w:spacing w:before="123"/>
        <w:ind w:left="2128" w:right="465" w:hanging="577"/>
      </w:pPr>
      <w:r>
        <w:t>the</w:t>
      </w:r>
      <w:r>
        <w:rPr>
          <w:spacing w:val="-3"/>
        </w:rPr>
        <w:t xml:space="preserve"> </w:t>
      </w:r>
      <w:r>
        <w:t>portion</w:t>
      </w:r>
      <w:r>
        <w:rPr>
          <w:spacing w:val="-5"/>
        </w:rPr>
        <w:t xml:space="preserve"> </w:t>
      </w:r>
      <w:r>
        <w:t>of</w:t>
      </w:r>
      <w:r>
        <w:rPr>
          <w:spacing w:val="-4"/>
        </w:rPr>
        <w:t xml:space="preserve"> </w:t>
      </w:r>
      <w:r>
        <w:t>the</w:t>
      </w:r>
      <w:r>
        <w:rPr>
          <w:spacing w:val="-3"/>
        </w:rPr>
        <w:t xml:space="preserve"> </w:t>
      </w:r>
      <w:r>
        <w:t>available</w:t>
      </w:r>
      <w:r>
        <w:rPr>
          <w:spacing w:val="-4"/>
        </w:rPr>
        <w:t xml:space="preserve"> </w:t>
      </w:r>
      <w:r>
        <w:t>capacity</w:t>
      </w:r>
      <w:r>
        <w:rPr>
          <w:spacing w:val="-3"/>
        </w:rPr>
        <w:t xml:space="preserve"> </w:t>
      </w:r>
      <w:r>
        <w:t>held</w:t>
      </w:r>
      <w:r>
        <w:rPr>
          <w:spacing w:val="-3"/>
        </w:rPr>
        <w:t xml:space="preserve"> </w:t>
      </w:r>
      <w:r>
        <w:t>for</w:t>
      </w:r>
      <w:r>
        <w:rPr>
          <w:spacing w:val="-2"/>
        </w:rPr>
        <w:t xml:space="preserve"> </w:t>
      </w:r>
      <w:r>
        <w:t>valid</w:t>
      </w:r>
      <w:r>
        <w:rPr>
          <w:spacing w:val="-3"/>
        </w:rPr>
        <w:t xml:space="preserve"> </w:t>
      </w:r>
      <w:r>
        <w:t>preliminary</w:t>
      </w:r>
      <w:r>
        <w:rPr>
          <w:spacing w:val="-5"/>
        </w:rPr>
        <w:t xml:space="preserve"> </w:t>
      </w:r>
      <w:r>
        <w:t>and</w:t>
      </w:r>
      <w:r>
        <w:rPr>
          <w:spacing w:val="-5"/>
        </w:rPr>
        <w:t xml:space="preserve"> </w:t>
      </w:r>
      <w:r>
        <w:t>final</w:t>
      </w:r>
      <w:r>
        <w:rPr>
          <w:spacing w:val="-2"/>
        </w:rPr>
        <w:t xml:space="preserve"> </w:t>
      </w:r>
      <w:r>
        <w:t xml:space="preserve">development </w:t>
      </w:r>
      <w:r>
        <w:rPr>
          <w:spacing w:val="-2"/>
        </w:rPr>
        <w:t>orders;</w:t>
      </w:r>
    </w:p>
    <w:p w14:paraId="2040245C" w14:textId="77777777" w:rsidR="00BC5709" w:rsidRDefault="00000000">
      <w:pPr>
        <w:pStyle w:val="ListParagraph"/>
        <w:numPr>
          <w:ilvl w:val="2"/>
          <w:numId w:val="141"/>
        </w:numPr>
        <w:tabs>
          <w:tab w:val="left" w:pos="2128"/>
        </w:tabs>
        <w:spacing w:before="118"/>
        <w:ind w:left="2128" w:right="381" w:hanging="576"/>
      </w:pPr>
      <w:r>
        <w:t>a</w:t>
      </w:r>
      <w:r>
        <w:rPr>
          <w:spacing w:val="29"/>
        </w:rPr>
        <w:t xml:space="preserve"> </w:t>
      </w:r>
      <w:r>
        <w:t>comparison of</w:t>
      </w:r>
      <w:r>
        <w:rPr>
          <w:spacing w:val="30"/>
        </w:rPr>
        <w:t xml:space="preserve"> </w:t>
      </w:r>
      <w:r>
        <w:t>the</w:t>
      </w:r>
      <w:r>
        <w:rPr>
          <w:spacing w:val="29"/>
        </w:rPr>
        <w:t xml:space="preserve"> </w:t>
      </w:r>
      <w:r>
        <w:t>actual capacity to calculated</w:t>
      </w:r>
      <w:r>
        <w:rPr>
          <w:spacing w:val="28"/>
        </w:rPr>
        <w:t xml:space="preserve"> </w:t>
      </w:r>
      <w:r>
        <w:t>capacity resulting from approved preliminary development orders and final development orders;</w:t>
      </w:r>
    </w:p>
    <w:p w14:paraId="57BFA234" w14:textId="77777777" w:rsidR="00BC5709" w:rsidRDefault="00000000">
      <w:pPr>
        <w:pStyle w:val="ListParagraph"/>
        <w:numPr>
          <w:ilvl w:val="2"/>
          <w:numId w:val="141"/>
        </w:numPr>
        <w:tabs>
          <w:tab w:val="left" w:pos="2128"/>
        </w:tabs>
        <w:spacing w:before="120"/>
        <w:ind w:left="2128" w:right="386" w:hanging="577"/>
      </w:pPr>
      <w:r>
        <w:t>a</w:t>
      </w:r>
      <w:r>
        <w:rPr>
          <w:spacing w:val="-2"/>
        </w:rPr>
        <w:t xml:space="preserve"> </w:t>
      </w:r>
      <w:r>
        <w:t>comparison</w:t>
      </w:r>
      <w:r>
        <w:rPr>
          <w:spacing w:val="-2"/>
        </w:rPr>
        <w:t xml:space="preserve"> </w:t>
      </w:r>
      <w:r>
        <w:t>of</w:t>
      </w:r>
      <w:r>
        <w:rPr>
          <w:spacing w:val="-4"/>
        </w:rPr>
        <w:t xml:space="preserve"> </w:t>
      </w:r>
      <w:r>
        <w:t>actual</w:t>
      </w:r>
      <w:r>
        <w:rPr>
          <w:spacing w:val="-1"/>
        </w:rPr>
        <w:t xml:space="preserve"> </w:t>
      </w:r>
      <w:r>
        <w:t>capacity</w:t>
      </w:r>
      <w:r>
        <w:rPr>
          <w:spacing w:val="-5"/>
        </w:rPr>
        <w:t xml:space="preserve"> </w:t>
      </w:r>
      <w:r>
        <w:t>and</w:t>
      </w:r>
      <w:r>
        <w:rPr>
          <w:spacing w:val="-2"/>
        </w:rPr>
        <w:t xml:space="preserve"> </w:t>
      </w:r>
      <w:r>
        <w:t>levels</w:t>
      </w:r>
      <w:r>
        <w:rPr>
          <w:spacing w:val="-2"/>
        </w:rPr>
        <w:t xml:space="preserve"> </w:t>
      </w:r>
      <w:r>
        <w:t>of</w:t>
      </w:r>
      <w:r>
        <w:rPr>
          <w:spacing w:val="-4"/>
        </w:rPr>
        <w:t xml:space="preserve"> </w:t>
      </w:r>
      <w:r>
        <w:t>service</w:t>
      </w:r>
      <w:r>
        <w:rPr>
          <w:spacing w:val="-4"/>
        </w:rPr>
        <w:t xml:space="preserve"> </w:t>
      </w:r>
      <w:r>
        <w:t>to</w:t>
      </w:r>
      <w:r>
        <w:rPr>
          <w:spacing w:val="-5"/>
        </w:rPr>
        <w:t xml:space="preserve"> </w:t>
      </w:r>
      <w:r>
        <w:t>adopted</w:t>
      </w:r>
      <w:r>
        <w:rPr>
          <w:spacing w:val="-2"/>
        </w:rPr>
        <w:t xml:space="preserve"> </w:t>
      </w:r>
      <w:r>
        <w:t>levels</w:t>
      </w:r>
      <w:r>
        <w:rPr>
          <w:spacing w:val="-2"/>
        </w:rPr>
        <w:t xml:space="preserve"> </w:t>
      </w:r>
      <w:r>
        <w:t>of</w:t>
      </w:r>
      <w:r>
        <w:rPr>
          <w:spacing w:val="-1"/>
        </w:rPr>
        <w:t xml:space="preserve"> </w:t>
      </w:r>
      <w:r>
        <w:t>service</w:t>
      </w:r>
      <w:r>
        <w:rPr>
          <w:spacing w:val="-7"/>
        </w:rPr>
        <w:t xml:space="preserve"> </w:t>
      </w:r>
      <w:r>
        <w:t>from the Town's Comprehensive Plan.</w:t>
      </w:r>
    </w:p>
    <w:p w14:paraId="6DBE9B5A" w14:textId="77777777" w:rsidR="00BC5709" w:rsidRDefault="00000000">
      <w:pPr>
        <w:pStyle w:val="ListParagraph"/>
        <w:numPr>
          <w:ilvl w:val="2"/>
          <w:numId w:val="141"/>
        </w:numPr>
        <w:tabs>
          <w:tab w:val="left" w:pos="2128"/>
        </w:tabs>
        <w:spacing w:before="121"/>
        <w:ind w:left="2128" w:right="565" w:hanging="577"/>
      </w:pPr>
      <w:r>
        <w:t>a</w:t>
      </w:r>
      <w:r>
        <w:rPr>
          <w:spacing w:val="-3"/>
        </w:rPr>
        <w:t xml:space="preserve"> </w:t>
      </w:r>
      <w:r>
        <w:t>forecast</w:t>
      </w:r>
      <w:r>
        <w:rPr>
          <w:spacing w:val="-5"/>
        </w:rPr>
        <w:t xml:space="preserve"> </w:t>
      </w:r>
      <w:r>
        <w:t>of</w:t>
      </w:r>
      <w:r>
        <w:rPr>
          <w:spacing w:val="-5"/>
        </w:rPr>
        <w:t xml:space="preserve"> </w:t>
      </w:r>
      <w:r>
        <w:t>the</w:t>
      </w:r>
      <w:r>
        <w:rPr>
          <w:spacing w:val="-3"/>
        </w:rPr>
        <w:t xml:space="preserve"> </w:t>
      </w:r>
      <w:r>
        <w:t>capacity</w:t>
      </w:r>
      <w:r>
        <w:rPr>
          <w:spacing w:val="-3"/>
        </w:rPr>
        <w:t xml:space="preserve"> </w:t>
      </w:r>
      <w:r>
        <w:t>for</w:t>
      </w:r>
      <w:r>
        <w:rPr>
          <w:spacing w:val="-2"/>
        </w:rPr>
        <w:t xml:space="preserve"> </w:t>
      </w:r>
      <w:r>
        <w:t>each</w:t>
      </w:r>
      <w:r>
        <w:rPr>
          <w:spacing w:val="-3"/>
        </w:rPr>
        <w:t xml:space="preserve"> </w:t>
      </w:r>
      <w:r>
        <w:t>based</w:t>
      </w:r>
      <w:r>
        <w:rPr>
          <w:spacing w:val="-3"/>
        </w:rPr>
        <w:t xml:space="preserve"> </w:t>
      </w:r>
      <w:r>
        <w:t>upon</w:t>
      </w:r>
      <w:r>
        <w:rPr>
          <w:spacing w:val="-3"/>
        </w:rPr>
        <w:t xml:space="preserve"> </w:t>
      </w:r>
      <w:r>
        <w:t>the</w:t>
      </w:r>
      <w:r>
        <w:rPr>
          <w:spacing w:val="-5"/>
        </w:rPr>
        <w:t xml:space="preserve"> </w:t>
      </w:r>
      <w:r>
        <w:t>most</w:t>
      </w:r>
      <w:r>
        <w:rPr>
          <w:spacing w:val="-5"/>
        </w:rPr>
        <w:t xml:space="preserve"> </w:t>
      </w:r>
      <w:r>
        <w:t>recently</w:t>
      </w:r>
      <w:r>
        <w:rPr>
          <w:spacing w:val="-3"/>
        </w:rPr>
        <w:t xml:space="preserve"> </w:t>
      </w:r>
      <w:r>
        <w:t>updated</w:t>
      </w:r>
      <w:r>
        <w:rPr>
          <w:spacing w:val="-3"/>
        </w:rPr>
        <w:t xml:space="preserve"> </w:t>
      </w:r>
      <w:r>
        <w:t>schedule</w:t>
      </w:r>
      <w:r>
        <w:rPr>
          <w:spacing w:val="-3"/>
        </w:rPr>
        <w:t xml:space="preserve"> </w:t>
      </w:r>
      <w:r>
        <w:t>of capital improvements in the Town's Capital Improvements Element.</w:t>
      </w:r>
    </w:p>
    <w:p w14:paraId="445AAC34" w14:textId="77777777" w:rsidR="00BC5709" w:rsidRDefault="00000000">
      <w:pPr>
        <w:pStyle w:val="ListParagraph"/>
        <w:numPr>
          <w:ilvl w:val="0"/>
          <w:numId w:val="141"/>
        </w:numPr>
        <w:tabs>
          <w:tab w:val="left" w:pos="655"/>
        </w:tabs>
        <w:spacing w:before="118"/>
        <w:ind w:left="655" w:hanging="258"/>
      </w:pPr>
      <w:r>
        <w:t>Approval</w:t>
      </w:r>
      <w:r>
        <w:rPr>
          <w:spacing w:val="-3"/>
        </w:rPr>
        <w:t xml:space="preserve"> </w:t>
      </w:r>
      <w:r>
        <w:t>of</w:t>
      </w:r>
      <w:r>
        <w:rPr>
          <w:spacing w:val="-7"/>
        </w:rPr>
        <w:t xml:space="preserve"> </w:t>
      </w:r>
      <w:r>
        <w:t>The</w:t>
      </w:r>
      <w:r>
        <w:rPr>
          <w:spacing w:val="-5"/>
        </w:rPr>
        <w:t xml:space="preserve"> </w:t>
      </w:r>
      <w:r>
        <w:t>Annual</w:t>
      </w:r>
      <w:r>
        <w:rPr>
          <w:spacing w:val="-6"/>
        </w:rPr>
        <w:t xml:space="preserve"> </w:t>
      </w:r>
      <w:r>
        <w:t>Report</w:t>
      </w:r>
      <w:r>
        <w:rPr>
          <w:spacing w:val="-2"/>
        </w:rPr>
        <w:t xml:space="preserve"> </w:t>
      </w:r>
      <w:r>
        <w:t>By</w:t>
      </w:r>
      <w:r>
        <w:rPr>
          <w:spacing w:val="-8"/>
        </w:rPr>
        <w:t xml:space="preserve"> </w:t>
      </w:r>
      <w:r>
        <w:t>The</w:t>
      </w:r>
      <w:r>
        <w:rPr>
          <w:spacing w:val="-8"/>
        </w:rPr>
        <w:t xml:space="preserve"> </w:t>
      </w:r>
      <w:r>
        <w:t>Town</w:t>
      </w:r>
      <w:r>
        <w:rPr>
          <w:spacing w:val="-8"/>
        </w:rPr>
        <w:t xml:space="preserve"> </w:t>
      </w:r>
      <w:r>
        <w:rPr>
          <w:spacing w:val="-2"/>
        </w:rPr>
        <w:t>Council</w:t>
      </w:r>
    </w:p>
    <w:p w14:paraId="658D1EEE" w14:textId="77777777" w:rsidR="00BC5709" w:rsidRDefault="00000000">
      <w:pPr>
        <w:pStyle w:val="BodyText"/>
        <w:ind w:left="400" w:right="336"/>
      </w:pPr>
      <w:r>
        <w:t>The Town Council shall, after reviewing the Annual Report, approve it as received from the Planning Board or as amended.</w:t>
      </w:r>
    </w:p>
    <w:p w14:paraId="71E87AB5" w14:textId="77777777" w:rsidR="00BC5709" w:rsidRDefault="00000000">
      <w:pPr>
        <w:pStyle w:val="ListParagraph"/>
        <w:numPr>
          <w:ilvl w:val="0"/>
          <w:numId w:val="141"/>
        </w:numPr>
        <w:tabs>
          <w:tab w:val="left" w:pos="655"/>
        </w:tabs>
        <w:spacing w:before="120"/>
        <w:ind w:left="655" w:hanging="258"/>
      </w:pPr>
      <w:r>
        <w:t>Use</w:t>
      </w:r>
      <w:r>
        <w:rPr>
          <w:spacing w:val="-4"/>
        </w:rPr>
        <w:t xml:space="preserve"> </w:t>
      </w:r>
      <w:r>
        <w:t>of</w:t>
      </w:r>
      <w:r>
        <w:rPr>
          <w:spacing w:val="-5"/>
        </w:rPr>
        <w:t xml:space="preserve"> </w:t>
      </w:r>
      <w:r>
        <w:t>the</w:t>
      </w:r>
      <w:r>
        <w:rPr>
          <w:spacing w:val="-4"/>
        </w:rPr>
        <w:t xml:space="preserve"> </w:t>
      </w:r>
      <w:r>
        <w:t>Annual</w:t>
      </w:r>
      <w:r>
        <w:rPr>
          <w:spacing w:val="-5"/>
        </w:rPr>
        <w:t xml:space="preserve"> </w:t>
      </w:r>
      <w:r>
        <w:rPr>
          <w:spacing w:val="-2"/>
        </w:rPr>
        <w:t>Report</w:t>
      </w:r>
    </w:p>
    <w:p w14:paraId="7EB86152" w14:textId="77777777" w:rsidR="00BC5709" w:rsidRDefault="00000000">
      <w:pPr>
        <w:pStyle w:val="BodyText"/>
        <w:spacing w:before="122"/>
        <w:ind w:right="332"/>
      </w:pPr>
      <w:r>
        <w:t xml:space="preserve">Once approved by the Town Council, the CRCP Annual Report shall constitute prima facie evidence of the capacity and levels of service of public facilities for the purpose of issuing development orders during </w:t>
      </w:r>
      <w:bookmarkStart w:id="38" w:name="SECTION_4.4_CRITERIA_FOR_DETERMINING_CON"/>
      <w:bookmarkEnd w:id="38"/>
      <w:r>
        <w:t>the twelve (12) months following approval of the annual report.</w:t>
      </w:r>
    </w:p>
    <w:p w14:paraId="027A7277" w14:textId="77777777" w:rsidR="00BC5709" w:rsidRDefault="00000000">
      <w:pPr>
        <w:pStyle w:val="Heading2"/>
        <w:ind w:left="399"/>
        <w:jc w:val="both"/>
      </w:pPr>
      <w:r>
        <w:t>SECTION</w:t>
      </w:r>
      <w:r>
        <w:rPr>
          <w:spacing w:val="-11"/>
        </w:rPr>
        <w:t xml:space="preserve"> </w:t>
      </w:r>
      <w:r>
        <w:t>4.4</w:t>
      </w:r>
      <w:r>
        <w:rPr>
          <w:spacing w:val="40"/>
        </w:rPr>
        <w:t xml:space="preserve"> </w:t>
      </w:r>
      <w:r>
        <w:t>CRITERIA</w:t>
      </w:r>
      <w:r>
        <w:rPr>
          <w:spacing w:val="-10"/>
        </w:rPr>
        <w:t xml:space="preserve"> </w:t>
      </w:r>
      <w:r>
        <w:t>FOR</w:t>
      </w:r>
      <w:r>
        <w:rPr>
          <w:spacing w:val="-10"/>
        </w:rPr>
        <w:t xml:space="preserve"> </w:t>
      </w:r>
      <w:r>
        <w:t>DETERMINING</w:t>
      </w:r>
      <w:r>
        <w:rPr>
          <w:spacing w:val="-10"/>
        </w:rPr>
        <w:t xml:space="preserve"> </w:t>
      </w:r>
      <w:r>
        <w:rPr>
          <w:spacing w:val="-2"/>
        </w:rPr>
        <w:t>CONCURRENCY</w:t>
      </w:r>
    </w:p>
    <w:p w14:paraId="2E85F375" w14:textId="77777777" w:rsidR="00BC5709" w:rsidRDefault="00000000">
      <w:pPr>
        <w:pStyle w:val="Heading3"/>
        <w:numPr>
          <w:ilvl w:val="2"/>
          <w:numId w:val="140"/>
        </w:numPr>
        <w:tabs>
          <w:tab w:val="left" w:pos="950"/>
        </w:tabs>
        <w:spacing w:before="122"/>
        <w:ind w:left="950" w:hanging="553"/>
      </w:pPr>
      <w:r>
        <w:t>Traffic</w:t>
      </w:r>
      <w:r>
        <w:rPr>
          <w:spacing w:val="-13"/>
        </w:rPr>
        <w:t xml:space="preserve"> </w:t>
      </w:r>
      <w:r>
        <w:t>Circulation</w:t>
      </w:r>
      <w:r>
        <w:rPr>
          <w:spacing w:val="-12"/>
        </w:rPr>
        <w:t xml:space="preserve"> </w:t>
      </w:r>
      <w:r>
        <w:rPr>
          <w:spacing w:val="-2"/>
        </w:rPr>
        <w:t>System</w:t>
      </w:r>
    </w:p>
    <w:p w14:paraId="63D99A22" w14:textId="77777777" w:rsidR="00BC5709" w:rsidRDefault="00000000">
      <w:pPr>
        <w:pStyle w:val="ListParagraph"/>
        <w:numPr>
          <w:ilvl w:val="0"/>
          <w:numId w:val="139"/>
        </w:numPr>
        <w:tabs>
          <w:tab w:val="left" w:pos="667"/>
        </w:tabs>
        <w:spacing w:before="116"/>
        <w:ind w:left="667" w:hanging="270"/>
      </w:pPr>
      <w:r>
        <w:t>Level</w:t>
      </w:r>
      <w:r>
        <w:rPr>
          <w:spacing w:val="-6"/>
        </w:rPr>
        <w:t xml:space="preserve"> </w:t>
      </w:r>
      <w:r>
        <w:t>of</w:t>
      </w:r>
      <w:r>
        <w:rPr>
          <w:spacing w:val="-6"/>
        </w:rPr>
        <w:t xml:space="preserve"> </w:t>
      </w:r>
      <w:r>
        <w:t>Service</w:t>
      </w:r>
      <w:r>
        <w:rPr>
          <w:spacing w:val="-3"/>
        </w:rPr>
        <w:t xml:space="preserve"> </w:t>
      </w:r>
      <w:r>
        <w:rPr>
          <w:spacing w:val="-2"/>
        </w:rPr>
        <w:t>Standards</w:t>
      </w:r>
    </w:p>
    <w:p w14:paraId="2DFAF7E6" w14:textId="77777777" w:rsidR="00BC5709" w:rsidRDefault="00000000">
      <w:pPr>
        <w:pStyle w:val="BodyText"/>
        <w:jc w:val="left"/>
      </w:pPr>
      <w:r>
        <w:t>The</w:t>
      </w:r>
      <w:r>
        <w:rPr>
          <w:spacing w:val="-11"/>
        </w:rPr>
        <w:t xml:space="preserve"> </w:t>
      </w:r>
      <w:r>
        <w:t>following</w:t>
      </w:r>
      <w:r>
        <w:rPr>
          <w:spacing w:val="-10"/>
        </w:rPr>
        <w:t xml:space="preserve"> </w:t>
      </w:r>
      <w:r>
        <w:t>Level</w:t>
      </w:r>
      <w:r>
        <w:rPr>
          <w:spacing w:val="-6"/>
        </w:rPr>
        <w:t xml:space="preserve"> </w:t>
      </w:r>
      <w:r>
        <w:t>of</w:t>
      </w:r>
      <w:r>
        <w:rPr>
          <w:spacing w:val="-7"/>
        </w:rPr>
        <w:t xml:space="preserve"> </w:t>
      </w:r>
      <w:r>
        <w:t>Service</w:t>
      </w:r>
      <w:r>
        <w:rPr>
          <w:spacing w:val="-8"/>
        </w:rPr>
        <w:t xml:space="preserve"> </w:t>
      </w:r>
      <w:r>
        <w:t>Standards</w:t>
      </w:r>
      <w:r>
        <w:rPr>
          <w:spacing w:val="-9"/>
        </w:rPr>
        <w:t xml:space="preserve"> </w:t>
      </w:r>
      <w:r>
        <w:t>shall</w:t>
      </w:r>
      <w:r>
        <w:rPr>
          <w:spacing w:val="-5"/>
        </w:rPr>
        <w:t xml:space="preserve"> </w:t>
      </w:r>
      <w:r>
        <w:rPr>
          <w:spacing w:val="-2"/>
        </w:rPr>
        <w:t>apply:</w:t>
      </w:r>
    </w:p>
    <w:p w14:paraId="1004FB77" w14:textId="77777777" w:rsidR="00BC5709" w:rsidRDefault="00000000">
      <w:pPr>
        <w:pStyle w:val="BodyText"/>
        <w:tabs>
          <w:tab w:val="left" w:leader="dot" w:pos="6159"/>
        </w:tabs>
        <w:spacing w:before="122"/>
        <w:ind w:left="1839"/>
        <w:jc w:val="left"/>
      </w:pPr>
      <w:r>
        <w:t>Type</w:t>
      </w:r>
      <w:r>
        <w:rPr>
          <w:spacing w:val="-8"/>
        </w:rPr>
        <w:t xml:space="preserve"> </w:t>
      </w:r>
      <w:r>
        <w:t>of</w:t>
      </w:r>
      <w:r>
        <w:rPr>
          <w:spacing w:val="-2"/>
        </w:rPr>
        <w:t xml:space="preserve"> facility</w:t>
      </w:r>
      <w:r>
        <w:tab/>
        <w:t>Peak</w:t>
      </w:r>
      <w:r>
        <w:rPr>
          <w:spacing w:val="-12"/>
        </w:rPr>
        <w:t xml:space="preserve"> </w:t>
      </w:r>
      <w:r>
        <w:t>Hour</w:t>
      </w:r>
      <w:r>
        <w:rPr>
          <w:spacing w:val="-4"/>
        </w:rPr>
        <w:t xml:space="preserve"> </w:t>
      </w:r>
      <w:r>
        <w:t>Level</w:t>
      </w:r>
      <w:r>
        <w:rPr>
          <w:spacing w:val="-4"/>
        </w:rPr>
        <w:t xml:space="preserve"> </w:t>
      </w:r>
      <w:r>
        <w:t>of</w:t>
      </w:r>
      <w:r>
        <w:rPr>
          <w:spacing w:val="-3"/>
        </w:rPr>
        <w:t xml:space="preserve"> </w:t>
      </w:r>
      <w:r>
        <w:rPr>
          <w:spacing w:val="-2"/>
        </w:rPr>
        <w:t>Service</w:t>
      </w:r>
    </w:p>
    <w:p w14:paraId="2A2FAD98" w14:textId="77777777" w:rsidR="00BC5709" w:rsidRDefault="00000000">
      <w:pPr>
        <w:pStyle w:val="BodyText"/>
        <w:tabs>
          <w:tab w:val="left" w:leader="dot" w:pos="6159"/>
        </w:tabs>
        <w:ind w:left="1839"/>
        <w:jc w:val="left"/>
      </w:pPr>
      <w:r>
        <w:t>Principal</w:t>
      </w:r>
      <w:r>
        <w:rPr>
          <w:spacing w:val="-12"/>
        </w:rPr>
        <w:t xml:space="preserve"> </w:t>
      </w:r>
      <w:r>
        <w:t>Arterial</w:t>
      </w:r>
      <w:r>
        <w:rPr>
          <w:spacing w:val="-8"/>
        </w:rPr>
        <w:t xml:space="preserve"> </w:t>
      </w:r>
      <w:r>
        <w:rPr>
          <w:spacing w:val="-2"/>
        </w:rPr>
        <w:t>Roads</w:t>
      </w:r>
      <w:r>
        <w:tab/>
      </w:r>
      <w:r>
        <w:rPr>
          <w:spacing w:val="-5"/>
        </w:rPr>
        <w:t>"C"</w:t>
      </w:r>
    </w:p>
    <w:p w14:paraId="02235DE4" w14:textId="77777777" w:rsidR="00BC5709" w:rsidRDefault="00000000">
      <w:pPr>
        <w:pStyle w:val="BodyText"/>
        <w:tabs>
          <w:tab w:val="left" w:leader="dot" w:pos="6159"/>
        </w:tabs>
        <w:ind w:left="1839"/>
        <w:jc w:val="left"/>
      </w:pPr>
      <w:r>
        <w:t>Minor</w:t>
      </w:r>
      <w:r>
        <w:rPr>
          <w:spacing w:val="-13"/>
        </w:rPr>
        <w:t xml:space="preserve"> </w:t>
      </w:r>
      <w:r>
        <w:t>Arterial</w:t>
      </w:r>
      <w:r>
        <w:rPr>
          <w:spacing w:val="-8"/>
        </w:rPr>
        <w:t xml:space="preserve"> </w:t>
      </w:r>
      <w:r>
        <w:rPr>
          <w:spacing w:val="-2"/>
        </w:rPr>
        <w:t>Roads</w:t>
      </w:r>
      <w:r>
        <w:tab/>
      </w:r>
      <w:r>
        <w:rPr>
          <w:spacing w:val="-5"/>
        </w:rPr>
        <w:t>"C"</w:t>
      </w:r>
    </w:p>
    <w:p w14:paraId="21D593C0" w14:textId="77777777" w:rsidR="00BC5709" w:rsidRDefault="00000000">
      <w:pPr>
        <w:pStyle w:val="BodyText"/>
        <w:tabs>
          <w:tab w:val="left" w:leader="dot" w:pos="6159"/>
        </w:tabs>
        <w:spacing w:before="121"/>
        <w:ind w:left="1839"/>
        <w:jc w:val="left"/>
      </w:pPr>
      <w:r>
        <w:t>Collector</w:t>
      </w:r>
      <w:r>
        <w:rPr>
          <w:spacing w:val="-8"/>
        </w:rPr>
        <w:t xml:space="preserve"> </w:t>
      </w:r>
      <w:r>
        <w:rPr>
          <w:spacing w:val="-2"/>
        </w:rPr>
        <w:t>Roads</w:t>
      </w:r>
      <w:r>
        <w:tab/>
      </w:r>
      <w:r>
        <w:rPr>
          <w:spacing w:val="-5"/>
        </w:rPr>
        <w:t>"D"</w:t>
      </w:r>
    </w:p>
    <w:p w14:paraId="1991EEC4" w14:textId="77777777" w:rsidR="00BC5709" w:rsidRDefault="00000000">
      <w:pPr>
        <w:pStyle w:val="BodyText"/>
        <w:tabs>
          <w:tab w:val="left" w:leader="dot" w:pos="6159"/>
        </w:tabs>
        <w:spacing w:before="120"/>
        <w:ind w:left="1839"/>
        <w:jc w:val="left"/>
      </w:pPr>
      <w:r>
        <w:t xml:space="preserve">Local </w:t>
      </w:r>
      <w:r>
        <w:rPr>
          <w:spacing w:val="-2"/>
        </w:rPr>
        <w:t>Roads</w:t>
      </w:r>
      <w:r>
        <w:tab/>
      </w:r>
      <w:r>
        <w:rPr>
          <w:spacing w:val="-5"/>
        </w:rPr>
        <w:t>"E"</w:t>
      </w:r>
    </w:p>
    <w:p w14:paraId="0E81A0A9" w14:textId="77777777" w:rsidR="00BC5709" w:rsidRDefault="00000000">
      <w:pPr>
        <w:pStyle w:val="ListParagraph"/>
        <w:numPr>
          <w:ilvl w:val="0"/>
          <w:numId w:val="139"/>
        </w:numPr>
        <w:tabs>
          <w:tab w:val="left" w:pos="654"/>
        </w:tabs>
        <w:spacing w:before="121"/>
        <w:ind w:left="654" w:hanging="258"/>
      </w:pPr>
      <w:r>
        <w:t>Determination</w:t>
      </w:r>
      <w:r>
        <w:rPr>
          <w:spacing w:val="-9"/>
        </w:rPr>
        <w:t xml:space="preserve"> </w:t>
      </w:r>
      <w:r>
        <w:t>of</w:t>
      </w:r>
      <w:r>
        <w:rPr>
          <w:spacing w:val="-11"/>
        </w:rPr>
        <w:t xml:space="preserve"> </w:t>
      </w:r>
      <w:r>
        <w:t>Project</w:t>
      </w:r>
      <w:r>
        <w:rPr>
          <w:spacing w:val="-10"/>
        </w:rPr>
        <w:t xml:space="preserve"> </w:t>
      </w:r>
      <w:r>
        <w:rPr>
          <w:spacing w:val="-2"/>
        </w:rPr>
        <w:t>Impact</w:t>
      </w:r>
    </w:p>
    <w:p w14:paraId="1DFD2380" w14:textId="77777777" w:rsidR="00BC5709" w:rsidRDefault="00000000">
      <w:pPr>
        <w:pStyle w:val="BodyText"/>
        <w:ind w:left="398"/>
        <w:jc w:val="left"/>
      </w:pPr>
      <w:r>
        <w:t>The</w:t>
      </w:r>
      <w:r>
        <w:rPr>
          <w:spacing w:val="-12"/>
        </w:rPr>
        <w:t xml:space="preserve"> </w:t>
      </w:r>
      <w:r>
        <w:t>impact</w:t>
      </w:r>
      <w:r>
        <w:rPr>
          <w:spacing w:val="-5"/>
        </w:rPr>
        <w:t xml:space="preserve"> </w:t>
      </w:r>
      <w:r>
        <w:t>of</w:t>
      </w:r>
      <w:r>
        <w:rPr>
          <w:spacing w:val="-6"/>
        </w:rPr>
        <w:t xml:space="preserve"> </w:t>
      </w:r>
      <w:r>
        <w:t>a</w:t>
      </w:r>
      <w:r>
        <w:rPr>
          <w:spacing w:val="-5"/>
        </w:rPr>
        <w:t xml:space="preserve"> </w:t>
      </w:r>
      <w:r>
        <w:t>proposed</w:t>
      </w:r>
      <w:r>
        <w:rPr>
          <w:spacing w:val="-8"/>
        </w:rPr>
        <w:t xml:space="preserve"> </w:t>
      </w:r>
      <w:r>
        <w:t>development</w:t>
      </w:r>
      <w:r>
        <w:rPr>
          <w:spacing w:val="-6"/>
        </w:rPr>
        <w:t xml:space="preserve"> </w:t>
      </w:r>
      <w:r>
        <w:t>on</w:t>
      </w:r>
      <w:r>
        <w:rPr>
          <w:spacing w:val="-8"/>
        </w:rPr>
        <w:t xml:space="preserve"> </w:t>
      </w:r>
      <w:r>
        <w:t>available</w:t>
      </w:r>
      <w:r>
        <w:rPr>
          <w:spacing w:val="-7"/>
        </w:rPr>
        <w:t xml:space="preserve"> </w:t>
      </w:r>
      <w:r>
        <w:t>capacity</w:t>
      </w:r>
      <w:r>
        <w:rPr>
          <w:spacing w:val="-11"/>
        </w:rPr>
        <w:t xml:space="preserve"> </w:t>
      </w:r>
      <w:r>
        <w:t>shall</w:t>
      </w:r>
      <w:r>
        <w:rPr>
          <w:spacing w:val="-6"/>
        </w:rPr>
        <w:t xml:space="preserve"> </w:t>
      </w:r>
      <w:r>
        <w:t>be</w:t>
      </w:r>
      <w:r>
        <w:rPr>
          <w:spacing w:val="-5"/>
        </w:rPr>
        <w:t xml:space="preserve"> </w:t>
      </w:r>
      <w:r>
        <w:t>determined</w:t>
      </w:r>
      <w:r>
        <w:rPr>
          <w:spacing w:val="-8"/>
        </w:rPr>
        <w:t xml:space="preserve"> </w:t>
      </w:r>
      <w:r>
        <w:t>as</w:t>
      </w:r>
      <w:r>
        <w:rPr>
          <w:spacing w:val="-4"/>
        </w:rPr>
        <w:t xml:space="preserve"> </w:t>
      </w:r>
      <w:r>
        <w:rPr>
          <w:spacing w:val="-2"/>
        </w:rPr>
        <w:t>follows:</w:t>
      </w:r>
    </w:p>
    <w:p w14:paraId="1347B082" w14:textId="77777777" w:rsidR="00BC5709" w:rsidRDefault="00000000">
      <w:pPr>
        <w:pStyle w:val="ListParagraph"/>
        <w:numPr>
          <w:ilvl w:val="1"/>
          <w:numId w:val="139"/>
        </w:numPr>
        <w:tabs>
          <w:tab w:val="left" w:pos="1550"/>
        </w:tabs>
        <w:ind w:right="545"/>
      </w:pPr>
      <w:r>
        <w:t>Area</w:t>
      </w:r>
      <w:r>
        <w:rPr>
          <w:spacing w:val="-2"/>
        </w:rPr>
        <w:t xml:space="preserve"> </w:t>
      </w:r>
      <w:r>
        <w:t>of</w:t>
      </w:r>
      <w:r>
        <w:rPr>
          <w:spacing w:val="-1"/>
        </w:rPr>
        <w:t xml:space="preserve"> </w:t>
      </w:r>
      <w:r>
        <w:t>Significant</w:t>
      </w:r>
      <w:r>
        <w:rPr>
          <w:spacing w:val="-1"/>
        </w:rPr>
        <w:t xml:space="preserve"> </w:t>
      </w:r>
      <w:r>
        <w:t>Impact:</w:t>
      </w:r>
      <w:r>
        <w:rPr>
          <w:spacing w:val="73"/>
        </w:rPr>
        <w:t xml:space="preserve"> </w:t>
      </w:r>
      <w:r>
        <w:t>The</w:t>
      </w:r>
      <w:r>
        <w:rPr>
          <w:spacing w:val="-2"/>
        </w:rPr>
        <w:t xml:space="preserve"> </w:t>
      </w:r>
      <w:r>
        <w:t>area</w:t>
      </w:r>
      <w:r>
        <w:rPr>
          <w:spacing w:val="-2"/>
        </w:rPr>
        <w:t xml:space="preserve"> </w:t>
      </w:r>
      <w:r>
        <w:t>of</w:t>
      </w:r>
      <w:r>
        <w:rPr>
          <w:spacing w:val="-4"/>
        </w:rPr>
        <w:t xml:space="preserve"> </w:t>
      </w:r>
      <w:r>
        <w:t>significant</w:t>
      </w:r>
      <w:r>
        <w:rPr>
          <w:spacing w:val="-1"/>
        </w:rPr>
        <w:t xml:space="preserve"> </w:t>
      </w:r>
      <w:r>
        <w:t>impact</w:t>
      </w:r>
      <w:r>
        <w:rPr>
          <w:spacing w:val="-4"/>
        </w:rPr>
        <w:t xml:space="preserve"> </w:t>
      </w:r>
      <w:r>
        <w:t>of</w:t>
      </w:r>
      <w:r>
        <w:rPr>
          <w:spacing w:val="-4"/>
        </w:rPr>
        <w:t xml:space="preserve"> </w:t>
      </w:r>
      <w:r>
        <w:t>the</w:t>
      </w:r>
      <w:r>
        <w:rPr>
          <w:spacing w:val="-2"/>
        </w:rPr>
        <w:t xml:space="preserve"> </w:t>
      </w:r>
      <w:r>
        <w:t>development</w:t>
      </w:r>
      <w:r>
        <w:rPr>
          <w:spacing w:val="-1"/>
        </w:rPr>
        <w:t xml:space="preserve"> </w:t>
      </w:r>
      <w:r>
        <w:t>shall</w:t>
      </w:r>
      <w:r>
        <w:rPr>
          <w:spacing w:val="-4"/>
        </w:rPr>
        <w:t xml:space="preserve"> </w:t>
      </w:r>
      <w:r>
        <w:t>be</w:t>
      </w:r>
      <w:r>
        <w:rPr>
          <w:spacing w:val="-4"/>
        </w:rPr>
        <w:t xml:space="preserve"> </w:t>
      </w:r>
      <w:r>
        <w:t>the entire area under the Town's jurisdiction.</w:t>
      </w:r>
    </w:p>
    <w:p w14:paraId="404B17E2" w14:textId="77777777" w:rsidR="00BC5709" w:rsidRDefault="00000000">
      <w:pPr>
        <w:pStyle w:val="ListParagraph"/>
        <w:numPr>
          <w:ilvl w:val="1"/>
          <w:numId w:val="139"/>
        </w:numPr>
        <w:tabs>
          <w:tab w:val="left" w:pos="1550"/>
          <w:tab w:val="left" w:pos="6485"/>
        </w:tabs>
        <w:spacing w:before="118"/>
        <w:ind w:right="468"/>
      </w:pPr>
      <w:r>
        <w:t>Traffic</w:t>
      </w:r>
      <w:r>
        <w:rPr>
          <w:spacing w:val="40"/>
        </w:rPr>
        <w:t xml:space="preserve"> </w:t>
      </w:r>
      <w:r>
        <w:t>Volumes</w:t>
      </w:r>
      <w:r>
        <w:rPr>
          <w:spacing w:val="40"/>
        </w:rPr>
        <w:t xml:space="preserve"> </w:t>
      </w:r>
      <w:r>
        <w:t>Generated</w:t>
      </w:r>
      <w:r>
        <w:rPr>
          <w:spacing w:val="40"/>
        </w:rPr>
        <w:t xml:space="preserve"> </w:t>
      </w:r>
      <w:r>
        <w:t>by</w:t>
      </w:r>
      <w:r>
        <w:rPr>
          <w:spacing w:val="40"/>
        </w:rPr>
        <w:t xml:space="preserve"> </w:t>
      </w:r>
      <w:r>
        <w:t>the</w:t>
      </w:r>
      <w:r>
        <w:rPr>
          <w:spacing w:val="40"/>
        </w:rPr>
        <w:t xml:space="preserve"> </w:t>
      </w:r>
      <w:r>
        <w:t>Development:</w:t>
      </w:r>
      <w:r>
        <w:tab/>
        <w:t>Traffic</w:t>
      </w:r>
      <w:r>
        <w:rPr>
          <w:spacing w:val="32"/>
        </w:rPr>
        <w:t xml:space="preserve"> </w:t>
      </w:r>
      <w:r>
        <w:t>generated</w:t>
      </w:r>
      <w:r>
        <w:rPr>
          <w:spacing w:val="31"/>
        </w:rPr>
        <w:t xml:space="preserve"> </w:t>
      </w:r>
      <w:r>
        <w:t>by</w:t>
      </w:r>
      <w:r>
        <w:rPr>
          <w:spacing w:val="29"/>
        </w:rPr>
        <w:t xml:space="preserve"> </w:t>
      </w:r>
      <w:r>
        <w:t>the</w:t>
      </w:r>
      <w:r>
        <w:rPr>
          <w:spacing w:val="32"/>
        </w:rPr>
        <w:t xml:space="preserve"> </w:t>
      </w:r>
      <w:r>
        <w:t>proposed development at build out shall be calculated in the following manner:</w:t>
      </w:r>
    </w:p>
    <w:p w14:paraId="1BE01CD5" w14:textId="77777777" w:rsidR="00BC5709" w:rsidRDefault="00000000">
      <w:pPr>
        <w:pStyle w:val="ListParagraph"/>
        <w:numPr>
          <w:ilvl w:val="2"/>
          <w:numId w:val="139"/>
        </w:numPr>
        <w:tabs>
          <w:tab w:val="left" w:pos="2125"/>
          <w:tab w:val="left" w:pos="2127"/>
        </w:tabs>
        <w:spacing w:before="121"/>
        <w:ind w:right="332"/>
      </w:pPr>
      <w:r>
        <w:t>ITE Rates:</w:t>
      </w:r>
      <w:r>
        <w:rPr>
          <w:spacing w:val="40"/>
        </w:rPr>
        <w:t xml:space="preserve"> </w:t>
      </w:r>
      <w:r>
        <w:t xml:space="preserve">The traffic generation rates published in the Institute of Transportation Engineers, Trip Generation Report, 4th Edition, 1989, unless the Town Council shall accept other rates which it finds to more accurately represent the proposed </w:t>
      </w:r>
      <w:r>
        <w:rPr>
          <w:spacing w:val="-2"/>
        </w:rPr>
        <w:t>development.</w:t>
      </w:r>
    </w:p>
    <w:p w14:paraId="7FBEE826" w14:textId="77777777" w:rsidR="00BC5709" w:rsidRDefault="00000000">
      <w:pPr>
        <w:pStyle w:val="ListParagraph"/>
        <w:numPr>
          <w:ilvl w:val="2"/>
          <w:numId w:val="139"/>
        </w:numPr>
        <w:tabs>
          <w:tab w:val="left" w:pos="2125"/>
          <w:tab w:val="left" w:pos="2127"/>
        </w:tabs>
        <w:spacing w:before="123"/>
        <w:ind w:right="337"/>
      </w:pPr>
      <w:r>
        <w:t>Local Conditions:</w:t>
      </w:r>
      <w:r>
        <w:rPr>
          <w:spacing w:val="40"/>
        </w:rPr>
        <w:t xml:space="preserve"> </w:t>
      </w:r>
      <w:r>
        <w:t>The Town Council may adopt by resolution other trip generation rates derived from local studies.</w:t>
      </w:r>
    </w:p>
    <w:p w14:paraId="59DCF2AA" w14:textId="77777777" w:rsidR="00BC5709" w:rsidRDefault="00BC5709">
      <w:pPr>
        <w:jc w:val="both"/>
        <w:sectPr w:rsidR="00BC5709">
          <w:pgSz w:w="12240" w:h="15840"/>
          <w:pgMar w:top="1220" w:right="1100" w:bottom="280" w:left="1040" w:header="722" w:footer="0" w:gutter="0"/>
          <w:cols w:space="720"/>
        </w:sectPr>
      </w:pPr>
    </w:p>
    <w:p w14:paraId="0C563D27" w14:textId="77777777" w:rsidR="00BC5709" w:rsidRDefault="00BC5709">
      <w:pPr>
        <w:pStyle w:val="BodyText"/>
        <w:spacing w:before="6"/>
        <w:ind w:left="0"/>
        <w:jc w:val="left"/>
      </w:pPr>
    </w:p>
    <w:p w14:paraId="6374A907" w14:textId="77777777" w:rsidR="00BC5709" w:rsidRDefault="00000000">
      <w:pPr>
        <w:pStyle w:val="ListParagraph"/>
        <w:numPr>
          <w:ilvl w:val="2"/>
          <w:numId w:val="139"/>
        </w:numPr>
        <w:tabs>
          <w:tab w:val="left" w:pos="2126"/>
          <w:tab w:val="left" w:pos="2128"/>
        </w:tabs>
        <w:spacing w:before="0"/>
        <w:ind w:left="2128" w:right="335"/>
      </w:pPr>
      <w:r>
        <w:t>Comparable Developments:</w:t>
      </w:r>
      <w:r>
        <w:rPr>
          <w:spacing w:val="40"/>
        </w:rPr>
        <w:t xml:space="preserve"> </w:t>
      </w:r>
      <w:r>
        <w:t>Actual traffic counts used to establish trip generation rates for three (3) or more similar existing developments may be used for a proposed development located in the same general are, if approved by the Town Council, and the procedure is consistent with customary and accepted traffic engineering principals and practices.</w:t>
      </w:r>
      <w:r>
        <w:rPr>
          <w:spacing w:val="40"/>
        </w:rPr>
        <w:t xml:space="preserve"> </w:t>
      </w:r>
      <w:r>
        <w:t>In deciding whether to use these counts, the Town Council shall consider the time of day, day of week, season of year and any other pertinent factors necessary to determine if the counts fairly indicate the anticipated impact of the proposed development.</w:t>
      </w:r>
    </w:p>
    <w:p w14:paraId="0D8563AA" w14:textId="77777777" w:rsidR="00BC5709" w:rsidRDefault="00000000">
      <w:pPr>
        <w:pStyle w:val="BodyText"/>
      </w:pPr>
      <w:r>
        <w:t>The</w:t>
      </w:r>
      <w:r>
        <w:rPr>
          <w:spacing w:val="-13"/>
        </w:rPr>
        <w:t xml:space="preserve"> </w:t>
      </w:r>
      <w:r>
        <w:t>anticipated</w:t>
      </w:r>
      <w:r>
        <w:rPr>
          <w:spacing w:val="-11"/>
        </w:rPr>
        <w:t xml:space="preserve"> </w:t>
      </w:r>
      <w:r>
        <w:t>build-out</w:t>
      </w:r>
      <w:r>
        <w:rPr>
          <w:spacing w:val="-6"/>
        </w:rPr>
        <w:t xml:space="preserve"> </w:t>
      </w:r>
      <w:r>
        <w:t>period</w:t>
      </w:r>
      <w:r>
        <w:rPr>
          <w:spacing w:val="-7"/>
        </w:rPr>
        <w:t xml:space="preserve"> </w:t>
      </w:r>
      <w:r>
        <w:t>of</w:t>
      </w:r>
      <w:r>
        <w:rPr>
          <w:spacing w:val="-8"/>
        </w:rPr>
        <w:t xml:space="preserve"> </w:t>
      </w:r>
      <w:r>
        <w:t>the</w:t>
      </w:r>
      <w:r>
        <w:rPr>
          <w:spacing w:val="-8"/>
        </w:rPr>
        <w:t xml:space="preserve"> </w:t>
      </w:r>
      <w:r>
        <w:t>proposed</w:t>
      </w:r>
      <w:r>
        <w:rPr>
          <w:spacing w:val="-11"/>
        </w:rPr>
        <w:t xml:space="preserve"> </w:t>
      </w:r>
      <w:r>
        <w:t>development</w:t>
      </w:r>
      <w:r>
        <w:rPr>
          <w:spacing w:val="-6"/>
        </w:rPr>
        <w:t xml:space="preserve"> </w:t>
      </w:r>
      <w:r>
        <w:t>shall</w:t>
      </w:r>
      <w:r>
        <w:rPr>
          <w:spacing w:val="-6"/>
        </w:rPr>
        <w:t xml:space="preserve"> </w:t>
      </w:r>
      <w:r>
        <w:t>be</w:t>
      </w:r>
      <w:r>
        <w:rPr>
          <w:spacing w:val="-8"/>
        </w:rPr>
        <w:t xml:space="preserve"> </w:t>
      </w:r>
      <w:r>
        <w:t>specified</w:t>
      </w:r>
      <w:r>
        <w:rPr>
          <w:spacing w:val="-7"/>
        </w:rPr>
        <w:t xml:space="preserve"> </w:t>
      </w:r>
      <w:r>
        <w:t>in</w:t>
      </w:r>
      <w:r>
        <w:rPr>
          <w:spacing w:val="-7"/>
        </w:rPr>
        <w:t xml:space="preserve"> </w:t>
      </w:r>
      <w:r>
        <w:t>the</w:t>
      </w:r>
      <w:r>
        <w:rPr>
          <w:spacing w:val="-10"/>
        </w:rPr>
        <w:t xml:space="preserve"> </w:t>
      </w:r>
      <w:r>
        <w:rPr>
          <w:spacing w:val="-2"/>
        </w:rPr>
        <w:t>application.</w:t>
      </w:r>
    </w:p>
    <w:p w14:paraId="514D165F" w14:textId="77777777" w:rsidR="00BC5709" w:rsidRDefault="00000000">
      <w:pPr>
        <w:pStyle w:val="ListParagraph"/>
        <w:numPr>
          <w:ilvl w:val="1"/>
          <w:numId w:val="139"/>
        </w:numPr>
        <w:tabs>
          <w:tab w:val="left" w:pos="1548"/>
          <w:tab w:val="left" w:pos="1550"/>
        </w:tabs>
        <w:spacing w:before="122"/>
        <w:ind w:right="329"/>
      </w:pPr>
      <w:r>
        <w:t>Trip Capture Rates:</w:t>
      </w:r>
      <w:r>
        <w:rPr>
          <w:spacing w:val="40"/>
        </w:rPr>
        <w:t xml:space="preserve"> </w:t>
      </w:r>
      <w:r>
        <w:t>The Town acknowledges that some uses more than others tend to intercept or capture traffic that would otherwise occur.</w:t>
      </w:r>
      <w:r>
        <w:rPr>
          <w:spacing w:val="40"/>
        </w:rPr>
        <w:t xml:space="preserve"> </w:t>
      </w:r>
      <w:r>
        <w:t>To the extent that these uses are capturing traffic, they are not generating new trips.</w:t>
      </w:r>
      <w:r>
        <w:rPr>
          <w:spacing w:val="40"/>
        </w:rPr>
        <w:t xml:space="preserve"> </w:t>
      </w:r>
      <w:r>
        <w:t>Credit may be taken against the trip generation of a proposed development for these captured trips up to the percentage shown in Table IV-1.</w:t>
      </w:r>
      <w:r>
        <w:rPr>
          <w:spacing w:val="40"/>
        </w:rPr>
        <w:t xml:space="preserve"> </w:t>
      </w:r>
      <w:r>
        <w:t>In order to claim a credit for captured trips, the developer must provide the following information:</w:t>
      </w:r>
      <w:r>
        <w:rPr>
          <w:spacing w:val="40"/>
        </w:rPr>
        <w:t xml:space="preserve"> </w:t>
      </w:r>
      <w:r>
        <w:t>(1) the total volume of traffic generated by the proposed</w:t>
      </w:r>
      <w:r>
        <w:rPr>
          <w:spacing w:val="40"/>
        </w:rPr>
        <w:t xml:space="preserve"> </w:t>
      </w:r>
      <w:r>
        <w:t>development as determined in accordance with 4.4.3, B., 2. and (2) the number of captured trips subtracted from the traffic generated by the proposed development when completely built out.</w:t>
      </w:r>
    </w:p>
    <w:p w14:paraId="15601B66" w14:textId="77777777" w:rsidR="00BC5709" w:rsidRDefault="00000000">
      <w:pPr>
        <w:pStyle w:val="BodyText"/>
        <w:spacing w:before="120"/>
        <w:ind w:right="337" w:hanging="1"/>
      </w:pPr>
      <w:r>
        <w:t>Uses other</w:t>
      </w:r>
      <w:r>
        <w:rPr>
          <w:spacing w:val="-1"/>
        </w:rPr>
        <w:t xml:space="preserve"> </w:t>
      </w:r>
      <w:r>
        <w:t>than</w:t>
      </w:r>
      <w:r>
        <w:rPr>
          <w:spacing w:val="-2"/>
        </w:rPr>
        <w:t xml:space="preserve"> </w:t>
      </w:r>
      <w:r>
        <w:t>those</w:t>
      </w:r>
      <w:r>
        <w:rPr>
          <w:spacing w:val="-2"/>
        </w:rPr>
        <w:t xml:space="preserve"> </w:t>
      </w:r>
      <w:r>
        <w:t>listed</w:t>
      </w:r>
      <w:r>
        <w:rPr>
          <w:spacing w:val="-5"/>
        </w:rPr>
        <w:t xml:space="preserve"> </w:t>
      </w:r>
      <w:r>
        <w:t>in</w:t>
      </w:r>
      <w:r>
        <w:rPr>
          <w:spacing w:val="-2"/>
        </w:rPr>
        <w:t xml:space="preserve"> </w:t>
      </w:r>
      <w:r>
        <w:t>Table IV-1 and</w:t>
      </w:r>
      <w:r>
        <w:rPr>
          <w:spacing w:val="-2"/>
        </w:rPr>
        <w:t xml:space="preserve"> </w:t>
      </w:r>
      <w:r>
        <w:t>any</w:t>
      </w:r>
      <w:r>
        <w:rPr>
          <w:spacing w:val="-5"/>
        </w:rPr>
        <w:t xml:space="preserve"> </w:t>
      </w:r>
      <w:r>
        <w:t>percentage</w:t>
      </w:r>
      <w:r>
        <w:rPr>
          <w:spacing w:val="-2"/>
        </w:rPr>
        <w:t xml:space="preserve"> </w:t>
      </w:r>
      <w:r>
        <w:t>credit proposed</w:t>
      </w:r>
      <w:r>
        <w:rPr>
          <w:spacing w:val="-5"/>
        </w:rPr>
        <w:t xml:space="preserve"> </w:t>
      </w:r>
      <w:r>
        <w:t>to</w:t>
      </w:r>
      <w:r>
        <w:rPr>
          <w:spacing w:val="-2"/>
        </w:rPr>
        <w:t xml:space="preserve"> </w:t>
      </w:r>
      <w:r>
        <w:t>be taken</w:t>
      </w:r>
      <w:r>
        <w:rPr>
          <w:spacing w:val="-2"/>
        </w:rPr>
        <w:t xml:space="preserve"> </w:t>
      </w:r>
      <w:r>
        <w:t>in</w:t>
      </w:r>
      <w:r>
        <w:rPr>
          <w:spacing w:val="-2"/>
        </w:rPr>
        <w:t xml:space="preserve"> </w:t>
      </w:r>
      <w:r>
        <w:t>excess of</w:t>
      </w:r>
      <w:r>
        <w:rPr>
          <w:spacing w:val="-1"/>
        </w:rPr>
        <w:t xml:space="preserve"> </w:t>
      </w:r>
      <w:r>
        <w:t>that shown in</w:t>
      </w:r>
      <w:r>
        <w:rPr>
          <w:spacing w:val="-2"/>
        </w:rPr>
        <w:t xml:space="preserve"> </w:t>
      </w:r>
      <w:r>
        <w:t>Table IV-1 must</w:t>
      </w:r>
      <w:r>
        <w:rPr>
          <w:spacing w:val="-1"/>
        </w:rPr>
        <w:t xml:space="preserve"> </w:t>
      </w:r>
      <w:r>
        <w:t>be</w:t>
      </w:r>
      <w:r>
        <w:rPr>
          <w:spacing w:val="-2"/>
        </w:rPr>
        <w:t xml:space="preserve"> </w:t>
      </w:r>
      <w:r>
        <w:t>justified</w:t>
      </w:r>
      <w:r>
        <w:rPr>
          <w:spacing w:val="-2"/>
        </w:rPr>
        <w:t xml:space="preserve"> </w:t>
      </w:r>
      <w:r>
        <w:t>based on</w:t>
      </w:r>
      <w:r>
        <w:rPr>
          <w:spacing w:val="-2"/>
        </w:rPr>
        <w:t xml:space="preserve"> </w:t>
      </w:r>
      <w:r>
        <w:t>customary</w:t>
      </w:r>
      <w:r>
        <w:rPr>
          <w:spacing w:val="-2"/>
        </w:rPr>
        <w:t xml:space="preserve"> </w:t>
      </w:r>
      <w:r>
        <w:t>and accepted</w:t>
      </w:r>
      <w:r>
        <w:rPr>
          <w:spacing w:val="-2"/>
        </w:rPr>
        <w:t xml:space="preserve"> </w:t>
      </w:r>
      <w:r>
        <w:t>traffic</w:t>
      </w:r>
      <w:r>
        <w:rPr>
          <w:spacing w:val="-2"/>
        </w:rPr>
        <w:t xml:space="preserve"> </w:t>
      </w:r>
      <w:r>
        <w:t>engineering</w:t>
      </w:r>
      <w:r>
        <w:rPr>
          <w:spacing w:val="-2"/>
        </w:rPr>
        <w:t xml:space="preserve"> </w:t>
      </w:r>
      <w:r>
        <w:t xml:space="preserve">principals and </w:t>
      </w:r>
      <w:r>
        <w:rPr>
          <w:spacing w:val="-2"/>
        </w:rPr>
        <w:t>practices.</w:t>
      </w:r>
    </w:p>
    <w:p w14:paraId="2307C636" w14:textId="77777777" w:rsidR="00BC5709" w:rsidRDefault="00000000">
      <w:pPr>
        <w:pStyle w:val="BodyText"/>
        <w:spacing w:before="118"/>
        <w:ind w:left="0"/>
        <w:jc w:val="left"/>
        <w:rPr>
          <w:sz w:val="20"/>
        </w:rPr>
      </w:pPr>
      <w:r>
        <w:rPr>
          <w:noProof/>
        </w:rPr>
        <mc:AlternateContent>
          <mc:Choice Requires="wps">
            <w:drawing>
              <wp:anchor distT="0" distB="0" distL="0" distR="0" simplePos="0" relativeHeight="487590912" behindDoc="1" locked="0" layoutInCell="1" allowOverlap="1" wp14:anchorId="6EE115FE" wp14:editId="4C15A410">
                <wp:simplePos x="0" y="0"/>
                <wp:positionH relativeFrom="page">
                  <wp:posOffset>914400</wp:posOffset>
                </wp:positionH>
                <wp:positionV relativeFrom="paragraph">
                  <wp:posOffset>236449</wp:posOffset>
                </wp:positionV>
                <wp:extent cx="516953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69535" cy="1270"/>
                        </a:xfrm>
                        <a:custGeom>
                          <a:avLst/>
                          <a:gdLst/>
                          <a:ahLst/>
                          <a:cxnLst/>
                          <a:rect l="l" t="t" r="r" b="b"/>
                          <a:pathLst>
                            <a:path w="5169535">
                              <a:moveTo>
                                <a:pt x="0" y="0"/>
                              </a:moveTo>
                              <a:lnTo>
                                <a:pt x="5169535" y="0"/>
                              </a:lnTo>
                            </a:path>
                          </a:pathLst>
                        </a:custGeom>
                        <a:ln w="56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B711AE" id="Graphic 19" o:spid="_x0000_s1026" style="position:absolute;margin-left:1in;margin-top:18.6pt;width:407.0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169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" path="m,l5169535,e" filled="f" strokeweight=".15592mm">
                <v:path arrowok="t"/>
                <w10:wrap type="topAndBottom" anchorx="page"/>
              </v:shape>
            </w:pict>
          </mc:Fallback>
        </mc:AlternateContent>
      </w:r>
    </w:p>
    <w:p w14:paraId="7C4BDB42" w14:textId="77777777" w:rsidR="00BC5709" w:rsidRDefault="00000000">
      <w:pPr>
        <w:spacing w:before="113"/>
        <w:ind w:left="400"/>
        <w:rPr>
          <w:sz w:val="24"/>
        </w:rPr>
      </w:pPr>
      <w:r>
        <w:t>Table</w:t>
      </w:r>
      <w:r>
        <w:rPr>
          <w:spacing w:val="-6"/>
        </w:rPr>
        <w:t xml:space="preserve"> </w:t>
      </w:r>
      <w:r>
        <w:t>IV-1</w:t>
      </w:r>
      <w:r>
        <w:rPr>
          <w:spacing w:val="-2"/>
        </w:rPr>
        <w:t xml:space="preserve"> </w:t>
      </w:r>
      <w:r>
        <w:t>-</w:t>
      </w:r>
      <w:r>
        <w:rPr>
          <w:spacing w:val="-9"/>
        </w:rPr>
        <w:t xml:space="preserve"> </w:t>
      </w:r>
      <w:r>
        <w:rPr>
          <w:sz w:val="24"/>
        </w:rPr>
        <w:t>Maximum</w:t>
      </w:r>
      <w:r>
        <w:rPr>
          <w:spacing w:val="-4"/>
          <w:sz w:val="24"/>
        </w:rPr>
        <w:t xml:space="preserve"> </w:t>
      </w:r>
      <w:r>
        <w:rPr>
          <w:sz w:val="24"/>
        </w:rPr>
        <w:t>Percent</w:t>
      </w:r>
      <w:r>
        <w:rPr>
          <w:spacing w:val="-2"/>
          <w:sz w:val="24"/>
        </w:rPr>
        <w:t xml:space="preserve"> </w:t>
      </w:r>
      <w:r>
        <w:rPr>
          <w:sz w:val="24"/>
        </w:rPr>
        <w:t>of</w:t>
      </w:r>
      <w:r>
        <w:rPr>
          <w:spacing w:val="-6"/>
          <w:sz w:val="24"/>
        </w:rPr>
        <w:t xml:space="preserve"> </w:t>
      </w:r>
      <w:r>
        <w:rPr>
          <w:sz w:val="24"/>
        </w:rPr>
        <w:t>Total</w:t>
      </w:r>
      <w:r>
        <w:rPr>
          <w:spacing w:val="-2"/>
          <w:sz w:val="24"/>
        </w:rPr>
        <w:t xml:space="preserve"> </w:t>
      </w:r>
      <w:r>
        <w:rPr>
          <w:sz w:val="24"/>
        </w:rPr>
        <w:t>Generated Trips</w:t>
      </w:r>
      <w:r>
        <w:rPr>
          <w:spacing w:val="-5"/>
          <w:sz w:val="24"/>
        </w:rPr>
        <w:t xml:space="preserve"> </w:t>
      </w:r>
      <w:r>
        <w:rPr>
          <w:sz w:val="24"/>
        </w:rPr>
        <w:t>Captured</w:t>
      </w:r>
      <w:r>
        <w:rPr>
          <w:spacing w:val="-2"/>
          <w:sz w:val="24"/>
        </w:rPr>
        <w:t xml:space="preserve"> </w:t>
      </w:r>
      <w:r>
        <w:rPr>
          <w:sz w:val="24"/>
        </w:rPr>
        <w:t>from</w:t>
      </w:r>
      <w:r>
        <w:rPr>
          <w:spacing w:val="-4"/>
          <w:sz w:val="24"/>
        </w:rPr>
        <w:t xml:space="preserve"> </w:t>
      </w:r>
      <w:r>
        <w:rPr>
          <w:sz w:val="24"/>
        </w:rPr>
        <w:t>Passing</w:t>
      </w:r>
      <w:r>
        <w:rPr>
          <w:spacing w:val="-6"/>
          <w:sz w:val="24"/>
        </w:rPr>
        <w:t xml:space="preserve"> </w:t>
      </w:r>
      <w:r>
        <w:rPr>
          <w:spacing w:val="-2"/>
          <w:sz w:val="24"/>
        </w:rPr>
        <w:t>Traffic</w:t>
      </w:r>
    </w:p>
    <w:p w14:paraId="0527646C" w14:textId="77777777" w:rsidR="00BC5709" w:rsidRDefault="00000000">
      <w:pPr>
        <w:pStyle w:val="BodyText"/>
        <w:tabs>
          <w:tab w:val="left" w:leader="dot" w:pos="8319"/>
        </w:tabs>
        <w:spacing w:before="122"/>
        <w:ind w:left="1839" w:right="1388"/>
        <w:jc w:val="left"/>
      </w:pPr>
      <w:r>
        <w:t>Shopping Centers with 100,000 to 400,000 square feet of floor area</w:t>
      </w:r>
      <w:r>
        <w:tab/>
      </w:r>
      <w:r>
        <w:rPr>
          <w:spacing w:val="-8"/>
        </w:rPr>
        <w:t xml:space="preserve">30% </w:t>
      </w:r>
      <w:r>
        <w:t>Shopping</w:t>
      </w:r>
      <w:r>
        <w:rPr>
          <w:spacing w:val="-8"/>
        </w:rPr>
        <w:t xml:space="preserve"> </w:t>
      </w:r>
      <w:r>
        <w:t>Centers</w:t>
      </w:r>
      <w:r>
        <w:rPr>
          <w:spacing w:val="-4"/>
        </w:rPr>
        <w:t xml:space="preserve"> </w:t>
      </w:r>
      <w:r>
        <w:t>with</w:t>
      </w:r>
      <w:r>
        <w:rPr>
          <w:spacing w:val="-6"/>
        </w:rPr>
        <w:t xml:space="preserve"> </w:t>
      </w:r>
      <w:r>
        <w:t>less</w:t>
      </w:r>
      <w:r>
        <w:rPr>
          <w:spacing w:val="-9"/>
        </w:rPr>
        <w:t xml:space="preserve"> </w:t>
      </w:r>
      <w:r>
        <w:t>than</w:t>
      </w:r>
      <w:r>
        <w:rPr>
          <w:spacing w:val="-5"/>
        </w:rPr>
        <w:t xml:space="preserve"> </w:t>
      </w:r>
      <w:r>
        <w:t>100,000</w:t>
      </w:r>
      <w:r>
        <w:rPr>
          <w:spacing w:val="-10"/>
        </w:rPr>
        <w:t xml:space="preserve"> </w:t>
      </w:r>
      <w:r>
        <w:t>square</w:t>
      </w:r>
      <w:r>
        <w:rPr>
          <w:spacing w:val="-7"/>
        </w:rPr>
        <w:t xml:space="preserve"> </w:t>
      </w:r>
      <w:r>
        <w:t>feet</w:t>
      </w:r>
      <w:r>
        <w:rPr>
          <w:spacing w:val="-5"/>
        </w:rPr>
        <w:t xml:space="preserve"> </w:t>
      </w:r>
      <w:r>
        <w:t>of</w:t>
      </w:r>
      <w:r>
        <w:rPr>
          <w:spacing w:val="-6"/>
        </w:rPr>
        <w:t xml:space="preserve"> </w:t>
      </w:r>
      <w:r>
        <w:t>floor</w:t>
      </w:r>
      <w:r>
        <w:rPr>
          <w:spacing w:val="-4"/>
        </w:rPr>
        <w:t xml:space="preserve"> area</w:t>
      </w:r>
      <w:r>
        <w:tab/>
      </w:r>
      <w:r>
        <w:rPr>
          <w:spacing w:val="-8"/>
        </w:rPr>
        <w:t>40%</w:t>
      </w:r>
    </w:p>
    <w:p w14:paraId="53443702" w14:textId="77777777" w:rsidR="00BC5709" w:rsidRDefault="00000000">
      <w:pPr>
        <w:pStyle w:val="BodyText"/>
        <w:tabs>
          <w:tab w:val="left" w:leader="dot" w:pos="8319"/>
        </w:tabs>
        <w:spacing w:before="0" w:line="250" w:lineRule="exact"/>
        <w:ind w:left="1839"/>
        <w:jc w:val="left"/>
      </w:pPr>
      <w:r>
        <w:rPr>
          <w:spacing w:val="-2"/>
        </w:rPr>
        <w:t>Supermarkets</w:t>
      </w:r>
      <w:r>
        <w:tab/>
      </w:r>
      <w:r>
        <w:rPr>
          <w:spacing w:val="-5"/>
        </w:rPr>
        <w:t>45%</w:t>
      </w:r>
    </w:p>
    <w:p w14:paraId="7AFF3545" w14:textId="77777777" w:rsidR="00BC5709" w:rsidRDefault="00000000">
      <w:pPr>
        <w:pStyle w:val="BodyText"/>
        <w:tabs>
          <w:tab w:val="left" w:leader="dot" w:pos="8319"/>
        </w:tabs>
        <w:spacing w:before="0" w:line="252" w:lineRule="exact"/>
        <w:ind w:left="1839"/>
        <w:jc w:val="left"/>
      </w:pPr>
      <w:r>
        <w:t>Hardware</w:t>
      </w:r>
      <w:r>
        <w:rPr>
          <w:spacing w:val="-13"/>
        </w:rPr>
        <w:t xml:space="preserve"> </w:t>
      </w:r>
      <w:r>
        <w:rPr>
          <w:spacing w:val="-2"/>
        </w:rPr>
        <w:t>Stores</w:t>
      </w:r>
      <w:r>
        <w:tab/>
      </w:r>
      <w:r>
        <w:rPr>
          <w:spacing w:val="-5"/>
        </w:rPr>
        <w:t>30%</w:t>
      </w:r>
    </w:p>
    <w:p w14:paraId="2BAB8756" w14:textId="77777777" w:rsidR="00BC5709" w:rsidRDefault="00000000">
      <w:pPr>
        <w:pStyle w:val="BodyText"/>
        <w:tabs>
          <w:tab w:val="left" w:leader="dot" w:pos="8319"/>
        </w:tabs>
        <w:spacing w:before="0" w:line="252" w:lineRule="exact"/>
        <w:ind w:left="1839"/>
        <w:jc w:val="left"/>
      </w:pPr>
      <w:r>
        <w:t>Convenience</w:t>
      </w:r>
      <w:r>
        <w:rPr>
          <w:spacing w:val="-10"/>
        </w:rPr>
        <w:t xml:space="preserve"> </w:t>
      </w:r>
      <w:r>
        <w:rPr>
          <w:spacing w:val="-2"/>
        </w:rPr>
        <w:t>Stores</w:t>
      </w:r>
      <w:r>
        <w:tab/>
      </w:r>
      <w:r>
        <w:rPr>
          <w:spacing w:val="-5"/>
        </w:rPr>
        <w:t>45%</w:t>
      </w:r>
    </w:p>
    <w:p w14:paraId="6E73BE0A" w14:textId="77777777" w:rsidR="00BC5709" w:rsidRDefault="00000000">
      <w:pPr>
        <w:pStyle w:val="BodyText"/>
        <w:tabs>
          <w:tab w:val="left" w:leader="dot" w:pos="8319"/>
        </w:tabs>
        <w:spacing w:before="0" w:line="252" w:lineRule="exact"/>
        <w:ind w:left="1839"/>
        <w:jc w:val="left"/>
      </w:pPr>
      <w:r>
        <w:t>Fast</w:t>
      </w:r>
      <w:r>
        <w:rPr>
          <w:spacing w:val="-8"/>
        </w:rPr>
        <w:t xml:space="preserve"> </w:t>
      </w:r>
      <w:r>
        <w:t>Food</w:t>
      </w:r>
      <w:r>
        <w:rPr>
          <w:spacing w:val="-8"/>
        </w:rPr>
        <w:t xml:space="preserve"> </w:t>
      </w:r>
      <w:r>
        <w:t>Restaurants,</w:t>
      </w:r>
      <w:r>
        <w:rPr>
          <w:spacing w:val="-9"/>
        </w:rPr>
        <w:t xml:space="preserve"> </w:t>
      </w:r>
      <w:r>
        <w:t>Cocktail</w:t>
      </w:r>
      <w:r>
        <w:rPr>
          <w:spacing w:val="-5"/>
        </w:rPr>
        <w:t xml:space="preserve"> </w:t>
      </w:r>
      <w:r>
        <w:rPr>
          <w:spacing w:val="-2"/>
        </w:rPr>
        <w:t>Lounges/Bars</w:t>
      </w:r>
      <w:r>
        <w:tab/>
      </w:r>
      <w:r>
        <w:rPr>
          <w:spacing w:val="-5"/>
        </w:rPr>
        <w:t>60%</w:t>
      </w:r>
    </w:p>
    <w:p w14:paraId="694E70A1" w14:textId="77777777" w:rsidR="00BC5709" w:rsidRDefault="00000000">
      <w:pPr>
        <w:pStyle w:val="BodyText"/>
        <w:tabs>
          <w:tab w:val="left" w:leader="dot" w:pos="8319"/>
        </w:tabs>
        <w:spacing w:before="0" w:line="252" w:lineRule="exact"/>
        <w:ind w:left="1839"/>
        <w:jc w:val="left"/>
      </w:pPr>
      <w:r>
        <w:t>Full</w:t>
      </w:r>
      <w:r>
        <w:rPr>
          <w:spacing w:val="-5"/>
        </w:rPr>
        <w:t xml:space="preserve"> </w:t>
      </w:r>
      <w:r>
        <w:t>Service</w:t>
      </w:r>
      <w:r>
        <w:rPr>
          <w:spacing w:val="-7"/>
        </w:rPr>
        <w:t xml:space="preserve"> </w:t>
      </w:r>
      <w:r>
        <w:rPr>
          <w:spacing w:val="-2"/>
        </w:rPr>
        <w:t>Restaurants</w:t>
      </w:r>
      <w:r>
        <w:tab/>
      </w:r>
      <w:r>
        <w:rPr>
          <w:spacing w:val="-5"/>
        </w:rPr>
        <w:t>30%</w:t>
      </w:r>
    </w:p>
    <w:p w14:paraId="0143B904" w14:textId="77777777" w:rsidR="00BC5709" w:rsidRDefault="00000000">
      <w:pPr>
        <w:pStyle w:val="BodyText"/>
        <w:tabs>
          <w:tab w:val="left" w:leader="dot" w:pos="8318"/>
        </w:tabs>
        <w:spacing w:before="2"/>
        <w:ind w:left="1839"/>
        <w:jc w:val="left"/>
      </w:pPr>
      <w:r>
        <w:t>Banks,</w:t>
      </w:r>
      <w:r>
        <w:rPr>
          <w:spacing w:val="-9"/>
        </w:rPr>
        <w:t xml:space="preserve"> </w:t>
      </w:r>
      <w:r>
        <w:t>Savings</w:t>
      </w:r>
      <w:r>
        <w:rPr>
          <w:spacing w:val="-7"/>
        </w:rPr>
        <w:t xml:space="preserve"> </w:t>
      </w:r>
      <w:r>
        <w:t>and</w:t>
      </w:r>
      <w:r>
        <w:rPr>
          <w:spacing w:val="-6"/>
        </w:rPr>
        <w:t xml:space="preserve"> </w:t>
      </w:r>
      <w:r>
        <w:rPr>
          <w:spacing w:val="-2"/>
        </w:rPr>
        <w:t>Loans</w:t>
      </w:r>
      <w:r>
        <w:tab/>
      </w:r>
      <w:r>
        <w:rPr>
          <w:spacing w:val="-5"/>
        </w:rPr>
        <w:t>50%</w:t>
      </w:r>
    </w:p>
    <w:p w14:paraId="1E1D90D8" w14:textId="77777777" w:rsidR="00BC5709" w:rsidRDefault="00000000">
      <w:pPr>
        <w:pStyle w:val="BodyText"/>
        <w:tabs>
          <w:tab w:val="left" w:leader="dot" w:pos="8318"/>
        </w:tabs>
        <w:spacing w:before="1" w:line="252" w:lineRule="exact"/>
        <w:ind w:left="1838"/>
        <w:jc w:val="left"/>
      </w:pPr>
      <w:r>
        <w:t>Day</w:t>
      </w:r>
      <w:r>
        <w:rPr>
          <w:spacing w:val="-6"/>
        </w:rPr>
        <w:t xml:space="preserve"> </w:t>
      </w:r>
      <w:r>
        <w:t>Care</w:t>
      </w:r>
      <w:r>
        <w:rPr>
          <w:spacing w:val="-2"/>
        </w:rPr>
        <w:t xml:space="preserve"> Centers</w:t>
      </w:r>
      <w:r>
        <w:tab/>
      </w:r>
      <w:r>
        <w:rPr>
          <w:spacing w:val="-5"/>
        </w:rPr>
        <w:t>50%</w:t>
      </w:r>
    </w:p>
    <w:p w14:paraId="6F4A5F65" w14:textId="77777777" w:rsidR="00BC5709" w:rsidRDefault="00000000">
      <w:pPr>
        <w:pStyle w:val="BodyText"/>
        <w:tabs>
          <w:tab w:val="left" w:leader="dot" w:pos="8318"/>
        </w:tabs>
        <w:spacing w:before="0" w:line="252" w:lineRule="exact"/>
        <w:ind w:left="1838"/>
        <w:jc w:val="left"/>
      </w:pPr>
      <w:r>
        <w:t>Service</w:t>
      </w:r>
      <w:r>
        <w:rPr>
          <w:spacing w:val="-9"/>
        </w:rPr>
        <w:t xml:space="preserve"> </w:t>
      </w:r>
      <w:r>
        <w:t>Stations,</w:t>
      </w:r>
      <w:r>
        <w:rPr>
          <w:spacing w:val="-9"/>
        </w:rPr>
        <w:t xml:space="preserve"> </w:t>
      </w:r>
      <w:r>
        <w:t>Car</w:t>
      </w:r>
      <w:r>
        <w:rPr>
          <w:spacing w:val="-7"/>
        </w:rPr>
        <w:t xml:space="preserve"> </w:t>
      </w:r>
      <w:r>
        <w:rPr>
          <w:spacing w:val="-2"/>
        </w:rPr>
        <w:t>Washes</w:t>
      </w:r>
      <w:r>
        <w:tab/>
      </w:r>
      <w:r>
        <w:rPr>
          <w:spacing w:val="-5"/>
        </w:rPr>
        <w:t>60%</w:t>
      </w:r>
    </w:p>
    <w:p w14:paraId="133AA27D" w14:textId="77777777" w:rsidR="00BC5709" w:rsidRDefault="00000000">
      <w:pPr>
        <w:pStyle w:val="BodyText"/>
        <w:tabs>
          <w:tab w:val="left" w:leader="dot" w:pos="8318"/>
        </w:tabs>
        <w:spacing w:before="0" w:line="252" w:lineRule="exact"/>
        <w:ind w:left="1838"/>
        <w:jc w:val="left"/>
      </w:pPr>
      <w:r>
        <w:rPr>
          <w:spacing w:val="-2"/>
        </w:rPr>
        <w:t>Offices</w:t>
      </w:r>
      <w:r>
        <w:tab/>
      </w:r>
      <w:r>
        <w:rPr>
          <w:spacing w:val="-5"/>
        </w:rPr>
        <w:t>5%</w:t>
      </w:r>
    </w:p>
    <w:p w14:paraId="4B7849C9" w14:textId="77777777" w:rsidR="00BC5709" w:rsidRDefault="00000000">
      <w:pPr>
        <w:pStyle w:val="BodyText"/>
        <w:tabs>
          <w:tab w:val="left" w:leader="dot" w:pos="8318"/>
        </w:tabs>
        <w:spacing w:before="0" w:line="252" w:lineRule="exact"/>
        <w:ind w:left="1838"/>
        <w:jc w:val="left"/>
      </w:pPr>
      <w:r>
        <w:t>Institutional</w:t>
      </w:r>
      <w:r>
        <w:rPr>
          <w:spacing w:val="-13"/>
        </w:rPr>
        <w:t xml:space="preserve"> </w:t>
      </w:r>
      <w:r>
        <w:rPr>
          <w:spacing w:val="-2"/>
        </w:rPr>
        <w:t>Establishments</w:t>
      </w:r>
      <w:r>
        <w:tab/>
      </w:r>
      <w:r>
        <w:rPr>
          <w:spacing w:val="-5"/>
        </w:rPr>
        <w:t>0%</w:t>
      </w:r>
    </w:p>
    <w:p w14:paraId="60B37C95" w14:textId="77777777" w:rsidR="00BC5709" w:rsidRDefault="00000000">
      <w:pPr>
        <w:pStyle w:val="ListParagraph"/>
        <w:numPr>
          <w:ilvl w:val="1"/>
          <w:numId w:val="139"/>
        </w:numPr>
        <w:tabs>
          <w:tab w:val="left" w:pos="1548"/>
          <w:tab w:val="left" w:pos="1550"/>
        </w:tabs>
        <w:spacing w:before="124"/>
        <w:ind w:right="335"/>
      </w:pPr>
      <w:r>
        <w:t>Assignment of Traffic:</w:t>
      </w:r>
      <w:r>
        <w:rPr>
          <w:spacing w:val="40"/>
        </w:rPr>
        <w:t xml:space="preserve"> </w:t>
      </w:r>
      <w:r>
        <w:t>Total traffic as determined in accordance with paragraph B, above, shall be assigned to each road link within the area of impact in conformance with the Comprehensive Plan and customary and accepted traffic engineering principals and</w:t>
      </w:r>
      <w:r>
        <w:rPr>
          <w:spacing w:val="40"/>
        </w:rPr>
        <w:t xml:space="preserve"> </w:t>
      </w:r>
      <w:r>
        <w:rPr>
          <w:spacing w:val="-2"/>
        </w:rPr>
        <w:t>practices.</w:t>
      </w:r>
    </w:p>
    <w:p w14:paraId="60BF54CA" w14:textId="77777777" w:rsidR="00BC5709" w:rsidRDefault="00000000">
      <w:pPr>
        <w:pStyle w:val="ListParagraph"/>
        <w:numPr>
          <w:ilvl w:val="0"/>
          <w:numId w:val="139"/>
        </w:numPr>
        <w:tabs>
          <w:tab w:val="left" w:pos="654"/>
        </w:tabs>
        <w:spacing w:before="118"/>
        <w:ind w:left="654" w:hanging="258"/>
      </w:pPr>
      <w:r>
        <w:t>Determination</w:t>
      </w:r>
      <w:r>
        <w:rPr>
          <w:spacing w:val="-9"/>
        </w:rPr>
        <w:t xml:space="preserve"> </w:t>
      </w:r>
      <w:r>
        <w:t>of</w:t>
      </w:r>
      <w:r>
        <w:rPr>
          <w:spacing w:val="-7"/>
        </w:rPr>
        <w:t xml:space="preserve"> </w:t>
      </w:r>
      <w:r>
        <w:t>Road</w:t>
      </w:r>
      <w:r>
        <w:rPr>
          <w:spacing w:val="-11"/>
        </w:rPr>
        <w:t xml:space="preserve"> </w:t>
      </w:r>
      <w:r>
        <w:rPr>
          <w:spacing w:val="-2"/>
        </w:rPr>
        <w:t>Capacity</w:t>
      </w:r>
    </w:p>
    <w:p w14:paraId="2724C278" w14:textId="77777777" w:rsidR="00BC5709" w:rsidRDefault="00000000">
      <w:pPr>
        <w:pStyle w:val="BodyText"/>
        <w:spacing w:before="122"/>
        <w:ind w:left="398" w:right="332"/>
      </w:pPr>
      <w:r>
        <w:t>The maximum peak hour capacity on any given road at the adopted level of service standard shall be determined using the table identified as "Generalized</w:t>
      </w:r>
      <w:r>
        <w:rPr>
          <w:spacing w:val="-3"/>
        </w:rPr>
        <w:t xml:space="preserve"> </w:t>
      </w:r>
      <w:r>
        <w:t>Peak Hour Level of Service Maximum Volumes for Florida's Urban/Urbanized (5,000+) Areas", in the Florida Department of Transportation's Level of Service Standards and Guidelines Manual (1989).</w:t>
      </w:r>
    </w:p>
    <w:p w14:paraId="48453D73" w14:textId="77777777" w:rsidR="00BC5709" w:rsidRDefault="00BC5709">
      <w:pPr>
        <w:sectPr w:rsidR="00BC5709">
          <w:pgSz w:w="12240" w:h="15840"/>
          <w:pgMar w:top="1220" w:right="1100" w:bottom="280" w:left="1040" w:header="722" w:footer="0" w:gutter="0"/>
          <w:cols w:space="720"/>
        </w:sectPr>
      </w:pPr>
    </w:p>
    <w:p w14:paraId="23534609" w14:textId="77777777" w:rsidR="00BC5709" w:rsidRDefault="00000000">
      <w:pPr>
        <w:pStyle w:val="ListParagraph"/>
        <w:numPr>
          <w:ilvl w:val="0"/>
          <w:numId w:val="139"/>
        </w:numPr>
        <w:tabs>
          <w:tab w:val="left" w:pos="667"/>
        </w:tabs>
        <w:spacing w:before="187"/>
        <w:ind w:left="667" w:hanging="270"/>
      </w:pPr>
      <w:r>
        <w:lastRenderedPageBreak/>
        <w:t>Determination</w:t>
      </w:r>
      <w:r>
        <w:rPr>
          <w:spacing w:val="-13"/>
        </w:rPr>
        <w:t xml:space="preserve"> </w:t>
      </w:r>
      <w:r>
        <w:t>of</w:t>
      </w:r>
      <w:r>
        <w:rPr>
          <w:spacing w:val="-8"/>
        </w:rPr>
        <w:t xml:space="preserve"> </w:t>
      </w:r>
      <w:r>
        <w:t>Background</w:t>
      </w:r>
      <w:r>
        <w:rPr>
          <w:spacing w:val="-11"/>
        </w:rPr>
        <w:t xml:space="preserve"> </w:t>
      </w:r>
      <w:r>
        <w:rPr>
          <w:spacing w:val="-2"/>
        </w:rPr>
        <w:t>Traffic</w:t>
      </w:r>
    </w:p>
    <w:p w14:paraId="4CB29844" w14:textId="77777777" w:rsidR="00BC5709" w:rsidRDefault="00000000">
      <w:pPr>
        <w:pStyle w:val="BodyText"/>
        <w:ind w:left="400" w:right="332"/>
      </w:pPr>
      <w:r>
        <w:t>Background traffic shall be determined by adding together existing traffic as measured by actual traffic counts adjusted to peak hour volumes and anticipated peak hour volumes generated by developments which have been approved, but which are not yet reflected in the actual counts.</w:t>
      </w:r>
      <w:r>
        <w:rPr>
          <w:spacing w:val="40"/>
        </w:rPr>
        <w:t xml:space="preserve"> </w:t>
      </w:r>
      <w:r>
        <w:t>The Development Regulations Administrator shall maintain a record of background traffic for all road links within the Town, and shall provide such information on request.</w:t>
      </w:r>
    </w:p>
    <w:p w14:paraId="7A88501A" w14:textId="77777777" w:rsidR="00BC5709" w:rsidRDefault="00000000">
      <w:pPr>
        <w:pStyle w:val="ListParagraph"/>
        <w:numPr>
          <w:ilvl w:val="0"/>
          <w:numId w:val="139"/>
        </w:numPr>
        <w:tabs>
          <w:tab w:val="left" w:pos="644"/>
        </w:tabs>
        <w:spacing w:before="120"/>
        <w:ind w:left="644" w:hanging="247"/>
      </w:pPr>
      <w:r>
        <w:t>Determination</w:t>
      </w:r>
      <w:r>
        <w:rPr>
          <w:spacing w:val="-12"/>
        </w:rPr>
        <w:t xml:space="preserve"> </w:t>
      </w:r>
      <w:r>
        <w:t>of</w:t>
      </w:r>
      <w:r>
        <w:rPr>
          <w:spacing w:val="-11"/>
        </w:rPr>
        <w:t xml:space="preserve"> </w:t>
      </w:r>
      <w:r>
        <w:t>Available</w:t>
      </w:r>
      <w:r>
        <w:rPr>
          <w:spacing w:val="-11"/>
        </w:rPr>
        <w:t xml:space="preserve"> </w:t>
      </w:r>
      <w:r>
        <w:rPr>
          <w:spacing w:val="-2"/>
        </w:rPr>
        <w:t>Capacity</w:t>
      </w:r>
    </w:p>
    <w:p w14:paraId="5A75E8C2" w14:textId="77777777" w:rsidR="00BC5709" w:rsidRDefault="00000000">
      <w:pPr>
        <w:pStyle w:val="BodyText"/>
        <w:spacing w:before="121"/>
        <w:ind w:left="400" w:right="339" w:hanging="1"/>
      </w:pPr>
      <w:r>
        <w:t>Available capacity shall be determined by subtracting background traffic in the peak hour from total peak hour capacity.</w:t>
      </w:r>
    </w:p>
    <w:p w14:paraId="786F494B" w14:textId="77777777" w:rsidR="00BC5709" w:rsidRDefault="00000000">
      <w:pPr>
        <w:pStyle w:val="ListParagraph"/>
        <w:numPr>
          <w:ilvl w:val="0"/>
          <w:numId w:val="139"/>
        </w:numPr>
        <w:tabs>
          <w:tab w:val="left" w:pos="632"/>
        </w:tabs>
        <w:spacing w:before="123"/>
        <w:ind w:left="632" w:hanging="235"/>
      </w:pPr>
      <w:r>
        <w:t>Transportation</w:t>
      </w:r>
      <w:r>
        <w:rPr>
          <w:spacing w:val="-14"/>
        </w:rPr>
        <w:t xml:space="preserve"> </w:t>
      </w:r>
      <w:r>
        <w:t>Impact</w:t>
      </w:r>
      <w:r>
        <w:rPr>
          <w:spacing w:val="-12"/>
        </w:rPr>
        <w:t xml:space="preserve"> </w:t>
      </w:r>
      <w:r>
        <w:rPr>
          <w:spacing w:val="-2"/>
        </w:rPr>
        <w:t>Analysis</w:t>
      </w:r>
    </w:p>
    <w:p w14:paraId="605BB4E2" w14:textId="77777777" w:rsidR="00BC5709" w:rsidRDefault="00000000">
      <w:pPr>
        <w:pStyle w:val="BodyText"/>
        <w:ind w:left="400" w:right="332"/>
      </w:pPr>
      <w:r>
        <w:t>A transportation impact analysis (TIA) in accordance with the Volusia MPO’s Guidelines, a copy of which is available from the Town, will be required for developments that will generate 1,000 or more</w:t>
      </w:r>
      <w:r>
        <w:rPr>
          <w:spacing w:val="40"/>
        </w:rPr>
        <w:t xml:space="preserve"> </w:t>
      </w:r>
      <w:r>
        <w:t>two-way external trips on a weekday or 100 or more peak hour two-way external trips or for</w:t>
      </w:r>
      <w:r>
        <w:rPr>
          <w:spacing w:val="40"/>
        </w:rPr>
        <w:t xml:space="preserve"> </w:t>
      </w:r>
      <w:r>
        <w:t>developments</w:t>
      </w:r>
      <w:r>
        <w:rPr>
          <w:spacing w:val="-2"/>
        </w:rPr>
        <w:t xml:space="preserve"> </w:t>
      </w:r>
      <w:r>
        <w:t>generating</w:t>
      </w:r>
      <w:r>
        <w:rPr>
          <w:spacing w:val="-5"/>
        </w:rPr>
        <w:t xml:space="preserve"> </w:t>
      </w:r>
      <w:r>
        <w:t>less than</w:t>
      </w:r>
      <w:r>
        <w:rPr>
          <w:spacing w:val="-2"/>
        </w:rPr>
        <w:t xml:space="preserve"> </w:t>
      </w:r>
      <w:r>
        <w:t>these</w:t>
      </w:r>
      <w:r>
        <w:rPr>
          <w:spacing w:val="-2"/>
        </w:rPr>
        <w:t xml:space="preserve"> </w:t>
      </w:r>
      <w:r>
        <w:t>volumes</w:t>
      </w:r>
      <w:r>
        <w:rPr>
          <w:spacing w:val="-2"/>
        </w:rPr>
        <w:t xml:space="preserve"> </w:t>
      </w:r>
      <w:r>
        <w:t>if</w:t>
      </w:r>
      <w:r>
        <w:rPr>
          <w:spacing w:val="-4"/>
        </w:rPr>
        <w:t xml:space="preserve"> </w:t>
      </w:r>
      <w:r>
        <w:t>the</w:t>
      </w:r>
      <w:r>
        <w:rPr>
          <w:spacing w:val="-7"/>
        </w:rPr>
        <w:t xml:space="preserve"> </w:t>
      </w:r>
      <w:r>
        <w:t>Town</w:t>
      </w:r>
      <w:r>
        <w:rPr>
          <w:spacing w:val="-2"/>
        </w:rPr>
        <w:t xml:space="preserve"> </w:t>
      </w:r>
      <w:r>
        <w:t>Council,</w:t>
      </w:r>
      <w:r>
        <w:rPr>
          <w:spacing w:val="-2"/>
        </w:rPr>
        <w:t xml:space="preserve"> </w:t>
      </w:r>
      <w:r>
        <w:t>or</w:t>
      </w:r>
      <w:r>
        <w:rPr>
          <w:spacing w:val="-4"/>
        </w:rPr>
        <w:t xml:space="preserve"> </w:t>
      </w:r>
      <w:r>
        <w:t>their</w:t>
      </w:r>
      <w:r>
        <w:rPr>
          <w:spacing w:val="-1"/>
        </w:rPr>
        <w:t xml:space="preserve"> </w:t>
      </w:r>
      <w:r>
        <w:t>designee,</w:t>
      </w:r>
      <w:r>
        <w:rPr>
          <w:spacing w:val="-2"/>
        </w:rPr>
        <w:t xml:space="preserve"> </w:t>
      </w:r>
      <w:r>
        <w:t>determines</w:t>
      </w:r>
      <w:r>
        <w:rPr>
          <w:spacing w:val="-4"/>
        </w:rPr>
        <w:t xml:space="preserve"> </w:t>
      </w:r>
      <w:r>
        <w:t>that</w:t>
      </w:r>
      <w:r>
        <w:rPr>
          <w:spacing w:val="-1"/>
        </w:rPr>
        <w:t xml:space="preserve"> </w:t>
      </w:r>
      <w:r>
        <w:t>a TIA is necessary.</w:t>
      </w:r>
      <w:r>
        <w:rPr>
          <w:vertAlign w:val="superscript"/>
        </w:rPr>
        <w:t>1</w:t>
      </w:r>
    </w:p>
    <w:p w14:paraId="39373F02" w14:textId="77777777" w:rsidR="00BC5709" w:rsidRDefault="00000000">
      <w:pPr>
        <w:pStyle w:val="Heading3"/>
        <w:numPr>
          <w:ilvl w:val="2"/>
          <w:numId w:val="140"/>
        </w:numPr>
        <w:tabs>
          <w:tab w:val="left" w:pos="948"/>
        </w:tabs>
        <w:spacing w:before="123"/>
        <w:ind w:left="948" w:hanging="551"/>
      </w:pPr>
      <w:bookmarkStart w:id="39" w:name="4.4.2_Potable_Water"/>
      <w:bookmarkEnd w:id="39"/>
      <w:r>
        <w:t>Potable</w:t>
      </w:r>
      <w:r>
        <w:rPr>
          <w:spacing w:val="-8"/>
        </w:rPr>
        <w:t xml:space="preserve"> </w:t>
      </w:r>
      <w:r>
        <w:rPr>
          <w:spacing w:val="-2"/>
        </w:rPr>
        <w:t>Water</w:t>
      </w:r>
    </w:p>
    <w:p w14:paraId="177901B3" w14:textId="77777777" w:rsidR="00BC5709" w:rsidRDefault="00000000">
      <w:pPr>
        <w:pStyle w:val="ListParagraph"/>
        <w:numPr>
          <w:ilvl w:val="0"/>
          <w:numId w:val="138"/>
        </w:numPr>
        <w:tabs>
          <w:tab w:val="left" w:pos="667"/>
        </w:tabs>
        <w:ind w:left="667" w:hanging="270"/>
        <w:jc w:val="both"/>
      </w:pPr>
      <w:r>
        <w:t>Level</w:t>
      </w:r>
      <w:r>
        <w:rPr>
          <w:spacing w:val="-6"/>
        </w:rPr>
        <w:t xml:space="preserve"> </w:t>
      </w:r>
      <w:r>
        <w:t>of</w:t>
      </w:r>
      <w:r>
        <w:rPr>
          <w:spacing w:val="-6"/>
        </w:rPr>
        <w:t xml:space="preserve"> </w:t>
      </w:r>
      <w:r>
        <w:t>Service</w:t>
      </w:r>
      <w:r>
        <w:rPr>
          <w:spacing w:val="-3"/>
        </w:rPr>
        <w:t xml:space="preserve"> </w:t>
      </w:r>
      <w:r>
        <w:rPr>
          <w:spacing w:val="-2"/>
        </w:rPr>
        <w:t>Standard</w:t>
      </w:r>
    </w:p>
    <w:p w14:paraId="1842FEEE" w14:textId="77777777" w:rsidR="00BC5709" w:rsidRDefault="00000000">
      <w:pPr>
        <w:pStyle w:val="BodyText"/>
      </w:pPr>
      <w:r>
        <w:t>The</w:t>
      </w:r>
      <w:r>
        <w:rPr>
          <w:spacing w:val="-11"/>
        </w:rPr>
        <w:t xml:space="preserve"> </w:t>
      </w:r>
      <w:r>
        <w:t>following</w:t>
      </w:r>
      <w:r>
        <w:rPr>
          <w:spacing w:val="-10"/>
        </w:rPr>
        <w:t xml:space="preserve"> </w:t>
      </w:r>
      <w:r>
        <w:t>level</w:t>
      </w:r>
      <w:r>
        <w:rPr>
          <w:spacing w:val="-6"/>
        </w:rPr>
        <w:t xml:space="preserve"> </w:t>
      </w:r>
      <w:r>
        <w:t>of</w:t>
      </w:r>
      <w:r>
        <w:rPr>
          <w:spacing w:val="-7"/>
        </w:rPr>
        <w:t xml:space="preserve"> </w:t>
      </w:r>
      <w:r>
        <w:t>service</w:t>
      </w:r>
      <w:r>
        <w:rPr>
          <w:spacing w:val="-6"/>
        </w:rPr>
        <w:t xml:space="preserve"> </w:t>
      </w:r>
      <w:r>
        <w:t>standard</w:t>
      </w:r>
      <w:r>
        <w:rPr>
          <w:spacing w:val="-11"/>
        </w:rPr>
        <w:t xml:space="preserve"> </w:t>
      </w:r>
      <w:r>
        <w:t>shall</w:t>
      </w:r>
      <w:r>
        <w:rPr>
          <w:spacing w:val="-5"/>
        </w:rPr>
        <w:t xml:space="preserve"> </w:t>
      </w:r>
      <w:r>
        <w:rPr>
          <w:spacing w:val="-2"/>
        </w:rPr>
        <w:t>apply:</w:t>
      </w:r>
    </w:p>
    <w:p w14:paraId="5D3AAE33" w14:textId="77777777" w:rsidR="00BC5709" w:rsidRDefault="00000000">
      <w:pPr>
        <w:spacing w:before="117"/>
        <w:ind w:left="976"/>
        <w:jc w:val="both"/>
        <w:rPr>
          <w:sz w:val="24"/>
        </w:rPr>
      </w:pPr>
      <w:r>
        <w:rPr>
          <w:sz w:val="24"/>
        </w:rPr>
        <w:t>Minimum</w:t>
      </w:r>
      <w:r>
        <w:rPr>
          <w:spacing w:val="-4"/>
          <w:sz w:val="24"/>
        </w:rPr>
        <w:t xml:space="preserve"> </w:t>
      </w:r>
      <w:r>
        <w:rPr>
          <w:sz w:val="24"/>
        </w:rPr>
        <w:t>design</w:t>
      </w:r>
      <w:r>
        <w:rPr>
          <w:spacing w:val="-4"/>
          <w:sz w:val="24"/>
        </w:rPr>
        <w:t xml:space="preserve"> </w:t>
      </w:r>
      <w:r>
        <w:rPr>
          <w:sz w:val="24"/>
        </w:rPr>
        <w:t>flow-</w:t>
      </w:r>
      <w:r>
        <w:rPr>
          <w:spacing w:val="-5"/>
          <w:sz w:val="24"/>
        </w:rPr>
        <w:t xml:space="preserve"> </w:t>
      </w:r>
      <w:r>
        <w:rPr>
          <w:sz w:val="24"/>
        </w:rPr>
        <w:t>280</w:t>
      </w:r>
      <w:r>
        <w:rPr>
          <w:spacing w:val="-2"/>
          <w:sz w:val="24"/>
        </w:rPr>
        <w:t xml:space="preserve"> </w:t>
      </w:r>
      <w:r>
        <w:rPr>
          <w:sz w:val="24"/>
        </w:rPr>
        <w:t>gallons</w:t>
      </w:r>
      <w:r>
        <w:rPr>
          <w:spacing w:val="-1"/>
          <w:sz w:val="24"/>
        </w:rPr>
        <w:t xml:space="preserve"> </w:t>
      </w:r>
      <w:r>
        <w:rPr>
          <w:sz w:val="24"/>
        </w:rPr>
        <w:t>per</w:t>
      </w:r>
      <w:r>
        <w:rPr>
          <w:spacing w:val="-2"/>
          <w:sz w:val="24"/>
        </w:rPr>
        <w:t xml:space="preserve"> </w:t>
      </w:r>
      <w:r>
        <w:rPr>
          <w:sz w:val="24"/>
        </w:rPr>
        <w:t>day</w:t>
      </w:r>
      <w:r>
        <w:rPr>
          <w:spacing w:val="-9"/>
          <w:sz w:val="24"/>
        </w:rPr>
        <w:t xml:space="preserve"> </w:t>
      </w:r>
      <w:r>
        <w:rPr>
          <w:sz w:val="24"/>
        </w:rPr>
        <w:t>per</w:t>
      </w:r>
      <w:r>
        <w:rPr>
          <w:spacing w:val="-3"/>
          <w:sz w:val="24"/>
        </w:rPr>
        <w:t xml:space="preserve"> </w:t>
      </w:r>
      <w:r>
        <w:rPr>
          <w:sz w:val="24"/>
        </w:rPr>
        <w:t>equivalent</w:t>
      </w:r>
      <w:r>
        <w:rPr>
          <w:spacing w:val="-1"/>
          <w:sz w:val="24"/>
        </w:rPr>
        <w:t xml:space="preserve"> </w:t>
      </w:r>
      <w:r>
        <w:rPr>
          <w:sz w:val="24"/>
        </w:rPr>
        <w:t>residential</w:t>
      </w:r>
      <w:r>
        <w:rPr>
          <w:spacing w:val="-1"/>
          <w:sz w:val="24"/>
        </w:rPr>
        <w:t xml:space="preserve"> </w:t>
      </w:r>
      <w:r>
        <w:rPr>
          <w:sz w:val="24"/>
        </w:rPr>
        <w:t>unit</w:t>
      </w:r>
      <w:r>
        <w:rPr>
          <w:spacing w:val="-1"/>
          <w:sz w:val="24"/>
        </w:rPr>
        <w:t xml:space="preserve"> </w:t>
      </w:r>
      <w:r>
        <w:rPr>
          <w:spacing w:val="-2"/>
          <w:sz w:val="24"/>
        </w:rPr>
        <w:t>(ERU)</w:t>
      </w:r>
    </w:p>
    <w:p w14:paraId="2F39CE25" w14:textId="77777777" w:rsidR="00BC5709" w:rsidRDefault="00000000">
      <w:pPr>
        <w:pStyle w:val="ListParagraph"/>
        <w:numPr>
          <w:ilvl w:val="0"/>
          <w:numId w:val="138"/>
        </w:numPr>
        <w:tabs>
          <w:tab w:val="left" w:pos="655"/>
        </w:tabs>
        <w:spacing w:before="122"/>
        <w:ind w:left="655" w:hanging="258"/>
        <w:jc w:val="both"/>
      </w:pPr>
      <w:r>
        <w:t>Determination</w:t>
      </w:r>
      <w:r>
        <w:rPr>
          <w:spacing w:val="-13"/>
        </w:rPr>
        <w:t xml:space="preserve"> </w:t>
      </w:r>
      <w:r>
        <w:t>of</w:t>
      </w:r>
      <w:r>
        <w:rPr>
          <w:spacing w:val="-11"/>
        </w:rPr>
        <w:t xml:space="preserve"> </w:t>
      </w:r>
      <w:r>
        <w:t>Project</w:t>
      </w:r>
      <w:r>
        <w:rPr>
          <w:spacing w:val="-11"/>
        </w:rPr>
        <w:t xml:space="preserve"> </w:t>
      </w:r>
      <w:r>
        <w:rPr>
          <w:spacing w:val="-2"/>
        </w:rPr>
        <w:t>Impact</w:t>
      </w:r>
    </w:p>
    <w:p w14:paraId="57A61F55" w14:textId="77777777" w:rsidR="00BC5709" w:rsidRDefault="00000000">
      <w:pPr>
        <w:pStyle w:val="BodyText"/>
        <w:spacing w:before="121"/>
        <w:ind w:right="338"/>
      </w:pPr>
      <w:r>
        <w:t>The potable water required by a proposed development shall be determined based on the Equivalent Residential Unit (ERU) conversion factors set forth in the following table:</w:t>
      </w:r>
    </w:p>
    <w:p w14:paraId="1B0CDB12" w14:textId="77777777" w:rsidR="00BC5709" w:rsidRDefault="00000000">
      <w:pPr>
        <w:pStyle w:val="BodyText"/>
        <w:spacing w:before="116"/>
        <w:ind w:left="0"/>
        <w:jc w:val="left"/>
        <w:rPr>
          <w:sz w:val="20"/>
        </w:rPr>
      </w:pPr>
      <w:r>
        <w:rPr>
          <w:noProof/>
        </w:rPr>
        <mc:AlternateContent>
          <mc:Choice Requires="wps">
            <w:drawing>
              <wp:anchor distT="0" distB="0" distL="0" distR="0" simplePos="0" relativeHeight="487591424" behindDoc="1" locked="0" layoutInCell="1" allowOverlap="1" wp14:anchorId="7543DE23" wp14:editId="47ADED3C">
                <wp:simplePos x="0" y="0"/>
                <wp:positionH relativeFrom="page">
                  <wp:posOffset>914400</wp:posOffset>
                </wp:positionH>
                <wp:positionV relativeFrom="paragraph">
                  <wp:posOffset>235180</wp:posOffset>
                </wp:positionV>
                <wp:extent cx="558863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8635" cy="1270"/>
                        </a:xfrm>
                        <a:custGeom>
                          <a:avLst/>
                          <a:gdLst/>
                          <a:ahLst/>
                          <a:cxnLst/>
                          <a:rect l="l" t="t" r="r" b="b"/>
                          <a:pathLst>
                            <a:path w="5588635">
                              <a:moveTo>
                                <a:pt x="0" y="0"/>
                              </a:moveTo>
                              <a:lnTo>
                                <a:pt x="5588635" y="0"/>
                              </a:lnTo>
                            </a:path>
                          </a:pathLst>
                        </a:custGeom>
                        <a:ln w="56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BB538C" id="Graphic 20" o:spid="_x0000_s1026" style="position:absolute;margin-left:1in;margin-top:18.5pt;width:440.0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588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" path="m,l5588635,e" filled="f" strokeweight=".15592mm">
                <v:path arrowok="t"/>
                <w10:wrap type="topAndBottom" anchorx="page"/>
              </v:shape>
            </w:pict>
          </mc:Fallback>
        </mc:AlternateContent>
      </w:r>
    </w:p>
    <w:p w14:paraId="573CF730" w14:textId="77777777" w:rsidR="00BC5709" w:rsidRDefault="00000000">
      <w:pPr>
        <w:pStyle w:val="BodyText"/>
        <w:spacing w:before="115"/>
        <w:ind w:left="400"/>
      </w:pPr>
      <w:r>
        <w:rPr>
          <w:spacing w:val="-2"/>
        </w:rPr>
        <w:t>Table IV-</w:t>
      </w:r>
      <w:r>
        <w:rPr>
          <w:spacing w:val="-10"/>
        </w:rPr>
        <w:t>2</w:t>
      </w:r>
    </w:p>
    <w:p w14:paraId="58E3C860" w14:textId="77777777" w:rsidR="00BC5709" w:rsidRDefault="00000000">
      <w:pPr>
        <w:pStyle w:val="BodyText"/>
        <w:spacing w:line="357" w:lineRule="auto"/>
        <w:ind w:left="400" w:right="6775"/>
      </w:pPr>
      <w:r>
        <w:t>Potable</w:t>
      </w:r>
      <w:r>
        <w:rPr>
          <w:spacing w:val="-12"/>
        </w:rPr>
        <w:t xml:space="preserve"> </w:t>
      </w:r>
      <w:r>
        <w:t>Water</w:t>
      </w:r>
      <w:r>
        <w:rPr>
          <w:spacing w:val="-9"/>
        </w:rPr>
        <w:t xml:space="preserve"> </w:t>
      </w:r>
      <w:r>
        <w:t>Demand</w:t>
      </w:r>
      <w:r>
        <w:rPr>
          <w:spacing w:val="-10"/>
        </w:rPr>
        <w:t xml:space="preserve"> </w:t>
      </w:r>
      <w:r>
        <w:t>Schedule Category 1 - Residential Units:</w:t>
      </w:r>
    </w:p>
    <w:p w14:paraId="358ADFD8" w14:textId="77777777" w:rsidR="00BC5709" w:rsidRDefault="00000000">
      <w:pPr>
        <w:pStyle w:val="BodyText"/>
        <w:spacing w:before="0"/>
        <w:ind w:right="326"/>
      </w:pPr>
      <w:r>
        <w:t>Structures which are intended to be used as living accommodations, including customary accessory uses and structures, shall be considered one (1) ERU for purposes of this Section.</w:t>
      </w:r>
      <w:r>
        <w:rPr>
          <w:spacing w:val="39"/>
        </w:rPr>
        <w:t xml:space="preserve"> </w:t>
      </w:r>
      <w:r>
        <w:t xml:space="preserve">Motel units and other short- term occupancy units are included in this category; however, in reference to these facilities, customary accessory uses and structures shall not include restaurants, lounges and other uses of a commercial </w:t>
      </w:r>
      <w:r>
        <w:rPr>
          <w:spacing w:val="-2"/>
        </w:rPr>
        <w:t>character.</w:t>
      </w:r>
    </w:p>
    <w:p w14:paraId="2BBA3A8F" w14:textId="77777777" w:rsidR="00BC5709" w:rsidRDefault="00000000">
      <w:pPr>
        <w:pStyle w:val="BodyText"/>
        <w:spacing w:before="113"/>
      </w:pPr>
      <w:r>
        <w:t>Category</w:t>
      </w:r>
      <w:r>
        <w:rPr>
          <w:spacing w:val="-7"/>
        </w:rPr>
        <w:t xml:space="preserve"> </w:t>
      </w:r>
      <w:r>
        <w:t>2</w:t>
      </w:r>
      <w:r>
        <w:rPr>
          <w:spacing w:val="-5"/>
        </w:rPr>
        <w:t xml:space="preserve"> </w:t>
      </w:r>
      <w:r>
        <w:t>-</w:t>
      </w:r>
      <w:r>
        <w:rPr>
          <w:spacing w:val="-11"/>
        </w:rPr>
        <w:t xml:space="preserve"> </w:t>
      </w:r>
      <w:r>
        <w:t>General</w:t>
      </w:r>
      <w:r>
        <w:rPr>
          <w:spacing w:val="-1"/>
        </w:rPr>
        <w:t xml:space="preserve"> </w:t>
      </w:r>
      <w:r>
        <w:t>Retail</w:t>
      </w:r>
      <w:r>
        <w:rPr>
          <w:spacing w:val="-9"/>
        </w:rPr>
        <w:t xml:space="preserve"> </w:t>
      </w:r>
      <w:r>
        <w:t>and</w:t>
      </w:r>
      <w:r>
        <w:rPr>
          <w:spacing w:val="-1"/>
        </w:rPr>
        <w:t xml:space="preserve"> </w:t>
      </w:r>
      <w:r>
        <w:rPr>
          <w:spacing w:val="-2"/>
        </w:rPr>
        <w:t>Churches:</w:t>
      </w:r>
    </w:p>
    <w:p w14:paraId="226558AB" w14:textId="77777777" w:rsidR="00BC5709" w:rsidRDefault="00000000">
      <w:pPr>
        <w:pStyle w:val="BodyText"/>
        <w:spacing w:before="121"/>
        <w:ind w:right="335"/>
      </w:pPr>
      <w:r>
        <w:t>Structures include retail shops, light commercial establishment and churches, where sanitary facilities are used primarily by employees or, in the case of churches, are infrequently used.</w:t>
      </w:r>
      <w:r>
        <w:rPr>
          <w:spacing w:val="40"/>
        </w:rPr>
        <w:t xml:space="preserve"> </w:t>
      </w:r>
      <w:r>
        <w:t>A value of one (1) ERU shall be applied to every two thousand (2,000) square feet of building floor area, with a minimum requirement of one (1) ERU per structure.</w:t>
      </w:r>
      <w:r>
        <w:rPr>
          <w:spacing w:val="40"/>
        </w:rPr>
        <w:t xml:space="preserve"> </w:t>
      </w:r>
      <w:r>
        <w:t>The following are examples:</w:t>
      </w:r>
    </w:p>
    <w:p w14:paraId="25074DFF" w14:textId="77777777" w:rsidR="00BC5709" w:rsidRDefault="00000000">
      <w:pPr>
        <w:pStyle w:val="ListParagraph"/>
        <w:numPr>
          <w:ilvl w:val="1"/>
          <w:numId w:val="138"/>
        </w:numPr>
        <w:tabs>
          <w:tab w:val="left" w:pos="2127"/>
        </w:tabs>
        <w:ind w:hanging="578"/>
      </w:pPr>
      <w:r>
        <w:t>Retail</w:t>
      </w:r>
      <w:r>
        <w:rPr>
          <w:spacing w:val="-3"/>
        </w:rPr>
        <w:t xml:space="preserve"> </w:t>
      </w:r>
      <w:r>
        <w:rPr>
          <w:spacing w:val="-2"/>
        </w:rPr>
        <w:t>Stores</w:t>
      </w:r>
    </w:p>
    <w:p w14:paraId="2447FA1E" w14:textId="77777777" w:rsidR="00BC5709" w:rsidRDefault="00000000">
      <w:pPr>
        <w:pStyle w:val="ListParagraph"/>
        <w:numPr>
          <w:ilvl w:val="1"/>
          <w:numId w:val="138"/>
        </w:numPr>
        <w:tabs>
          <w:tab w:val="left" w:pos="2127"/>
        </w:tabs>
        <w:spacing w:before="121"/>
        <w:ind w:hanging="578"/>
      </w:pPr>
      <w:r>
        <w:t>Banks</w:t>
      </w:r>
      <w:r>
        <w:rPr>
          <w:spacing w:val="-7"/>
        </w:rPr>
        <w:t xml:space="preserve"> </w:t>
      </w:r>
      <w:r>
        <w:t>and</w:t>
      </w:r>
      <w:r>
        <w:rPr>
          <w:spacing w:val="-6"/>
        </w:rPr>
        <w:t xml:space="preserve"> </w:t>
      </w:r>
      <w:r>
        <w:t>Savings</w:t>
      </w:r>
      <w:r>
        <w:rPr>
          <w:spacing w:val="-7"/>
        </w:rPr>
        <w:t xml:space="preserve"> </w:t>
      </w:r>
      <w:r>
        <w:t>and</w:t>
      </w:r>
      <w:r>
        <w:rPr>
          <w:spacing w:val="-5"/>
        </w:rPr>
        <w:t xml:space="preserve"> </w:t>
      </w:r>
      <w:r>
        <w:rPr>
          <w:spacing w:val="-4"/>
        </w:rPr>
        <w:t>Loans</w:t>
      </w:r>
    </w:p>
    <w:p w14:paraId="78531980" w14:textId="77777777" w:rsidR="00BC5709" w:rsidRDefault="00000000">
      <w:pPr>
        <w:pStyle w:val="ListParagraph"/>
        <w:numPr>
          <w:ilvl w:val="1"/>
          <w:numId w:val="138"/>
        </w:numPr>
        <w:tabs>
          <w:tab w:val="left" w:pos="2127"/>
        </w:tabs>
        <w:ind w:hanging="578"/>
      </w:pPr>
      <w:r>
        <w:t>Barber</w:t>
      </w:r>
      <w:r>
        <w:rPr>
          <w:spacing w:val="-9"/>
        </w:rPr>
        <w:t xml:space="preserve"> </w:t>
      </w:r>
      <w:r>
        <w:t>and</w:t>
      </w:r>
      <w:r>
        <w:rPr>
          <w:spacing w:val="-7"/>
        </w:rPr>
        <w:t xml:space="preserve"> </w:t>
      </w:r>
      <w:r>
        <w:t>Beauty</w:t>
      </w:r>
      <w:r>
        <w:rPr>
          <w:spacing w:val="-6"/>
        </w:rPr>
        <w:t xml:space="preserve"> </w:t>
      </w:r>
      <w:r>
        <w:rPr>
          <w:spacing w:val="-2"/>
        </w:rPr>
        <w:t>Shops</w:t>
      </w:r>
    </w:p>
    <w:p w14:paraId="27064414" w14:textId="77777777" w:rsidR="00BC5709" w:rsidRDefault="00000000">
      <w:pPr>
        <w:pStyle w:val="BodyText"/>
        <w:spacing w:before="9"/>
        <w:ind w:left="0"/>
        <w:jc w:val="left"/>
        <w:rPr>
          <w:sz w:val="15"/>
        </w:rPr>
      </w:pPr>
      <w:r>
        <w:rPr>
          <w:noProof/>
        </w:rPr>
        <mc:AlternateContent>
          <mc:Choice Requires="wps">
            <w:drawing>
              <wp:anchor distT="0" distB="0" distL="0" distR="0" simplePos="0" relativeHeight="487591936" behindDoc="1" locked="0" layoutInCell="1" allowOverlap="1" wp14:anchorId="7672EED6" wp14:editId="324171FE">
                <wp:simplePos x="0" y="0"/>
                <wp:positionH relativeFrom="page">
                  <wp:posOffset>914400</wp:posOffset>
                </wp:positionH>
                <wp:positionV relativeFrom="paragraph">
                  <wp:posOffset>130825</wp:posOffset>
                </wp:positionV>
                <wp:extent cx="1828800"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3A94DA" id="Graphic 21" o:spid="_x0000_s1026" style="position:absolute;margin-left:1in;margin-top:10.3pt;width:2in;height:.6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" path="m1828800,l,,,7607r1828800,l1828800,xe" fillcolor="black" stroked="f">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13BEE6A2" wp14:editId="1DA281A9">
                <wp:simplePos x="0" y="0"/>
                <wp:positionH relativeFrom="page">
                  <wp:posOffset>933450</wp:posOffset>
                </wp:positionH>
                <wp:positionV relativeFrom="paragraph">
                  <wp:posOffset>336565</wp:posOffset>
                </wp:positionV>
                <wp:extent cx="1828800" cy="762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B5A752" id="Graphic 22" o:spid="_x0000_s1026" style="position:absolute;margin-left:73.5pt;margin-top:26.5pt;width:2in;height:.6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" path="m1828800,l,,,7607r1828800,l1828800,xe" fillcolor="black" stroked="f">
                <v:path arrowok="t"/>
                <w10:wrap type="topAndBottom" anchorx="page"/>
              </v:shape>
            </w:pict>
          </mc:Fallback>
        </mc:AlternateContent>
      </w:r>
    </w:p>
    <w:p w14:paraId="366E816B" w14:textId="77777777" w:rsidR="00BC5709" w:rsidRDefault="00BC5709">
      <w:pPr>
        <w:pStyle w:val="BodyText"/>
        <w:spacing w:before="58"/>
        <w:ind w:left="0"/>
        <w:jc w:val="left"/>
        <w:rPr>
          <w:sz w:val="20"/>
        </w:rPr>
      </w:pPr>
    </w:p>
    <w:p w14:paraId="4867AAA8" w14:textId="77777777" w:rsidR="00BC5709" w:rsidRDefault="00000000">
      <w:pPr>
        <w:spacing w:before="102"/>
        <w:ind w:left="400"/>
        <w:jc w:val="both"/>
        <w:rPr>
          <w:sz w:val="20"/>
        </w:rPr>
      </w:pPr>
      <w:r>
        <w:rPr>
          <w:sz w:val="20"/>
          <w:vertAlign w:val="superscript"/>
        </w:rPr>
        <w:t>1</w:t>
      </w:r>
      <w:r>
        <w:rPr>
          <w:spacing w:val="-9"/>
          <w:sz w:val="20"/>
        </w:rPr>
        <w:t xml:space="preserve"> </w:t>
      </w:r>
      <w:r>
        <w:rPr>
          <w:sz w:val="20"/>
        </w:rPr>
        <w:t>Amended</w:t>
      </w:r>
      <w:r>
        <w:rPr>
          <w:spacing w:val="-8"/>
          <w:sz w:val="20"/>
        </w:rPr>
        <w:t xml:space="preserve"> </w:t>
      </w:r>
      <w:r>
        <w:rPr>
          <w:sz w:val="20"/>
        </w:rPr>
        <w:t>per</w:t>
      </w:r>
      <w:r>
        <w:rPr>
          <w:spacing w:val="-5"/>
          <w:sz w:val="20"/>
        </w:rPr>
        <w:t xml:space="preserve"> </w:t>
      </w:r>
      <w:r>
        <w:rPr>
          <w:sz w:val="20"/>
        </w:rPr>
        <w:t>Ordinance</w:t>
      </w:r>
      <w:r>
        <w:rPr>
          <w:spacing w:val="-11"/>
          <w:sz w:val="20"/>
        </w:rPr>
        <w:t xml:space="preserve"> </w:t>
      </w:r>
      <w:r>
        <w:rPr>
          <w:sz w:val="20"/>
        </w:rPr>
        <w:t>09-05,</w:t>
      </w:r>
      <w:r>
        <w:rPr>
          <w:spacing w:val="-7"/>
          <w:sz w:val="20"/>
        </w:rPr>
        <w:t xml:space="preserve"> </w:t>
      </w:r>
      <w:r>
        <w:rPr>
          <w:sz w:val="20"/>
        </w:rPr>
        <w:t>August</w:t>
      </w:r>
      <w:r>
        <w:rPr>
          <w:spacing w:val="-11"/>
          <w:sz w:val="20"/>
        </w:rPr>
        <w:t xml:space="preserve"> </w:t>
      </w:r>
      <w:r>
        <w:rPr>
          <w:sz w:val="20"/>
        </w:rPr>
        <w:t>25,</w:t>
      </w:r>
      <w:r>
        <w:rPr>
          <w:spacing w:val="-7"/>
          <w:sz w:val="20"/>
        </w:rPr>
        <w:t xml:space="preserve"> </w:t>
      </w:r>
      <w:r>
        <w:rPr>
          <w:spacing w:val="-2"/>
          <w:sz w:val="20"/>
        </w:rPr>
        <w:t>2009.</w:t>
      </w:r>
    </w:p>
    <w:p w14:paraId="4C0ABF21" w14:textId="77777777" w:rsidR="00BC5709" w:rsidRDefault="00BC5709">
      <w:pPr>
        <w:jc w:val="both"/>
        <w:rPr>
          <w:sz w:val="20"/>
        </w:rPr>
        <w:sectPr w:rsidR="00BC5709">
          <w:pgSz w:w="12240" w:h="15840"/>
          <w:pgMar w:top="1220" w:right="1100" w:bottom="280" w:left="1040" w:header="722" w:footer="0" w:gutter="0"/>
          <w:cols w:space="720"/>
        </w:sectPr>
      </w:pPr>
    </w:p>
    <w:p w14:paraId="5353357F" w14:textId="77777777" w:rsidR="00BC5709" w:rsidRDefault="00BC5709">
      <w:pPr>
        <w:pStyle w:val="BodyText"/>
        <w:spacing w:before="6"/>
        <w:ind w:left="0"/>
        <w:jc w:val="left"/>
      </w:pPr>
    </w:p>
    <w:p w14:paraId="3A38212E" w14:textId="77777777" w:rsidR="00BC5709" w:rsidRDefault="00000000">
      <w:pPr>
        <w:pStyle w:val="ListParagraph"/>
        <w:numPr>
          <w:ilvl w:val="1"/>
          <w:numId w:val="138"/>
        </w:numPr>
        <w:tabs>
          <w:tab w:val="left" w:pos="2128"/>
        </w:tabs>
        <w:spacing w:before="0"/>
        <w:ind w:left="2128"/>
      </w:pPr>
      <w:r>
        <w:t>Professional</w:t>
      </w:r>
      <w:r>
        <w:rPr>
          <w:spacing w:val="-11"/>
        </w:rPr>
        <w:t xml:space="preserve"> </w:t>
      </w:r>
      <w:r>
        <w:rPr>
          <w:spacing w:val="-2"/>
        </w:rPr>
        <w:t>Offices</w:t>
      </w:r>
    </w:p>
    <w:p w14:paraId="165DA599" w14:textId="77777777" w:rsidR="00BC5709" w:rsidRDefault="00000000">
      <w:pPr>
        <w:pStyle w:val="ListParagraph"/>
        <w:numPr>
          <w:ilvl w:val="1"/>
          <w:numId w:val="138"/>
        </w:numPr>
        <w:tabs>
          <w:tab w:val="left" w:pos="2128"/>
        </w:tabs>
        <w:ind w:left="2128"/>
      </w:pPr>
      <w:r>
        <w:t>Grocery</w:t>
      </w:r>
      <w:r>
        <w:rPr>
          <w:spacing w:val="-14"/>
        </w:rPr>
        <w:t xml:space="preserve"> </w:t>
      </w:r>
      <w:r>
        <w:rPr>
          <w:spacing w:val="-2"/>
        </w:rPr>
        <w:t>Stores</w:t>
      </w:r>
    </w:p>
    <w:p w14:paraId="21A6A7CA" w14:textId="77777777" w:rsidR="00BC5709" w:rsidRDefault="00000000">
      <w:pPr>
        <w:pStyle w:val="ListParagraph"/>
        <w:numPr>
          <w:ilvl w:val="1"/>
          <w:numId w:val="138"/>
        </w:numPr>
        <w:tabs>
          <w:tab w:val="left" w:pos="2128"/>
        </w:tabs>
        <w:spacing w:before="122"/>
        <w:ind w:left="2128"/>
      </w:pPr>
      <w:r>
        <w:t>Convenience</w:t>
      </w:r>
      <w:r>
        <w:rPr>
          <w:spacing w:val="-11"/>
        </w:rPr>
        <w:t xml:space="preserve"> </w:t>
      </w:r>
      <w:r>
        <w:t>Stores</w:t>
      </w:r>
      <w:r>
        <w:rPr>
          <w:spacing w:val="-11"/>
        </w:rPr>
        <w:t xml:space="preserve"> </w:t>
      </w:r>
      <w:r>
        <w:t>(without</w:t>
      </w:r>
      <w:r>
        <w:rPr>
          <w:spacing w:val="-6"/>
        </w:rPr>
        <w:t xml:space="preserve"> </w:t>
      </w:r>
      <w:r>
        <w:t>gas</w:t>
      </w:r>
      <w:r>
        <w:rPr>
          <w:spacing w:val="-6"/>
        </w:rPr>
        <w:t xml:space="preserve"> </w:t>
      </w:r>
      <w:r>
        <w:rPr>
          <w:spacing w:val="-2"/>
        </w:rPr>
        <w:t>pumps)</w:t>
      </w:r>
    </w:p>
    <w:p w14:paraId="117FB59F" w14:textId="77777777" w:rsidR="00BC5709" w:rsidRDefault="00000000">
      <w:pPr>
        <w:pStyle w:val="ListParagraph"/>
        <w:numPr>
          <w:ilvl w:val="1"/>
          <w:numId w:val="138"/>
        </w:numPr>
        <w:tabs>
          <w:tab w:val="left" w:pos="2127"/>
        </w:tabs>
        <w:spacing w:before="121" w:line="355" w:lineRule="auto"/>
        <w:ind w:left="399" w:right="7152" w:firstLine="1149"/>
      </w:pPr>
      <w:r>
        <w:rPr>
          <w:spacing w:val="-4"/>
        </w:rPr>
        <w:t xml:space="preserve">Churches </w:t>
      </w:r>
      <w:r>
        <w:t>Category 3 - Commercial:</w:t>
      </w:r>
    </w:p>
    <w:p w14:paraId="6B6741F1" w14:textId="77777777" w:rsidR="00BC5709" w:rsidRDefault="00000000">
      <w:pPr>
        <w:pStyle w:val="BodyText"/>
        <w:spacing w:before="0"/>
        <w:ind w:left="400" w:right="331" w:hanging="1"/>
      </w:pPr>
      <w:r>
        <w:t>Establishments</w:t>
      </w:r>
      <w:r>
        <w:rPr>
          <w:spacing w:val="-2"/>
        </w:rPr>
        <w:t xml:space="preserve"> </w:t>
      </w:r>
      <w:r>
        <w:t>include</w:t>
      </w:r>
      <w:r>
        <w:rPr>
          <w:spacing w:val="-2"/>
        </w:rPr>
        <w:t xml:space="preserve"> </w:t>
      </w:r>
      <w:r>
        <w:t>service</w:t>
      </w:r>
      <w:r>
        <w:rPr>
          <w:spacing w:val="-2"/>
        </w:rPr>
        <w:t xml:space="preserve"> </w:t>
      </w:r>
      <w:r>
        <w:t>stations</w:t>
      </w:r>
      <w:r>
        <w:rPr>
          <w:spacing w:val="-2"/>
        </w:rPr>
        <w:t xml:space="preserve"> </w:t>
      </w:r>
      <w:r>
        <w:t>and</w:t>
      </w:r>
      <w:r>
        <w:rPr>
          <w:spacing w:val="-2"/>
        </w:rPr>
        <w:t xml:space="preserve"> </w:t>
      </w:r>
      <w:r>
        <w:t>convenience</w:t>
      </w:r>
      <w:r>
        <w:rPr>
          <w:spacing w:val="-2"/>
        </w:rPr>
        <w:t xml:space="preserve"> </w:t>
      </w:r>
      <w:r>
        <w:t>stores</w:t>
      </w:r>
      <w:r>
        <w:rPr>
          <w:spacing w:val="-2"/>
        </w:rPr>
        <w:t xml:space="preserve"> </w:t>
      </w:r>
      <w:r>
        <w:t>with</w:t>
      </w:r>
      <w:r>
        <w:rPr>
          <w:spacing w:val="-2"/>
        </w:rPr>
        <w:t xml:space="preserve"> </w:t>
      </w:r>
      <w:r>
        <w:t>gas</w:t>
      </w:r>
      <w:r>
        <w:rPr>
          <w:spacing w:val="-2"/>
        </w:rPr>
        <w:t xml:space="preserve"> </w:t>
      </w:r>
      <w:r>
        <w:t>pumps</w:t>
      </w:r>
      <w:r>
        <w:rPr>
          <w:spacing w:val="-2"/>
        </w:rPr>
        <w:t xml:space="preserve"> </w:t>
      </w:r>
      <w:r>
        <w:t>and</w:t>
      </w:r>
      <w:r>
        <w:rPr>
          <w:spacing w:val="-1"/>
        </w:rPr>
        <w:t xml:space="preserve"> </w:t>
      </w:r>
      <w:r>
        <w:t>other</w:t>
      </w:r>
      <w:r>
        <w:rPr>
          <w:spacing w:val="-2"/>
        </w:rPr>
        <w:t xml:space="preserve"> </w:t>
      </w:r>
      <w:r>
        <w:t>structures</w:t>
      </w:r>
      <w:r>
        <w:rPr>
          <w:spacing w:val="-2"/>
        </w:rPr>
        <w:t xml:space="preserve"> </w:t>
      </w:r>
      <w:r>
        <w:t>where sanitary facilities are primarily for use by customers or patrons.</w:t>
      </w:r>
      <w:r>
        <w:rPr>
          <w:spacing w:val="40"/>
        </w:rPr>
        <w:t xml:space="preserve"> </w:t>
      </w:r>
      <w:r>
        <w:t>A value of one (1) ERU per establishment.</w:t>
      </w:r>
      <w:r>
        <w:rPr>
          <w:spacing w:val="40"/>
        </w:rPr>
        <w:t xml:space="preserve"> </w:t>
      </w:r>
      <w:r>
        <w:t>The following are examples of such uses:</w:t>
      </w:r>
    </w:p>
    <w:p w14:paraId="7359A8B1" w14:textId="77777777" w:rsidR="00BC5709" w:rsidRDefault="00000000">
      <w:pPr>
        <w:pStyle w:val="ListParagraph"/>
        <w:numPr>
          <w:ilvl w:val="0"/>
          <w:numId w:val="137"/>
        </w:numPr>
        <w:tabs>
          <w:tab w:val="left" w:pos="2128"/>
        </w:tabs>
        <w:spacing w:before="115"/>
      </w:pPr>
      <w:r>
        <w:t>Convenience</w:t>
      </w:r>
      <w:r>
        <w:rPr>
          <w:spacing w:val="-11"/>
        </w:rPr>
        <w:t xml:space="preserve"> </w:t>
      </w:r>
      <w:r>
        <w:t>Stores</w:t>
      </w:r>
      <w:r>
        <w:rPr>
          <w:spacing w:val="-8"/>
        </w:rPr>
        <w:t xml:space="preserve"> </w:t>
      </w:r>
      <w:r>
        <w:t>with</w:t>
      </w:r>
      <w:r>
        <w:rPr>
          <w:spacing w:val="-11"/>
        </w:rPr>
        <w:t xml:space="preserve"> </w:t>
      </w:r>
      <w:r>
        <w:t>Gas</w:t>
      </w:r>
      <w:r>
        <w:rPr>
          <w:spacing w:val="-5"/>
        </w:rPr>
        <w:t xml:space="preserve"> </w:t>
      </w:r>
      <w:r>
        <w:rPr>
          <w:spacing w:val="-4"/>
        </w:rPr>
        <w:t>Pumps</w:t>
      </w:r>
    </w:p>
    <w:p w14:paraId="51A98F1A" w14:textId="77777777" w:rsidR="00BC5709" w:rsidRDefault="00000000">
      <w:pPr>
        <w:pStyle w:val="ListParagraph"/>
        <w:numPr>
          <w:ilvl w:val="0"/>
          <w:numId w:val="137"/>
        </w:numPr>
        <w:tabs>
          <w:tab w:val="left" w:pos="2128"/>
        </w:tabs>
        <w:spacing w:before="126" w:line="350" w:lineRule="auto"/>
        <w:ind w:left="400" w:right="5421" w:firstLine="1149"/>
      </w:pPr>
      <w:r>
        <w:t>Automobile</w:t>
      </w:r>
      <w:r>
        <w:rPr>
          <w:spacing w:val="-10"/>
        </w:rPr>
        <w:t xml:space="preserve"> </w:t>
      </w:r>
      <w:r>
        <w:t>Service</w:t>
      </w:r>
      <w:r>
        <w:rPr>
          <w:spacing w:val="-10"/>
        </w:rPr>
        <w:t xml:space="preserve"> </w:t>
      </w:r>
      <w:r>
        <w:t>Stations Category</w:t>
      </w:r>
      <w:r>
        <w:rPr>
          <w:spacing w:val="-14"/>
        </w:rPr>
        <w:t xml:space="preserve"> </w:t>
      </w:r>
      <w:r>
        <w:t>4</w:t>
      </w:r>
      <w:r>
        <w:rPr>
          <w:spacing w:val="-14"/>
        </w:rPr>
        <w:t xml:space="preserve"> </w:t>
      </w:r>
      <w:r>
        <w:t>-</w:t>
      </w:r>
      <w:r>
        <w:rPr>
          <w:spacing w:val="-14"/>
        </w:rPr>
        <w:t xml:space="preserve"> </w:t>
      </w:r>
      <w:r>
        <w:t>Institutional/Recreational</w:t>
      </w:r>
      <w:r>
        <w:rPr>
          <w:spacing w:val="-13"/>
        </w:rPr>
        <w:t xml:space="preserve"> </w:t>
      </w:r>
      <w:r>
        <w:t>Facilities:</w:t>
      </w:r>
    </w:p>
    <w:p w14:paraId="70E3BB93" w14:textId="77777777" w:rsidR="00BC5709" w:rsidRDefault="00000000">
      <w:pPr>
        <w:pStyle w:val="BodyText"/>
        <w:spacing w:before="0"/>
        <w:ind w:left="400" w:right="329" w:hanging="1"/>
      </w:pPr>
      <w:r>
        <w:t>Public meeting places or gathering establishments, educational, recreational and health-related facilities.</w:t>
      </w:r>
      <w:r>
        <w:rPr>
          <w:spacing w:val="40"/>
        </w:rPr>
        <w:t xml:space="preserve"> </w:t>
      </w:r>
      <w:r>
        <w:t>A value of one (1) ERU is applicable for every one thousand (1,000) square feet of building floor are,</w:t>
      </w:r>
      <w:r>
        <w:rPr>
          <w:spacing w:val="40"/>
        </w:rPr>
        <w:t xml:space="preserve"> </w:t>
      </w:r>
      <w:r>
        <w:t>with a minimum requirement of one (1) ERU per establishment.</w:t>
      </w:r>
      <w:r>
        <w:rPr>
          <w:spacing w:val="80"/>
        </w:rPr>
        <w:t xml:space="preserve"> </w:t>
      </w:r>
      <w:r>
        <w:t xml:space="preserve">The following are examples of such </w:t>
      </w:r>
      <w:r>
        <w:rPr>
          <w:spacing w:val="-2"/>
        </w:rPr>
        <w:t>uses:</w:t>
      </w:r>
    </w:p>
    <w:p w14:paraId="6B9FDC27" w14:textId="77777777" w:rsidR="00BC5709" w:rsidRDefault="00000000">
      <w:pPr>
        <w:pStyle w:val="ListParagraph"/>
        <w:numPr>
          <w:ilvl w:val="0"/>
          <w:numId w:val="136"/>
        </w:numPr>
        <w:tabs>
          <w:tab w:val="left" w:pos="2128"/>
        </w:tabs>
        <w:spacing w:before="121"/>
        <w:ind w:hanging="578"/>
      </w:pPr>
      <w:r>
        <w:rPr>
          <w:spacing w:val="-2"/>
        </w:rPr>
        <w:t>Schools</w:t>
      </w:r>
    </w:p>
    <w:p w14:paraId="6ECDB7C8" w14:textId="77777777" w:rsidR="00BC5709" w:rsidRDefault="00000000">
      <w:pPr>
        <w:pStyle w:val="ListParagraph"/>
        <w:numPr>
          <w:ilvl w:val="0"/>
          <w:numId w:val="136"/>
        </w:numPr>
        <w:tabs>
          <w:tab w:val="left" w:pos="2128"/>
        </w:tabs>
        <w:spacing w:before="122"/>
        <w:ind w:hanging="578"/>
      </w:pPr>
      <w:r>
        <w:rPr>
          <w:spacing w:val="-2"/>
        </w:rPr>
        <w:t>Clubs</w:t>
      </w:r>
    </w:p>
    <w:p w14:paraId="651057FC" w14:textId="77777777" w:rsidR="00BC5709" w:rsidRDefault="00000000">
      <w:pPr>
        <w:pStyle w:val="ListParagraph"/>
        <w:numPr>
          <w:ilvl w:val="0"/>
          <w:numId w:val="136"/>
        </w:numPr>
        <w:tabs>
          <w:tab w:val="left" w:pos="2128"/>
        </w:tabs>
        <w:ind w:hanging="578"/>
      </w:pPr>
      <w:r>
        <w:t>Nursing</w:t>
      </w:r>
      <w:r>
        <w:rPr>
          <w:spacing w:val="-9"/>
        </w:rPr>
        <w:t xml:space="preserve"> </w:t>
      </w:r>
      <w:r>
        <w:rPr>
          <w:spacing w:val="-2"/>
        </w:rPr>
        <w:t>Homes</w:t>
      </w:r>
    </w:p>
    <w:p w14:paraId="3F0C40C7" w14:textId="77777777" w:rsidR="00BC5709" w:rsidRDefault="00000000">
      <w:pPr>
        <w:pStyle w:val="ListParagraph"/>
        <w:numPr>
          <w:ilvl w:val="0"/>
          <w:numId w:val="136"/>
        </w:numPr>
        <w:tabs>
          <w:tab w:val="left" w:pos="2128"/>
        </w:tabs>
        <w:ind w:hanging="578"/>
      </w:pPr>
      <w:r>
        <w:t>Hospitals</w:t>
      </w:r>
      <w:r>
        <w:rPr>
          <w:spacing w:val="-5"/>
        </w:rPr>
        <w:t xml:space="preserve"> </w:t>
      </w:r>
      <w:r>
        <w:t>-</w:t>
      </w:r>
      <w:r>
        <w:rPr>
          <w:spacing w:val="-10"/>
        </w:rPr>
        <w:t xml:space="preserve"> </w:t>
      </w:r>
      <w:r>
        <w:t>Health</w:t>
      </w:r>
      <w:r>
        <w:rPr>
          <w:spacing w:val="-7"/>
        </w:rPr>
        <w:t xml:space="preserve"> </w:t>
      </w:r>
      <w:r>
        <w:t>Care</w:t>
      </w:r>
      <w:r>
        <w:rPr>
          <w:spacing w:val="-4"/>
        </w:rPr>
        <w:t xml:space="preserve"> </w:t>
      </w:r>
      <w:r>
        <w:rPr>
          <w:spacing w:val="-2"/>
        </w:rPr>
        <w:t>Facilities</w:t>
      </w:r>
    </w:p>
    <w:p w14:paraId="541DF127" w14:textId="77777777" w:rsidR="00BC5709" w:rsidRDefault="00000000">
      <w:pPr>
        <w:pStyle w:val="ListParagraph"/>
        <w:numPr>
          <w:ilvl w:val="0"/>
          <w:numId w:val="136"/>
        </w:numPr>
        <w:tabs>
          <w:tab w:val="left" w:pos="2128"/>
        </w:tabs>
        <w:spacing w:before="121"/>
        <w:ind w:hanging="578"/>
      </w:pPr>
      <w:r>
        <w:rPr>
          <w:spacing w:val="-2"/>
        </w:rPr>
        <w:t>Auditoriums</w:t>
      </w:r>
    </w:p>
    <w:p w14:paraId="1BB93D5C" w14:textId="77777777" w:rsidR="00BC5709" w:rsidRDefault="00000000">
      <w:pPr>
        <w:pStyle w:val="ListParagraph"/>
        <w:numPr>
          <w:ilvl w:val="0"/>
          <w:numId w:val="136"/>
        </w:numPr>
        <w:tabs>
          <w:tab w:val="left" w:pos="2128"/>
        </w:tabs>
        <w:ind w:hanging="578"/>
      </w:pPr>
      <w:r>
        <w:t>Movie</w:t>
      </w:r>
      <w:r>
        <w:rPr>
          <w:spacing w:val="-9"/>
        </w:rPr>
        <w:t xml:space="preserve"> </w:t>
      </w:r>
      <w:r>
        <w:rPr>
          <w:spacing w:val="-2"/>
        </w:rPr>
        <w:t>Theaters</w:t>
      </w:r>
    </w:p>
    <w:p w14:paraId="2C73C43F" w14:textId="77777777" w:rsidR="00BC5709" w:rsidRDefault="00000000">
      <w:pPr>
        <w:pStyle w:val="ListParagraph"/>
        <w:numPr>
          <w:ilvl w:val="0"/>
          <w:numId w:val="136"/>
        </w:numPr>
        <w:tabs>
          <w:tab w:val="left" w:pos="2128"/>
        </w:tabs>
        <w:spacing w:before="122"/>
        <w:ind w:hanging="578"/>
      </w:pPr>
      <w:r>
        <w:t>Health</w:t>
      </w:r>
      <w:r>
        <w:rPr>
          <w:spacing w:val="-8"/>
        </w:rPr>
        <w:t xml:space="preserve"> </w:t>
      </w:r>
      <w:r>
        <w:t>and</w:t>
      </w:r>
      <w:r>
        <w:rPr>
          <w:spacing w:val="-8"/>
        </w:rPr>
        <w:t xml:space="preserve"> </w:t>
      </w:r>
      <w:r>
        <w:t>Fitness</w:t>
      </w:r>
      <w:r>
        <w:rPr>
          <w:spacing w:val="-4"/>
        </w:rPr>
        <w:t xml:space="preserve"> </w:t>
      </w:r>
      <w:r>
        <w:rPr>
          <w:spacing w:val="-2"/>
        </w:rPr>
        <w:t>Centers</w:t>
      </w:r>
    </w:p>
    <w:p w14:paraId="703C65D9" w14:textId="77777777" w:rsidR="00BC5709" w:rsidRDefault="00000000">
      <w:pPr>
        <w:pStyle w:val="ListParagraph"/>
        <w:numPr>
          <w:ilvl w:val="0"/>
          <w:numId w:val="135"/>
        </w:numPr>
        <w:tabs>
          <w:tab w:val="left" w:pos="2128"/>
        </w:tabs>
        <w:ind w:hanging="578"/>
      </w:pPr>
      <w:r>
        <w:t>Meeting</w:t>
      </w:r>
      <w:r>
        <w:rPr>
          <w:spacing w:val="-10"/>
        </w:rPr>
        <w:t xml:space="preserve"> </w:t>
      </w:r>
      <w:r>
        <w:t>and</w:t>
      </w:r>
      <w:r>
        <w:rPr>
          <w:spacing w:val="-5"/>
        </w:rPr>
        <w:t xml:space="preserve"> </w:t>
      </w:r>
      <w:r>
        <w:t>Banquet</w:t>
      </w:r>
      <w:r>
        <w:rPr>
          <w:spacing w:val="-1"/>
        </w:rPr>
        <w:t xml:space="preserve"> </w:t>
      </w:r>
      <w:r>
        <w:rPr>
          <w:spacing w:val="-4"/>
        </w:rPr>
        <w:t>Rooms</w:t>
      </w:r>
    </w:p>
    <w:p w14:paraId="581C222D" w14:textId="77777777" w:rsidR="00BC5709" w:rsidRDefault="00000000">
      <w:pPr>
        <w:pStyle w:val="ListParagraph"/>
        <w:numPr>
          <w:ilvl w:val="0"/>
          <w:numId w:val="135"/>
        </w:numPr>
        <w:tabs>
          <w:tab w:val="left" w:pos="2128"/>
        </w:tabs>
        <w:spacing w:before="122" w:line="355" w:lineRule="auto"/>
        <w:ind w:left="400" w:right="3518" w:firstLine="1150"/>
      </w:pPr>
      <w:r>
        <w:t>Parks</w:t>
      </w:r>
      <w:r>
        <w:rPr>
          <w:spacing w:val="-11"/>
        </w:rPr>
        <w:t xml:space="preserve"> </w:t>
      </w:r>
      <w:r>
        <w:t>(building</w:t>
      </w:r>
      <w:r>
        <w:rPr>
          <w:spacing w:val="-12"/>
        </w:rPr>
        <w:t xml:space="preserve"> </w:t>
      </w:r>
      <w:r>
        <w:t>floor</w:t>
      </w:r>
      <w:r>
        <w:rPr>
          <w:spacing w:val="-11"/>
        </w:rPr>
        <w:t xml:space="preserve"> </w:t>
      </w:r>
      <w:r>
        <w:t>area</w:t>
      </w:r>
      <w:r>
        <w:rPr>
          <w:spacing w:val="-9"/>
        </w:rPr>
        <w:t xml:space="preserve"> </w:t>
      </w:r>
      <w:r>
        <w:t>is</w:t>
      </w:r>
      <w:r>
        <w:rPr>
          <w:spacing w:val="-14"/>
        </w:rPr>
        <w:t xml:space="preserve"> </w:t>
      </w:r>
      <w:r>
        <w:t>for</w:t>
      </w:r>
      <w:r>
        <w:rPr>
          <w:spacing w:val="-11"/>
        </w:rPr>
        <w:t xml:space="preserve"> </w:t>
      </w:r>
      <w:r>
        <w:t>restroom</w:t>
      </w:r>
      <w:r>
        <w:rPr>
          <w:spacing w:val="-13"/>
        </w:rPr>
        <w:t xml:space="preserve"> </w:t>
      </w:r>
      <w:r>
        <w:t>facilities) Category 5 - Food Service:</w:t>
      </w:r>
    </w:p>
    <w:p w14:paraId="4A580B5D" w14:textId="77777777" w:rsidR="00BC5709" w:rsidRDefault="00000000">
      <w:pPr>
        <w:pStyle w:val="BodyText"/>
        <w:spacing w:before="0"/>
        <w:ind w:right="327"/>
      </w:pPr>
      <w:r>
        <w:t>All establishments involved mainly in the preparation and serving of food and/or beverages on site for public consumption.</w:t>
      </w:r>
      <w:r>
        <w:rPr>
          <w:spacing w:val="40"/>
        </w:rPr>
        <w:t xml:space="preserve"> </w:t>
      </w:r>
      <w:r>
        <w:t>A value of two and one-half (2.5) ERU per one thousand (1,000) square feet of building floor area is applicable, with a minimum requirement of two and one-half (2.5) ERUs per establishment. This category calculation accommodates both sanitary facilities for public use (i.e., restrooms) and water and waste water capacity requirements or food/beverage preparation and clean-up. The following are examples of such uses:</w:t>
      </w:r>
    </w:p>
    <w:p w14:paraId="2EB8C1A8" w14:textId="77777777" w:rsidR="00BC5709" w:rsidRDefault="00000000">
      <w:pPr>
        <w:pStyle w:val="ListParagraph"/>
        <w:numPr>
          <w:ilvl w:val="0"/>
          <w:numId w:val="134"/>
        </w:numPr>
        <w:tabs>
          <w:tab w:val="left" w:pos="2127"/>
        </w:tabs>
        <w:spacing w:before="116"/>
        <w:ind w:hanging="578"/>
      </w:pPr>
      <w:r>
        <w:rPr>
          <w:spacing w:val="-2"/>
        </w:rPr>
        <w:t>Restaurant/Cafeteria</w:t>
      </w:r>
    </w:p>
    <w:p w14:paraId="00EA1FD4" w14:textId="77777777" w:rsidR="00BC5709" w:rsidRDefault="00000000">
      <w:pPr>
        <w:pStyle w:val="ListParagraph"/>
        <w:numPr>
          <w:ilvl w:val="0"/>
          <w:numId w:val="134"/>
        </w:numPr>
        <w:tabs>
          <w:tab w:val="left" w:pos="2128"/>
        </w:tabs>
        <w:ind w:left="2128"/>
      </w:pPr>
      <w:r>
        <w:t>Carry-out</w:t>
      </w:r>
      <w:r>
        <w:rPr>
          <w:spacing w:val="-10"/>
        </w:rPr>
        <w:t xml:space="preserve"> </w:t>
      </w:r>
      <w:r>
        <w:rPr>
          <w:spacing w:val="-2"/>
        </w:rPr>
        <w:t>Restaurant</w:t>
      </w:r>
    </w:p>
    <w:p w14:paraId="30D3BAAB" w14:textId="77777777" w:rsidR="00BC5709" w:rsidRDefault="00000000">
      <w:pPr>
        <w:pStyle w:val="ListParagraph"/>
        <w:numPr>
          <w:ilvl w:val="0"/>
          <w:numId w:val="134"/>
        </w:numPr>
        <w:tabs>
          <w:tab w:val="left" w:pos="2128"/>
        </w:tabs>
        <w:ind w:left="2128"/>
      </w:pPr>
      <w:r>
        <w:t>Fast</w:t>
      </w:r>
      <w:r>
        <w:rPr>
          <w:spacing w:val="-3"/>
        </w:rPr>
        <w:t xml:space="preserve"> </w:t>
      </w:r>
      <w:r>
        <w:t>Food</w:t>
      </w:r>
      <w:r>
        <w:rPr>
          <w:spacing w:val="-4"/>
        </w:rPr>
        <w:t xml:space="preserve"> </w:t>
      </w:r>
      <w:r>
        <w:rPr>
          <w:spacing w:val="-2"/>
        </w:rPr>
        <w:t>Restaurant</w:t>
      </w:r>
    </w:p>
    <w:p w14:paraId="45AD03DE" w14:textId="77777777" w:rsidR="00BC5709" w:rsidRDefault="00000000">
      <w:pPr>
        <w:pStyle w:val="ListParagraph"/>
        <w:numPr>
          <w:ilvl w:val="0"/>
          <w:numId w:val="134"/>
        </w:numPr>
        <w:tabs>
          <w:tab w:val="left" w:pos="2128"/>
        </w:tabs>
        <w:spacing w:before="122"/>
        <w:ind w:left="2128"/>
      </w:pPr>
      <w:r>
        <w:t>Bars</w:t>
      </w:r>
      <w:r>
        <w:rPr>
          <w:spacing w:val="-6"/>
        </w:rPr>
        <w:t xml:space="preserve"> </w:t>
      </w:r>
      <w:r>
        <w:t xml:space="preserve">and </w:t>
      </w:r>
      <w:r>
        <w:rPr>
          <w:spacing w:val="-2"/>
        </w:rPr>
        <w:t>Lounges</w:t>
      </w:r>
    </w:p>
    <w:p w14:paraId="197A4783" w14:textId="77777777" w:rsidR="00BC5709" w:rsidRDefault="00000000">
      <w:pPr>
        <w:pStyle w:val="BodyText"/>
        <w:ind w:left="400"/>
        <w:jc w:val="left"/>
      </w:pPr>
      <w:r>
        <w:t>Category</w:t>
      </w:r>
      <w:r>
        <w:rPr>
          <w:spacing w:val="-8"/>
        </w:rPr>
        <w:t xml:space="preserve"> </w:t>
      </w:r>
      <w:r>
        <w:t>6</w:t>
      </w:r>
      <w:r>
        <w:rPr>
          <w:spacing w:val="-5"/>
        </w:rPr>
        <w:t xml:space="preserve"> </w:t>
      </w:r>
      <w:r>
        <w:t>-</w:t>
      </w:r>
      <w:r>
        <w:rPr>
          <w:spacing w:val="-10"/>
        </w:rPr>
        <w:t xml:space="preserve"> </w:t>
      </w:r>
      <w:r>
        <w:t>Warehousing</w:t>
      </w:r>
      <w:r>
        <w:rPr>
          <w:spacing w:val="-9"/>
        </w:rPr>
        <w:t xml:space="preserve"> </w:t>
      </w:r>
      <w:r>
        <w:t>and</w:t>
      </w:r>
      <w:r>
        <w:rPr>
          <w:spacing w:val="-3"/>
        </w:rPr>
        <w:t xml:space="preserve"> </w:t>
      </w:r>
      <w:r>
        <w:t>Storage</w:t>
      </w:r>
      <w:r>
        <w:rPr>
          <w:spacing w:val="-4"/>
        </w:rPr>
        <w:t xml:space="preserve"> </w:t>
      </w:r>
      <w:r>
        <w:rPr>
          <w:spacing w:val="-2"/>
        </w:rPr>
        <w:t>Facilities:</w:t>
      </w:r>
    </w:p>
    <w:p w14:paraId="03161EF2" w14:textId="77777777" w:rsidR="00BC5709" w:rsidRDefault="00000000">
      <w:pPr>
        <w:pStyle w:val="BodyText"/>
        <w:spacing w:before="121"/>
        <w:ind w:right="385"/>
        <w:jc w:val="left"/>
      </w:pPr>
      <w:r>
        <w:t>Warehouses and storage facilities where sanitary facilities are used primarily by employees.</w:t>
      </w:r>
      <w:r>
        <w:rPr>
          <w:spacing w:val="80"/>
        </w:rPr>
        <w:t xml:space="preserve"> </w:t>
      </w:r>
      <w:r>
        <w:t>.</w:t>
      </w:r>
      <w:r>
        <w:rPr>
          <w:spacing w:val="40"/>
        </w:rPr>
        <w:t xml:space="preserve"> </w:t>
      </w:r>
      <w:r>
        <w:t>A rate of one (1) ERU for the first two thousand (2,000) square feet of building floor area, plus one (1) additional</w:t>
      </w:r>
    </w:p>
    <w:p w14:paraId="02ADDFCB" w14:textId="77777777" w:rsidR="00BC5709" w:rsidRDefault="00BC5709">
      <w:pPr>
        <w:sectPr w:rsidR="00BC5709">
          <w:pgSz w:w="12240" w:h="15840"/>
          <w:pgMar w:top="1220" w:right="1100" w:bottom="280" w:left="1040" w:header="722" w:footer="0" w:gutter="0"/>
          <w:cols w:space="720"/>
        </w:sectPr>
      </w:pPr>
    </w:p>
    <w:p w14:paraId="636F12DD" w14:textId="77777777" w:rsidR="00BC5709" w:rsidRDefault="00000000">
      <w:pPr>
        <w:pStyle w:val="BodyText"/>
        <w:spacing w:before="187"/>
        <w:ind w:right="336"/>
      </w:pPr>
      <w:r>
        <w:lastRenderedPageBreak/>
        <w:t>ERU for every four thousand</w:t>
      </w:r>
      <w:r>
        <w:rPr>
          <w:spacing w:val="24"/>
        </w:rPr>
        <w:t xml:space="preserve"> </w:t>
      </w:r>
      <w:r>
        <w:t>(4,000) square feet over the first two thousand (2,000) shall be applicable.</w:t>
      </w:r>
      <w:r>
        <w:rPr>
          <w:spacing w:val="40"/>
        </w:rPr>
        <w:t xml:space="preserve"> </w:t>
      </w:r>
      <w:r>
        <w:t>A minimum of one (1) ERU per structure is required.</w:t>
      </w:r>
      <w:r>
        <w:rPr>
          <w:spacing w:val="40"/>
        </w:rPr>
        <w:t xml:space="preserve"> </w:t>
      </w:r>
      <w:r>
        <w:t>This rate applies only to sanitary facilities required for domestic use and does not include process-related water requirements.</w:t>
      </w:r>
    </w:p>
    <w:p w14:paraId="373387E4" w14:textId="77777777" w:rsidR="00BC5709" w:rsidRDefault="00000000">
      <w:pPr>
        <w:pStyle w:val="BodyText"/>
        <w:ind w:left="400"/>
      </w:pPr>
      <w:r>
        <w:t>Category</w:t>
      </w:r>
      <w:r>
        <w:rPr>
          <w:spacing w:val="-10"/>
        </w:rPr>
        <w:t xml:space="preserve"> </w:t>
      </w:r>
      <w:r>
        <w:t>7</w:t>
      </w:r>
      <w:r>
        <w:rPr>
          <w:spacing w:val="-5"/>
        </w:rPr>
        <w:t xml:space="preserve"> </w:t>
      </w:r>
      <w:r>
        <w:t>-</w:t>
      </w:r>
      <w:r>
        <w:rPr>
          <w:spacing w:val="-11"/>
        </w:rPr>
        <w:t xml:space="preserve"> </w:t>
      </w:r>
      <w:r>
        <w:t>High</w:t>
      </w:r>
      <w:r>
        <w:rPr>
          <w:spacing w:val="-5"/>
        </w:rPr>
        <w:t xml:space="preserve"> </w:t>
      </w:r>
      <w:r>
        <w:t>Water</w:t>
      </w:r>
      <w:r>
        <w:rPr>
          <w:spacing w:val="-4"/>
        </w:rPr>
        <w:t xml:space="preserve"> </w:t>
      </w:r>
      <w:r>
        <w:t>Demand</w:t>
      </w:r>
      <w:r>
        <w:rPr>
          <w:spacing w:val="-4"/>
        </w:rPr>
        <w:t xml:space="preserve"> </w:t>
      </w:r>
      <w:r>
        <w:rPr>
          <w:spacing w:val="-2"/>
        </w:rPr>
        <w:t>Uses:</w:t>
      </w:r>
    </w:p>
    <w:p w14:paraId="4EF0FF55" w14:textId="77777777" w:rsidR="00BC5709" w:rsidRDefault="00000000">
      <w:pPr>
        <w:pStyle w:val="BodyText"/>
        <w:spacing w:before="124"/>
        <w:ind w:right="338"/>
      </w:pPr>
      <w:r>
        <w:t>Those establishments with an expected high water demand.</w:t>
      </w:r>
      <w:r>
        <w:rPr>
          <w:spacing w:val="40"/>
        </w:rPr>
        <w:t xml:space="preserve"> </w:t>
      </w:r>
      <w:r>
        <w:t>Examples and applicable water use rates are shown below.</w:t>
      </w:r>
      <w:r>
        <w:rPr>
          <w:spacing w:val="40"/>
        </w:rPr>
        <w:t xml:space="preserve"> </w:t>
      </w:r>
      <w:r>
        <w:t>One (1) ERU shall be added to the total facility use calculations for sanitary facilities for employee and customer use.</w:t>
      </w:r>
    </w:p>
    <w:p w14:paraId="0E8040FD" w14:textId="77777777" w:rsidR="00BC5709" w:rsidRDefault="00000000">
      <w:pPr>
        <w:pStyle w:val="ListParagraph"/>
        <w:numPr>
          <w:ilvl w:val="0"/>
          <w:numId w:val="133"/>
        </w:numPr>
        <w:tabs>
          <w:tab w:val="left" w:pos="2126"/>
        </w:tabs>
        <w:spacing w:before="115"/>
        <w:ind w:left="2126" w:hanging="577"/>
        <w:rPr>
          <w:sz w:val="24"/>
        </w:rPr>
      </w:pPr>
      <w:r>
        <w:rPr>
          <w:sz w:val="24"/>
        </w:rPr>
        <w:t>Commercial</w:t>
      </w:r>
      <w:r>
        <w:rPr>
          <w:spacing w:val="-3"/>
          <w:sz w:val="24"/>
        </w:rPr>
        <w:t xml:space="preserve"> </w:t>
      </w:r>
      <w:r>
        <w:rPr>
          <w:sz w:val="24"/>
        </w:rPr>
        <w:t>Laundry</w:t>
      </w:r>
      <w:r>
        <w:rPr>
          <w:spacing w:val="-9"/>
          <w:sz w:val="24"/>
        </w:rPr>
        <w:t xml:space="preserve"> </w:t>
      </w:r>
      <w:r>
        <w:rPr>
          <w:sz w:val="24"/>
        </w:rPr>
        <w:t>................................19</w:t>
      </w:r>
      <w:r>
        <w:rPr>
          <w:spacing w:val="67"/>
          <w:sz w:val="24"/>
        </w:rPr>
        <w:t xml:space="preserve"> </w:t>
      </w:r>
      <w:r>
        <w:rPr>
          <w:sz w:val="24"/>
        </w:rPr>
        <w:t>ERU</w:t>
      </w:r>
      <w:r>
        <w:rPr>
          <w:spacing w:val="69"/>
          <w:sz w:val="24"/>
        </w:rPr>
        <w:t xml:space="preserve"> </w:t>
      </w:r>
      <w:r>
        <w:rPr>
          <w:sz w:val="24"/>
        </w:rPr>
        <w:t>per</w:t>
      </w:r>
      <w:r>
        <w:rPr>
          <w:spacing w:val="66"/>
          <w:sz w:val="24"/>
        </w:rPr>
        <w:t xml:space="preserve"> </w:t>
      </w:r>
      <w:r>
        <w:rPr>
          <w:sz w:val="24"/>
        </w:rPr>
        <w:t>one</w:t>
      </w:r>
      <w:r>
        <w:rPr>
          <w:spacing w:val="66"/>
          <w:sz w:val="24"/>
        </w:rPr>
        <w:t xml:space="preserve"> </w:t>
      </w:r>
      <w:r>
        <w:rPr>
          <w:sz w:val="24"/>
        </w:rPr>
        <w:t>thousand</w:t>
      </w:r>
      <w:r>
        <w:rPr>
          <w:spacing w:val="71"/>
          <w:sz w:val="24"/>
        </w:rPr>
        <w:t xml:space="preserve"> </w:t>
      </w:r>
      <w:r>
        <w:rPr>
          <w:spacing w:val="-2"/>
          <w:sz w:val="24"/>
        </w:rPr>
        <w:t>(1,000)</w:t>
      </w:r>
    </w:p>
    <w:p w14:paraId="6949ECF8" w14:textId="77777777" w:rsidR="00BC5709" w:rsidRDefault="00000000">
      <w:pPr>
        <w:spacing w:before="3"/>
        <w:ind w:left="6160"/>
        <w:jc w:val="both"/>
        <w:rPr>
          <w:sz w:val="24"/>
        </w:rPr>
      </w:pPr>
      <w:r>
        <w:rPr>
          <w:sz w:val="24"/>
        </w:rPr>
        <w:t>square</w:t>
      </w:r>
      <w:r>
        <w:rPr>
          <w:spacing w:val="-10"/>
          <w:sz w:val="24"/>
        </w:rPr>
        <w:t xml:space="preserve"> </w:t>
      </w:r>
      <w:r>
        <w:rPr>
          <w:sz w:val="24"/>
        </w:rPr>
        <w:t>feet</w:t>
      </w:r>
      <w:r>
        <w:rPr>
          <w:spacing w:val="-7"/>
          <w:sz w:val="24"/>
        </w:rPr>
        <w:t xml:space="preserve"> </w:t>
      </w:r>
      <w:r>
        <w:rPr>
          <w:sz w:val="24"/>
        </w:rPr>
        <w:t>of</w:t>
      </w:r>
      <w:r>
        <w:rPr>
          <w:spacing w:val="-7"/>
          <w:sz w:val="24"/>
        </w:rPr>
        <w:t xml:space="preserve"> </w:t>
      </w:r>
      <w:r>
        <w:rPr>
          <w:sz w:val="24"/>
        </w:rPr>
        <w:t>building</w:t>
      </w:r>
      <w:r>
        <w:rPr>
          <w:spacing w:val="-8"/>
          <w:sz w:val="24"/>
        </w:rPr>
        <w:t xml:space="preserve"> </w:t>
      </w:r>
      <w:r>
        <w:rPr>
          <w:sz w:val="24"/>
        </w:rPr>
        <w:t>floor</w:t>
      </w:r>
      <w:r>
        <w:rPr>
          <w:spacing w:val="-6"/>
          <w:sz w:val="24"/>
        </w:rPr>
        <w:t xml:space="preserve"> </w:t>
      </w:r>
      <w:r>
        <w:rPr>
          <w:spacing w:val="-4"/>
          <w:sz w:val="24"/>
        </w:rPr>
        <w:t>area</w:t>
      </w:r>
    </w:p>
    <w:p w14:paraId="5414D5BC" w14:textId="77777777" w:rsidR="00BC5709" w:rsidRDefault="00000000">
      <w:pPr>
        <w:pStyle w:val="ListParagraph"/>
        <w:numPr>
          <w:ilvl w:val="0"/>
          <w:numId w:val="133"/>
        </w:numPr>
        <w:tabs>
          <w:tab w:val="left" w:pos="2127"/>
          <w:tab w:val="left" w:leader="dot" w:pos="6159"/>
        </w:tabs>
        <w:spacing w:before="118"/>
        <w:ind w:left="2127" w:hanging="578"/>
        <w:rPr>
          <w:sz w:val="24"/>
        </w:rPr>
      </w:pPr>
      <w:r>
        <w:rPr>
          <w:sz w:val="24"/>
        </w:rPr>
        <w:t>Self</w:t>
      </w:r>
      <w:r>
        <w:rPr>
          <w:spacing w:val="-8"/>
          <w:sz w:val="24"/>
        </w:rPr>
        <w:t xml:space="preserve"> </w:t>
      </w:r>
      <w:r>
        <w:rPr>
          <w:sz w:val="24"/>
        </w:rPr>
        <w:t>Service</w:t>
      </w:r>
      <w:r>
        <w:rPr>
          <w:spacing w:val="-6"/>
          <w:sz w:val="24"/>
        </w:rPr>
        <w:t xml:space="preserve"> </w:t>
      </w:r>
      <w:r>
        <w:rPr>
          <w:spacing w:val="-2"/>
          <w:sz w:val="24"/>
        </w:rPr>
        <w:t>Laundry</w:t>
      </w:r>
      <w:r>
        <w:rPr>
          <w:sz w:val="24"/>
        </w:rPr>
        <w:tab/>
        <w:t>1.33</w:t>
      </w:r>
      <w:r>
        <w:rPr>
          <w:spacing w:val="-4"/>
          <w:sz w:val="24"/>
        </w:rPr>
        <w:t xml:space="preserve"> </w:t>
      </w:r>
      <w:r>
        <w:rPr>
          <w:sz w:val="24"/>
        </w:rPr>
        <w:t>ERU</w:t>
      </w:r>
      <w:r>
        <w:rPr>
          <w:spacing w:val="-2"/>
          <w:sz w:val="24"/>
        </w:rPr>
        <w:t xml:space="preserve"> </w:t>
      </w:r>
      <w:r>
        <w:rPr>
          <w:sz w:val="24"/>
        </w:rPr>
        <w:t>per</w:t>
      </w:r>
      <w:r>
        <w:rPr>
          <w:spacing w:val="-2"/>
          <w:sz w:val="24"/>
        </w:rPr>
        <w:t xml:space="preserve"> </w:t>
      </w:r>
      <w:r>
        <w:rPr>
          <w:sz w:val="24"/>
        </w:rPr>
        <w:t>washing</w:t>
      </w:r>
      <w:r>
        <w:rPr>
          <w:spacing w:val="-5"/>
          <w:sz w:val="24"/>
        </w:rPr>
        <w:t xml:space="preserve"> </w:t>
      </w:r>
      <w:r>
        <w:rPr>
          <w:spacing w:val="-2"/>
          <w:sz w:val="24"/>
        </w:rPr>
        <w:t>machine</w:t>
      </w:r>
    </w:p>
    <w:p w14:paraId="3E587FDD" w14:textId="77777777" w:rsidR="00BC5709" w:rsidRDefault="00000000">
      <w:pPr>
        <w:pStyle w:val="ListParagraph"/>
        <w:numPr>
          <w:ilvl w:val="0"/>
          <w:numId w:val="133"/>
        </w:numPr>
        <w:tabs>
          <w:tab w:val="left" w:pos="2126"/>
          <w:tab w:val="left" w:leader="dot" w:pos="6159"/>
        </w:tabs>
        <w:spacing w:before="120"/>
        <w:ind w:left="2126" w:hanging="577"/>
        <w:rPr>
          <w:sz w:val="24"/>
        </w:rPr>
      </w:pPr>
      <w:r>
        <w:rPr>
          <w:sz w:val="24"/>
        </w:rPr>
        <w:t>Car</w:t>
      </w:r>
      <w:r>
        <w:rPr>
          <w:spacing w:val="-7"/>
          <w:sz w:val="24"/>
        </w:rPr>
        <w:t xml:space="preserve"> </w:t>
      </w:r>
      <w:r>
        <w:rPr>
          <w:spacing w:val="-2"/>
          <w:sz w:val="24"/>
        </w:rPr>
        <w:t>Washes</w:t>
      </w:r>
      <w:r>
        <w:rPr>
          <w:sz w:val="24"/>
        </w:rPr>
        <w:tab/>
        <w:t>3.2</w:t>
      </w:r>
      <w:r>
        <w:rPr>
          <w:spacing w:val="-4"/>
          <w:sz w:val="24"/>
        </w:rPr>
        <w:t xml:space="preserve"> </w:t>
      </w:r>
      <w:r>
        <w:rPr>
          <w:sz w:val="24"/>
        </w:rPr>
        <w:t>ERU</w:t>
      </w:r>
      <w:r>
        <w:rPr>
          <w:spacing w:val="-3"/>
          <w:sz w:val="24"/>
        </w:rPr>
        <w:t xml:space="preserve"> </w:t>
      </w:r>
      <w:r>
        <w:rPr>
          <w:sz w:val="24"/>
        </w:rPr>
        <w:t>per</w:t>
      </w:r>
      <w:r>
        <w:rPr>
          <w:spacing w:val="-5"/>
          <w:sz w:val="24"/>
        </w:rPr>
        <w:t xml:space="preserve"> </w:t>
      </w:r>
      <w:r>
        <w:rPr>
          <w:sz w:val="24"/>
        </w:rPr>
        <w:t>wash</w:t>
      </w:r>
      <w:r>
        <w:rPr>
          <w:spacing w:val="-3"/>
          <w:sz w:val="24"/>
        </w:rPr>
        <w:t xml:space="preserve"> </w:t>
      </w:r>
      <w:r>
        <w:rPr>
          <w:spacing w:val="-5"/>
          <w:sz w:val="24"/>
        </w:rPr>
        <w:t>bay</w:t>
      </w:r>
    </w:p>
    <w:p w14:paraId="642E10B5" w14:textId="77777777" w:rsidR="00BC5709" w:rsidRDefault="00000000">
      <w:pPr>
        <w:pStyle w:val="BodyText"/>
        <w:spacing w:before="121"/>
        <w:ind w:left="400"/>
      </w:pPr>
      <w:r>
        <w:t>Category</w:t>
      </w:r>
      <w:r>
        <w:rPr>
          <w:spacing w:val="-7"/>
        </w:rPr>
        <w:t xml:space="preserve"> </w:t>
      </w:r>
      <w:r>
        <w:t>8</w:t>
      </w:r>
      <w:r>
        <w:rPr>
          <w:spacing w:val="-2"/>
        </w:rPr>
        <w:t xml:space="preserve"> </w:t>
      </w:r>
      <w:r>
        <w:t>-</w:t>
      </w:r>
      <w:r>
        <w:rPr>
          <w:spacing w:val="-9"/>
        </w:rPr>
        <w:t xml:space="preserve"> </w:t>
      </w:r>
      <w:r>
        <w:t xml:space="preserve">Other </w:t>
      </w:r>
      <w:r>
        <w:rPr>
          <w:spacing w:val="-2"/>
        </w:rPr>
        <w:t>Cases:</w:t>
      </w:r>
    </w:p>
    <w:p w14:paraId="5643DE46" w14:textId="77777777" w:rsidR="00BC5709" w:rsidRDefault="00000000">
      <w:pPr>
        <w:pStyle w:val="BodyText"/>
        <w:spacing w:before="122"/>
        <w:ind w:right="327"/>
      </w:pPr>
      <w:r>
        <w:t>Facilities whose water flows differ significantly from those included in Categories 1 through 7.</w:t>
      </w:r>
      <w:r>
        <w:rPr>
          <w:spacing w:val="40"/>
        </w:rPr>
        <w:t xml:space="preserve"> </w:t>
      </w:r>
      <w:r>
        <w:t>These facilities must be considered on an individual basis.</w:t>
      </w:r>
      <w:r>
        <w:rPr>
          <w:spacing w:val="40"/>
        </w:rPr>
        <w:t xml:space="preserve"> </w:t>
      </w:r>
      <w:r>
        <w:t>Water usage will be determined based on demand estimates supplied by the developer.</w:t>
      </w:r>
      <w:r>
        <w:rPr>
          <w:spacing w:val="40"/>
        </w:rPr>
        <w:t xml:space="preserve"> </w:t>
      </w:r>
      <w:r>
        <w:t xml:space="preserve">All such estimates must be accompanied by documented supporting </w:t>
      </w:r>
      <w:r>
        <w:rPr>
          <w:spacing w:val="-2"/>
        </w:rPr>
        <w:t>evidence.</w:t>
      </w:r>
    </w:p>
    <w:p w14:paraId="04B2FA33" w14:textId="77777777" w:rsidR="00BC5709" w:rsidRDefault="00000000">
      <w:pPr>
        <w:pStyle w:val="BodyText"/>
        <w:spacing w:before="121"/>
      </w:pPr>
      <w:r>
        <w:t>Rules</w:t>
      </w:r>
      <w:r>
        <w:rPr>
          <w:spacing w:val="-9"/>
        </w:rPr>
        <w:t xml:space="preserve"> </w:t>
      </w:r>
      <w:r>
        <w:t>of</w:t>
      </w:r>
      <w:r>
        <w:rPr>
          <w:spacing w:val="-7"/>
        </w:rPr>
        <w:t xml:space="preserve"> </w:t>
      </w:r>
      <w:r>
        <w:t>Interpretation:</w:t>
      </w:r>
      <w:r>
        <w:rPr>
          <w:spacing w:val="41"/>
        </w:rPr>
        <w:t xml:space="preserve"> </w:t>
      </w:r>
      <w:r>
        <w:t>(Applicable</w:t>
      </w:r>
      <w:r>
        <w:rPr>
          <w:spacing w:val="-10"/>
        </w:rPr>
        <w:t xml:space="preserve"> </w:t>
      </w:r>
      <w:r>
        <w:t>to</w:t>
      </w:r>
      <w:r>
        <w:rPr>
          <w:spacing w:val="-11"/>
        </w:rPr>
        <w:t xml:space="preserve"> </w:t>
      </w:r>
      <w:r>
        <w:t>Table</w:t>
      </w:r>
      <w:r>
        <w:rPr>
          <w:spacing w:val="-6"/>
        </w:rPr>
        <w:t xml:space="preserve"> </w:t>
      </w:r>
      <w:r>
        <w:t>IV-2</w:t>
      </w:r>
      <w:r>
        <w:rPr>
          <w:spacing w:val="-8"/>
        </w:rPr>
        <w:t xml:space="preserve"> </w:t>
      </w:r>
      <w:r>
        <w:t>and</w:t>
      </w:r>
      <w:r>
        <w:rPr>
          <w:spacing w:val="-9"/>
        </w:rPr>
        <w:t xml:space="preserve"> </w:t>
      </w:r>
      <w:r>
        <w:t>Table</w:t>
      </w:r>
      <w:r>
        <w:rPr>
          <w:spacing w:val="-5"/>
        </w:rPr>
        <w:t xml:space="preserve"> </w:t>
      </w:r>
      <w:r>
        <w:t>IV-</w:t>
      </w:r>
      <w:r>
        <w:rPr>
          <w:spacing w:val="-5"/>
        </w:rPr>
        <w:t>3)</w:t>
      </w:r>
    </w:p>
    <w:p w14:paraId="6135370A" w14:textId="77777777" w:rsidR="00BC5709" w:rsidRDefault="00000000">
      <w:pPr>
        <w:pStyle w:val="ListParagraph"/>
        <w:numPr>
          <w:ilvl w:val="0"/>
          <w:numId w:val="132"/>
        </w:numPr>
        <w:tabs>
          <w:tab w:val="left" w:pos="2125"/>
          <w:tab w:val="left" w:pos="2127"/>
        </w:tabs>
        <w:ind w:right="333"/>
      </w:pPr>
      <w:r>
        <w:t>Any use not specifically defined in Categories 1 through 7 will be assigned to one of the above categories by the Development Regulations Administrator.</w:t>
      </w:r>
      <w:r>
        <w:rPr>
          <w:spacing w:val="40"/>
        </w:rPr>
        <w:t xml:space="preserve"> </w:t>
      </w:r>
      <w:r>
        <w:t>In making this determination, the Development Regulations Administrator is encouraged to consult with the Town Engineer.</w:t>
      </w:r>
    </w:p>
    <w:p w14:paraId="518D6388" w14:textId="77777777" w:rsidR="00BC5709" w:rsidRDefault="00000000">
      <w:pPr>
        <w:pStyle w:val="ListParagraph"/>
        <w:numPr>
          <w:ilvl w:val="0"/>
          <w:numId w:val="132"/>
        </w:numPr>
        <w:tabs>
          <w:tab w:val="left" w:pos="2125"/>
          <w:tab w:val="left" w:pos="2127"/>
        </w:tabs>
        <w:spacing w:before="121"/>
        <w:ind w:right="332"/>
      </w:pPr>
      <w:r>
        <w:t>If a building or plumbing permit is issued for an existing connection which will increase water and/or waste</w:t>
      </w:r>
      <w:r>
        <w:rPr>
          <w:spacing w:val="-3"/>
        </w:rPr>
        <w:t xml:space="preserve"> </w:t>
      </w:r>
      <w:r>
        <w:t>water demand,</w:t>
      </w:r>
      <w:r>
        <w:rPr>
          <w:spacing w:val="-1"/>
        </w:rPr>
        <w:t xml:space="preserve"> </w:t>
      </w:r>
      <w:r>
        <w:t>or if a</w:t>
      </w:r>
      <w:r>
        <w:rPr>
          <w:spacing w:val="-1"/>
        </w:rPr>
        <w:t xml:space="preserve"> </w:t>
      </w:r>
      <w:r>
        <w:t>building</w:t>
      </w:r>
      <w:r>
        <w:rPr>
          <w:spacing w:val="-3"/>
        </w:rPr>
        <w:t xml:space="preserve"> </w:t>
      </w:r>
      <w:r>
        <w:t>changes from</w:t>
      </w:r>
      <w:r>
        <w:rPr>
          <w:spacing w:val="-2"/>
        </w:rPr>
        <w:t xml:space="preserve"> </w:t>
      </w:r>
      <w:r>
        <w:t>residential to non-residential occupancy, the total number of ERUs for the old and new parts of the facility shall be computed and the number of additional ERUs determined by subtracting the old ERUs from the new total number ERUs for the facility.</w:t>
      </w:r>
    </w:p>
    <w:p w14:paraId="38303DA3" w14:textId="77777777" w:rsidR="00BC5709" w:rsidRDefault="00000000">
      <w:pPr>
        <w:pStyle w:val="ListParagraph"/>
        <w:numPr>
          <w:ilvl w:val="0"/>
          <w:numId w:val="132"/>
        </w:numPr>
        <w:tabs>
          <w:tab w:val="left" w:pos="2125"/>
          <w:tab w:val="left" w:pos="2127"/>
        </w:tabs>
        <w:spacing w:before="117"/>
        <w:ind w:right="329"/>
      </w:pPr>
      <w:r>
        <w:t>In order to differentiate between grocery and convenience stores, and for the purposes of this section, convenience stores are defined as mercantile establishments which offer food and other products similar to those offered by grocery stores but with a more restricted selection.</w:t>
      </w:r>
      <w:r>
        <w:rPr>
          <w:spacing w:val="40"/>
        </w:rPr>
        <w:t xml:space="preserve"> </w:t>
      </w:r>
      <w:r>
        <w:t>Convenience stores are therefore defined as establishments which have a gross building floor area not exceeding 3,000 square feet.</w:t>
      </w:r>
    </w:p>
    <w:p w14:paraId="2DB958E7" w14:textId="77777777" w:rsidR="00BC5709" w:rsidRDefault="00000000">
      <w:pPr>
        <w:pStyle w:val="ListParagraph"/>
        <w:numPr>
          <w:ilvl w:val="0"/>
          <w:numId w:val="132"/>
        </w:numPr>
        <w:tabs>
          <w:tab w:val="left" w:pos="2125"/>
          <w:tab w:val="left" w:pos="2127"/>
        </w:tabs>
        <w:spacing w:before="122"/>
        <w:ind w:right="333"/>
      </w:pPr>
      <w:r>
        <w:t>An Equivalent Residential Unit (ERU) represents a nominal usage of 280 gallons of potable water per day and 234 gallons of waste water per day as determined by historical water/waste water use records and population/housing unit estimates.</w:t>
      </w:r>
    </w:p>
    <w:p w14:paraId="3A9462B8" w14:textId="77777777" w:rsidR="00BC5709" w:rsidRDefault="00000000">
      <w:pPr>
        <w:pStyle w:val="BodyText"/>
        <w:spacing w:before="115"/>
        <w:ind w:left="0"/>
        <w:jc w:val="left"/>
        <w:rPr>
          <w:sz w:val="20"/>
        </w:rPr>
      </w:pPr>
      <w:r>
        <w:rPr>
          <w:noProof/>
        </w:rPr>
        <mc:AlternateContent>
          <mc:Choice Requires="wps">
            <w:drawing>
              <wp:anchor distT="0" distB="0" distL="0" distR="0" simplePos="0" relativeHeight="487592960" behindDoc="1" locked="0" layoutInCell="1" allowOverlap="1" wp14:anchorId="7E54FBB2" wp14:editId="1D48CA8F">
                <wp:simplePos x="0" y="0"/>
                <wp:positionH relativeFrom="page">
                  <wp:posOffset>914400</wp:posOffset>
                </wp:positionH>
                <wp:positionV relativeFrom="paragraph">
                  <wp:posOffset>234712</wp:posOffset>
                </wp:positionV>
                <wp:extent cx="558863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8635" cy="1270"/>
                        </a:xfrm>
                        <a:custGeom>
                          <a:avLst/>
                          <a:gdLst/>
                          <a:ahLst/>
                          <a:cxnLst/>
                          <a:rect l="l" t="t" r="r" b="b"/>
                          <a:pathLst>
                            <a:path w="5588635">
                              <a:moveTo>
                                <a:pt x="0" y="0"/>
                              </a:moveTo>
                              <a:lnTo>
                                <a:pt x="5588635" y="0"/>
                              </a:lnTo>
                            </a:path>
                          </a:pathLst>
                        </a:custGeom>
                        <a:ln w="56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53A8B0" id="Graphic 23" o:spid="_x0000_s1026" style="position:absolute;margin-left:1in;margin-top:18.5pt;width:440.0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5588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" path="m,l5588635,e" filled="f" strokeweight=".15592mm">
                <v:path arrowok="t"/>
                <w10:wrap type="topAndBottom" anchorx="page"/>
              </v:shape>
            </w:pict>
          </mc:Fallback>
        </mc:AlternateContent>
      </w:r>
    </w:p>
    <w:p w14:paraId="699C0DA6" w14:textId="77777777" w:rsidR="00BC5709" w:rsidRDefault="00000000">
      <w:pPr>
        <w:pStyle w:val="ListParagraph"/>
        <w:numPr>
          <w:ilvl w:val="0"/>
          <w:numId w:val="138"/>
        </w:numPr>
        <w:tabs>
          <w:tab w:val="left" w:pos="1318"/>
        </w:tabs>
        <w:spacing w:before="118"/>
        <w:ind w:left="1318" w:hanging="258"/>
        <w:jc w:val="both"/>
      </w:pPr>
      <w:r>
        <w:t>Concurrency</w:t>
      </w:r>
      <w:r>
        <w:rPr>
          <w:spacing w:val="-12"/>
        </w:rPr>
        <w:t xml:space="preserve"> </w:t>
      </w:r>
      <w:r>
        <w:rPr>
          <w:spacing w:val="-2"/>
        </w:rPr>
        <w:t>Evaluation:</w:t>
      </w:r>
    </w:p>
    <w:p w14:paraId="22C48D39" w14:textId="77777777" w:rsidR="00BC5709" w:rsidRDefault="00000000">
      <w:pPr>
        <w:pStyle w:val="BodyText"/>
        <w:ind w:left="400" w:right="338"/>
      </w:pPr>
      <w:r>
        <w:t>The Town Engineer shall make a determination as to whether sufficient capacity is available to accommodate the proposed development.</w:t>
      </w:r>
      <w:r>
        <w:rPr>
          <w:spacing w:val="40"/>
        </w:rPr>
        <w:t xml:space="preserve"> </w:t>
      </w:r>
      <w:r>
        <w:t>In making this determination, the Town Engineer shall</w:t>
      </w:r>
      <w:r>
        <w:rPr>
          <w:spacing w:val="40"/>
        </w:rPr>
        <w:t xml:space="preserve"> </w:t>
      </w:r>
      <w:r>
        <w:t>consider the amount of capacity that has already been allocated, but not yet used.</w:t>
      </w:r>
    </w:p>
    <w:p w14:paraId="696A771B" w14:textId="77777777" w:rsidR="00BC5709" w:rsidRDefault="00000000">
      <w:pPr>
        <w:pStyle w:val="Heading3"/>
        <w:numPr>
          <w:ilvl w:val="2"/>
          <w:numId w:val="140"/>
        </w:numPr>
        <w:tabs>
          <w:tab w:val="left" w:pos="950"/>
        </w:tabs>
        <w:ind w:left="950" w:hanging="553"/>
      </w:pPr>
      <w:bookmarkStart w:id="40" w:name="4.4.3_Waste_water"/>
      <w:bookmarkEnd w:id="40"/>
      <w:r>
        <w:t>Waste</w:t>
      </w:r>
      <w:r>
        <w:rPr>
          <w:spacing w:val="-9"/>
        </w:rPr>
        <w:t xml:space="preserve"> </w:t>
      </w:r>
      <w:r>
        <w:rPr>
          <w:spacing w:val="-2"/>
        </w:rPr>
        <w:t>water</w:t>
      </w:r>
    </w:p>
    <w:p w14:paraId="346837E0" w14:textId="77777777" w:rsidR="00BC5709" w:rsidRDefault="00000000">
      <w:pPr>
        <w:pStyle w:val="ListParagraph"/>
        <w:numPr>
          <w:ilvl w:val="0"/>
          <w:numId w:val="131"/>
        </w:numPr>
        <w:tabs>
          <w:tab w:val="left" w:pos="667"/>
        </w:tabs>
        <w:spacing w:before="117"/>
        <w:ind w:left="667" w:hanging="270"/>
        <w:jc w:val="both"/>
      </w:pPr>
      <w:r>
        <w:t>Level</w:t>
      </w:r>
      <w:r>
        <w:rPr>
          <w:spacing w:val="-6"/>
        </w:rPr>
        <w:t xml:space="preserve"> </w:t>
      </w:r>
      <w:r>
        <w:t>of</w:t>
      </w:r>
      <w:r>
        <w:rPr>
          <w:spacing w:val="-6"/>
        </w:rPr>
        <w:t xml:space="preserve"> </w:t>
      </w:r>
      <w:r>
        <w:t>Service</w:t>
      </w:r>
      <w:r>
        <w:rPr>
          <w:spacing w:val="-3"/>
        </w:rPr>
        <w:t xml:space="preserve"> </w:t>
      </w:r>
      <w:r>
        <w:rPr>
          <w:spacing w:val="-2"/>
        </w:rPr>
        <w:t>Standard</w:t>
      </w:r>
    </w:p>
    <w:p w14:paraId="1D3469E3" w14:textId="77777777" w:rsidR="00BC5709" w:rsidRDefault="00000000">
      <w:pPr>
        <w:pStyle w:val="BodyText"/>
        <w:ind w:left="400"/>
      </w:pPr>
      <w:r>
        <w:t>Pending</w:t>
      </w:r>
      <w:r>
        <w:rPr>
          <w:spacing w:val="16"/>
        </w:rPr>
        <w:t xml:space="preserve"> </w:t>
      </w:r>
      <w:r>
        <w:t>the</w:t>
      </w:r>
      <w:r>
        <w:rPr>
          <w:spacing w:val="19"/>
        </w:rPr>
        <w:t xml:space="preserve"> </w:t>
      </w:r>
      <w:r>
        <w:t>availability</w:t>
      </w:r>
      <w:r>
        <w:rPr>
          <w:spacing w:val="16"/>
        </w:rPr>
        <w:t xml:space="preserve"> </w:t>
      </w:r>
      <w:r>
        <w:t>of</w:t>
      </w:r>
      <w:r>
        <w:rPr>
          <w:spacing w:val="19"/>
        </w:rPr>
        <w:t xml:space="preserve"> </w:t>
      </w:r>
      <w:r>
        <w:t>a</w:t>
      </w:r>
      <w:r>
        <w:rPr>
          <w:spacing w:val="19"/>
        </w:rPr>
        <w:t xml:space="preserve"> </w:t>
      </w:r>
      <w:r>
        <w:t>central</w:t>
      </w:r>
      <w:r>
        <w:rPr>
          <w:spacing w:val="18"/>
        </w:rPr>
        <w:t xml:space="preserve"> </w:t>
      </w:r>
      <w:r>
        <w:t>waste</w:t>
      </w:r>
      <w:r>
        <w:rPr>
          <w:spacing w:val="19"/>
        </w:rPr>
        <w:t xml:space="preserve"> </w:t>
      </w:r>
      <w:r>
        <w:t>water</w:t>
      </w:r>
      <w:r>
        <w:rPr>
          <w:spacing w:val="19"/>
        </w:rPr>
        <w:t xml:space="preserve"> </w:t>
      </w:r>
      <w:r>
        <w:t>collection,</w:t>
      </w:r>
      <w:r>
        <w:rPr>
          <w:spacing w:val="16"/>
        </w:rPr>
        <w:t xml:space="preserve"> </w:t>
      </w:r>
      <w:r>
        <w:t>transmission</w:t>
      </w:r>
      <w:r>
        <w:rPr>
          <w:spacing w:val="18"/>
        </w:rPr>
        <w:t xml:space="preserve"> </w:t>
      </w:r>
      <w:r>
        <w:t>and</w:t>
      </w:r>
      <w:r>
        <w:rPr>
          <w:spacing w:val="17"/>
        </w:rPr>
        <w:t xml:space="preserve"> </w:t>
      </w:r>
      <w:r>
        <w:t>treatment</w:t>
      </w:r>
      <w:r>
        <w:rPr>
          <w:spacing w:val="19"/>
        </w:rPr>
        <w:t xml:space="preserve"> </w:t>
      </w:r>
      <w:r>
        <w:t>facility,</w:t>
      </w:r>
      <w:r>
        <w:rPr>
          <w:spacing w:val="18"/>
        </w:rPr>
        <w:t xml:space="preserve"> </w:t>
      </w:r>
      <w:r>
        <w:t>and</w:t>
      </w:r>
      <w:r>
        <w:rPr>
          <w:spacing w:val="18"/>
        </w:rPr>
        <w:t xml:space="preserve"> </w:t>
      </w:r>
      <w:r>
        <w:rPr>
          <w:spacing w:val="-5"/>
        </w:rPr>
        <w:t>as</w:t>
      </w:r>
    </w:p>
    <w:p w14:paraId="7ECEF750" w14:textId="77777777" w:rsidR="00BC5709" w:rsidRDefault="00BC5709">
      <w:pPr>
        <w:sectPr w:rsidR="00BC5709">
          <w:pgSz w:w="12240" w:h="15840"/>
          <w:pgMar w:top="1220" w:right="1100" w:bottom="280" w:left="1040" w:header="722" w:footer="0" w:gutter="0"/>
          <w:cols w:space="720"/>
        </w:sectPr>
      </w:pPr>
    </w:p>
    <w:p w14:paraId="64F2ADB3" w14:textId="77777777" w:rsidR="00BC5709" w:rsidRDefault="00BC5709">
      <w:pPr>
        <w:pStyle w:val="BodyText"/>
        <w:spacing w:before="6"/>
        <w:ind w:left="0"/>
        <w:jc w:val="left"/>
      </w:pPr>
    </w:p>
    <w:p w14:paraId="4CFE8CC2" w14:textId="77777777" w:rsidR="00BC5709" w:rsidRDefault="00000000">
      <w:pPr>
        <w:pStyle w:val="BodyText"/>
        <w:spacing w:before="0"/>
        <w:ind w:left="400" w:right="332"/>
      </w:pPr>
      <w:r>
        <w:t>authorized by the Pierson Comprehensive Plan, those standards established by the State of Florida (Chapter 10D-6, Florida Administrative Code) for use of septic tanks and drainfields may be substituted for the specified sanitary sewer level of service standard.</w:t>
      </w:r>
    </w:p>
    <w:p w14:paraId="5C6ADB6C" w14:textId="77777777" w:rsidR="00BC5709" w:rsidRDefault="00000000">
      <w:pPr>
        <w:pStyle w:val="ListParagraph"/>
        <w:numPr>
          <w:ilvl w:val="0"/>
          <w:numId w:val="131"/>
        </w:numPr>
        <w:tabs>
          <w:tab w:val="left" w:pos="655"/>
        </w:tabs>
        <w:ind w:left="655" w:hanging="258"/>
        <w:jc w:val="both"/>
      </w:pPr>
      <w:r>
        <w:t>Determination</w:t>
      </w:r>
      <w:r>
        <w:rPr>
          <w:spacing w:val="-13"/>
        </w:rPr>
        <w:t xml:space="preserve"> </w:t>
      </w:r>
      <w:r>
        <w:t>of</w:t>
      </w:r>
      <w:r>
        <w:rPr>
          <w:spacing w:val="-11"/>
        </w:rPr>
        <w:t xml:space="preserve"> </w:t>
      </w:r>
      <w:r>
        <w:t>Project</w:t>
      </w:r>
      <w:r>
        <w:rPr>
          <w:spacing w:val="-11"/>
        </w:rPr>
        <w:t xml:space="preserve"> </w:t>
      </w:r>
      <w:r>
        <w:rPr>
          <w:spacing w:val="-2"/>
        </w:rPr>
        <w:t>Impact</w:t>
      </w:r>
    </w:p>
    <w:p w14:paraId="0A709C20" w14:textId="77777777" w:rsidR="00BC5709" w:rsidRDefault="00000000">
      <w:pPr>
        <w:pStyle w:val="BodyText"/>
        <w:spacing w:before="124"/>
        <w:ind w:right="335"/>
      </w:pPr>
      <w:r>
        <w:t>The waste water collection, transmission and treatment facility capacity required by a proposed development shall be determined based on the Equivalent Residential Unit (ERU) conversion factors set forth in the following table:</w:t>
      </w:r>
    </w:p>
    <w:p w14:paraId="1D221B98" w14:textId="77777777" w:rsidR="00BC5709" w:rsidRDefault="00000000">
      <w:pPr>
        <w:pStyle w:val="BodyText"/>
        <w:spacing w:before="114"/>
        <w:ind w:left="0"/>
        <w:jc w:val="left"/>
        <w:rPr>
          <w:sz w:val="20"/>
        </w:rPr>
      </w:pPr>
      <w:r>
        <w:rPr>
          <w:noProof/>
        </w:rPr>
        <mc:AlternateContent>
          <mc:Choice Requires="wps">
            <w:drawing>
              <wp:anchor distT="0" distB="0" distL="0" distR="0" simplePos="0" relativeHeight="487593472" behindDoc="1" locked="0" layoutInCell="1" allowOverlap="1" wp14:anchorId="0C8FA333" wp14:editId="7D74876F">
                <wp:simplePos x="0" y="0"/>
                <wp:positionH relativeFrom="page">
                  <wp:posOffset>914400</wp:posOffset>
                </wp:positionH>
                <wp:positionV relativeFrom="paragraph">
                  <wp:posOffset>233718</wp:posOffset>
                </wp:positionV>
                <wp:extent cx="558927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9270" cy="1270"/>
                        </a:xfrm>
                        <a:custGeom>
                          <a:avLst/>
                          <a:gdLst/>
                          <a:ahLst/>
                          <a:cxnLst/>
                          <a:rect l="l" t="t" r="r" b="b"/>
                          <a:pathLst>
                            <a:path w="5589270">
                              <a:moveTo>
                                <a:pt x="0" y="0"/>
                              </a:moveTo>
                              <a:lnTo>
                                <a:pt x="5589270" y="0"/>
                              </a:lnTo>
                            </a:path>
                          </a:pathLst>
                        </a:custGeom>
                        <a:ln w="56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512ED4" id="Graphic 24" o:spid="_x0000_s1026" style="position:absolute;margin-left:1in;margin-top:18.4pt;width:440.1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589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" path="m,l5589270,e" filled="f" strokeweight=".15592mm">
                <v:path arrowok="t"/>
                <w10:wrap type="topAndBottom" anchorx="page"/>
              </v:shape>
            </w:pict>
          </mc:Fallback>
        </mc:AlternateContent>
      </w:r>
    </w:p>
    <w:p w14:paraId="408950E3" w14:textId="77777777" w:rsidR="00BC5709" w:rsidRDefault="00000000">
      <w:pPr>
        <w:pStyle w:val="BodyText"/>
        <w:spacing w:before="117"/>
        <w:ind w:left="400"/>
      </w:pPr>
      <w:r>
        <w:rPr>
          <w:spacing w:val="-2"/>
        </w:rPr>
        <w:t>Table IV-</w:t>
      </w:r>
      <w:r>
        <w:rPr>
          <w:spacing w:val="-10"/>
        </w:rPr>
        <w:t>3</w:t>
      </w:r>
    </w:p>
    <w:p w14:paraId="6EF0F6EB" w14:textId="77777777" w:rsidR="00BC5709" w:rsidRDefault="00000000">
      <w:pPr>
        <w:pStyle w:val="BodyText"/>
        <w:spacing w:before="124" w:line="350" w:lineRule="auto"/>
        <w:ind w:right="5978"/>
      </w:pPr>
      <w:r>
        <w:t>Sanitary</w:t>
      </w:r>
      <w:r>
        <w:rPr>
          <w:spacing w:val="-10"/>
        </w:rPr>
        <w:t xml:space="preserve"> </w:t>
      </w:r>
      <w:r>
        <w:t>Sewer</w:t>
      </w:r>
      <w:r>
        <w:rPr>
          <w:spacing w:val="-7"/>
        </w:rPr>
        <w:t xml:space="preserve"> </w:t>
      </w:r>
      <w:r>
        <w:t>Service</w:t>
      </w:r>
      <w:r>
        <w:rPr>
          <w:spacing w:val="-8"/>
        </w:rPr>
        <w:t xml:space="preserve"> </w:t>
      </w:r>
      <w:r>
        <w:t>Demand</w:t>
      </w:r>
      <w:r>
        <w:rPr>
          <w:spacing w:val="-9"/>
        </w:rPr>
        <w:t xml:space="preserve"> </w:t>
      </w:r>
      <w:r>
        <w:t>Schedule Category 1 - Residential Units:</w:t>
      </w:r>
    </w:p>
    <w:p w14:paraId="2D3D8923" w14:textId="77777777" w:rsidR="00BC5709" w:rsidRDefault="00000000">
      <w:pPr>
        <w:pStyle w:val="BodyText"/>
        <w:spacing w:before="0"/>
        <w:ind w:right="329"/>
      </w:pPr>
      <w:r>
        <w:t>Structures which are intended to be used as living accommodations, including customary accessory uses and structures, shall be considered one (1) ERU for purposes of this Section.</w:t>
      </w:r>
      <w:r>
        <w:rPr>
          <w:spacing w:val="40"/>
        </w:rPr>
        <w:t xml:space="preserve"> </w:t>
      </w:r>
      <w:r>
        <w:t xml:space="preserve">Hotel units and other short- term occupancy units are included in this category; however, in reference to these facilities, customary accessory uses and structures shall not include restaurants, lounges and other uses of a commercial </w:t>
      </w:r>
      <w:r>
        <w:rPr>
          <w:spacing w:val="-2"/>
        </w:rPr>
        <w:t>character.</w:t>
      </w:r>
    </w:p>
    <w:p w14:paraId="2CC2CF9E" w14:textId="77777777" w:rsidR="00BC5709" w:rsidRDefault="00000000">
      <w:pPr>
        <w:pStyle w:val="BodyText"/>
        <w:spacing w:before="123"/>
      </w:pPr>
      <w:r>
        <w:t>Category</w:t>
      </w:r>
      <w:r>
        <w:rPr>
          <w:spacing w:val="-7"/>
        </w:rPr>
        <w:t xml:space="preserve"> </w:t>
      </w:r>
      <w:r>
        <w:t>2</w:t>
      </w:r>
      <w:r>
        <w:rPr>
          <w:spacing w:val="-5"/>
        </w:rPr>
        <w:t xml:space="preserve"> </w:t>
      </w:r>
      <w:r>
        <w:t>-</w:t>
      </w:r>
      <w:r>
        <w:rPr>
          <w:spacing w:val="-11"/>
        </w:rPr>
        <w:t xml:space="preserve"> </w:t>
      </w:r>
      <w:r>
        <w:t>General</w:t>
      </w:r>
      <w:r>
        <w:rPr>
          <w:spacing w:val="-1"/>
        </w:rPr>
        <w:t xml:space="preserve"> </w:t>
      </w:r>
      <w:r>
        <w:t>Retail</w:t>
      </w:r>
      <w:r>
        <w:rPr>
          <w:spacing w:val="-9"/>
        </w:rPr>
        <w:t xml:space="preserve"> </w:t>
      </w:r>
      <w:r>
        <w:t>and</w:t>
      </w:r>
      <w:r>
        <w:rPr>
          <w:spacing w:val="-1"/>
        </w:rPr>
        <w:t xml:space="preserve"> </w:t>
      </w:r>
      <w:r>
        <w:rPr>
          <w:spacing w:val="-2"/>
        </w:rPr>
        <w:t>Churches:</w:t>
      </w:r>
    </w:p>
    <w:p w14:paraId="48A3BA50" w14:textId="77777777" w:rsidR="00BC5709" w:rsidRDefault="00000000">
      <w:pPr>
        <w:pStyle w:val="BodyText"/>
        <w:ind w:right="332"/>
      </w:pPr>
      <w:r>
        <w:t>Structures include general retail shops, light commercial establishments and churches, where sanitary facilities are primarily</w:t>
      </w:r>
      <w:r>
        <w:rPr>
          <w:spacing w:val="-2"/>
        </w:rPr>
        <w:t xml:space="preserve"> </w:t>
      </w:r>
      <w:r>
        <w:t>for use by employees or, in the</w:t>
      </w:r>
      <w:r>
        <w:rPr>
          <w:spacing w:val="-1"/>
        </w:rPr>
        <w:t xml:space="preserve"> </w:t>
      </w:r>
      <w:r>
        <w:t>case of churches, are infrequently used.</w:t>
      </w:r>
      <w:r>
        <w:rPr>
          <w:spacing w:val="40"/>
        </w:rPr>
        <w:t xml:space="preserve"> </w:t>
      </w:r>
      <w:r>
        <w:t>A value of one (1) ERU should be applied to every two thousand (2,000) square feet of building floor area, with a minimum requirement of one (1) ERU per structure.</w:t>
      </w:r>
      <w:r>
        <w:rPr>
          <w:spacing w:val="40"/>
        </w:rPr>
        <w:t xml:space="preserve"> </w:t>
      </w:r>
      <w:r>
        <w:t>The following are examples of such uses:</w:t>
      </w:r>
    </w:p>
    <w:p w14:paraId="4C2F67B4" w14:textId="77777777" w:rsidR="00BC5709" w:rsidRDefault="00000000">
      <w:pPr>
        <w:pStyle w:val="ListParagraph"/>
        <w:numPr>
          <w:ilvl w:val="1"/>
          <w:numId w:val="131"/>
        </w:numPr>
        <w:tabs>
          <w:tab w:val="left" w:pos="2127"/>
        </w:tabs>
        <w:spacing w:before="120"/>
        <w:ind w:hanging="578"/>
      </w:pPr>
      <w:r>
        <w:t>Retail</w:t>
      </w:r>
      <w:r>
        <w:rPr>
          <w:spacing w:val="-3"/>
        </w:rPr>
        <w:t xml:space="preserve"> </w:t>
      </w:r>
      <w:r>
        <w:rPr>
          <w:spacing w:val="-2"/>
        </w:rPr>
        <w:t>Stores</w:t>
      </w:r>
    </w:p>
    <w:p w14:paraId="51AA39A9" w14:textId="77777777" w:rsidR="00BC5709" w:rsidRDefault="00000000">
      <w:pPr>
        <w:pStyle w:val="ListParagraph"/>
        <w:numPr>
          <w:ilvl w:val="1"/>
          <w:numId w:val="131"/>
        </w:numPr>
        <w:tabs>
          <w:tab w:val="left" w:pos="2127"/>
        </w:tabs>
        <w:ind w:hanging="578"/>
      </w:pPr>
      <w:r>
        <w:t>Banks</w:t>
      </w:r>
      <w:r>
        <w:rPr>
          <w:spacing w:val="-8"/>
        </w:rPr>
        <w:t xml:space="preserve"> </w:t>
      </w:r>
      <w:r>
        <w:t>and</w:t>
      </w:r>
      <w:r>
        <w:rPr>
          <w:spacing w:val="-5"/>
        </w:rPr>
        <w:t xml:space="preserve"> </w:t>
      </w:r>
      <w:r>
        <w:t>Savings</w:t>
      </w:r>
      <w:r>
        <w:rPr>
          <w:spacing w:val="-6"/>
        </w:rPr>
        <w:t xml:space="preserve"> </w:t>
      </w:r>
      <w:r>
        <w:t>and</w:t>
      </w:r>
      <w:r>
        <w:rPr>
          <w:spacing w:val="-5"/>
        </w:rPr>
        <w:t xml:space="preserve"> </w:t>
      </w:r>
      <w:r>
        <w:rPr>
          <w:spacing w:val="-2"/>
        </w:rPr>
        <w:t>Loans</w:t>
      </w:r>
    </w:p>
    <w:p w14:paraId="0A72D6FF" w14:textId="77777777" w:rsidR="00BC5709" w:rsidRDefault="00000000">
      <w:pPr>
        <w:pStyle w:val="ListParagraph"/>
        <w:numPr>
          <w:ilvl w:val="1"/>
          <w:numId w:val="131"/>
        </w:numPr>
        <w:tabs>
          <w:tab w:val="left" w:pos="2127"/>
        </w:tabs>
        <w:spacing w:before="120"/>
        <w:ind w:hanging="578"/>
      </w:pPr>
      <w:r>
        <w:t>Barber</w:t>
      </w:r>
      <w:r>
        <w:rPr>
          <w:spacing w:val="-9"/>
        </w:rPr>
        <w:t xml:space="preserve"> </w:t>
      </w:r>
      <w:r>
        <w:t>and</w:t>
      </w:r>
      <w:r>
        <w:rPr>
          <w:spacing w:val="-7"/>
        </w:rPr>
        <w:t xml:space="preserve"> </w:t>
      </w:r>
      <w:r>
        <w:t>Beauty</w:t>
      </w:r>
      <w:r>
        <w:rPr>
          <w:spacing w:val="-6"/>
        </w:rPr>
        <w:t xml:space="preserve"> </w:t>
      </w:r>
      <w:r>
        <w:rPr>
          <w:spacing w:val="-2"/>
        </w:rPr>
        <w:t>Shops</w:t>
      </w:r>
    </w:p>
    <w:p w14:paraId="72AEBCDD" w14:textId="77777777" w:rsidR="00BC5709" w:rsidRDefault="00000000">
      <w:pPr>
        <w:pStyle w:val="ListParagraph"/>
        <w:numPr>
          <w:ilvl w:val="1"/>
          <w:numId w:val="131"/>
        </w:numPr>
        <w:tabs>
          <w:tab w:val="left" w:pos="2127"/>
        </w:tabs>
        <w:spacing w:before="121"/>
        <w:ind w:hanging="578"/>
      </w:pPr>
      <w:r>
        <w:t>Professional</w:t>
      </w:r>
      <w:r>
        <w:rPr>
          <w:spacing w:val="-11"/>
        </w:rPr>
        <w:t xml:space="preserve"> </w:t>
      </w:r>
      <w:r>
        <w:rPr>
          <w:spacing w:val="-2"/>
        </w:rPr>
        <w:t>Offices</w:t>
      </w:r>
    </w:p>
    <w:p w14:paraId="34906E62" w14:textId="77777777" w:rsidR="00BC5709" w:rsidRDefault="00000000">
      <w:pPr>
        <w:pStyle w:val="ListParagraph"/>
        <w:numPr>
          <w:ilvl w:val="1"/>
          <w:numId w:val="131"/>
        </w:numPr>
        <w:tabs>
          <w:tab w:val="left" w:pos="2127"/>
        </w:tabs>
        <w:ind w:hanging="578"/>
      </w:pPr>
      <w:r>
        <w:t>Grocery</w:t>
      </w:r>
      <w:r>
        <w:rPr>
          <w:spacing w:val="-14"/>
        </w:rPr>
        <w:t xml:space="preserve"> </w:t>
      </w:r>
      <w:r>
        <w:rPr>
          <w:spacing w:val="-2"/>
        </w:rPr>
        <w:t>Stores</w:t>
      </w:r>
    </w:p>
    <w:p w14:paraId="23E7886F" w14:textId="77777777" w:rsidR="00BC5709" w:rsidRDefault="00000000">
      <w:pPr>
        <w:pStyle w:val="ListParagraph"/>
        <w:numPr>
          <w:ilvl w:val="1"/>
          <w:numId w:val="131"/>
        </w:numPr>
        <w:tabs>
          <w:tab w:val="left" w:pos="2127"/>
        </w:tabs>
        <w:spacing w:before="122"/>
        <w:ind w:hanging="578"/>
      </w:pPr>
      <w:r>
        <w:t>Convenience</w:t>
      </w:r>
      <w:r>
        <w:rPr>
          <w:spacing w:val="-11"/>
        </w:rPr>
        <w:t xml:space="preserve"> </w:t>
      </w:r>
      <w:r>
        <w:t>Stores</w:t>
      </w:r>
      <w:r>
        <w:rPr>
          <w:spacing w:val="-11"/>
        </w:rPr>
        <w:t xml:space="preserve"> </w:t>
      </w:r>
      <w:r>
        <w:t>(without</w:t>
      </w:r>
      <w:r>
        <w:rPr>
          <w:spacing w:val="-6"/>
        </w:rPr>
        <w:t xml:space="preserve"> </w:t>
      </w:r>
      <w:r>
        <w:t>gas</w:t>
      </w:r>
      <w:r>
        <w:rPr>
          <w:spacing w:val="-6"/>
        </w:rPr>
        <w:t xml:space="preserve"> </w:t>
      </w:r>
      <w:r>
        <w:rPr>
          <w:spacing w:val="-2"/>
        </w:rPr>
        <w:t>pumps)</w:t>
      </w:r>
    </w:p>
    <w:p w14:paraId="0469D435" w14:textId="77777777" w:rsidR="00BC5709" w:rsidRDefault="00000000">
      <w:pPr>
        <w:pStyle w:val="ListParagraph"/>
        <w:numPr>
          <w:ilvl w:val="1"/>
          <w:numId w:val="131"/>
        </w:numPr>
        <w:tabs>
          <w:tab w:val="left" w:pos="2127"/>
        </w:tabs>
        <w:spacing w:before="121" w:line="352" w:lineRule="auto"/>
        <w:ind w:left="399" w:right="7153" w:firstLine="1149"/>
      </w:pPr>
      <w:r>
        <w:rPr>
          <w:spacing w:val="-4"/>
        </w:rPr>
        <w:t xml:space="preserve">Churches </w:t>
      </w:r>
      <w:r>
        <w:t>Category 3 - Commercial:</w:t>
      </w:r>
    </w:p>
    <w:p w14:paraId="6AFEAC79" w14:textId="77777777" w:rsidR="00BC5709" w:rsidRDefault="00000000">
      <w:pPr>
        <w:pStyle w:val="BodyText"/>
        <w:spacing w:before="0"/>
        <w:ind w:right="331" w:hanging="1"/>
      </w:pPr>
      <w:r>
        <w:t>Establishments</w:t>
      </w:r>
      <w:r>
        <w:rPr>
          <w:spacing w:val="-3"/>
        </w:rPr>
        <w:t xml:space="preserve"> </w:t>
      </w:r>
      <w:r>
        <w:t>include</w:t>
      </w:r>
      <w:r>
        <w:rPr>
          <w:spacing w:val="-3"/>
        </w:rPr>
        <w:t xml:space="preserve"> </w:t>
      </w:r>
      <w:r>
        <w:t>service</w:t>
      </w:r>
      <w:r>
        <w:rPr>
          <w:spacing w:val="-3"/>
        </w:rPr>
        <w:t xml:space="preserve"> </w:t>
      </w:r>
      <w:r>
        <w:t>stations</w:t>
      </w:r>
      <w:r>
        <w:rPr>
          <w:spacing w:val="-3"/>
        </w:rPr>
        <w:t xml:space="preserve"> </w:t>
      </w:r>
      <w:r>
        <w:t>and</w:t>
      </w:r>
      <w:r>
        <w:rPr>
          <w:spacing w:val="-3"/>
        </w:rPr>
        <w:t xml:space="preserve"> </w:t>
      </w:r>
      <w:r>
        <w:t>convenience</w:t>
      </w:r>
      <w:r>
        <w:rPr>
          <w:spacing w:val="-3"/>
        </w:rPr>
        <w:t xml:space="preserve"> </w:t>
      </w:r>
      <w:r>
        <w:t>stores</w:t>
      </w:r>
      <w:r>
        <w:rPr>
          <w:spacing w:val="-3"/>
        </w:rPr>
        <w:t xml:space="preserve"> </w:t>
      </w:r>
      <w:r>
        <w:t>with</w:t>
      </w:r>
      <w:r>
        <w:rPr>
          <w:spacing w:val="-3"/>
        </w:rPr>
        <w:t xml:space="preserve"> </w:t>
      </w:r>
      <w:r>
        <w:t>gas pumps</w:t>
      </w:r>
      <w:r>
        <w:rPr>
          <w:spacing w:val="-3"/>
        </w:rPr>
        <w:t xml:space="preserve"> </w:t>
      </w:r>
      <w:r>
        <w:t>and</w:t>
      </w:r>
      <w:r>
        <w:rPr>
          <w:spacing w:val="-1"/>
        </w:rPr>
        <w:t xml:space="preserve"> </w:t>
      </w:r>
      <w:r>
        <w:t>other</w:t>
      </w:r>
      <w:r>
        <w:rPr>
          <w:spacing w:val="-3"/>
        </w:rPr>
        <w:t xml:space="preserve"> </w:t>
      </w:r>
      <w:r>
        <w:t>structures</w:t>
      </w:r>
      <w:r>
        <w:rPr>
          <w:spacing w:val="-3"/>
        </w:rPr>
        <w:t xml:space="preserve"> </w:t>
      </w:r>
      <w:r>
        <w:t>where sanitary facilities are primarily for use by customers or patrons.</w:t>
      </w:r>
      <w:r>
        <w:rPr>
          <w:spacing w:val="40"/>
        </w:rPr>
        <w:t xml:space="preserve"> </w:t>
      </w:r>
      <w:r>
        <w:t>A value of one (1) ERU per establishment.</w:t>
      </w:r>
      <w:r>
        <w:rPr>
          <w:spacing w:val="40"/>
        </w:rPr>
        <w:t xml:space="preserve"> </w:t>
      </w:r>
      <w:r>
        <w:t>The following are examples of such uses:</w:t>
      </w:r>
    </w:p>
    <w:p w14:paraId="472B9924" w14:textId="77777777" w:rsidR="00BC5709" w:rsidRDefault="00000000">
      <w:pPr>
        <w:pStyle w:val="ListParagraph"/>
        <w:numPr>
          <w:ilvl w:val="0"/>
          <w:numId w:val="130"/>
        </w:numPr>
        <w:tabs>
          <w:tab w:val="left" w:pos="2127"/>
        </w:tabs>
        <w:spacing w:before="120"/>
        <w:ind w:hanging="578"/>
      </w:pPr>
      <w:r>
        <w:t>Convenience</w:t>
      </w:r>
      <w:r>
        <w:rPr>
          <w:spacing w:val="-11"/>
        </w:rPr>
        <w:t xml:space="preserve"> </w:t>
      </w:r>
      <w:r>
        <w:t>Stores</w:t>
      </w:r>
      <w:r>
        <w:rPr>
          <w:spacing w:val="-8"/>
        </w:rPr>
        <w:t xml:space="preserve"> </w:t>
      </w:r>
      <w:r>
        <w:t>with</w:t>
      </w:r>
      <w:r>
        <w:rPr>
          <w:spacing w:val="-11"/>
        </w:rPr>
        <w:t xml:space="preserve"> </w:t>
      </w:r>
      <w:r>
        <w:t>Gas</w:t>
      </w:r>
      <w:r>
        <w:rPr>
          <w:spacing w:val="-5"/>
        </w:rPr>
        <w:t xml:space="preserve"> </w:t>
      </w:r>
      <w:r>
        <w:rPr>
          <w:spacing w:val="-4"/>
        </w:rPr>
        <w:t>Pumps</w:t>
      </w:r>
    </w:p>
    <w:p w14:paraId="6E9EC53B" w14:textId="77777777" w:rsidR="00BC5709" w:rsidRDefault="00000000">
      <w:pPr>
        <w:pStyle w:val="ListParagraph"/>
        <w:numPr>
          <w:ilvl w:val="0"/>
          <w:numId w:val="130"/>
        </w:numPr>
        <w:tabs>
          <w:tab w:val="left" w:pos="2127"/>
        </w:tabs>
        <w:spacing w:line="355" w:lineRule="auto"/>
        <w:ind w:left="399" w:right="5422" w:firstLine="1149"/>
      </w:pPr>
      <w:r>
        <w:t>Automobile</w:t>
      </w:r>
      <w:r>
        <w:rPr>
          <w:spacing w:val="-10"/>
        </w:rPr>
        <w:t xml:space="preserve"> </w:t>
      </w:r>
      <w:r>
        <w:t>Service</w:t>
      </w:r>
      <w:r>
        <w:rPr>
          <w:spacing w:val="-10"/>
        </w:rPr>
        <w:t xml:space="preserve"> </w:t>
      </w:r>
      <w:r>
        <w:t>Stations Category</w:t>
      </w:r>
      <w:r>
        <w:rPr>
          <w:spacing w:val="-14"/>
        </w:rPr>
        <w:t xml:space="preserve"> </w:t>
      </w:r>
      <w:r>
        <w:t>4</w:t>
      </w:r>
      <w:r>
        <w:rPr>
          <w:spacing w:val="-14"/>
        </w:rPr>
        <w:t xml:space="preserve"> </w:t>
      </w:r>
      <w:r>
        <w:t>-</w:t>
      </w:r>
      <w:r>
        <w:rPr>
          <w:spacing w:val="-14"/>
        </w:rPr>
        <w:t xml:space="preserve"> </w:t>
      </w:r>
      <w:r>
        <w:t>Institutional/Recreational</w:t>
      </w:r>
      <w:r>
        <w:rPr>
          <w:spacing w:val="-13"/>
        </w:rPr>
        <w:t xml:space="preserve"> </w:t>
      </w:r>
      <w:r>
        <w:t>Facilities:</w:t>
      </w:r>
    </w:p>
    <w:p w14:paraId="5C014964" w14:textId="77777777" w:rsidR="00BC5709" w:rsidRDefault="00000000">
      <w:pPr>
        <w:pStyle w:val="BodyText"/>
        <w:spacing w:before="0"/>
        <w:ind w:left="400" w:right="329" w:hanging="1"/>
      </w:pPr>
      <w:r>
        <w:t>Public meeting places or gathering establishments, educational, recreational and health-related facilities.</w:t>
      </w:r>
      <w:r>
        <w:rPr>
          <w:spacing w:val="40"/>
        </w:rPr>
        <w:t xml:space="preserve"> </w:t>
      </w:r>
      <w:r>
        <w:t>A value of one (1) ERU is applicable for every one thousand (1,000) square feet of building floor are,</w:t>
      </w:r>
      <w:r>
        <w:rPr>
          <w:spacing w:val="40"/>
        </w:rPr>
        <w:t xml:space="preserve"> </w:t>
      </w:r>
      <w:r>
        <w:t>with a minimum requirement of one (1) ERU per establishment.</w:t>
      </w:r>
      <w:r>
        <w:rPr>
          <w:spacing w:val="80"/>
        </w:rPr>
        <w:t xml:space="preserve"> </w:t>
      </w:r>
      <w:r>
        <w:t xml:space="preserve">The following are examples of such </w:t>
      </w:r>
      <w:r>
        <w:rPr>
          <w:spacing w:val="-2"/>
        </w:rPr>
        <w:t>uses:</w:t>
      </w:r>
    </w:p>
    <w:p w14:paraId="38695CF7" w14:textId="77777777" w:rsidR="00BC5709" w:rsidRDefault="00000000">
      <w:pPr>
        <w:pStyle w:val="ListParagraph"/>
        <w:numPr>
          <w:ilvl w:val="0"/>
          <w:numId w:val="129"/>
        </w:numPr>
        <w:tabs>
          <w:tab w:val="left" w:pos="2128"/>
        </w:tabs>
        <w:spacing w:before="118"/>
      </w:pPr>
      <w:r>
        <w:rPr>
          <w:spacing w:val="-2"/>
        </w:rPr>
        <w:t>Schools</w:t>
      </w:r>
    </w:p>
    <w:p w14:paraId="3D204F31" w14:textId="77777777" w:rsidR="00BC5709" w:rsidRDefault="00BC5709">
      <w:pPr>
        <w:sectPr w:rsidR="00BC5709">
          <w:pgSz w:w="12240" w:h="15840"/>
          <w:pgMar w:top="1220" w:right="1100" w:bottom="280" w:left="1040" w:header="722" w:footer="0" w:gutter="0"/>
          <w:cols w:space="720"/>
        </w:sectPr>
      </w:pPr>
    </w:p>
    <w:p w14:paraId="1B8ACE04" w14:textId="77777777" w:rsidR="00BC5709" w:rsidRDefault="00000000">
      <w:pPr>
        <w:pStyle w:val="ListParagraph"/>
        <w:numPr>
          <w:ilvl w:val="0"/>
          <w:numId w:val="129"/>
        </w:numPr>
        <w:tabs>
          <w:tab w:val="left" w:pos="2128"/>
        </w:tabs>
        <w:spacing w:before="187"/>
      </w:pPr>
      <w:r>
        <w:rPr>
          <w:spacing w:val="-2"/>
        </w:rPr>
        <w:lastRenderedPageBreak/>
        <w:t>Clubs</w:t>
      </w:r>
    </w:p>
    <w:p w14:paraId="370E204F" w14:textId="77777777" w:rsidR="00BC5709" w:rsidRDefault="00000000">
      <w:pPr>
        <w:pStyle w:val="ListParagraph"/>
        <w:numPr>
          <w:ilvl w:val="0"/>
          <w:numId w:val="129"/>
        </w:numPr>
        <w:tabs>
          <w:tab w:val="left" w:pos="2128"/>
        </w:tabs>
      </w:pPr>
      <w:r>
        <w:t>Nursing</w:t>
      </w:r>
      <w:r>
        <w:rPr>
          <w:spacing w:val="-9"/>
        </w:rPr>
        <w:t xml:space="preserve"> </w:t>
      </w:r>
      <w:r>
        <w:rPr>
          <w:spacing w:val="-2"/>
        </w:rPr>
        <w:t>Homes</w:t>
      </w:r>
    </w:p>
    <w:p w14:paraId="33FA3AA9" w14:textId="77777777" w:rsidR="00BC5709" w:rsidRDefault="00000000">
      <w:pPr>
        <w:pStyle w:val="ListParagraph"/>
        <w:numPr>
          <w:ilvl w:val="0"/>
          <w:numId w:val="129"/>
        </w:numPr>
        <w:tabs>
          <w:tab w:val="left" w:pos="2128"/>
        </w:tabs>
        <w:spacing w:before="122"/>
      </w:pPr>
      <w:r>
        <w:t>Hospitals</w:t>
      </w:r>
      <w:r>
        <w:rPr>
          <w:spacing w:val="-5"/>
        </w:rPr>
        <w:t xml:space="preserve"> </w:t>
      </w:r>
      <w:r>
        <w:t>-</w:t>
      </w:r>
      <w:r>
        <w:rPr>
          <w:spacing w:val="-10"/>
        </w:rPr>
        <w:t xml:space="preserve"> </w:t>
      </w:r>
      <w:r>
        <w:t>Health</w:t>
      </w:r>
      <w:r>
        <w:rPr>
          <w:spacing w:val="-7"/>
        </w:rPr>
        <w:t xml:space="preserve"> </w:t>
      </w:r>
      <w:r>
        <w:t>Care</w:t>
      </w:r>
      <w:r>
        <w:rPr>
          <w:spacing w:val="-4"/>
        </w:rPr>
        <w:t xml:space="preserve"> </w:t>
      </w:r>
      <w:r>
        <w:rPr>
          <w:spacing w:val="-2"/>
        </w:rPr>
        <w:t>Facilities</w:t>
      </w:r>
    </w:p>
    <w:p w14:paraId="21A93592" w14:textId="77777777" w:rsidR="00BC5709" w:rsidRDefault="00000000">
      <w:pPr>
        <w:pStyle w:val="ListParagraph"/>
        <w:numPr>
          <w:ilvl w:val="0"/>
          <w:numId w:val="129"/>
        </w:numPr>
        <w:tabs>
          <w:tab w:val="left" w:pos="2128"/>
        </w:tabs>
        <w:spacing w:before="121"/>
      </w:pPr>
      <w:r>
        <w:rPr>
          <w:spacing w:val="-2"/>
        </w:rPr>
        <w:t>Auditoriums</w:t>
      </w:r>
    </w:p>
    <w:p w14:paraId="7378E326" w14:textId="77777777" w:rsidR="00BC5709" w:rsidRDefault="00000000">
      <w:pPr>
        <w:pStyle w:val="ListParagraph"/>
        <w:numPr>
          <w:ilvl w:val="0"/>
          <w:numId w:val="129"/>
        </w:numPr>
        <w:tabs>
          <w:tab w:val="left" w:pos="2128"/>
        </w:tabs>
        <w:spacing w:before="122"/>
      </w:pPr>
      <w:r>
        <w:t>Movie</w:t>
      </w:r>
      <w:r>
        <w:rPr>
          <w:spacing w:val="-9"/>
        </w:rPr>
        <w:t xml:space="preserve"> </w:t>
      </w:r>
      <w:r>
        <w:rPr>
          <w:spacing w:val="-2"/>
        </w:rPr>
        <w:t>Theaters</w:t>
      </w:r>
    </w:p>
    <w:p w14:paraId="7FAF2316" w14:textId="77777777" w:rsidR="00BC5709" w:rsidRDefault="00000000">
      <w:pPr>
        <w:pStyle w:val="ListParagraph"/>
        <w:numPr>
          <w:ilvl w:val="0"/>
          <w:numId w:val="129"/>
        </w:numPr>
        <w:tabs>
          <w:tab w:val="left" w:pos="2128"/>
        </w:tabs>
      </w:pPr>
      <w:r>
        <w:t>Health</w:t>
      </w:r>
      <w:r>
        <w:rPr>
          <w:spacing w:val="-8"/>
        </w:rPr>
        <w:t xml:space="preserve"> </w:t>
      </w:r>
      <w:r>
        <w:t>and</w:t>
      </w:r>
      <w:r>
        <w:rPr>
          <w:spacing w:val="-8"/>
        </w:rPr>
        <w:t xml:space="preserve"> </w:t>
      </w:r>
      <w:r>
        <w:t>Fitness</w:t>
      </w:r>
      <w:r>
        <w:rPr>
          <w:spacing w:val="-4"/>
        </w:rPr>
        <w:t xml:space="preserve"> </w:t>
      </w:r>
      <w:r>
        <w:rPr>
          <w:spacing w:val="-2"/>
        </w:rPr>
        <w:t>Centers</w:t>
      </w:r>
    </w:p>
    <w:p w14:paraId="7CE1ED9D" w14:textId="77777777" w:rsidR="00BC5709" w:rsidRDefault="00000000">
      <w:pPr>
        <w:pStyle w:val="ListParagraph"/>
        <w:numPr>
          <w:ilvl w:val="0"/>
          <w:numId w:val="132"/>
        </w:numPr>
        <w:tabs>
          <w:tab w:val="left" w:pos="2128"/>
        </w:tabs>
        <w:ind w:left="2128" w:hanging="579"/>
      </w:pPr>
      <w:r>
        <w:t>Meeting</w:t>
      </w:r>
      <w:r>
        <w:rPr>
          <w:spacing w:val="-13"/>
        </w:rPr>
        <w:t xml:space="preserve"> </w:t>
      </w:r>
      <w:r>
        <w:t>and</w:t>
      </w:r>
      <w:r>
        <w:rPr>
          <w:spacing w:val="-5"/>
        </w:rPr>
        <w:t xml:space="preserve"> </w:t>
      </w:r>
      <w:r>
        <w:t>Banquet</w:t>
      </w:r>
      <w:r>
        <w:rPr>
          <w:spacing w:val="-1"/>
        </w:rPr>
        <w:t xml:space="preserve"> </w:t>
      </w:r>
      <w:r>
        <w:rPr>
          <w:spacing w:val="-4"/>
        </w:rPr>
        <w:t>Rooms</w:t>
      </w:r>
    </w:p>
    <w:p w14:paraId="02658C29" w14:textId="77777777" w:rsidR="00BC5709" w:rsidRDefault="00000000">
      <w:pPr>
        <w:pStyle w:val="ListParagraph"/>
        <w:numPr>
          <w:ilvl w:val="0"/>
          <w:numId w:val="132"/>
        </w:numPr>
        <w:tabs>
          <w:tab w:val="left" w:pos="2128"/>
        </w:tabs>
        <w:spacing w:before="121" w:line="352" w:lineRule="auto"/>
        <w:ind w:left="399" w:right="3519" w:firstLine="1150"/>
      </w:pPr>
      <w:r>
        <w:t>Parks</w:t>
      </w:r>
      <w:r>
        <w:rPr>
          <w:spacing w:val="-11"/>
        </w:rPr>
        <w:t xml:space="preserve"> </w:t>
      </w:r>
      <w:r>
        <w:t>(building</w:t>
      </w:r>
      <w:r>
        <w:rPr>
          <w:spacing w:val="-12"/>
        </w:rPr>
        <w:t xml:space="preserve"> </w:t>
      </w:r>
      <w:r>
        <w:t>floor</w:t>
      </w:r>
      <w:r>
        <w:rPr>
          <w:spacing w:val="-11"/>
        </w:rPr>
        <w:t xml:space="preserve"> </w:t>
      </w:r>
      <w:r>
        <w:t>area</w:t>
      </w:r>
      <w:r>
        <w:rPr>
          <w:spacing w:val="-9"/>
        </w:rPr>
        <w:t xml:space="preserve"> </w:t>
      </w:r>
      <w:r>
        <w:t>is</w:t>
      </w:r>
      <w:r>
        <w:rPr>
          <w:spacing w:val="-14"/>
        </w:rPr>
        <w:t xml:space="preserve"> </w:t>
      </w:r>
      <w:r>
        <w:t>for</w:t>
      </w:r>
      <w:r>
        <w:rPr>
          <w:spacing w:val="-11"/>
        </w:rPr>
        <w:t xml:space="preserve"> </w:t>
      </w:r>
      <w:r>
        <w:t>restroom</w:t>
      </w:r>
      <w:r>
        <w:rPr>
          <w:spacing w:val="-13"/>
        </w:rPr>
        <w:t xml:space="preserve"> </w:t>
      </w:r>
      <w:r>
        <w:t>facilities) Category 5 - Food Service:</w:t>
      </w:r>
    </w:p>
    <w:p w14:paraId="0CBEB892" w14:textId="77777777" w:rsidR="00BC5709" w:rsidRDefault="00000000">
      <w:pPr>
        <w:pStyle w:val="BodyText"/>
        <w:spacing w:before="1"/>
        <w:ind w:right="327"/>
      </w:pPr>
      <w:r>
        <w:t>All establishments involved mainly in the preparation and serving of food and/or beverages on site for public consumption.</w:t>
      </w:r>
      <w:r>
        <w:rPr>
          <w:spacing w:val="40"/>
        </w:rPr>
        <w:t xml:space="preserve"> </w:t>
      </w:r>
      <w:r>
        <w:t>A value of two and one-half (2.5) ERU per one thousand (1,000) square feet of building floor area is applicable, with a minimum requirement of two and one-half (2.5) ERUs per establishment. This category calculation accommodates both sanitary facilities for public use (i.e., restrooms) and water and waste water capacity requirements or food/beverage preparation and clean-up. The following are examples of such uses:</w:t>
      </w:r>
    </w:p>
    <w:p w14:paraId="0BBB6AF2" w14:textId="77777777" w:rsidR="00BC5709" w:rsidRDefault="00000000">
      <w:pPr>
        <w:pStyle w:val="ListParagraph"/>
        <w:numPr>
          <w:ilvl w:val="0"/>
          <w:numId w:val="128"/>
        </w:numPr>
        <w:tabs>
          <w:tab w:val="left" w:pos="2127"/>
        </w:tabs>
        <w:spacing w:before="118"/>
      </w:pPr>
      <w:r>
        <w:rPr>
          <w:spacing w:val="-2"/>
        </w:rPr>
        <w:t>Restaurant/Cafeteria</w:t>
      </w:r>
    </w:p>
    <w:p w14:paraId="30028F56" w14:textId="77777777" w:rsidR="00BC5709" w:rsidRDefault="00000000">
      <w:pPr>
        <w:pStyle w:val="ListParagraph"/>
        <w:numPr>
          <w:ilvl w:val="0"/>
          <w:numId w:val="128"/>
        </w:numPr>
        <w:tabs>
          <w:tab w:val="left" w:pos="2127"/>
        </w:tabs>
        <w:spacing w:before="122"/>
      </w:pPr>
      <w:r>
        <w:t>Carry-out</w:t>
      </w:r>
      <w:r>
        <w:rPr>
          <w:spacing w:val="-10"/>
        </w:rPr>
        <w:t xml:space="preserve"> </w:t>
      </w:r>
      <w:r>
        <w:rPr>
          <w:spacing w:val="-2"/>
        </w:rPr>
        <w:t>Restaurant</w:t>
      </w:r>
    </w:p>
    <w:p w14:paraId="6D41A11F" w14:textId="77777777" w:rsidR="00BC5709" w:rsidRDefault="00000000">
      <w:pPr>
        <w:pStyle w:val="ListParagraph"/>
        <w:numPr>
          <w:ilvl w:val="0"/>
          <w:numId w:val="128"/>
        </w:numPr>
        <w:tabs>
          <w:tab w:val="left" w:pos="2127"/>
        </w:tabs>
        <w:ind w:hanging="578"/>
      </w:pPr>
      <w:r>
        <w:t>Fast</w:t>
      </w:r>
      <w:r>
        <w:rPr>
          <w:spacing w:val="-3"/>
        </w:rPr>
        <w:t xml:space="preserve"> </w:t>
      </w:r>
      <w:r>
        <w:t>Food</w:t>
      </w:r>
      <w:r>
        <w:rPr>
          <w:spacing w:val="-4"/>
        </w:rPr>
        <w:t xml:space="preserve"> </w:t>
      </w:r>
      <w:r>
        <w:rPr>
          <w:spacing w:val="-2"/>
        </w:rPr>
        <w:t>Restaurant</w:t>
      </w:r>
    </w:p>
    <w:p w14:paraId="09CF1521" w14:textId="77777777" w:rsidR="00BC5709" w:rsidRDefault="00000000">
      <w:pPr>
        <w:pStyle w:val="ListParagraph"/>
        <w:numPr>
          <w:ilvl w:val="0"/>
          <w:numId w:val="128"/>
        </w:numPr>
        <w:tabs>
          <w:tab w:val="left" w:pos="2127"/>
        </w:tabs>
        <w:ind w:hanging="578"/>
      </w:pPr>
      <w:r>
        <w:t>Bars</w:t>
      </w:r>
      <w:r>
        <w:rPr>
          <w:spacing w:val="-6"/>
        </w:rPr>
        <w:t xml:space="preserve"> </w:t>
      </w:r>
      <w:r>
        <w:t xml:space="preserve">and </w:t>
      </w:r>
      <w:r>
        <w:rPr>
          <w:spacing w:val="-2"/>
        </w:rPr>
        <w:t>Lounges</w:t>
      </w:r>
    </w:p>
    <w:p w14:paraId="686A57FF" w14:textId="77777777" w:rsidR="00BC5709" w:rsidRDefault="00000000">
      <w:pPr>
        <w:pStyle w:val="BodyText"/>
        <w:spacing w:before="121"/>
      </w:pPr>
      <w:r>
        <w:t>Category</w:t>
      </w:r>
      <w:r>
        <w:rPr>
          <w:spacing w:val="-8"/>
        </w:rPr>
        <w:t xml:space="preserve"> </w:t>
      </w:r>
      <w:r>
        <w:t>6</w:t>
      </w:r>
      <w:r>
        <w:rPr>
          <w:spacing w:val="-6"/>
        </w:rPr>
        <w:t xml:space="preserve"> </w:t>
      </w:r>
      <w:r>
        <w:t>-</w:t>
      </w:r>
      <w:r>
        <w:rPr>
          <w:spacing w:val="-11"/>
        </w:rPr>
        <w:t xml:space="preserve"> </w:t>
      </w:r>
      <w:r>
        <w:t>Warehousing</w:t>
      </w:r>
      <w:r>
        <w:rPr>
          <w:spacing w:val="-10"/>
        </w:rPr>
        <w:t xml:space="preserve"> </w:t>
      </w:r>
      <w:r>
        <w:t>and</w:t>
      </w:r>
      <w:r>
        <w:rPr>
          <w:spacing w:val="-6"/>
        </w:rPr>
        <w:t xml:space="preserve"> </w:t>
      </w:r>
      <w:r>
        <w:t>Storage</w:t>
      </w:r>
      <w:r>
        <w:rPr>
          <w:spacing w:val="-2"/>
        </w:rPr>
        <w:t xml:space="preserve"> Facilities:</w:t>
      </w:r>
    </w:p>
    <w:p w14:paraId="52BEB6A4" w14:textId="77777777" w:rsidR="00BC5709" w:rsidRDefault="00000000">
      <w:pPr>
        <w:pStyle w:val="BodyText"/>
        <w:ind w:right="335" w:hanging="1"/>
      </w:pPr>
      <w:r>
        <w:t>Warehouses and storage facilities where sanitary facilities are used primarily by employees.</w:t>
      </w:r>
      <w:r>
        <w:rPr>
          <w:spacing w:val="40"/>
        </w:rPr>
        <w:t xml:space="preserve"> </w:t>
      </w:r>
      <w:r>
        <w:t>.</w:t>
      </w:r>
      <w:r>
        <w:rPr>
          <w:spacing w:val="40"/>
        </w:rPr>
        <w:t xml:space="preserve"> </w:t>
      </w:r>
      <w:r>
        <w:t>A rate of one (1) ERU for the first two thousand (2,000) square feet of building floor area, plus one (1) additional ERU for every four thousand (4,000) square feet over the first two thousand (2,000) shall be applicable.</w:t>
      </w:r>
      <w:r>
        <w:rPr>
          <w:spacing w:val="80"/>
        </w:rPr>
        <w:t xml:space="preserve"> </w:t>
      </w:r>
      <w:r>
        <w:t>A minimum</w:t>
      </w:r>
      <w:r>
        <w:rPr>
          <w:spacing w:val="-1"/>
        </w:rPr>
        <w:t xml:space="preserve"> </w:t>
      </w:r>
      <w:r>
        <w:t>of one (1) ERU per structure is</w:t>
      </w:r>
      <w:r>
        <w:rPr>
          <w:spacing w:val="-2"/>
        </w:rPr>
        <w:t xml:space="preserve"> </w:t>
      </w:r>
      <w:r>
        <w:t>required.</w:t>
      </w:r>
      <w:r>
        <w:rPr>
          <w:spacing w:val="40"/>
        </w:rPr>
        <w:t xml:space="preserve"> </w:t>
      </w:r>
      <w:r>
        <w:t>This rate</w:t>
      </w:r>
      <w:r>
        <w:rPr>
          <w:spacing w:val="-2"/>
        </w:rPr>
        <w:t xml:space="preserve"> </w:t>
      </w:r>
      <w:r>
        <w:t>applies only</w:t>
      </w:r>
      <w:r>
        <w:rPr>
          <w:spacing w:val="-2"/>
        </w:rPr>
        <w:t xml:space="preserve"> </w:t>
      </w:r>
      <w:r>
        <w:t>to sanitary</w:t>
      </w:r>
      <w:r>
        <w:rPr>
          <w:spacing w:val="-5"/>
        </w:rPr>
        <w:t xml:space="preserve"> </w:t>
      </w:r>
      <w:r>
        <w:t>facilities provided for domestic use and does not include process-related waste water generation.</w:t>
      </w:r>
    </w:p>
    <w:p w14:paraId="797185B8" w14:textId="77777777" w:rsidR="00BC5709" w:rsidRDefault="00000000">
      <w:pPr>
        <w:pStyle w:val="BodyText"/>
        <w:spacing w:before="120"/>
      </w:pPr>
      <w:r>
        <w:t>Category</w:t>
      </w:r>
      <w:r>
        <w:rPr>
          <w:spacing w:val="-8"/>
        </w:rPr>
        <w:t xml:space="preserve"> </w:t>
      </w:r>
      <w:r>
        <w:t>7</w:t>
      </w:r>
      <w:r>
        <w:rPr>
          <w:spacing w:val="-6"/>
        </w:rPr>
        <w:t xml:space="preserve"> </w:t>
      </w:r>
      <w:r>
        <w:t>-</w:t>
      </w:r>
      <w:r>
        <w:rPr>
          <w:spacing w:val="-11"/>
        </w:rPr>
        <w:t xml:space="preserve"> </w:t>
      </w:r>
      <w:r>
        <w:t>High</w:t>
      </w:r>
      <w:r>
        <w:rPr>
          <w:spacing w:val="-6"/>
        </w:rPr>
        <w:t xml:space="preserve"> </w:t>
      </w:r>
      <w:r>
        <w:t>Waste</w:t>
      </w:r>
      <w:r>
        <w:rPr>
          <w:spacing w:val="-8"/>
        </w:rPr>
        <w:t xml:space="preserve"> </w:t>
      </w:r>
      <w:r>
        <w:t>Water</w:t>
      </w:r>
      <w:r>
        <w:rPr>
          <w:spacing w:val="-2"/>
        </w:rPr>
        <w:t xml:space="preserve"> </w:t>
      </w:r>
      <w:r>
        <w:t>Generating</w:t>
      </w:r>
      <w:r>
        <w:rPr>
          <w:spacing w:val="-7"/>
        </w:rPr>
        <w:t xml:space="preserve"> </w:t>
      </w:r>
      <w:r>
        <w:rPr>
          <w:spacing w:val="-2"/>
        </w:rPr>
        <w:t>Uses:</w:t>
      </w:r>
    </w:p>
    <w:p w14:paraId="1323E360" w14:textId="77777777" w:rsidR="00BC5709" w:rsidRDefault="00000000">
      <w:pPr>
        <w:pStyle w:val="BodyText"/>
        <w:spacing w:before="122"/>
        <w:ind w:right="338"/>
      </w:pPr>
      <w:r>
        <w:t>Those establishments with an expected high waste water generation.</w:t>
      </w:r>
      <w:r>
        <w:rPr>
          <w:spacing w:val="40"/>
        </w:rPr>
        <w:t xml:space="preserve"> </w:t>
      </w:r>
      <w:r>
        <w:t>Examples and applicable waste water generation rates are shown below. One (1) ERU shall be added to the total facility use calculation for sanitary facilities for employee and customer use.</w:t>
      </w:r>
    </w:p>
    <w:p w14:paraId="62D69358" w14:textId="77777777" w:rsidR="00BC5709" w:rsidRDefault="00000000">
      <w:pPr>
        <w:pStyle w:val="ListParagraph"/>
        <w:numPr>
          <w:ilvl w:val="0"/>
          <w:numId w:val="127"/>
        </w:numPr>
        <w:tabs>
          <w:tab w:val="left" w:pos="2126"/>
        </w:tabs>
        <w:spacing w:before="117"/>
        <w:ind w:left="2126" w:hanging="577"/>
        <w:rPr>
          <w:sz w:val="24"/>
        </w:rPr>
      </w:pPr>
      <w:r>
        <w:rPr>
          <w:sz w:val="24"/>
        </w:rPr>
        <w:t>Commercial</w:t>
      </w:r>
      <w:r>
        <w:rPr>
          <w:spacing w:val="-3"/>
          <w:sz w:val="24"/>
        </w:rPr>
        <w:t xml:space="preserve"> </w:t>
      </w:r>
      <w:r>
        <w:rPr>
          <w:sz w:val="24"/>
        </w:rPr>
        <w:t>Laundry</w:t>
      </w:r>
      <w:r>
        <w:rPr>
          <w:spacing w:val="-9"/>
          <w:sz w:val="24"/>
        </w:rPr>
        <w:t xml:space="preserve"> </w:t>
      </w:r>
      <w:r>
        <w:rPr>
          <w:sz w:val="24"/>
        </w:rPr>
        <w:t>................................19</w:t>
      </w:r>
      <w:r>
        <w:rPr>
          <w:spacing w:val="67"/>
          <w:sz w:val="24"/>
        </w:rPr>
        <w:t xml:space="preserve"> </w:t>
      </w:r>
      <w:r>
        <w:rPr>
          <w:sz w:val="24"/>
        </w:rPr>
        <w:t>ERU</w:t>
      </w:r>
      <w:r>
        <w:rPr>
          <w:spacing w:val="69"/>
          <w:sz w:val="24"/>
        </w:rPr>
        <w:t xml:space="preserve"> </w:t>
      </w:r>
      <w:r>
        <w:rPr>
          <w:sz w:val="24"/>
        </w:rPr>
        <w:t>per</w:t>
      </w:r>
      <w:r>
        <w:rPr>
          <w:spacing w:val="66"/>
          <w:sz w:val="24"/>
        </w:rPr>
        <w:t xml:space="preserve"> </w:t>
      </w:r>
      <w:r>
        <w:rPr>
          <w:sz w:val="24"/>
        </w:rPr>
        <w:t>one</w:t>
      </w:r>
      <w:r>
        <w:rPr>
          <w:spacing w:val="66"/>
          <w:sz w:val="24"/>
        </w:rPr>
        <w:t xml:space="preserve"> </w:t>
      </w:r>
      <w:r>
        <w:rPr>
          <w:sz w:val="24"/>
        </w:rPr>
        <w:t>thousand</w:t>
      </w:r>
      <w:r>
        <w:rPr>
          <w:spacing w:val="71"/>
          <w:sz w:val="24"/>
        </w:rPr>
        <w:t xml:space="preserve"> </w:t>
      </w:r>
      <w:r>
        <w:rPr>
          <w:spacing w:val="-2"/>
          <w:sz w:val="24"/>
        </w:rPr>
        <w:t>(1,000)</w:t>
      </w:r>
    </w:p>
    <w:p w14:paraId="5CDF7D05" w14:textId="77777777" w:rsidR="00BC5709" w:rsidRDefault="00000000">
      <w:pPr>
        <w:ind w:left="6160"/>
        <w:jc w:val="both"/>
        <w:rPr>
          <w:sz w:val="24"/>
        </w:rPr>
      </w:pPr>
      <w:r>
        <w:rPr>
          <w:sz w:val="24"/>
        </w:rPr>
        <w:t>square</w:t>
      </w:r>
      <w:r>
        <w:rPr>
          <w:spacing w:val="-10"/>
          <w:sz w:val="24"/>
        </w:rPr>
        <w:t xml:space="preserve"> </w:t>
      </w:r>
      <w:r>
        <w:rPr>
          <w:sz w:val="24"/>
        </w:rPr>
        <w:t>feet</w:t>
      </w:r>
      <w:r>
        <w:rPr>
          <w:spacing w:val="-7"/>
          <w:sz w:val="24"/>
        </w:rPr>
        <w:t xml:space="preserve"> </w:t>
      </w:r>
      <w:r>
        <w:rPr>
          <w:sz w:val="24"/>
        </w:rPr>
        <w:t>of</w:t>
      </w:r>
      <w:r>
        <w:rPr>
          <w:spacing w:val="-7"/>
          <w:sz w:val="24"/>
        </w:rPr>
        <w:t xml:space="preserve"> </w:t>
      </w:r>
      <w:r>
        <w:rPr>
          <w:sz w:val="24"/>
        </w:rPr>
        <w:t>building</w:t>
      </w:r>
      <w:r>
        <w:rPr>
          <w:spacing w:val="-8"/>
          <w:sz w:val="24"/>
        </w:rPr>
        <w:t xml:space="preserve"> </w:t>
      </w:r>
      <w:r>
        <w:rPr>
          <w:sz w:val="24"/>
        </w:rPr>
        <w:t>floor</w:t>
      </w:r>
      <w:r>
        <w:rPr>
          <w:spacing w:val="-6"/>
          <w:sz w:val="24"/>
        </w:rPr>
        <w:t xml:space="preserve"> </w:t>
      </w:r>
      <w:r>
        <w:rPr>
          <w:spacing w:val="-4"/>
          <w:sz w:val="24"/>
        </w:rPr>
        <w:t>area</w:t>
      </w:r>
    </w:p>
    <w:p w14:paraId="04CC11CB" w14:textId="77777777" w:rsidR="00BC5709" w:rsidRDefault="00000000">
      <w:pPr>
        <w:pStyle w:val="ListParagraph"/>
        <w:numPr>
          <w:ilvl w:val="0"/>
          <w:numId w:val="127"/>
        </w:numPr>
        <w:tabs>
          <w:tab w:val="left" w:pos="2127"/>
          <w:tab w:val="left" w:leader="dot" w:pos="6159"/>
        </w:tabs>
        <w:spacing w:before="120"/>
        <w:ind w:left="2127" w:hanging="578"/>
        <w:rPr>
          <w:sz w:val="24"/>
        </w:rPr>
      </w:pPr>
      <w:r>
        <w:rPr>
          <w:sz w:val="24"/>
        </w:rPr>
        <w:t>Self</w:t>
      </w:r>
      <w:r>
        <w:rPr>
          <w:spacing w:val="-8"/>
          <w:sz w:val="24"/>
        </w:rPr>
        <w:t xml:space="preserve"> </w:t>
      </w:r>
      <w:r>
        <w:rPr>
          <w:sz w:val="24"/>
        </w:rPr>
        <w:t>Service</w:t>
      </w:r>
      <w:r>
        <w:rPr>
          <w:spacing w:val="-6"/>
          <w:sz w:val="24"/>
        </w:rPr>
        <w:t xml:space="preserve"> </w:t>
      </w:r>
      <w:r>
        <w:rPr>
          <w:spacing w:val="-2"/>
          <w:sz w:val="24"/>
        </w:rPr>
        <w:t>Laundry</w:t>
      </w:r>
      <w:r>
        <w:rPr>
          <w:sz w:val="24"/>
        </w:rPr>
        <w:tab/>
        <w:t>1.33</w:t>
      </w:r>
      <w:r>
        <w:rPr>
          <w:spacing w:val="-4"/>
          <w:sz w:val="24"/>
        </w:rPr>
        <w:t xml:space="preserve"> </w:t>
      </w:r>
      <w:r>
        <w:rPr>
          <w:sz w:val="24"/>
        </w:rPr>
        <w:t>ERU</w:t>
      </w:r>
      <w:r>
        <w:rPr>
          <w:spacing w:val="-2"/>
          <w:sz w:val="24"/>
        </w:rPr>
        <w:t xml:space="preserve"> </w:t>
      </w:r>
      <w:r>
        <w:rPr>
          <w:sz w:val="24"/>
        </w:rPr>
        <w:t>per</w:t>
      </w:r>
      <w:r>
        <w:rPr>
          <w:spacing w:val="-2"/>
          <w:sz w:val="24"/>
        </w:rPr>
        <w:t xml:space="preserve"> </w:t>
      </w:r>
      <w:r>
        <w:rPr>
          <w:sz w:val="24"/>
        </w:rPr>
        <w:t>washing</w:t>
      </w:r>
      <w:r>
        <w:rPr>
          <w:spacing w:val="-5"/>
          <w:sz w:val="24"/>
        </w:rPr>
        <w:t xml:space="preserve"> </w:t>
      </w:r>
      <w:r>
        <w:rPr>
          <w:spacing w:val="-2"/>
          <w:sz w:val="24"/>
        </w:rPr>
        <w:t>machine</w:t>
      </w:r>
    </w:p>
    <w:p w14:paraId="23D35E95" w14:textId="77777777" w:rsidR="00BC5709" w:rsidRDefault="00000000">
      <w:pPr>
        <w:pStyle w:val="ListParagraph"/>
        <w:numPr>
          <w:ilvl w:val="0"/>
          <w:numId w:val="127"/>
        </w:numPr>
        <w:tabs>
          <w:tab w:val="left" w:pos="2126"/>
          <w:tab w:val="left" w:leader="dot" w:pos="6159"/>
        </w:tabs>
        <w:spacing w:before="120"/>
        <w:ind w:left="2126" w:hanging="577"/>
        <w:rPr>
          <w:sz w:val="24"/>
        </w:rPr>
      </w:pPr>
      <w:r>
        <w:rPr>
          <w:sz w:val="24"/>
        </w:rPr>
        <w:t>Car</w:t>
      </w:r>
      <w:r>
        <w:rPr>
          <w:spacing w:val="-7"/>
          <w:sz w:val="24"/>
        </w:rPr>
        <w:t xml:space="preserve"> </w:t>
      </w:r>
      <w:r>
        <w:rPr>
          <w:spacing w:val="-2"/>
          <w:sz w:val="24"/>
        </w:rPr>
        <w:t>Washes</w:t>
      </w:r>
      <w:r>
        <w:rPr>
          <w:sz w:val="24"/>
        </w:rPr>
        <w:tab/>
        <w:t>3.2</w:t>
      </w:r>
      <w:r>
        <w:rPr>
          <w:spacing w:val="-4"/>
          <w:sz w:val="24"/>
        </w:rPr>
        <w:t xml:space="preserve"> </w:t>
      </w:r>
      <w:r>
        <w:rPr>
          <w:sz w:val="24"/>
        </w:rPr>
        <w:t>ERU</w:t>
      </w:r>
      <w:r>
        <w:rPr>
          <w:spacing w:val="-3"/>
          <w:sz w:val="24"/>
        </w:rPr>
        <w:t xml:space="preserve"> </w:t>
      </w:r>
      <w:r>
        <w:rPr>
          <w:sz w:val="24"/>
        </w:rPr>
        <w:t>per</w:t>
      </w:r>
      <w:r>
        <w:rPr>
          <w:spacing w:val="-5"/>
          <w:sz w:val="24"/>
        </w:rPr>
        <w:t xml:space="preserve"> </w:t>
      </w:r>
      <w:r>
        <w:rPr>
          <w:sz w:val="24"/>
        </w:rPr>
        <w:t>wash</w:t>
      </w:r>
      <w:r>
        <w:rPr>
          <w:spacing w:val="-3"/>
          <w:sz w:val="24"/>
        </w:rPr>
        <w:t xml:space="preserve"> </w:t>
      </w:r>
      <w:r>
        <w:rPr>
          <w:spacing w:val="-5"/>
          <w:sz w:val="24"/>
        </w:rPr>
        <w:t>bay</w:t>
      </w:r>
    </w:p>
    <w:p w14:paraId="7EE038B1" w14:textId="77777777" w:rsidR="00BC5709" w:rsidRDefault="00000000">
      <w:pPr>
        <w:pStyle w:val="BodyText"/>
        <w:spacing w:before="122"/>
        <w:ind w:left="400"/>
      </w:pPr>
      <w:r>
        <w:t>Category</w:t>
      </w:r>
      <w:r>
        <w:rPr>
          <w:spacing w:val="-7"/>
        </w:rPr>
        <w:t xml:space="preserve"> </w:t>
      </w:r>
      <w:r>
        <w:t>8</w:t>
      </w:r>
      <w:r>
        <w:rPr>
          <w:spacing w:val="-2"/>
        </w:rPr>
        <w:t xml:space="preserve"> </w:t>
      </w:r>
      <w:r>
        <w:t>-</w:t>
      </w:r>
      <w:r>
        <w:rPr>
          <w:spacing w:val="-9"/>
        </w:rPr>
        <w:t xml:space="preserve"> </w:t>
      </w:r>
      <w:r>
        <w:t xml:space="preserve">Other </w:t>
      </w:r>
      <w:r>
        <w:rPr>
          <w:spacing w:val="-2"/>
        </w:rPr>
        <w:t>Cases:</w:t>
      </w:r>
    </w:p>
    <w:p w14:paraId="7AEBD1D6" w14:textId="77777777" w:rsidR="00BC5709" w:rsidRDefault="00000000">
      <w:pPr>
        <w:pStyle w:val="BodyText"/>
        <w:ind w:right="332"/>
      </w:pPr>
      <w:r>
        <w:t>Facilities whose waste water flows differ significantly from those included in Categories 1 through 7. These facilities must be considered on an individual basis.</w:t>
      </w:r>
      <w:r>
        <w:rPr>
          <w:spacing w:val="40"/>
        </w:rPr>
        <w:t xml:space="preserve"> </w:t>
      </w:r>
      <w:r>
        <w:t>Waste water generation will be determined based on estimates supplied by the developer.</w:t>
      </w:r>
      <w:r>
        <w:rPr>
          <w:spacing w:val="40"/>
        </w:rPr>
        <w:t xml:space="preserve"> </w:t>
      </w:r>
      <w:r>
        <w:t>All such estimates must be accompanied by documented supporting evidence.</w:t>
      </w:r>
    </w:p>
    <w:p w14:paraId="43DE028B" w14:textId="77777777" w:rsidR="00BC5709" w:rsidRDefault="00BC5709">
      <w:pPr>
        <w:sectPr w:rsidR="00BC5709">
          <w:pgSz w:w="12240" w:h="15840"/>
          <w:pgMar w:top="1220" w:right="1100" w:bottom="280" w:left="1040" w:header="722" w:footer="0" w:gutter="0"/>
          <w:cols w:space="720"/>
        </w:sectPr>
      </w:pPr>
    </w:p>
    <w:p w14:paraId="37145574" w14:textId="77777777" w:rsidR="00BC5709" w:rsidRDefault="00BC5709">
      <w:pPr>
        <w:pStyle w:val="BodyText"/>
        <w:spacing w:before="6"/>
        <w:ind w:left="0"/>
        <w:jc w:val="left"/>
      </w:pPr>
    </w:p>
    <w:p w14:paraId="221F1D82" w14:textId="77777777" w:rsidR="00BC5709" w:rsidRDefault="00000000">
      <w:pPr>
        <w:pStyle w:val="BodyText"/>
        <w:spacing w:before="0"/>
        <w:ind w:right="442"/>
      </w:pPr>
      <w:r>
        <w:t>Rules</w:t>
      </w:r>
      <w:r>
        <w:rPr>
          <w:spacing w:val="-2"/>
        </w:rPr>
        <w:t xml:space="preserve"> </w:t>
      </w:r>
      <w:r>
        <w:t>of</w:t>
      </w:r>
      <w:r>
        <w:rPr>
          <w:spacing w:val="-1"/>
        </w:rPr>
        <w:t xml:space="preserve"> </w:t>
      </w:r>
      <w:r>
        <w:t>Interpretation:</w:t>
      </w:r>
      <w:r>
        <w:rPr>
          <w:spacing w:val="40"/>
        </w:rPr>
        <w:t xml:space="preserve"> </w:t>
      </w:r>
      <w:r>
        <w:t>The</w:t>
      </w:r>
      <w:r>
        <w:rPr>
          <w:spacing w:val="-2"/>
        </w:rPr>
        <w:t xml:space="preserve"> </w:t>
      </w:r>
      <w:r>
        <w:t>rules</w:t>
      </w:r>
      <w:r>
        <w:rPr>
          <w:spacing w:val="-2"/>
        </w:rPr>
        <w:t xml:space="preserve"> </w:t>
      </w:r>
      <w:r>
        <w:t>of</w:t>
      </w:r>
      <w:r>
        <w:rPr>
          <w:spacing w:val="-4"/>
        </w:rPr>
        <w:t xml:space="preserve"> </w:t>
      </w:r>
      <w:r>
        <w:t>interpretation</w:t>
      </w:r>
      <w:r>
        <w:rPr>
          <w:spacing w:val="-5"/>
        </w:rPr>
        <w:t xml:space="preserve"> </w:t>
      </w:r>
      <w:r>
        <w:t>applicable</w:t>
      </w:r>
      <w:r>
        <w:rPr>
          <w:spacing w:val="-2"/>
        </w:rPr>
        <w:t xml:space="preserve"> </w:t>
      </w:r>
      <w:r>
        <w:t>to</w:t>
      </w:r>
      <w:r>
        <w:rPr>
          <w:spacing w:val="-5"/>
        </w:rPr>
        <w:t xml:space="preserve"> </w:t>
      </w:r>
      <w:r>
        <w:t>Table</w:t>
      </w:r>
      <w:r>
        <w:rPr>
          <w:spacing w:val="-2"/>
        </w:rPr>
        <w:t xml:space="preserve"> </w:t>
      </w:r>
      <w:r>
        <w:t>IV-2</w:t>
      </w:r>
      <w:r>
        <w:rPr>
          <w:spacing w:val="-2"/>
        </w:rPr>
        <w:t xml:space="preserve"> </w:t>
      </w:r>
      <w:r>
        <w:t>shall</w:t>
      </w:r>
      <w:r>
        <w:rPr>
          <w:spacing w:val="-4"/>
        </w:rPr>
        <w:t xml:space="preserve"> </w:t>
      </w:r>
      <w:r>
        <w:t>also</w:t>
      </w:r>
      <w:r>
        <w:rPr>
          <w:spacing w:val="-5"/>
        </w:rPr>
        <w:t xml:space="preserve"> </w:t>
      </w:r>
      <w:r>
        <w:t>apply</w:t>
      </w:r>
      <w:r>
        <w:rPr>
          <w:spacing w:val="-2"/>
        </w:rPr>
        <w:t xml:space="preserve"> </w:t>
      </w:r>
      <w:r>
        <w:t>to</w:t>
      </w:r>
      <w:r>
        <w:rPr>
          <w:spacing w:val="-2"/>
        </w:rPr>
        <w:t xml:space="preserve"> </w:t>
      </w:r>
      <w:r>
        <w:t>Table</w:t>
      </w:r>
      <w:r>
        <w:rPr>
          <w:spacing w:val="-2"/>
        </w:rPr>
        <w:t xml:space="preserve"> </w:t>
      </w:r>
      <w:r>
        <w:t xml:space="preserve">IV- </w:t>
      </w:r>
      <w:r>
        <w:rPr>
          <w:spacing w:val="-6"/>
        </w:rPr>
        <w:t>3.</w:t>
      </w:r>
    </w:p>
    <w:p w14:paraId="1EBBB9F4" w14:textId="77777777" w:rsidR="00BC5709" w:rsidRDefault="00000000">
      <w:pPr>
        <w:pStyle w:val="BodyText"/>
        <w:spacing w:before="116"/>
        <w:ind w:left="0"/>
        <w:jc w:val="left"/>
        <w:rPr>
          <w:sz w:val="20"/>
        </w:rPr>
      </w:pPr>
      <w:r>
        <w:rPr>
          <w:noProof/>
        </w:rPr>
        <mc:AlternateContent>
          <mc:Choice Requires="wps">
            <w:drawing>
              <wp:anchor distT="0" distB="0" distL="0" distR="0" simplePos="0" relativeHeight="487593984" behindDoc="1" locked="0" layoutInCell="1" allowOverlap="1" wp14:anchorId="7A7C9818" wp14:editId="18E3CAC8">
                <wp:simplePos x="0" y="0"/>
                <wp:positionH relativeFrom="page">
                  <wp:posOffset>914400</wp:posOffset>
                </wp:positionH>
                <wp:positionV relativeFrom="paragraph">
                  <wp:posOffset>235554</wp:posOffset>
                </wp:positionV>
                <wp:extent cx="502920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0" cy="1270"/>
                        </a:xfrm>
                        <a:custGeom>
                          <a:avLst/>
                          <a:gdLst/>
                          <a:ahLst/>
                          <a:cxnLst/>
                          <a:rect l="l" t="t" r="r" b="b"/>
                          <a:pathLst>
                            <a:path w="5029200">
                              <a:moveTo>
                                <a:pt x="0" y="0"/>
                              </a:moveTo>
                              <a:lnTo>
                                <a:pt x="5029200" y="0"/>
                              </a:lnTo>
                            </a:path>
                          </a:pathLst>
                        </a:custGeom>
                        <a:ln w="56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F177DE" id="Graphic 25" o:spid="_x0000_s1026" style="position:absolute;margin-left:1in;margin-top:18.55pt;width:396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502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" path="m,l5029200,e" filled="f" strokeweight=".15592mm">
                <v:path arrowok="t"/>
                <w10:wrap type="topAndBottom" anchorx="page"/>
              </v:shape>
            </w:pict>
          </mc:Fallback>
        </mc:AlternateContent>
      </w:r>
    </w:p>
    <w:p w14:paraId="22D9822F" w14:textId="77777777" w:rsidR="00BC5709" w:rsidRDefault="00000000">
      <w:pPr>
        <w:pStyle w:val="ListParagraph"/>
        <w:numPr>
          <w:ilvl w:val="0"/>
          <w:numId w:val="131"/>
        </w:numPr>
        <w:tabs>
          <w:tab w:val="left" w:pos="1370"/>
        </w:tabs>
        <w:spacing w:before="115"/>
        <w:ind w:left="1370" w:hanging="255"/>
        <w:jc w:val="both"/>
      </w:pPr>
      <w:r>
        <w:rPr>
          <w:spacing w:val="-2"/>
        </w:rPr>
        <w:t>Concurrency</w:t>
      </w:r>
      <w:r>
        <w:rPr>
          <w:spacing w:val="7"/>
        </w:rPr>
        <w:t xml:space="preserve"> </w:t>
      </w:r>
      <w:r>
        <w:rPr>
          <w:spacing w:val="-2"/>
        </w:rPr>
        <w:t>Evaluation:</w:t>
      </w:r>
    </w:p>
    <w:p w14:paraId="0D6415ED" w14:textId="77777777" w:rsidR="00BC5709" w:rsidRDefault="00000000">
      <w:pPr>
        <w:pStyle w:val="BodyText"/>
        <w:spacing w:before="121"/>
        <w:ind w:left="400" w:right="338"/>
      </w:pPr>
      <w:r>
        <w:t>The Town Engineer shall make a determination as to whether sufficient capacity is available to accommodate the proposed development.</w:t>
      </w:r>
      <w:r>
        <w:rPr>
          <w:spacing w:val="40"/>
        </w:rPr>
        <w:t xml:space="preserve"> </w:t>
      </w:r>
      <w:r>
        <w:t>In making this determination, the Town Engineer shall</w:t>
      </w:r>
      <w:r>
        <w:rPr>
          <w:spacing w:val="40"/>
        </w:rPr>
        <w:t xml:space="preserve"> </w:t>
      </w:r>
      <w:bookmarkStart w:id="41" w:name="4.4.4_Drainage_System"/>
      <w:bookmarkEnd w:id="41"/>
      <w:r>
        <w:t>consider the amount of capacity that has already been allocated, but not yet used.</w:t>
      </w:r>
    </w:p>
    <w:p w14:paraId="53A9D833" w14:textId="77777777" w:rsidR="00BC5709" w:rsidRDefault="00000000">
      <w:pPr>
        <w:pStyle w:val="Heading3"/>
        <w:numPr>
          <w:ilvl w:val="2"/>
          <w:numId w:val="140"/>
        </w:numPr>
        <w:tabs>
          <w:tab w:val="left" w:pos="950"/>
        </w:tabs>
        <w:ind w:left="950" w:hanging="553"/>
      </w:pPr>
      <w:r>
        <w:t>Drainage</w:t>
      </w:r>
      <w:r>
        <w:rPr>
          <w:spacing w:val="-7"/>
        </w:rPr>
        <w:t xml:space="preserve"> </w:t>
      </w:r>
      <w:r>
        <w:rPr>
          <w:spacing w:val="-2"/>
        </w:rPr>
        <w:t>System</w:t>
      </w:r>
    </w:p>
    <w:p w14:paraId="35D7F1B9" w14:textId="77777777" w:rsidR="00BC5709" w:rsidRDefault="00000000">
      <w:pPr>
        <w:pStyle w:val="BodyText"/>
        <w:spacing w:before="115"/>
        <w:ind w:left="400" w:right="332"/>
      </w:pPr>
      <w:r>
        <w:t>No development shall be approved unless there is sufficient available capacity to sustain the following levels of service for the drainage system as established in the Drainage Sub-element of the Town's Comprehensive Plan.</w:t>
      </w:r>
    </w:p>
    <w:p w14:paraId="38610DD7" w14:textId="77777777" w:rsidR="00BC5709" w:rsidRDefault="00000000">
      <w:pPr>
        <w:pStyle w:val="ListParagraph"/>
        <w:numPr>
          <w:ilvl w:val="0"/>
          <w:numId w:val="126"/>
        </w:numPr>
        <w:tabs>
          <w:tab w:val="left" w:pos="667"/>
        </w:tabs>
        <w:ind w:left="667" w:hanging="270"/>
      </w:pPr>
      <w:r>
        <w:t>Level</w:t>
      </w:r>
      <w:r>
        <w:rPr>
          <w:spacing w:val="-6"/>
        </w:rPr>
        <w:t xml:space="preserve"> </w:t>
      </w:r>
      <w:r>
        <w:t>of</w:t>
      </w:r>
      <w:r>
        <w:rPr>
          <w:spacing w:val="-6"/>
        </w:rPr>
        <w:t xml:space="preserve"> </w:t>
      </w:r>
      <w:r>
        <w:t>Service</w:t>
      </w:r>
      <w:r>
        <w:rPr>
          <w:spacing w:val="-3"/>
        </w:rPr>
        <w:t xml:space="preserve"> </w:t>
      </w:r>
      <w:r>
        <w:rPr>
          <w:spacing w:val="-2"/>
        </w:rPr>
        <w:t>Standard:</w:t>
      </w:r>
    </w:p>
    <w:p w14:paraId="7E5CBD74" w14:textId="77777777" w:rsidR="00BC5709" w:rsidRDefault="00000000">
      <w:pPr>
        <w:pStyle w:val="ListParagraph"/>
        <w:numPr>
          <w:ilvl w:val="1"/>
          <w:numId w:val="126"/>
        </w:numPr>
        <w:tabs>
          <w:tab w:val="left" w:pos="638"/>
        </w:tabs>
        <w:spacing w:before="124"/>
        <w:ind w:right="330" w:firstLine="0"/>
      </w:pPr>
      <w:r>
        <w:t>The discharge hydrograph produced for the newly developed or redeveloped site shall not exceed, in terms of peak</w:t>
      </w:r>
      <w:r>
        <w:rPr>
          <w:spacing w:val="-2"/>
        </w:rPr>
        <w:t xml:space="preserve"> </w:t>
      </w:r>
      <w:r>
        <w:t>flow</w:t>
      </w:r>
      <w:r>
        <w:rPr>
          <w:spacing w:val="-1"/>
        </w:rPr>
        <w:t xml:space="preserve"> </w:t>
      </w:r>
      <w:r>
        <w:t>and total volume, the hydrograph produced by</w:t>
      </w:r>
      <w:r>
        <w:rPr>
          <w:spacing w:val="-3"/>
        </w:rPr>
        <w:t xml:space="preserve"> </w:t>
      </w:r>
      <w:r>
        <w:t>conditions existing</w:t>
      </w:r>
      <w:r>
        <w:rPr>
          <w:spacing w:val="-2"/>
        </w:rPr>
        <w:t xml:space="preserve"> </w:t>
      </w:r>
      <w:r>
        <w:t>before development or redevelopment for a twenty-four hour, twenty-five-year frequency storm.</w:t>
      </w:r>
      <w:r>
        <w:rPr>
          <w:spacing w:val="40"/>
        </w:rPr>
        <w:t xml:space="preserve"> </w:t>
      </w:r>
      <w:r>
        <w:t>However, the first one inch of rainfall for each storm falling on all areas caused by or resulting from the project shall be retained on site.</w:t>
      </w:r>
      <w:r>
        <w:rPr>
          <w:spacing w:val="40"/>
        </w:rPr>
        <w:t xml:space="preserve"> </w:t>
      </w:r>
      <w:r>
        <w:t>In addition, the cumulative impact of the outflow hydrograph on downstream flow shall be considered.</w:t>
      </w:r>
      <w:r>
        <w:rPr>
          <w:spacing w:val="40"/>
        </w:rPr>
        <w:t xml:space="preserve"> </w:t>
      </w:r>
      <w:r>
        <w:t>Run-off rates and volumes resulting from the project in excess of existing amounts, shall be accommodated on site.</w:t>
      </w:r>
    </w:p>
    <w:p w14:paraId="46DD0EDD" w14:textId="77777777" w:rsidR="00BC5709" w:rsidRDefault="00000000">
      <w:pPr>
        <w:pStyle w:val="ListParagraph"/>
        <w:numPr>
          <w:ilvl w:val="1"/>
          <w:numId w:val="126"/>
        </w:numPr>
        <w:tabs>
          <w:tab w:val="left" w:pos="638"/>
        </w:tabs>
        <w:spacing w:before="120"/>
        <w:ind w:right="332" w:firstLine="0"/>
      </w:pPr>
      <w:r>
        <w:t>For existing development, treatment of the first inch of run-off shall be required on sites of less than 100 acres, and the first one-half inch shall be treated on sites of 100 acres or more.</w:t>
      </w:r>
    </w:p>
    <w:p w14:paraId="29901AB7" w14:textId="77777777" w:rsidR="00BC5709" w:rsidRDefault="00000000">
      <w:pPr>
        <w:pStyle w:val="ListParagraph"/>
        <w:numPr>
          <w:ilvl w:val="1"/>
          <w:numId w:val="126"/>
        </w:numPr>
        <w:tabs>
          <w:tab w:val="left" w:pos="631"/>
        </w:tabs>
        <w:spacing w:before="118"/>
        <w:ind w:right="335" w:firstLine="0"/>
      </w:pPr>
      <w:r>
        <w:t>The amount of pollutants in stormwater discharged into a natural surface water body shall be reduced</w:t>
      </w:r>
      <w:r>
        <w:rPr>
          <w:spacing w:val="40"/>
        </w:rPr>
        <w:t xml:space="preserve"> </w:t>
      </w:r>
      <w:r>
        <w:t xml:space="preserve">to a level meeting the Florida Water Quality Standards found in Chapter 17-3, Florida Administrative </w:t>
      </w:r>
      <w:r>
        <w:rPr>
          <w:spacing w:val="-2"/>
        </w:rPr>
        <w:t>Code.</w:t>
      </w:r>
    </w:p>
    <w:p w14:paraId="185D9D93" w14:textId="77777777" w:rsidR="00BC5709" w:rsidRDefault="00000000">
      <w:pPr>
        <w:pStyle w:val="ListParagraph"/>
        <w:numPr>
          <w:ilvl w:val="0"/>
          <w:numId w:val="126"/>
        </w:numPr>
        <w:tabs>
          <w:tab w:val="left" w:pos="655"/>
        </w:tabs>
        <w:spacing w:before="120"/>
        <w:ind w:left="655" w:hanging="258"/>
      </w:pPr>
      <w:r>
        <w:t>Concurrency</w:t>
      </w:r>
      <w:r>
        <w:rPr>
          <w:spacing w:val="-12"/>
        </w:rPr>
        <w:t xml:space="preserve"> </w:t>
      </w:r>
      <w:r>
        <w:rPr>
          <w:spacing w:val="-2"/>
        </w:rPr>
        <w:t>Evaluation:</w:t>
      </w:r>
    </w:p>
    <w:p w14:paraId="5A72C1A1" w14:textId="77777777" w:rsidR="00BC5709" w:rsidRDefault="00000000">
      <w:pPr>
        <w:pStyle w:val="BodyText"/>
        <w:spacing w:before="121"/>
        <w:ind w:right="340"/>
      </w:pPr>
      <w:r>
        <w:t xml:space="preserve">In order to meet the level of service standard for drainage, the developer shall demonstrate that the </w:t>
      </w:r>
      <w:bookmarkStart w:id="42" w:name="4.4.5_Solid_Waste"/>
      <w:bookmarkEnd w:id="42"/>
      <w:r>
        <w:t>proposed development complies with the requirements of Article VII.</w:t>
      </w:r>
    </w:p>
    <w:p w14:paraId="7F7B2449" w14:textId="77777777" w:rsidR="00BC5709" w:rsidRDefault="00000000">
      <w:pPr>
        <w:pStyle w:val="Heading3"/>
        <w:numPr>
          <w:ilvl w:val="2"/>
          <w:numId w:val="140"/>
        </w:numPr>
        <w:tabs>
          <w:tab w:val="left" w:pos="950"/>
        </w:tabs>
        <w:spacing w:before="123"/>
        <w:ind w:left="950" w:hanging="553"/>
      </w:pPr>
      <w:r>
        <w:t>Solid</w:t>
      </w:r>
      <w:r>
        <w:rPr>
          <w:spacing w:val="-7"/>
        </w:rPr>
        <w:t xml:space="preserve"> </w:t>
      </w:r>
      <w:r>
        <w:rPr>
          <w:spacing w:val="-2"/>
        </w:rPr>
        <w:t>Waste</w:t>
      </w:r>
    </w:p>
    <w:p w14:paraId="322C0CD1" w14:textId="77777777" w:rsidR="00BC5709" w:rsidRDefault="00000000">
      <w:pPr>
        <w:pStyle w:val="ListParagraph"/>
        <w:numPr>
          <w:ilvl w:val="0"/>
          <w:numId w:val="125"/>
        </w:numPr>
        <w:tabs>
          <w:tab w:val="left" w:pos="667"/>
        </w:tabs>
        <w:spacing w:before="117"/>
        <w:ind w:left="667" w:hanging="270"/>
      </w:pPr>
      <w:r>
        <w:t>Level</w:t>
      </w:r>
      <w:r>
        <w:rPr>
          <w:spacing w:val="-6"/>
        </w:rPr>
        <w:t xml:space="preserve"> </w:t>
      </w:r>
      <w:r>
        <w:t>of</w:t>
      </w:r>
      <w:r>
        <w:rPr>
          <w:spacing w:val="-6"/>
        </w:rPr>
        <w:t xml:space="preserve"> </w:t>
      </w:r>
      <w:r>
        <w:t>Service</w:t>
      </w:r>
      <w:r>
        <w:rPr>
          <w:spacing w:val="-3"/>
        </w:rPr>
        <w:t xml:space="preserve"> </w:t>
      </w:r>
      <w:r>
        <w:rPr>
          <w:spacing w:val="-2"/>
        </w:rPr>
        <w:t>Standard:</w:t>
      </w:r>
    </w:p>
    <w:p w14:paraId="5EF470FC" w14:textId="77777777" w:rsidR="00BC5709" w:rsidRDefault="00000000">
      <w:pPr>
        <w:pStyle w:val="BodyText"/>
        <w:spacing w:before="121"/>
      </w:pPr>
      <w:r>
        <w:t>The</w:t>
      </w:r>
      <w:r>
        <w:rPr>
          <w:spacing w:val="-8"/>
        </w:rPr>
        <w:t xml:space="preserve"> </w:t>
      </w:r>
      <w:r>
        <w:t>level</w:t>
      </w:r>
      <w:r>
        <w:rPr>
          <w:spacing w:val="-6"/>
        </w:rPr>
        <w:t xml:space="preserve"> </w:t>
      </w:r>
      <w:r>
        <w:t>of</w:t>
      </w:r>
      <w:r>
        <w:rPr>
          <w:spacing w:val="-6"/>
        </w:rPr>
        <w:t xml:space="preserve"> </w:t>
      </w:r>
      <w:r>
        <w:t>service</w:t>
      </w:r>
      <w:r>
        <w:rPr>
          <w:spacing w:val="-4"/>
        </w:rPr>
        <w:t xml:space="preserve"> </w:t>
      </w:r>
      <w:r>
        <w:t>standard</w:t>
      </w:r>
      <w:r>
        <w:rPr>
          <w:spacing w:val="-2"/>
        </w:rPr>
        <w:t xml:space="preserve"> </w:t>
      </w:r>
      <w:r>
        <w:t>for</w:t>
      </w:r>
      <w:r>
        <w:rPr>
          <w:spacing w:val="-6"/>
        </w:rPr>
        <w:t xml:space="preserve"> </w:t>
      </w:r>
      <w:r>
        <w:t>solid</w:t>
      </w:r>
      <w:r>
        <w:rPr>
          <w:spacing w:val="-5"/>
        </w:rPr>
        <w:t xml:space="preserve"> </w:t>
      </w:r>
      <w:r>
        <w:t>waste</w:t>
      </w:r>
      <w:r>
        <w:rPr>
          <w:spacing w:val="-8"/>
        </w:rPr>
        <w:t xml:space="preserve"> </w:t>
      </w:r>
      <w:r>
        <w:t>is</w:t>
      </w:r>
      <w:r>
        <w:rPr>
          <w:spacing w:val="-7"/>
        </w:rPr>
        <w:t xml:space="preserve"> </w:t>
      </w:r>
      <w:r>
        <w:t>8.6</w:t>
      </w:r>
      <w:r>
        <w:rPr>
          <w:spacing w:val="-7"/>
        </w:rPr>
        <w:t xml:space="preserve"> </w:t>
      </w:r>
      <w:r>
        <w:t>lbs.</w:t>
      </w:r>
      <w:r>
        <w:rPr>
          <w:spacing w:val="-7"/>
        </w:rPr>
        <w:t xml:space="preserve"> </w:t>
      </w:r>
      <w:r>
        <w:t>per</w:t>
      </w:r>
      <w:r>
        <w:rPr>
          <w:spacing w:val="-1"/>
        </w:rPr>
        <w:t xml:space="preserve"> </w:t>
      </w:r>
      <w:r>
        <w:t>capita</w:t>
      </w:r>
      <w:r>
        <w:rPr>
          <w:spacing w:val="-4"/>
        </w:rPr>
        <w:t xml:space="preserve"> </w:t>
      </w:r>
      <w:r>
        <w:t>per</w:t>
      </w:r>
      <w:r>
        <w:rPr>
          <w:spacing w:val="-1"/>
        </w:rPr>
        <w:t xml:space="preserve"> </w:t>
      </w:r>
      <w:r>
        <w:rPr>
          <w:spacing w:val="-4"/>
        </w:rPr>
        <w:t>day.</w:t>
      </w:r>
    </w:p>
    <w:p w14:paraId="629F6330" w14:textId="77777777" w:rsidR="00BC5709" w:rsidRDefault="00000000">
      <w:pPr>
        <w:pStyle w:val="ListParagraph"/>
        <w:numPr>
          <w:ilvl w:val="0"/>
          <w:numId w:val="125"/>
        </w:numPr>
        <w:tabs>
          <w:tab w:val="left" w:pos="654"/>
        </w:tabs>
        <w:ind w:left="654" w:hanging="258"/>
      </w:pPr>
      <w:r>
        <w:t>Concurrency</w:t>
      </w:r>
      <w:r>
        <w:rPr>
          <w:spacing w:val="-12"/>
        </w:rPr>
        <w:t xml:space="preserve"> </w:t>
      </w:r>
      <w:r>
        <w:rPr>
          <w:spacing w:val="-2"/>
        </w:rPr>
        <w:t>Evaluation:</w:t>
      </w:r>
    </w:p>
    <w:p w14:paraId="17AD1B01" w14:textId="77777777" w:rsidR="00BC5709" w:rsidRDefault="00000000">
      <w:pPr>
        <w:pStyle w:val="BodyText"/>
        <w:spacing w:before="122"/>
        <w:ind w:right="330"/>
      </w:pPr>
      <w:r>
        <w:t>The developer shall be required to obtain a letter of approval for the proposed development from the Volusia County Department of Public Works.</w:t>
      </w:r>
      <w:r>
        <w:rPr>
          <w:spacing w:val="40"/>
        </w:rPr>
        <w:t xml:space="preserve"> </w:t>
      </w:r>
      <w:r>
        <w:t>Such letter shall clearly state that sufficient capacity is available in the County's landfill to satisfy the projected demand of the development in question.</w:t>
      </w:r>
      <w:r>
        <w:rPr>
          <w:spacing w:val="79"/>
        </w:rPr>
        <w:t xml:space="preserve"> </w:t>
      </w:r>
      <w:r>
        <w:t>In lieu of a letter pertaining to an individual development, the Town may receive in advance from Volusia County a reservation of capacity sufficient to accommodate more than one development.</w:t>
      </w:r>
      <w:r>
        <w:rPr>
          <w:spacing w:val="80"/>
        </w:rPr>
        <w:t xml:space="preserve"> </w:t>
      </w:r>
      <w:r>
        <w:t>In such case,</w:t>
      </w:r>
      <w:r>
        <w:rPr>
          <w:spacing w:val="40"/>
        </w:rPr>
        <w:t xml:space="preserve"> </w:t>
      </w:r>
      <w:r>
        <w:t>the Town Engineer shall make a determination as to whether sufficient capacity is available to accommodate the proposed development.</w:t>
      </w:r>
      <w:r>
        <w:rPr>
          <w:spacing w:val="40"/>
        </w:rPr>
        <w:t xml:space="preserve"> </w:t>
      </w:r>
      <w:r>
        <w:t>In making this determination, the Town Engineer shall</w:t>
      </w:r>
      <w:r>
        <w:rPr>
          <w:spacing w:val="80"/>
        </w:rPr>
        <w:t xml:space="preserve"> </w:t>
      </w:r>
      <w:r>
        <w:t>consider the amount of capacity that has already been allocated, but not yet used.</w:t>
      </w:r>
    </w:p>
    <w:p w14:paraId="66F1C4C9" w14:textId="77777777" w:rsidR="00BC5709" w:rsidRDefault="00BC5709">
      <w:pPr>
        <w:sectPr w:rsidR="00BC5709">
          <w:pgSz w:w="12240" w:h="15840"/>
          <w:pgMar w:top="1220" w:right="1100" w:bottom="280" w:left="1040" w:header="722" w:footer="0" w:gutter="0"/>
          <w:cols w:space="720"/>
        </w:sectPr>
      </w:pPr>
    </w:p>
    <w:p w14:paraId="64174189" w14:textId="77777777" w:rsidR="00BC5709" w:rsidRDefault="00BC5709">
      <w:pPr>
        <w:pStyle w:val="BodyText"/>
        <w:spacing w:before="0"/>
        <w:ind w:left="0"/>
        <w:jc w:val="left"/>
      </w:pPr>
    </w:p>
    <w:p w14:paraId="6B3A21E6" w14:textId="77777777" w:rsidR="00BC5709" w:rsidRDefault="00BC5709">
      <w:pPr>
        <w:pStyle w:val="BodyText"/>
        <w:spacing w:before="0"/>
        <w:ind w:left="0"/>
        <w:jc w:val="left"/>
      </w:pPr>
    </w:p>
    <w:p w14:paraId="30335B6F" w14:textId="77777777" w:rsidR="00BC5709" w:rsidRDefault="00BC5709">
      <w:pPr>
        <w:pStyle w:val="BodyText"/>
        <w:spacing w:before="179"/>
        <w:ind w:left="0"/>
        <w:jc w:val="left"/>
      </w:pPr>
    </w:p>
    <w:p w14:paraId="3D4773F0" w14:textId="77777777" w:rsidR="00BC5709" w:rsidRDefault="00000000">
      <w:pPr>
        <w:pStyle w:val="Heading3"/>
        <w:numPr>
          <w:ilvl w:val="2"/>
          <w:numId w:val="140"/>
        </w:numPr>
        <w:tabs>
          <w:tab w:val="left" w:pos="948"/>
        </w:tabs>
        <w:spacing w:before="0"/>
        <w:ind w:left="948" w:hanging="551"/>
      </w:pPr>
      <w:bookmarkStart w:id="43" w:name="4.4.6_Parks_and_Recreation_Facilities"/>
      <w:bookmarkEnd w:id="43"/>
      <w:r>
        <w:t>Parks</w:t>
      </w:r>
      <w:r>
        <w:rPr>
          <w:spacing w:val="-8"/>
        </w:rPr>
        <w:t xml:space="preserve"> </w:t>
      </w:r>
      <w:r>
        <w:t>and</w:t>
      </w:r>
      <w:r>
        <w:rPr>
          <w:spacing w:val="-8"/>
        </w:rPr>
        <w:t xml:space="preserve"> </w:t>
      </w:r>
      <w:r>
        <w:t>Recreation</w:t>
      </w:r>
      <w:r>
        <w:rPr>
          <w:spacing w:val="-5"/>
        </w:rPr>
        <w:t xml:space="preserve"> </w:t>
      </w:r>
      <w:r>
        <w:rPr>
          <w:spacing w:val="-2"/>
        </w:rPr>
        <w:t>Facilities</w:t>
      </w:r>
    </w:p>
    <w:p w14:paraId="79378404" w14:textId="77777777" w:rsidR="00BC5709" w:rsidRDefault="00000000">
      <w:pPr>
        <w:pStyle w:val="ListParagraph"/>
        <w:numPr>
          <w:ilvl w:val="0"/>
          <w:numId w:val="124"/>
        </w:numPr>
        <w:tabs>
          <w:tab w:val="left" w:pos="722"/>
        </w:tabs>
        <w:spacing w:before="114"/>
        <w:ind w:left="722" w:hanging="270"/>
      </w:pPr>
      <w:r>
        <w:t>Level</w:t>
      </w:r>
      <w:r>
        <w:rPr>
          <w:spacing w:val="-5"/>
        </w:rPr>
        <w:t xml:space="preserve"> </w:t>
      </w:r>
      <w:r>
        <w:t>of</w:t>
      </w:r>
      <w:r>
        <w:rPr>
          <w:spacing w:val="-5"/>
        </w:rPr>
        <w:t xml:space="preserve"> </w:t>
      </w:r>
      <w:r>
        <w:t>Service</w:t>
      </w:r>
      <w:r>
        <w:rPr>
          <w:spacing w:val="-5"/>
        </w:rPr>
        <w:t xml:space="preserve"> </w:t>
      </w:r>
      <w:r>
        <w:rPr>
          <w:spacing w:val="-2"/>
        </w:rPr>
        <w:t>Standard:</w:t>
      </w:r>
    </w:p>
    <w:p w14:paraId="61D098BE" w14:textId="77777777" w:rsidR="00BC5709" w:rsidRDefault="00000000">
      <w:pPr>
        <w:pStyle w:val="BodyText"/>
        <w:tabs>
          <w:tab w:val="left" w:leader="dot" w:pos="3999"/>
        </w:tabs>
        <w:spacing w:before="124" w:line="352" w:lineRule="auto"/>
        <w:ind w:left="1120" w:right="4007"/>
      </w:pPr>
      <w:r>
        <w:rPr>
          <w:u w:val="single"/>
        </w:rPr>
        <w:t>Type</w:t>
      </w:r>
      <w:r>
        <w:rPr>
          <w:spacing w:val="40"/>
          <w:u w:val="single"/>
        </w:rPr>
        <w:t xml:space="preserve"> </w:t>
      </w:r>
      <w:r>
        <w:rPr>
          <w:u w:val="single"/>
        </w:rPr>
        <w:t>of</w:t>
      </w:r>
      <w:r>
        <w:rPr>
          <w:spacing w:val="40"/>
          <w:u w:val="single"/>
        </w:rPr>
        <w:t xml:space="preserve"> </w:t>
      </w:r>
      <w:r>
        <w:rPr>
          <w:u w:val="single"/>
        </w:rPr>
        <w:t>Park</w:t>
      </w:r>
      <w:r>
        <w:rPr>
          <w:spacing w:val="40"/>
          <w:u w:val="single"/>
        </w:rPr>
        <w:t xml:space="preserve"> </w:t>
      </w:r>
      <w:r>
        <w:rPr>
          <w:u w:val="single"/>
        </w:rPr>
        <w:t>Facility</w:t>
      </w:r>
      <w:r>
        <w:rPr>
          <w:spacing w:val="80"/>
          <w:w w:val="150"/>
        </w:rPr>
        <w:t xml:space="preserve">   </w:t>
      </w:r>
      <w:r>
        <w:rPr>
          <w:u w:val="single"/>
        </w:rPr>
        <w:t>Level</w:t>
      </w:r>
      <w:r>
        <w:rPr>
          <w:spacing w:val="40"/>
          <w:u w:val="single"/>
        </w:rPr>
        <w:t xml:space="preserve"> </w:t>
      </w:r>
      <w:r>
        <w:rPr>
          <w:u w:val="single"/>
        </w:rPr>
        <w:t>of</w:t>
      </w:r>
      <w:r>
        <w:rPr>
          <w:spacing w:val="40"/>
          <w:u w:val="single"/>
        </w:rPr>
        <w:t xml:space="preserve"> </w:t>
      </w:r>
      <w:r>
        <w:rPr>
          <w:u w:val="single"/>
        </w:rPr>
        <w:t>Service</w:t>
      </w:r>
      <w:r>
        <w:t xml:space="preserve"> Community</w:t>
      </w:r>
      <w:r>
        <w:rPr>
          <w:spacing w:val="-15"/>
        </w:rPr>
        <w:t xml:space="preserve"> </w:t>
      </w:r>
      <w:r>
        <w:rPr>
          <w:spacing w:val="-4"/>
        </w:rPr>
        <w:t>Park</w:t>
      </w:r>
      <w:r>
        <w:tab/>
        <w:t>1</w:t>
      </w:r>
      <w:r>
        <w:rPr>
          <w:spacing w:val="-6"/>
        </w:rPr>
        <w:t xml:space="preserve"> </w:t>
      </w:r>
      <w:r>
        <w:t>acre/1,000</w:t>
      </w:r>
      <w:r>
        <w:rPr>
          <w:spacing w:val="-5"/>
        </w:rPr>
        <w:t xml:space="preserve"> </w:t>
      </w:r>
      <w:r>
        <w:rPr>
          <w:spacing w:val="-2"/>
        </w:rPr>
        <w:t>population</w:t>
      </w:r>
    </w:p>
    <w:p w14:paraId="1A80A4A4" w14:textId="77777777" w:rsidR="00BC5709" w:rsidRDefault="00000000">
      <w:pPr>
        <w:pStyle w:val="BodyText"/>
        <w:tabs>
          <w:tab w:val="left" w:leader="dot" w:pos="3999"/>
        </w:tabs>
        <w:spacing w:before="0" w:line="248" w:lineRule="exact"/>
        <w:ind w:left="1120"/>
      </w:pPr>
      <w:r>
        <w:rPr>
          <w:spacing w:val="-2"/>
        </w:rPr>
        <w:t>Neighborhood</w:t>
      </w:r>
      <w:r>
        <w:rPr>
          <w:spacing w:val="8"/>
        </w:rPr>
        <w:t xml:space="preserve"> </w:t>
      </w:r>
      <w:r>
        <w:rPr>
          <w:spacing w:val="-4"/>
        </w:rPr>
        <w:t>Park</w:t>
      </w:r>
      <w:r>
        <w:tab/>
        <w:t>1</w:t>
      </w:r>
      <w:r>
        <w:rPr>
          <w:spacing w:val="-6"/>
        </w:rPr>
        <w:t xml:space="preserve"> </w:t>
      </w:r>
      <w:r>
        <w:t>acre/1,200</w:t>
      </w:r>
      <w:r>
        <w:rPr>
          <w:spacing w:val="-5"/>
        </w:rPr>
        <w:t xml:space="preserve"> </w:t>
      </w:r>
      <w:r>
        <w:rPr>
          <w:spacing w:val="-2"/>
        </w:rPr>
        <w:t>population</w:t>
      </w:r>
    </w:p>
    <w:p w14:paraId="5438E578" w14:textId="77777777" w:rsidR="00BC5709" w:rsidRDefault="00000000">
      <w:pPr>
        <w:pStyle w:val="ListParagraph"/>
        <w:numPr>
          <w:ilvl w:val="0"/>
          <w:numId w:val="124"/>
        </w:numPr>
        <w:tabs>
          <w:tab w:val="left" w:pos="655"/>
        </w:tabs>
        <w:spacing w:before="124"/>
        <w:ind w:left="655" w:hanging="258"/>
      </w:pPr>
      <w:r>
        <w:t>Determination</w:t>
      </w:r>
      <w:r>
        <w:rPr>
          <w:spacing w:val="-10"/>
        </w:rPr>
        <w:t xml:space="preserve"> </w:t>
      </w:r>
      <w:r>
        <w:t>of</w:t>
      </w:r>
      <w:r>
        <w:rPr>
          <w:spacing w:val="-9"/>
        </w:rPr>
        <w:t xml:space="preserve"> </w:t>
      </w:r>
      <w:r>
        <w:t>Project</w:t>
      </w:r>
      <w:r>
        <w:rPr>
          <w:spacing w:val="-10"/>
        </w:rPr>
        <w:t xml:space="preserve"> </w:t>
      </w:r>
      <w:r>
        <w:rPr>
          <w:spacing w:val="-2"/>
        </w:rPr>
        <w:t>Impact:</w:t>
      </w:r>
    </w:p>
    <w:p w14:paraId="25C807C9" w14:textId="77777777" w:rsidR="00BC5709" w:rsidRDefault="00000000">
      <w:pPr>
        <w:pStyle w:val="BodyText"/>
      </w:pPr>
      <w:r>
        <w:t>The</w:t>
      </w:r>
      <w:r>
        <w:rPr>
          <w:spacing w:val="-12"/>
        </w:rPr>
        <w:t xml:space="preserve"> </w:t>
      </w:r>
      <w:r>
        <w:t>impact</w:t>
      </w:r>
      <w:r>
        <w:rPr>
          <w:spacing w:val="-5"/>
        </w:rPr>
        <w:t xml:space="preserve"> </w:t>
      </w:r>
      <w:r>
        <w:t>of</w:t>
      </w:r>
      <w:r>
        <w:rPr>
          <w:spacing w:val="-6"/>
        </w:rPr>
        <w:t xml:space="preserve"> </w:t>
      </w:r>
      <w:r>
        <w:t>a</w:t>
      </w:r>
      <w:r>
        <w:rPr>
          <w:spacing w:val="-5"/>
        </w:rPr>
        <w:t xml:space="preserve"> </w:t>
      </w:r>
      <w:r>
        <w:t>proposed</w:t>
      </w:r>
      <w:r>
        <w:rPr>
          <w:spacing w:val="-8"/>
        </w:rPr>
        <w:t xml:space="preserve"> </w:t>
      </w:r>
      <w:r>
        <w:t>development</w:t>
      </w:r>
      <w:r>
        <w:rPr>
          <w:spacing w:val="-6"/>
        </w:rPr>
        <w:t xml:space="preserve"> </w:t>
      </w:r>
      <w:r>
        <w:t>on</w:t>
      </w:r>
      <w:r>
        <w:rPr>
          <w:spacing w:val="-8"/>
        </w:rPr>
        <w:t xml:space="preserve"> </w:t>
      </w:r>
      <w:r>
        <w:t>available</w:t>
      </w:r>
      <w:r>
        <w:rPr>
          <w:spacing w:val="-7"/>
        </w:rPr>
        <w:t xml:space="preserve"> </w:t>
      </w:r>
      <w:r>
        <w:t>capacity</w:t>
      </w:r>
      <w:r>
        <w:rPr>
          <w:spacing w:val="-11"/>
        </w:rPr>
        <w:t xml:space="preserve"> </w:t>
      </w:r>
      <w:r>
        <w:t>shall</w:t>
      </w:r>
      <w:r>
        <w:rPr>
          <w:spacing w:val="-6"/>
        </w:rPr>
        <w:t xml:space="preserve"> </w:t>
      </w:r>
      <w:r>
        <w:t>be</w:t>
      </w:r>
      <w:r>
        <w:rPr>
          <w:spacing w:val="-5"/>
        </w:rPr>
        <w:t xml:space="preserve"> </w:t>
      </w:r>
      <w:r>
        <w:t>determined</w:t>
      </w:r>
      <w:r>
        <w:rPr>
          <w:spacing w:val="-8"/>
        </w:rPr>
        <w:t xml:space="preserve"> </w:t>
      </w:r>
      <w:r>
        <w:t>as</w:t>
      </w:r>
      <w:r>
        <w:rPr>
          <w:spacing w:val="-4"/>
        </w:rPr>
        <w:t xml:space="preserve"> </w:t>
      </w:r>
      <w:r>
        <w:rPr>
          <w:spacing w:val="-2"/>
        </w:rPr>
        <w:t>follows:</w:t>
      </w:r>
    </w:p>
    <w:p w14:paraId="05DF5FAC" w14:textId="77777777" w:rsidR="00BC5709" w:rsidRDefault="00000000">
      <w:pPr>
        <w:pStyle w:val="ListParagraph"/>
        <w:numPr>
          <w:ilvl w:val="0"/>
          <w:numId w:val="123"/>
        </w:numPr>
        <w:tabs>
          <w:tab w:val="left" w:pos="1551"/>
        </w:tabs>
        <w:spacing w:before="122"/>
        <w:ind w:right="340" w:hanging="576"/>
      </w:pPr>
      <w:r>
        <w:t>Area of Impact:</w:t>
      </w:r>
      <w:r>
        <w:rPr>
          <w:spacing w:val="40"/>
        </w:rPr>
        <w:t xml:space="preserve"> </w:t>
      </w:r>
      <w:r>
        <w:t>The area of impact of the development shall be the entire area under the Town's jurisdiction.</w:t>
      </w:r>
    </w:p>
    <w:p w14:paraId="6565FF0E" w14:textId="77777777" w:rsidR="00BC5709" w:rsidRDefault="00000000">
      <w:pPr>
        <w:pStyle w:val="ListParagraph"/>
        <w:numPr>
          <w:ilvl w:val="0"/>
          <w:numId w:val="123"/>
        </w:numPr>
        <w:tabs>
          <w:tab w:val="left" w:pos="1549"/>
          <w:tab w:val="left" w:pos="1551"/>
        </w:tabs>
        <w:spacing w:before="118"/>
        <w:ind w:right="334"/>
      </w:pPr>
      <w:r>
        <w:t>Demand Generated by the Residential Development:</w:t>
      </w:r>
      <w:r>
        <w:rPr>
          <w:spacing w:val="40"/>
        </w:rPr>
        <w:t xml:space="preserve"> </w:t>
      </w:r>
      <w:r>
        <w:t>Only residential development shall be considered to generate a demand for parks and recreation facilities.</w:t>
      </w:r>
      <w:r>
        <w:rPr>
          <w:spacing w:val="40"/>
        </w:rPr>
        <w:t xml:space="preserve"> </w:t>
      </w:r>
      <w:r>
        <w:t>Facilities intended for short-term occupancy, including motels, shall not be considered to generate demand for</w:t>
      </w:r>
      <w:r>
        <w:rPr>
          <w:spacing w:val="40"/>
        </w:rPr>
        <w:t xml:space="preserve"> </w:t>
      </w:r>
      <w:r>
        <w:t>parks and recreation facilities.</w:t>
      </w:r>
    </w:p>
    <w:p w14:paraId="14F6B76C" w14:textId="77777777" w:rsidR="00BC5709" w:rsidRDefault="00000000">
      <w:pPr>
        <w:pStyle w:val="ListParagraph"/>
        <w:numPr>
          <w:ilvl w:val="0"/>
          <w:numId w:val="123"/>
        </w:numPr>
        <w:tabs>
          <w:tab w:val="left" w:pos="1549"/>
          <w:tab w:val="left" w:pos="1551"/>
        </w:tabs>
        <w:spacing w:before="121"/>
        <w:ind w:right="329"/>
      </w:pPr>
      <w:r>
        <w:t>Generation Rates:</w:t>
      </w:r>
      <w:r>
        <w:rPr>
          <w:spacing w:val="40"/>
        </w:rPr>
        <w:t xml:space="preserve"> </w:t>
      </w:r>
      <w:r>
        <w:t>For purposes of this section, each residential dwelling unit shall be considered to contain 2.34 persons (excludes non-resident population).</w:t>
      </w:r>
    </w:p>
    <w:p w14:paraId="57E75CF6" w14:textId="77777777" w:rsidR="00BC5709" w:rsidRDefault="00000000">
      <w:pPr>
        <w:pStyle w:val="ListParagraph"/>
        <w:numPr>
          <w:ilvl w:val="0"/>
          <w:numId w:val="124"/>
        </w:numPr>
        <w:tabs>
          <w:tab w:val="left" w:pos="654"/>
        </w:tabs>
        <w:spacing w:before="120"/>
        <w:ind w:left="654" w:hanging="258"/>
      </w:pPr>
      <w:r>
        <w:t>Determination</w:t>
      </w:r>
      <w:r>
        <w:rPr>
          <w:spacing w:val="-9"/>
        </w:rPr>
        <w:t xml:space="preserve"> </w:t>
      </w:r>
      <w:r>
        <w:t>of</w:t>
      </w:r>
      <w:r>
        <w:rPr>
          <w:spacing w:val="-7"/>
        </w:rPr>
        <w:t xml:space="preserve"> </w:t>
      </w:r>
      <w:r>
        <w:t>Park</w:t>
      </w:r>
      <w:r>
        <w:rPr>
          <w:spacing w:val="-11"/>
        </w:rPr>
        <w:t xml:space="preserve"> </w:t>
      </w:r>
      <w:r>
        <w:rPr>
          <w:spacing w:val="-2"/>
        </w:rPr>
        <w:t>Capacity:</w:t>
      </w:r>
    </w:p>
    <w:p w14:paraId="61E62215" w14:textId="77777777" w:rsidR="00BC5709" w:rsidRDefault="00000000">
      <w:pPr>
        <w:pStyle w:val="BodyText"/>
        <w:ind w:left="398" w:right="333"/>
      </w:pPr>
      <w:r>
        <w:t>The maximum resident population that can be accommodated by existing parks at the adopted level of service standard shall be determined by multiplying the number of acres of existing parks by the applicable level of service standard.</w:t>
      </w:r>
      <w:r>
        <w:rPr>
          <w:spacing w:val="80"/>
        </w:rPr>
        <w:t xml:space="preserve"> </w:t>
      </w:r>
      <w:r>
        <w:t>The adopted Comprehensive Plan shall be the source of existing</w:t>
      </w:r>
      <w:r>
        <w:rPr>
          <w:spacing w:val="40"/>
        </w:rPr>
        <w:t xml:space="preserve"> </w:t>
      </w:r>
      <w:r>
        <w:t>park acreage.</w:t>
      </w:r>
    </w:p>
    <w:p w14:paraId="54B65BDD" w14:textId="77777777" w:rsidR="00BC5709" w:rsidRDefault="00000000">
      <w:pPr>
        <w:pStyle w:val="ListParagraph"/>
        <w:numPr>
          <w:ilvl w:val="0"/>
          <w:numId w:val="124"/>
        </w:numPr>
        <w:tabs>
          <w:tab w:val="left" w:pos="666"/>
        </w:tabs>
        <w:spacing w:before="121"/>
        <w:ind w:left="666" w:hanging="270"/>
      </w:pPr>
      <w:r>
        <w:t>Determination</w:t>
      </w:r>
      <w:r>
        <w:rPr>
          <w:spacing w:val="-13"/>
        </w:rPr>
        <w:t xml:space="preserve"> </w:t>
      </w:r>
      <w:r>
        <w:t>of</w:t>
      </w:r>
      <w:r>
        <w:rPr>
          <w:spacing w:val="-8"/>
        </w:rPr>
        <w:t xml:space="preserve"> </w:t>
      </w:r>
      <w:r>
        <w:t>Background</w:t>
      </w:r>
      <w:r>
        <w:rPr>
          <w:spacing w:val="-7"/>
        </w:rPr>
        <w:t xml:space="preserve"> </w:t>
      </w:r>
      <w:r>
        <w:rPr>
          <w:spacing w:val="-2"/>
        </w:rPr>
        <w:t>Demand:</w:t>
      </w:r>
    </w:p>
    <w:p w14:paraId="72EF1E20" w14:textId="77777777" w:rsidR="00BC5709" w:rsidRDefault="00000000">
      <w:pPr>
        <w:pStyle w:val="BodyText"/>
        <w:ind w:left="398" w:right="333"/>
      </w:pPr>
      <w:r>
        <w:t>Background demand shall be determined by adding together existing resident population as reported in</w:t>
      </w:r>
      <w:r>
        <w:rPr>
          <w:spacing w:val="40"/>
        </w:rPr>
        <w:t xml:space="preserve"> </w:t>
      </w:r>
      <w:r>
        <w:t>the latest available estimates from the University of Florida, Bureau of Economic and Business Research (BEBR) added to the population anticipated to occupy dwelling units which have been approved, but which are not yet reflected in the BEBR resident population estimate.</w:t>
      </w:r>
      <w:r>
        <w:rPr>
          <w:spacing w:val="40"/>
        </w:rPr>
        <w:t xml:space="preserve"> </w:t>
      </w:r>
      <w:r>
        <w:t xml:space="preserve">The Development Regulations Administrator shall maintain a record of background demand, and shall provide such information on </w:t>
      </w:r>
      <w:r>
        <w:rPr>
          <w:spacing w:val="-2"/>
        </w:rPr>
        <w:t>request.</w:t>
      </w:r>
    </w:p>
    <w:p w14:paraId="5A63A098" w14:textId="77777777" w:rsidR="00BC5709" w:rsidRDefault="00000000">
      <w:pPr>
        <w:pStyle w:val="ListParagraph"/>
        <w:numPr>
          <w:ilvl w:val="0"/>
          <w:numId w:val="124"/>
        </w:numPr>
        <w:tabs>
          <w:tab w:val="left" w:pos="643"/>
        </w:tabs>
        <w:spacing w:before="121"/>
        <w:ind w:left="643" w:hanging="247"/>
      </w:pPr>
      <w:r>
        <w:t>Determination</w:t>
      </w:r>
      <w:r>
        <w:rPr>
          <w:spacing w:val="-12"/>
        </w:rPr>
        <w:t xml:space="preserve"> </w:t>
      </w:r>
      <w:r>
        <w:t>of</w:t>
      </w:r>
      <w:r>
        <w:rPr>
          <w:spacing w:val="-11"/>
        </w:rPr>
        <w:t xml:space="preserve"> </w:t>
      </w:r>
      <w:r>
        <w:t>Available</w:t>
      </w:r>
      <w:r>
        <w:rPr>
          <w:spacing w:val="-11"/>
        </w:rPr>
        <w:t xml:space="preserve"> </w:t>
      </w:r>
      <w:r>
        <w:rPr>
          <w:spacing w:val="-2"/>
        </w:rPr>
        <w:t>Capacity:</w:t>
      </w:r>
    </w:p>
    <w:p w14:paraId="3B14C182" w14:textId="77777777" w:rsidR="00BC5709" w:rsidRDefault="00000000">
      <w:pPr>
        <w:pStyle w:val="BodyText"/>
        <w:ind w:left="398"/>
      </w:pPr>
      <w:r>
        <w:t>Available</w:t>
      </w:r>
      <w:r>
        <w:rPr>
          <w:spacing w:val="-11"/>
        </w:rPr>
        <w:t xml:space="preserve"> </w:t>
      </w:r>
      <w:r>
        <w:t>capacity</w:t>
      </w:r>
      <w:r>
        <w:rPr>
          <w:spacing w:val="-8"/>
        </w:rPr>
        <w:t xml:space="preserve"> </w:t>
      </w:r>
      <w:r>
        <w:t>shall</w:t>
      </w:r>
      <w:r>
        <w:rPr>
          <w:spacing w:val="-8"/>
        </w:rPr>
        <w:t xml:space="preserve"> </w:t>
      </w:r>
      <w:r>
        <w:t>be</w:t>
      </w:r>
      <w:r>
        <w:rPr>
          <w:spacing w:val="-10"/>
        </w:rPr>
        <w:t xml:space="preserve"> </w:t>
      </w:r>
      <w:r>
        <w:t>determined</w:t>
      </w:r>
      <w:r>
        <w:rPr>
          <w:spacing w:val="-9"/>
        </w:rPr>
        <w:t xml:space="preserve"> </w:t>
      </w:r>
      <w:r>
        <w:t>by</w:t>
      </w:r>
      <w:r>
        <w:rPr>
          <w:spacing w:val="-9"/>
        </w:rPr>
        <w:t xml:space="preserve"> </w:t>
      </w:r>
      <w:r>
        <w:t>subtracting</w:t>
      </w:r>
      <w:r>
        <w:rPr>
          <w:spacing w:val="-11"/>
        </w:rPr>
        <w:t xml:space="preserve"> </w:t>
      </w:r>
      <w:r>
        <w:t>background</w:t>
      </w:r>
      <w:r>
        <w:rPr>
          <w:spacing w:val="-8"/>
        </w:rPr>
        <w:t xml:space="preserve"> </w:t>
      </w:r>
      <w:r>
        <w:t>demand</w:t>
      </w:r>
      <w:r>
        <w:rPr>
          <w:spacing w:val="-9"/>
        </w:rPr>
        <w:t xml:space="preserve"> </w:t>
      </w:r>
      <w:r>
        <w:t>from</w:t>
      </w:r>
      <w:r>
        <w:rPr>
          <w:spacing w:val="-9"/>
        </w:rPr>
        <w:t xml:space="preserve"> </w:t>
      </w:r>
      <w:r>
        <w:t>total</w:t>
      </w:r>
      <w:r>
        <w:rPr>
          <w:spacing w:val="-6"/>
        </w:rPr>
        <w:t xml:space="preserve"> </w:t>
      </w:r>
      <w:r>
        <w:t>park</w:t>
      </w:r>
      <w:r>
        <w:rPr>
          <w:spacing w:val="-11"/>
        </w:rPr>
        <w:t xml:space="preserve"> </w:t>
      </w:r>
      <w:r>
        <w:rPr>
          <w:spacing w:val="-2"/>
        </w:rPr>
        <w:t>capacity.</w:t>
      </w:r>
    </w:p>
    <w:p w14:paraId="26506D59" w14:textId="77777777" w:rsidR="00BC5709" w:rsidRDefault="00000000">
      <w:pPr>
        <w:pStyle w:val="BodyText"/>
        <w:spacing w:before="122"/>
        <w:ind w:left="398" w:right="342"/>
      </w:pPr>
      <w:r>
        <w:t>This figure was derived by multiplying 120 gallons per capita per day (the level of service standard set forth in the Comprehensive Plan) by 2.34 persons per household.</w:t>
      </w:r>
    </w:p>
    <w:p w14:paraId="767FAFFE" w14:textId="77777777" w:rsidR="00BC5709" w:rsidRDefault="00BC5709">
      <w:pPr>
        <w:sectPr w:rsidR="00BC5709">
          <w:pgSz w:w="12240" w:h="15840"/>
          <w:pgMar w:top="1220" w:right="1100" w:bottom="280" w:left="1040" w:header="722" w:footer="0" w:gutter="0"/>
          <w:cols w:space="720"/>
        </w:sectPr>
      </w:pPr>
    </w:p>
    <w:p w14:paraId="1B8F9A1D" w14:textId="77777777" w:rsidR="00BC5709" w:rsidRDefault="00BC5709">
      <w:pPr>
        <w:pStyle w:val="BodyText"/>
        <w:spacing w:before="313"/>
        <w:ind w:left="0"/>
        <w:jc w:val="left"/>
        <w:rPr>
          <w:sz w:val="28"/>
        </w:rPr>
      </w:pPr>
    </w:p>
    <w:p w14:paraId="6F18014E" w14:textId="77777777" w:rsidR="00BC5709" w:rsidRDefault="00000000">
      <w:pPr>
        <w:pStyle w:val="Heading1"/>
        <w:spacing w:before="0"/>
        <w:ind w:left="68" w:right="5"/>
      </w:pPr>
      <w:bookmarkStart w:id="44" w:name="PLDR5_-_Edits_5-21-2024"/>
      <w:bookmarkEnd w:id="44"/>
      <w:r>
        <w:t>ARTICLE</w:t>
      </w:r>
      <w:r>
        <w:rPr>
          <w:spacing w:val="-11"/>
        </w:rPr>
        <w:t xml:space="preserve"> </w:t>
      </w:r>
      <w:r>
        <w:t>V</w:t>
      </w:r>
      <w:r>
        <w:rPr>
          <w:spacing w:val="-8"/>
        </w:rPr>
        <w:t xml:space="preserve"> </w:t>
      </w:r>
      <w:r>
        <w:t>-</w:t>
      </w:r>
      <w:r>
        <w:rPr>
          <w:spacing w:val="-5"/>
        </w:rPr>
        <w:t xml:space="preserve"> </w:t>
      </w:r>
      <w:r>
        <w:t>ZONING:</w:t>
      </w:r>
      <w:r>
        <w:rPr>
          <w:spacing w:val="55"/>
        </w:rPr>
        <w:t xml:space="preserve"> </w:t>
      </w:r>
      <w:r>
        <w:t>USE,</w:t>
      </w:r>
      <w:r>
        <w:rPr>
          <w:spacing w:val="-11"/>
        </w:rPr>
        <w:t xml:space="preserve"> </w:t>
      </w:r>
      <w:r>
        <w:t>DENSITY</w:t>
      </w:r>
      <w:r>
        <w:rPr>
          <w:spacing w:val="-7"/>
        </w:rPr>
        <w:t xml:space="preserve"> </w:t>
      </w:r>
      <w:r>
        <w:t>AND</w:t>
      </w:r>
      <w:r>
        <w:rPr>
          <w:spacing w:val="-4"/>
        </w:rPr>
        <w:t xml:space="preserve"> </w:t>
      </w:r>
      <w:r>
        <w:rPr>
          <w:spacing w:val="-2"/>
        </w:rPr>
        <w:t>INTENSITY</w:t>
      </w:r>
    </w:p>
    <w:p w14:paraId="06F70513" w14:textId="77777777" w:rsidR="00BC5709" w:rsidRDefault="00BC5709">
      <w:pPr>
        <w:pStyle w:val="BodyText"/>
        <w:spacing w:before="74"/>
        <w:ind w:left="0"/>
        <w:jc w:val="left"/>
        <w:rPr>
          <w:b/>
          <w:sz w:val="28"/>
        </w:rPr>
      </w:pPr>
    </w:p>
    <w:p w14:paraId="4D8A6791" w14:textId="77777777" w:rsidR="00BC5709" w:rsidRDefault="00000000">
      <w:pPr>
        <w:pStyle w:val="Heading2"/>
        <w:spacing w:before="0"/>
      </w:pPr>
      <w:bookmarkStart w:id="45" w:name="_TOC_250097"/>
      <w:r>
        <w:t>SECTION</w:t>
      </w:r>
      <w:r>
        <w:rPr>
          <w:spacing w:val="-12"/>
        </w:rPr>
        <w:t xml:space="preserve"> </w:t>
      </w:r>
      <w:r>
        <w:t>5.1</w:t>
      </w:r>
      <w:r>
        <w:rPr>
          <w:spacing w:val="42"/>
        </w:rPr>
        <w:t xml:space="preserve"> </w:t>
      </w:r>
      <w:r>
        <w:t>ESTABLISHMENT</w:t>
      </w:r>
      <w:r>
        <w:rPr>
          <w:spacing w:val="-11"/>
        </w:rPr>
        <w:t xml:space="preserve"> </w:t>
      </w:r>
      <w:r>
        <w:t>OF</w:t>
      </w:r>
      <w:r>
        <w:rPr>
          <w:spacing w:val="-9"/>
        </w:rPr>
        <w:t xml:space="preserve"> </w:t>
      </w:r>
      <w:r>
        <w:t>ZONING</w:t>
      </w:r>
      <w:r>
        <w:rPr>
          <w:spacing w:val="-11"/>
        </w:rPr>
        <w:t xml:space="preserve"> </w:t>
      </w:r>
      <w:bookmarkEnd w:id="45"/>
      <w:r>
        <w:rPr>
          <w:spacing w:val="-2"/>
        </w:rPr>
        <w:t>DISTRICTS</w:t>
      </w:r>
    </w:p>
    <w:p w14:paraId="51B41252" w14:textId="77777777" w:rsidR="00BC5709" w:rsidRDefault="00000000">
      <w:pPr>
        <w:pStyle w:val="BodyText"/>
        <w:spacing w:before="117"/>
        <w:ind w:right="385"/>
        <w:jc w:val="left"/>
      </w:pPr>
      <w:r>
        <w:t>The</w:t>
      </w:r>
      <w:r>
        <w:rPr>
          <w:spacing w:val="-2"/>
        </w:rPr>
        <w:t xml:space="preserve"> </w:t>
      </w:r>
      <w:r>
        <w:t>incorporated</w:t>
      </w:r>
      <w:r>
        <w:rPr>
          <w:spacing w:val="-5"/>
        </w:rPr>
        <w:t xml:space="preserve"> </w:t>
      </w:r>
      <w:r>
        <w:t>area</w:t>
      </w:r>
      <w:r>
        <w:rPr>
          <w:spacing w:val="-2"/>
        </w:rPr>
        <w:t xml:space="preserve"> </w:t>
      </w:r>
      <w:r>
        <w:t>of</w:t>
      </w:r>
      <w:r>
        <w:rPr>
          <w:spacing w:val="-1"/>
        </w:rPr>
        <w:t xml:space="preserve"> </w:t>
      </w:r>
      <w:r>
        <w:t>the</w:t>
      </w:r>
      <w:r>
        <w:rPr>
          <w:spacing w:val="-2"/>
        </w:rPr>
        <w:t xml:space="preserve"> </w:t>
      </w:r>
      <w:r>
        <w:t>Town</w:t>
      </w:r>
      <w:r>
        <w:rPr>
          <w:spacing w:val="-2"/>
        </w:rPr>
        <w:t xml:space="preserve"> </w:t>
      </w:r>
      <w:r>
        <w:t>of</w:t>
      </w:r>
      <w:r>
        <w:rPr>
          <w:spacing w:val="-1"/>
        </w:rPr>
        <w:t xml:space="preserve"> </w:t>
      </w:r>
      <w:r>
        <w:t>Pierson</w:t>
      </w:r>
      <w:r>
        <w:rPr>
          <w:spacing w:val="-5"/>
        </w:rPr>
        <w:t xml:space="preserve"> </w:t>
      </w:r>
      <w:r>
        <w:t>is</w:t>
      </w:r>
      <w:r>
        <w:rPr>
          <w:spacing w:val="-2"/>
        </w:rPr>
        <w:t xml:space="preserve"> </w:t>
      </w:r>
      <w:r>
        <w:t>hereby</w:t>
      </w:r>
      <w:r>
        <w:rPr>
          <w:spacing w:val="-2"/>
        </w:rPr>
        <w:t xml:space="preserve"> </w:t>
      </w:r>
      <w:r>
        <w:t>divided</w:t>
      </w:r>
      <w:r>
        <w:rPr>
          <w:spacing w:val="-5"/>
        </w:rPr>
        <w:t xml:space="preserve"> </w:t>
      </w:r>
      <w:r>
        <w:t>into</w:t>
      </w:r>
      <w:r>
        <w:rPr>
          <w:spacing w:val="-2"/>
        </w:rPr>
        <w:t xml:space="preserve"> </w:t>
      </w:r>
      <w:r>
        <w:t>the</w:t>
      </w:r>
      <w:r>
        <w:rPr>
          <w:spacing w:val="-2"/>
        </w:rPr>
        <w:t xml:space="preserve"> </w:t>
      </w:r>
      <w:r>
        <w:t>zoning</w:t>
      </w:r>
      <w:r>
        <w:rPr>
          <w:spacing w:val="-5"/>
        </w:rPr>
        <w:t xml:space="preserve"> </w:t>
      </w:r>
      <w:r>
        <w:t>districts</w:t>
      </w:r>
      <w:r>
        <w:rPr>
          <w:spacing w:val="-2"/>
        </w:rPr>
        <w:t xml:space="preserve"> </w:t>
      </w:r>
      <w:r>
        <w:t>specified</w:t>
      </w:r>
      <w:r>
        <w:rPr>
          <w:spacing w:val="-2"/>
        </w:rPr>
        <w:t xml:space="preserve"> </w:t>
      </w:r>
      <w:r>
        <w:t>below, in the manner shown on the Official Zoning Map.</w:t>
      </w:r>
    </w:p>
    <w:p w14:paraId="042FBC2B" w14:textId="77777777" w:rsidR="00BC5709" w:rsidRDefault="00000000">
      <w:pPr>
        <w:pStyle w:val="Heading2"/>
        <w:spacing w:before="123"/>
        <w:ind w:left="399"/>
      </w:pPr>
      <w:bookmarkStart w:id="46" w:name="_TOC_250096"/>
      <w:r>
        <w:t>ZONING</w:t>
      </w:r>
      <w:r>
        <w:rPr>
          <w:spacing w:val="-13"/>
        </w:rPr>
        <w:t xml:space="preserve"> </w:t>
      </w:r>
      <w:bookmarkEnd w:id="46"/>
      <w:r>
        <w:rPr>
          <w:spacing w:val="-2"/>
        </w:rPr>
        <w:t>DISTRICTS</w:t>
      </w:r>
    </w:p>
    <w:p w14:paraId="36527212" w14:textId="77777777" w:rsidR="00BC5709" w:rsidRDefault="00000000">
      <w:pPr>
        <w:pStyle w:val="BodyText"/>
        <w:tabs>
          <w:tab w:val="left" w:pos="2020"/>
          <w:tab w:val="left" w:leader="dot" w:pos="9107"/>
        </w:tabs>
        <w:spacing w:line="350" w:lineRule="auto"/>
        <w:ind w:left="1120" w:right="703" w:hanging="540"/>
        <w:jc w:val="left"/>
      </w:pPr>
      <w:r>
        <w:rPr>
          <w:u w:val="single"/>
        </w:rPr>
        <w:t>Zoning</w:t>
      </w:r>
      <w:r>
        <w:rPr>
          <w:spacing w:val="-6"/>
          <w:u w:val="single"/>
        </w:rPr>
        <w:t xml:space="preserve"> </w:t>
      </w:r>
      <w:r>
        <w:rPr>
          <w:u w:val="single"/>
        </w:rPr>
        <w:t>District</w:t>
      </w:r>
      <w:r>
        <w:rPr>
          <w:spacing w:val="71"/>
          <w:w w:val="150"/>
        </w:rPr>
        <w:t xml:space="preserve">           </w:t>
      </w:r>
      <w:r>
        <w:rPr>
          <w:u w:val="single"/>
        </w:rPr>
        <w:t>General Description</w:t>
      </w:r>
      <w:r>
        <w:rPr>
          <w:spacing w:val="80"/>
          <w:w w:val="150"/>
        </w:rPr>
        <w:t xml:space="preserve">                     </w:t>
      </w:r>
      <w:r>
        <w:rPr>
          <w:u w:val="single"/>
        </w:rPr>
        <w:t>Page</w:t>
      </w:r>
      <w:r>
        <w:rPr>
          <w:spacing w:val="40"/>
        </w:rPr>
        <w:t xml:space="preserve"> </w:t>
      </w:r>
      <w:r>
        <w:rPr>
          <w:spacing w:val="-10"/>
        </w:rPr>
        <w:t>C</w:t>
      </w:r>
      <w:r>
        <w:tab/>
      </w:r>
      <w:r>
        <w:rPr>
          <w:spacing w:val="-2"/>
        </w:rPr>
        <w:t>Conservation</w:t>
      </w:r>
      <w:r>
        <w:tab/>
      </w:r>
      <w:r>
        <w:rPr>
          <w:spacing w:val="-6"/>
        </w:rPr>
        <w:t>73</w:t>
      </w:r>
    </w:p>
    <w:p w14:paraId="13EEFC13" w14:textId="77777777" w:rsidR="00BC5709" w:rsidRDefault="00000000">
      <w:pPr>
        <w:pStyle w:val="BodyText"/>
        <w:tabs>
          <w:tab w:val="left" w:pos="2020"/>
          <w:tab w:val="left" w:leader="dot" w:pos="9107"/>
        </w:tabs>
        <w:spacing w:before="5"/>
        <w:ind w:left="1120"/>
        <w:jc w:val="left"/>
      </w:pPr>
      <w:r>
        <w:rPr>
          <w:spacing w:val="-5"/>
        </w:rPr>
        <w:t>ELD</w:t>
      </w:r>
      <w:r>
        <w:tab/>
      </w:r>
      <w:r>
        <w:rPr>
          <w:spacing w:val="-2"/>
        </w:rPr>
        <w:t>Environmentally</w:t>
      </w:r>
      <w:r>
        <w:rPr>
          <w:spacing w:val="4"/>
        </w:rPr>
        <w:t xml:space="preserve"> </w:t>
      </w:r>
      <w:r>
        <w:rPr>
          <w:spacing w:val="-2"/>
        </w:rPr>
        <w:t>Limited</w:t>
      </w:r>
      <w:r>
        <w:rPr>
          <w:spacing w:val="7"/>
        </w:rPr>
        <w:t xml:space="preserve"> </w:t>
      </w:r>
      <w:r>
        <w:rPr>
          <w:spacing w:val="-2"/>
        </w:rPr>
        <w:t>Development</w:t>
      </w:r>
      <w:r>
        <w:rPr>
          <w:spacing w:val="9"/>
        </w:rPr>
        <w:t xml:space="preserve"> </w:t>
      </w:r>
      <w:r>
        <w:rPr>
          <w:spacing w:val="-4"/>
        </w:rPr>
        <w:t>Area</w:t>
      </w:r>
      <w:r>
        <w:tab/>
      </w:r>
      <w:r>
        <w:rPr>
          <w:spacing w:val="-5"/>
        </w:rPr>
        <w:t>75</w:t>
      </w:r>
    </w:p>
    <w:p w14:paraId="52492F15" w14:textId="77777777" w:rsidR="00BC5709" w:rsidRDefault="00000000">
      <w:pPr>
        <w:pStyle w:val="BodyText"/>
        <w:tabs>
          <w:tab w:val="left" w:pos="2020"/>
          <w:tab w:val="left" w:leader="dot" w:pos="9107"/>
        </w:tabs>
        <w:ind w:left="1117"/>
        <w:jc w:val="left"/>
      </w:pPr>
      <w:r>
        <w:rPr>
          <w:spacing w:val="-5"/>
        </w:rPr>
        <w:t>A-</w:t>
      </w:r>
      <w:r>
        <w:rPr>
          <w:spacing w:val="-10"/>
        </w:rPr>
        <w:t>1</w:t>
      </w:r>
      <w:r>
        <w:tab/>
      </w:r>
      <w:r>
        <w:rPr>
          <w:spacing w:val="-2"/>
        </w:rPr>
        <w:t>Agriculture</w:t>
      </w:r>
      <w:r>
        <w:tab/>
      </w:r>
      <w:r>
        <w:rPr>
          <w:spacing w:val="-5"/>
        </w:rPr>
        <w:t>76</w:t>
      </w:r>
    </w:p>
    <w:p w14:paraId="5CA00BB9" w14:textId="77777777" w:rsidR="00BC5709" w:rsidRDefault="00000000">
      <w:pPr>
        <w:pStyle w:val="BodyText"/>
        <w:tabs>
          <w:tab w:val="left" w:pos="2020"/>
          <w:tab w:val="left" w:leader="dot" w:pos="9107"/>
        </w:tabs>
        <w:ind w:left="1120"/>
        <w:jc w:val="left"/>
      </w:pPr>
      <w:r>
        <w:rPr>
          <w:spacing w:val="-5"/>
        </w:rPr>
        <w:t>RR</w:t>
      </w:r>
      <w:r>
        <w:tab/>
        <w:t>Rural</w:t>
      </w:r>
      <w:r>
        <w:rPr>
          <w:spacing w:val="-9"/>
        </w:rPr>
        <w:t xml:space="preserve"> </w:t>
      </w:r>
      <w:r>
        <w:t>Residential</w:t>
      </w:r>
      <w:r>
        <w:rPr>
          <w:spacing w:val="-9"/>
        </w:rPr>
        <w:t xml:space="preserve"> </w:t>
      </w:r>
      <w:r>
        <w:rPr>
          <w:spacing w:val="-2"/>
        </w:rPr>
        <w:t>Development</w:t>
      </w:r>
      <w:r>
        <w:tab/>
      </w:r>
      <w:r>
        <w:rPr>
          <w:spacing w:val="-5"/>
        </w:rPr>
        <w:t>78</w:t>
      </w:r>
    </w:p>
    <w:p w14:paraId="02EEA2E9" w14:textId="77777777" w:rsidR="00BC5709" w:rsidRDefault="00000000">
      <w:pPr>
        <w:pStyle w:val="BodyText"/>
        <w:tabs>
          <w:tab w:val="left" w:pos="2019"/>
          <w:tab w:val="left" w:leader="dot" w:pos="9075"/>
        </w:tabs>
        <w:spacing w:before="117"/>
        <w:ind w:left="1119"/>
        <w:jc w:val="left"/>
      </w:pPr>
      <w:r>
        <w:rPr>
          <w:spacing w:val="-5"/>
        </w:rPr>
        <w:t>RE</w:t>
      </w:r>
      <w:r>
        <w:tab/>
        <w:t>Low</w:t>
      </w:r>
      <w:r>
        <w:rPr>
          <w:spacing w:val="-10"/>
        </w:rPr>
        <w:t xml:space="preserve"> </w:t>
      </w:r>
      <w:r>
        <w:t>Density</w:t>
      </w:r>
      <w:r>
        <w:rPr>
          <w:spacing w:val="-10"/>
        </w:rPr>
        <w:t xml:space="preserve"> </w:t>
      </w:r>
      <w:r>
        <w:t>Single-Family</w:t>
      </w:r>
      <w:r>
        <w:rPr>
          <w:spacing w:val="-13"/>
        </w:rPr>
        <w:t xml:space="preserve"> </w:t>
      </w:r>
      <w:r>
        <w:t>Estate</w:t>
      </w:r>
      <w:r>
        <w:rPr>
          <w:spacing w:val="-6"/>
        </w:rPr>
        <w:t xml:space="preserve"> </w:t>
      </w:r>
      <w:r>
        <w:rPr>
          <w:spacing w:val="-2"/>
        </w:rPr>
        <w:t>Development</w:t>
      </w:r>
      <w:r>
        <w:rPr>
          <w:spacing w:val="-2"/>
          <w:position w:val="8"/>
          <w:sz w:val="14"/>
        </w:rPr>
        <w:t>1</w:t>
      </w:r>
      <w:r>
        <w:rPr>
          <w:position w:val="8"/>
          <w:sz w:val="14"/>
        </w:rPr>
        <w:tab/>
      </w:r>
      <w:r>
        <w:rPr>
          <w:spacing w:val="-5"/>
        </w:rPr>
        <w:t>79</w:t>
      </w:r>
    </w:p>
    <w:p w14:paraId="17EC6AF0" w14:textId="77777777" w:rsidR="00BC5709" w:rsidRDefault="00000000">
      <w:pPr>
        <w:pStyle w:val="ListParagraph"/>
        <w:numPr>
          <w:ilvl w:val="1"/>
          <w:numId w:val="122"/>
        </w:numPr>
        <w:tabs>
          <w:tab w:val="left" w:pos="2019"/>
          <w:tab w:val="left" w:leader="dot" w:pos="9106"/>
        </w:tabs>
        <w:spacing w:before="116"/>
        <w:ind w:hanging="902"/>
      </w:pPr>
      <w:r>
        <w:t>Low</w:t>
      </w:r>
      <w:r>
        <w:rPr>
          <w:spacing w:val="-14"/>
        </w:rPr>
        <w:t xml:space="preserve"> </w:t>
      </w:r>
      <w:r>
        <w:t>Density</w:t>
      </w:r>
      <w:r>
        <w:rPr>
          <w:spacing w:val="-13"/>
        </w:rPr>
        <w:t xml:space="preserve"> </w:t>
      </w:r>
      <w:r>
        <w:t>Single-Family</w:t>
      </w:r>
      <w:r>
        <w:rPr>
          <w:spacing w:val="-13"/>
        </w:rPr>
        <w:t xml:space="preserve"> </w:t>
      </w:r>
      <w:r>
        <w:t>Residential</w:t>
      </w:r>
      <w:r>
        <w:rPr>
          <w:spacing w:val="-7"/>
        </w:rPr>
        <w:t xml:space="preserve"> </w:t>
      </w:r>
      <w:r>
        <w:rPr>
          <w:spacing w:val="-2"/>
        </w:rPr>
        <w:t>Development</w:t>
      </w:r>
      <w:r>
        <w:tab/>
      </w:r>
      <w:r>
        <w:rPr>
          <w:spacing w:val="-5"/>
        </w:rPr>
        <w:t>80</w:t>
      </w:r>
    </w:p>
    <w:p w14:paraId="63CF25B2" w14:textId="77777777" w:rsidR="00BC5709" w:rsidRDefault="00000000">
      <w:pPr>
        <w:pStyle w:val="ListParagraph"/>
        <w:numPr>
          <w:ilvl w:val="1"/>
          <w:numId w:val="122"/>
        </w:numPr>
        <w:tabs>
          <w:tab w:val="left" w:pos="2019"/>
          <w:tab w:val="left" w:leader="dot" w:pos="9106"/>
        </w:tabs>
        <w:spacing w:before="122"/>
        <w:ind w:hanging="902"/>
      </w:pPr>
      <w:r>
        <w:rPr>
          <w:spacing w:val="-2"/>
        </w:rPr>
        <w:t>Low-Medium</w:t>
      </w:r>
      <w:r>
        <w:rPr>
          <w:spacing w:val="4"/>
        </w:rPr>
        <w:t xml:space="preserve"> </w:t>
      </w:r>
      <w:r>
        <w:rPr>
          <w:spacing w:val="-2"/>
        </w:rPr>
        <w:t>Density</w:t>
      </w:r>
      <w:r>
        <w:rPr>
          <w:spacing w:val="3"/>
        </w:rPr>
        <w:t xml:space="preserve"> </w:t>
      </w:r>
      <w:r>
        <w:rPr>
          <w:spacing w:val="-2"/>
        </w:rPr>
        <w:t>Single-Family</w:t>
      </w:r>
      <w:r>
        <w:rPr>
          <w:spacing w:val="6"/>
        </w:rPr>
        <w:t xml:space="preserve"> </w:t>
      </w:r>
      <w:r>
        <w:rPr>
          <w:spacing w:val="-2"/>
        </w:rPr>
        <w:t>Residential</w:t>
      </w:r>
      <w:r>
        <w:rPr>
          <w:spacing w:val="11"/>
        </w:rPr>
        <w:t xml:space="preserve"> </w:t>
      </w:r>
      <w:r>
        <w:rPr>
          <w:spacing w:val="-2"/>
        </w:rPr>
        <w:t>Development</w:t>
      </w:r>
      <w:r>
        <w:tab/>
      </w:r>
      <w:r>
        <w:rPr>
          <w:spacing w:val="-5"/>
        </w:rPr>
        <w:t>81</w:t>
      </w:r>
    </w:p>
    <w:p w14:paraId="1CE60A76" w14:textId="77777777" w:rsidR="00BC5709" w:rsidRDefault="00000000">
      <w:pPr>
        <w:pStyle w:val="ListParagraph"/>
        <w:numPr>
          <w:ilvl w:val="1"/>
          <w:numId w:val="122"/>
        </w:numPr>
        <w:tabs>
          <w:tab w:val="left" w:pos="2018"/>
          <w:tab w:val="left" w:leader="dot" w:pos="9105"/>
        </w:tabs>
        <w:spacing w:before="121"/>
        <w:ind w:left="2018" w:hanging="902"/>
      </w:pPr>
      <w:r>
        <w:t>Medium</w:t>
      </w:r>
      <w:r>
        <w:rPr>
          <w:spacing w:val="-14"/>
        </w:rPr>
        <w:t xml:space="preserve"> </w:t>
      </w:r>
      <w:r>
        <w:t>Density</w:t>
      </w:r>
      <w:r>
        <w:rPr>
          <w:spacing w:val="-14"/>
        </w:rPr>
        <w:t xml:space="preserve"> </w:t>
      </w:r>
      <w:r>
        <w:t>Single-Family</w:t>
      </w:r>
      <w:r>
        <w:rPr>
          <w:spacing w:val="-14"/>
        </w:rPr>
        <w:t xml:space="preserve"> </w:t>
      </w:r>
      <w:r>
        <w:t>Residential</w:t>
      </w:r>
      <w:r>
        <w:rPr>
          <w:spacing w:val="-11"/>
        </w:rPr>
        <w:t xml:space="preserve"> </w:t>
      </w:r>
      <w:r>
        <w:rPr>
          <w:spacing w:val="-2"/>
        </w:rPr>
        <w:t>Development</w:t>
      </w:r>
      <w:r>
        <w:tab/>
      </w:r>
      <w:r>
        <w:rPr>
          <w:spacing w:val="-5"/>
        </w:rPr>
        <w:t>82</w:t>
      </w:r>
    </w:p>
    <w:p w14:paraId="402C20D1" w14:textId="77777777" w:rsidR="00BC5709" w:rsidRDefault="00000000">
      <w:pPr>
        <w:pStyle w:val="BodyText"/>
        <w:tabs>
          <w:tab w:val="left" w:pos="2018"/>
          <w:tab w:val="left" w:leader="dot" w:pos="9105"/>
        </w:tabs>
        <w:ind w:left="1118"/>
        <w:jc w:val="left"/>
      </w:pPr>
      <w:r>
        <w:rPr>
          <w:spacing w:val="-5"/>
        </w:rPr>
        <w:t>MH-</w:t>
      </w:r>
      <w:r>
        <w:rPr>
          <w:spacing w:val="-10"/>
        </w:rPr>
        <w:t>1</w:t>
      </w:r>
      <w:r>
        <w:tab/>
        <w:t>Medium</w:t>
      </w:r>
      <w:r>
        <w:rPr>
          <w:spacing w:val="-11"/>
        </w:rPr>
        <w:t xml:space="preserve"> </w:t>
      </w:r>
      <w:r>
        <w:t>Density</w:t>
      </w:r>
      <w:r>
        <w:rPr>
          <w:spacing w:val="-11"/>
        </w:rPr>
        <w:t xml:space="preserve"> </w:t>
      </w:r>
      <w:r>
        <w:t>Mobile</w:t>
      </w:r>
      <w:r>
        <w:rPr>
          <w:spacing w:val="-6"/>
        </w:rPr>
        <w:t xml:space="preserve"> </w:t>
      </w:r>
      <w:r>
        <w:t>Home</w:t>
      </w:r>
      <w:r>
        <w:rPr>
          <w:spacing w:val="-5"/>
        </w:rPr>
        <w:t xml:space="preserve"> </w:t>
      </w:r>
      <w:r>
        <w:rPr>
          <w:spacing w:val="-2"/>
        </w:rPr>
        <w:t>Development</w:t>
      </w:r>
      <w:r>
        <w:tab/>
      </w:r>
      <w:r>
        <w:rPr>
          <w:spacing w:val="-5"/>
        </w:rPr>
        <w:t>84</w:t>
      </w:r>
    </w:p>
    <w:p w14:paraId="77F3C47E" w14:textId="77777777" w:rsidR="00BC5709" w:rsidRDefault="00000000">
      <w:pPr>
        <w:pStyle w:val="BodyText"/>
        <w:tabs>
          <w:tab w:val="left" w:pos="2018"/>
          <w:tab w:val="left" w:leader="dot" w:pos="9105"/>
        </w:tabs>
        <w:spacing w:before="122"/>
        <w:ind w:left="1118"/>
        <w:jc w:val="left"/>
      </w:pPr>
      <w:r>
        <w:rPr>
          <w:spacing w:val="-5"/>
        </w:rPr>
        <w:t>MH-</w:t>
      </w:r>
      <w:r>
        <w:rPr>
          <w:spacing w:val="-10"/>
        </w:rPr>
        <w:t>2</w:t>
      </w:r>
      <w:r>
        <w:tab/>
        <w:t>Medium</w:t>
      </w:r>
      <w:r>
        <w:rPr>
          <w:spacing w:val="-11"/>
        </w:rPr>
        <w:t xml:space="preserve"> </w:t>
      </w:r>
      <w:r>
        <w:t>Density</w:t>
      </w:r>
      <w:r>
        <w:rPr>
          <w:spacing w:val="-11"/>
        </w:rPr>
        <w:t xml:space="preserve"> </w:t>
      </w:r>
      <w:r>
        <w:t>Mixed</w:t>
      </w:r>
      <w:r>
        <w:rPr>
          <w:spacing w:val="-9"/>
        </w:rPr>
        <w:t xml:space="preserve"> </w:t>
      </w:r>
      <w:r>
        <w:t>Residential</w:t>
      </w:r>
      <w:r>
        <w:rPr>
          <w:spacing w:val="-5"/>
        </w:rPr>
        <w:t xml:space="preserve"> </w:t>
      </w:r>
      <w:r>
        <w:rPr>
          <w:spacing w:val="-2"/>
        </w:rPr>
        <w:t>Development</w:t>
      </w:r>
      <w:r>
        <w:tab/>
      </w:r>
      <w:r>
        <w:rPr>
          <w:spacing w:val="-5"/>
        </w:rPr>
        <w:t>85</w:t>
      </w:r>
    </w:p>
    <w:p w14:paraId="5DC61C6B" w14:textId="77777777" w:rsidR="00BC5709" w:rsidRDefault="00000000">
      <w:pPr>
        <w:pStyle w:val="BodyText"/>
        <w:tabs>
          <w:tab w:val="left" w:pos="2018"/>
          <w:tab w:val="left" w:leader="dot" w:pos="9107"/>
        </w:tabs>
        <w:spacing w:before="113"/>
        <w:ind w:left="1118"/>
        <w:jc w:val="left"/>
      </w:pPr>
      <w:r>
        <w:rPr>
          <w:spacing w:val="-4"/>
        </w:rPr>
        <w:t>B-</w:t>
      </w:r>
      <w:r>
        <w:rPr>
          <w:spacing w:val="-5"/>
        </w:rPr>
        <w:t>1A</w:t>
      </w:r>
      <w:r>
        <w:tab/>
        <w:t>General</w:t>
      </w:r>
      <w:r>
        <w:rPr>
          <w:spacing w:val="-8"/>
        </w:rPr>
        <w:t xml:space="preserve"> </w:t>
      </w:r>
      <w:r>
        <w:t>Retail</w:t>
      </w:r>
      <w:r>
        <w:rPr>
          <w:spacing w:val="-8"/>
        </w:rPr>
        <w:t xml:space="preserve"> </w:t>
      </w:r>
      <w:r>
        <w:t>Commercial</w:t>
      </w:r>
      <w:r>
        <w:rPr>
          <w:spacing w:val="-13"/>
        </w:rPr>
        <w:t xml:space="preserve"> </w:t>
      </w:r>
      <w:r>
        <w:t>(Low</w:t>
      </w:r>
      <w:r>
        <w:rPr>
          <w:spacing w:val="-13"/>
        </w:rPr>
        <w:t xml:space="preserve"> </w:t>
      </w:r>
      <w:r>
        <w:t>Intensity)</w:t>
      </w:r>
      <w:r>
        <w:rPr>
          <w:spacing w:val="-7"/>
        </w:rPr>
        <w:t xml:space="preserve"> </w:t>
      </w:r>
      <w:r>
        <w:rPr>
          <w:spacing w:val="-2"/>
        </w:rPr>
        <w:t>Development</w:t>
      </w:r>
      <w:r>
        <w:rPr>
          <w:spacing w:val="-2"/>
          <w:position w:val="8"/>
          <w:sz w:val="14"/>
        </w:rPr>
        <w:t>2</w:t>
      </w:r>
      <w:r>
        <w:rPr>
          <w:position w:val="8"/>
          <w:sz w:val="14"/>
        </w:rPr>
        <w:tab/>
      </w:r>
      <w:r>
        <w:rPr>
          <w:spacing w:val="-5"/>
        </w:rPr>
        <w:t>86</w:t>
      </w:r>
    </w:p>
    <w:p w14:paraId="143D1E73" w14:textId="77777777" w:rsidR="00BC5709" w:rsidRDefault="00000000">
      <w:pPr>
        <w:pStyle w:val="ListParagraph"/>
        <w:numPr>
          <w:ilvl w:val="1"/>
          <w:numId w:val="125"/>
        </w:numPr>
        <w:tabs>
          <w:tab w:val="left" w:pos="2019"/>
          <w:tab w:val="left" w:leader="dot" w:pos="9106"/>
        </w:tabs>
        <w:spacing w:before="122"/>
        <w:ind w:hanging="902"/>
      </w:pPr>
      <w:r>
        <w:t>General</w:t>
      </w:r>
      <w:r>
        <w:rPr>
          <w:spacing w:val="-10"/>
        </w:rPr>
        <w:t xml:space="preserve"> </w:t>
      </w:r>
      <w:r>
        <w:t>Retail</w:t>
      </w:r>
      <w:r>
        <w:rPr>
          <w:spacing w:val="-9"/>
        </w:rPr>
        <w:t xml:space="preserve"> </w:t>
      </w:r>
      <w:r>
        <w:t>Commercial</w:t>
      </w:r>
      <w:r>
        <w:rPr>
          <w:spacing w:val="-13"/>
        </w:rPr>
        <w:t xml:space="preserve"> </w:t>
      </w:r>
      <w:r>
        <w:rPr>
          <w:spacing w:val="-2"/>
        </w:rPr>
        <w:t>Development</w:t>
      </w:r>
      <w:r>
        <w:tab/>
      </w:r>
      <w:r>
        <w:rPr>
          <w:spacing w:val="-5"/>
        </w:rPr>
        <w:t>88</w:t>
      </w:r>
    </w:p>
    <w:p w14:paraId="07C5D2A2" w14:textId="77777777" w:rsidR="00BC5709" w:rsidRDefault="00000000">
      <w:pPr>
        <w:pStyle w:val="ListParagraph"/>
        <w:numPr>
          <w:ilvl w:val="1"/>
          <w:numId w:val="125"/>
        </w:numPr>
        <w:tabs>
          <w:tab w:val="left" w:pos="2019"/>
          <w:tab w:val="left" w:leader="dot" w:pos="9106"/>
        </w:tabs>
        <w:ind w:hanging="902"/>
      </w:pPr>
      <w:r>
        <w:t>Heavy</w:t>
      </w:r>
      <w:r>
        <w:rPr>
          <w:spacing w:val="-12"/>
        </w:rPr>
        <w:t xml:space="preserve"> </w:t>
      </w:r>
      <w:r>
        <w:t>Commercial</w:t>
      </w:r>
      <w:r>
        <w:rPr>
          <w:spacing w:val="-7"/>
        </w:rPr>
        <w:t xml:space="preserve"> </w:t>
      </w:r>
      <w:r>
        <w:t>and</w:t>
      </w:r>
      <w:r>
        <w:rPr>
          <w:spacing w:val="-9"/>
        </w:rPr>
        <w:t xml:space="preserve"> </w:t>
      </w:r>
      <w:r>
        <w:t>Industrial</w:t>
      </w:r>
      <w:r>
        <w:rPr>
          <w:spacing w:val="-6"/>
        </w:rPr>
        <w:t xml:space="preserve"> </w:t>
      </w:r>
      <w:r>
        <w:rPr>
          <w:spacing w:val="-2"/>
        </w:rPr>
        <w:t>Development</w:t>
      </w:r>
      <w:r>
        <w:tab/>
      </w:r>
      <w:r>
        <w:rPr>
          <w:spacing w:val="-5"/>
        </w:rPr>
        <w:t>90</w:t>
      </w:r>
    </w:p>
    <w:p w14:paraId="4B2E54D0" w14:textId="77777777" w:rsidR="00BC5709" w:rsidRDefault="00000000">
      <w:pPr>
        <w:pStyle w:val="Heading2"/>
        <w:ind w:left="399"/>
      </w:pPr>
      <w:bookmarkStart w:id="47" w:name="_TOC_250095"/>
      <w:r>
        <w:t>SECTION</w:t>
      </w:r>
      <w:r>
        <w:rPr>
          <w:spacing w:val="-9"/>
        </w:rPr>
        <w:t xml:space="preserve"> </w:t>
      </w:r>
      <w:r>
        <w:t>5.2</w:t>
      </w:r>
      <w:r>
        <w:rPr>
          <w:spacing w:val="37"/>
        </w:rPr>
        <w:t xml:space="preserve"> </w:t>
      </w:r>
      <w:r>
        <w:t>OFFICIAL</w:t>
      </w:r>
      <w:r>
        <w:rPr>
          <w:spacing w:val="-9"/>
        </w:rPr>
        <w:t xml:space="preserve"> </w:t>
      </w:r>
      <w:r>
        <w:t>ZONING</w:t>
      </w:r>
      <w:r>
        <w:rPr>
          <w:spacing w:val="-7"/>
        </w:rPr>
        <w:t xml:space="preserve"> </w:t>
      </w:r>
      <w:bookmarkEnd w:id="47"/>
      <w:r>
        <w:rPr>
          <w:spacing w:val="-5"/>
        </w:rPr>
        <w:t>MAP</w:t>
      </w:r>
    </w:p>
    <w:p w14:paraId="4B787FBC" w14:textId="77777777" w:rsidR="00BC5709" w:rsidRDefault="00000000">
      <w:pPr>
        <w:pStyle w:val="Heading3"/>
        <w:numPr>
          <w:ilvl w:val="2"/>
          <w:numId w:val="121"/>
        </w:numPr>
        <w:tabs>
          <w:tab w:val="left" w:pos="949"/>
        </w:tabs>
        <w:spacing w:before="121"/>
        <w:ind w:left="949" w:hanging="553"/>
      </w:pPr>
      <w:bookmarkStart w:id="48" w:name="_TOC_250094"/>
      <w:r>
        <w:t>Identification</w:t>
      </w:r>
      <w:r>
        <w:rPr>
          <w:spacing w:val="-14"/>
        </w:rPr>
        <w:t xml:space="preserve"> </w:t>
      </w:r>
      <w:r>
        <w:t>of</w:t>
      </w:r>
      <w:r>
        <w:rPr>
          <w:spacing w:val="-11"/>
        </w:rPr>
        <w:t xml:space="preserve"> </w:t>
      </w:r>
      <w:r>
        <w:t>Official</w:t>
      </w:r>
      <w:r>
        <w:rPr>
          <w:spacing w:val="-11"/>
        </w:rPr>
        <w:t xml:space="preserve"> </w:t>
      </w:r>
      <w:r>
        <w:t>Zoning</w:t>
      </w:r>
      <w:r>
        <w:rPr>
          <w:spacing w:val="-9"/>
        </w:rPr>
        <w:t xml:space="preserve"> </w:t>
      </w:r>
      <w:bookmarkEnd w:id="48"/>
      <w:r>
        <w:rPr>
          <w:spacing w:val="-5"/>
        </w:rPr>
        <w:t>Map</w:t>
      </w:r>
    </w:p>
    <w:p w14:paraId="68C936C5" w14:textId="77777777" w:rsidR="00BC5709" w:rsidRDefault="00000000">
      <w:pPr>
        <w:pStyle w:val="ListParagraph"/>
        <w:numPr>
          <w:ilvl w:val="0"/>
          <w:numId w:val="120"/>
        </w:numPr>
        <w:tabs>
          <w:tab w:val="left" w:pos="665"/>
        </w:tabs>
        <w:spacing w:before="114"/>
        <w:ind w:right="464" w:firstLine="0"/>
      </w:pPr>
      <w:r>
        <w:t>The</w:t>
      </w:r>
      <w:r>
        <w:rPr>
          <w:spacing w:val="-7"/>
        </w:rPr>
        <w:t xml:space="preserve"> </w:t>
      </w:r>
      <w:r>
        <w:t>Official</w:t>
      </w:r>
      <w:r>
        <w:rPr>
          <w:spacing w:val="-6"/>
        </w:rPr>
        <w:t xml:space="preserve"> </w:t>
      </w:r>
      <w:r>
        <w:t>Zoning</w:t>
      </w:r>
      <w:r>
        <w:rPr>
          <w:spacing w:val="-7"/>
        </w:rPr>
        <w:t xml:space="preserve"> </w:t>
      </w:r>
      <w:r>
        <w:t>Map</w:t>
      </w:r>
      <w:r>
        <w:rPr>
          <w:spacing w:val="-5"/>
        </w:rPr>
        <w:t xml:space="preserve"> </w:t>
      </w:r>
      <w:r>
        <w:t>shall</w:t>
      </w:r>
      <w:r>
        <w:rPr>
          <w:spacing w:val="-1"/>
        </w:rPr>
        <w:t xml:space="preserve"> </w:t>
      </w:r>
      <w:r>
        <w:t>be</w:t>
      </w:r>
      <w:r>
        <w:rPr>
          <w:spacing w:val="-4"/>
        </w:rPr>
        <w:t xml:space="preserve"> </w:t>
      </w:r>
      <w:r>
        <w:t>identified</w:t>
      </w:r>
      <w:r>
        <w:rPr>
          <w:spacing w:val="-7"/>
        </w:rPr>
        <w:t xml:space="preserve"> </w:t>
      </w:r>
      <w:r>
        <w:t>by</w:t>
      </w:r>
      <w:r>
        <w:rPr>
          <w:spacing w:val="-10"/>
        </w:rPr>
        <w:t xml:space="preserve"> </w:t>
      </w:r>
      <w:r>
        <w:t>the</w:t>
      </w:r>
      <w:r>
        <w:rPr>
          <w:spacing w:val="-7"/>
        </w:rPr>
        <w:t xml:space="preserve"> </w:t>
      </w:r>
      <w:r>
        <w:t>signature</w:t>
      </w:r>
      <w:r>
        <w:rPr>
          <w:spacing w:val="-4"/>
        </w:rPr>
        <w:t xml:space="preserve"> </w:t>
      </w:r>
      <w:r>
        <w:t>of</w:t>
      </w:r>
      <w:r>
        <w:rPr>
          <w:spacing w:val="-4"/>
        </w:rPr>
        <w:t xml:space="preserve"> </w:t>
      </w:r>
      <w:r>
        <w:t>the</w:t>
      </w:r>
      <w:r>
        <w:rPr>
          <w:spacing w:val="-7"/>
        </w:rPr>
        <w:t xml:space="preserve"> </w:t>
      </w:r>
      <w:r>
        <w:t>Mayor</w:t>
      </w:r>
      <w:r>
        <w:rPr>
          <w:spacing w:val="-4"/>
        </w:rPr>
        <w:t xml:space="preserve"> </w:t>
      </w:r>
      <w:r>
        <w:t>attested</w:t>
      </w:r>
      <w:r>
        <w:rPr>
          <w:spacing w:val="-7"/>
        </w:rPr>
        <w:t xml:space="preserve"> </w:t>
      </w:r>
      <w:r>
        <w:t>by</w:t>
      </w:r>
      <w:r>
        <w:rPr>
          <w:spacing w:val="-7"/>
        </w:rPr>
        <w:t xml:space="preserve"> </w:t>
      </w:r>
      <w:r>
        <w:t>the</w:t>
      </w:r>
      <w:r>
        <w:rPr>
          <w:spacing w:val="-7"/>
        </w:rPr>
        <w:t xml:space="preserve"> </w:t>
      </w:r>
      <w:r>
        <w:t>Town</w:t>
      </w:r>
      <w:r>
        <w:rPr>
          <w:spacing w:val="-5"/>
        </w:rPr>
        <w:t xml:space="preserve"> </w:t>
      </w:r>
      <w:r>
        <w:t>Clerk, and bearing the seal of the Town under the following words:</w:t>
      </w:r>
      <w:r>
        <w:rPr>
          <w:spacing w:val="40"/>
        </w:rPr>
        <w:t xml:space="preserve"> </w:t>
      </w:r>
      <w:r>
        <w:t>"This is to certify that this is the Official Zoning Map referred to in Article V of the Unified Land Development Regulations of the Town of Pierson, Florida."</w:t>
      </w:r>
    </w:p>
    <w:p w14:paraId="0A471DDA" w14:textId="77777777" w:rsidR="00BC5709" w:rsidRDefault="00000000">
      <w:pPr>
        <w:pStyle w:val="ListParagraph"/>
        <w:numPr>
          <w:ilvl w:val="0"/>
          <w:numId w:val="120"/>
        </w:numPr>
        <w:tabs>
          <w:tab w:val="left" w:pos="655"/>
        </w:tabs>
        <w:spacing w:before="121"/>
        <w:ind w:left="397" w:right="541" w:firstLine="0"/>
      </w:pPr>
      <w:r>
        <w:t>If, in accordance with Section, changes</w:t>
      </w:r>
      <w:r>
        <w:rPr>
          <w:spacing w:val="-1"/>
        </w:rPr>
        <w:t xml:space="preserve"> </w:t>
      </w:r>
      <w:r>
        <w:t>are</w:t>
      </w:r>
      <w:r>
        <w:rPr>
          <w:spacing w:val="-1"/>
        </w:rPr>
        <w:t xml:space="preserve"> </w:t>
      </w:r>
      <w:r>
        <w:t>made</w:t>
      </w:r>
      <w:r>
        <w:rPr>
          <w:spacing w:val="-1"/>
        </w:rPr>
        <w:t xml:space="preserve"> </w:t>
      </w:r>
      <w:r>
        <w:t>in district</w:t>
      </w:r>
      <w:r>
        <w:rPr>
          <w:spacing w:val="-1"/>
        </w:rPr>
        <w:t xml:space="preserve"> </w:t>
      </w:r>
      <w:r>
        <w:t>boundaries or other matters portrayed on the Official Zoning Map, such changes shall be entered on the Official Zoning Map promptly after the amendment has been approved by thee Town Council with an entry on the Official Zoning Map as follows:</w:t>
      </w:r>
      <w:r>
        <w:rPr>
          <w:spacing w:val="40"/>
        </w:rPr>
        <w:t xml:space="preserve"> </w:t>
      </w:r>
      <w:r>
        <w:t>"On [date], by official action of the Town Council the following change was made to the Official Zoning Map: [brief description of change]", which entry shall be signed by the Mayor and attested by the Town Clerk.</w:t>
      </w:r>
      <w:r>
        <w:rPr>
          <w:spacing w:val="40"/>
        </w:rPr>
        <w:t xml:space="preserve"> </w:t>
      </w:r>
      <w:r>
        <w:t>No amendment of this Ordinance which involves matters portrayed on the Official Zoning Map shall become effective until after such change and entry has been made to the Official</w:t>
      </w:r>
      <w:r>
        <w:rPr>
          <w:spacing w:val="-1"/>
        </w:rPr>
        <w:t xml:space="preserve"> </w:t>
      </w:r>
      <w:r>
        <w:t>Zoning</w:t>
      </w:r>
      <w:r>
        <w:rPr>
          <w:spacing w:val="-7"/>
        </w:rPr>
        <w:t xml:space="preserve"> </w:t>
      </w:r>
      <w:r>
        <w:t>Map,</w:t>
      </w:r>
      <w:r>
        <w:rPr>
          <w:spacing w:val="-7"/>
        </w:rPr>
        <w:t xml:space="preserve"> </w:t>
      </w:r>
      <w:r>
        <w:t>or</w:t>
      </w:r>
      <w:r>
        <w:rPr>
          <w:spacing w:val="-4"/>
        </w:rPr>
        <w:t xml:space="preserve"> </w:t>
      </w:r>
      <w:r>
        <w:t>matter</w:t>
      </w:r>
      <w:r>
        <w:rPr>
          <w:spacing w:val="-4"/>
        </w:rPr>
        <w:t xml:space="preserve"> </w:t>
      </w:r>
      <w:r>
        <w:t>thereon</w:t>
      </w:r>
      <w:r>
        <w:rPr>
          <w:spacing w:val="-5"/>
        </w:rPr>
        <w:t xml:space="preserve"> </w:t>
      </w:r>
      <w:r>
        <w:t>shown,</w:t>
      </w:r>
      <w:r>
        <w:rPr>
          <w:spacing w:val="-7"/>
        </w:rPr>
        <w:t xml:space="preserve"> </w:t>
      </w:r>
      <w:r>
        <w:t>except</w:t>
      </w:r>
      <w:r>
        <w:rPr>
          <w:spacing w:val="-4"/>
        </w:rPr>
        <w:t xml:space="preserve"> </w:t>
      </w:r>
      <w:r>
        <w:t>in</w:t>
      </w:r>
      <w:r>
        <w:rPr>
          <w:spacing w:val="-5"/>
        </w:rPr>
        <w:t xml:space="preserve"> </w:t>
      </w:r>
      <w:r>
        <w:t>conformity</w:t>
      </w:r>
      <w:r>
        <w:rPr>
          <w:spacing w:val="-7"/>
        </w:rPr>
        <w:t xml:space="preserve"> </w:t>
      </w:r>
      <w:r>
        <w:t>with</w:t>
      </w:r>
      <w:r>
        <w:rPr>
          <w:spacing w:val="-10"/>
        </w:rPr>
        <w:t xml:space="preserve"> </w:t>
      </w:r>
      <w:r>
        <w:t>the</w:t>
      </w:r>
      <w:r>
        <w:rPr>
          <w:spacing w:val="-4"/>
        </w:rPr>
        <w:t xml:space="preserve"> </w:t>
      </w:r>
      <w:r>
        <w:t>procedures</w:t>
      </w:r>
      <w:r>
        <w:rPr>
          <w:spacing w:val="-9"/>
        </w:rPr>
        <w:t xml:space="preserve"> </w:t>
      </w:r>
      <w:r>
        <w:t>set</w:t>
      </w:r>
      <w:r>
        <w:rPr>
          <w:spacing w:val="-4"/>
        </w:rPr>
        <w:t xml:space="preserve"> </w:t>
      </w:r>
      <w:r>
        <w:t>forth</w:t>
      </w:r>
      <w:r>
        <w:rPr>
          <w:spacing w:val="-5"/>
        </w:rPr>
        <w:t xml:space="preserve"> </w:t>
      </w:r>
      <w:r>
        <w:t>in</w:t>
      </w:r>
      <w:r>
        <w:rPr>
          <w:spacing w:val="-10"/>
        </w:rPr>
        <w:t xml:space="preserve"> </w:t>
      </w:r>
      <w:r>
        <w:t xml:space="preserve">this </w:t>
      </w:r>
      <w:r>
        <w:rPr>
          <w:spacing w:val="-2"/>
        </w:rPr>
        <w:t>Article.</w:t>
      </w:r>
    </w:p>
    <w:p w14:paraId="6550F874" w14:textId="77777777" w:rsidR="00BC5709" w:rsidRDefault="00000000">
      <w:pPr>
        <w:pStyle w:val="ListParagraph"/>
        <w:numPr>
          <w:ilvl w:val="0"/>
          <w:numId w:val="120"/>
        </w:numPr>
        <w:tabs>
          <w:tab w:val="left" w:pos="652"/>
        </w:tabs>
        <w:spacing w:before="120"/>
        <w:ind w:left="397" w:right="638" w:firstLine="0"/>
        <w:rPr>
          <w:b/>
        </w:rPr>
      </w:pPr>
      <w:r>
        <w:t>Regardless</w:t>
      </w:r>
      <w:r>
        <w:rPr>
          <w:spacing w:val="-4"/>
        </w:rPr>
        <w:t xml:space="preserve"> </w:t>
      </w:r>
      <w:r>
        <w:t>of</w:t>
      </w:r>
      <w:r>
        <w:rPr>
          <w:spacing w:val="-6"/>
        </w:rPr>
        <w:t xml:space="preserve"> </w:t>
      </w:r>
      <w:r>
        <w:t>the</w:t>
      </w:r>
      <w:r>
        <w:rPr>
          <w:spacing w:val="-4"/>
        </w:rPr>
        <w:t xml:space="preserve"> </w:t>
      </w:r>
      <w:r>
        <w:t>existence</w:t>
      </w:r>
      <w:r>
        <w:rPr>
          <w:spacing w:val="-4"/>
        </w:rPr>
        <w:t xml:space="preserve"> </w:t>
      </w:r>
      <w:r>
        <w:t>of</w:t>
      </w:r>
      <w:r>
        <w:rPr>
          <w:spacing w:val="-4"/>
        </w:rPr>
        <w:t xml:space="preserve"> </w:t>
      </w:r>
      <w:r>
        <w:t>purported</w:t>
      </w:r>
      <w:r>
        <w:rPr>
          <w:spacing w:val="-7"/>
        </w:rPr>
        <w:t xml:space="preserve"> </w:t>
      </w:r>
      <w:r>
        <w:t>copies</w:t>
      </w:r>
      <w:r>
        <w:rPr>
          <w:spacing w:val="-4"/>
        </w:rPr>
        <w:t xml:space="preserve"> </w:t>
      </w:r>
      <w:r>
        <w:t>of</w:t>
      </w:r>
      <w:r>
        <w:rPr>
          <w:spacing w:val="-6"/>
        </w:rPr>
        <w:t xml:space="preserve"> </w:t>
      </w:r>
      <w:r>
        <w:t>this</w:t>
      </w:r>
      <w:r>
        <w:rPr>
          <w:spacing w:val="-7"/>
        </w:rPr>
        <w:t xml:space="preserve"> </w:t>
      </w:r>
      <w:r>
        <w:t>Official</w:t>
      </w:r>
      <w:r>
        <w:rPr>
          <w:spacing w:val="-1"/>
        </w:rPr>
        <w:t xml:space="preserve"> </w:t>
      </w:r>
      <w:r>
        <w:t>Zoning</w:t>
      </w:r>
      <w:r>
        <w:rPr>
          <w:spacing w:val="-7"/>
        </w:rPr>
        <w:t xml:space="preserve"> </w:t>
      </w:r>
      <w:r>
        <w:t>Map</w:t>
      </w:r>
      <w:r>
        <w:rPr>
          <w:spacing w:val="-5"/>
        </w:rPr>
        <w:t xml:space="preserve"> </w:t>
      </w:r>
      <w:r>
        <w:t>which</w:t>
      </w:r>
      <w:r>
        <w:rPr>
          <w:spacing w:val="-7"/>
        </w:rPr>
        <w:t xml:space="preserve"> </w:t>
      </w:r>
      <w:r>
        <w:t>may</w:t>
      </w:r>
      <w:r>
        <w:rPr>
          <w:spacing w:val="-7"/>
        </w:rPr>
        <w:t xml:space="preserve"> </w:t>
      </w:r>
      <w:r>
        <w:t>from</w:t>
      </w:r>
      <w:r>
        <w:rPr>
          <w:spacing w:val="-8"/>
        </w:rPr>
        <w:t xml:space="preserve"> </w:t>
      </w:r>
      <w:r>
        <w:t>time</w:t>
      </w:r>
      <w:r>
        <w:rPr>
          <w:spacing w:val="-7"/>
        </w:rPr>
        <w:t xml:space="preserve"> </w:t>
      </w:r>
      <w:r>
        <w:t xml:space="preserve">to time be made or published, the Official Zoning Map, which shall be secured in the office of the </w:t>
      </w:r>
      <w:r>
        <w:rPr>
          <w:b/>
        </w:rPr>
        <w:t>Town</w:t>
      </w:r>
    </w:p>
    <w:p w14:paraId="6E58662F" w14:textId="77777777" w:rsidR="00BC5709" w:rsidRDefault="00000000">
      <w:pPr>
        <w:pStyle w:val="BodyText"/>
        <w:spacing w:before="37"/>
        <w:ind w:left="0"/>
        <w:jc w:val="left"/>
        <w:rPr>
          <w:b/>
          <w:sz w:val="20"/>
        </w:rPr>
      </w:pPr>
      <w:r>
        <w:rPr>
          <w:noProof/>
        </w:rPr>
        <mc:AlternateContent>
          <mc:Choice Requires="wps">
            <w:drawing>
              <wp:anchor distT="0" distB="0" distL="0" distR="0" simplePos="0" relativeHeight="487594496" behindDoc="1" locked="0" layoutInCell="1" allowOverlap="1" wp14:anchorId="75E70A15" wp14:editId="3B7AC702">
                <wp:simplePos x="0" y="0"/>
                <wp:positionH relativeFrom="page">
                  <wp:posOffset>914400</wp:posOffset>
                </wp:positionH>
                <wp:positionV relativeFrom="paragraph">
                  <wp:posOffset>185011</wp:posOffset>
                </wp:positionV>
                <wp:extent cx="1828800" cy="762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FA1702" id="Graphic 28" o:spid="_x0000_s1026" style="position:absolute;margin-left:1in;margin-top:14.55pt;width:2in;height:.6pt;z-index:-1572198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" path="m1828800,l,,,7619r1828800,l1828800,xe" fillcolor="black" stroked="f">
                <v:path arrowok="t"/>
                <w10:wrap type="topAndBottom" anchorx="page"/>
              </v:shape>
            </w:pict>
          </mc:Fallback>
        </mc:AlternateContent>
      </w:r>
    </w:p>
    <w:p w14:paraId="5055166E" w14:textId="77777777" w:rsidR="00BC5709" w:rsidRDefault="00000000">
      <w:pPr>
        <w:spacing w:before="103"/>
        <w:ind w:left="400"/>
        <w:rPr>
          <w:sz w:val="20"/>
        </w:rPr>
      </w:pPr>
      <w:r>
        <w:rPr>
          <w:sz w:val="20"/>
          <w:vertAlign w:val="superscript"/>
        </w:rPr>
        <w:t>1</w:t>
      </w:r>
      <w:r>
        <w:rPr>
          <w:spacing w:val="-9"/>
          <w:sz w:val="20"/>
        </w:rPr>
        <w:t xml:space="preserve"> </w:t>
      </w:r>
      <w:r>
        <w:rPr>
          <w:sz w:val="20"/>
        </w:rPr>
        <w:t>As</w:t>
      </w:r>
      <w:r>
        <w:rPr>
          <w:spacing w:val="-9"/>
          <w:sz w:val="20"/>
        </w:rPr>
        <w:t xml:space="preserve"> </w:t>
      </w:r>
      <w:r>
        <w:rPr>
          <w:sz w:val="20"/>
        </w:rPr>
        <w:t>amended</w:t>
      </w:r>
      <w:r>
        <w:rPr>
          <w:spacing w:val="-4"/>
          <w:sz w:val="20"/>
        </w:rPr>
        <w:t xml:space="preserve"> </w:t>
      </w:r>
      <w:r>
        <w:rPr>
          <w:sz w:val="20"/>
        </w:rPr>
        <w:t>per</w:t>
      </w:r>
      <w:r>
        <w:rPr>
          <w:spacing w:val="-7"/>
          <w:sz w:val="20"/>
        </w:rPr>
        <w:t xml:space="preserve"> </w:t>
      </w:r>
      <w:r>
        <w:rPr>
          <w:sz w:val="20"/>
        </w:rPr>
        <w:t>Ordinance</w:t>
      </w:r>
      <w:r>
        <w:rPr>
          <w:spacing w:val="-10"/>
          <w:sz w:val="20"/>
        </w:rPr>
        <w:t xml:space="preserve"> </w:t>
      </w:r>
      <w:r>
        <w:rPr>
          <w:sz w:val="20"/>
        </w:rPr>
        <w:t>07-08,</w:t>
      </w:r>
      <w:r>
        <w:rPr>
          <w:spacing w:val="-8"/>
          <w:sz w:val="20"/>
        </w:rPr>
        <w:t xml:space="preserve"> </w:t>
      </w:r>
      <w:r>
        <w:rPr>
          <w:sz w:val="20"/>
        </w:rPr>
        <w:t>October</w:t>
      </w:r>
      <w:r>
        <w:rPr>
          <w:spacing w:val="-9"/>
          <w:sz w:val="20"/>
        </w:rPr>
        <w:t xml:space="preserve"> </w:t>
      </w:r>
      <w:r>
        <w:rPr>
          <w:sz w:val="20"/>
        </w:rPr>
        <w:t>23,</w:t>
      </w:r>
      <w:r>
        <w:rPr>
          <w:spacing w:val="-10"/>
          <w:sz w:val="20"/>
        </w:rPr>
        <w:t xml:space="preserve"> </w:t>
      </w:r>
      <w:r>
        <w:rPr>
          <w:spacing w:val="-2"/>
          <w:sz w:val="20"/>
        </w:rPr>
        <w:t>2007.</w:t>
      </w:r>
    </w:p>
    <w:p w14:paraId="6B4A4F74" w14:textId="77777777" w:rsidR="00BC5709" w:rsidRDefault="00000000">
      <w:pPr>
        <w:ind w:left="400"/>
        <w:rPr>
          <w:sz w:val="20"/>
        </w:rPr>
      </w:pPr>
      <w:r>
        <w:rPr>
          <w:sz w:val="20"/>
          <w:vertAlign w:val="superscript"/>
        </w:rPr>
        <w:t>2</w:t>
      </w:r>
      <w:r>
        <w:rPr>
          <w:spacing w:val="-9"/>
          <w:sz w:val="20"/>
        </w:rPr>
        <w:t xml:space="preserve"> </w:t>
      </w:r>
      <w:r>
        <w:rPr>
          <w:sz w:val="20"/>
        </w:rPr>
        <w:t>As</w:t>
      </w:r>
      <w:r>
        <w:rPr>
          <w:spacing w:val="-12"/>
          <w:sz w:val="20"/>
        </w:rPr>
        <w:t xml:space="preserve"> </w:t>
      </w:r>
      <w:r>
        <w:rPr>
          <w:sz w:val="20"/>
        </w:rPr>
        <w:t>amended</w:t>
      </w:r>
      <w:r>
        <w:rPr>
          <w:spacing w:val="-8"/>
          <w:sz w:val="20"/>
        </w:rPr>
        <w:t xml:space="preserve"> </w:t>
      </w:r>
      <w:r>
        <w:rPr>
          <w:sz w:val="20"/>
        </w:rPr>
        <w:t>per</w:t>
      </w:r>
      <w:r>
        <w:rPr>
          <w:spacing w:val="-6"/>
          <w:sz w:val="20"/>
        </w:rPr>
        <w:t xml:space="preserve"> </w:t>
      </w:r>
      <w:r>
        <w:rPr>
          <w:sz w:val="20"/>
        </w:rPr>
        <w:t>Ordinance</w:t>
      </w:r>
      <w:r>
        <w:rPr>
          <w:spacing w:val="-7"/>
          <w:sz w:val="20"/>
        </w:rPr>
        <w:t xml:space="preserve"> </w:t>
      </w:r>
      <w:r>
        <w:rPr>
          <w:sz w:val="20"/>
        </w:rPr>
        <w:t>07-09,</w:t>
      </w:r>
      <w:r>
        <w:rPr>
          <w:spacing w:val="-10"/>
          <w:sz w:val="20"/>
        </w:rPr>
        <w:t xml:space="preserve"> </w:t>
      </w:r>
      <w:r>
        <w:rPr>
          <w:sz w:val="20"/>
        </w:rPr>
        <w:t>November</w:t>
      </w:r>
      <w:r>
        <w:rPr>
          <w:spacing w:val="-9"/>
          <w:sz w:val="20"/>
        </w:rPr>
        <w:t xml:space="preserve"> </w:t>
      </w:r>
      <w:r>
        <w:rPr>
          <w:sz w:val="20"/>
        </w:rPr>
        <w:t>27,</w:t>
      </w:r>
      <w:r>
        <w:rPr>
          <w:spacing w:val="-8"/>
          <w:sz w:val="20"/>
        </w:rPr>
        <w:t xml:space="preserve"> </w:t>
      </w:r>
      <w:r>
        <w:rPr>
          <w:spacing w:val="-2"/>
          <w:sz w:val="20"/>
        </w:rPr>
        <w:t>2007.</w:t>
      </w:r>
    </w:p>
    <w:p w14:paraId="1CD6F8A6" w14:textId="77777777" w:rsidR="00BC5709" w:rsidRDefault="00BC5709">
      <w:pPr>
        <w:rPr>
          <w:sz w:val="20"/>
        </w:rPr>
        <w:sectPr w:rsidR="00BC5709">
          <w:headerReference w:type="even" r:id="rId26"/>
          <w:headerReference w:type="default" r:id="rId27"/>
          <w:pgSz w:w="12240" w:h="15840"/>
          <w:pgMar w:top="1220" w:right="1100" w:bottom="280" w:left="1040" w:header="722" w:footer="0" w:gutter="0"/>
          <w:cols w:space="720"/>
        </w:sectPr>
      </w:pPr>
    </w:p>
    <w:p w14:paraId="7E0DB42B" w14:textId="77777777" w:rsidR="00BC5709" w:rsidRDefault="00000000">
      <w:pPr>
        <w:pStyle w:val="BodyText"/>
        <w:spacing w:before="197"/>
        <w:ind w:left="398" w:right="640" w:firstLine="1"/>
        <w:jc w:val="left"/>
      </w:pPr>
      <w:r>
        <w:lastRenderedPageBreak/>
        <w:t>Clerk,</w:t>
      </w:r>
      <w:r>
        <w:rPr>
          <w:spacing w:val="-6"/>
        </w:rPr>
        <w:t xml:space="preserve"> </w:t>
      </w:r>
      <w:r>
        <w:t>shall</w:t>
      </w:r>
      <w:r>
        <w:rPr>
          <w:spacing w:val="-5"/>
        </w:rPr>
        <w:t xml:space="preserve"> </w:t>
      </w:r>
      <w:r>
        <w:t>be</w:t>
      </w:r>
      <w:r>
        <w:rPr>
          <w:spacing w:val="-8"/>
        </w:rPr>
        <w:t xml:space="preserve"> </w:t>
      </w:r>
      <w:r>
        <w:t>the</w:t>
      </w:r>
      <w:r>
        <w:rPr>
          <w:spacing w:val="-6"/>
        </w:rPr>
        <w:t xml:space="preserve"> </w:t>
      </w:r>
      <w:r>
        <w:t>final</w:t>
      </w:r>
      <w:r>
        <w:rPr>
          <w:spacing w:val="-3"/>
        </w:rPr>
        <w:t xml:space="preserve"> </w:t>
      </w:r>
      <w:r>
        <w:t>authority</w:t>
      </w:r>
      <w:r>
        <w:rPr>
          <w:spacing w:val="-6"/>
        </w:rPr>
        <w:t xml:space="preserve"> </w:t>
      </w:r>
      <w:r>
        <w:t>as</w:t>
      </w:r>
      <w:r>
        <w:rPr>
          <w:spacing w:val="-3"/>
        </w:rPr>
        <w:t xml:space="preserve"> </w:t>
      </w:r>
      <w:r>
        <w:t>to</w:t>
      </w:r>
      <w:r>
        <w:rPr>
          <w:spacing w:val="-6"/>
        </w:rPr>
        <w:t xml:space="preserve"> </w:t>
      </w:r>
      <w:r>
        <w:t>the</w:t>
      </w:r>
      <w:r>
        <w:rPr>
          <w:spacing w:val="-6"/>
        </w:rPr>
        <w:t xml:space="preserve"> </w:t>
      </w:r>
      <w:r>
        <w:t>current zoning</w:t>
      </w:r>
      <w:r>
        <w:rPr>
          <w:spacing w:val="-6"/>
        </w:rPr>
        <w:t xml:space="preserve"> </w:t>
      </w:r>
      <w:r>
        <w:t>status</w:t>
      </w:r>
      <w:r>
        <w:rPr>
          <w:spacing w:val="-3"/>
        </w:rPr>
        <w:t xml:space="preserve"> </w:t>
      </w:r>
      <w:r>
        <w:t>of</w:t>
      </w:r>
      <w:r>
        <w:rPr>
          <w:spacing w:val="-8"/>
        </w:rPr>
        <w:t xml:space="preserve"> </w:t>
      </w:r>
      <w:r>
        <w:t>land</w:t>
      </w:r>
      <w:r>
        <w:rPr>
          <w:spacing w:val="-4"/>
        </w:rPr>
        <w:t xml:space="preserve"> </w:t>
      </w:r>
      <w:r>
        <w:t>and</w:t>
      </w:r>
      <w:r>
        <w:rPr>
          <w:spacing w:val="-4"/>
        </w:rPr>
        <w:t xml:space="preserve"> </w:t>
      </w:r>
      <w:r>
        <w:t>water</w:t>
      </w:r>
      <w:r>
        <w:rPr>
          <w:spacing w:val="-8"/>
        </w:rPr>
        <w:t xml:space="preserve"> </w:t>
      </w:r>
      <w:r>
        <w:t>areas,</w:t>
      </w:r>
      <w:r>
        <w:rPr>
          <w:spacing w:val="-4"/>
        </w:rPr>
        <w:t xml:space="preserve"> </w:t>
      </w:r>
      <w:r>
        <w:t>buildings</w:t>
      </w:r>
      <w:r>
        <w:rPr>
          <w:spacing w:val="-6"/>
        </w:rPr>
        <w:t xml:space="preserve"> </w:t>
      </w:r>
      <w:r>
        <w:t>and other structures in the Town.</w:t>
      </w:r>
    </w:p>
    <w:p w14:paraId="6EC5DAD7" w14:textId="77777777" w:rsidR="00BC5709" w:rsidRDefault="00000000">
      <w:pPr>
        <w:pStyle w:val="ListParagraph"/>
        <w:numPr>
          <w:ilvl w:val="0"/>
          <w:numId w:val="120"/>
        </w:numPr>
        <w:tabs>
          <w:tab w:val="left" w:pos="669"/>
          <w:tab w:val="left" w:pos="3879"/>
        </w:tabs>
        <w:spacing w:before="120"/>
        <w:ind w:left="399" w:right="405" w:firstLine="0"/>
      </w:pPr>
      <w:r>
        <w:t>In the event the Official Zoning Map becomes damaged, destroyed, lost or difficult to interpret because of the nature or number of changes and additions, the Town Council may adopt a new Official Zoning Map which shall supersede the prior Official Zoning Map.</w:t>
      </w:r>
      <w:r>
        <w:rPr>
          <w:spacing w:val="40"/>
        </w:rPr>
        <w:t xml:space="preserve"> </w:t>
      </w:r>
      <w:r>
        <w:t>The new Official Zoning Map may correct drafting or other errors or omissions in the prior Official Zoning Map, but no such corrections shall</w:t>
      </w:r>
      <w:r>
        <w:rPr>
          <w:spacing w:val="-4"/>
        </w:rPr>
        <w:t xml:space="preserve"> </w:t>
      </w:r>
      <w:r>
        <w:t>have</w:t>
      </w:r>
      <w:r>
        <w:rPr>
          <w:spacing w:val="-7"/>
        </w:rPr>
        <w:t xml:space="preserve"> </w:t>
      </w:r>
      <w:r>
        <w:t>the</w:t>
      </w:r>
      <w:r>
        <w:rPr>
          <w:spacing w:val="-4"/>
        </w:rPr>
        <w:t xml:space="preserve"> </w:t>
      </w:r>
      <w:r>
        <w:t>effect</w:t>
      </w:r>
      <w:r>
        <w:rPr>
          <w:spacing w:val="-6"/>
        </w:rPr>
        <w:t xml:space="preserve"> </w:t>
      </w:r>
      <w:r>
        <w:t>of</w:t>
      </w:r>
      <w:r>
        <w:rPr>
          <w:spacing w:val="-6"/>
        </w:rPr>
        <w:t xml:space="preserve"> </w:t>
      </w:r>
      <w:r>
        <w:t>amending</w:t>
      </w:r>
      <w:r>
        <w:rPr>
          <w:spacing w:val="-10"/>
        </w:rPr>
        <w:t xml:space="preserve"> </w:t>
      </w:r>
      <w:r>
        <w:t>the</w:t>
      </w:r>
      <w:r>
        <w:rPr>
          <w:spacing w:val="-7"/>
        </w:rPr>
        <w:t xml:space="preserve"> </w:t>
      </w:r>
      <w:r>
        <w:t>original</w:t>
      </w:r>
      <w:r>
        <w:rPr>
          <w:spacing w:val="-1"/>
        </w:rPr>
        <w:t xml:space="preserve"> </w:t>
      </w:r>
      <w:r>
        <w:t>Official</w:t>
      </w:r>
      <w:r>
        <w:rPr>
          <w:spacing w:val="-9"/>
        </w:rPr>
        <w:t xml:space="preserve"> </w:t>
      </w:r>
      <w:r>
        <w:t>Zoning</w:t>
      </w:r>
      <w:r>
        <w:rPr>
          <w:spacing w:val="-9"/>
        </w:rPr>
        <w:t xml:space="preserve"> </w:t>
      </w:r>
      <w:r>
        <w:t>Map</w:t>
      </w:r>
      <w:r>
        <w:rPr>
          <w:spacing w:val="-5"/>
        </w:rPr>
        <w:t xml:space="preserve"> </w:t>
      </w:r>
      <w:r>
        <w:t>or</w:t>
      </w:r>
      <w:r>
        <w:rPr>
          <w:spacing w:val="-4"/>
        </w:rPr>
        <w:t xml:space="preserve"> </w:t>
      </w:r>
      <w:r>
        <w:t>any</w:t>
      </w:r>
      <w:r>
        <w:rPr>
          <w:spacing w:val="-7"/>
        </w:rPr>
        <w:t xml:space="preserve"> </w:t>
      </w:r>
      <w:r>
        <w:t>subsequent</w:t>
      </w:r>
      <w:r>
        <w:rPr>
          <w:spacing w:val="-6"/>
        </w:rPr>
        <w:t xml:space="preserve"> </w:t>
      </w:r>
      <w:r>
        <w:t>amendment</w:t>
      </w:r>
      <w:r>
        <w:rPr>
          <w:spacing w:val="-4"/>
        </w:rPr>
        <w:t xml:space="preserve"> </w:t>
      </w:r>
      <w:r>
        <w:t>thereof. The new Official Zoning Map shall be identified by the signature of the Mayor attested by the Town Clerk, and bearing the seal of the Town under the following words:</w:t>
      </w:r>
      <w:r>
        <w:rPr>
          <w:spacing w:val="40"/>
        </w:rPr>
        <w:t xml:space="preserve"> </w:t>
      </w:r>
      <w:r>
        <w:t xml:space="preserve">"This is to certify that this Official Zoning Map supersedes and replaces the Official Zoning Map adopted [date of adoption of map being replaced] as part of Ordinance No. </w:t>
      </w:r>
      <w:r>
        <w:rPr>
          <w:u w:val="single"/>
        </w:rPr>
        <w:tab/>
      </w:r>
      <w:r>
        <w:t>of the Town of Pierson, Florida."</w:t>
      </w:r>
    </w:p>
    <w:p w14:paraId="376968CF" w14:textId="77777777" w:rsidR="00BC5709" w:rsidRDefault="00000000">
      <w:pPr>
        <w:pStyle w:val="BodyText"/>
        <w:spacing w:before="118"/>
        <w:ind w:left="400" w:right="330"/>
      </w:pPr>
      <w:r>
        <w:t>Unless the prior Official Zoning Map has been lost, or has been totally destroyed, the prior map or any significant parts thereof remaining shall be preserved, together with all available records pertaining to its adoption or amendment.</w:t>
      </w:r>
    </w:p>
    <w:p w14:paraId="61E6AD08" w14:textId="77777777" w:rsidR="00BC5709" w:rsidRDefault="00000000">
      <w:pPr>
        <w:pStyle w:val="Heading3"/>
        <w:numPr>
          <w:ilvl w:val="2"/>
          <w:numId w:val="121"/>
        </w:numPr>
        <w:tabs>
          <w:tab w:val="left" w:pos="950"/>
        </w:tabs>
        <w:spacing w:before="127"/>
        <w:ind w:left="950" w:hanging="553"/>
      </w:pPr>
      <w:bookmarkStart w:id="49" w:name="_TOC_250093"/>
      <w:r>
        <w:t>Interpretation</w:t>
      </w:r>
      <w:r>
        <w:rPr>
          <w:spacing w:val="-13"/>
        </w:rPr>
        <w:t xml:space="preserve"> </w:t>
      </w:r>
      <w:r>
        <w:t>of</w:t>
      </w:r>
      <w:r>
        <w:rPr>
          <w:spacing w:val="-10"/>
        </w:rPr>
        <w:t xml:space="preserve"> </w:t>
      </w:r>
      <w:r>
        <w:t>District</w:t>
      </w:r>
      <w:r>
        <w:rPr>
          <w:spacing w:val="-13"/>
        </w:rPr>
        <w:t xml:space="preserve"> </w:t>
      </w:r>
      <w:bookmarkEnd w:id="49"/>
      <w:r>
        <w:rPr>
          <w:spacing w:val="-2"/>
        </w:rPr>
        <w:t>Boundaries</w:t>
      </w:r>
    </w:p>
    <w:p w14:paraId="6988F1F5" w14:textId="77777777" w:rsidR="00BC5709" w:rsidRDefault="00000000">
      <w:pPr>
        <w:pStyle w:val="BodyText"/>
        <w:spacing w:before="114"/>
        <w:ind w:left="400"/>
        <w:jc w:val="left"/>
      </w:pPr>
      <w:r>
        <w:t>The</w:t>
      </w:r>
      <w:r>
        <w:rPr>
          <w:spacing w:val="-2"/>
        </w:rPr>
        <w:t xml:space="preserve"> </w:t>
      </w:r>
      <w:r>
        <w:t>following</w:t>
      </w:r>
      <w:r>
        <w:rPr>
          <w:spacing w:val="-5"/>
        </w:rPr>
        <w:t xml:space="preserve"> </w:t>
      </w:r>
      <w:r>
        <w:t>rules</w:t>
      </w:r>
      <w:r>
        <w:rPr>
          <w:spacing w:val="-2"/>
        </w:rPr>
        <w:t xml:space="preserve"> </w:t>
      </w:r>
      <w:r>
        <w:t>of</w:t>
      </w:r>
      <w:r>
        <w:rPr>
          <w:spacing w:val="-1"/>
        </w:rPr>
        <w:t xml:space="preserve"> </w:t>
      </w:r>
      <w:r>
        <w:t>interpretation</w:t>
      </w:r>
      <w:r>
        <w:rPr>
          <w:spacing w:val="-5"/>
        </w:rPr>
        <w:t xml:space="preserve"> </w:t>
      </w:r>
      <w:r>
        <w:t>shall</w:t>
      </w:r>
      <w:r>
        <w:rPr>
          <w:spacing w:val="-1"/>
        </w:rPr>
        <w:t xml:space="preserve"> </w:t>
      </w:r>
      <w:r>
        <w:t>be</w:t>
      </w:r>
      <w:r>
        <w:rPr>
          <w:spacing w:val="-2"/>
        </w:rPr>
        <w:t xml:space="preserve"> </w:t>
      </w:r>
      <w:r>
        <w:t>used</w:t>
      </w:r>
      <w:r>
        <w:rPr>
          <w:spacing w:val="-2"/>
        </w:rPr>
        <w:t xml:space="preserve"> </w:t>
      </w:r>
      <w:r>
        <w:t>to</w:t>
      </w:r>
      <w:r>
        <w:rPr>
          <w:spacing w:val="-5"/>
        </w:rPr>
        <w:t xml:space="preserve"> </w:t>
      </w:r>
      <w:r>
        <w:t>locate</w:t>
      </w:r>
      <w:r>
        <w:rPr>
          <w:spacing w:val="-4"/>
        </w:rPr>
        <w:t xml:space="preserve"> </w:t>
      </w:r>
      <w:r>
        <w:t>the</w:t>
      </w:r>
      <w:r>
        <w:rPr>
          <w:spacing w:val="-2"/>
        </w:rPr>
        <w:t xml:space="preserve"> </w:t>
      </w:r>
      <w:r>
        <w:t>district</w:t>
      </w:r>
      <w:r>
        <w:rPr>
          <w:spacing w:val="-1"/>
        </w:rPr>
        <w:t xml:space="preserve"> </w:t>
      </w:r>
      <w:r>
        <w:t>boundaries</w:t>
      </w:r>
      <w:r>
        <w:rPr>
          <w:spacing w:val="-4"/>
        </w:rPr>
        <w:t xml:space="preserve"> </w:t>
      </w:r>
      <w:r>
        <w:t>shown</w:t>
      </w:r>
      <w:r>
        <w:rPr>
          <w:spacing w:val="-2"/>
        </w:rPr>
        <w:t xml:space="preserve"> </w:t>
      </w:r>
      <w:r>
        <w:t>on</w:t>
      </w:r>
      <w:r>
        <w:rPr>
          <w:spacing w:val="-5"/>
        </w:rPr>
        <w:t xml:space="preserve"> </w:t>
      </w:r>
      <w:r>
        <w:t>the</w:t>
      </w:r>
      <w:r>
        <w:rPr>
          <w:spacing w:val="-2"/>
        </w:rPr>
        <w:t xml:space="preserve"> </w:t>
      </w:r>
      <w:r>
        <w:t>Official Zoning Map:</w:t>
      </w:r>
    </w:p>
    <w:p w14:paraId="45B72CFA" w14:textId="77777777" w:rsidR="00BC5709" w:rsidRDefault="00000000">
      <w:pPr>
        <w:pStyle w:val="ListParagraph"/>
        <w:numPr>
          <w:ilvl w:val="0"/>
          <w:numId w:val="119"/>
        </w:numPr>
        <w:tabs>
          <w:tab w:val="left" w:pos="666"/>
        </w:tabs>
        <w:spacing w:before="121"/>
        <w:ind w:right="526" w:firstLine="0"/>
      </w:pPr>
      <w:r>
        <w:t>Boundaries Following Streets:</w:t>
      </w:r>
      <w:r>
        <w:rPr>
          <w:spacing w:val="40"/>
        </w:rPr>
        <w:t xml:space="preserve"> </w:t>
      </w:r>
      <w:r>
        <w:t>Boundaries following, or approximately following the center lines of streets</w:t>
      </w:r>
      <w:r>
        <w:rPr>
          <w:spacing w:val="-5"/>
        </w:rPr>
        <w:t xml:space="preserve"> </w:t>
      </w:r>
      <w:r>
        <w:t>shall</w:t>
      </w:r>
      <w:r>
        <w:rPr>
          <w:spacing w:val="-1"/>
        </w:rPr>
        <w:t xml:space="preserve"> </w:t>
      </w:r>
      <w:r>
        <w:t>be</w:t>
      </w:r>
      <w:r>
        <w:rPr>
          <w:spacing w:val="-6"/>
        </w:rPr>
        <w:t xml:space="preserve"> </w:t>
      </w:r>
      <w:r>
        <w:t>construed</w:t>
      </w:r>
      <w:r>
        <w:rPr>
          <w:spacing w:val="-6"/>
        </w:rPr>
        <w:t xml:space="preserve"> </w:t>
      </w:r>
      <w:r>
        <w:t>to</w:t>
      </w:r>
      <w:r>
        <w:rPr>
          <w:spacing w:val="-9"/>
        </w:rPr>
        <w:t xml:space="preserve"> </w:t>
      </w:r>
      <w:r>
        <w:t>follow</w:t>
      </w:r>
      <w:r>
        <w:rPr>
          <w:spacing w:val="-7"/>
        </w:rPr>
        <w:t xml:space="preserve"> </w:t>
      </w:r>
      <w:r>
        <w:t>those</w:t>
      </w:r>
      <w:r>
        <w:rPr>
          <w:spacing w:val="-6"/>
        </w:rPr>
        <w:t xml:space="preserve"> </w:t>
      </w:r>
      <w:r>
        <w:t>center</w:t>
      </w:r>
      <w:r>
        <w:rPr>
          <w:spacing w:val="-6"/>
        </w:rPr>
        <w:t xml:space="preserve"> </w:t>
      </w:r>
      <w:r>
        <w:t>lines.</w:t>
      </w:r>
      <w:r>
        <w:rPr>
          <w:spacing w:val="38"/>
        </w:rPr>
        <w:t xml:space="preserve"> </w:t>
      </w:r>
      <w:r>
        <w:t>If</w:t>
      </w:r>
      <w:r>
        <w:rPr>
          <w:spacing w:val="-4"/>
        </w:rPr>
        <w:t xml:space="preserve"> </w:t>
      </w:r>
      <w:r>
        <w:t>a</w:t>
      </w:r>
      <w:r>
        <w:rPr>
          <w:spacing w:val="-4"/>
        </w:rPr>
        <w:t xml:space="preserve"> </w:t>
      </w:r>
      <w:r>
        <w:t>street</w:t>
      </w:r>
      <w:r>
        <w:rPr>
          <w:spacing w:val="-6"/>
        </w:rPr>
        <w:t xml:space="preserve"> </w:t>
      </w:r>
      <w:r>
        <w:t>is</w:t>
      </w:r>
      <w:r>
        <w:rPr>
          <w:spacing w:val="-4"/>
        </w:rPr>
        <w:t xml:space="preserve"> </w:t>
      </w:r>
      <w:r>
        <w:t>vacated,</w:t>
      </w:r>
      <w:r>
        <w:rPr>
          <w:spacing w:val="-5"/>
        </w:rPr>
        <w:t xml:space="preserve"> </w:t>
      </w:r>
      <w:r>
        <w:t>the</w:t>
      </w:r>
      <w:r>
        <w:rPr>
          <w:spacing w:val="-4"/>
        </w:rPr>
        <w:t xml:space="preserve"> </w:t>
      </w:r>
      <w:r>
        <w:t>district</w:t>
      </w:r>
      <w:r>
        <w:rPr>
          <w:spacing w:val="-4"/>
        </w:rPr>
        <w:t xml:space="preserve"> </w:t>
      </w:r>
      <w:r>
        <w:t>boundary</w:t>
      </w:r>
      <w:r>
        <w:rPr>
          <w:spacing w:val="-9"/>
        </w:rPr>
        <w:t xml:space="preserve"> </w:t>
      </w:r>
      <w:r>
        <w:t>shall</w:t>
      </w:r>
      <w:r>
        <w:rPr>
          <w:spacing w:val="-4"/>
        </w:rPr>
        <w:t xml:space="preserve"> </w:t>
      </w:r>
      <w:r>
        <w:t>be construed to remain in its same location, except when ownership of the vacated street is divided other than at the center, in which case, the boundary shall be construed to move with the ownership.</w:t>
      </w:r>
    </w:p>
    <w:p w14:paraId="1F455F05" w14:textId="77777777" w:rsidR="00BC5709" w:rsidRDefault="00000000">
      <w:pPr>
        <w:pStyle w:val="ListParagraph"/>
        <w:numPr>
          <w:ilvl w:val="0"/>
          <w:numId w:val="119"/>
        </w:numPr>
        <w:tabs>
          <w:tab w:val="left" w:pos="654"/>
        </w:tabs>
        <w:spacing w:before="120"/>
        <w:ind w:right="550" w:firstLine="0"/>
      </w:pPr>
      <w:r>
        <w:t>Boundaries</w:t>
      </w:r>
      <w:r>
        <w:rPr>
          <w:spacing w:val="-10"/>
        </w:rPr>
        <w:t xml:space="preserve"> </w:t>
      </w:r>
      <w:r>
        <w:t>Following</w:t>
      </w:r>
      <w:r>
        <w:rPr>
          <w:spacing w:val="-11"/>
        </w:rPr>
        <w:t xml:space="preserve"> </w:t>
      </w:r>
      <w:r>
        <w:t>Lot</w:t>
      </w:r>
      <w:r>
        <w:rPr>
          <w:spacing w:val="-7"/>
        </w:rPr>
        <w:t xml:space="preserve"> </w:t>
      </w:r>
      <w:r>
        <w:t>Lines:</w:t>
      </w:r>
      <w:r>
        <w:rPr>
          <w:spacing w:val="37"/>
        </w:rPr>
        <w:t xml:space="preserve"> </w:t>
      </w:r>
      <w:r>
        <w:t>Boundaries</w:t>
      </w:r>
      <w:r>
        <w:rPr>
          <w:spacing w:val="-8"/>
        </w:rPr>
        <w:t xml:space="preserve"> </w:t>
      </w:r>
      <w:r>
        <w:t>following,</w:t>
      </w:r>
      <w:r>
        <w:rPr>
          <w:spacing w:val="-6"/>
        </w:rPr>
        <w:t xml:space="preserve"> </w:t>
      </w:r>
      <w:r>
        <w:t>or</w:t>
      </w:r>
      <w:r>
        <w:rPr>
          <w:spacing w:val="-7"/>
        </w:rPr>
        <w:t xml:space="preserve"> </w:t>
      </w:r>
      <w:r>
        <w:t>approximately</w:t>
      </w:r>
      <w:r>
        <w:rPr>
          <w:spacing w:val="-11"/>
        </w:rPr>
        <w:t xml:space="preserve"> </w:t>
      </w:r>
      <w:r>
        <w:t>following,</w:t>
      </w:r>
      <w:r>
        <w:rPr>
          <w:spacing w:val="-6"/>
        </w:rPr>
        <w:t xml:space="preserve"> </w:t>
      </w:r>
      <w:r>
        <w:t>platted</w:t>
      </w:r>
      <w:r>
        <w:rPr>
          <w:spacing w:val="-8"/>
        </w:rPr>
        <w:t xml:space="preserve"> </w:t>
      </w:r>
      <w:r>
        <w:t>lot</w:t>
      </w:r>
      <w:r>
        <w:rPr>
          <w:spacing w:val="-5"/>
        </w:rPr>
        <w:t xml:space="preserve"> </w:t>
      </w:r>
      <w:r>
        <w:t>lines shall be construed to follow those lot lines.</w:t>
      </w:r>
    </w:p>
    <w:p w14:paraId="435B0162" w14:textId="77777777" w:rsidR="00BC5709" w:rsidRDefault="00000000">
      <w:pPr>
        <w:pStyle w:val="ListParagraph"/>
        <w:numPr>
          <w:ilvl w:val="0"/>
          <w:numId w:val="119"/>
        </w:numPr>
        <w:tabs>
          <w:tab w:val="left" w:pos="653"/>
        </w:tabs>
        <w:spacing w:before="118"/>
        <w:ind w:left="398" w:right="592" w:firstLine="0"/>
      </w:pPr>
      <w:r>
        <w:t>Boundaries</w:t>
      </w:r>
      <w:r>
        <w:rPr>
          <w:spacing w:val="-8"/>
        </w:rPr>
        <w:t xml:space="preserve"> </w:t>
      </w:r>
      <w:r>
        <w:t>Following</w:t>
      </w:r>
      <w:r>
        <w:rPr>
          <w:spacing w:val="-11"/>
        </w:rPr>
        <w:t xml:space="preserve"> </w:t>
      </w:r>
      <w:r>
        <w:t>Town</w:t>
      </w:r>
      <w:r>
        <w:rPr>
          <w:spacing w:val="-6"/>
        </w:rPr>
        <w:t xml:space="preserve"> </w:t>
      </w:r>
      <w:r>
        <w:t>Limits:</w:t>
      </w:r>
      <w:r>
        <w:rPr>
          <w:spacing w:val="36"/>
        </w:rPr>
        <w:t xml:space="preserve"> </w:t>
      </w:r>
      <w:r>
        <w:t>Boundaries</w:t>
      </w:r>
      <w:r>
        <w:rPr>
          <w:spacing w:val="-8"/>
        </w:rPr>
        <w:t xml:space="preserve"> </w:t>
      </w:r>
      <w:r>
        <w:t>following,</w:t>
      </w:r>
      <w:r>
        <w:rPr>
          <w:spacing w:val="-6"/>
        </w:rPr>
        <w:t xml:space="preserve"> </w:t>
      </w:r>
      <w:r>
        <w:t>or</w:t>
      </w:r>
      <w:r>
        <w:rPr>
          <w:spacing w:val="-5"/>
        </w:rPr>
        <w:t xml:space="preserve"> </w:t>
      </w:r>
      <w:r>
        <w:t>approximately</w:t>
      </w:r>
      <w:r>
        <w:rPr>
          <w:spacing w:val="-8"/>
        </w:rPr>
        <w:t xml:space="preserve"> </w:t>
      </w:r>
      <w:r>
        <w:t>following</w:t>
      </w:r>
      <w:r>
        <w:rPr>
          <w:spacing w:val="-8"/>
        </w:rPr>
        <w:t xml:space="preserve"> </w:t>
      </w:r>
      <w:r>
        <w:t>Town</w:t>
      </w:r>
      <w:r>
        <w:rPr>
          <w:spacing w:val="-11"/>
        </w:rPr>
        <w:t xml:space="preserve"> </w:t>
      </w:r>
      <w:r>
        <w:t>limits shall be construed to follow those Town limits.</w:t>
      </w:r>
    </w:p>
    <w:p w14:paraId="1550D9C8" w14:textId="77777777" w:rsidR="00BC5709" w:rsidRDefault="00000000">
      <w:pPr>
        <w:pStyle w:val="ListParagraph"/>
        <w:numPr>
          <w:ilvl w:val="0"/>
          <w:numId w:val="119"/>
        </w:numPr>
        <w:tabs>
          <w:tab w:val="left" w:pos="664"/>
        </w:tabs>
        <w:spacing w:before="121"/>
        <w:ind w:left="397" w:right="458" w:firstLine="0"/>
      </w:pPr>
      <w:r>
        <w:t>Boundaries Following Water Bodies:</w:t>
      </w:r>
      <w:r>
        <w:rPr>
          <w:spacing w:val="40"/>
        </w:rPr>
        <w:t xml:space="preserve"> </w:t>
      </w:r>
      <w:r>
        <w:t>Boundaries following, or approximately following, the shorelines of water bodies shall be construed to follow and move with those shorelines.</w:t>
      </w:r>
      <w:r>
        <w:rPr>
          <w:spacing w:val="40"/>
        </w:rPr>
        <w:t xml:space="preserve"> </w:t>
      </w:r>
      <w:r>
        <w:t>Boundaries following,</w:t>
      </w:r>
      <w:r>
        <w:rPr>
          <w:spacing w:val="-5"/>
        </w:rPr>
        <w:t xml:space="preserve"> </w:t>
      </w:r>
      <w:r>
        <w:t>or</w:t>
      </w:r>
      <w:r>
        <w:rPr>
          <w:spacing w:val="-6"/>
        </w:rPr>
        <w:t xml:space="preserve"> </w:t>
      </w:r>
      <w:r>
        <w:t>approximately</w:t>
      </w:r>
      <w:r>
        <w:rPr>
          <w:spacing w:val="-10"/>
        </w:rPr>
        <w:t xml:space="preserve"> </w:t>
      </w:r>
      <w:r>
        <w:t>following,</w:t>
      </w:r>
      <w:r>
        <w:rPr>
          <w:spacing w:val="-7"/>
        </w:rPr>
        <w:t xml:space="preserve"> </w:t>
      </w:r>
      <w:r>
        <w:t>the</w:t>
      </w:r>
      <w:r>
        <w:rPr>
          <w:spacing w:val="-4"/>
        </w:rPr>
        <w:t xml:space="preserve"> </w:t>
      </w:r>
      <w:r>
        <w:t>center</w:t>
      </w:r>
      <w:r>
        <w:rPr>
          <w:spacing w:val="-9"/>
        </w:rPr>
        <w:t xml:space="preserve"> </w:t>
      </w:r>
      <w:r>
        <w:t>lines</w:t>
      </w:r>
      <w:r>
        <w:rPr>
          <w:spacing w:val="-7"/>
        </w:rPr>
        <w:t xml:space="preserve"> </w:t>
      </w:r>
      <w:r>
        <w:t>of</w:t>
      </w:r>
      <w:r>
        <w:rPr>
          <w:spacing w:val="-4"/>
        </w:rPr>
        <w:t xml:space="preserve"> </w:t>
      </w:r>
      <w:r>
        <w:t>streams,</w:t>
      </w:r>
      <w:r>
        <w:rPr>
          <w:spacing w:val="-7"/>
        </w:rPr>
        <w:t xml:space="preserve"> </w:t>
      </w:r>
      <w:r>
        <w:t>rivers,</w:t>
      </w:r>
      <w:r>
        <w:rPr>
          <w:spacing w:val="-5"/>
        </w:rPr>
        <w:t xml:space="preserve"> </w:t>
      </w:r>
      <w:r>
        <w:t>canals,</w:t>
      </w:r>
      <w:r>
        <w:rPr>
          <w:spacing w:val="-10"/>
        </w:rPr>
        <w:t xml:space="preserve"> </w:t>
      </w:r>
      <w:r>
        <w:t>lakes,</w:t>
      </w:r>
      <w:r>
        <w:rPr>
          <w:spacing w:val="-7"/>
        </w:rPr>
        <w:t xml:space="preserve"> </w:t>
      </w:r>
      <w:r>
        <w:t>or</w:t>
      </w:r>
      <w:r>
        <w:rPr>
          <w:spacing w:val="-6"/>
        </w:rPr>
        <w:t xml:space="preserve"> </w:t>
      </w:r>
      <w:r>
        <w:t>other</w:t>
      </w:r>
      <w:r>
        <w:rPr>
          <w:spacing w:val="-4"/>
        </w:rPr>
        <w:t xml:space="preserve"> </w:t>
      </w:r>
      <w:r>
        <w:t>bodies</w:t>
      </w:r>
      <w:r>
        <w:rPr>
          <w:spacing w:val="-4"/>
        </w:rPr>
        <w:t xml:space="preserve"> </w:t>
      </w:r>
      <w:r>
        <w:t>of water, shall be construed to follow and move with those center lines.</w:t>
      </w:r>
    </w:p>
    <w:p w14:paraId="59BF8494" w14:textId="77777777" w:rsidR="00BC5709" w:rsidRDefault="00000000">
      <w:pPr>
        <w:pStyle w:val="ListParagraph"/>
        <w:numPr>
          <w:ilvl w:val="0"/>
          <w:numId w:val="119"/>
        </w:numPr>
        <w:tabs>
          <w:tab w:val="left" w:pos="641"/>
        </w:tabs>
        <w:spacing w:before="121"/>
        <w:ind w:left="397" w:right="436" w:firstLine="0"/>
      </w:pPr>
      <w:r>
        <w:t>Boundaries Entering Any Body of Water:</w:t>
      </w:r>
      <w:r>
        <w:rPr>
          <w:spacing w:val="40"/>
        </w:rPr>
        <w:t xml:space="preserve"> </w:t>
      </w:r>
      <w:r>
        <w:t>Boundaries entering any body of water, but not continuing to</w:t>
      </w:r>
      <w:r>
        <w:rPr>
          <w:spacing w:val="-4"/>
        </w:rPr>
        <w:t xml:space="preserve"> </w:t>
      </w:r>
      <w:r>
        <w:t>intersect</w:t>
      </w:r>
      <w:r>
        <w:rPr>
          <w:spacing w:val="-3"/>
        </w:rPr>
        <w:t xml:space="preserve"> </w:t>
      </w:r>
      <w:r>
        <w:t>with</w:t>
      </w:r>
      <w:r>
        <w:rPr>
          <w:spacing w:val="-6"/>
        </w:rPr>
        <w:t xml:space="preserve"> </w:t>
      </w:r>
      <w:r>
        <w:t>other</w:t>
      </w:r>
      <w:r>
        <w:rPr>
          <w:spacing w:val="-3"/>
        </w:rPr>
        <w:t xml:space="preserve"> </w:t>
      </w:r>
      <w:r>
        <w:t>zoning</w:t>
      </w:r>
      <w:r>
        <w:rPr>
          <w:spacing w:val="-6"/>
        </w:rPr>
        <w:t xml:space="preserve"> </w:t>
      </w:r>
      <w:r>
        <w:t>boundaries,</w:t>
      </w:r>
      <w:r>
        <w:rPr>
          <w:spacing w:val="-9"/>
        </w:rPr>
        <w:t xml:space="preserve"> </w:t>
      </w:r>
      <w:r>
        <w:t>shall</w:t>
      </w:r>
      <w:r>
        <w:rPr>
          <w:spacing w:val="-3"/>
        </w:rPr>
        <w:t xml:space="preserve"> </w:t>
      </w:r>
      <w:r>
        <w:t>be</w:t>
      </w:r>
      <w:r>
        <w:rPr>
          <w:spacing w:val="-6"/>
        </w:rPr>
        <w:t xml:space="preserve"> </w:t>
      </w:r>
      <w:r>
        <w:t>construed</w:t>
      </w:r>
      <w:r>
        <w:rPr>
          <w:spacing w:val="-6"/>
        </w:rPr>
        <w:t xml:space="preserve"> </w:t>
      </w:r>
      <w:r>
        <w:t>to</w:t>
      </w:r>
      <w:r>
        <w:rPr>
          <w:spacing w:val="-6"/>
        </w:rPr>
        <w:t xml:space="preserve"> </w:t>
      </w:r>
      <w:r>
        <w:t>extend</w:t>
      </w:r>
      <w:r>
        <w:rPr>
          <w:spacing w:val="-6"/>
        </w:rPr>
        <w:t xml:space="preserve"> </w:t>
      </w:r>
      <w:r>
        <w:t>in</w:t>
      </w:r>
      <w:r>
        <w:rPr>
          <w:spacing w:val="-9"/>
        </w:rPr>
        <w:t xml:space="preserve"> </w:t>
      </w:r>
      <w:r>
        <w:t>the</w:t>
      </w:r>
      <w:r>
        <w:rPr>
          <w:spacing w:val="-6"/>
        </w:rPr>
        <w:t xml:space="preserve"> </w:t>
      </w:r>
      <w:r>
        <w:t>same</w:t>
      </w:r>
      <w:r>
        <w:rPr>
          <w:spacing w:val="-6"/>
        </w:rPr>
        <w:t xml:space="preserve"> </w:t>
      </w:r>
      <w:r>
        <w:t>direction</w:t>
      </w:r>
      <w:r>
        <w:rPr>
          <w:spacing w:val="-6"/>
        </w:rPr>
        <w:t xml:space="preserve"> </w:t>
      </w:r>
      <w:r>
        <w:t>in</w:t>
      </w:r>
      <w:r>
        <w:rPr>
          <w:spacing w:val="-4"/>
        </w:rPr>
        <w:t xml:space="preserve"> </w:t>
      </w:r>
      <w:r>
        <w:t>which</w:t>
      </w:r>
      <w:r>
        <w:rPr>
          <w:spacing w:val="-6"/>
        </w:rPr>
        <w:t xml:space="preserve"> </w:t>
      </w:r>
      <w:r>
        <w:t>they entered the body of water, until they intersect with other zoning boundaries.</w:t>
      </w:r>
    </w:p>
    <w:p w14:paraId="234E0114" w14:textId="77777777" w:rsidR="00BC5709" w:rsidRDefault="00000000">
      <w:pPr>
        <w:pStyle w:val="ListParagraph"/>
        <w:numPr>
          <w:ilvl w:val="0"/>
          <w:numId w:val="119"/>
        </w:numPr>
        <w:tabs>
          <w:tab w:val="left" w:pos="629"/>
        </w:tabs>
        <w:ind w:left="397" w:right="637" w:firstLine="0"/>
      </w:pPr>
      <w:r>
        <w:t>Increase</w:t>
      </w:r>
      <w:r>
        <w:rPr>
          <w:spacing w:val="-5"/>
        </w:rPr>
        <w:t xml:space="preserve"> </w:t>
      </w:r>
      <w:r>
        <w:t>of</w:t>
      </w:r>
      <w:r>
        <w:rPr>
          <w:spacing w:val="-5"/>
        </w:rPr>
        <w:t xml:space="preserve"> </w:t>
      </w:r>
      <w:r>
        <w:t>Incorporated</w:t>
      </w:r>
      <w:r>
        <w:rPr>
          <w:spacing w:val="-8"/>
        </w:rPr>
        <w:t xml:space="preserve"> </w:t>
      </w:r>
      <w:r>
        <w:t>Area</w:t>
      </w:r>
      <w:r>
        <w:rPr>
          <w:spacing w:val="-5"/>
        </w:rPr>
        <w:t xml:space="preserve"> </w:t>
      </w:r>
      <w:r>
        <w:t>by</w:t>
      </w:r>
      <w:r>
        <w:rPr>
          <w:spacing w:val="-10"/>
        </w:rPr>
        <w:t xml:space="preserve"> </w:t>
      </w:r>
      <w:r>
        <w:t>Municipal</w:t>
      </w:r>
      <w:r>
        <w:rPr>
          <w:spacing w:val="-5"/>
        </w:rPr>
        <w:t xml:space="preserve"> </w:t>
      </w:r>
      <w:r>
        <w:t>Annexation:</w:t>
      </w:r>
      <w:r>
        <w:rPr>
          <w:spacing w:val="37"/>
        </w:rPr>
        <w:t xml:space="preserve"> </w:t>
      </w:r>
      <w:r>
        <w:t>If</w:t>
      </w:r>
      <w:r>
        <w:rPr>
          <w:spacing w:val="-5"/>
        </w:rPr>
        <w:t xml:space="preserve"> </w:t>
      </w:r>
      <w:r>
        <w:t>Town</w:t>
      </w:r>
      <w:r>
        <w:rPr>
          <w:spacing w:val="-10"/>
        </w:rPr>
        <w:t xml:space="preserve"> </w:t>
      </w:r>
      <w:r>
        <w:t>limits</w:t>
      </w:r>
      <w:r>
        <w:rPr>
          <w:spacing w:val="-9"/>
        </w:rPr>
        <w:t xml:space="preserve"> </w:t>
      </w:r>
      <w:r>
        <w:t>change</w:t>
      </w:r>
      <w:r>
        <w:rPr>
          <w:spacing w:val="-8"/>
        </w:rPr>
        <w:t xml:space="preserve"> </w:t>
      </w:r>
      <w:r>
        <w:t>through</w:t>
      </w:r>
      <w:r>
        <w:rPr>
          <w:spacing w:val="-8"/>
        </w:rPr>
        <w:t xml:space="preserve"> </w:t>
      </w:r>
      <w:r>
        <w:t>annexation, no different use or</w:t>
      </w:r>
      <w:r>
        <w:rPr>
          <w:spacing w:val="-2"/>
        </w:rPr>
        <w:t xml:space="preserve"> </w:t>
      </w:r>
      <w:r>
        <w:t>change</w:t>
      </w:r>
      <w:r>
        <w:rPr>
          <w:spacing w:val="-2"/>
        </w:rPr>
        <w:t xml:space="preserve"> </w:t>
      </w:r>
      <w:r>
        <w:t>in density</w:t>
      </w:r>
      <w:r>
        <w:rPr>
          <w:spacing w:val="-3"/>
        </w:rPr>
        <w:t xml:space="preserve"> </w:t>
      </w:r>
      <w:r>
        <w:t>may be</w:t>
      </w:r>
      <w:r>
        <w:rPr>
          <w:spacing w:val="-2"/>
        </w:rPr>
        <w:t xml:space="preserve"> </w:t>
      </w:r>
      <w:r>
        <w:t>made of the property annexed until an appropriate zoning classification for it has been assigned in the manner prescribed by law.</w:t>
      </w:r>
    </w:p>
    <w:p w14:paraId="028C118B" w14:textId="77777777" w:rsidR="00BC5709" w:rsidRDefault="00000000">
      <w:pPr>
        <w:pStyle w:val="ListParagraph"/>
        <w:numPr>
          <w:ilvl w:val="0"/>
          <w:numId w:val="119"/>
        </w:numPr>
        <w:tabs>
          <w:tab w:val="left" w:pos="664"/>
        </w:tabs>
        <w:spacing w:before="122"/>
        <w:ind w:left="397" w:right="1208" w:firstLine="0"/>
      </w:pPr>
      <w:r>
        <w:t>Boundaries</w:t>
      </w:r>
      <w:r>
        <w:rPr>
          <w:spacing w:val="-10"/>
        </w:rPr>
        <w:t xml:space="preserve"> </w:t>
      </w:r>
      <w:r>
        <w:t>Parallel</w:t>
      </w:r>
      <w:r>
        <w:rPr>
          <w:spacing w:val="-5"/>
        </w:rPr>
        <w:t xml:space="preserve"> </w:t>
      </w:r>
      <w:r>
        <w:t>to</w:t>
      </w:r>
      <w:r>
        <w:rPr>
          <w:spacing w:val="-11"/>
        </w:rPr>
        <w:t xml:space="preserve"> </w:t>
      </w:r>
      <w:r>
        <w:t>or</w:t>
      </w:r>
      <w:r>
        <w:rPr>
          <w:spacing w:val="-7"/>
        </w:rPr>
        <w:t xml:space="preserve"> </w:t>
      </w:r>
      <w:r>
        <w:t>Extensions</w:t>
      </w:r>
      <w:r>
        <w:rPr>
          <w:spacing w:val="-5"/>
        </w:rPr>
        <w:t xml:space="preserve"> </w:t>
      </w:r>
      <w:r>
        <w:t>of</w:t>
      </w:r>
      <w:r>
        <w:rPr>
          <w:spacing w:val="-5"/>
        </w:rPr>
        <w:t xml:space="preserve"> </w:t>
      </w:r>
      <w:r>
        <w:t>Above</w:t>
      </w:r>
      <w:r>
        <w:rPr>
          <w:spacing w:val="-5"/>
        </w:rPr>
        <w:t xml:space="preserve"> </w:t>
      </w:r>
      <w:r>
        <w:t>Features:</w:t>
      </w:r>
      <w:r>
        <w:rPr>
          <w:spacing w:val="37"/>
        </w:rPr>
        <w:t xml:space="preserve"> </w:t>
      </w:r>
      <w:r>
        <w:t>Boundaries</w:t>
      </w:r>
      <w:r>
        <w:rPr>
          <w:spacing w:val="-8"/>
        </w:rPr>
        <w:t xml:space="preserve"> </w:t>
      </w:r>
      <w:r>
        <w:t>apparently</w:t>
      </w:r>
      <w:r>
        <w:rPr>
          <w:spacing w:val="-11"/>
        </w:rPr>
        <w:t xml:space="preserve"> </w:t>
      </w:r>
      <w:r>
        <w:t>parallel</w:t>
      </w:r>
      <w:r>
        <w:rPr>
          <w:spacing w:val="-10"/>
        </w:rPr>
        <w:t xml:space="preserve"> </w:t>
      </w:r>
      <w:r>
        <w:t>to,</w:t>
      </w:r>
      <w:r>
        <w:rPr>
          <w:spacing w:val="-10"/>
        </w:rPr>
        <w:t xml:space="preserve"> </w:t>
      </w:r>
      <w:r>
        <w:t>or extensions of the features indicated</w:t>
      </w:r>
      <w:r>
        <w:rPr>
          <w:spacing w:val="-3"/>
        </w:rPr>
        <w:t xml:space="preserve"> </w:t>
      </w:r>
      <w:r>
        <w:t>in A</w:t>
      </w:r>
      <w:r>
        <w:rPr>
          <w:spacing w:val="-4"/>
        </w:rPr>
        <w:t xml:space="preserve"> </w:t>
      </w:r>
      <w:r>
        <w:t>through</w:t>
      </w:r>
      <w:r>
        <w:rPr>
          <w:spacing w:val="-3"/>
        </w:rPr>
        <w:t xml:space="preserve"> </w:t>
      </w:r>
      <w:r>
        <w:t>F</w:t>
      </w:r>
      <w:r>
        <w:rPr>
          <w:spacing w:val="-1"/>
        </w:rPr>
        <w:t xml:space="preserve"> </w:t>
      </w:r>
      <w:r>
        <w:t>above, shall be</w:t>
      </w:r>
      <w:r>
        <w:rPr>
          <w:spacing w:val="-2"/>
        </w:rPr>
        <w:t xml:space="preserve"> </w:t>
      </w:r>
      <w:r>
        <w:t>construed</w:t>
      </w:r>
      <w:r>
        <w:rPr>
          <w:spacing w:val="-3"/>
        </w:rPr>
        <w:t xml:space="preserve"> </w:t>
      </w:r>
      <w:r>
        <w:t>to be parallel to,</w:t>
      </w:r>
      <w:r>
        <w:rPr>
          <w:spacing w:val="-3"/>
        </w:rPr>
        <w:t xml:space="preserve"> </w:t>
      </w:r>
      <w:r>
        <w:t>or extensions of those features, as the case may be.</w:t>
      </w:r>
    </w:p>
    <w:p w14:paraId="5289BA97" w14:textId="77777777" w:rsidR="00BC5709" w:rsidRDefault="00000000">
      <w:pPr>
        <w:pStyle w:val="ListParagraph"/>
        <w:numPr>
          <w:ilvl w:val="0"/>
          <w:numId w:val="119"/>
        </w:numPr>
        <w:tabs>
          <w:tab w:val="left" w:pos="664"/>
        </w:tabs>
        <w:spacing w:before="117"/>
        <w:ind w:left="396" w:right="390" w:firstLine="1"/>
      </w:pPr>
      <w:r>
        <w:t>Other Cases:</w:t>
      </w:r>
      <w:r>
        <w:rPr>
          <w:spacing w:val="40"/>
        </w:rPr>
        <w:t xml:space="preserve"> </w:t>
      </w:r>
      <w:r>
        <w:t>Boundaries splitting existing lots in subdivisions and any other boundaries not determined</w:t>
      </w:r>
      <w:r>
        <w:rPr>
          <w:spacing w:val="-4"/>
        </w:rPr>
        <w:t xml:space="preserve"> </w:t>
      </w:r>
      <w:r>
        <w:t>by</w:t>
      </w:r>
      <w:r>
        <w:rPr>
          <w:spacing w:val="-6"/>
        </w:rPr>
        <w:t xml:space="preserve"> </w:t>
      </w:r>
      <w:r>
        <w:t>the</w:t>
      </w:r>
      <w:r>
        <w:rPr>
          <w:spacing w:val="-6"/>
        </w:rPr>
        <w:t xml:space="preserve"> </w:t>
      </w:r>
      <w:r>
        <w:t>above</w:t>
      </w:r>
      <w:r>
        <w:rPr>
          <w:spacing w:val="-6"/>
        </w:rPr>
        <w:t xml:space="preserve"> </w:t>
      </w:r>
      <w:r>
        <w:t>rules,</w:t>
      </w:r>
      <w:r>
        <w:rPr>
          <w:spacing w:val="-6"/>
        </w:rPr>
        <w:t xml:space="preserve"> </w:t>
      </w:r>
      <w:r>
        <w:t>shall be</w:t>
      </w:r>
      <w:r>
        <w:rPr>
          <w:spacing w:val="-3"/>
        </w:rPr>
        <w:t xml:space="preserve"> </w:t>
      </w:r>
      <w:r>
        <w:t>determined</w:t>
      </w:r>
      <w:r>
        <w:rPr>
          <w:spacing w:val="-4"/>
        </w:rPr>
        <w:t xml:space="preserve"> </w:t>
      </w:r>
      <w:r>
        <w:t>by</w:t>
      </w:r>
      <w:r>
        <w:rPr>
          <w:spacing w:val="-6"/>
        </w:rPr>
        <w:t xml:space="preserve"> </w:t>
      </w:r>
      <w:r>
        <w:t>reference</w:t>
      </w:r>
      <w:r>
        <w:rPr>
          <w:spacing w:val="-6"/>
        </w:rPr>
        <w:t xml:space="preserve"> </w:t>
      </w:r>
      <w:r>
        <w:t>to</w:t>
      </w:r>
      <w:r>
        <w:rPr>
          <w:spacing w:val="-9"/>
        </w:rPr>
        <w:t xml:space="preserve"> </w:t>
      </w:r>
      <w:r>
        <w:t>the</w:t>
      </w:r>
      <w:r>
        <w:rPr>
          <w:spacing w:val="-3"/>
        </w:rPr>
        <w:t xml:space="preserve"> </w:t>
      </w:r>
      <w:r>
        <w:t>expressed</w:t>
      </w:r>
      <w:r>
        <w:rPr>
          <w:spacing w:val="-4"/>
        </w:rPr>
        <w:t xml:space="preserve"> </w:t>
      </w:r>
      <w:r>
        <w:t>distances</w:t>
      </w:r>
      <w:r>
        <w:rPr>
          <w:spacing w:val="-3"/>
        </w:rPr>
        <w:t xml:space="preserve"> </w:t>
      </w:r>
      <w:r>
        <w:t>on,</w:t>
      </w:r>
      <w:r>
        <w:rPr>
          <w:spacing w:val="-6"/>
        </w:rPr>
        <w:t xml:space="preserve"> </w:t>
      </w:r>
      <w:r>
        <w:t>or</w:t>
      </w:r>
      <w:r>
        <w:rPr>
          <w:spacing w:val="-5"/>
        </w:rPr>
        <w:t xml:space="preserve"> </w:t>
      </w:r>
      <w:r>
        <w:t>the</w:t>
      </w:r>
      <w:r>
        <w:rPr>
          <w:spacing w:val="-6"/>
        </w:rPr>
        <w:t xml:space="preserve"> </w:t>
      </w:r>
      <w:r>
        <w:t>scale of the Official Zoning Map.</w:t>
      </w:r>
      <w:r>
        <w:rPr>
          <w:spacing w:val="40"/>
        </w:rPr>
        <w:t xml:space="preserve"> </w:t>
      </w:r>
      <w:r>
        <w:t>If the existing lot will not accommodate any of the uses permitted in the multiple</w:t>
      </w:r>
      <w:r>
        <w:rPr>
          <w:spacing w:val="-7"/>
        </w:rPr>
        <w:t xml:space="preserve"> </w:t>
      </w:r>
      <w:r>
        <w:t>classifications</w:t>
      </w:r>
      <w:r>
        <w:rPr>
          <w:spacing w:val="-7"/>
        </w:rPr>
        <w:t xml:space="preserve"> </w:t>
      </w:r>
      <w:r>
        <w:t>indicated</w:t>
      </w:r>
      <w:r>
        <w:rPr>
          <w:spacing w:val="-5"/>
        </w:rPr>
        <w:t xml:space="preserve"> </w:t>
      </w:r>
      <w:r>
        <w:t>thereon,</w:t>
      </w:r>
      <w:r>
        <w:rPr>
          <w:spacing w:val="-5"/>
        </w:rPr>
        <w:t xml:space="preserve"> </w:t>
      </w:r>
      <w:r>
        <w:t>a</w:t>
      </w:r>
      <w:r>
        <w:rPr>
          <w:spacing w:val="-7"/>
        </w:rPr>
        <w:t xml:space="preserve"> </w:t>
      </w:r>
      <w:r>
        <w:t>rezoning</w:t>
      </w:r>
      <w:r>
        <w:rPr>
          <w:spacing w:val="-7"/>
        </w:rPr>
        <w:t xml:space="preserve"> </w:t>
      </w:r>
      <w:r>
        <w:t>to</w:t>
      </w:r>
      <w:r>
        <w:rPr>
          <w:spacing w:val="-10"/>
        </w:rPr>
        <w:t xml:space="preserve"> </w:t>
      </w:r>
      <w:r>
        <w:t>an</w:t>
      </w:r>
      <w:r>
        <w:rPr>
          <w:spacing w:val="-2"/>
        </w:rPr>
        <w:t xml:space="preserve"> </w:t>
      </w:r>
      <w:r>
        <w:t>appropriate</w:t>
      </w:r>
      <w:r>
        <w:rPr>
          <w:spacing w:val="-7"/>
        </w:rPr>
        <w:t xml:space="preserve"> </w:t>
      </w:r>
      <w:r>
        <w:t>classification,</w:t>
      </w:r>
      <w:r>
        <w:rPr>
          <w:spacing w:val="-2"/>
        </w:rPr>
        <w:t xml:space="preserve"> </w:t>
      </w:r>
      <w:r>
        <w:t>as</w:t>
      </w:r>
      <w:r>
        <w:rPr>
          <w:spacing w:val="-4"/>
        </w:rPr>
        <w:t xml:space="preserve"> </w:t>
      </w:r>
      <w:r>
        <w:t>determined</w:t>
      </w:r>
      <w:r>
        <w:rPr>
          <w:spacing w:val="-2"/>
        </w:rPr>
        <w:t xml:space="preserve"> </w:t>
      </w:r>
      <w:r>
        <w:t>by</w:t>
      </w:r>
      <w:r>
        <w:rPr>
          <w:spacing w:val="-7"/>
        </w:rPr>
        <w:t xml:space="preserve"> </w:t>
      </w:r>
      <w:r>
        <w:t>the Town, shall be required.</w:t>
      </w:r>
    </w:p>
    <w:p w14:paraId="08C81C6F" w14:textId="77777777" w:rsidR="00BC5709" w:rsidRDefault="00BC5709">
      <w:pPr>
        <w:sectPr w:rsidR="00BC5709">
          <w:pgSz w:w="12240" w:h="15840"/>
          <w:pgMar w:top="1220" w:right="1100" w:bottom="280" w:left="1040" w:header="722" w:footer="0" w:gutter="0"/>
          <w:cols w:space="720"/>
        </w:sectPr>
      </w:pPr>
    </w:p>
    <w:p w14:paraId="7FF7962D" w14:textId="77777777" w:rsidR="00BC5709" w:rsidRDefault="00000000">
      <w:pPr>
        <w:pStyle w:val="Heading2"/>
        <w:spacing w:before="201"/>
      </w:pPr>
      <w:bookmarkStart w:id="50" w:name="_TOC_250092"/>
      <w:r>
        <w:lastRenderedPageBreak/>
        <w:t>SECTION</w:t>
      </w:r>
      <w:r>
        <w:rPr>
          <w:spacing w:val="-10"/>
        </w:rPr>
        <w:t xml:space="preserve"> </w:t>
      </w:r>
      <w:r>
        <w:t>5.3</w:t>
      </w:r>
      <w:r>
        <w:rPr>
          <w:spacing w:val="50"/>
        </w:rPr>
        <w:t xml:space="preserve"> </w:t>
      </w:r>
      <w:bookmarkEnd w:id="50"/>
      <w:r>
        <w:rPr>
          <w:spacing w:val="-4"/>
        </w:rPr>
        <w:t>SCOPE</w:t>
      </w:r>
    </w:p>
    <w:p w14:paraId="584943F7" w14:textId="77777777" w:rsidR="00BC5709" w:rsidRDefault="00000000">
      <w:pPr>
        <w:pStyle w:val="BodyText"/>
        <w:spacing w:before="115"/>
        <w:jc w:val="left"/>
      </w:pPr>
      <w:r>
        <w:t>These</w:t>
      </w:r>
      <w:r>
        <w:rPr>
          <w:spacing w:val="-11"/>
        </w:rPr>
        <w:t xml:space="preserve"> </w:t>
      </w:r>
      <w:r>
        <w:t>regulations</w:t>
      </w:r>
      <w:r>
        <w:rPr>
          <w:spacing w:val="-8"/>
        </w:rPr>
        <w:t xml:space="preserve"> </w:t>
      </w:r>
      <w:r>
        <w:t>shall</w:t>
      </w:r>
      <w:r>
        <w:rPr>
          <w:spacing w:val="-5"/>
        </w:rPr>
        <w:t xml:space="preserve"> </w:t>
      </w:r>
      <w:r>
        <w:t>apply</w:t>
      </w:r>
      <w:r>
        <w:rPr>
          <w:spacing w:val="-11"/>
        </w:rPr>
        <w:t xml:space="preserve"> </w:t>
      </w:r>
      <w:r>
        <w:t>uniformly</w:t>
      </w:r>
      <w:r>
        <w:rPr>
          <w:spacing w:val="-10"/>
        </w:rPr>
        <w:t xml:space="preserve"> </w:t>
      </w:r>
      <w:r>
        <w:t>to</w:t>
      </w:r>
      <w:r>
        <w:rPr>
          <w:spacing w:val="-8"/>
        </w:rPr>
        <w:t xml:space="preserve"> </w:t>
      </w:r>
      <w:r>
        <w:t>all</w:t>
      </w:r>
      <w:r>
        <w:rPr>
          <w:spacing w:val="-7"/>
        </w:rPr>
        <w:t xml:space="preserve"> </w:t>
      </w:r>
      <w:r>
        <w:rPr>
          <w:spacing w:val="-2"/>
        </w:rPr>
        <w:t>premises.</w:t>
      </w:r>
    </w:p>
    <w:p w14:paraId="0DC1523F" w14:textId="77777777" w:rsidR="00BC5709" w:rsidRDefault="00000000">
      <w:pPr>
        <w:pStyle w:val="Heading3"/>
        <w:numPr>
          <w:ilvl w:val="2"/>
          <w:numId w:val="118"/>
        </w:numPr>
        <w:tabs>
          <w:tab w:val="left" w:pos="950"/>
        </w:tabs>
        <w:spacing w:before="126"/>
        <w:ind w:left="950" w:hanging="553"/>
      </w:pPr>
      <w:bookmarkStart w:id="51" w:name="_TOC_250091"/>
      <w:r>
        <w:t>Zoning</w:t>
      </w:r>
      <w:r>
        <w:rPr>
          <w:spacing w:val="-9"/>
        </w:rPr>
        <w:t xml:space="preserve"> </w:t>
      </w:r>
      <w:r>
        <w:t>Affects</w:t>
      </w:r>
      <w:r>
        <w:rPr>
          <w:spacing w:val="-9"/>
        </w:rPr>
        <w:t xml:space="preserve"> </w:t>
      </w:r>
      <w:r>
        <w:t>All</w:t>
      </w:r>
      <w:r>
        <w:rPr>
          <w:spacing w:val="-8"/>
        </w:rPr>
        <w:t xml:space="preserve"> </w:t>
      </w:r>
      <w:bookmarkEnd w:id="51"/>
      <w:r>
        <w:rPr>
          <w:spacing w:val="-2"/>
        </w:rPr>
        <w:t>Premises</w:t>
      </w:r>
    </w:p>
    <w:p w14:paraId="4C7CE37F" w14:textId="77777777" w:rsidR="00BC5709" w:rsidRDefault="00000000">
      <w:pPr>
        <w:pStyle w:val="BodyText"/>
        <w:spacing w:before="114"/>
        <w:jc w:val="left"/>
      </w:pPr>
      <w:r>
        <w:t>No</w:t>
      </w:r>
      <w:r>
        <w:rPr>
          <w:spacing w:val="-2"/>
        </w:rPr>
        <w:t xml:space="preserve"> </w:t>
      </w:r>
      <w:r>
        <w:t>premises</w:t>
      </w:r>
      <w:r>
        <w:rPr>
          <w:spacing w:val="-4"/>
        </w:rPr>
        <w:t xml:space="preserve"> </w:t>
      </w:r>
      <w:r>
        <w:t>shall</w:t>
      </w:r>
      <w:r>
        <w:rPr>
          <w:spacing w:val="-1"/>
        </w:rPr>
        <w:t xml:space="preserve"> </w:t>
      </w:r>
      <w:r>
        <w:t>hereafter</w:t>
      </w:r>
      <w:r>
        <w:rPr>
          <w:spacing w:val="-4"/>
        </w:rPr>
        <w:t xml:space="preserve"> </w:t>
      </w:r>
      <w:r>
        <w:t>be</w:t>
      </w:r>
      <w:r>
        <w:rPr>
          <w:spacing w:val="-2"/>
        </w:rPr>
        <w:t xml:space="preserve"> </w:t>
      </w:r>
      <w:r>
        <w:t>used</w:t>
      </w:r>
      <w:r>
        <w:rPr>
          <w:spacing w:val="-2"/>
        </w:rPr>
        <w:t xml:space="preserve"> </w:t>
      </w:r>
      <w:r>
        <w:t>or</w:t>
      </w:r>
      <w:r>
        <w:rPr>
          <w:spacing w:val="-4"/>
        </w:rPr>
        <w:t xml:space="preserve"> </w:t>
      </w:r>
      <w:r>
        <w:t>occupied,</w:t>
      </w:r>
      <w:r>
        <w:rPr>
          <w:spacing w:val="-2"/>
        </w:rPr>
        <w:t xml:space="preserve"> </w:t>
      </w:r>
      <w:r>
        <w:t>and</w:t>
      </w:r>
      <w:r>
        <w:rPr>
          <w:spacing w:val="-5"/>
        </w:rPr>
        <w:t xml:space="preserve"> </w:t>
      </w:r>
      <w:r>
        <w:t>no</w:t>
      </w:r>
      <w:r>
        <w:rPr>
          <w:spacing w:val="-2"/>
        </w:rPr>
        <w:t xml:space="preserve"> </w:t>
      </w:r>
      <w:r>
        <w:t>principal</w:t>
      </w:r>
      <w:r>
        <w:rPr>
          <w:spacing w:val="-4"/>
        </w:rPr>
        <w:t xml:space="preserve"> </w:t>
      </w:r>
      <w:r>
        <w:t>building</w:t>
      </w:r>
      <w:r>
        <w:rPr>
          <w:spacing w:val="-2"/>
        </w:rPr>
        <w:t xml:space="preserve"> </w:t>
      </w:r>
      <w:r>
        <w:t>or</w:t>
      </w:r>
      <w:r>
        <w:rPr>
          <w:spacing w:val="-1"/>
        </w:rPr>
        <w:t xml:space="preserve"> </w:t>
      </w:r>
      <w:r>
        <w:t>accessory</w:t>
      </w:r>
      <w:r>
        <w:rPr>
          <w:spacing w:val="-5"/>
        </w:rPr>
        <w:t xml:space="preserve"> </w:t>
      </w:r>
      <w:r>
        <w:t>structure</w:t>
      </w:r>
      <w:r>
        <w:rPr>
          <w:spacing w:val="-2"/>
        </w:rPr>
        <w:t xml:space="preserve"> </w:t>
      </w:r>
      <w:r>
        <w:t>shall</w:t>
      </w:r>
      <w:r>
        <w:rPr>
          <w:spacing w:val="-1"/>
        </w:rPr>
        <w:t xml:space="preserve"> </w:t>
      </w:r>
      <w:r>
        <w:t>be hereafter erected, constructed, moved, or altered except in conformity with this article.</w:t>
      </w:r>
    </w:p>
    <w:p w14:paraId="6E306A35" w14:textId="77777777" w:rsidR="00BC5709" w:rsidRDefault="00000000">
      <w:pPr>
        <w:pStyle w:val="Heading3"/>
        <w:numPr>
          <w:ilvl w:val="2"/>
          <w:numId w:val="118"/>
        </w:numPr>
        <w:tabs>
          <w:tab w:val="left" w:pos="950"/>
        </w:tabs>
        <w:spacing w:before="123"/>
        <w:ind w:left="950" w:hanging="553"/>
      </w:pPr>
      <w:bookmarkStart w:id="52" w:name="_TOC_250090"/>
      <w:r>
        <w:t>Interpretation</w:t>
      </w:r>
      <w:r>
        <w:rPr>
          <w:spacing w:val="-11"/>
        </w:rPr>
        <w:t xml:space="preserve"> </w:t>
      </w:r>
      <w:r>
        <w:t>of</w:t>
      </w:r>
      <w:r>
        <w:rPr>
          <w:spacing w:val="-7"/>
        </w:rPr>
        <w:t xml:space="preserve"> </w:t>
      </w:r>
      <w:r>
        <w:t>Uses</w:t>
      </w:r>
      <w:r>
        <w:rPr>
          <w:spacing w:val="-10"/>
        </w:rPr>
        <w:t xml:space="preserve"> </w:t>
      </w:r>
      <w:r>
        <w:t>and</w:t>
      </w:r>
      <w:r>
        <w:rPr>
          <w:spacing w:val="-13"/>
        </w:rPr>
        <w:t xml:space="preserve"> </w:t>
      </w:r>
      <w:r>
        <w:t>Structures</w:t>
      </w:r>
      <w:r>
        <w:rPr>
          <w:spacing w:val="-11"/>
        </w:rPr>
        <w:t xml:space="preserve"> </w:t>
      </w:r>
      <w:bookmarkEnd w:id="52"/>
      <w:r>
        <w:rPr>
          <w:spacing w:val="-2"/>
        </w:rPr>
        <w:t>Permitted</w:t>
      </w:r>
    </w:p>
    <w:p w14:paraId="526762BF" w14:textId="77777777" w:rsidR="00BC5709" w:rsidRDefault="00000000">
      <w:pPr>
        <w:pStyle w:val="BodyText"/>
        <w:spacing w:before="116"/>
        <w:jc w:val="left"/>
      </w:pPr>
      <w:r>
        <w:t>A</w:t>
      </w:r>
      <w:r>
        <w:rPr>
          <w:spacing w:val="-3"/>
        </w:rPr>
        <w:t xml:space="preserve"> </w:t>
      </w:r>
      <w:r>
        <w:t>requested</w:t>
      </w:r>
      <w:r>
        <w:rPr>
          <w:spacing w:val="-2"/>
        </w:rPr>
        <w:t xml:space="preserve"> </w:t>
      </w:r>
      <w:r>
        <w:t>use</w:t>
      </w:r>
      <w:r>
        <w:rPr>
          <w:spacing w:val="-2"/>
        </w:rPr>
        <w:t xml:space="preserve"> </w:t>
      </w:r>
      <w:r>
        <w:t>or</w:t>
      </w:r>
      <w:r>
        <w:rPr>
          <w:spacing w:val="-4"/>
        </w:rPr>
        <w:t xml:space="preserve"> </w:t>
      </w:r>
      <w:r>
        <w:t>structure</w:t>
      </w:r>
      <w:r>
        <w:rPr>
          <w:spacing w:val="-2"/>
        </w:rPr>
        <w:t xml:space="preserve"> </w:t>
      </w:r>
      <w:r>
        <w:t>that</w:t>
      </w:r>
      <w:r>
        <w:rPr>
          <w:spacing w:val="-4"/>
        </w:rPr>
        <w:t xml:space="preserve"> </w:t>
      </w:r>
      <w:r>
        <w:t>is</w:t>
      </w:r>
      <w:r>
        <w:rPr>
          <w:spacing w:val="-2"/>
        </w:rPr>
        <w:t xml:space="preserve"> </w:t>
      </w:r>
      <w:r>
        <w:t>not</w:t>
      </w:r>
      <w:r>
        <w:rPr>
          <w:spacing w:val="-1"/>
        </w:rPr>
        <w:t xml:space="preserve"> </w:t>
      </w:r>
      <w:r>
        <w:t>expressly</w:t>
      </w:r>
      <w:r>
        <w:rPr>
          <w:spacing w:val="-2"/>
        </w:rPr>
        <w:t xml:space="preserve"> </w:t>
      </w:r>
      <w:r>
        <w:t>permitted</w:t>
      </w:r>
      <w:r>
        <w:rPr>
          <w:spacing w:val="-5"/>
        </w:rPr>
        <w:t xml:space="preserve"> </w:t>
      </w:r>
      <w:r>
        <w:t>in</w:t>
      </w:r>
      <w:r>
        <w:rPr>
          <w:spacing w:val="-2"/>
        </w:rPr>
        <w:t xml:space="preserve"> </w:t>
      </w:r>
      <w:r>
        <w:t>a</w:t>
      </w:r>
      <w:r>
        <w:rPr>
          <w:spacing w:val="-4"/>
        </w:rPr>
        <w:t xml:space="preserve"> </w:t>
      </w:r>
      <w:r>
        <w:t>classification</w:t>
      </w:r>
      <w:r>
        <w:rPr>
          <w:spacing w:val="-2"/>
        </w:rPr>
        <w:t xml:space="preserve"> </w:t>
      </w:r>
      <w:r>
        <w:t>shall</w:t>
      </w:r>
      <w:r>
        <w:rPr>
          <w:spacing w:val="-4"/>
        </w:rPr>
        <w:t xml:space="preserve"> </w:t>
      </w:r>
      <w:r>
        <w:t>be</w:t>
      </w:r>
      <w:r>
        <w:rPr>
          <w:spacing w:val="-2"/>
        </w:rPr>
        <w:t xml:space="preserve"> </w:t>
      </w:r>
      <w:r>
        <w:t>prohibited</w:t>
      </w:r>
      <w:r>
        <w:rPr>
          <w:spacing w:val="-2"/>
        </w:rPr>
        <w:t xml:space="preserve"> </w:t>
      </w:r>
      <w:r>
        <w:t>in</w:t>
      </w:r>
      <w:r>
        <w:rPr>
          <w:spacing w:val="-2"/>
        </w:rPr>
        <w:t xml:space="preserve"> </w:t>
      </w:r>
      <w:r>
        <w:t xml:space="preserve">that </w:t>
      </w:r>
      <w:r>
        <w:rPr>
          <w:spacing w:val="-2"/>
        </w:rPr>
        <w:t>classification.</w:t>
      </w:r>
    </w:p>
    <w:p w14:paraId="63441E03" w14:textId="77777777" w:rsidR="00BC5709" w:rsidRDefault="00000000">
      <w:pPr>
        <w:pStyle w:val="Heading3"/>
        <w:numPr>
          <w:ilvl w:val="2"/>
          <w:numId w:val="118"/>
        </w:numPr>
        <w:tabs>
          <w:tab w:val="left" w:pos="948"/>
        </w:tabs>
        <w:spacing w:before="126"/>
        <w:ind w:left="948" w:hanging="551"/>
      </w:pPr>
      <w:bookmarkStart w:id="53" w:name="_TOC_250089"/>
      <w:r>
        <w:t>Yard,</w:t>
      </w:r>
      <w:r>
        <w:rPr>
          <w:spacing w:val="-9"/>
        </w:rPr>
        <w:t xml:space="preserve"> </w:t>
      </w:r>
      <w:r>
        <w:t>Lot</w:t>
      </w:r>
      <w:r>
        <w:rPr>
          <w:spacing w:val="-7"/>
        </w:rPr>
        <w:t xml:space="preserve"> </w:t>
      </w:r>
      <w:r>
        <w:t>Coverage,</w:t>
      </w:r>
      <w:r>
        <w:rPr>
          <w:spacing w:val="-6"/>
        </w:rPr>
        <w:t xml:space="preserve"> </w:t>
      </w:r>
      <w:r>
        <w:t>Floor</w:t>
      </w:r>
      <w:r>
        <w:rPr>
          <w:spacing w:val="-5"/>
        </w:rPr>
        <w:t xml:space="preserve"> </w:t>
      </w:r>
      <w:r>
        <w:t>Area,</w:t>
      </w:r>
      <w:r>
        <w:rPr>
          <w:spacing w:val="-8"/>
        </w:rPr>
        <w:t xml:space="preserve"> </w:t>
      </w:r>
      <w:r>
        <w:t>and</w:t>
      </w:r>
      <w:r>
        <w:rPr>
          <w:spacing w:val="-10"/>
        </w:rPr>
        <w:t xml:space="preserve"> </w:t>
      </w:r>
      <w:r>
        <w:t>Building</w:t>
      </w:r>
      <w:r>
        <w:rPr>
          <w:spacing w:val="-6"/>
        </w:rPr>
        <w:t xml:space="preserve"> </w:t>
      </w:r>
      <w:r>
        <w:t>Height</w:t>
      </w:r>
      <w:r>
        <w:rPr>
          <w:spacing w:val="-7"/>
        </w:rPr>
        <w:t xml:space="preserve"> </w:t>
      </w:r>
      <w:bookmarkEnd w:id="53"/>
      <w:r>
        <w:rPr>
          <w:spacing w:val="-2"/>
        </w:rPr>
        <w:t>Requirements</w:t>
      </w:r>
    </w:p>
    <w:p w14:paraId="4740571E" w14:textId="77777777" w:rsidR="00BC5709" w:rsidRDefault="00000000">
      <w:pPr>
        <w:pStyle w:val="BodyText"/>
        <w:spacing w:before="116"/>
        <w:ind w:right="337"/>
      </w:pPr>
      <w:r>
        <w:t xml:space="preserve">Every principal or accessory structure to be erected upon a lot shall meet all yard, lot coverage, floor area and building height requirements of its classification unless otherwise expressly permitted by these </w:t>
      </w:r>
      <w:bookmarkStart w:id="54" w:name="5.3.4_Multiple_Use_of_Required_Space_Pro"/>
      <w:bookmarkEnd w:id="54"/>
      <w:r>
        <w:rPr>
          <w:spacing w:val="-2"/>
        </w:rPr>
        <w:t>Regulations.</w:t>
      </w:r>
    </w:p>
    <w:p w14:paraId="0A5B07AC" w14:textId="77777777" w:rsidR="00BC5709" w:rsidRDefault="00000000">
      <w:pPr>
        <w:pStyle w:val="Heading3"/>
        <w:numPr>
          <w:ilvl w:val="2"/>
          <w:numId w:val="118"/>
        </w:numPr>
        <w:tabs>
          <w:tab w:val="left" w:pos="950"/>
        </w:tabs>
        <w:ind w:left="950" w:hanging="553"/>
      </w:pPr>
      <w:bookmarkStart w:id="55" w:name="_TOC_250088"/>
      <w:r>
        <w:t>Multiple</w:t>
      </w:r>
      <w:r>
        <w:rPr>
          <w:spacing w:val="-8"/>
        </w:rPr>
        <w:t xml:space="preserve"> </w:t>
      </w:r>
      <w:r>
        <w:t>Use</w:t>
      </w:r>
      <w:r>
        <w:rPr>
          <w:spacing w:val="-7"/>
        </w:rPr>
        <w:t xml:space="preserve"> </w:t>
      </w:r>
      <w:r>
        <w:t>of</w:t>
      </w:r>
      <w:r>
        <w:rPr>
          <w:spacing w:val="-7"/>
        </w:rPr>
        <w:t xml:space="preserve"> </w:t>
      </w:r>
      <w:r>
        <w:t>Required</w:t>
      </w:r>
      <w:r>
        <w:rPr>
          <w:spacing w:val="-10"/>
        </w:rPr>
        <w:t xml:space="preserve"> </w:t>
      </w:r>
      <w:r>
        <w:t>Space</w:t>
      </w:r>
      <w:r>
        <w:rPr>
          <w:spacing w:val="-7"/>
        </w:rPr>
        <w:t xml:space="preserve"> </w:t>
      </w:r>
      <w:bookmarkEnd w:id="55"/>
      <w:r>
        <w:rPr>
          <w:spacing w:val="-2"/>
        </w:rPr>
        <w:t>Prohibited</w:t>
      </w:r>
    </w:p>
    <w:p w14:paraId="614208EE" w14:textId="77777777" w:rsidR="00BC5709" w:rsidRDefault="00000000">
      <w:pPr>
        <w:pStyle w:val="BodyText"/>
        <w:spacing w:before="115"/>
        <w:ind w:right="334"/>
      </w:pPr>
      <w:r>
        <w:t>No part of a yard, or other required open space, or of the off-street parking or loading spaces for one structure, shall be included as part of a yard, open space, or off-street parking or loading space requirements for any other structure.</w:t>
      </w:r>
    </w:p>
    <w:p w14:paraId="3D5D7C2F" w14:textId="77777777" w:rsidR="00BC5709" w:rsidRDefault="00000000">
      <w:pPr>
        <w:pStyle w:val="Heading3"/>
        <w:numPr>
          <w:ilvl w:val="2"/>
          <w:numId w:val="118"/>
        </w:numPr>
        <w:tabs>
          <w:tab w:val="left" w:pos="949"/>
        </w:tabs>
        <w:spacing w:before="126"/>
        <w:ind w:left="949" w:hanging="553"/>
      </w:pPr>
      <w:bookmarkStart w:id="56" w:name="_TOC_250087"/>
      <w:r>
        <w:t>Reduction</w:t>
      </w:r>
      <w:r>
        <w:rPr>
          <w:spacing w:val="-11"/>
        </w:rPr>
        <w:t xml:space="preserve"> </w:t>
      </w:r>
      <w:r>
        <w:t>of</w:t>
      </w:r>
      <w:r>
        <w:rPr>
          <w:spacing w:val="-3"/>
        </w:rPr>
        <w:t xml:space="preserve"> </w:t>
      </w:r>
      <w:r>
        <w:t>Lot</w:t>
      </w:r>
      <w:r>
        <w:rPr>
          <w:spacing w:val="-5"/>
        </w:rPr>
        <w:t xml:space="preserve"> </w:t>
      </w:r>
      <w:r>
        <w:t>Area</w:t>
      </w:r>
      <w:r>
        <w:rPr>
          <w:spacing w:val="-6"/>
        </w:rPr>
        <w:t xml:space="preserve"> </w:t>
      </w:r>
      <w:r>
        <w:t>and</w:t>
      </w:r>
      <w:r>
        <w:rPr>
          <w:spacing w:val="-6"/>
        </w:rPr>
        <w:t xml:space="preserve"> </w:t>
      </w:r>
      <w:r>
        <w:t>Width</w:t>
      </w:r>
      <w:r>
        <w:rPr>
          <w:spacing w:val="-9"/>
        </w:rPr>
        <w:t xml:space="preserve"> </w:t>
      </w:r>
      <w:bookmarkEnd w:id="56"/>
      <w:r>
        <w:rPr>
          <w:spacing w:val="-2"/>
        </w:rPr>
        <w:t>Prohibited</w:t>
      </w:r>
    </w:p>
    <w:p w14:paraId="4671FC3A" w14:textId="77777777" w:rsidR="00BC5709" w:rsidRDefault="00000000">
      <w:pPr>
        <w:pStyle w:val="BodyText"/>
        <w:spacing w:before="114"/>
        <w:ind w:right="331"/>
      </w:pPr>
      <w:r>
        <w:t xml:space="preserve">No lot existing on the effective date of this Ordinance shall be reduced in area and width below the minimum requirements of its classification, except lots made up of combinations of non-conforming lots </w:t>
      </w:r>
      <w:bookmarkStart w:id="57" w:name="SECTION_5.4_NON-CONFORMITY"/>
      <w:bookmarkEnd w:id="57"/>
      <w:r>
        <w:t>(refer to Section 5.4.1, A.) or Cluster Subdivision lots (refer to the definition of "Subdivision, Cluster").</w:t>
      </w:r>
    </w:p>
    <w:p w14:paraId="1DE61F27" w14:textId="77777777" w:rsidR="00BC5709" w:rsidRDefault="00000000">
      <w:pPr>
        <w:pStyle w:val="Heading2"/>
        <w:spacing w:before="125"/>
        <w:ind w:left="399"/>
        <w:jc w:val="both"/>
      </w:pPr>
      <w:bookmarkStart w:id="58" w:name="_TOC_250086"/>
      <w:r>
        <w:t>SECTION</w:t>
      </w:r>
      <w:r>
        <w:rPr>
          <w:spacing w:val="-9"/>
        </w:rPr>
        <w:t xml:space="preserve"> </w:t>
      </w:r>
      <w:r>
        <w:t>5.4</w:t>
      </w:r>
      <w:r>
        <w:rPr>
          <w:spacing w:val="44"/>
        </w:rPr>
        <w:t xml:space="preserve"> </w:t>
      </w:r>
      <w:r>
        <w:t>NON-</w:t>
      </w:r>
      <w:bookmarkEnd w:id="58"/>
      <w:r>
        <w:rPr>
          <w:spacing w:val="-2"/>
        </w:rPr>
        <w:t>CONFORMITY</w:t>
      </w:r>
    </w:p>
    <w:p w14:paraId="2045EC18" w14:textId="77777777" w:rsidR="00BC5709" w:rsidRDefault="00000000">
      <w:pPr>
        <w:pStyle w:val="Heading3"/>
        <w:numPr>
          <w:ilvl w:val="2"/>
          <w:numId w:val="117"/>
        </w:numPr>
        <w:tabs>
          <w:tab w:val="left" w:pos="949"/>
        </w:tabs>
        <w:spacing w:before="121"/>
        <w:ind w:left="949" w:hanging="553"/>
      </w:pPr>
      <w:bookmarkStart w:id="59" w:name="_TOC_250085"/>
      <w:r>
        <w:t>Types</w:t>
      </w:r>
      <w:r>
        <w:rPr>
          <w:spacing w:val="-10"/>
        </w:rPr>
        <w:t xml:space="preserve"> </w:t>
      </w:r>
      <w:r>
        <w:t>of</w:t>
      </w:r>
      <w:r>
        <w:rPr>
          <w:spacing w:val="-4"/>
        </w:rPr>
        <w:t xml:space="preserve"> </w:t>
      </w:r>
      <w:r>
        <w:t>Non-</w:t>
      </w:r>
      <w:bookmarkEnd w:id="59"/>
      <w:r>
        <w:rPr>
          <w:spacing w:val="-2"/>
        </w:rPr>
        <w:t>Conformity</w:t>
      </w:r>
    </w:p>
    <w:p w14:paraId="357F0ECA" w14:textId="77777777" w:rsidR="00BC5709" w:rsidRDefault="00000000">
      <w:pPr>
        <w:pStyle w:val="BodyText"/>
        <w:spacing w:before="114"/>
        <w:ind w:left="398" w:right="330"/>
      </w:pPr>
      <w:r>
        <w:t>Within the classifications established by these Regulations, there may exist: (a) lots, (b) uses of premises, and (c) structures which lawfully existed before these Regulations was effective or amended, but which would be</w:t>
      </w:r>
      <w:r>
        <w:rPr>
          <w:spacing w:val="-2"/>
        </w:rPr>
        <w:t xml:space="preserve"> </w:t>
      </w:r>
      <w:r>
        <w:t>prohibited, regulated or</w:t>
      </w:r>
      <w:r>
        <w:rPr>
          <w:spacing w:val="-1"/>
        </w:rPr>
        <w:t xml:space="preserve"> </w:t>
      </w:r>
      <w:r>
        <w:t>restricted under the terms of these Regulations.</w:t>
      </w:r>
      <w:r>
        <w:rPr>
          <w:spacing w:val="37"/>
        </w:rPr>
        <w:t xml:space="preserve"> </w:t>
      </w:r>
      <w:r>
        <w:t>These non-conformities may continue in their present condition, but shall not be enlarged, expanded, extended or used for adding other structures or uses prohibited elsewhere in the same classification.</w:t>
      </w:r>
    </w:p>
    <w:p w14:paraId="66672C74" w14:textId="77777777" w:rsidR="00BC5709" w:rsidRDefault="00000000">
      <w:pPr>
        <w:pStyle w:val="BodyText"/>
        <w:spacing w:before="123"/>
      </w:pPr>
      <w:r>
        <w:t>There</w:t>
      </w:r>
      <w:r>
        <w:rPr>
          <w:spacing w:val="-10"/>
        </w:rPr>
        <w:t xml:space="preserve"> </w:t>
      </w:r>
      <w:r>
        <w:t>are</w:t>
      </w:r>
      <w:r>
        <w:rPr>
          <w:spacing w:val="-7"/>
        </w:rPr>
        <w:t xml:space="preserve"> </w:t>
      </w:r>
      <w:r>
        <w:t>three</w:t>
      </w:r>
      <w:r>
        <w:rPr>
          <w:spacing w:val="-10"/>
        </w:rPr>
        <w:t xml:space="preserve"> </w:t>
      </w:r>
      <w:r>
        <w:t>types</w:t>
      </w:r>
      <w:r>
        <w:rPr>
          <w:spacing w:val="-7"/>
        </w:rPr>
        <w:t xml:space="preserve"> </w:t>
      </w:r>
      <w:r>
        <w:t>of</w:t>
      </w:r>
      <w:r>
        <w:rPr>
          <w:spacing w:val="-4"/>
        </w:rPr>
        <w:t xml:space="preserve"> </w:t>
      </w:r>
      <w:r>
        <w:t>non-</w:t>
      </w:r>
      <w:r>
        <w:rPr>
          <w:spacing w:val="-2"/>
        </w:rPr>
        <w:t>conformity:</w:t>
      </w:r>
    </w:p>
    <w:p w14:paraId="1F214C83" w14:textId="77777777" w:rsidR="00BC5709" w:rsidRDefault="00000000">
      <w:pPr>
        <w:pStyle w:val="Heading3"/>
        <w:numPr>
          <w:ilvl w:val="0"/>
          <w:numId w:val="116"/>
        </w:numPr>
        <w:tabs>
          <w:tab w:val="left" w:pos="666"/>
        </w:tabs>
        <w:spacing w:before="123"/>
        <w:ind w:left="666" w:hanging="270"/>
      </w:pPr>
      <w:bookmarkStart w:id="60" w:name="A._Non-conforming_Lots:"/>
      <w:bookmarkEnd w:id="60"/>
      <w:r>
        <w:rPr>
          <w:spacing w:val="-2"/>
        </w:rPr>
        <w:t>Non-conforming</w:t>
      </w:r>
      <w:r>
        <w:rPr>
          <w:spacing w:val="10"/>
        </w:rPr>
        <w:t xml:space="preserve"> </w:t>
      </w:r>
      <w:r>
        <w:rPr>
          <w:spacing w:val="-4"/>
        </w:rPr>
        <w:t>Lots:</w:t>
      </w:r>
    </w:p>
    <w:p w14:paraId="5B81066B" w14:textId="77777777" w:rsidR="00BC5709" w:rsidRDefault="00000000">
      <w:pPr>
        <w:pStyle w:val="BodyText"/>
        <w:spacing w:before="115"/>
        <w:ind w:right="325"/>
      </w:pPr>
      <w:r>
        <w:t>In any classification, principal and accessory structures otherwise authorized under these regulations may be erected or constructed on any single non-conforming lot which existed, separate and apart from other adjoining lots owned by the same person, on the effective date of adoption or amendment of this Ordinance, if all classification requirements other than lot area or width are met.</w:t>
      </w:r>
      <w:r>
        <w:rPr>
          <w:spacing w:val="40"/>
        </w:rPr>
        <w:t xml:space="preserve"> </w:t>
      </w:r>
      <w:r>
        <w:t>If more than one non- conforming lot with continuous frontage exists in a single ownership, at the time of passage or</w:t>
      </w:r>
      <w:r>
        <w:rPr>
          <w:spacing w:val="40"/>
        </w:rPr>
        <w:t xml:space="preserve"> </w:t>
      </w:r>
      <w:r>
        <w:t xml:space="preserve">amendment of these Regulations, the land involved must be combined to meet all classification </w:t>
      </w:r>
      <w:r>
        <w:rPr>
          <w:spacing w:val="-2"/>
        </w:rPr>
        <w:t>requirements.</w:t>
      </w:r>
    </w:p>
    <w:p w14:paraId="7FE025FC" w14:textId="77777777" w:rsidR="00BC5709" w:rsidRDefault="00000000">
      <w:pPr>
        <w:pStyle w:val="Heading3"/>
        <w:numPr>
          <w:ilvl w:val="0"/>
          <w:numId w:val="116"/>
        </w:numPr>
        <w:tabs>
          <w:tab w:val="left" w:pos="656"/>
        </w:tabs>
        <w:spacing w:before="125"/>
        <w:ind w:left="656" w:hanging="260"/>
      </w:pPr>
      <w:bookmarkStart w:id="61" w:name="B._Non-conforming_Lots_Created_by_Eminen"/>
      <w:bookmarkEnd w:id="61"/>
      <w:r>
        <w:t>Non-conforming</w:t>
      </w:r>
      <w:r>
        <w:rPr>
          <w:spacing w:val="-14"/>
        </w:rPr>
        <w:t xml:space="preserve"> </w:t>
      </w:r>
      <w:r>
        <w:t>Lots</w:t>
      </w:r>
      <w:r>
        <w:rPr>
          <w:spacing w:val="-11"/>
        </w:rPr>
        <w:t xml:space="preserve"> </w:t>
      </w:r>
      <w:r>
        <w:t>Created</w:t>
      </w:r>
      <w:r>
        <w:rPr>
          <w:spacing w:val="-12"/>
        </w:rPr>
        <w:t xml:space="preserve"> </w:t>
      </w:r>
      <w:r>
        <w:t>by</w:t>
      </w:r>
      <w:r>
        <w:rPr>
          <w:spacing w:val="-9"/>
        </w:rPr>
        <w:t xml:space="preserve"> </w:t>
      </w:r>
      <w:r>
        <w:t>Eminent</w:t>
      </w:r>
      <w:r>
        <w:rPr>
          <w:spacing w:val="-8"/>
        </w:rPr>
        <w:t xml:space="preserve"> </w:t>
      </w:r>
      <w:r>
        <w:t>Domain</w:t>
      </w:r>
      <w:r>
        <w:rPr>
          <w:spacing w:val="-13"/>
        </w:rPr>
        <w:t xml:space="preserve"> </w:t>
      </w:r>
      <w:r>
        <w:rPr>
          <w:spacing w:val="-2"/>
        </w:rPr>
        <w:t>Proceedings:</w:t>
      </w:r>
    </w:p>
    <w:p w14:paraId="551E430F" w14:textId="77777777" w:rsidR="00BC5709" w:rsidRDefault="00000000">
      <w:pPr>
        <w:pStyle w:val="BodyText"/>
        <w:spacing w:before="114"/>
        <w:ind w:left="398" w:right="333"/>
      </w:pPr>
      <w:r>
        <w:t>Any lot or parcel which shall be made non-conforming as a result of eminent domain proceedings instituted by the Town of Pierson or any other governmental agency, or through</w:t>
      </w:r>
      <w:r>
        <w:rPr>
          <w:spacing w:val="-2"/>
        </w:rPr>
        <w:t xml:space="preserve"> </w:t>
      </w:r>
      <w:r>
        <w:t>voluntary conveyance by such lot or parcel owner in lieu of formal eminent domain proceedings, which lot or parcel except for</w:t>
      </w:r>
      <w:r>
        <w:rPr>
          <w:spacing w:val="40"/>
        </w:rPr>
        <w:t xml:space="preserve"> </w:t>
      </w:r>
      <w:r>
        <w:t>such eminent domain or voluntary conveyance would be an otherwise conforming lot or parcel, shall be deemed</w:t>
      </w:r>
      <w:r>
        <w:rPr>
          <w:spacing w:val="22"/>
        </w:rPr>
        <w:t xml:space="preserve"> </w:t>
      </w:r>
      <w:r>
        <w:t>to</w:t>
      </w:r>
      <w:r>
        <w:rPr>
          <w:spacing w:val="25"/>
        </w:rPr>
        <w:t xml:space="preserve"> </w:t>
      </w:r>
      <w:r>
        <w:t>be</w:t>
      </w:r>
      <w:r>
        <w:rPr>
          <w:spacing w:val="29"/>
        </w:rPr>
        <w:t xml:space="preserve"> </w:t>
      </w:r>
      <w:r>
        <w:t>a</w:t>
      </w:r>
      <w:r>
        <w:rPr>
          <w:spacing w:val="25"/>
        </w:rPr>
        <w:t xml:space="preserve"> </w:t>
      </w:r>
      <w:r>
        <w:t>conforming</w:t>
      </w:r>
      <w:r>
        <w:rPr>
          <w:spacing w:val="25"/>
        </w:rPr>
        <w:t xml:space="preserve"> </w:t>
      </w:r>
      <w:r>
        <w:t>lot</w:t>
      </w:r>
      <w:r>
        <w:rPr>
          <w:spacing w:val="29"/>
        </w:rPr>
        <w:t xml:space="preserve"> </w:t>
      </w:r>
      <w:r>
        <w:t>or</w:t>
      </w:r>
      <w:r>
        <w:rPr>
          <w:spacing w:val="26"/>
        </w:rPr>
        <w:t xml:space="preserve"> </w:t>
      </w:r>
      <w:r>
        <w:t>parcel</w:t>
      </w:r>
      <w:r>
        <w:rPr>
          <w:spacing w:val="29"/>
        </w:rPr>
        <w:t xml:space="preserve"> </w:t>
      </w:r>
      <w:r>
        <w:t>for</w:t>
      </w:r>
      <w:r>
        <w:rPr>
          <w:spacing w:val="26"/>
        </w:rPr>
        <w:t xml:space="preserve"> </w:t>
      </w:r>
      <w:r>
        <w:t>all</w:t>
      </w:r>
      <w:r>
        <w:rPr>
          <w:spacing w:val="29"/>
        </w:rPr>
        <w:t xml:space="preserve"> </w:t>
      </w:r>
      <w:r>
        <w:t>purposes</w:t>
      </w:r>
      <w:r>
        <w:rPr>
          <w:spacing w:val="25"/>
        </w:rPr>
        <w:t xml:space="preserve"> </w:t>
      </w:r>
      <w:r>
        <w:t>under</w:t>
      </w:r>
      <w:r>
        <w:rPr>
          <w:spacing w:val="26"/>
        </w:rPr>
        <w:t xml:space="preserve"> </w:t>
      </w:r>
      <w:r>
        <w:t>these</w:t>
      </w:r>
      <w:r>
        <w:rPr>
          <w:spacing w:val="29"/>
        </w:rPr>
        <w:t xml:space="preserve"> </w:t>
      </w:r>
      <w:r>
        <w:t>Regulations.</w:t>
      </w:r>
      <w:r>
        <w:rPr>
          <w:spacing w:val="80"/>
          <w:w w:val="150"/>
        </w:rPr>
        <w:t xml:space="preserve"> </w:t>
      </w:r>
      <w:r>
        <w:t>However,</w:t>
      </w:r>
      <w:r>
        <w:rPr>
          <w:spacing w:val="25"/>
        </w:rPr>
        <w:t xml:space="preserve"> </w:t>
      </w:r>
      <w:r>
        <w:t>all</w:t>
      </w:r>
      <w:r>
        <w:rPr>
          <w:spacing w:val="29"/>
        </w:rPr>
        <w:t xml:space="preserve"> </w:t>
      </w:r>
      <w:r>
        <w:t>yard</w:t>
      </w:r>
    </w:p>
    <w:p w14:paraId="04FF82E0" w14:textId="77777777" w:rsidR="00BC5709" w:rsidRDefault="00BC5709">
      <w:pPr>
        <w:sectPr w:rsidR="00BC5709">
          <w:pgSz w:w="12240" w:h="15840"/>
          <w:pgMar w:top="1220" w:right="1100" w:bottom="280" w:left="1040" w:header="722" w:footer="0" w:gutter="0"/>
          <w:cols w:space="720"/>
        </w:sectPr>
      </w:pPr>
    </w:p>
    <w:p w14:paraId="594C787B" w14:textId="77777777" w:rsidR="00BC5709" w:rsidRDefault="00000000">
      <w:pPr>
        <w:pStyle w:val="BodyText"/>
        <w:spacing w:before="197"/>
        <w:ind w:left="400" w:right="342"/>
      </w:pPr>
      <w:r>
        <w:lastRenderedPageBreak/>
        <w:t>requirements of the district in which the lot or parcel is located shall control any new construction or building addition.</w:t>
      </w:r>
    </w:p>
    <w:p w14:paraId="65B6EDDC" w14:textId="77777777" w:rsidR="00BC5709" w:rsidRDefault="00000000">
      <w:pPr>
        <w:pStyle w:val="Heading3"/>
        <w:numPr>
          <w:ilvl w:val="0"/>
          <w:numId w:val="116"/>
        </w:numPr>
        <w:tabs>
          <w:tab w:val="left" w:pos="667"/>
        </w:tabs>
        <w:spacing w:before="122"/>
        <w:ind w:hanging="270"/>
      </w:pPr>
      <w:bookmarkStart w:id="62" w:name="C._Non-conforming_Use_of_a_Premises:"/>
      <w:bookmarkEnd w:id="62"/>
      <w:r>
        <w:t>Non-conforming</w:t>
      </w:r>
      <w:r>
        <w:rPr>
          <w:spacing w:val="-9"/>
        </w:rPr>
        <w:t xml:space="preserve"> </w:t>
      </w:r>
      <w:r>
        <w:t>Use</w:t>
      </w:r>
      <w:r>
        <w:rPr>
          <w:spacing w:val="-8"/>
        </w:rPr>
        <w:t xml:space="preserve"> </w:t>
      </w:r>
      <w:r>
        <w:t>of</w:t>
      </w:r>
      <w:r>
        <w:rPr>
          <w:spacing w:val="-6"/>
        </w:rPr>
        <w:t xml:space="preserve"> </w:t>
      </w:r>
      <w:r>
        <w:t>a</w:t>
      </w:r>
      <w:r>
        <w:rPr>
          <w:spacing w:val="-12"/>
        </w:rPr>
        <w:t xml:space="preserve"> </w:t>
      </w:r>
      <w:r>
        <w:rPr>
          <w:spacing w:val="-2"/>
        </w:rPr>
        <w:t>Premises:</w:t>
      </w:r>
    </w:p>
    <w:p w14:paraId="35CFEF55" w14:textId="77777777" w:rsidR="00BC5709" w:rsidRDefault="00000000">
      <w:pPr>
        <w:pStyle w:val="BodyText"/>
        <w:spacing w:before="117"/>
        <w:ind w:right="330"/>
      </w:pPr>
      <w:r>
        <w:t>In any classification, a lawful principal or accessory use of a premises existing on the effective date of adoption or amendment of</w:t>
      </w:r>
      <w:r>
        <w:rPr>
          <w:spacing w:val="-1"/>
        </w:rPr>
        <w:t xml:space="preserve"> </w:t>
      </w:r>
      <w:r>
        <w:t>these Regulations, but not permitted thereafter, may continue, or be resumed if destroyed, provided:</w:t>
      </w:r>
    </w:p>
    <w:p w14:paraId="051D64A0" w14:textId="77777777" w:rsidR="00BC5709" w:rsidRDefault="00000000">
      <w:pPr>
        <w:pStyle w:val="ListParagraph"/>
        <w:numPr>
          <w:ilvl w:val="1"/>
          <w:numId w:val="116"/>
        </w:numPr>
        <w:tabs>
          <w:tab w:val="left" w:pos="1552"/>
        </w:tabs>
        <w:spacing w:before="120"/>
        <w:ind w:right="539"/>
      </w:pPr>
      <w:r>
        <w:t>It</w:t>
      </w:r>
      <w:r>
        <w:rPr>
          <w:spacing w:val="-1"/>
        </w:rPr>
        <w:t xml:space="preserve"> </w:t>
      </w:r>
      <w:r>
        <w:t>is</w:t>
      </w:r>
      <w:r>
        <w:rPr>
          <w:spacing w:val="-2"/>
        </w:rPr>
        <w:t xml:space="preserve"> </w:t>
      </w:r>
      <w:r>
        <w:t>not</w:t>
      </w:r>
      <w:r>
        <w:rPr>
          <w:spacing w:val="-1"/>
        </w:rPr>
        <w:t xml:space="preserve"> </w:t>
      </w:r>
      <w:r>
        <w:t>enlarged,</w:t>
      </w:r>
      <w:r>
        <w:rPr>
          <w:spacing w:val="-5"/>
        </w:rPr>
        <w:t xml:space="preserve"> </w:t>
      </w:r>
      <w:r>
        <w:t>increased,</w:t>
      </w:r>
      <w:r>
        <w:rPr>
          <w:spacing w:val="-2"/>
        </w:rPr>
        <w:t xml:space="preserve"> </w:t>
      </w:r>
      <w:r>
        <w:t>or</w:t>
      </w:r>
      <w:r>
        <w:rPr>
          <w:spacing w:val="-1"/>
        </w:rPr>
        <w:t xml:space="preserve"> </w:t>
      </w:r>
      <w:r>
        <w:t>extended</w:t>
      </w:r>
      <w:r>
        <w:rPr>
          <w:spacing w:val="-5"/>
        </w:rPr>
        <w:t xml:space="preserve"> </w:t>
      </w:r>
      <w:r>
        <w:t>to</w:t>
      </w:r>
      <w:r>
        <w:rPr>
          <w:spacing w:val="-2"/>
        </w:rPr>
        <w:t xml:space="preserve"> </w:t>
      </w:r>
      <w:r>
        <w:t>occupy</w:t>
      </w:r>
      <w:r>
        <w:rPr>
          <w:spacing w:val="-5"/>
        </w:rPr>
        <w:t xml:space="preserve"> </w:t>
      </w:r>
      <w:r>
        <w:t>a</w:t>
      </w:r>
      <w:r>
        <w:rPr>
          <w:spacing w:val="-2"/>
        </w:rPr>
        <w:t xml:space="preserve"> </w:t>
      </w:r>
      <w:r>
        <w:t>greater</w:t>
      </w:r>
      <w:r>
        <w:rPr>
          <w:spacing w:val="-1"/>
        </w:rPr>
        <w:t xml:space="preserve"> </w:t>
      </w:r>
      <w:r>
        <w:t>area</w:t>
      </w:r>
      <w:r>
        <w:rPr>
          <w:spacing w:val="-4"/>
        </w:rPr>
        <w:t xml:space="preserve"> </w:t>
      </w:r>
      <w:r>
        <w:t>than</w:t>
      </w:r>
      <w:r>
        <w:rPr>
          <w:spacing w:val="-2"/>
        </w:rPr>
        <w:t xml:space="preserve"> </w:t>
      </w:r>
      <w:r>
        <w:t>was</w:t>
      </w:r>
      <w:r>
        <w:rPr>
          <w:spacing w:val="-2"/>
        </w:rPr>
        <w:t xml:space="preserve"> </w:t>
      </w:r>
      <w:r>
        <w:t>occupied</w:t>
      </w:r>
      <w:r>
        <w:rPr>
          <w:spacing w:val="-2"/>
        </w:rPr>
        <w:t xml:space="preserve"> </w:t>
      </w:r>
      <w:r>
        <w:t>on</w:t>
      </w:r>
      <w:r>
        <w:rPr>
          <w:spacing w:val="-2"/>
        </w:rPr>
        <w:t xml:space="preserve"> </w:t>
      </w:r>
      <w:r>
        <w:t>the effective date of adoption or amendment of these Regulations;</w:t>
      </w:r>
    </w:p>
    <w:p w14:paraId="53AA124F" w14:textId="77777777" w:rsidR="00BC5709" w:rsidRDefault="00000000">
      <w:pPr>
        <w:pStyle w:val="ListParagraph"/>
        <w:numPr>
          <w:ilvl w:val="1"/>
          <w:numId w:val="116"/>
        </w:numPr>
        <w:tabs>
          <w:tab w:val="left" w:pos="1551"/>
        </w:tabs>
        <w:spacing w:before="120" w:line="244" w:lineRule="auto"/>
        <w:ind w:left="1551" w:right="386" w:hanging="576"/>
      </w:pPr>
      <w:r>
        <w:t>It is</w:t>
      </w:r>
      <w:r>
        <w:rPr>
          <w:spacing w:val="-1"/>
        </w:rPr>
        <w:t xml:space="preserve"> </w:t>
      </w:r>
      <w:r>
        <w:t>not</w:t>
      </w:r>
      <w:r>
        <w:rPr>
          <w:spacing w:val="-3"/>
        </w:rPr>
        <w:t xml:space="preserve"> </w:t>
      </w:r>
      <w:r>
        <w:t>moved</w:t>
      </w:r>
      <w:r>
        <w:rPr>
          <w:spacing w:val="-1"/>
        </w:rPr>
        <w:t xml:space="preserve"> </w:t>
      </w:r>
      <w:r>
        <w:t>in</w:t>
      </w:r>
      <w:r>
        <w:rPr>
          <w:spacing w:val="-1"/>
        </w:rPr>
        <w:t xml:space="preserve"> </w:t>
      </w:r>
      <w:r>
        <w:t>whole</w:t>
      </w:r>
      <w:r>
        <w:rPr>
          <w:spacing w:val="-1"/>
        </w:rPr>
        <w:t xml:space="preserve"> </w:t>
      </w:r>
      <w:r>
        <w:t>or</w:t>
      </w:r>
      <w:r>
        <w:rPr>
          <w:spacing w:val="-5"/>
        </w:rPr>
        <w:t xml:space="preserve"> </w:t>
      </w:r>
      <w:r>
        <w:t>part</w:t>
      </w:r>
      <w:r>
        <w:rPr>
          <w:spacing w:val="-5"/>
        </w:rPr>
        <w:t xml:space="preserve"> </w:t>
      </w:r>
      <w:r>
        <w:t>to</w:t>
      </w:r>
      <w:r>
        <w:rPr>
          <w:spacing w:val="-1"/>
        </w:rPr>
        <w:t xml:space="preserve"> </w:t>
      </w:r>
      <w:r>
        <w:t>any</w:t>
      </w:r>
      <w:r>
        <w:rPr>
          <w:spacing w:val="-4"/>
        </w:rPr>
        <w:t xml:space="preserve"> </w:t>
      </w:r>
      <w:r>
        <w:t>portion</w:t>
      </w:r>
      <w:r>
        <w:rPr>
          <w:spacing w:val="-6"/>
        </w:rPr>
        <w:t xml:space="preserve"> </w:t>
      </w:r>
      <w:r>
        <w:t>of</w:t>
      </w:r>
      <w:r>
        <w:rPr>
          <w:spacing w:val="-5"/>
        </w:rPr>
        <w:t xml:space="preserve"> </w:t>
      </w:r>
      <w:r>
        <w:t>the</w:t>
      </w:r>
      <w:r>
        <w:rPr>
          <w:spacing w:val="-6"/>
        </w:rPr>
        <w:t xml:space="preserve"> </w:t>
      </w:r>
      <w:r>
        <w:t>lot other</w:t>
      </w:r>
      <w:r>
        <w:rPr>
          <w:spacing w:val="-3"/>
        </w:rPr>
        <w:t xml:space="preserve"> </w:t>
      </w:r>
      <w:r>
        <w:t>than</w:t>
      </w:r>
      <w:r>
        <w:rPr>
          <w:spacing w:val="-6"/>
        </w:rPr>
        <w:t xml:space="preserve"> </w:t>
      </w:r>
      <w:r>
        <w:t>that</w:t>
      </w:r>
      <w:r>
        <w:rPr>
          <w:spacing w:val="-3"/>
        </w:rPr>
        <w:t xml:space="preserve"> </w:t>
      </w:r>
      <w:r>
        <w:t>occupied</w:t>
      </w:r>
      <w:r>
        <w:rPr>
          <w:spacing w:val="-1"/>
        </w:rPr>
        <w:t xml:space="preserve"> </w:t>
      </w:r>
      <w:r>
        <w:t>by</w:t>
      </w:r>
      <w:r>
        <w:rPr>
          <w:spacing w:val="-4"/>
        </w:rPr>
        <w:t xml:space="preserve"> </w:t>
      </w:r>
      <w:r>
        <w:t>such</w:t>
      </w:r>
      <w:r>
        <w:rPr>
          <w:spacing w:val="-4"/>
        </w:rPr>
        <w:t xml:space="preserve"> </w:t>
      </w:r>
      <w:r>
        <w:t>use on the effective date of adoption or amendment of these Regulations; and</w:t>
      </w:r>
    </w:p>
    <w:p w14:paraId="3E8D45C7" w14:textId="77777777" w:rsidR="00BC5709" w:rsidRDefault="00000000">
      <w:pPr>
        <w:pStyle w:val="ListParagraph"/>
        <w:numPr>
          <w:ilvl w:val="1"/>
          <w:numId w:val="116"/>
        </w:numPr>
        <w:tabs>
          <w:tab w:val="left" w:pos="1551"/>
        </w:tabs>
        <w:spacing w:before="110"/>
        <w:ind w:left="1551" w:right="372" w:hanging="576"/>
      </w:pPr>
      <w:r>
        <w:t>No additional structure is constructed or erected in connection with such non-conforming</w:t>
      </w:r>
      <w:r>
        <w:rPr>
          <w:spacing w:val="80"/>
        </w:rPr>
        <w:t xml:space="preserve"> </w:t>
      </w:r>
      <w:r>
        <w:rPr>
          <w:spacing w:val="-4"/>
        </w:rPr>
        <w:t>use.</w:t>
      </w:r>
    </w:p>
    <w:p w14:paraId="4CBABE68" w14:textId="77777777" w:rsidR="00BC5709" w:rsidRDefault="00000000">
      <w:pPr>
        <w:pStyle w:val="BodyText"/>
        <w:spacing w:before="118"/>
        <w:ind w:right="333"/>
      </w:pPr>
      <w:r>
        <w:t>This section shall not be construed to permit the continued parking of any vehicles or watercraft in violation of the applicable provisions of these Regulations after its effective date.</w:t>
      </w:r>
    </w:p>
    <w:p w14:paraId="332770D3" w14:textId="77777777" w:rsidR="00BC5709" w:rsidRDefault="00000000">
      <w:pPr>
        <w:pStyle w:val="Heading3"/>
        <w:numPr>
          <w:ilvl w:val="0"/>
          <w:numId w:val="116"/>
        </w:numPr>
        <w:tabs>
          <w:tab w:val="left" w:pos="667"/>
        </w:tabs>
        <w:spacing w:before="126"/>
        <w:ind w:hanging="270"/>
      </w:pPr>
      <w:bookmarkStart w:id="63" w:name="D._Non-conforming_Structure:"/>
      <w:bookmarkEnd w:id="63"/>
      <w:r>
        <w:rPr>
          <w:spacing w:val="-2"/>
        </w:rPr>
        <w:t>Non-conforming</w:t>
      </w:r>
      <w:r>
        <w:rPr>
          <w:spacing w:val="10"/>
        </w:rPr>
        <w:t xml:space="preserve"> </w:t>
      </w:r>
      <w:r>
        <w:rPr>
          <w:spacing w:val="-2"/>
        </w:rPr>
        <w:t>Structure:</w:t>
      </w:r>
    </w:p>
    <w:p w14:paraId="0B202EB7" w14:textId="77777777" w:rsidR="00BC5709" w:rsidRDefault="00000000">
      <w:pPr>
        <w:pStyle w:val="BodyText"/>
        <w:spacing w:before="116"/>
        <w:ind w:right="330"/>
      </w:pPr>
      <w:r>
        <w:t>In any classification, a lawful structure existing on the effective date of adoption or amendment of this Ordinance, that could not thereafter be built because of classification dimensional or other requirements, may still be used, provided:</w:t>
      </w:r>
    </w:p>
    <w:p w14:paraId="6CACD0B5" w14:textId="77777777" w:rsidR="00BC5709" w:rsidRDefault="00000000">
      <w:pPr>
        <w:pStyle w:val="ListParagraph"/>
        <w:numPr>
          <w:ilvl w:val="1"/>
          <w:numId w:val="116"/>
        </w:numPr>
        <w:tabs>
          <w:tab w:val="left" w:pos="1551"/>
        </w:tabs>
        <w:spacing w:before="117"/>
        <w:ind w:left="1551" w:right="553"/>
      </w:pPr>
      <w:r>
        <w:t>It</w:t>
      </w:r>
      <w:r>
        <w:rPr>
          <w:spacing w:val="-1"/>
        </w:rPr>
        <w:t xml:space="preserve"> </w:t>
      </w:r>
      <w:r>
        <w:t>is</w:t>
      </w:r>
      <w:r>
        <w:rPr>
          <w:spacing w:val="-2"/>
        </w:rPr>
        <w:t xml:space="preserve"> </w:t>
      </w:r>
      <w:r>
        <w:t>not</w:t>
      </w:r>
      <w:r>
        <w:rPr>
          <w:spacing w:val="-1"/>
        </w:rPr>
        <w:t xml:space="preserve"> </w:t>
      </w:r>
      <w:r>
        <w:t>enlarged</w:t>
      </w:r>
      <w:r>
        <w:rPr>
          <w:spacing w:val="-5"/>
        </w:rPr>
        <w:t xml:space="preserve"> </w:t>
      </w:r>
      <w:r>
        <w:t>or</w:t>
      </w:r>
      <w:r>
        <w:rPr>
          <w:spacing w:val="-1"/>
        </w:rPr>
        <w:t xml:space="preserve"> </w:t>
      </w:r>
      <w:r>
        <w:t>altered</w:t>
      </w:r>
      <w:r>
        <w:rPr>
          <w:spacing w:val="-5"/>
        </w:rPr>
        <w:t xml:space="preserve"> </w:t>
      </w:r>
      <w:r>
        <w:t>in</w:t>
      </w:r>
      <w:r>
        <w:rPr>
          <w:spacing w:val="-2"/>
        </w:rPr>
        <w:t xml:space="preserve"> </w:t>
      </w:r>
      <w:r>
        <w:t>a</w:t>
      </w:r>
      <w:r>
        <w:rPr>
          <w:spacing w:val="-2"/>
        </w:rPr>
        <w:t xml:space="preserve"> </w:t>
      </w:r>
      <w:r>
        <w:t>way</w:t>
      </w:r>
      <w:r>
        <w:rPr>
          <w:spacing w:val="-5"/>
        </w:rPr>
        <w:t xml:space="preserve"> </w:t>
      </w:r>
      <w:r>
        <w:t>which</w:t>
      </w:r>
      <w:r>
        <w:rPr>
          <w:spacing w:val="-5"/>
        </w:rPr>
        <w:t xml:space="preserve"> </w:t>
      </w:r>
      <w:r>
        <w:t>increases</w:t>
      </w:r>
      <w:r>
        <w:rPr>
          <w:spacing w:val="-2"/>
        </w:rPr>
        <w:t xml:space="preserve"> </w:t>
      </w:r>
      <w:r>
        <w:t>its</w:t>
      </w:r>
      <w:r>
        <w:rPr>
          <w:spacing w:val="-2"/>
        </w:rPr>
        <w:t xml:space="preserve"> </w:t>
      </w:r>
      <w:r>
        <w:t>non-conformity;</w:t>
      </w:r>
      <w:r>
        <w:rPr>
          <w:spacing w:val="-1"/>
        </w:rPr>
        <w:t xml:space="preserve"> </w:t>
      </w:r>
      <w:r>
        <w:t>(it</w:t>
      </w:r>
      <w:r>
        <w:rPr>
          <w:spacing w:val="-4"/>
        </w:rPr>
        <w:t xml:space="preserve"> </w:t>
      </w:r>
      <w:r>
        <w:t>may</w:t>
      </w:r>
      <w:r>
        <w:rPr>
          <w:spacing w:val="-5"/>
        </w:rPr>
        <w:t xml:space="preserve"> </w:t>
      </w:r>
      <w:r>
        <w:t>be</w:t>
      </w:r>
      <w:r>
        <w:rPr>
          <w:spacing w:val="-2"/>
        </w:rPr>
        <w:t xml:space="preserve"> </w:t>
      </w:r>
      <w:r>
        <w:t>altered to decrease its non-conformity, however.)</w:t>
      </w:r>
    </w:p>
    <w:p w14:paraId="3CCFB2BB" w14:textId="77777777" w:rsidR="00BC5709" w:rsidRDefault="00000000">
      <w:pPr>
        <w:pStyle w:val="ListParagraph"/>
        <w:numPr>
          <w:ilvl w:val="1"/>
          <w:numId w:val="116"/>
        </w:numPr>
        <w:tabs>
          <w:tab w:val="left" w:pos="1551"/>
        </w:tabs>
        <w:spacing w:before="123"/>
        <w:ind w:left="1551" w:right="384" w:hanging="576"/>
      </w:pPr>
      <w:r>
        <w:t>If</w:t>
      </w:r>
      <w:r>
        <w:rPr>
          <w:spacing w:val="63"/>
        </w:rPr>
        <w:t xml:space="preserve"> </w:t>
      </w:r>
      <w:r>
        <w:t>it</w:t>
      </w:r>
      <w:r>
        <w:rPr>
          <w:spacing w:val="63"/>
        </w:rPr>
        <w:t xml:space="preserve"> </w:t>
      </w:r>
      <w:r>
        <w:t>is</w:t>
      </w:r>
      <w:r>
        <w:rPr>
          <w:spacing w:val="61"/>
        </w:rPr>
        <w:t xml:space="preserve"> </w:t>
      </w:r>
      <w:r>
        <w:t>damaged</w:t>
      </w:r>
      <w:r>
        <w:rPr>
          <w:spacing w:val="62"/>
        </w:rPr>
        <w:t xml:space="preserve"> </w:t>
      </w:r>
      <w:r>
        <w:t>in</w:t>
      </w:r>
      <w:r>
        <w:rPr>
          <w:spacing w:val="60"/>
        </w:rPr>
        <w:t xml:space="preserve"> </w:t>
      </w:r>
      <w:r>
        <w:t>excess</w:t>
      </w:r>
      <w:r>
        <w:rPr>
          <w:spacing w:val="63"/>
        </w:rPr>
        <w:t xml:space="preserve"> </w:t>
      </w:r>
      <w:r>
        <w:t>of</w:t>
      </w:r>
      <w:r>
        <w:rPr>
          <w:spacing w:val="61"/>
        </w:rPr>
        <w:t xml:space="preserve"> </w:t>
      </w:r>
      <w:r>
        <w:t>sixty-five</w:t>
      </w:r>
      <w:r>
        <w:rPr>
          <w:spacing w:val="63"/>
        </w:rPr>
        <w:t xml:space="preserve"> </w:t>
      </w:r>
      <w:r>
        <w:t>(65)</w:t>
      </w:r>
      <w:r>
        <w:rPr>
          <w:spacing w:val="63"/>
        </w:rPr>
        <w:t xml:space="preserve"> </w:t>
      </w:r>
      <w:r>
        <w:t>percent</w:t>
      </w:r>
      <w:r>
        <w:rPr>
          <w:spacing w:val="63"/>
        </w:rPr>
        <w:t xml:space="preserve"> </w:t>
      </w:r>
      <w:r>
        <w:t>of</w:t>
      </w:r>
      <w:r>
        <w:rPr>
          <w:spacing w:val="61"/>
        </w:rPr>
        <w:t xml:space="preserve"> </w:t>
      </w:r>
      <w:r>
        <w:t>its</w:t>
      </w:r>
      <w:r>
        <w:rPr>
          <w:spacing w:val="61"/>
        </w:rPr>
        <w:t xml:space="preserve"> </w:t>
      </w:r>
      <w:r>
        <w:t>then</w:t>
      </w:r>
      <w:r>
        <w:rPr>
          <w:spacing w:val="62"/>
        </w:rPr>
        <w:t xml:space="preserve"> </w:t>
      </w:r>
      <w:r>
        <w:t>assessed</w:t>
      </w:r>
      <w:r>
        <w:rPr>
          <w:spacing w:val="40"/>
        </w:rPr>
        <w:t xml:space="preserve"> </w:t>
      </w:r>
      <w:r>
        <w:t>value,</w:t>
      </w:r>
      <w:r>
        <w:rPr>
          <w:spacing w:val="63"/>
        </w:rPr>
        <w:t xml:space="preserve"> </w:t>
      </w:r>
      <w:r>
        <w:t>any reconstruction shall comply with these Regulations;</w:t>
      </w:r>
    </w:p>
    <w:p w14:paraId="070876E5" w14:textId="77777777" w:rsidR="00BC5709" w:rsidRDefault="00000000">
      <w:pPr>
        <w:pStyle w:val="ListParagraph"/>
        <w:numPr>
          <w:ilvl w:val="1"/>
          <w:numId w:val="116"/>
        </w:numPr>
        <w:tabs>
          <w:tab w:val="left" w:pos="1551"/>
        </w:tabs>
        <w:spacing w:before="118"/>
        <w:ind w:left="1551" w:right="436"/>
      </w:pPr>
      <w:r>
        <w:t>If</w:t>
      </w:r>
      <w:r>
        <w:rPr>
          <w:spacing w:val="39"/>
        </w:rPr>
        <w:t xml:space="preserve"> </w:t>
      </w:r>
      <w:r>
        <w:t>it</w:t>
      </w:r>
      <w:r>
        <w:rPr>
          <w:spacing w:val="37"/>
        </w:rPr>
        <w:t xml:space="preserve"> </w:t>
      </w:r>
      <w:r>
        <w:t>is</w:t>
      </w:r>
      <w:r>
        <w:rPr>
          <w:spacing w:val="37"/>
        </w:rPr>
        <w:t xml:space="preserve"> </w:t>
      </w:r>
      <w:r>
        <w:t>moved</w:t>
      </w:r>
      <w:r>
        <w:rPr>
          <w:spacing w:val="38"/>
        </w:rPr>
        <w:t xml:space="preserve"> </w:t>
      </w:r>
      <w:r>
        <w:t>for</w:t>
      </w:r>
      <w:r>
        <w:rPr>
          <w:spacing w:val="37"/>
        </w:rPr>
        <w:t xml:space="preserve"> </w:t>
      </w:r>
      <w:r>
        <w:t>any</w:t>
      </w:r>
      <w:r>
        <w:rPr>
          <w:spacing w:val="36"/>
        </w:rPr>
        <w:t xml:space="preserve"> </w:t>
      </w:r>
      <w:r>
        <w:t>reasons,</w:t>
      </w:r>
      <w:r>
        <w:rPr>
          <w:spacing w:val="36"/>
        </w:rPr>
        <w:t xml:space="preserve"> </w:t>
      </w:r>
      <w:r>
        <w:t>or</w:t>
      </w:r>
      <w:r>
        <w:rPr>
          <w:spacing w:val="37"/>
        </w:rPr>
        <w:t xml:space="preserve"> </w:t>
      </w:r>
      <w:r>
        <w:t>for</w:t>
      </w:r>
      <w:r>
        <w:rPr>
          <w:spacing w:val="39"/>
        </w:rPr>
        <w:t xml:space="preserve"> </w:t>
      </w:r>
      <w:r>
        <w:t>any</w:t>
      </w:r>
      <w:r>
        <w:rPr>
          <w:spacing w:val="39"/>
        </w:rPr>
        <w:t xml:space="preserve"> </w:t>
      </w:r>
      <w:r>
        <w:t>distance,</w:t>
      </w:r>
      <w:r>
        <w:rPr>
          <w:spacing w:val="36"/>
        </w:rPr>
        <w:t xml:space="preserve"> </w:t>
      </w:r>
      <w:r>
        <w:t>it</w:t>
      </w:r>
      <w:r>
        <w:rPr>
          <w:spacing w:val="37"/>
        </w:rPr>
        <w:t xml:space="preserve"> </w:t>
      </w:r>
      <w:r>
        <w:t>shall</w:t>
      </w:r>
      <w:r>
        <w:rPr>
          <w:spacing w:val="37"/>
        </w:rPr>
        <w:t xml:space="preserve"> </w:t>
      </w:r>
      <w:r>
        <w:t>thereafter</w:t>
      </w:r>
      <w:r>
        <w:rPr>
          <w:spacing w:val="39"/>
        </w:rPr>
        <w:t xml:space="preserve"> </w:t>
      </w:r>
      <w:r>
        <w:t>conform</w:t>
      </w:r>
      <w:r>
        <w:rPr>
          <w:spacing w:val="37"/>
        </w:rPr>
        <w:t xml:space="preserve"> </w:t>
      </w:r>
      <w:r>
        <w:t>to</w:t>
      </w:r>
      <w:r>
        <w:rPr>
          <w:spacing w:val="36"/>
        </w:rPr>
        <w:t xml:space="preserve"> </w:t>
      </w:r>
      <w:r>
        <w:t xml:space="preserve">these </w:t>
      </w:r>
      <w:r>
        <w:rPr>
          <w:spacing w:val="-2"/>
        </w:rPr>
        <w:t>Regulations.</w:t>
      </w:r>
    </w:p>
    <w:p w14:paraId="6AC5E330" w14:textId="77777777" w:rsidR="00BC5709" w:rsidRDefault="00000000">
      <w:pPr>
        <w:pStyle w:val="ListParagraph"/>
        <w:numPr>
          <w:ilvl w:val="0"/>
          <w:numId w:val="120"/>
        </w:numPr>
        <w:tabs>
          <w:tab w:val="left" w:pos="1119"/>
        </w:tabs>
        <w:spacing w:before="123"/>
        <w:ind w:left="1119" w:hanging="722"/>
      </w:pPr>
      <w:r>
        <w:t>Involuntary</w:t>
      </w:r>
      <w:r>
        <w:rPr>
          <w:spacing w:val="-13"/>
        </w:rPr>
        <w:t xml:space="preserve"> </w:t>
      </w:r>
      <w:r>
        <w:rPr>
          <w:spacing w:val="-2"/>
        </w:rPr>
        <w:t>Moves:</w:t>
      </w:r>
    </w:p>
    <w:p w14:paraId="44A9AAE3" w14:textId="77777777" w:rsidR="00BC5709" w:rsidRDefault="00000000">
      <w:pPr>
        <w:pStyle w:val="BodyText"/>
        <w:ind w:left="400" w:right="337" w:hanging="1"/>
      </w:pPr>
      <w:r>
        <w:t>Section</w:t>
      </w:r>
      <w:r>
        <w:rPr>
          <w:spacing w:val="-1"/>
        </w:rPr>
        <w:t xml:space="preserve"> </w:t>
      </w:r>
      <w:r>
        <w:t>5.4.1,</w:t>
      </w:r>
      <w:r>
        <w:rPr>
          <w:spacing w:val="-1"/>
        </w:rPr>
        <w:t xml:space="preserve"> </w:t>
      </w:r>
      <w:r>
        <w:t>B</w:t>
      </w:r>
      <w:r>
        <w:rPr>
          <w:spacing w:val="-2"/>
        </w:rPr>
        <w:t xml:space="preserve"> </w:t>
      </w:r>
      <w:r>
        <w:t>and</w:t>
      </w:r>
      <w:r>
        <w:rPr>
          <w:spacing w:val="-1"/>
        </w:rPr>
        <w:t xml:space="preserve"> </w:t>
      </w:r>
      <w:r>
        <w:t>C</w:t>
      </w:r>
      <w:r>
        <w:rPr>
          <w:spacing w:val="-2"/>
        </w:rPr>
        <w:t xml:space="preserve"> </w:t>
      </w:r>
      <w:r>
        <w:t>are</w:t>
      </w:r>
      <w:r>
        <w:rPr>
          <w:spacing w:val="-6"/>
        </w:rPr>
        <w:t xml:space="preserve"> </w:t>
      </w:r>
      <w:r>
        <w:t>not intended</w:t>
      </w:r>
      <w:r>
        <w:rPr>
          <w:spacing w:val="-4"/>
        </w:rPr>
        <w:t xml:space="preserve"> </w:t>
      </w:r>
      <w:r>
        <w:t>to</w:t>
      </w:r>
      <w:r>
        <w:rPr>
          <w:spacing w:val="-1"/>
        </w:rPr>
        <w:t xml:space="preserve"> </w:t>
      </w:r>
      <w:r>
        <w:t>apply</w:t>
      </w:r>
      <w:r>
        <w:rPr>
          <w:spacing w:val="-4"/>
        </w:rPr>
        <w:t xml:space="preserve"> </w:t>
      </w:r>
      <w:r>
        <w:t>to</w:t>
      </w:r>
      <w:r>
        <w:rPr>
          <w:spacing w:val="-1"/>
        </w:rPr>
        <w:t xml:space="preserve"> </w:t>
      </w:r>
      <w:r>
        <w:t>involuntary</w:t>
      </w:r>
      <w:r>
        <w:rPr>
          <w:spacing w:val="-6"/>
        </w:rPr>
        <w:t xml:space="preserve"> </w:t>
      </w:r>
      <w:r>
        <w:t>movements</w:t>
      </w:r>
      <w:r>
        <w:rPr>
          <w:spacing w:val="-1"/>
        </w:rPr>
        <w:t xml:space="preserve"> </w:t>
      </w:r>
      <w:r>
        <w:t>of uses</w:t>
      </w:r>
      <w:r>
        <w:rPr>
          <w:spacing w:val="-1"/>
        </w:rPr>
        <w:t xml:space="preserve"> </w:t>
      </w:r>
      <w:r>
        <w:t>or structures</w:t>
      </w:r>
      <w:r>
        <w:rPr>
          <w:spacing w:val="-1"/>
        </w:rPr>
        <w:t xml:space="preserve"> </w:t>
      </w:r>
      <w:r>
        <w:t>as</w:t>
      </w:r>
      <w:r>
        <w:rPr>
          <w:spacing w:val="-1"/>
        </w:rPr>
        <w:t xml:space="preserve"> </w:t>
      </w:r>
      <w:r>
        <w:t>a</w:t>
      </w:r>
      <w:r>
        <w:rPr>
          <w:spacing w:val="-1"/>
        </w:rPr>
        <w:t xml:space="preserve"> </w:t>
      </w:r>
      <w:r>
        <w:t>result of condemnation actions or other litigation.</w:t>
      </w:r>
    </w:p>
    <w:p w14:paraId="3C0DA972" w14:textId="77777777" w:rsidR="00BC5709" w:rsidRDefault="00000000">
      <w:pPr>
        <w:pStyle w:val="Heading3"/>
        <w:numPr>
          <w:ilvl w:val="2"/>
          <w:numId w:val="117"/>
        </w:numPr>
        <w:tabs>
          <w:tab w:val="left" w:pos="951"/>
        </w:tabs>
        <w:spacing w:before="125"/>
        <w:ind w:hanging="553"/>
      </w:pPr>
      <w:bookmarkStart w:id="64" w:name="_TOC_250084"/>
      <w:r>
        <w:t>Abandonment</w:t>
      </w:r>
      <w:r>
        <w:rPr>
          <w:spacing w:val="-10"/>
        </w:rPr>
        <w:t xml:space="preserve"> </w:t>
      </w:r>
      <w:r>
        <w:t>of</w:t>
      </w:r>
      <w:r>
        <w:rPr>
          <w:spacing w:val="-7"/>
        </w:rPr>
        <w:t xml:space="preserve"> </w:t>
      </w:r>
      <w:r>
        <w:t>Non-Conforming</w:t>
      </w:r>
      <w:r>
        <w:rPr>
          <w:spacing w:val="-9"/>
        </w:rPr>
        <w:t xml:space="preserve"> </w:t>
      </w:r>
      <w:r>
        <w:t>Use</w:t>
      </w:r>
      <w:r>
        <w:rPr>
          <w:spacing w:val="-11"/>
        </w:rPr>
        <w:t xml:space="preserve"> </w:t>
      </w:r>
      <w:r>
        <w:t>of</w:t>
      </w:r>
      <w:r>
        <w:rPr>
          <w:spacing w:val="-6"/>
        </w:rPr>
        <w:t xml:space="preserve"> </w:t>
      </w:r>
      <w:r>
        <w:t>A</w:t>
      </w:r>
      <w:r>
        <w:rPr>
          <w:spacing w:val="-12"/>
        </w:rPr>
        <w:t xml:space="preserve"> </w:t>
      </w:r>
      <w:bookmarkEnd w:id="64"/>
      <w:r>
        <w:rPr>
          <w:spacing w:val="-2"/>
        </w:rPr>
        <w:t>Premises</w:t>
      </w:r>
    </w:p>
    <w:p w14:paraId="732A523A" w14:textId="77777777" w:rsidR="00BC5709" w:rsidRDefault="00000000">
      <w:pPr>
        <w:pStyle w:val="BodyText"/>
        <w:spacing w:before="114"/>
        <w:ind w:left="400" w:right="329"/>
      </w:pPr>
      <w:r>
        <w:t>Whenever a non-conforming use of a premises has been discontinued for a period of one (1) year, it shall not thereafter be re-established and any future use shall conform to these Regulations. This limitation, however, shall not apply to modified or new uses established in existing structures when the following conditions are met:</w:t>
      </w:r>
    </w:p>
    <w:p w14:paraId="39A176C7" w14:textId="77777777" w:rsidR="00BC5709" w:rsidRDefault="00BC5709">
      <w:pPr>
        <w:pStyle w:val="BodyText"/>
        <w:spacing w:before="29"/>
        <w:ind w:left="0"/>
        <w:jc w:val="left"/>
      </w:pPr>
    </w:p>
    <w:p w14:paraId="025685F1" w14:textId="77777777" w:rsidR="00BC5709" w:rsidRDefault="00000000">
      <w:pPr>
        <w:pStyle w:val="ListParagraph"/>
        <w:numPr>
          <w:ilvl w:val="3"/>
          <w:numId w:val="117"/>
        </w:numPr>
        <w:tabs>
          <w:tab w:val="left" w:pos="1216"/>
        </w:tabs>
        <w:spacing w:before="0"/>
        <w:ind w:left="975" w:right="331" w:firstLine="0"/>
        <w:jc w:val="both"/>
      </w:pPr>
      <w:r>
        <w:t>Such uses are deemed no more objectionable than the previously existing nonconforming use. Modified or new uses may be deemed to be no more objectionable than the previously existing</w:t>
      </w:r>
      <w:r>
        <w:rPr>
          <w:spacing w:val="40"/>
        </w:rPr>
        <w:t xml:space="preserve"> </w:t>
      </w:r>
      <w:r>
        <w:t>non-conforming use when:</w:t>
      </w:r>
    </w:p>
    <w:p w14:paraId="4C5D1344" w14:textId="77777777" w:rsidR="00BC5709" w:rsidRDefault="00BC5709">
      <w:pPr>
        <w:pStyle w:val="BodyText"/>
        <w:spacing w:before="27"/>
        <w:ind w:left="0"/>
        <w:jc w:val="left"/>
      </w:pPr>
    </w:p>
    <w:p w14:paraId="29B8F1B2" w14:textId="77777777" w:rsidR="00BC5709" w:rsidRDefault="00000000">
      <w:pPr>
        <w:pStyle w:val="ListParagraph"/>
        <w:numPr>
          <w:ilvl w:val="4"/>
          <w:numId w:val="117"/>
        </w:numPr>
        <w:tabs>
          <w:tab w:val="left" w:pos="1264"/>
          <w:tab w:val="left" w:pos="1458"/>
        </w:tabs>
        <w:spacing w:before="0"/>
        <w:ind w:right="335" w:hanging="1"/>
      </w:pPr>
      <w:r>
        <w:t>The parking demand for the modified or new use will not be greater and the modified or new use will not generate more traffic than the previously existing non-conforming use;</w:t>
      </w:r>
    </w:p>
    <w:p w14:paraId="371D09EA" w14:textId="77777777" w:rsidR="00BC5709" w:rsidRDefault="00BC5709">
      <w:pPr>
        <w:pStyle w:val="BodyText"/>
        <w:spacing w:before="26"/>
        <w:ind w:left="0"/>
        <w:jc w:val="left"/>
      </w:pPr>
    </w:p>
    <w:p w14:paraId="70121E16" w14:textId="77777777" w:rsidR="00BC5709" w:rsidRDefault="00000000">
      <w:pPr>
        <w:pStyle w:val="ListParagraph"/>
        <w:numPr>
          <w:ilvl w:val="4"/>
          <w:numId w:val="117"/>
        </w:numPr>
        <w:tabs>
          <w:tab w:val="left" w:pos="1588"/>
        </w:tabs>
        <w:spacing w:before="0"/>
        <w:ind w:left="1263" w:right="327" w:firstLine="0"/>
      </w:pPr>
      <w:r>
        <w:t>The modified or new use will not be an expansion in size, impact or effect of a non- conforming</w:t>
      </w:r>
      <w:r>
        <w:rPr>
          <w:spacing w:val="-3"/>
        </w:rPr>
        <w:t xml:space="preserve"> </w:t>
      </w:r>
      <w:r>
        <w:t>use upon the surrounding</w:t>
      </w:r>
      <w:r>
        <w:rPr>
          <w:spacing w:val="-1"/>
        </w:rPr>
        <w:t xml:space="preserve"> </w:t>
      </w:r>
      <w:r>
        <w:t>neighborhood</w:t>
      </w:r>
      <w:r>
        <w:rPr>
          <w:spacing w:val="-1"/>
        </w:rPr>
        <w:t xml:space="preserve"> </w:t>
      </w:r>
      <w:r>
        <w:t>including, without limitation, objectionable conditions,</w:t>
      </w:r>
      <w:r>
        <w:rPr>
          <w:spacing w:val="29"/>
        </w:rPr>
        <w:t xml:space="preserve"> </w:t>
      </w:r>
      <w:r>
        <w:t>glar</w:t>
      </w:r>
      <w:r>
        <w:rPr>
          <w:color w:val="0E0E0B"/>
        </w:rPr>
        <w:t>e,</w:t>
      </w:r>
      <w:r>
        <w:rPr>
          <w:color w:val="0E0E0B"/>
          <w:spacing w:val="29"/>
        </w:rPr>
        <w:t xml:space="preserve"> </w:t>
      </w:r>
      <w:r>
        <w:t>visual</w:t>
      </w:r>
      <w:r>
        <w:rPr>
          <w:spacing w:val="32"/>
        </w:rPr>
        <w:t xml:space="preserve"> </w:t>
      </w:r>
      <w:r>
        <w:t>pollution,</w:t>
      </w:r>
      <w:r>
        <w:rPr>
          <w:spacing w:val="29"/>
        </w:rPr>
        <w:t xml:space="preserve"> </w:t>
      </w:r>
      <w:r>
        <w:t>noise</w:t>
      </w:r>
      <w:r>
        <w:rPr>
          <w:spacing w:val="28"/>
        </w:rPr>
        <w:t xml:space="preserve"> </w:t>
      </w:r>
      <w:r>
        <w:t>pollution,</w:t>
      </w:r>
      <w:r>
        <w:rPr>
          <w:spacing w:val="27"/>
        </w:rPr>
        <w:t xml:space="preserve"> </w:t>
      </w:r>
      <w:r>
        <w:t>air</w:t>
      </w:r>
      <w:r>
        <w:rPr>
          <w:spacing w:val="30"/>
        </w:rPr>
        <w:t xml:space="preserve"> </w:t>
      </w:r>
      <w:r>
        <w:t>emissions,</w:t>
      </w:r>
      <w:r>
        <w:rPr>
          <w:spacing w:val="27"/>
        </w:rPr>
        <w:t xml:space="preserve"> </w:t>
      </w:r>
      <w:r>
        <w:t>vehicular</w:t>
      </w:r>
      <w:r>
        <w:rPr>
          <w:spacing w:val="28"/>
        </w:rPr>
        <w:t xml:space="preserve"> </w:t>
      </w:r>
      <w:r>
        <w:t>traffic,</w:t>
      </w:r>
      <w:r>
        <w:rPr>
          <w:spacing w:val="27"/>
        </w:rPr>
        <w:t xml:space="preserve"> </w:t>
      </w:r>
      <w:r>
        <w:t>storage</w:t>
      </w:r>
      <w:r>
        <w:rPr>
          <w:spacing w:val="30"/>
        </w:rPr>
        <w:t xml:space="preserve"> </w:t>
      </w:r>
      <w:r>
        <w:t>of</w:t>
      </w:r>
    </w:p>
    <w:p w14:paraId="02192829" w14:textId="77777777" w:rsidR="00BC5709" w:rsidRDefault="00BC5709">
      <w:pPr>
        <w:jc w:val="both"/>
        <w:sectPr w:rsidR="00BC5709">
          <w:pgSz w:w="12240" w:h="15840"/>
          <w:pgMar w:top="1220" w:right="1100" w:bottom="280" w:left="1040" w:header="722" w:footer="0" w:gutter="0"/>
          <w:cols w:space="720"/>
        </w:sectPr>
      </w:pPr>
    </w:p>
    <w:p w14:paraId="1A264B3E" w14:textId="77777777" w:rsidR="00BC5709" w:rsidRDefault="00000000">
      <w:pPr>
        <w:pStyle w:val="BodyText"/>
        <w:spacing w:before="197"/>
        <w:ind w:left="0" w:right="4073"/>
        <w:jc w:val="right"/>
      </w:pPr>
      <w:r>
        <w:lastRenderedPageBreak/>
        <w:t>equipment,</w:t>
      </w:r>
      <w:r>
        <w:rPr>
          <w:spacing w:val="-11"/>
        </w:rPr>
        <w:t xml:space="preserve"> </w:t>
      </w:r>
      <w:r>
        <w:t>materials</w:t>
      </w:r>
      <w:r>
        <w:rPr>
          <w:spacing w:val="-8"/>
        </w:rPr>
        <w:t xml:space="preserve"> </w:t>
      </w:r>
      <w:r>
        <w:t>and</w:t>
      </w:r>
      <w:r>
        <w:rPr>
          <w:spacing w:val="-7"/>
        </w:rPr>
        <w:t xml:space="preserve"> </w:t>
      </w:r>
      <w:r>
        <w:t>refuse</w:t>
      </w:r>
      <w:r>
        <w:rPr>
          <w:spacing w:val="-10"/>
        </w:rPr>
        <w:t xml:space="preserve"> </w:t>
      </w:r>
      <w:r>
        <w:t>and</w:t>
      </w:r>
      <w:r>
        <w:rPr>
          <w:spacing w:val="-8"/>
        </w:rPr>
        <w:t xml:space="preserve"> </w:t>
      </w:r>
      <w:r>
        <w:t>on-street</w:t>
      </w:r>
      <w:r>
        <w:rPr>
          <w:spacing w:val="-6"/>
        </w:rPr>
        <w:t xml:space="preserve"> </w:t>
      </w:r>
      <w:r>
        <w:rPr>
          <w:spacing w:val="-2"/>
        </w:rPr>
        <w:t>parking;</w:t>
      </w:r>
    </w:p>
    <w:p w14:paraId="4A2152A8" w14:textId="77777777" w:rsidR="00BC5709" w:rsidRDefault="00BC5709">
      <w:pPr>
        <w:pStyle w:val="BodyText"/>
        <w:spacing w:before="24"/>
        <w:ind w:left="0"/>
        <w:jc w:val="left"/>
      </w:pPr>
    </w:p>
    <w:p w14:paraId="7B6CCC4C" w14:textId="77777777" w:rsidR="00BC5709" w:rsidRDefault="00000000">
      <w:pPr>
        <w:pStyle w:val="ListParagraph"/>
        <w:numPr>
          <w:ilvl w:val="4"/>
          <w:numId w:val="117"/>
        </w:numPr>
        <w:tabs>
          <w:tab w:val="left" w:pos="1636"/>
        </w:tabs>
        <w:spacing w:before="0"/>
        <w:ind w:left="1263" w:right="330" w:firstLine="0"/>
        <w:rPr>
          <w:sz w:val="23"/>
        </w:rPr>
      </w:pPr>
      <w:r>
        <w:t>In a business or industrial di</w:t>
      </w:r>
      <w:r>
        <w:rPr>
          <w:color w:val="0E0E0B"/>
        </w:rPr>
        <w:t>s</w:t>
      </w:r>
      <w:r>
        <w:t>trict, the modified or new use will not constitute an activity included under a different category of permitted use in</w:t>
      </w:r>
      <w:r>
        <w:rPr>
          <w:spacing w:val="-1"/>
        </w:rPr>
        <w:t xml:space="preserve"> </w:t>
      </w:r>
      <w:r>
        <w:t>Section 5</w:t>
      </w:r>
      <w:r>
        <w:rPr>
          <w:color w:val="0E0E0B"/>
        </w:rPr>
        <w:t>.</w:t>
      </w:r>
      <w:r>
        <w:t xml:space="preserve">5 District Regulations, and the modified or </w:t>
      </w:r>
      <w:r>
        <w:rPr>
          <w:sz w:val="23"/>
        </w:rPr>
        <w:t>new use will be similar in operation to the previously discontinued use including, without limitation</w:t>
      </w:r>
      <w:r>
        <w:rPr>
          <w:color w:val="12120D"/>
          <w:sz w:val="23"/>
        </w:rPr>
        <w:t xml:space="preserve">, </w:t>
      </w:r>
      <w:r>
        <w:rPr>
          <w:sz w:val="23"/>
        </w:rPr>
        <w:t>hours of operation</w:t>
      </w:r>
      <w:r>
        <w:rPr>
          <w:color w:val="12120D"/>
          <w:sz w:val="23"/>
        </w:rPr>
        <w:t xml:space="preserve">, </w:t>
      </w:r>
      <w:r>
        <w:rPr>
          <w:sz w:val="23"/>
        </w:rPr>
        <w:t>parking ne</w:t>
      </w:r>
      <w:r>
        <w:rPr>
          <w:color w:val="12120D"/>
          <w:sz w:val="23"/>
        </w:rPr>
        <w:t>e</w:t>
      </w:r>
      <w:r>
        <w:rPr>
          <w:sz w:val="23"/>
        </w:rPr>
        <w:t>ds</w:t>
      </w:r>
      <w:r>
        <w:rPr>
          <w:color w:val="12120D"/>
          <w:sz w:val="23"/>
        </w:rPr>
        <w:t xml:space="preserve">, </w:t>
      </w:r>
      <w:r>
        <w:rPr>
          <w:sz w:val="23"/>
        </w:rPr>
        <w:t>trips generated, number of employees</w:t>
      </w:r>
      <w:r>
        <w:rPr>
          <w:color w:val="12120D"/>
          <w:sz w:val="23"/>
        </w:rPr>
        <w:t xml:space="preserve">, </w:t>
      </w:r>
      <w:r>
        <w:rPr>
          <w:sz w:val="23"/>
        </w:rPr>
        <w:t xml:space="preserve">and noise impact on adjacent properties, or </w:t>
      </w:r>
      <w:r>
        <w:rPr>
          <w:rFonts w:ascii="Arial"/>
          <w:sz w:val="18"/>
        </w:rPr>
        <w:t xml:space="preserve">iv) </w:t>
      </w:r>
      <w:r>
        <w:rPr>
          <w:sz w:val="23"/>
        </w:rPr>
        <w:t>In a residential district, the modified or new use will add an additional dwelling unit or will require additional parking</w:t>
      </w:r>
      <w:r>
        <w:rPr>
          <w:color w:val="12120D"/>
          <w:sz w:val="23"/>
        </w:rPr>
        <w:t>.</w:t>
      </w:r>
    </w:p>
    <w:p w14:paraId="17E67493" w14:textId="77777777" w:rsidR="00BC5709" w:rsidRDefault="00BC5709">
      <w:pPr>
        <w:pStyle w:val="BodyText"/>
        <w:spacing w:before="17"/>
        <w:ind w:left="0"/>
        <w:jc w:val="left"/>
        <w:rPr>
          <w:sz w:val="23"/>
        </w:rPr>
      </w:pPr>
    </w:p>
    <w:p w14:paraId="7F12F3B4" w14:textId="77777777" w:rsidR="00BC5709" w:rsidRDefault="00000000">
      <w:pPr>
        <w:pStyle w:val="ListParagraph"/>
        <w:numPr>
          <w:ilvl w:val="3"/>
          <w:numId w:val="117"/>
        </w:numPr>
        <w:tabs>
          <w:tab w:val="left" w:pos="629"/>
        </w:tabs>
        <w:spacing w:before="1"/>
        <w:ind w:left="399" w:right="554" w:firstLine="0"/>
        <w:jc w:val="left"/>
        <w:rPr>
          <w:sz w:val="23"/>
        </w:rPr>
      </w:pPr>
      <w:r>
        <w:rPr>
          <w:sz w:val="23"/>
        </w:rPr>
        <w:t>The structure housing such use and other physical f</w:t>
      </w:r>
      <w:r>
        <w:rPr>
          <w:color w:val="12120D"/>
          <w:sz w:val="23"/>
        </w:rPr>
        <w:t>e</w:t>
      </w:r>
      <w:r>
        <w:rPr>
          <w:sz w:val="23"/>
        </w:rPr>
        <w:t xml:space="preserve">atures of the site represent a </w:t>
      </w:r>
      <w:r>
        <w:rPr>
          <w:color w:val="12120D"/>
          <w:sz w:val="23"/>
        </w:rPr>
        <w:t>"</w:t>
      </w:r>
      <w:r>
        <w:rPr>
          <w:sz w:val="23"/>
        </w:rPr>
        <w:t>substantial" investment in property improvements</w:t>
      </w:r>
      <w:r>
        <w:rPr>
          <w:color w:val="12120D"/>
          <w:sz w:val="23"/>
        </w:rPr>
        <w:t xml:space="preserve">, </w:t>
      </w:r>
      <w:r>
        <w:rPr>
          <w:sz w:val="23"/>
        </w:rPr>
        <w:t>and it would not be financially feasible and practicable to adapt</w:t>
      </w:r>
      <w:r>
        <w:rPr>
          <w:spacing w:val="-4"/>
          <w:sz w:val="23"/>
        </w:rPr>
        <w:t xml:space="preserve"> </w:t>
      </w:r>
      <w:r>
        <w:rPr>
          <w:sz w:val="23"/>
        </w:rPr>
        <w:t>such</w:t>
      </w:r>
      <w:r>
        <w:rPr>
          <w:spacing w:val="-5"/>
          <w:sz w:val="23"/>
        </w:rPr>
        <w:t xml:space="preserve"> </w:t>
      </w:r>
      <w:r>
        <w:rPr>
          <w:sz w:val="23"/>
        </w:rPr>
        <w:t>improvements</w:t>
      </w:r>
      <w:r>
        <w:rPr>
          <w:spacing w:val="-13"/>
          <w:sz w:val="23"/>
        </w:rPr>
        <w:t xml:space="preserve"> </w:t>
      </w:r>
      <w:r>
        <w:rPr>
          <w:sz w:val="23"/>
        </w:rPr>
        <w:t>(or</w:t>
      </w:r>
      <w:r>
        <w:rPr>
          <w:spacing w:val="-5"/>
          <w:sz w:val="23"/>
        </w:rPr>
        <w:t xml:space="preserve"> </w:t>
      </w:r>
      <w:r>
        <w:rPr>
          <w:sz w:val="23"/>
        </w:rPr>
        <w:t>us</w:t>
      </w:r>
      <w:r>
        <w:rPr>
          <w:color w:val="12120D"/>
          <w:sz w:val="23"/>
        </w:rPr>
        <w:t>e</w:t>
      </w:r>
      <w:r>
        <w:rPr>
          <w:color w:val="12120D"/>
          <w:spacing w:val="-1"/>
          <w:sz w:val="23"/>
        </w:rPr>
        <w:t xml:space="preserve"> </w:t>
      </w:r>
      <w:r>
        <w:rPr>
          <w:sz w:val="23"/>
        </w:rPr>
        <w:t>by</w:t>
      </w:r>
      <w:r>
        <w:rPr>
          <w:spacing w:val="-10"/>
          <w:sz w:val="23"/>
        </w:rPr>
        <w:t xml:space="preserve"> </w:t>
      </w:r>
      <w:r>
        <w:rPr>
          <w:sz w:val="23"/>
        </w:rPr>
        <w:t>any</w:t>
      </w:r>
      <w:r>
        <w:rPr>
          <w:spacing w:val="-7"/>
          <w:sz w:val="23"/>
        </w:rPr>
        <w:t xml:space="preserve"> </w:t>
      </w:r>
      <w:r>
        <w:rPr>
          <w:sz w:val="23"/>
        </w:rPr>
        <w:t>permitted</w:t>
      </w:r>
      <w:r>
        <w:rPr>
          <w:spacing w:val="-5"/>
          <w:sz w:val="23"/>
        </w:rPr>
        <w:t xml:space="preserve"> </w:t>
      </w:r>
      <w:r>
        <w:rPr>
          <w:sz w:val="23"/>
        </w:rPr>
        <w:t>principal</w:t>
      </w:r>
      <w:r>
        <w:rPr>
          <w:spacing w:val="-4"/>
          <w:sz w:val="23"/>
        </w:rPr>
        <w:t xml:space="preserve"> </w:t>
      </w:r>
      <w:r>
        <w:rPr>
          <w:sz w:val="23"/>
        </w:rPr>
        <w:t>use</w:t>
      </w:r>
      <w:r>
        <w:rPr>
          <w:spacing w:val="-4"/>
          <w:sz w:val="23"/>
        </w:rPr>
        <w:t xml:space="preserve"> </w:t>
      </w:r>
      <w:r>
        <w:rPr>
          <w:sz w:val="23"/>
        </w:rPr>
        <w:t>or</w:t>
      </w:r>
      <w:r>
        <w:rPr>
          <w:spacing w:val="-5"/>
          <w:sz w:val="23"/>
        </w:rPr>
        <w:t xml:space="preserve"> </w:t>
      </w:r>
      <w:r>
        <w:rPr>
          <w:sz w:val="23"/>
        </w:rPr>
        <w:t>p</w:t>
      </w:r>
      <w:r>
        <w:rPr>
          <w:color w:val="12120D"/>
          <w:sz w:val="23"/>
        </w:rPr>
        <w:t>e</w:t>
      </w:r>
      <w:r>
        <w:rPr>
          <w:sz w:val="23"/>
        </w:rPr>
        <w:t>rmitted</w:t>
      </w:r>
      <w:r>
        <w:rPr>
          <w:spacing w:val="-5"/>
          <w:sz w:val="23"/>
        </w:rPr>
        <w:t xml:space="preserve"> </w:t>
      </w:r>
      <w:r>
        <w:rPr>
          <w:sz w:val="23"/>
        </w:rPr>
        <w:t>special</w:t>
      </w:r>
      <w:r>
        <w:rPr>
          <w:spacing w:val="-6"/>
          <w:sz w:val="23"/>
        </w:rPr>
        <w:t xml:space="preserve"> </w:t>
      </w:r>
      <w:r>
        <w:rPr>
          <w:sz w:val="23"/>
        </w:rPr>
        <w:t>exception</w:t>
      </w:r>
      <w:r>
        <w:rPr>
          <w:color w:val="12120D"/>
          <w:sz w:val="23"/>
        </w:rPr>
        <w:t>;</w:t>
      </w:r>
      <w:r>
        <w:rPr>
          <w:color w:val="12120D"/>
          <w:spacing w:val="-6"/>
          <w:sz w:val="23"/>
        </w:rPr>
        <w:t xml:space="preserve"> </w:t>
      </w:r>
      <w:r>
        <w:rPr>
          <w:sz w:val="23"/>
        </w:rPr>
        <w:t>and</w:t>
      </w:r>
    </w:p>
    <w:p w14:paraId="151C4B76" w14:textId="77777777" w:rsidR="00BC5709" w:rsidRDefault="00BC5709">
      <w:pPr>
        <w:pStyle w:val="BodyText"/>
        <w:spacing w:before="19"/>
        <w:ind w:left="0"/>
        <w:jc w:val="left"/>
        <w:rPr>
          <w:sz w:val="23"/>
        </w:rPr>
      </w:pPr>
    </w:p>
    <w:p w14:paraId="7987A623" w14:textId="77777777" w:rsidR="00BC5709" w:rsidRDefault="00000000">
      <w:pPr>
        <w:pStyle w:val="ListParagraph"/>
        <w:numPr>
          <w:ilvl w:val="3"/>
          <w:numId w:val="117"/>
        </w:numPr>
        <w:tabs>
          <w:tab w:val="left" w:pos="400"/>
          <w:tab w:val="left" w:pos="629"/>
        </w:tabs>
        <w:spacing w:before="0" w:line="237" w:lineRule="auto"/>
        <w:ind w:left="400" w:right="430" w:hanging="1"/>
        <w:jc w:val="left"/>
        <w:rPr>
          <w:sz w:val="23"/>
        </w:rPr>
      </w:pPr>
      <w:r>
        <w:rPr>
          <w:sz w:val="23"/>
        </w:rPr>
        <w:t>The structure housing such u</w:t>
      </w:r>
      <w:r>
        <w:rPr>
          <w:color w:val="12120D"/>
          <w:sz w:val="23"/>
        </w:rPr>
        <w:t>s</w:t>
      </w:r>
      <w:r>
        <w:rPr>
          <w:sz w:val="23"/>
        </w:rPr>
        <w:t>e meets, or can be repaired to meet, the municipal code requirements for the u</w:t>
      </w:r>
      <w:r>
        <w:rPr>
          <w:color w:val="12120D"/>
          <w:sz w:val="23"/>
        </w:rPr>
        <w:t>s</w:t>
      </w:r>
      <w:r>
        <w:rPr>
          <w:sz w:val="23"/>
        </w:rPr>
        <w:t>e proposed</w:t>
      </w:r>
      <w:r>
        <w:rPr>
          <w:color w:val="12120D"/>
          <w:sz w:val="23"/>
        </w:rPr>
        <w:t xml:space="preserve">; </w:t>
      </w:r>
      <w:r>
        <w:rPr>
          <w:sz w:val="23"/>
        </w:rPr>
        <w:t>and</w:t>
      </w:r>
    </w:p>
    <w:p w14:paraId="63FD765D" w14:textId="77777777" w:rsidR="00BC5709" w:rsidRDefault="00BC5709">
      <w:pPr>
        <w:pStyle w:val="BodyText"/>
        <w:spacing w:before="14"/>
        <w:ind w:left="0"/>
        <w:jc w:val="left"/>
        <w:rPr>
          <w:sz w:val="23"/>
        </w:rPr>
      </w:pPr>
    </w:p>
    <w:p w14:paraId="0DB2AC20" w14:textId="77777777" w:rsidR="00BC5709" w:rsidRDefault="00000000">
      <w:pPr>
        <w:pStyle w:val="ListParagraph"/>
        <w:numPr>
          <w:ilvl w:val="3"/>
          <w:numId w:val="117"/>
        </w:numPr>
        <w:tabs>
          <w:tab w:val="left" w:pos="629"/>
        </w:tabs>
        <w:spacing w:before="0"/>
        <w:ind w:left="629" w:hanging="232"/>
        <w:jc w:val="left"/>
        <w:rPr>
          <w:sz w:val="23"/>
        </w:rPr>
      </w:pPr>
      <w:r>
        <w:rPr>
          <w:sz w:val="23"/>
        </w:rPr>
        <w:t>The</w:t>
      </w:r>
      <w:r>
        <w:rPr>
          <w:spacing w:val="-7"/>
          <w:sz w:val="23"/>
        </w:rPr>
        <w:t xml:space="preserve"> </w:t>
      </w:r>
      <w:r>
        <w:rPr>
          <w:sz w:val="23"/>
        </w:rPr>
        <w:t>structure</w:t>
      </w:r>
      <w:r>
        <w:rPr>
          <w:spacing w:val="-4"/>
          <w:sz w:val="23"/>
        </w:rPr>
        <w:t xml:space="preserve"> </w:t>
      </w:r>
      <w:r>
        <w:rPr>
          <w:sz w:val="23"/>
        </w:rPr>
        <w:t>housing</w:t>
      </w:r>
      <w:r>
        <w:rPr>
          <w:spacing w:val="-8"/>
          <w:sz w:val="23"/>
        </w:rPr>
        <w:t xml:space="preserve"> </w:t>
      </w:r>
      <w:r>
        <w:rPr>
          <w:sz w:val="23"/>
        </w:rPr>
        <w:t>such</w:t>
      </w:r>
      <w:r>
        <w:rPr>
          <w:spacing w:val="-2"/>
          <w:sz w:val="23"/>
        </w:rPr>
        <w:t xml:space="preserve"> </w:t>
      </w:r>
      <w:r>
        <w:rPr>
          <w:sz w:val="23"/>
        </w:rPr>
        <w:t>use</w:t>
      </w:r>
      <w:r>
        <w:rPr>
          <w:spacing w:val="-5"/>
          <w:sz w:val="23"/>
        </w:rPr>
        <w:t xml:space="preserve"> </w:t>
      </w:r>
      <w:r>
        <w:rPr>
          <w:sz w:val="23"/>
        </w:rPr>
        <w:t>has</w:t>
      </w:r>
      <w:r>
        <w:rPr>
          <w:spacing w:val="-11"/>
          <w:sz w:val="23"/>
        </w:rPr>
        <w:t xml:space="preserve"> </w:t>
      </w:r>
      <w:r>
        <w:rPr>
          <w:sz w:val="23"/>
        </w:rPr>
        <w:t>a</w:t>
      </w:r>
      <w:r>
        <w:rPr>
          <w:spacing w:val="-4"/>
          <w:sz w:val="23"/>
        </w:rPr>
        <w:t xml:space="preserve"> </w:t>
      </w:r>
      <w:r>
        <w:rPr>
          <w:sz w:val="23"/>
        </w:rPr>
        <w:t>viable</w:t>
      </w:r>
      <w:r>
        <w:rPr>
          <w:color w:val="12120D"/>
          <w:sz w:val="23"/>
        </w:rPr>
        <w:t>,</w:t>
      </w:r>
      <w:r>
        <w:rPr>
          <w:color w:val="12120D"/>
          <w:spacing w:val="-3"/>
          <w:sz w:val="23"/>
        </w:rPr>
        <w:t xml:space="preserve"> </w:t>
      </w:r>
      <w:r>
        <w:rPr>
          <w:sz w:val="23"/>
        </w:rPr>
        <w:t>useful</w:t>
      </w:r>
      <w:r>
        <w:rPr>
          <w:spacing w:val="-4"/>
          <w:sz w:val="23"/>
        </w:rPr>
        <w:t xml:space="preserve"> </w:t>
      </w:r>
      <w:r>
        <w:rPr>
          <w:sz w:val="23"/>
        </w:rPr>
        <w:t>life</w:t>
      </w:r>
      <w:r>
        <w:rPr>
          <w:spacing w:val="-5"/>
          <w:sz w:val="23"/>
        </w:rPr>
        <w:t xml:space="preserve"> </w:t>
      </w:r>
      <w:r>
        <w:rPr>
          <w:sz w:val="23"/>
        </w:rPr>
        <w:t>beyond</w:t>
      </w:r>
      <w:r>
        <w:rPr>
          <w:spacing w:val="-5"/>
          <w:sz w:val="23"/>
        </w:rPr>
        <w:t xml:space="preserve"> </w:t>
      </w:r>
      <w:r>
        <w:rPr>
          <w:sz w:val="23"/>
        </w:rPr>
        <w:t>the</w:t>
      </w:r>
      <w:r>
        <w:rPr>
          <w:spacing w:val="-4"/>
          <w:sz w:val="23"/>
        </w:rPr>
        <w:t xml:space="preserve"> </w:t>
      </w:r>
      <w:r>
        <w:rPr>
          <w:sz w:val="23"/>
        </w:rPr>
        <w:t>date</w:t>
      </w:r>
      <w:r>
        <w:rPr>
          <w:spacing w:val="-5"/>
          <w:sz w:val="23"/>
        </w:rPr>
        <w:t xml:space="preserve"> </w:t>
      </w:r>
      <w:r>
        <w:rPr>
          <w:sz w:val="23"/>
        </w:rPr>
        <w:t>of</w:t>
      </w:r>
      <w:r>
        <w:rPr>
          <w:spacing w:val="-10"/>
          <w:sz w:val="23"/>
        </w:rPr>
        <w:t xml:space="preserve"> </w:t>
      </w:r>
      <w:r>
        <w:rPr>
          <w:sz w:val="23"/>
        </w:rPr>
        <w:t>discontinuance</w:t>
      </w:r>
      <w:r>
        <w:rPr>
          <w:color w:val="12120D"/>
          <w:sz w:val="23"/>
        </w:rPr>
        <w:t>;</w:t>
      </w:r>
      <w:r>
        <w:rPr>
          <w:color w:val="12120D"/>
          <w:spacing w:val="-6"/>
          <w:sz w:val="23"/>
        </w:rPr>
        <w:t xml:space="preserve"> </w:t>
      </w:r>
      <w:r>
        <w:rPr>
          <w:spacing w:val="-5"/>
          <w:sz w:val="23"/>
        </w:rPr>
        <w:t>and</w:t>
      </w:r>
    </w:p>
    <w:p w14:paraId="1A81EF0A" w14:textId="77777777" w:rsidR="00BC5709" w:rsidRDefault="00BC5709">
      <w:pPr>
        <w:pStyle w:val="BodyText"/>
        <w:spacing w:before="22"/>
        <w:ind w:left="0"/>
        <w:jc w:val="left"/>
        <w:rPr>
          <w:sz w:val="23"/>
        </w:rPr>
      </w:pPr>
    </w:p>
    <w:p w14:paraId="05BC1AF1" w14:textId="77777777" w:rsidR="00BC5709" w:rsidRDefault="00000000">
      <w:pPr>
        <w:spacing w:line="237" w:lineRule="auto"/>
        <w:ind w:left="399" w:right="385"/>
        <w:rPr>
          <w:sz w:val="23"/>
        </w:rPr>
      </w:pPr>
      <w:r>
        <w:rPr>
          <w:sz w:val="23"/>
        </w:rPr>
        <w:t>5</w:t>
      </w:r>
      <w:r>
        <w:rPr>
          <w:spacing w:val="-3"/>
          <w:sz w:val="23"/>
        </w:rPr>
        <w:t xml:space="preserve"> </w:t>
      </w:r>
      <w:r>
        <w:rPr>
          <w:sz w:val="23"/>
        </w:rPr>
        <w:t>.Buffers</w:t>
      </w:r>
      <w:r>
        <w:rPr>
          <w:spacing w:val="-6"/>
          <w:sz w:val="23"/>
        </w:rPr>
        <w:t xml:space="preserve"> </w:t>
      </w:r>
      <w:r>
        <w:rPr>
          <w:sz w:val="23"/>
        </w:rPr>
        <w:t>and</w:t>
      </w:r>
      <w:r>
        <w:rPr>
          <w:spacing w:val="-3"/>
          <w:sz w:val="23"/>
        </w:rPr>
        <w:t xml:space="preserve"> </w:t>
      </w:r>
      <w:r>
        <w:rPr>
          <w:sz w:val="23"/>
        </w:rPr>
        <w:t>building</w:t>
      </w:r>
      <w:r>
        <w:rPr>
          <w:spacing w:val="-7"/>
          <w:sz w:val="23"/>
        </w:rPr>
        <w:t xml:space="preserve"> </w:t>
      </w:r>
      <w:r>
        <w:rPr>
          <w:sz w:val="23"/>
        </w:rPr>
        <w:t>appearan</w:t>
      </w:r>
      <w:r>
        <w:rPr>
          <w:color w:val="12120D"/>
          <w:sz w:val="23"/>
        </w:rPr>
        <w:t>c</w:t>
      </w:r>
      <w:r>
        <w:rPr>
          <w:sz w:val="23"/>
        </w:rPr>
        <w:t>es</w:t>
      </w:r>
      <w:r>
        <w:rPr>
          <w:spacing w:val="-6"/>
          <w:sz w:val="23"/>
        </w:rPr>
        <w:t xml:space="preserve"> </w:t>
      </w:r>
      <w:r>
        <w:rPr>
          <w:sz w:val="23"/>
        </w:rPr>
        <w:t>exist,</w:t>
      </w:r>
      <w:r>
        <w:rPr>
          <w:spacing w:val="-3"/>
          <w:sz w:val="23"/>
        </w:rPr>
        <w:t xml:space="preserve"> </w:t>
      </w:r>
      <w:r>
        <w:rPr>
          <w:sz w:val="23"/>
        </w:rPr>
        <w:t>or</w:t>
      </w:r>
      <w:r>
        <w:rPr>
          <w:spacing w:val="-3"/>
          <w:sz w:val="23"/>
        </w:rPr>
        <w:t xml:space="preserve"> </w:t>
      </w:r>
      <w:r>
        <w:rPr>
          <w:sz w:val="23"/>
        </w:rPr>
        <w:t>are</w:t>
      </w:r>
      <w:r>
        <w:rPr>
          <w:spacing w:val="-2"/>
          <w:sz w:val="23"/>
        </w:rPr>
        <w:t xml:space="preserve"> </w:t>
      </w:r>
      <w:r>
        <w:rPr>
          <w:sz w:val="23"/>
        </w:rPr>
        <w:t>proposed</w:t>
      </w:r>
      <w:r>
        <w:rPr>
          <w:color w:val="12120D"/>
          <w:sz w:val="23"/>
        </w:rPr>
        <w:t>,</w:t>
      </w:r>
      <w:r>
        <w:rPr>
          <w:color w:val="12120D"/>
          <w:spacing w:val="-3"/>
          <w:sz w:val="23"/>
        </w:rPr>
        <w:t xml:space="preserve"> </w:t>
      </w:r>
      <w:r>
        <w:rPr>
          <w:sz w:val="23"/>
        </w:rPr>
        <w:t>that</w:t>
      </w:r>
      <w:r>
        <w:rPr>
          <w:spacing w:val="-3"/>
          <w:sz w:val="23"/>
        </w:rPr>
        <w:t xml:space="preserve"> </w:t>
      </w:r>
      <w:r>
        <w:rPr>
          <w:sz w:val="23"/>
        </w:rPr>
        <w:t>will</w:t>
      </w:r>
      <w:r>
        <w:rPr>
          <w:spacing w:val="-3"/>
          <w:sz w:val="23"/>
        </w:rPr>
        <w:t xml:space="preserve"> </w:t>
      </w:r>
      <w:r>
        <w:rPr>
          <w:sz w:val="23"/>
        </w:rPr>
        <w:t>provide</w:t>
      </w:r>
      <w:r>
        <w:rPr>
          <w:spacing w:val="-2"/>
          <w:sz w:val="23"/>
        </w:rPr>
        <w:t xml:space="preserve"> </w:t>
      </w:r>
      <w:r>
        <w:rPr>
          <w:sz w:val="23"/>
        </w:rPr>
        <w:t>reasonable</w:t>
      </w:r>
      <w:r>
        <w:rPr>
          <w:spacing w:val="-2"/>
          <w:sz w:val="23"/>
        </w:rPr>
        <w:t xml:space="preserve"> </w:t>
      </w:r>
      <w:r>
        <w:rPr>
          <w:sz w:val="23"/>
        </w:rPr>
        <w:t>compatibility with the neighborhood in which the structure is located.</w:t>
      </w:r>
    </w:p>
    <w:p w14:paraId="1C624DE5" w14:textId="77777777" w:rsidR="00BC5709" w:rsidRDefault="00BC5709">
      <w:pPr>
        <w:pStyle w:val="BodyText"/>
        <w:spacing w:before="14"/>
        <w:ind w:left="0"/>
        <w:jc w:val="left"/>
        <w:rPr>
          <w:sz w:val="23"/>
        </w:rPr>
      </w:pPr>
    </w:p>
    <w:p w14:paraId="02530277" w14:textId="77777777" w:rsidR="00BC5709" w:rsidRDefault="00000000">
      <w:pPr>
        <w:ind w:right="4056"/>
        <w:jc w:val="right"/>
        <w:rPr>
          <w:sz w:val="24"/>
        </w:rPr>
      </w:pPr>
      <w:bookmarkStart w:id="65" w:name="These_determinations_shall_be_made_by_th"/>
      <w:bookmarkEnd w:id="65"/>
      <w:r>
        <w:rPr>
          <w:sz w:val="24"/>
        </w:rPr>
        <w:t>These</w:t>
      </w:r>
      <w:r>
        <w:rPr>
          <w:spacing w:val="-8"/>
          <w:sz w:val="24"/>
        </w:rPr>
        <w:t xml:space="preserve"> </w:t>
      </w:r>
      <w:r>
        <w:rPr>
          <w:sz w:val="24"/>
        </w:rPr>
        <w:t>determinations</w:t>
      </w:r>
      <w:r>
        <w:rPr>
          <w:spacing w:val="-1"/>
          <w:sz w:val="24"/>
        </w:rPr>
        <w:t xml:space="preserve"> </w:t>
      </w:r>
      <w:r>
        <w:rPr>
          <w:sz w:val="24"/>
        </w:rPr>
        <w:t>shall</w:t>
      </w:r>
      <w:r>
        <w:rPr>
          <w:spacing w:val="-2"/>
          <w:sz w:val="24"/>
        </w:rPr>
        <w:t xml:space="preserve"> </w:t>
      </w:r>
      <w:r>
        <w:rPr>
          <w:sz w:val="24"/>
        </w:rPr>
        <w:t>be</w:t>
      </w:r>
      <w:r>
        <w:rPr>
          <w:spacing w:val="-2"/>
          <w:sz w:val="24"/>
        </w:rPr>
        <w:t xml:space="preserve"> </w:t>
      </w:r>
      <w:r>
        <w:rPr>
          <w:sz w:val="24"/>
        </w:rPr>
        <w:t>made</w:t>
      </w:r>
      <w:r>
        <w:rPr>
          <w:spacing w:val="-2"/>
          <w:sz w:val="24"/>
        </w:rPr>
        <w:t xml:space="preserve"> </w:t>
      </w:r>
      <w:r>
        <w:rPr>
          <w:sz w:val="24"/>
        </w:rPr>
        <w:t>by</w:t>
      </w:r>
      <w:r>
        <w:rPr>
          <w:spacing w:val="-10"/>
          <w:sz w:val="24"/>
        </w:rPr>
        <w:t xml:space="preserve"> </w:t>
      </w:r>
      <w:r>
        <w:rPr>
          <w:sz w:val="24"/>
        </w:rPr>
        <w:t>the</w:t>
      </w:r>
      <w:r>
        <w:rPr>
          <w:spacing w:val="-2"/>
          <w:sz w:val="24"/>
        </w:rPr>
        <w:t xml:space="preserve"> </w:t>
      </w:r>
      <w:r>
        <w:rPr>
          <w:sz w:val="24"/>
        </w:rPr>
        <w:t>Town</w:t>
      </w:r>
      <w:r>
        <w:rPr>
          <w:spacing w:val="-1"/>
          <w:sz w:val="24"/>
        </w:rPr>
        <w:t xml:space="preserve"> </w:t>
      </w:r>
      <w:r>
        <w:rPr>
          <w:spacing w:val="-2"/>
          <w:sz w:val="24"/>
        </w:rPr>
        <w:t>Council.</w:t>
      </w:r>
      <w:r>
        <w:rPr>
          <w:spacing w:val="-2"/>
          <w:sz w:val="24"/>
          <w:vertAlign w:val="superscript"/>
        </w:rPr>
        <w:t>3</w:t>
      </w:r>
    </w:p>
    <w:p w14:paraId="45925284" w14:textId="77777777" w:rsidR="00BC5709" w:rsidRDefault="00BC5709">
      <w:pPr>
        <w:pStyle w:val="BodyText"/>
        <w:spacing w:before="9"/>
        <w:ind w:left="0"/>
        <w:jc w:val="left"/>
        <w:rPr>
          <w:sz w:val="24"/>
        </w:rPr>
      </w:pPr>
    </w:p>
    <w:p w14:paraId="19747025" w14:textId="77777777" w:rsidR="00BC5709" w:rsidRDefault="00000000">
      <w:pPr>
        <w:pStyle w:val="Heading2"/>
        <w:spacing w:before="1"/>
      </w:pPr>
      <w:bookmarkStart w:id="66" w:name="_TOC_250083"/>
      <w:r>
        <w:t>SECTION</w:t>
      </w:r>
      <w:r>
        <w:rPr>
          <w:spacing w:val="-9"/>
        </w:rPr>
        <w:t xml:space="preserve"> </w:t>
      </w:r>
      <w:r>
        <w:t>5.5</w:t>
      </w:r>
      <w:r>
        <w:rPr>
          <w:spacing w:val="42"/>
        </w:rPr>
        <w:t xml:space="preserve"> </w:t>
      </w:r>
      <w:r>
        <w:t>DISTRICT</w:t>
      </w:r>
      <w:r>
        <w:rPr>
          <w:spacing w:val="-6"/>
        </w:rPr>
        <w:t xml:space="preserve"> </w:t>
      </w:r>
      <w:bookmarkEnd w:id="66"/>
      <w:r>
        <w:rPr>
          <w:spacing w:val="-2"/>
        </w:rPr>
        <w:t>REGULATIONS</w:t>
      </w:r>
    </w:p>
    <w:p w14:paraId="22FEEBEC" w14:textId="77777777" w:rsidR="00BC5709" w:rsidRDefault="00000000">
      <w:pPr>
        <w:pStyle w:val="BodyText"/>
        <w:spacing w:before="116"/>
        <w:jc w:val="left"/>
      </w:pPr>
      <w:bookmarkStart w:id="67" w:name="5.5.1_C,_Conservation_Classification"/>
      <w:bookmarkEnd w:id="67"/>
      <w:r>
        <w:t>The</w:t>
      </w:r>
      <w:r>
        <w:rPr>
          <w:spacing w:val="-15"/>
        </w:rPr>
        <w:t xml:space="preserve"> </w:t>
      </w:r>
      <w:r>
        <w:t>following</w:t>
      </w:r>
      <w:r>
        <w:rPr>
          <w:spacing w:val="-13"/>
        </w:rPr>
        <w:t xml:space="preserve"> </w:t>
      </w:r>
      <w:r>
        <w:t>district</w:t>
      </w:r>
      <w:r>
        <w:rPr>
          <w:spacing w:val="-8"/>
        </w:rPr>
        <w:t xml:space="preserve"> </w:t>
      </w:r>
      <w:r>
        <w:t>classifications</w:t>
      </w:r>
      <w:r>
        <w:rPr>
          <w:spacing w:val="-11"/>
        </w:rPr>
        <w:t xml:space="preserve"> </w:t>
      </w:r>
      <w:r>
        <w:t>and</w:t>
      </w:r>
      <w:r>
        <w:rPr>
          <w:spacing w:val="-11"/>
        </w:rPr>
        <w:t xml:space="preserve"> </w:t>
      </w:r>
      <w:r>
        <w:t>their</w:t>
      </w:r>
      <w:r>
        <w:rPr>
          <w:spacing w:val="-10"/>
        </w:rPr>
        <w:t xml:space="preserve"> </w:t>
      </w:r>
      <w:r>
        <w:t>included</w:t>
      </w:r>
      <w:r>
        <w:rPr>
          <w:spacing w:val="-12"/>
        </w:rPr>
        <w:t xml:space="preserve"> </w:t>
      </w:r>
      <w:r>
        <w:t>regulations</w:t>
      </w:r>
      <w:r>
        <w:rPr>
          <w:spacing w:val="-9"/>
        </w:rPr>
        <w:t xml:space="preserve"> </w:t>
      </w:r>
      <w:r>
        <w:t>are</w:t>
      </w:r>
      <w:r>
        <w:rPr>
          <w:spacing w:val="-8"/>
        </w:rPr>
        <w:t xml:space="preserve"> </w:t>
      </w:r>
      <w:r>
        <w:rPr>
          <w:spacing w:val="-2"/>
        </w:rPr>
        <w:t>established:</w:t>
      </w:r>
    </w:p>
    <w:p w14:paraId="28AD8438" w14:textId="77777777" w:rsidR="00BC5709" w:rsidRDefault="00000000">
      <w:pPr>
        <w:pStyle w:val="Heading3"/>
        <w:numPr>
          <w:ilvl w:val="2"/>
          <w:numId w:val="115"/>
        </w:numPr>
        <w:tabs>
          <w:tab w:val="left" w:pos="950"/>
        </w:tabs>
        <w:ind w:left="950" w:hanging="553"/>
      </w:pPr>
      <w:bookmarkStart w:id="68" w:name="_TOC_250082"/>
      <w:r>
        <w:t>C,</w:t>
      </w:r>
      <w:r>
        <w:rPr>
          <w:spacing w:val="-10"/>
        </w:rPr>
        <w:t xml:space="preserve"> </w:t>
      </w:r>
      <w:r>
        <w:t>Conservation</w:t>
      </w:r>
      <w:r>
        <w:rPr>
          <w:spacing w:val="-9"/>
        </w:rPr>
        <w:t xml:space="preserve"> </w:t>
      </w:r>
      <w:bookmarkEnd w:id="68"/>
      <w:r>
        <w:rPr>
          <w:spacing w:val="-2"/>
        </w:rPr>
        <w:t>Classification</w:t>
      </w:r>
    </w:p>
    <w:p w14:paraId="23B616C3" w14:textId="77777777" w:rsidR="00BC5709" w:rsidRDefault="00000000">
      <w:pPr>
        <w:pStyle w:val="ListParagraph"/>
        <w:numPr>
          <w:ilvl w:val="0"/>
          <w:numId w:val="114"/>
        </w:numPr>
        <w:tabs>
          <w:tab w:val="left" w:pos="666"/>
        </w:tabs>
        <w:ind w:left="666" w:hanging="270"/>
        <w:rPr>
          <w:b/>
        </w:rPr>
      </w:pPr>
      <w:r>
        <w:rPr>
          <w:b/>
        </w:rPr>
        <w:t>Purpose</w:t>
      </w:r>
      <w:r>
        <w:rPr>
          <w:b/>
          <w:spacing w:val="-5"/>
        </w:rPr>
        <w:t xml:space="preserve"> </w:t>
      </w:r>
      <w:r>
        <w:rPr>
          <w:b/>
        </w:rPr>
        <w:t>and</w:t>
      </w:r>
      <w:r>
        <w:rPr>
          <w:b/>
          <w:spacing w:val="-7"/>
        </w:rPr>
        <w:t xml:space="preserve"> </w:t>
      </w:r>
      <w:r>
        <w:rPr>
          <w:b/>
          <w:spacing w:val="-2"/>
        </w:rPr>
        <w:t>Intent:</w:t>
      </w:r>
    </w:p>
    <w:p w14:paraId="1B93F615" w14:textId="77777777" w:rsidR="00BC5709" w:rsidRDefault="00000000">
      <w:pPr>
        <w:pStyle w:val="BodyText"/>
        <w:spacing w:before="117"/>
        <w:ind w:right="330"/>
      </w:pPr>
      <w:r>
        <w:t>The purpose and intent of the C classification is to encourage and promote the conservation of the wetlands ecological communities, and to preserve those conditions and characteristics which promote water quality maintenance, wildlife resource habitats, and flood storage.</w:t>
      </w:r>
      <w:r>
        <w:rPr>
          <w:spacing w:val="40"/>
        </w:rPr>
        <w:t xml:space="preserve"> </w:t>
      </w:r>
      <w:r>
        <w:t>Additionally, it is intended to discourage and prevent urban development on</w:t>
      </w:r>
      <w:r>
        <w:rPr>
          <w:spacing w:val="-2"/>
        </w:rPr>
        <w:t xml:space="preserve"> </w:t>
      </w:r>
      <w:r>
        <w:t>lands that are unsafe for such use because of</w:t>
      </w:r>
      <w:r>
        <w:rPr>
          <w:spacing w:val="-3"/>
        </w:rPr>
        <w:t xml:space="preserve"> </w:t>
      </w:r>
      <w:r>
        <w:t>a potential for flooding, inadequate accessibility, ground instability, or other conditions.</w:t>
      </w:r>
    </w:p>
    <w:p w14:paraId="165442CC" w14:textId="77777777" w:rsidR="00BC5709" w:rsidRDefault="00000000">
      <w:pPr>
        <w:pStyle w:val="Heading3"/>
        <w:numPr>
          <w:ilvl w:val="0"/>
          <w:numId w:val="114"/>
        </w:numPr>
        <w:tabs>
          <w:tab w:val="left" w:pos="655"/>
        </w:tabs>
        <w:ind w:left="655" w:hanging="258"/>
      </w:pPr>
      <w:r>
        <w:t>Permitted</w:t>
      </w:r>
      <w:r>
        <w:rPr>
          <w:spacing w:val="-12"/>
        </w:rPr>
        <w:t xml:space="preserve"> </w:t>
      </w:r>
      <w:r>
        <w:t>Principal</w:t>
      </w:r>
      <w:r>
        <w:rPr>
          <w:spacing w:val="-8"/>
        </w:rPr>
        <w:t xml:space="preserve"> </w:t>
      </w:r>
      <w:r>
        <w:t>Uses</w:t>
      </w:r>
      <w:r>
        <w:rPr>
          <w:spacing w:val="-11"/>
        </w:rPr>
        <w:t xml:space="preserve"> </w:t>
      </w:r>
      <w:r>
        <w:t>and</w:t>
      </w:r>
      <w:r>
        <w:rPr>
          <w:spacing w:val="-8"/>
        </w:rPr>
        <w:t xml:space="preserve"> </w:t>
      </w:r>
      <w:r>
        <w:rPr>
          <w:spacing w:val="-2"/>
        </w:rPr>
        <w:t>Structures:</w:t>
      </w:r>
    </w:p>
    <w:p w14:paraId="3993444E" w14:textId="77777777" w:rsidR="00BC5709" w:rsidRDefault="00000000">
      <w:pPr>
        <w:pStyle w:val="BodyText"/>
        <w:spacing w:before="114"/>
        <w:ind w:right="479"/>
        <w:jc w:val="left"/>
      </w:pPr>
      <w:r>
        <w:t>In</w:t>
      </w:r>
      <w:r>
        <w:rPr>
          <w:spacing w:val="-2"/>
        </w:rPr>
        <w:t xml:space="preserve"> </w:t>
      </w:r>
      <w:r>
        <w:t>the</w:t>
      </w:r>
      <w:r>
        <w:rPr>
          <w:spacing w:val="-2"/>
        </w:rPr>
        <w:t xml:space="preserve"> </w:t>
      </w:r>
      <w:r>
        <w:t>C</w:t>
      </w:r>
      <w:r>
        <w:rPr>
          <w:spacing w:val="-3"/>
        </w:rPr>
        <w:t xml:space="preserve"> </w:t>
      </w:r>
      <w:r>
        <w:t>classification,</w:t>
      </w:r>
      <w:r>
        <w:rPr>
          <w:spacing w:val="-2"/>
        </w:rPr>
        <w:t xml:space="preserve"> </w:t>
      </w:r>
      <w:r>
        <w:t>only</w:t>
      </w:r>
      <w:r>
        <w:rPr>
          <w:spacing w:val="-5"/>
        </w:rPr>
        <w:t xml:space="preserve"> </w:t>
      </w:r>
      <w:r>
        <w:t>the</w:t>
      </w:r>
      <w:r>
        <w:rPr>
          <w:spacing w:val="-4"/>
        </w:rPr>
        <w:t xml:space="preserve"> </w:t>
      </w:r>
      <w:r>
        <w:t>following</w:t>
      </w:r>
      <w:r>
        <w:rPr>
          <w:spacing w:val="-2"/>
        </w:rPr>
        <w:t xml:space="preserve"> </w:t>
      </w:r>
      <w:r>
        <w:t>uses</w:t>
      </w:r>
      <w:r>
        <w:rPr>
          <w:spacing w:val="-2"/>
        </w:rPr>
        <w:t xml:space="preserve"> </w:t>
      </w:r>
      <w:r>
        <w:t>and</w:t>
      </w:r>
      <w:r>
        <w:rPr>
          <w:spacing w:val="-2"/>
        </w:rPr>
        <w:t xml:space="preserve"> </w:t>
      </w:r>
      <w:r>
        <w:t>structures</w:t>
      </w:r>
      <w:r>
        <w:rPr>
          <w:spacing w:val="-4"/>
        </w:rPr>
        <w:t xml:space="preserve"> </w:t>
      </w:r>
      <w:r>
        <w:t>are</w:t>
      </w:r>
      <w:r>
        <w:rPr>
          <w:spacing w:val="-4"/>
        </w:rPr>
        <w:t xml:space="preserve"> </w:t>
      </w:r>
      <w:r>
        <w:t>permitted,</w:t>
      </w:r>
      <w:r>
        <w:rPr>
          <w:spacing w:val="-2"/>
        </w:rPr>
        <w:t xml:space="preserve"> </w:t>
      </w:r>
      <w:r>
        <w:t>notwithstanding</w:t>
      </w:r>
      <w:r>
        <w:rPr>
          <w:spacing w:val="-2"/>
        </w:rPr>
        <w:t xml:space="preserve"> </w:t>
      </w:r>
      <w:r>
        <w:t>applicable regulations of the County, State or Federal governments:</w:t>
      </w:r>
    </w:p>
    <w:p w14:paraId="61B04704" w14:textId="77777777" w:rsidR="00BC5709" w:rsidRDefault="00000000">
      <w:pPr>
        <w:pStyle w:val="BodyText"/>
        <w:spacing w:before="121"/>
        <w:ind w:right="385"/>
        <w:jc w:val="left"/>
      </w:pPr>
      <w:r>
        <w:t>Single</w:t>
      </w:r>
      <w:r>
        <w:rPr>
          <w:spacing w:val="-2"/>
        </w:rPr>
        <w:t xml:space="preserve"> </w:t>
      </w:r>
      <w:r>
        <w:t>family</w:t>
      </w:r>
      <w:r>
        <w:rPr>
          <w:spacing w:val="-5"/>
        </w:rPr>
        <w:t xml:space="preserve"> </w:t>
      </w:r>
      <w:r>
        <w:t>dwellings</w:t>
      </w:r>
      <w:r>
        <w:rPr>
          <w:spacing w:val="-2"/>
        </w:rPr>
        <w:t xml:space="preserve"> </w:t>
      </w:r>
      <w:r>
        <w:t>constructed</w:t>
      </w:r>
      <w:r>
        <w:rPr>
          <w:spacing w:val="-2"/>
        </w:rPr>
        <w:t xml:space="preserve"> </w:t>
      </w:r>
      <w:r>
        <w:t>on</w:t>
      </w:r>
      <w:r>
        <w:rPr>
          <w:spacing w:val="-5"/>
        </w:rPr>
        <w:t xml:space="preserve"> </w:t>
      </w:r>
      <w:r>
        <w:t>pilings</w:t>
      </w:r>
      <w:r>
        <w:rPr>
          <w:spacing w:val="-2"/>
        </w:rPr>
        <w:t xml:space="preserve"> </w:t>
      </w:r>
      <w:r>
        <w:t>or</w:t>
      </w:r>
      <w:r>
        <w:rPr>
          <w:spacing w:val="-1"/>
        </w:rPr>
        <w:t xml:space="preserve"> </w:t>
      </w:r>
      <w:r>
        <w:t>column</w:t>
      </w:r>
      <w:r>
        <w:rPr>
          <w:spacing w:val="-2"/>
        </w:rPr>
        <w:t xml:space="preserve"> </w:t>
      </w:r>
      <w:r>
        <w:t>footings</w:t>
      </w:r>
      <w:r>
        <w:rPr>
          <w:spacing w:val="-4"/>
        </w:rPr>
        <w:t xml:space="preserve"> </w:t>
      </w:r>
      <w:r>
        <w:t>where</w:t>
      </w:r>
      <w:r>
        <w:rPr>
          <w:spacing w:val="-2"/>
        </w:rPr>
        <w:t xml:space="preserve"> </w:t>
      </w:r>
      <w:r>
        <w:t>necessary</w:t>
      </w:r>
      <w:r>
        <w:rPr>
          <w:spacing w:val="-2"/>
        </w:rPr>
        <w:t xml:space="preserve"> </w:t>
      </w:r>
      <w:r>
        <w:t>to</w:t>
      </w:r>
      <w:r>
        <w:rPr>
          <w:spacing w:val="-2"/>
        </w:rPr>
        <w:t xml:space="preserve"> </w:t>
      </w:r>
      <w:r>
        <w:t>elevate</w:t>
      </w:r>
      <w:r>
        <w:rPr>
          <w:spacing w:val="-4"/>
        </w:rPr>
        <w:t xml:space="preserve"> </w:t>
      </w:r>
      <w:r>
        <w:t>floor</w:t>
      </w:r>
      <w:r>
        <w:rPr>
          <w:spacing w:val="-4"/>
        </w:rPr>
        <w:t xml:space="preserve"> </w:t>
      </w:r>
      <w:r>
        <w:t>level above the applicable regulatory flood elevation.</w:t>
      </w:r>
    </w:p>
    <w:p w14:paraId="42A146C2" w14:textId="77777777" w:rsidR="00BC5709" w:rsidRDefault="00000000">
      <w:pPr>
        <w:pStyle w:val="BodyText"/>
        <w:spacing w:before="123"/>
        <w:jc w:val="left"/>
      </w:pPr>
      <w:r>
        <w:t>Essential</w:t>
      </w:r>
      <w:r>
        <w:rPr>
          <w:spacing w:val="-11"/>
        </w:rPr>
        <w:t xml:space="preserve"> </w:t>
      </w:r>
      <w:r>
        <w:t>utility</w:t>
      </w:r>
      <w:r>
        <w:rPr>
          <w:spacing w:val="-11"/>
        </w:rPr>
        <w:t xml:space="preserve"> </w:t>
      </w:r>
      <w:r>
        <w:rPr>
          <w:spacing w:val="-2"/>
        </w:rPr>
        <w:t>services.</w:t>
      </w:r>
    </w:p>
    <w:p w14:paraId="4024664E" w14:textId="77777777" w:rsidR="00BC5709" w:rsidRDefault="00000000">
      <w:pPr>
        <w:pStyle w:val="BodyText"/>
        <w:spacing w:line="355" w:lineRule="auto"/>
        <w:ind w:left="400" w:right="5356" w:hanging="1"/>
        <w:jc w:val="left"/>
      </w:pPr>
      <w:r>
        <w:t>Access</w:t>
      </w:r>
      <w:r>
        <w:rPr>
          <w:spacing w:val="-14"/>
        </w:rPr>
        <w:t xml:space="preserve"> </w:t>
      </w:r>
      <w:r>
        <w:t>drives</w:t>
      </w:r>
      <w:r>
        <w:rPr>
          <w:spacing w:val="-14"/>
        </w:rPr>
        <w:t xml:space="preserve"> </w:t>
      </w:r>
      <w:r>
        <w:t>for</w:t>
      </w:r>
      <w:r>
        <w:rPr>
          <w:spacing w:val="-14"/>
        </w:rPr>
        <w:t xml:space="preserve"> </w:t>
      </w:r>
      <w:r>
        <w:t>single</w:t>
      </w:r>
      <w:r>
        <w:rPr>
          <w:spacing w:val="-13"/>
        </w:rPr>
        <w:t xml:space="preserve"> </w:t>
      </w:r>
      <w:r>
        <w:t>family</w:t>
      </w:r>
      <w:r>
        <w:rPr>
          <w:spacing w:val="-14"/>
        </w:rPr>
        <w:t xml:space="preserve"> </w:t>
      </w:r>
      <w:r>
        <w:t>residences. Elevated boardwalks.</w:t>
      </w:r>
    </w:p>
    <w:p w14:paraId="4F759268" w14:textId="77777777" w:rsidR="00BC5709" w:rsidRDefault="00000000">
      <w:pPr>
        <w:pStyle w:val="BodyText"/>
        <w:spacing w:before="0" w:line="248" w:lineRule="exact"/>
        <w:jc w:val="left"/>
      </w:pPr>
      <w:r>
        <w:t>Aquatic</w:t>
      </w:r>
      <w:r>
        <w:rPr>
          <w:spacing w:val="-5"/>
        </w:rPr>
        <w:t xml:space="preserve"> </w:t>
      </w:r>
      <w:r>
        <w:rPr>
          <w:spacing w:val="-2"/>
        </w:rPr>
        <w:t>preserves.</w:t>
      </w:r>
    </w:p>
    <w:p w14:paraId="6C7E71FA" w14:textId="77777777" w:rsidR="00BC5709" w:rsidRDefault="00000000">
      <w:pPr>
        <w:pStyle w:val="BodyText"/>
        <w:spacing w:before="121"/>
        <w:jc w:val="left"/>
      </w:pPr>
      <w:r>
        <w:t>Fishing,</w:t>
      </w:r>
      <w:r>
        <w:rPr>
          <w:spacing w:val="-11"/>
        </w:rPr>
        <w:t xml:space="preserve"> </w:t>
      </w:r>
      <w:r>
        <w:t>hunting</w:t>
      </w:r>
      <w:r>
        <w:rPr>
          <w:spacing w:val="-13"/>
        </w:rPr>
        <w:t xml:space="preserve"> </w:t>
      </w:r>
      <w:r>
        <w:t>and</w:t>
      </w:r>
      <w:r>
        <w:rPr>
          <w:spacing w:val="-8"/>
        </w:rPr>
        <w:t xml:space="preserve"> </w:t>
      </w:r>
      <w:r>
        <w:t>wildlife</w:t>
      </w:r>
      <w:r>
        <w:rPr>
          <w:spacing w:val="-8"/>
        </w:rPr>
        <w:t xml:space="preserve"> </w:t>
      </w:r>
      <w:r>
        <w:t>management</w:t>
      </w:r>
      <w:r>
        <w:rPr>
          <w:spacing w:val="-7"/>
        </w:rPr>
        <w:t xml:space="preserve"> </w:t>
      </w:r>
      <w:r>
        <w:rPr>
          <w:spacing w:val="-2"/>
        </w:rPr>
        <w:t>areas.</w:t>
      </w:r>
    </w:p>
    <w:p w14:paraId="49E767A0" w14:textId="77777777" w:rsidR="00BC5709" w:rsidRDefault="00000000">
      <w:pPr>
        <w:pStyle w:val="BodyText"/>
        <w:spacing w:before="3"/>
        <w:ind w:left="0"/>
        <w:jc w:val="left"/>
        <w:rPr>
          <w:sz w:val="15"/>
        </w:rPr>
      </w:pPr>
      <w:r>
        <w:rPr>
          <w:noProof/>
        </w:rPr>
        <mc:AlternateContent>
          <mc:Choice Requires="wps">
            <w:drawing>
              <wp:anchor distT="0" distB="0" distL="0" distR="0" simplePos="0" relativeHeight="487595008" behindDoc="1" locked="0" layoutInCell="1" allowOverlap="1" wp14:anchorId="70316979" wp14:editId="32A82751">
                <wp:simplePos x="0" y="0"/>
                <wp:positionH relativeFrom="page">
                  <wp:posOffset>914400</wp:posOffset>
                </wp:positionH>
                <wp:positionV relativeFrom="paragraph">
                  <wp:posOffset>126842</wp:posOffset>
                </wp:positionV>
                <wp:extent cx="1828800" cy="762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41E40F" id="Graphic 29" o:spid="_x0000_s1026" style="position:absolute;margin-left:1in;margin-top:10pt;width:2in;height:.6pt;z-index:-1572147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" path="m1828800,l,,,7619r1828800,l1828800,xe" fillcolor="black" stroked="f">
                <v:path arrowok="t"/>
                <w10:wrap type="topAndBottom" anchorx="page"/>
              </v:shape>
            </w:pict>
          </mc:Fallback>
        </mc:AlternateContent>
      </w:r>
    </w:p>
    <w:p w14:paraId="4D7F3CDE" w14:textId="77777777" w:rsidR="00BC5709" w:rsidRDefault="00000000">
      <w:pPr>
        <w:spacing w:before="104"/>
        <w:ind w:left="400"/>
        <w:jc w:val="both"/>
        <w:rPr>
          <w:sz w:val="20"/>
        </w:rPr>
      </w:pPr>
      <w:r>
        <w:rPr>
          <w:sz w:val="20"/>
          <w:vertAlign w:val="superscript"/>
        </w:rPr>
        <w:t>3</w:t>
      </w:r>
      <w:r>
        <w:rPr>
          <w:spacing w:val="-10"/>
          <w:sz w:val="20"/>
        </w:rPr>
        <w:t xml:space="preserve"> </w:t>
      </w:r>
      <w:r>
        <w:rPr>
          <w:sz w:val="20"/>
        </w:rPr>
        <w:t>As</w:t>
      </w:r>
      <w:r>
        <w:rPr>
          <w:spacing w:val="-10"/>
          <w:sz w:val="20"/>
        </w:rPr>
        <w:t xml:space="preserve"> </w:t>
      </w:r>
      <w:r>
        <w:rPr>
          <w:sz w:val="20"/>
        </w:rPr>
        <w:t>amended</w:t>
      </w:r>
      <w:r>
        <w:rPr>
          <w:spacing w:val="-5"/>
          <w:sz w:val="20"/>
        </w:rPr>
        <w:t xml:space="preserve"> </w:t>
      </w:r>
      <w:r>
        <w:rPr>
          <w:sz w:val="20"/>
        </w:rPr>
        <w:t>by</w:t>
      </w:r>
      <w:r>
        <w:rPr>
          <w:spacing w:val="-10"/>
          <w:sz w:val="20"/>
        </w:rPr>
        <w:t xml:space="preserve"> </w:t>
      </w:r>
      <w:r>
        <w:rPr>
          <w:sz w:val="20"/>
        </w:rPr>
        <w:t>Ordinance</w:t>
      </w:r>
      <w:r>
        <w:rPr>
          <w:spacing w:val="-8"/>
          <w:sz w:val="20"/>
        </w:rPr>
        <w:t xml:space="preserve"> </w:t>
      </w:r>
      <w:r>
        <w:rPr>
          <w:sz w:val="20"/>
        </w:rPr>
        <w:t>01-01,</w:t>
      </w:r>
      <w:r>
        <w:rPr>
          <w:spacing w:val="-9"/>
          <w:sz w:val="20"/>
        </w:rPr>
        <w:t xml:space="preserve"> </w:t>
      </w:r>
      <w:r>
        <w:rPr>
          <w:sz w:val="20"/>
        </w:rPr>
        <w:t>February</w:t>
      </w:r>
      <w:r>
        <w:rPr>
          <w:spacing w:val="-10"/>
          <w:sz w:val="20"/>
        </w:rPr>
        <w:t xml:space="preserve"> </w:t>
      </w:r>
      <w:r>
        <w:rPr>
          <w:sz w:val="20"/>
        </w:rPr>
        <w:t>28,</w:t>
      </w:r>
      <w:r>
        <w:rPr>
          <w:spacing w:val="-8"/>
          <w:sz w:val="20"/>
        </w:rPr>
        <w:t xml:space="preserve"> </w:t>
      </w:r>
      <w:r>
        <w:rPr>
          <w:spacing w:val="-2"/>
          <w:sz w:val="20"/>
        </w:rPr>
        <w:t>2001.</w:t>
      </w:r>
    </w:p>
    <w:p w14:paraId="254EDF06" w14:textId="77777777" w:rsidR="00BC5709" w:rsidRDefault="00BC5709">
      <w:pPr>
        <w:jc w:val="both"/>
        <w:rPr>
          <w:sz w:val="20"/>
        </w:rPr>
        <w:sectPr w:rsidR="00BC5709">
          <w:pgSz w:w="12240" w:h="15840"/>
          <w:pgMar w:top="1220" w:right="1100" w:bottom="280" w:left="1040" w:header="722" w:footer="0" w:gutter="0"/>
          <w:cols w:space="720"/>
        </w:sectPr>
      </w:pPr>
    </w:p>
    <w:p w14:paraId="5DCEC2DE" w14:textId="77777777" w:rsidR="00BC5709" w:rsidRDefault="00000000">
      <w:pPr>
        <w:pStyle w:val="BodyText"/>
        <w:spacing w:before="197"/>
        <w:ind w:left="400"/>
        <w:jc w:val="left"/>
      </w:pPr>
      <w:r>
        <w:lastRenderedPageBreak/>
        <w:t>Historical</w:t>
      </w:r>
      <w:r>
        <w:rPr>
          <w:spacing w:val="-10"/>
        </w:rPr>
        <w:t xml:space="preserve"> </w:t>
      </w:r>
      <w:r>
        <w:t>sites</w:t>
      </w:r>
      <w:r>
        <w:rPr>
          <w:spacing w:val="-8"/>
        </w:rPr>
        <w:t xml:space="preserve"> </w:t>
      </w:r>
      <w:r>
        <w:t>and</w:t>
      </w:r>
      <w:r>
        <w:rPr>
          <w:spacing w:val="-7"/>
        </w:rPr>
        <w:t xml:space="preserve"> </w:t>
      </w:r>
      <w:r>
        <w:rPr>
          <w:spacing w:val="-2"/>
        </w:rPr>
        <w:t>structures.</w:t>
      </w:r>
    </w:p>
    <w:p w14:paraId="6016A8BF" w14:textId="77777777" w:rsidR="00BC5709" w:rsidRDefault="00000000">
      <w:pPr>
        <w:pStyle w:val="BodyText"/>
        <w:spacing w:line="355" w:lineRule="auto"/>
        <w:ind w:right="3785"/>
        <w:jc w:val="left"/>
      </w:pPr>
      <w:r>
        <w:t>Nature</w:t>
      </w:r>
      <w:r>
        <w:rPr>
          <w:spacing w:val="-11"/>
        </w:rPr>
        <w:t xml:space="preserve"> </w:t>
      </w:r>
      <w:r>
        <w:t>preserves</w:t>
      </w:r>
      <w:r>
        <w:rPr>
          <w:spacing w:val="-11"/>
        </w:rPr>
        <w:t xml:space="preserve"> </w:t>
      </w:r>
      <w:r>
        <w:t>and</w:t>
      </w:r>
      <w:r>
        <w:rPr>
          <w:spacing w:val="-12"/>
        </w:rPr>
        <w:t xml:space="preserve"> </w:t>
      </w:r>
      <w:r>
        <w:t>passive</w:t>
      </w:r>
      <w:r>
        <w:rPr>
          <w:spacing w:val="-11"/>
        </w:rPr>
        <w:t xml:space="preserve"> </w:t>
      </w:r>
      <w:r>
        <w:t>recreational</w:t>
      </w:r>
      <w:r>
        <w:rPr>
          <w:spacing w:val="-11"/>
        </w:rPr>
        <w:t xml:space="preserve"> </w:t>
      </w:r>
      <w:r>
        <w:t>activities</w:t>
      </w:r>
      <w:r>
        <w:rPr>
          <w:spacing w:val="-11"/>
        </w:rPr>
        <w:t xml:space="preserve"> </w:t>
      </w:r>
      <w:r>
        <w:t>and</w:t>
      </w:r>
      <w:r>
        <w:rPr>
          <w:spacing w:val="-11"/>
        </w:rPr>
        <w:t xml:space="preserve"> </w:t>
      </w:r>
      <w:r>
        <w:t>facilities. Facilities for the study of historic and ecological sites.</w:t>
      </w:r>
    </w:p>
    <w:p w14:paraId="60548904" w14:textId="77777777" w:rsidR="00BC5709" w:rsidRDefault="00000000">
      <w:pPr>
        <w:pStyle w:val="BodyText"/>
        <w:spacing w:before="0" w:line="248" w:lineRule="exact"/>
        <w:jc w:val="left"/>
      </w:pPr>
      <w:r>
        <w:t>Silviculture</w:t>
      </w:r>
      <w:r>
        <w:rPr>
          <w:spacing w:val="-13"/>
        </w:rPr>
        <w:t xml:space="preserve"> </w:t>
      </w:r>
      <w:r>
        <w:t>activities,</w:t>
      </w:r>
      <w:r>
        <w:rPr>
          <w:spacing w:val="-10"/>
        </w:rPr>
        <w:t xml:space="preserve"> </w:t>
      </w:r>
      <w:r>
        <w:t>on</w:t>
      </w:r>
      <w:r>
        <w:rPr>
          <w:spacing w:val="-7"/>
        </w:rPr>
        <w:t xml:space="preserve"> </w:t>
      </w:r>
      <w:r>
        <w:t>privately</w:t>
      </w:r>
      <w:r>
        <w:rPr>
          <w:spacing w:val="-10"/>
        </w:rPr>
        <w:t xml:space="preserve"> </w:t>
      </w:r>
      <w:r>
        <w:t>owned</w:t>
      </w:r>
      <w:r>
        <w:rPr>
          <w:spacing w:val="-10"/>
        </w:rPr>
        <w:t xml:space="preserve"> </w:t>
      </w:r>
      <w:r>
        <w:t>lands</w:t>
      </w:r>
      <w:r>
        <w:rPr>
          <w:spacing w:val="-7"/>
        </w:rPr>
        <w:t xml:space="preserve"> </w:t>
      </w:r>
      <w:r>
        <w:t>only,</w:t>
      </w:r>
      <w:r>
        <w:rPr>
          <w:spacing w:val="-8"/>
        </w:rPr>
        <w:t xml:space="preserve"> </w:t>
      </w:r>
      <w:r>
        <w:t>meeting</w:t>
      </w:r>
      <w:r>
        <w:rPr>
          <w:spacing w:val="-10"/>
        </w:rPr>
        <w:t xml:space="preserve"> </w:t>
      </w:r>
      <w:r>
        <w:t>the</w:t>
      </w:r>
      <w:r>
        <w:rPr>
          <w:spacing w:val="-9"/>
        </w:rPr>
        <w:t xml:space="preserve"> </w:t>
      </w:r>
      <w:r>
        <w:t>requirements</w:t>
      </w:r>
      <w:r>
        <w:rPr>
          <w:spacing w:val="-10"/>
        </w:rPr>
        <w:t xml:space="preserve"> </w:t>
      </w:r>
      <w:r>
        <w:t>set</w:t>
      </w:r>
      <w:r>
        <w:rPr>
          <w:spacing w:val="-6"/>
        </w:rPr>
        <w:t xml:space="preserve"> </w:t>
      </w:r>
      <w:r>
        <w:t>forth</w:t>
      </w:r>
      <w:r>
        <w:rPr>
          <w:spacing w:val="-8"/>
        </w:rPr>
        <w:t xml:space="preserve"> </w:t>
      </w:r>
      <w:r>
        <w:t>in</w:t>
      </w:r>
      <w:r>
        <w:rPr>
          <w:spacing w:val="-10"/>
        </w:rPr>
        <w:t xml:space="preserve"> </w:t>
      </w:r>
      <w:r>
        <w:t>Section</w:t>
      </w:r>
      <w:r>
        <w:rPr>
          <w:spacing w:val="-5"/>
        </w:rPr>
        <w:t xml:space="preserve"> </w:t>
      </w:r>
      <w:r>
        <w:rPr>
          <w:spacing w:val="-2"/>
        </w:rPr>
        <w:t>5.6.8.</w:t>
      </w:r>
    </w:p>
    <w:p w14:paraId="2619524B" w14:textId="77777777" w:rsidR="00BC5709" w:rsidRDefault="00000000">
      <w:pPr>
        <w:pStyle w:val="BodyText"/>
        <w:spacing w:before="124"/>
        <w:ind w:left="398"/>
        <w:jc w:val="left"/>
      </w:pPr>
      <w:r>
        <w:t>Publicly</w:t>
      </w:r>
      <w:r>
        <w:rPr>
          <w:spacing w:val="29"/>
        </w:rPr>
        <w:t xml:space="preserve"> </w:t>
      </w:r>
      <w:r>
        <w:t>owned</w:t>
      </w:r>
      <w:r>
        <w:rPr>
          <w:spacing w:val="31"/>
        </w:rPr>
        <w:t xml:space="preserve"> </w:t>
      </w:r>
      <w:r>
        <w:t>lands</w:t>
      </w:r>
      <w:r>
        <w:rPr>
          <w:spacing w:val="32"/>
        </w:rPr>
        <w:t xml:space="preserve"> </w:t>
      </w:r>
      <w:r>
        <w:t>that</w:t>
      </w:r>
      <w:r>
        <w:rPr>
          <w:spacing w:val="32"/>
        </w:rPr>
        <w:t xml:space="preserve"> </w:t>
      </w:r>
      <w:r>
        <w:t>lie</w:t>
      </w:r>
      <w:r>
        <w:rPr>
          <w:spacing w:val="34"/>
        </w:rPr>
        <w:t xml:space="preserve"> </w:t>
      </w:r>
      <w:r>
        <w:t>within</w:t>
      </w:r>
      <w:r>
        <w:rPr>
          <w:spacing w:val="34"/>
        </w:rPr>
        <w:t xml:space="preserve"> </w:t>
      </w:r>
      <w:r>
        <w:t>any</w:t>
      </w:r>
      <w:r>
        <w:rPr>
          <w:spacing w:val="31"/>
        </w:rPr>
        <w:t xml:space="preserve"> </w:t>
      </w:r>
      <w:r>
        <w:t>Conservation</w:t>
      </w:r>
      <w:r>
        <w:rPr>
          <w:spacing w:val="34"/>
        </w:rPr>
        <w:t xml:space="preserve"> </w:t>
      </w:r>
      <w:r>
        <w:t>district</w:t>
      </w:r>
      <w:r>
        <w:rPr>
          <w:spacing w:val="35"/>
        </w:rPr>
        <w:t xml:space="preserve"> </w:t>
      </w:r>
      <w:r>
        <w:t>shall</w:t>
      </w:r>
      <w:r>
        <w:rPr>
          <w:spacing w:val="35"/>
        </w:rPr>
        <w:t xml:space="preserve"> </w:t>
      </w:r>
      <w:r>
        <w:t>be</w:t>
      </w:r>
      <w:r>
        <w:rPr>
          <w:spacing w:val="32"/>
        </w:rPr>
        <w:t xml:space="preserve"> </w:t>
      </w:r>
      <w:r>
        <w:t>used</w:t>
      </w:r>
      <w:r>
        <w:rPr>
          <w:spacing w:val="31"/>
        </w:rPr>
        <w:t xml:space="preserve"> </w:t>
      </w:r>
      <w:r>
        <w:t>only</w:t>
      </w:r>
      <w:r>
        <w:rPr>
          <w:spacing w:val="29"/>
        </w:rPr>
        <w:t xml:space="preserve"> </w:t>
      </w:r>
      <w:r>
        <w:t>for</w:t>
      </w:r>
      <w:r>
        <w:rPr>
          <w:spacing w:val="35"/>
        </w:rPr>
        <w:t xml:space="preserve"> </w:t>
      </w:r>
      <w:r>
        <w:t>resource-based, passive recreation and open space uses such as walkways, piers and docks elevated on pilings.</w:t>
      </w:r>
    </w:p>
    <w:p w14:paraId="3476DA0B" w14:textId="77777777" w:rsidR="00BC5709" w:rsidRDefault="00000000">
      <w:pPr>
        <w:pStyle w:val="Heading3"/>
        <w:numPr>
          <w:ilvl w:val="0"/>
          <w:numId w:val="114"/>
        </w:numPr>
        <w:tabs>
          <w:tab w:val="left" w:pos="666"/>
        </w:tabs>
        <w:spacing w:before="120"/>
        <w:ind w:left="666" w:hanging="270"/>
      </w:pPr>
      <w:r>
        <w:t>Permitted</w:t>
      </w:r>
      <w:r>
        <w:rPr>
          <w:spacing w:val="-11"/>
        </w:rPr>
        <w:t xml:space="preserve"> </w:t>
      </w:r>
      <w:r>
        <w:t>Special</w:t>
      </w:r>
      <w:r>
        <w:rPr>
          <w:spacing w:val="-9"/>
        </w:rPr>
        <w:t xml:space="preserve"> </w:t>
      </w:r>
      <w:r>
        <w:rPr>
          <w:spacing w:val="-2"/>
        </w:rPr>
        <w:t>Exceptions:</w:t>
      </w:r>
    </w:p>
    <w:p w14:paraId="4E97A6D2" w14:textId="77777777" w:rsidR="00BC5709" w:rsidRDefault="00000000">
      <w:pPr>
        <w:pStyle w:val="BodyText"/>
        <w:ind w:left="398"/>
        <w:jc w:val="left"/>
      </w:pPr>
      <w:r>
        <w:t>Public</w:t>
      </w:r>
      <w:r>
        <w:rPr>
          <w:spacing w:val="-8"/>
        </w:rPr>
        <w:t xml:space="preserve"> </w:t>
      </w:r>
      <w:r>
        <w:t>utility</w:t>
      </w:r>
      <w:r>
        <w:rPr>
          <w:spacing w:val="-11"/>
        </w:rPr>
        <w:t xml:space="preserve"> </w:t>
      </w:r>
      <w:r>
        <w:t>uses</w:t>
      </w:r>
      <w:r>
        <w:rPr>
          <w:spacing w:val="-6"/>
        </w:rPr>
        <w:t xml:space="preserve"> </w:t>
      </w:r>
      <w:r>
        <w:t>and</w:t>
      </w:r>
      <w:r>
        <w:rPr>
          <w:spacing w:val="-8"/>
        </w:rPr>
        <w:t xml:space="preserve"> </w:t>
      </w:r>
      <w:r>
        <w:t>structures</w:t>
      </w:r>
      <w:r>
        <w:rPr>
          <w:spacing w:val="-8"/>
        </w:rPr>
        <w:t xml:space="preserve"> </w:t>
      </w:r>
      <w:r>
        <w:t>(Refer</w:t>
      </w:r>
      <w:r>
        <w:rPr>
          <w:spacing w:val="-6"/>
        </w:rPr>
        <w:t xml:space="preserve"> </w:t>
      </w:r>
      <w:r>
        <w:t>to</w:t>
      </w:r>
      <w:r>
        <w:rPr>
          <w:spacing w:val="-6"/>
        </w:rPr>
        <w:t xml:space="preserve"> </w:t>
      </w:r>
      <w:r>
        <w:t>Section</w:t>
      </w:r>
      <w:r>
        <w:rPr>
          <w:spacing w:val="-8"/>
        </w:rPr>
        <w:t xml:space="preserve"> </w:t>
      </w:r>
      <w:r>
        <w:t>5.6.6,</w:t>
      </w:r>
      <w:r>
        <w:rPr>
          <w:spacing w:val="-5"/>
        </w:rPr>
        <w:t xml:space="preserve"> C).</w:t>
      </w:r>
    </w:p>
    <w:p w14:paraId="2AE7A36D" w14:textId="77777777" w:rsidR="00BC5709" w:rsidRDefault="00000000">
      <w:pPr>
        <w:pStyle w:val="Heading3"/>
        <w:numPr>
          <w:ilvl w:val="0"/>
          <w:numId w:val="114"/>
        </w:numPr>
        <w:tabs>
          <w:tab w:val="left" w:pos="665"/>
        </w:tabs>
        <w:ind w:left="665" w:hanging="270"/>
      </w:pPr>
      <w:bookmarkStart w:id="69" w:name="D._Prohibited_Uses:"/>
      <w:bookmarkEnd w:id="69"/>
      <w:r>
        <w:t>Prohibited</w:t>
      </w:r>
      <w:r>
        <w:rPr>
          <w:spacing w:val="-13"/>
        </w:rPr>
        <w:t xml:space="preserve"> </w:t>
      </w:r>
      <w:r>
        <w:rPr>
          <w:spacing w:val="-2"/>
        </w:rPr>
        <w:t>Uses:</w:t>
      </w:r>
    </w:p>
    <w:p w14:paraId="13755DF9" w14:textId="77777777" w:rsidR="00BC5709" w:rsidRDefault="00000000">
      <w:pPr>
        <w:pStyle w:val="BodyText"/>
        <w:spacing w:before="117"/>
        <w:ind w:left="398"/>
        <w:jc w:val="left"/>
      </w:pPr>
      <w:r>
        <w:t>The</w:t>
      </w:r>
      <w:r>
        <w:rPr>
          <w:spacing w:val="-7"/>
        </w:rPr>
        <w:t xml:space="preserve"> </w:t>
      </w:r>
      <w:r>
        <w:t>following</w:t>
      </w:r>
      <w:r>
        <w:rPr>
          <w:spacing w:val="-7"/>
        </w:rPr>
        <w:t xml:space="preserve"> </w:t>
      </w:r>
      <w:r>
        <w:t>uses</w:t>
      </w:r>
      <w:r>
        <w:rPr>
          <w:spacing w:val="-4"/>
        </w:rPr>
        <w:t xml:space="preserve"> </w:t>
      </w:r>
      <w:r>
        <w:t>are</w:t>
      </w:r>
      <w:r>
        <w:rPr>
          <w:spacing w:val="-7"/>
        </w:rPr>
        <w:t xml:space="preserve"> </w:t>
      </w:r>
      <w:r>
        <w:t>prohibited</w:t>
      </w:r>
      <w:r>
        <w:rPr>
          <w:spacing w:val="-9"/>
        </w:rPr>
        <w:t xml:space="preserve"> </w:t>
      </w:r>
      <w:r>
        <w:t>in</w:t>
      </w:r>
      <w:r>
        <w:rPr>
          <w:spacing w:val="-7"/>
        </w:rPr>
        <w:t xml:space="preserve"> </w:t>
      </w:r>
      <w:r>
        <w:t>any</w:t>
      </w:r>
      <w:r>
        <w:rPr>
          <w:spacing w:val="-5"/>
        </w:rPr>
        <w:t xml:space="preserve"> </w:t>
      </w:r>
      <w:r>
        <w:t>C</w:t>
      </w:r>
      <w:r>
        <w:rPr>
          <w:spacing w:val="-5"/>
        </w:rPr>
        <w:t xml:space="preserve"> </w:t>
      </w:r>
      <w:r>
        <w:rPr>
          <w:spacing w:val="-2"/>
        </w:rPr>
        <w:t>district:</w:t>
      </w:r>
    </w:p>
    <w:p w14:paraId="18A2D6FA" w14:textId="77777777" w:rsidR="00BC5709" w:rsidRDefault="00000000">
      <w:pPr>
        <w:pStyle w:val="BodyText"/>
        <w:ind w:left="397"/>
        <w:jc w:val="left"/>
      </w:pPr>
      <w:r>
        <w:t>Land</w:t>
      </w:r>
      <w:r>
        <w:rPr>
          <w:spacing w:val="36"/>
        </w:rPr>
        <w:t xml:space="preserve"> </w:t>
      </w:r>
      <w:r>
        <w:t>uses</w:t>
      </w:r>
      <w:r>
        <w:rPr>
          <w:spacing w:val="32"/>
        </w:rPr>
        <w:t xml:space="preserve"> </w:t>
      </w:r>
      <w:r>
        <w:t>requiring</w:t>
      </w:r>
      <w:r>
        <w:rPr>
          <w:spacing w:val="31"/>
        </w:rPr>
        <w:t xml:space="preserve"> </w:t>
      </w:r>
      <w:r>
        <w:t>the</w:t>
      </w:r>
      <w:r>
        <w:rPr>
          <w:spacing w:val="36"/>
        </w:rPr>
        <w:t xml:space="preserve"> </w:t>
      </w:r>
      <w:r>
        <w:t>generation,</w:t>
      </w:r>
      <w:r>
        <w:rPr>
          <w:spacing w:val="36"/>
        </w:rPr>
        <w:t xml:space="preserve"> </w:t>
      </w:r>
      <w:r>
        <w:t>use</w:t>
      </w:r>
      <w:r>
        <w:rPr>
          <w:spacing w:val="37"/>
        </w:rPr>
        <w:t xml:space="preserve"> </w:t>
      </w:r>
      <w:r>
        <w:t>or</w:t>
      </w:r>
      <w:r>
        <w:rPr>
          <w:spacing w:val="37"/>
        </w:rPr>
        <w:t xml:space="preserve"> </w:t>
      </w:r>
      <w:r>
        <w:t>storage</w:t>
      </w:r>
      <w:r>
        <w:rPr>
          <w:spacing w:val="32"/>
        </w:rPr>
        <w:t xml:space="preserve"> </w:t>
      </w:r>
      <w:r>
        <w:t>of</w:t>
      </w:r>
      <w:r>
        <w:rPr>
          <w:spacing w:val="37"/>
        </w:rPr>
        <w:t xml:space="preserve"> </w:t>
      </w:r>
      <w:r>
        <w:t>toxic</w:t>
      </w:r>
      <w:r>
        <w:rPr>
          <w:spacing w:val="36"/>
        </w:rPr>
        <w:t xml:space="preserve"> </w:t>
      </w:r>
      <w:r>
        <w:t>or</w:t>
      </w:r>
      <w:r>
        <w:rPr>
          <w:spacing w:val="37"/>
        </w:rPr>
        <w:t xml:space="preserve"> </w:t>
      </w:r>
      <w:r>
        <w:t>hazardous</w:t>
      </w:r>
      <w:r>
        <w:rPr>
          <w:spacing w:val="36"/>
        </w:rPr>
        <w:t xml:space="preserve"> </w:t>
      </w:r>
      <w:r>
        <w:t>materials</w:t>
      </w:r>
      <w:r>
        <w:rPr>
          <w:spacing w:val="36"/>
        </w:rPr>
        <w:t xml:space="preserve"> </w:t>
      </w:r>
      <w:r>
        <w:t>or</w:t>
      </w:r>
      <w:r>
        <w:rPr>
          <w:spacing w:val="37"/>
        </w:rPr>
        <w:t xml:space="preserve"> </w:t>
      </w:r>
      <w:r>
        <w:t>waste</w:t>
      </w:r>
      <w:r>
        <w:rPr>
          <w:spacing w:val="37"/>
        </w:rPr>
        <w:t xml:space="preserve"> </w:t>
      </w:r>
      <w:r>
        <w:t>shall</w:t>
      </w:r>
      <w:r>
        <w:rPr>
          <w:spacing w:val="37"/>
        </w:rPr>
        <w:t xml:space="preserve"> </w:t>
      </w:r>
      <w:r>
        <w:t>be prohibited in any Conservation district.</w:t>
      </w:r>
    </w:p>
    <w:p w14:paraId="3A1DED2B" w14:textId="77777777" w:rsidR="00BC5709" w:rsidRDefault="00000000">
      <w:pPr>
        <w:pStyle w:val="Heading3"/>
        <w:numPr>
          <w:ilvl w:val="0"/>
          <w:numId w:val="114"/>
        </w:numPr>
        <w:tabs>
          <w:tab w:val="left" w:pos="652"/>
        </w:tabs>
        <w:spacing w:before="125"/>
        <w:ind w:left="652" w:hanging="258"/>
      </w:pPr>
      <w:r>
        <w:rPr>
          <w:spacing w:val="-2"/>
        </w:rPr>
        <w:t>Dimensional</w:t>
      </w:r>
      <w:r>
        <w:rPr>
          <w:spacing w:val="8"/>
        </w:rPr>
        <w:t xml:space="preserve"> </w:t>
      </w:r>
      <w:r>
        <w:rPr>
          <w:spacing w:val="-2"/>
        </w:rPr>
        <w:t>Requirements:</w:t>
      </w:r>
    </w:p>
    <w:p w14:paraId="292054E0" w14:textId="77777777" w:rsidR="00BC5709" w:rsidRDefault="00000000">
      <w:pPr>
        <w:pStyle w:val="ListParagraph"/>
        <w:numPr>
          <w:ilvl w:val="1"/>
          <w:numId w:val="114"/>
        </w:numPr>
        <w:tabs>
          <w:tab w:val="left" w:pos="1549"/>
        </w:tabs>
        <w:spacing w:before="114"/>
      </w:pPr>
      <w:r>
        <w:t>Minimum</w:t>
      </w:r>
      <w:r>
        <w:rPr>
          <w:spacing w:val="-10"/>
        </w:rPr>
        <w:t xml:space="preserve"> </w:t>
      </w:r>
      <w:r>
        <w:t>Lot</w:t>
      </w:r>
      <w:r>
        <w:rPr>
          <w:spacing w:val="-5"/>
        </w:rPr>
        <w:t xml:space="preserve"> </w:t>
      </w:r>
      <w:r>
        <w:t>Size</w:t>
      </w:r>
      <w:r>
        <w:rPr>
          <w:spacing w:val="-5"/>
        </w:rPr>
        <w:t xml:space="preserve"> </w:t>
      </w:r>
      <w:r>
        <w:t>for</w:t>
      </w:r>
      <w:r>
        <w:rPr>
          <w:spacing w:val="-7"/>
        </w:rPr>
        <w:t xml:space="preserve"> </w:t>
      </w:r>
      <w:r>
        <w:t>Single</w:t>
      </w:r>
      <w:r>
        <w:rPr>
          <w:spacing w:val="-6"/>
        </w:rPr>
        <w:t xml:space="preserve"> </w:t>
      </w:r>
      <w:r>
        <w:t>Family</w:t>
      </w:r>
      <w:r>
        <w:rPr>
          <w:spacing w:val="-7"/>
        </w:rPr>
        <w:t xml:space="preserve"> </w:t>
      </w:r>
      <w:r>
        <w:rPr>
          <w:spacing w:val="-2"/>
        </w:rPr>
        <w:t>Dwellings:</w:t>
      </w:r>
    </w:p>
    <w:p w14:paraId="5864EF70" w14:textId="77777777" w:rsidR="00BC5709" w:rsidRDefault="00000000">
      <w:pPr>
        <w:pStyle w:val="ListParagraph"/>
        <w:numPr>
          <w:ilvl w:val="2"/>
          <w:numId w:val="114"/>
        </w:numPr>
        <w:tabs>
          <w:tab w:val="left" w:pos="2123"/>
          <w:tab w:val="left" w:pos="2125"/>
        </w:tabs>
        <w:spacing w:before="122"/>
        <w:ind w:right="341"/>
      </w:pPr>
      <w:r>
        <w:t xml:space="preserve">Area - twenty (20) acres; however, the minimum lot area may be as small as one (1) acre when development is clustered and the maximum density set for in 5.5.1, F is not </w:t>
      </w:r>
      <w:r>
        <w:rPr>
          <w:spacing w:val="-2"/>
        </w:rPr>
        <w:t>exceeded.</w:t>
      </w:r>
    </w:p>
    <w:p w14:paraId="33428244" w14:textId="77777777" w:rsidR="00BC5709" w:rsidRDefault="00000000">
      <w:pPr>
        <w:pStyle w:val="ListParagraph"/>
        <w:numPr>
          <w:ilvl w:val="2"/>
          <w:numId w:val="114"/>
        </w:numPr>
        <w:tabs>
          <w:tab w:val="left" w:pos="2123"/>
        </w:tabs>
        <w:ind w:left="2123"/>
      </w:pPr>
      <w:r>
        <w:t>Width</w:t>
      </w:r>
      <w:r>
        <w:rPr>
          <w:spacing w:val="-1"/>
        </w:rPr>
        <w:t xml:space="preserve"> </w:t>
      </w:r>
      <w:r>
        <w:t>-</w:t>
      </w:r>
      <w:r>
        <w:rPr>
          <w:spacing w:val="-7"/>
        </w:rPr>
        <w:t xml:space="preserve"> </w:t>
      </w:r>
      <w:r>
        <w:t>150</w:t>
      </w:r>
      <w:r>
        <w:rPr>
          <w:spacing w:val="-3"/>
        </w:rPr>
        <w:t xml:space="preserve"> </w:t>
      </w:r>
      <w:r>
        <w:rPr>
          <w:spacing w:val="-5"/>
        </w:rPr>
        <w:t>ft.</w:t>
      </w:r>
    </w:p>
    <w:p w14:paraId="198C37BB" w14:textId="77777777" w:rsidR="00BC5709" w:rsidRDefault="00000000">
      <w:pPr>
        <w:pStyle w:val="ListParagraph"/>
        <w:numPr>
          <w:ilvl w:val="1"/>
          <w:numId w:val="114"/>
        </w:numPr>
        <w:tabs>
          <w:tab w:val="left" w:pos="1548"/>
        </w:tabs>
        <w:ind w:left="1548" w:hanging="575"/>
      </w:pPr>
      <w:r>
        <w:t>Minimum</w:t>
      </w:r>
      <w:r>
        <w:rPr>
          <w:spacing w:val="-13"/>
        </w:rPr>
        <w:t xml:space="preserve"> </w:t>
      </w:r>
      <w:r>
        <w:t>Yard</w:t>
      </w:r>
      <w:r>
        <w:rPr>
          <w:spacing w:val="-6"/>
        </w:rPr>
        <w:t xml:space="preserve"> </w:t>
      </w:r>
      <w:r>
        <w:rPr>
          <w:spacing w:val="-2"/>
        </w:rPr>
        <w:t>Size:</w:t>
      </w:r>
    </w:p>
    <w:p w14:paraId="3342D049" w14:textId="77777777" w:rsidR="00BC5709" w:rsidRDefault="00000000">
      <w:pPr>
        <w:pStyle w:val="ListParagraph"/>
        <w:numPr>
          <w:ilvl w:val="2"/>
          <w:numId w:val="114"/>
        </w:numPr>
        <w:tabs>
          <w:tab w:val="left" w:pos="2125"/>
        </w:tabs>
        <w:spacing w:before="124"/>
        <w:ind w:hanging="578"/>
      </w:pPr>
      <w:r>
        <w:t>Front -</w:t>
      </w:r>
      <w:r>
        <w:rPr>
          <w:spacing w:val="-7"/>
        </w:rPr>
        <w:t xml:space="preserve"> </w:t>
      </w:r>
      <w:r>
        <w:t xml:space="preserve">30 </w:t>
      </w:r>
      <w:r>
        <w:rPr>
          <w:spacing w:val="-5"/>
        </w:rPr>
        <w:t>ft.</w:t>
      </w:r>
    </w:p>
    <w:p w14:paraId="253D41B6" w14:textId="77777777" w:rsidR="00BC5709" w:rsidRDefault="00000000">
      <w:pPr>
        <w:pStyle w:val="ListParagraph"/>
        <w:numPr>
          <w:ilvl w:val="2"/>
          <w:numId w:val="114"/>
        </w:numPr>
        <w:tabs>
          <w:tab w:val="left" w:pos="2125"/>
        </w:tabs>
        <w:ind w:hanging="578"/>
      </w:pPr>
      <w:r>
        <w:t>Rear</w:t>
      </w:r>
      <w:r>
        <w:rPr>
          <w:spacing w:val="-1"/>
        </w:rPr>
        <w:t xml:space="preserve"> </w:t>
      </w:r>
      <w:r>
        <w:t>-</w:t>
      </w:r>
      <w:r>
        <w:rPr>
          <w:spacing w:val="-7"/>
        </w:rPr>
        <w:t xml:space="preserve"> </w:t>
      </w:r>
      <w:r>
        <w:t xml:space="preserve">50 </w:t>
      </w:r>
      <w:r>
        <w:rPr>
          <w:spacing w:val="-5"/>
        </w:rPr>
        <w:t>ft.</w:t>
      </w:r>
    </w:p>
    <w:p w14:paraId="3A0E97A5" w14:textId="77777777" w:rsidR="00BC5709" w:rsidRDefault="00000000">
      <w:pPr>
        <w:pStyle w:val="ListParagraph"/>
        <w:numPr>
          <w:ilvl w:val="2"/>
          <w:numId w:val="114"/>
        </w:numPr>
        <w:tabs>
          <w:tab w:val="left" w:pos="2125"/>
        </w:tabs>
        <w:spacing w:before="122"/>
        <w:ind w:hanging="578"/>
      </w:pPr>
      <w:r>
        <w:t>Side -</w:t>
      </w:r>
      <w:r>
        <w:rPr>
          <w:spacing w:val="-7"/>
        </w:rPr>
        <w:t xml:space="preserve"> </w:t>
      </w:r>
      <w:r>
        <w:t xml:space="preserve">25 </w:t>
      </w:r>
      <w:r>
        <w:rPr>
          <w:spacing w:val="-5"/>
        </w:rPr>
        <w:t>ft.</w:t>
      </w:r>
    </w:p>
    <w:p w14:paraId="5CDC5514" w14:textId="77777777" w:rsidR="00BC5709" w:rsidRDefault="00000000">
      <w:pPr>
        <w:pStyle w:val="ListParagraph"/>
        <w:numPr>
          <w:ilvl w:val="2"/>
          <w:numId w:val="114"/>
        </w:numPr>
        <w:tabs>
          <w:tab w:val="left" w:pos="2125"/>
        </w:tabs>
        <w:ind w:hanging="578"/>
      </w:pPr>
      <w:r>
        <w:t>Waterfront</w:t>
      </w:r>
      <w:r>
        <w:rPr>
          <w:spacing w:val="-7"/>
        </w:rPr>
        <w:t xml:space="preserve"> </w:t>
      </w:r>
      <w:r>
        <w:t>-</w:t>
      </w:r>
      <w:r>
        <w:rPr>
          <w:spacing w:val="-11"/>
        </w:rPr>
        <w:t xml:space="preserve"> </w:t>
      </w:r>
      <w:r>
        <w:t>50</w:t>
      </w:r>
      <w:r>
        <w:rPr>
          <w:spacing w:val="-5"/>
        </w:rPr>
        <w:t xml:space="preserve"> ft.</w:t>
      </w:r>
    </w:p>
    <w:p w14:paraId="0BB8CCB1" w14:textId="77777777" w:rsidR="00BC5709" w:rsidRDefault="00000000">
      <w:pPr>
        <w:pStyle w:val="ListParagraph"/>
        <w:numPr>
          <w:ilvl w:val="1"/>
          <w:numId w:val="114"/>
        </w:numPr>
        <w:tabs>
          <w:tab w:val="left" w:pos="1548"/>
        </w:tabs>
        <w:ind w:left="1548" w:hanging="577"/>
      </w:pPr>
      <w:r>
        <w:t>Maximum</w:t>
      </w:r>
      <w:r>
        <w:rPr>
          <w:spacing w:val="-12"/>
        </w:rPr>
        <w:t xml:space="preserve"> </w:t>
      </w:r>
      <w:r>
        <w:t>Building</w:t>
      </w:r>
      <w:r>
        <w:rPr>
          <w:spacing w:val="-7"/>
        </w:rPr>
        <w:t xml:space="preserve"> </w:t>
      </w:r>
      <w:r>
        <w:t>Height</w:t>
      </w:r>
      <w:r>
        <w:rPr>
          <w:spacing w:val="-6"/>
        </w:rPr>
        <w:t xml:space="preserve"> </w:t>
      </w:r>
      <w:r>
        <w:t>-</w:t>
      </w:r>
      <w:r>
        <w:rPr>
          <w:spacing w:val="-11"/>
        </w:rPr>
        <w:t xml:space="preserve"> </w:t>
      </w:r>
      <w:r>
        <w:t>35</w:t>
      </w:r>
      <w:r>
        <w:rPr>
          <w:spacing w:val="-2"/>
        </w:rPr>
        <w:t xml:space="preserve"> </w:t>
      </w:r>
      <w:r>
        <w:rPr>
          <w:spacing w:val="-5"/>
        </w:rPr>
        <w:t>ft.</w:t>
      </w:r>
    </w:p>
    <w:p w14:paraId="4B914F68" w14:textId="77777777" w:rsidR="00BC5709" w:rsidRDefault="00000000">
      <w:pPr>
        <w:pStyle w:val="ListParagraph"/>
        <w:numPr>
          <w:ilvl w:val="1"/>
          <w:numId w:val="114"/>
        </w:numPr>
        <w:tabs>
          <w:tab w:val="left" w:pos="1547"/>
          <w:tab w:val="left" w:pos="1549"/>
        </w:tabs>
        <w:spacing w:before="121"/>
        <w:ind w:right="337" w:hanging="577"/>
      </w:pPr>
      <w:r>
        <w:t>Maximum Lot Coverage: While it is intended that lands in this classification be maintained to the greatest degree possible in a natural,</w:t>
      </w:r>
      <w:r>
        <w:rPr>
          <w:spacing w:val="-1"/>
        </w:rPr>
        <w:t xml:space="preserve"> </w:t>
      </w:r>
      <w:r>
        <w:t>undisturbed condition, no</w:t>
      </w:r>
      <w:r>
        <w:rPr>
          <w:spacing w:val="-1"/>
        </w:rPr>
        <w:t xml:space="preserve"> </w:t>
      </w:r>
      <w:r>
        <w:t>maximum</w:t>
      </w:r>
      <w:r>
        <w:rPr>
          <w:spacing w:val="-1"/>
        </w:rPr>
        <w:t xml:space="preserve"> </w:t>
      </w:r>
      <w:r>
        <w:t>lot coverage requirement is specified.</w:t>
      </w:r>
    </w:p>
    <w:p w14:paraId="20A02FF6" w14:textId="77777777" w:rsidR="00BC5709" w:rsidRDefault="00000000">
      <w:pPr>
        <w:pStyle w:val="ListParagraph"/>
        <w:numPr>
          <w:ilvl w:val="1"/>
          <w:numId w:val="114"/>
        </w:numPr>
        <w:tabs>
          <w:tab w:val="left" w:pos="1547"/>
        </w:tabs>
        <w:spacing w:before="117"/>
        <w:ind w:left="1547" w:hanging="577"/>
      </w:pPr>
      <w:r>
        <w:t>Minimum</w:t>
      </w:r>
      <w:r>
        <w:rPr>
          <w:spacing w:val="-10"/>
        </w:rPr>
        <w:t xml:space="preserve"> </w:t>
      </w:r>
      <w:r>
        <w:t>Floor</w:t>
      </w:r>
      <w:r>
        <w:rPr>
          <w:spacing w:val="-4"/>
        </w:rPr>
        <w:t xml:space="preserve"> </w:t>
      </w:r>
      <w:r>
        <w:t>Area</w:t>
      </w:r>
      <w:r>
        <w:rPr>
          <w:spacing w:val="-3"/>
        </w:rPr>
        <w:t xml:space="preserve"> </w:t>
      </w:r>
      <w:r>
        <w:t>-</w:t>
      </w:r>
      <w:r>
        <w:rPr>
          <w:spacing w:val="-9"/>
        </w:rPr>
        <w:t xml:space="preserve"> </w:t>
      </w:r>
      <w:r>
        <w:rPr>
          <w:spacing w:val="-4"/>
        </w:rPr>
        <w:t>None.</w:t>
      </w:r>
    </w:p>
    <w:p w14:paraId="3C5CA86A" w14:textId="77777777" w:rsidR="00BC5709" w:rsidRDefault="00000000">
      <w:pPr>
        <w:pStyle w:val="ListParagraph"/>
        <w:numPr>
          <w:ilvl w:val="0"/>
          <w:numId w:val="114"/>
        </w:numPr>
        <w:tabs>
          <w:tab w:val="left" w:pos="641"/>
        </w:tabs>
        <w:spacing w:before="122"/>
        <w:ind w:left="641" w:hanging="247"/>
      </w:pPr>
      <w:r>
        <w:rPr>
          <w:b/>
        </w:rPr>
        <w:t>Maximum</w:t>
      </w:r>
      <w:r>
        <w:rPr>
          <w:b/>
          <w:spacing w:val="-7"/>
        </w:rPr>
        <w:t xml:space="preserve"> </w:t>
      </w:r>
      <w:r>
        <w:rPr>
          <w:b/>
        </w:rPr>
        <w:t>Density:</w:t>
      </w:r>
      <w:r>
        <w:rPr>
          <w:b/>
          <w:spacing w:val="46"/>
        </w:rPr>
        <w:t xml:space="preserve"> </w:t>
      </w:r>
      <w:r>
        <w:t>one</w:t>
      </w:r>
      <w:r>
        <w:rPr>
          <w:spacing w:val="-7"/>
        </w:rPr>
        <w:t xml:space="preserve"> </w:t>
      </w:r>
      <w:r>
        <w:t>(1)</w:t>
      </w:r>
      <w:r>
        <w:rPr>
          <w:spacing w:val="-6"/>
        </w:rPr>
        <w:t xml:space="preserve"> </w:t>
      </w:r>
      <w:r>
        <w:t>dwelling</w:t>
      </w:r>
      <w:r>
        <w:rPr>
          <w:spacing w:val="-10"/>
        </w:rPr>
        <w:t xml:space="preserve"> </w:t>
      </w:r>
      <w:r>
        <w:t>unit</w:t>
      </w:r>
      <w:r>
        <w:rPr>
          <w:spacing w:val="-5"/>
        </w:rPr>
        <w:t xml:space="preserve"> </w:t>
      </w:r>
      <w:r>
        <w:t>per</w:t>
      </w:r>
      <w:r>
        <w:rPr>
          <w:spacing w:val="-9"/>
        </w:rPr>
        <w:t xml:space="preserve"> </w:t>
      </w:r>
      <w:r>
        <w:t>twenty</w:t>
      </w:r>
      <w:r>
        <w:rPr>
          <w:spacing w:val="-10"/>
        </w:rPr>
        <w:t xml:space="preserve"> </w:t>
      </w:r>
      <w:r>
        <w:t>(20)</w:t>
      </w:r>
      <w:r>
        <w:rPr>
          <w:spacing w:val="-4"/>
        </w:rPr>
        <w:t xml:space="preserve"> </w:t>
      </w:r>
      <w:r>
        <w:rPr>
          <w:spacing w:val="-2"/>
        </w:rPr>
        <w:t>acres.</w:t>
      </w:r>
    </w:p>
    <w:p w14:paraId="49B5BF40" w14:textId="77777777" w:rsidR="00BC5709" w:rsidRDefault="00000000">
      <w:pPr>
        <w:pStyle w:val="ListParagraph"/>
        <w:numPr>
          <w:ilvl w:val="0"/>
          <w:numId w:val="114"/>
        </w:numPr>
        <w:tabs>
          <w:tab w:val="left" w:pos="675"/>
        </w:tabs>
        <w:spacing w:before="121"/>
        <w:ind w:left="396" w:right="605" w:firstLine="0"/>
      </w:pPr>
      <w:r>
        <w:rPr>
          <w:b/>
        </w:rPr>
        <w:t>Off-Street</w:t>
      </w:r>
      <w:r>
        <w:rPr>
          <w:b/>
          <w:spacing w:val="-6"/>
        </w:rPr>
        <w:t xml:space="preserve"> </w:t>
      </w:r>
      <w:r>
        <w:rPr>
          <w:b/>
        </w:rPr>
        <w:t>Parking</w:t>
      </w:r>
      <w:r>
        <w:rPr>
          <w:b/>
          <w:spacing w:val="-5"/>
        </w:rPr>
        <w:t xml:space="preserve"> </w:t>
      </w:r>
      <w:r>
        <w:rPr>
          <w:b/>
        </w:rPr>
        <w:t>and</w:t>
      </w:r>
      <w:r>
        <w:rPr>
          <w:b/>
          <w:spacing w:val="-5"/>
        </w:rPr>
        <w:t xml:space="preserve"> </w:t>
      </w:r>
      <w:r>
        <w:rPr>
          <w:b/>
        </w:rPr>
        <w:t>Loading</w:t>
      </w:r>
      <w:r>
        <w:rPr>
          <w:b/>
          <w:spacing w:val="-5"/>
        </w:rPr>
        <w:t xml:space="preserve"> </w:t>
      </w:r>
      <w:r>
        <w:rPr>
          <w:b/>
        </w:rPr>
        <w:t>Requirements</w:t>
      </w:r>
      <w:r>
        <w:t>:</w:t>
      </w:r>
      <w:r>
        <w:rPr>
          <w:spacing w:val="38"/>
        </w:rPr>
        <w:t xml:space="preserve"> </w:t>
      </w:r>
      <w:r>
        <w:t>Off-street</w:t>
      </w:r>
      <w:r>
        <w:rPr>
          <w:spacing w:val="-6"/>
        </w:rPr>
        <w:t xml:space="preserve"> </w:t>
      </w:r>
      <w:r>
        <w:t>parking</w:t>
      </w:r>
      <w:r>
        <w:rPr>
          <w:spacing w:val="-9"/>
        </w:rPr>
        <w:t xml:space="preserve"> </w:t>
      </w:r>
      <w:r>
        <w:t>and</w:t>
      </w:r>
      <w:r>
        <w:rPr>
          <w:spacing w:val="-7"/>
        </w:rPr>
        <w:t xml:space="preserve"> </w:t>
      </w:r>
      <w:r>
        <w:t>loading</w:t>
      </w:r>
      <w:r>
        <w:rPr>
          <w:spacing w:val="-10"/>
        </w:rPr>
        <w:t xml:space="preserve"> </w:t>
      </w:r>
      <w:r>
        <w:t>space</w:t>
      </w:r>
      <w:r>
        <w:rPr>
          <w:spacing w:val="-4"/>
        </w:rPr>
        <w:t xml:space="preserve"> </w:t>
      </w:r>
      <w:r>
        <w:t>meeting</w:t>
      </w:r>
      <w:r>
        <w:rPr>
          <w:spacing w:val="-10"/>
        </w:rPr>
        <w:t xml:space="preserve"> </w:t>
      </w:r>
      <w:r>
        <w:t>the requirements of Sections 6.4.10 and 5.6.5, C. shall be constructed.</w:t>
      </w:r>
    </w:p>
    <w:p w14:paraId="5C76E4CC" w14:textId="77777777" w:rsidR="00BC5709" w:rsidRDefault="00000000">
      <w:pPr>
        <w:pStyle w:val="ListParagraph"/>
        <w:numPr>
          <w:ilvl w:val="0"/>
          <w:numId w:val="114"/>
        </w:numPr>
        <w:tabs>
          <w:tab w:val="left" w:pos="680"/>
        </w:tabs>
        <w:spacing w:before="120"/>
        <w:ind w:left="399" w:right="792" w:firstLine="0"/>
      </w:pPr>
      <w:r>
        <w:rPr>
          <w:b/>
        </w:rPr>
        <w:t>Development</w:t>
      </w:r>
      <w:r>
        <w:rPr>
          <w:b/>
          <w:spacing w:val="-6"/>
        </w:rPr>
        <w:t xml:space="preserve"> </w:t>
      </w:r>
      <w:r>
        <w:rPr>
          <w:b/>
        </w:rPr>
        <w:t>Plan</w:t>
      </w:r>
      <w:r>
        <w:rPr>
          <w:b/>
          <w:spacing w:val="-5"/>
        </w:rPr>
        <w:t xml:space="preserve"> </w:t>
      </w:r>
      <w:r>
        <w:rPr>
          <w:b/>
        </w:rPr>
        <w:t>Review:</w:t>
      </w:r>
      <w:r>
        <w:rPr>
          <w:b/>
          <w:spacing w:val="39"/>
        </w:rPr>
        <w:t xml:space="preserve"> </w:t>
      </w:r>
      <w:r>
        <w:t>A</w:t>
      </w:r>
      <w:r>
        <w:rPr>
          <w:spacing w:val="-8"/>
        </w:rPr>
        <w:t xml:space="preserve"> </w:t>
      </w:r>
      <w:r>
        <w:t>development</w:t>
      </w:r>
      <w:r>
        <w:rPr>
          <w:spacing w:val="-4"/>
        </w:rPr>
        <w:t xml:space="preserve"> </w:t>
      </w:r>
      <w:r>
        <w:t>plan</w:t>
      </w:r>
      <w:r>
        <w:rPr>
          <w:spacing w:val="-7"/>
        </w:rPr>
        <w:t xml:space="preserve"> </w:t>
      </w:r>
      <w:r>
        <w:t>shall</w:t>
      </w:r>
      <w:r>
        <w:rPr>
          <w:spacing w:val="-6"/>
        </w:rPr>
        <w:t xml:space="preserve"> </w:t>
      </w:r>
      <w:r>
        <w:t>be</w:t>
      </w:r>
      <w:r>
        <w:rPr>
          <w:spacing w:val="-4"/>
        </w:rPr>
        <w:t xml:space="preserve"> </w:t>
      </w:r>
      <w:r>
        <w:t>submitted</w:t>
      </w:r>
      <w:r>
        <w:rPr>
          <w:spacing w:val="-7"/>
        </w:rPr>
        <w:t xml:space="preserve"> </w:t>
      </w:r>
      <w:r>
        <w:t>and</w:t>
      </w:r>
      <w:r>
        <w:rPr>
          <w:spacing w:val="-10"/>
        </w:rPr>
        <w:t xml:space="preserve"> </w:t>
      </w:r>
      <w:r>
        <w:t>reviewed</w:t>
      </w:r>
      <w:r>
        <w:rPr>
          <w:spacing w:val="-7"/>
        </w:rPr>
        <w:t xml:space="preserve"> </w:t>
      </w:r>
      <w:r>
        <w:t>pursuant</w:t>
      </w:r>
      <w:r>
        <w:rPr>
          <w:spacing w:val="-4"/>
        </w:rPr>
        <w:t xml:space="preserve"> </w:t>
      </w:r>
      <w:r>
        <w:t>to</w:t>
      </w:r>
      <w:r>
        <w:rPr>
          <w:spacing w:val="-10"/>
        </w:rPr>
        <w:t xml:space="preserve"> </w:t>
      </w:r>
      <w:r>
        <w:t>the requirements of Section 3.3.</w:t>
      </w:r>
    </w:p>
    <w:p w14:paraId="58344B30" w14:textId="77777777" w:rsidR="00BC5709" w:rsidRDefault="00000000">
      <w:pPr>
        <w:pStyle w:val="ListParagraph"/>
        <w:numPr>
          <w:ilvl w:val="0"/>
          <w:numId w:val="114"/>
        </w:numPr>
        <w:tabs>
          <w:tab w:val="left" w:pos="595"/>
        </w:tabs>
        <w:spacing w:before="118"/>
        <w:ind w:left="399" w:right="517" w:firstLine="0"/>
      </w:pPr>
      <w:r>
        <w:rPr>
          <w:b/>
        </w:rPr>
        <w:t>Development Plan Review Standards:</w:t>
      </w:r>
      <w:r>
        <w:rPr>
          <w:b/>
          <w:spacing w:val="40"/>
        </w:rPr>
        <w:t xml:space="preserve"> </w:t>
      </w:r>
      <w:r>
        <w:t>In addition to the standards listed in Section 3.3, the Town Council</w:t>
      </w:r>
      <w:r>
        <w:rPr>
          <w:spacing w:val="-4"/>
        </w:rPr>
        <w:t xml:space="preserve"> </w:t>
      </w:r>
      <w:r>
        <w:t>shall</w:t>
      </w:r>
      <w:r>
        <w:rPr>
          <w:spacing w:val="-4"/>
        </w:rPr>
        <w:t xml:space="preserve"> </w:t>
      </w:r>
      <w:r>
        <w:t>consider</w:t>
      </w:r>
      <w:r>
        <w:rPr>
          <w:spacing w:val="-6"/>
        </w:rPr>
        <w:t xml:space="preserve"> </w:t>
      </w:r>
      <w:r>
        <w:t>the</w:t>
      </w:r>
      <w:r>
        <w:rPr>
          <w:spacing w:val="-7"/>
        </w:rPr>
        <w:t xml:space="preserve"> </w:t>
      </w:r>
      <w:r>
        <w:t>following</w:t>
      </w:r>
      <w:r>
        <w:rPr>
          <w:spacing w:val="-9"/>
        </w:rPr>
        <w:t xml:space="preserve"> </w:t>
      </w:r>
      <w:r>
        <w:t>standards</w:t>
      </w:r>
      <w:r>
        <w:rPr>
          <w:spacing w:val="-4"/>
        </w:rPr>
        <w:t xml:space="preserve"> </w:t>
      </w:r>
      <w:r>
        <w:t>in</w:t>
      </w:r>
      <w:r>
        <w:rPr>
          <w:spacing w:val="-5"/>
        </w:rPr>
        <w:t xml:space="preserve"> </w:t>
      </w:r>
      <w:r>
        <w:t>determining</w:t>
      </w:r>
      <w:r>
        <w:rPr>
          <w:spacing w:val="-7"/>
        </w:rPr>
        <w:t xml:space="preserve"> </w:t>
      </w:r>
      <w:r>
        <w:t>whether</w:t>
      </w:r>
      <w:r>
        <w:rPr>
          <w:spacing w:val="-4"/>
        </w:rPr>
        <w:t xml:space="preserve"> </w:t>
      </w:r>
      <w:r>
        <w:t>a</w:t>
      </w:r>
      <w:r>
        <w:rPr>
          <w:spacing w:val="-7"/>
        </w:rPr>
        <w:t xml:space="preserve"> </w:t>
      </w:r>
      <w:r>
        <w:t>site</w:t>
      </w:r>
      <w:r>
        <w:rPr>
          <w:spacing w:val="-5"/>
        </w:rPr>
        <w:t xml:space="preserve"> </w:t>
      </w:r>
      <w:r>
        <w:t>plan</w:t>
      </w:r>
      <w:r>
        <w:rPr>
          <w:spacing w:val="-11"/>
        </w:rPr>
        <w:t xml:space="preserve"> </w:t>
      </w:r>
      <w:r>
        <w:t>for</w:t>
      </w:r>
      <w:r>
        <w:rPr>
          <w:spacing w:val="-4"/>
        </w:rPr>
        <w:t xml:space="preserve"> </w:t>
      </w:r>
      <w:r>
        <w:t>development</w:t>
      </w:r>
      <w:r>
        <w:rPr>
          <w:spacing w:val="-4"/>
        </w:rPr>
        <w:t xml:space="preserve"> </w:t>
      </w:r>
      <w:r>
        <w:t>in</w:t>
      </w:r>
      <w:r>
        <w:rPr>
          <w:spacing w:val="-10"/>
        </w:rPr>
        <w:t xml:space="preserve"> </w:t>
      </w:r>
      <w:r>
        <w:t>a</w:t>
      </w:r>
      <w:r>
        <w:rPr>
          <w:spacing w:val="-4"/>
        </w:rPr>
        <w:t xml:space="preserve"> </w:t>
      </w:r>
      <w:r>
        <w:t>C district shall be approved:</w:t>
      </w:r>
    </w:p>
    <w:p w14:paraId="69354B8C" w14:textId="77777777" w:rsidR="00BC5709" w:rsidRDefault="00000000">
      <w:pPr>
        <w:pStyle w:val="ListParagraph"/>
        <w:numPr>
          <w:ilvl w:val="1"/>
          <w:numId w:val="114"/>
        </w:numPr>
        <w:tabs>
          <w:tab w:val="left" w:pos="1551"/>
        </w:tabs>
        <w:spacing w:before="122"/>
        <w:ind w:left="1551" w:right="569" w:hanging="577"/>
      </w:pPr>
      <w:r>
        <w:t>Clustering</w:t>
      </w:r>
      <w:r>
        <w:rPr>
          <w:spacing w:val="-3"/>
        </w:rPr>
        <w:t xml:space="preserve"> </w:t>
      </w:r>
      <w:r>
        <w:t>of</w:t>
      </w:r>
      <w:r>
        <w:rPr>
          <w:spacing w:val="-2"/>
        </w:rPr>
        <w:t xml:space="preserve"> </w:t>
      </w:r>
      <w:r>
        <w:t>development</w:t>
      </w:r>
      <w:r>
        <w:rPr>
          <w:spacing w:val="-5"/>
        </w:rPr>
        <w:t xml:space="preserve"> </w:t>
      </w:r>
      <w:r>
        <w:t>on</w:t>
      </w:r>
      <w:r>
        <w:rPr>
          <w:spacing w:val="-3"/>
        </w:rPr>
        <w:t xml:space="preserve"> </w:t>
      </w:r>
      <w:r>
        <w:t>upland</w:t>
      </w:r>
      <w:r>
        <w:rPr>
          <w:spacing w:val="-3"/>
        </w:rPr>
        <w:t xml:space="preserve"> </w:t>
      </w:r>
      <w:r>
        <w:t>portions</w:t>
      </w:r>
      <w:r>
        <w:rPr>
          <w:spacing w:val="-5"/>
        </w:rPr>
        <w:t xml:space="preserve"> </w:t>
      </w:r>
      <w:r>
        <w:t>of</w:t>
      </w:r>
      <w:r>
        <w:rPr>
          <w:spacing w:val="-5"/>
        </w:rPr>
        <w:t xml:space="preserve"> </w:t>
      </w:r>
      <w:r>
        <w:t>lots</w:t>
      </w:r>
      <w:r>
        <w:rPr>
          <w:spacing w:val="-3"/>
        </w:rPr>
        <w:t xml:space="preserve"> </w:t>
      </w:r>
      <w:r>
        <w:t>shall</w:t>
      </w:r>
      <w:r>
        <w:rPr>
          <w:spacing w:val="-2"/>
        </w:rPr>
        <w:t xml:space="preserve"> </w:t>
      </w:r>
      <w:r>
        <w:t>be</w:t>
      </w:r>
      <w:r>
        <w:rPr>
          <w:spacing w:val="-5"/>
        </w:rPr>
        <w:t xml:space="preserve"> </w:t>
      </w:r>
      <w:r>
        <w:t>required</w:t>
      </w:r>
      <w:r>
        <w:rPr>
          <w:spacing w:val="-3"/>
        </w:rPr>
        <w:t xml:space="preserve"> </w:t>
      </w:r>
      <w:r>
        <w:t>when</w:t>
      </w:r>
      <w:r>
        <w:rPr>
          <w:spacing w:val="-3"/>
        </w:rPr>
        <w:t xml:space="preserve"> </w:t>
      </w:r>
      <w:r>
        <w:t>wetland</w:t>
      </w:r>
      <w:r>
        <w:rPr>
          <w:spacing w:val="-3"/>
        </w:rPr>
        <w:t xml:space="preserve"> </w:t>
      </w:r>
      <w:r>
        <w:t>areas exist on a site.</w:t>
      </w:r>
    </w:p>
    <w:p w14:paraId="3CA03544" w14:textId="77777777" w:rsidR="00BC5709" w:rsidRDefault="00BC5709">
      <w:pPr>
        <w:sectPr w:rsidR="00BC5709">
          <w:pgSz w:w="12240" w:h="15840"/>
          <w:pgMar w:top="1220" w:right="1100" w:bottom="280" w:left="1040" w:header="722" w:footer="0" w:gutter="0"/>
          <w:cols w:space="720"/>
        </w:sectPr>
      </w:pPr>
    </w:p>
    <w:p w14:paraId="692851C2" w14:textId="77777777" w:rsidR="00BC5709" w:rsidRDefault="00000000">
      <w:pPr>
        <w:pStyle w:val="ListParagraph"/>
        <w:numPr>
          <w:ilvl w:val="1"/>
          <w:numId w:val="114"/>
        </w:numPr>
        <w:tabs>
          <w:tab w:val="left" w:pos="1550"/>
          <w:tab w:val="left" w:pos="1552"/>
        </w:tabs>
        <w:spacing w:before="197"/>
        <w:ind w:left="1552" w:right="330" w:hanging="577"/>
      </w:pPr>
      <w:r>
        <w:lastRenderedPageBreak/>
        <w:t>For privately</w:t>
      </w:r>
      <w:r>
        <w:rPr>
          <w:spacing w:val="-2"/>
        </w:rPr>
        <w:t xml:space="preserve"> </w:t>
      </w:r>
      <w:r>
        <w:t>owned lots of record on August 27, 1991</w:t>
      </w:r>
      <w:r>
        <w:rPr>
          <w:spacing w:val="-3"/>
        </w:rPr>
        <w:t xml:space="preserve"> </w:t>
      </w:r>
      <w:r>
        <w:t>that lie entirely within wetlands or do not contain sufficient uplands to permit use of the property without developing in the wetlands, then the amount of development shall be limited to the minimum amount</w:t>
      </w:r>
      <w:r>
        <w:rPr>
          <w:spacing w:val="40"/>
        </w:rPr>
        <w:t xml:space="preserve"> </w:t>
      </w:r>
      <w:r>
        <w:t>necessary to permit construction of a dwelling on pilings.</w:t>
      </w:r>
      <w:r>
        <w:rPr>
          <w:spacing w:val="40"/>
        </w:rPr>
        <w:t xml:space="preserve"> </w:t>
      </w:r>
      <w:r>
        <w:t xml:space="preserve">The Town may vary setback requirements to allow transfer of the density from the wetlands to the upland portion of the site; however, when setback reductions cannot accommodate the location of the dwelling, compensatory mitigation of wetlands of the same type, form and function shall be required. Creation of new wetlands as mitigation shall avoid ecologically valuable uplands including, but not limited to bird nesting colonies, migratory wildlife corridors and rare or endangered </w:t>
      </w:r>
      <w:r>
        <w:rPr>
          <w:spacing w:val="-2"/>
        </w:rPr>
        <w:t>ecosystems.</w:t>
      </w:r>
    </w:p>
    <w:p w14:paraId="4AD57A6F" w14:textId="77777777" w:rsidR="00BC5709" w:rsidRDefault="00000000">
      <w:pPr>
        <w:pStyle w:val="ListParagraph"/>
        <w:numPr>
          <w:ilvl w:val="1"/>
          <w:numId w:val="114"/>
        </w:numPr>
        <w:tabs>
          <w:tab w:val="left" w:pos="1550"/>
          <w:tab w:val="left" w:pos="1552"/>
        </w:tabs>
        <w:spacing w:before="117"/>
        <w:ind w:left="1552" w:right="332" w:hanging="577"/>
      </w:pPr>
      <w:r>
        <w:t>The development does not involve the unnecessary removal or destruction of any natural vegetation.</w:t>
      </w:r>
      <w:r>
        <w:rPr>
          <w:spacing w:val="40"/>
        </w:rPr>
        <w:t xml:space="preserve"> </w:t>
      </w:r>
      <w:r>
        <w:t>Clearing of vegetation may occur anywhere within twenty-five (25) feet of the area actually covered by the principal building and within the area used for vehicular access to the building site, not exceeding twenty (20) feet in width.</w:t>
      </w:r>
    </w:p>
    <w:p w14:paraId="7AC6D0EF" w14:textId="77777777" w:rsidR="00BC5709" w:rsidRDefault="00000000">
      <w:pPr>
        <w:pStyle w:val="ListParagraph"/>
        <w:numPr>
          <w:ilvl w:val="1"/>
          <w:numId w:val="114"/>
        </w:numPr>
        <w:tabs>
          <w:tab w:val="left" w:pos="1550"/>
          <w:tab w:val="left" w:pos="1552"/>
        </w:tabs>
        <w:spacing w:before="123"/>
        <w:ind w:left="1552" w:right="332" w:hanging="577"/>
      </w:pPr>
      <w:r>
        <w:t>A minimum twenty-five (25) feet wide upland buffer of native vegetation has been maintained adjacent to wetlands and water bodies.</w:t>
      </w:r>
    </w:p>
    <w:p w14:paraId="384A4E25" w14:textId="77777777" w:rsidR="00BC5709" w:rsidRDefault="00000000">
      <w:pPr>
        <w:pStyle w:val="ListParagraph"/>
        <w:numPr>
          <w:ilvl w:val="1"/>
          <w:numId w:val="114"/>
        </w:numPr>
        <w:tabs>
          <w:tab w:val="left" w:pos="1550"/>
          <w:tab w:val="left" w:pos="1552"/>
        </w:tabs>
        <w:spacing w:before="120"/>
        <w:ind w:left="1552" w:right="336" w:hanging="577"/>
      </w:pPr>
      <w:r>
        <w:t>The flood storage capacity of the site is not reduced by the addition of fill material to the</w:t>
      </w:r>
      <w:r>
        <w:rPr>
          <w:spacing w:val="80"/>
        </w:rPr>
        <w:t xml:space="preserve"> </w:t>
      </w:r>
      <w:r>
        <w:rPr>
          <w:spacing w:val="-2"/>
        </w:rPr>
        <w:t>site.</w:t>
      </w:r>
    </w:p>
    <w:p w14:paraId="15A4BBE2" w14:textId="77777777" w:rsidR="00BC5709" w:rsidRDefault="00000000">
      <w:pPr>
        <w:pStyle w:val="ListParagraph"/>
        <w:numPr>
          <w:ilvl w:val="1"/>
          <w:numId w:val="114"/>
        </w:numPr>
        <w:tabs>
          <w:tab w:val="left" w:pos="1551"/>
        </w:tabs>
        <w:spacing w:before="118"/>
        <w:ind w:left="1551" w:hanging="577"/>
      </w:pPr>
      <w:r>
        <w:t>The</w:t>
      </w:r>
      <w:r>
        <w:rPr>
          <w:spacing w:val="-11"/>
        </w:rPr>
        <w:t xml:space="preserve"> </w:t>
      </w:r>
      <w:r>
        <w:t>natural</w:t>
      </w:r>
      <w:r>
        <w:rPr>
          <w:spacing w:val="-6"/>
        </w:rPr>
        <w:t xml:space="preserve"> </w:t>
      </w:r>
      <w:r>
        <w:t>drainage</w:t>
      </w:r>
      <w:r>
        <w:rPr>
          <w:spacing w:val="-5"/>
        </w:rPr>
        <w:t xml:space="preserve"> </w:t>
      </w:r>
      <w:r>
        <w:t>patterns</w:t>
      </w:r>
      <w:r>
        <w:rPr>
          <w:spacing w:val="-6"/>
        </w:rPr>
        <w:t xml:space="preserve"> </w:t>
      </w:r>
      <w:r>
        <w:t>are</w:t>
      </w:r>
      <w:r>
        <w:rPr>
          <w:spacing w:val="-9"/>
        </w:rPr>
        <w:t xml:space="preserve"> </w:t>
      </w:r>
      <w:r>
        <w:t>maintained</w:t>
      </w:r>
      <w:r>
        <w:rPr>
          <w:spacing w:val="-11"/>
        </w:rPr>
        <w:t xml:space="preserve"> </w:t>
      </w:r>
      <w:r>
        <w:t>to</w:t>
      </w:r>
      <w:r>
        <w:rPr>
          <w:spacing w:val="-11"/>
        </w:rPr>
        <w:t xml:space="preserve"> </w:t>
      </w:r>
      <w:r>
        <w:t>the</w:t>
      </w:r>
      <w:r>
        <w:rPr>
          <w:spacing w:val="-6"/>
        </w:rPr>
        <w:t xml:space="preserve"> </w:t>
      </w:r>
      <w:r>
        <w:t>greatest</w:t>
      </w:r>
      <w:r>
        <w:rPr>
          <w:spacing w:val="-6"/>
        </w:rPr>
        <w:t xml:space="preserve"> </w:t>
      </w:r>
      <w:r>
        <w:t>extent</w:t>
      </w:r>
      <w:r>
        <w:rPr>
          <w:spacing w:val="-5"/>
        </w:rPr>
        <w:t xml:space="preserve"> </w:t>
      </w:r>
      <w:r>
        <w:rPr>
          <w:spacing w:val="-2"/>
        </w:rPr>
        <w:t>possible.</w:t>
      </w:r>
    </w:p>
    <w:p w14:paraId="6BC889CB" w14:textId="77777777" w:rsidR="00BC5709" w:rsidRDefault="00000000">
      <w:pPr>
        <w:pStyle w:val="ListParagraph"/>
        <w:numPr>
          <w:ilvl w:val="1"/>
          <w:numId w:val="114"/>
        </w:numPr>
        <w:tabs>
          <w:tab w:val="left" w:pos="1550"/>
        </w:tabs>
        <w:spacing w:before="122"/>
        <w:ind w:left="1550" w:hanging="577"/>
      </w:pPr>
      <w:r>
        <w:t>Adequate</w:t>
      </w:r>
      <w:r>
        <w:rPr>
          <w:spacing w:val="-5"/>
        </w:rPr>
        <w:t xml:space="preserve"> </w:t>
      </w:r>
      <w:r>
        <w:t>erosion</w:t>
      </w:r>
      <w:r>
        <w:rPr>
          <w:spacing w:val="-8"/>
        </w:rPr>
        <w:t xml:space="preserve"> </w:t>
      </w:r>
      <w:r>
        <w:t>control</w:t>
      </w:r>
      <w:r>
        <w:rPr>
          <w:spacing w:val="-4"/>
        </w:rPr>
        <w:t xml:space="preserve"> </w:t>
      </w:r>
      <w:r>
        <w:t>measures</w:t>
      </w:r>
      <w:r>
        <w:rPr>
          <w:spacing w:val="-10"/>
        </w:rPr>
        <w:t xml:space="preserve"> </w:t>
      </w:r>
      <w:r>
        <w:t>are</w:t>
      </w:r>
      <w:r>
        <w:rPr>
          <w:spacing w:val="-9"/>
        </w:rPr>
        <w:t xml:space="preserve"> </w:t>
      </w:r>
      <w:r>
        <w:t>put</w:t>
      </w:r>
      <w:r>
        <w:rPr>
          <w:spacing w:val="-10"/>
        </w:rPr>
        <w:t xml:space="preserve"> </w:t>
      </w:r>
      <w:r>
        <w:t>into</w:t>
      </w:r>
      <w:r>
        <w:rPr>
          <w:spacing w:val="-5"/>
        </w:rPr>
        <w:t xml:space="preserve"> </w:t>
      </w:r>
      <w:r>
        <w:rPr>
          <w:spacing w:val="-2"/>
        </w:rPr>
        <w:t>effect.</w:t>
      </w:r>
    </w:p>
    <w:p w14:paraId="075B0F89" w14:textId="77777777" w:rsidR="00BC5709" w:rsidRDefault="00000000">
      <w:pPr>
        <w:pStyle w:val="ListParagraph"/>
        <w:numPr>
          <w:ilvl w:val="1"/>
          <w:numId w:val="114"/>
        </w:numPr>
        <w:tabs>
          <w:tab w:val="left" w:pos="1549"/>
          <w:tab w:val="left" w:pos="1551"/>
        </w:tabs>
        <w:ind w:left="1551" w:right="340" w:hanging="577"/>
      </w:pPr>
      <w:r>
        <w:t>Sanitary sewer systems, including septic tanks, are designed so that they can continue to function during flood conditions without discharging inadequately treated effluent.</w:t>
      </w:r>
    </w:p>
    <w:p w14:paraId="4B6FA5B4" w14:textId="77777777" w:rsidR="00BC5709" w:rsidRDefault="00000000">
      <w:pPr>
        <w:pStyle w:val="ListParagraph"/>
        <w:numPr>
          <w:ilvl w:val="1"/>
          <w:numId w:val="114"/>
        </w:numPr>
        <w:tabs>
          <w:tab w:val="left" w:pos="1549"/>
          <w:tab w:val="left" w:pos="1551"/>
        </w:tabs>
        <w:spacing w:before="120"/>
        <w:ind w:left="1551" w:right="338" w:hanging="577"/>
      </w:pPr>
      <w:r>
        <w:t>Any structures erected, placed or constructed on the site are likely to withstand the flood depth, pressure, velocity, impact and uplift forces associated with the regulatory flood.</w:t>
      </w:r>
    </w:p>
    <w:p w14:paraId="1534C74E" w14:textId="77777777" w:rsidR="00BC5709" w:rsidRDefault="00000000">
      <w:pPr>
        <w:pStyle w:val="Heading3"/>
        <w:numPr>
          <w:ilvl w:val="2"/>
          <w:numId w:val="115"/>
        </w:numPr>
        <w:tabs>
          <w:tab w:val="left" w:pos="950"/>
        </w:tabs>
        <w:spacing w:before="125"/>
        <w:ind w:left="950" w:hanging="553"/>
      </w:pPr>
      <w:bookmarkStart w:id="70" w:name="_TOC_250081"/>
      <w:r>
        <w:rPr>
          <w:spacing w:val="-2"/>
        </w:rPr>
        <w:t>ELD, Environmentally</w:t>
      </w:r>
      <w:r>
        <w:rPr>
          <w:spacing w:val="2"/>
        </w:rPr>
        <w:t xml:space="preserve"> </w:t>
      </w:r>
      <w:r>
        <w:rPr>
          <w:spacing w:val="-2"/>
        </w:rPr>
        <w:t>Limited</w:t>
      </w:r>
      <w:r>
        <w:rPr>
          <w:spacing w:val="3"/>
        </w:rPr>
        <w:t xml:space="preserve"> </w:t>
      </w:r>
      <w:r>
        <w:rPr>
          <w:spacing w:val="-2"/>
        </w:rPr>
        <w:t>Development</w:t>
      </w:r>
      <w:r>
        <w:rPr>
          <w:spacing w:val="4"/>
        </w:rPr>
        <w:t xml:space="preserve"> </w:t>
      </w:r>
      <w:r>
        <w:rPr>
          <w:spacing w:val="-2"/>
        </w:rPr>
        <w:t>Area</w:t>
      </w:r>
      <w:r>
        <w:rPr>
          <w:spacing w:val="3"/>
        </w:rPr>
        <w:t xml:space="preserve"> </w:t>
      </w:r>
      <w:bookmarkEnd w:id="70"/>
      <w:r>
        <w:rPr>
          <w:spacing w:val="-2"/>
        </w:rPr>
        <w:t>Classification</w:t>
      </w:r>
    </w:p>
    <w:p w14:paraId="24CEB7CE" w14:textId="77777777" w:rsidR="00BC5709" w:rsidRDefault="00000000">
      <w:pPr>
        <w:pStyle w:val="ListParagraph"/>
        <w:numPr>
          <w:ilvl w:val="0"/>
          <w:numId w:val="113"/>
        </w:numPr>
        <w:tabs>
          <w:tab w:val="left" w:pos="667"/>
        </w:tabs>
        <w:ind w:left="667" w:hanging="270"/>
        <w:rPr>
          <w:b/>
        </w:rPr>
      </w:pPr>
      <w:r>
        <w:rPr>
          <w:b/>
        </w:rPr>
        <w:t>Purpose</w:t>
      </w:r>
      <w:r>
        <w:rPr>
          <w:b/>
          <w:spacing w:val="-5"/>
        </w:rPr>
        <w:t xml:space="preserve"> </w:t>
      </w:r>
      <w:r>
        <w:rPr>
          <w:b/>
        </w:rPr>
        <w:t>and</w:t>
      </w:r>
      <w:r>
        <w:rPr>
          <w:b/>
          <w:spacing w:val="-6"/>
        </w:rPr>
        <w:t xml:space="preserve"> </w:t>
      </w:r>
      <w:r>
        <w:rPr>
          <w:b/>
          <w:spacing w:val="-2"/>
        </w:rPr>
        <w:t>Intent:</w:t>
      </w:r>
    </w:p>
    <w:p w14:paraId="296E23B8" w14:textId="77777777" w:rsidR="00BC5709" w:rsidRDefault="00000000">
      <w:pPr>
        <w:pStyle w:val="BodyText"/>
        <w:spacing w:before="117"/>
        <w:ind w:right="336" w:hanging="1"/>
      </w:pPr>
      <w:r>
        <w:t>The</w:t>
      </w:r>
      <w:r>
        <w:rPr>
          <w:spacing w:val="-1"/>
        </w:rPr>
        <w:t xml:space="preserve"> </w:t>
      </w:r>
      <w:r>
        <w:t>purpose</w:t>
      </w:r>
      <w:r>
        <w:rPr>
          <w:spacing w:val="-1"/>
        </w:rPr>
        <w:t xml:space="preserve"> </w:t>
      </w:r>
      <w:r>
        <w:t>and</w:t>
      </w:r>
      <w:r>
        <w:rPr>
          <w:spacing w:val="-1"/>
        </w:rPr>
        <w:t xml:space="preserve"> </w:t>
      </w:r>
      <w:r>
        <w:t>intent of the ELD classification</w:t>
      </w:r>
      <w:r>
        <w:rPr>
          <w:spacing w:val="-1"/>
        </w:rPr>
        <w:t xml:space="preserve"> </w:t>
      </w:r>
      <w:r>
        <w:t>is</w:t>
      </w:r>
      <w:r>
        <w:rPr>
          <w:spacing w:val="-1"/>
        </w:rPr>
        <w:t xml:space="preserve"> </w:t>
      </w:r>
      <w:r>
        <w:t>to</w:t>
      </w:r>
      <w:r>
        <w:rPr>
          <w:spacing w:val="-4"/>
        </w:rPr>
        <w:t xml:space="preserve"> </w:t>
      </w:r>
      <w:r>
        <w:t>promote an</w:t>
      </w:r>
      <w:r>
        <w:rPr>
          <w:spacing w:val="-1"/>
        </w:rPr>
        <w:t xml:space="preserve"> </w:t>
      </w:r>
      <w:r>
        <w:t>approach</w:t>
      </w:r>
      <w:r>
        <w:rPr>
          <w:spacing w:val="-4"/>
        </w:rPr>
        <w:t xml:space="preserve"> </w:t>
      </w:r>
      <w:r>
        <w:t>to</w:t>
      </w:r>
      <w:r>
        <w:rPr>
          <w:spacing w:val="-1"/>
        </w:rPr>
        <w:t xml:space="preserve"> </w:t>
      </w:r>
      <w:r>
        <w:t>the</w:t>
      </w:r>
      <w:r>
        <w:rPr>
          <w:spacing w:val="-3"/>
        </w:rPr>
        <w:t xml:space="preserve"> </w:t>
      </w:r>
      <w:r>
        <w:t>development and use of lands that is sensitive to certain inherent environmental constraints including, but not limited to, poor soil conditions, high erosion potential, flood hazards, wildlife habitat suitability, etc.</w:t>
      </w:r>
      <w:r>
        <w:rPr>
          <w:spacing w:val="40"/>
        </w:rPr>
        <w:t xml:space="preserve"> </w:t>
      </w:r>
      <w:r>
        <w:t>Creative development techniques, including cluster development, which fulfill this purpose and intent should be encouraged.</w:t>
      </w:r>
    </w:p>
    <w:p w14:paraId="015D0112" w14:textId="77777777" w:rsidR="00BC5709" w:rsidRDefault="00000000">
      <w:pPr>
        <w:pStyle w:val="Heading3"/>
        <w:numPr>
          <w:ilvl w:val="0"/>
          <w:numId w:val="113"/>
        </w:numPr>
        <w:tabs>
          <w:tab w:val="left" w:pos="655"/>
        </w:tabs>
        <w:spacing w:before="123"/>
        <w:ind w:left="655" w:hanging="258"/>
      </w:pPr>
      <w:r>
        <w:t>Permitted</w:t>
      </w:r>
      <w:r>
        <w:rPr>
          <w:spacing w:val="-12"/>
        </w:rPr>
        <w:t xml:space="preserve"> </w:t>
      </w:r>
      <w:r>
        <w:t>Principal</w:t>
      </w:r>
      <w:r>
        <w:rPr>
          <w:spacing w:val="-8"/>
        </w:rPr>
        <w:t xml:space="preserve"> </w:t>
      </w:r>
      <w:r>
        <w:t>Uses</w:t>
      </w:r>
      <w:r>
        <w:rPr>
          <w:spacing w:val="-11"/>
        </w:rPr>
        <w:t xml:space="preserve"> </w:t>
      </w:r>
      <w:r>
        <w:t>and</w:t>
      </w:r>
      <w:r>
        <w:rPr>
          <w:spacing w:val="-8"/>
        </w:rPr>
        <w:t xml:space="preserve"> </w:t>
      </w:r>
      <w:r>
        <w:rPr>
          <w:spacing w:val="-2"/>
        </w:rPr>
        <w:t>Structures:</w:t>
      </w:r>
    </w:p>
    <w:p w14:paraId="67FEBDFE" w14:textId="77777777" w:rsidR="00BC5709" w:rsidRDefault="00000000">
      <w:pPr>
        <w:pStyle w:val="BodyText"/>
        <w:spacing w:before="122" w:line="350" w:lineRule="auto"/>
        <w:ind w:right="1388"/>
        <w:jc w:val="left"/>
      </w:pPr>
      <w:r>
        <w:t>In</w:t>
      </w:r>
      <w:r>
        <w:rPr>
          <w:spacing w:val="-5"/>
        </w:rPr>
        <w:t xml:space="preserve"> </w:t>
      </w:r>
      <w:r>
        <w:t>any</w:t>
      </w:r>
      <w:r>
        <w:rPr>
          <w:spacing w:val="-7"/>
        </w:rPr>
        <w:t xml:space="preserve"> </w:t>
      </w:r>
      <w:r>
        <w:t>ELD</w:t>
      </w:r>
      <w:r>
        <w:rPr>
          <w:spacing w:val="-6"/>
        </w:rPr>
        <w:t xml:space="preserve"> </w:t>
      </w:r>
      <w:r>
        <w:t>district,</w:t>
      </w:r>
      <w:r>
        <w:rPr>
          <w:spacing w:val="-7"/>
        </w:rPr>
        <w:t xml:space="preserve"> </w:t>
      </w:r>
      <w:r>
        <w:t>no</w:t>
      </w:r>
      <w:r>
        <w:rPr>
          <w:spacing w:val="-7"/>
        </w:rPr>
        <w:t xml:space="preserve"> </w:t>
      </w:r>
      <w:r>
        <w:t>premises</w:t>
      </w:r>
      <w:r>
        <w:rPr>
          <w:spacing w:val="-7"/>
        </w:rPr>
        <w:t xml:space="preserve"> </w:t>
      </w:r>
      <w:r>
        <w:t>shall</w:t>
      </w:r>
      <w:r>
        <w:rPr>
          <w:spacing w:val="-4"/>
        </w:rPr>
        <w:t xml:space="preserve"> </w:t>
      </w:r>
      <w:r>
        <w:t>be</w:t>
      </w:r>
      <w:r>
        <w:rPr>
          <w:spacing w:val="-4"/>
        </w:rPr>
        <w:t xml:space="preserve"> </w:t>
      </w:r>
      <w:r>
        <w:t>used</w:t>
      </w:r>
      <w:r>
        <w:rPr>
          <w:spacing w:val="-7"/>
        </w:rPr>
        <w:t xml:space="preserve"> </w:t>
      </w:r>
      <w:r>
        <w:t>except</w:t>
      </w:r>
      <w:r>
        <w:rPr>
          <w:spacing w:val="-6"/>
        </w:rPr>
        <w:t xml:space="preserve"> </w:t>
      </w:r>
      <w:r>
        <w:t>for</w:t>
      </w:r>
      <w:r>
        <w:rPr>
          <w:spacing w:val="-4"/>
        </w:rPr>
        <w:t xml:space="preserve"> </w:t>
      </w:r>
      <w:r>
        <w:t>the</w:t>
      </w:r>
      <w:r>
        <w:rPr>
          <w:spacing w:val="-7"/>
        </w:rPr>
        <w:t xml:space="preserve"> </w:t>
      </w:r>
      <w:r>
        <w:t>following</w:t>
      </w:r>
      <w:r>
        <w:rPr>
          <w:spacing w:val="-7"/>
        </w:rPr>
        <w:t xml:space="preserve"> </w:t>
      </w:r>
      <w:r>
        <w:t>uses</w:t>
      </w:r>
      <w:r>
        <w:rPr>
          <w:spacing w:val="-7"/>
        </w:rPr>
        <w:t xml:space="preserve"> </w:t>
      </w:r>
      <w:r>
        <w:t>and</w:t>
      </w:r>
      <w:r>
        <w:rPr>
          <w:spacing w:val="-9"/>
        </w:rPr>
        <w:t xml:space="preserve"> </w:t>
      </w:r>
      <w:r>
        <w:t>structures: Single family dwellings, and their customary accessory uses or structures.</w:t>
      </w:r>
    </w:p>
    <w:p w14:paraId="32CBAACB" w14:textId="77777777" w:rsidR="00BC5709" w:rsidRDefault="00000000">
      <w:pPr>
        <w:pStyle w:val="BodyText"/>
        <w:spacing w:before="3" w:line="352" w:lineRule="auto"/>
        <w:ind w:left="398" w:right="3251"/>
        <w:jc w:val="left"/>
      </w:pPr>
      <w:r>
        <w:t>Nature</w:t>
      </w:r>
      <w:r>
        <w:rPr>
          <w:spacing w:val="-11"/>
        </w:rPr>
        <w:t xml:space="preserve"> </w:t>
      </w:r>
      <w:r>
        <w:t>preserves</w:t>
      </w:r>
      <w:r>
        <w:rPr>
          <w:spacing w:val="-11"/>
        </w:rPr>
        <w:t xml:space="preserve"> </w:t>
      </w:r>
      <w:r>
        <w:t>and</w:t>
      </w:r>
      <w:r>
        <w:rPr>
          <w:spacing w:val="-11"/>
        </w:rPr>
        <w:t xml:space="preserve"> </w:t>
      </w:r>
      <w:r>
        <w:t>passive</w:t>
      </w:r>
      <w:r>
        <w:rPr>
          <w:spacing w:val="-11"/>
        </w:rPr>
        <w:t xml:space="preserve"> </w:t>
      </w:r>
      <w:r>
        <w:t>recreational</w:t>
      </w:r>
      <w:r>
        <w:rPr>
          <w:spacing w:val="-11"/>
        </w:rPr>
        <w:t xml:space="preserve"> </w:t>
      </w:r>
      <w:r>
        <w:t>activities</w:t>
      </w:r>
      <w:r>
        <w:rPr>
          <w:spacing w:val="-11"/>
        </w:rPr>
        <w:t xml:space="preserve"> </w:t>
      </w:r>
      <w:r>
        <w:t>and</w:t>
      </w:r>
      <w:r>
        <w:rPr>
          <w:spacing w:val="-12"/>
        </w:rPr>
        <w:t xml:space="preserve"> </w:t>
      </w:r>
      <w:r>
        <w:t>facilities. Facilities for the study of historic and ecological sites.</w:t>
      </w:r>
    </w:p>
    <w:p w14:paraId="4A63F3CE" w14:textId="77777777" w:rsidR="00BC5709" w:rsidRDefault="00000000">
      <w:pPr>
        <w:pStyle w:val="BodyText"/>
        <w:spacing w:before="0" w:line="251" w:lineRule="exact"/>
        <w:ind w:left="398"/>
        <w:jc w:val="left"/>
      </w:pPr>
      <w:r>
        <w:t>Silviculture</w:t>
      </w:r>
      <w:r>
        <w:rPr>
          <w:spacing w:val="-13"/>
        </w:rPr>
        <w:t xml:space="preserve"> </w:t>
      </w:r>
      <w:r>
        <w:t>activities,</w:t>
      </w:r>
      <w:r>
        <w:rPr>
          <w:spacing w:val="-10"/>
        </w:rPr>
        <w:t xml:space="preserve"> </w:t>
      </w:r>
      <w:r>
        <w:t>on</w:t>
      </w:r>
      <w:r>
        <w:rPr>
          <w:spacing w:val="-7"/>
        </w:rPr>
        <w:t xml:space="preserve"> </w:t>
      </w:r>
      <w:r>
        <w:t>privately</w:t>
      </w:r>
      <w:r>
        <w:rPr>
          <w:spacing w:val="-10"/>
        </w:rPr>
        <w:t xml:space="preserve"> </w:t>
      </w:r>
      <w:r>
        <w:t>owned</w:t>
      </w:r>
      <w:r>
        <w:rPr>
          <w:spacing w:val="-10"/>
        </w:rPr>
        <w:t xml:space="preserve"> </w:t>
      </w:r>
      <w:r>
        <w:t>lands</w:t>
      </w:r>
      <w:r>
        <w:rPr>
          <w:spacing w:val="-7"/>
        </w:rPr>
        <w:t xml:space="preserve"> </w:t>
      </w:r>
      <w:r>
        <w:t>only,</w:t>
      </w:r>
      <w:r>
        <w:rPr>
          <w:spacing w:val="-8"/>
        </w:rPr>
        <w:t xml:space="preserve"> </w:t>
      </w:r>
      <w:r>
        <w:t>meeting</w:t>
      </w:r>
      <w:r>
        <w:rPr>
          <w:spacing w:val="-10"/>
        </w:rPr>
        <w:t xml:space="preserve"> </w:t>
      </w:r>
      <w:r>
        <w:t>the</w:t>
      </w:r>
      <w:r>
        <w:rPr>
          <w:spacing w:val="-9"/>
        </w:rPr>
        <w:t xml:space="preserve"> </w:t>
      </w:r>
      <w:r>
        <w:t>requirements</w:t>
      </w:r>
      <w:r>
        <w:rPr>
          <w:spacing w:val="-10"/>
        </w:rPr>
        <w:t xml:space="preserve"> </w:t>
      </w:r>
      <w:r>
        <w:t>set</w:t>
      </w:r>
      <w:r>
        <w:rPr>
          <w:spacing w:val="-6"/>
        </w:rPr>
        <w:t xml:space="preserve"> </w:t>
      </w:r>
      <w:r>
        <w:t>forth</w:t>
      </w:r>
      <w:r>
        <w:rPr>
          <w:spacing w:val="-8"/>
        </w:rPr>
        <w:t xml:space="preserve"> </w:t>
      </w:r>
      <w:r>
        <w:t>in</w:t>
      </w:r>
      <w:r>
        <w:rPr>
          <w:spacing w:val="-10"/>
        </w:rPr>
        <w:t xml:space="preserve"> </w:t>
      </w:r>
      <w:r>
        <w:t>Section</w:t>
      </w:r>
      <w:r>
        <w:rPr>
          <w:spacing w:val="-5"/>
        </w:rPr>
        <w:t xml:space="preserve"> </w:t>
      </w:r>
      <w:r>
        <w:rPr>
          <w:spacing w:val="-2"/>
        </w:rPr>
        <w:t>5.6.8.</w:t>
      </w:r>
    </w:p>
    <w:p w14:paraId="778CF94E" w14:textId="77777777" w:rsidR="00BC5709" w:rsidRDefault="00000000">
      <w:pPr>
        <w:pStyle w:val="Heading3"/>
        <w:numPr>
          <w:ilvl w:val="0"/>
          <w:numId w:val="113"/>
        </w:numPr>
        <w:tabs>
          <w:tab w:val="left" w:pos="665"/>
        </w:tabs>
        <w:spacing w:before="128"/>
        <w:ind w:left="665" w:hanging="270"/>
      </w:pPr>
      <w:r>
        <w:t>Permitted</w:t>
      </w:r>
      <w:r>
        <w:rPr>
          <w:spacing w:val="-11"/>
        </w:rPr>
        <w:t xml:space="preserve"> </w:t>
      </w:r>
      <w:r>
        <w:t>Special</w:t>
      </w:r>
      <w:r>
        <w:rPr>
          <w:spacing w:val="-9"/>
        </w:rPr>
        <w:t xml:space="preserve"> </w:t>
      </w:r>
      <w:r>
        <w:rPr>
          <w:spacing w:val="-2"/>
        </w:rPr>
        <w:t>Exceptions:</w:t>
      </w:r>
    </w:p>
    <w:p w14:paraId="76450C82" w14:textId="77777777" w:rsidR="00BC5709" w:rsidRDefault="00000000">
      <w:pPr>
        <w:pStyle w:val="BodyText"/>
        <w:spacing w:before="115"/>
        <w:ind w:left="397" w:right="334"/>
      </w:pPr>
      <w:r>
        <w:t>Residential cluster</w:t>
      </w:r>
      <w:r>
        <w:rPr>
          <w:spacing w:val="-4"/>
        </w:rPr>
        <w:t xml:space="preserve"> </w:t>
      </w:r>
      <w:r>
        <w:t>subdivisions</w:t>
      </w:r>
      <w:r>
        <w:rPr>
          <w:spacing w:val="-2"/>
        </w:rPr>
        <w:t xml:space="preserve"> </w:t>
      </w:r>
      <w:r>
        <w:t>not</w:t>
      </w:r>
      <w:r>
        <w:rPr>
          <w:spacing w:val="-4"/>
        </w:rPr>
        <w:t xml:space="preserve"> </w:t>
      </w:r>
      <w:r>
        <w:t>exceeding</w:t>
      </w:r>
      <w:r>
        <w:rPr>
          <w:spacing w:val="-5"/>
        </w:rPr>
        <w:t xml:space="preserve"> </w:t>
      </w:r>
      <w:r>
        <w:t>0.8</w:t>
      </w:r>
      <w:r>
        <w:rPr>
          <w:spacing w:val="-2"/>
        </w:rPr>
        <w:t xml:space="preserve"> </w:t>
      </w:r>
      <w:r>
        <w:t>dwelling</w:t>
      </w:r>
      <w:r>
        <w:rPr>
          <w:spacing w:val="-5"/>
        </w:rPr>
        <w:t xml:space="preserve"> </w:t>
      </w:r>
      <w:r>
        <w:t>units</w:t>
      </w:r>
      <w:r>
        <w:rPr>
          <w:spacing w:val="-2"/>
        </w:rPr>
        <w:t xml:space="preserve"> </w:t>
      </w:r>
      <w:r>
        <w:t>per</w:t>
      </w:r>
      <w:r>
        <w:rPr>
          <w:spacing w:val="-1"/>
        </w:rPr>
        <w:t xml:space="preserve"> </w:t>
      </w:r>
      <w:r>
        <w:t>acre</w:t>
      </w:r>
      <w:r>
        <w:rPr>
          <w:spacing w:val="-4"/>
        </w:rPr>
        <w:t xml:space="preserve"> </w:t>
      </w:r>
      <w:r>
        <w:t>(1</w:t>
      </w:r>
      <w:r>
        <w:rPr>
          <w:spacing w:val="-2"/>
        </w:rPr>
        <w:t xml:space="preserve"> </w:t>
      </w:r>
      <w:r>
        <w:t>dwelling</w:t>
      </w:r>
      <w:r>
        <w:rPr>
          <w:spacing w:val="-5"/>
        </w:rPr>
        <w:t xml:space="preserve"> </w:t>
      </w:r>
      <w:r>
        <w:t>unit</w:t>
      </w:r>
      <w:r>
        <w:rPr>
          <w:spacing w:val="-4"/>
        </w:rPr>
        <w:t xml:space="preserve"> </w:t>
      </w:r>
      <w:r>
        <w:t>per</w:t>
      </w:r>
      <w:r>
        <w:rPr>
          <w:spacing w:val="-4"/>
        </w:rPr>
        <w:t xml:space="preserve"> </w:t>
      </w:r>
      <w:r>
        <w:t>1-1/4</w:t>
      </w:r>
      <w:r>
        <w:rPr>
          <w:spacing w:val="-2"/>
        </w:rPr>
        <w:t xml:space="preserve"> </w:t>
      </w:r>
      <w:r>
        <w:t>acres) of usable land in the project area may be permitted as a Special Exception provided the requirements set forth below and in Section 5.6.6, I. are met.</w:t>
      </w:r>
      <w:r>
        <w:rPr>
          <w:spacing w:val="40"/>
        </w:rPr>
        <w:t xml:space="preserve"> </w:t>
      </w:r>
      <w:r>
        <w:t>(See the definition of "Density").</w:t>
      </w:r>
    </w:p>
    <w:p w14:paraId="51FDDC13" w14:textId="77777777" w:rsidR="00BC5709" w:rsidRDefault="00000000">
      <w:pPr>
        <w:pStyle w:val="ListParagraph"/>
        <w:numPr>
          <w:ilvl w:val="1"/>
          <w:numId w:val="113"/>
        </w:numPr>
        <w:tabs>
          <w:tab w:val="left" w:pos="1547"/>
          <w:tab w:val="left" w:pos="1549"/>
        </w:tabs>
        <w:ind w:right="334"/>
      </w:pPr>
      <w:r>
        <w:t>Sixty (60) percent or more of the total project area shall be retained as common open space. All</w:t>
      </w:r>
      <w:r>
        <w:rPr>
          <w:spacing w:val="28"/>
        </w:rPr>
        <w:t xml:space="preserve"> </w:t>
      </w:r>
      <w:r>
        <w:t>such</w:t>
      </w:r>
      <w:r>
        <w:rPr>
          <w:spacing w:val="25"/>
        </w:rPr>
        <w:t xml:space="preserve"> </w:t>
      </w:r>
      <w:r>
        <w:t>area</w:t>
      </w:r>
      <w:r>
        <w:rPr>
          <w:spacing w:val="25"/>
        </w:rPr>
        <w:t xml:space="preserve"> </w:t>
      </w:r>
      <w:r>
        <w:t>shall</w:t>
      </w:r>
      <w:r>
        <w:rPr>
          <w:spacing w:val="28"/>
        </w:rPr>
        <w:t xml:space="preserve"> </w:t>
      </w:r>
      <w:r>
        <w:t>be</w:t>
      </w:r>
      <w:r>
        <w:rPr>
          <w:spacing w:val="25"/>
        </w:rPr>
        <w:t xml:space="preserve"> </w:t>
      </w:r>
      <w:r>
        <w:t>permanently</w:t>
      </w:r>
      <w:r>
        <w:rPr>
          <w:spacing w:val="22"/>
        </w:rPr>
        <w:t xml:space="preserve"> </w:t>
      </w:r>
      <w:r>
        <w:t>dedicated</w:t>
      </w:r>
      <w:r>
        <w:rPr>
          <w:spacing w:val="22"/>
        </w:rPr>
        <w:t xml:space="preserve"> </w:t>
      </w:r>
      <w:r>
        <w:t>to</w:t>
      </w:r>
      <w:r>
        <w:rPr>
          <w:spacing w:val="22"/>
        </w:rPr>
        <w:t xml:space="preserve"> </w:t>
      </w:r>
      <w:r>
        <w:t>the</w:t>
      </w:r>
      <w:r>
        <w:rPr>
          <w:spacing w:val="20"/>
        </w:rPr>
        <w:t xml:space="preserve"> </w:t>
      </w:r>
      <w:r>
        <w:t>residents</w:t>
      </w:r>
      <w:r>
        <w:rPr>
          <w:spacing w:val="25"/>
        </w:rPr>
        <w:t xml:space="preserve"> </w:t>
      </w:r>
      <w:r>
        <w:t>of</w:t>
      </w:r>
      <w:r>
        <w:rPr>
          <w:spacing w:val="23"/>
        </w:rPr>
        <w:t xml:space="preserve"> </w:t>
      </w:r>
      <w:r>
        <w:t>the</w:t>
      </w:r>
      <w:r>
        <w:rPr>
          <w:spacing w:val="25"/>
        </w:rPr>
        <w:t xml:space="preserve"> </w:t>
      </w:r>
      <w:r>
        <w:t>project</w:t>
      </w:r>
      <w:r>
        <w:rPr>
          <w:spacing w:val="26"/>
        </w:rPr>
        <w:t xml:space="preserve"> </w:t>
      </w:r>
      <w:r>
        <w:t>area</w:t>
      </w:r>
      <w:r>
        <w:rPr>
          <w:spacing w:val="25"/>
        </w:rPr>
        <w:t xml:space="preserve"> </w:t>
      </w:r>
      <w:r>
        <w:t>or</w:t>
      </w:r>
      <w:r>
        <w:rPr>
          <w:spacing w:val="28"/>
        </w:rPr>
        <w:t xml:space="preserve"> </w:t>
      </w:r>
      <w:r>
        <w:t>to</w:t>
      </w:r>
      <w:r>
        <w:rPr>
          <w:spacing w:val="25"/>
        </w:rPr>
        <w:t xml:space="preserve"> </w:t>
      </w:r>
      <w:r>
        <w:t>the</w:t>
      </w:r>
    </w:p>
    <w:p w14:paraId="12F0A0B1" w14:textId="77777777" w:rsidR="00BC5709" w:rsidRDefault="00BC5709">
      <w:pPr>
        <w:jc w:val="both"/>
        <w:sectPr w:rsidR="00BC5709">
          <w:pgSz w:w="12240" w:h="15840"/>
          <w:pgMar w:top="1220" w:right="1100" w:bottom="280" w:left="1040" w:header="722" w:footer="0" w:gutter="0"/>
          <w:cols w:space="720"/>
        </w:sectPr>
      </w:pPr>
    </w:p>
    <w:p w14:paraId="34516D55" w14:textId="77777777" w:rsidR="00BC5709" w:rsidRDefault="00000000">
      <w:pPr>
        <w:pStyle w:val="BodyText"/>
        <w:spacing w:before="197"/>
        <w:ind w:left="1552" w:right="332" w:hanging="1"/>
      </w:pPr>
      <w:r>
        <w:lastRenderedPageBreak/>
        <w:t>general public for environmental preservation or recreational use, whichever is determined by the Town Council to be most appropriately related to the purpose and intent of this</w:t>
      </w:r>
      <w:r>
        <w:rPr>
          <w:spacing w:val="80"/>
        </w:rPr>
        <w:t xml:space="preserve"> </w:t>
      </w:r>
      <w:r>
        <w:t>zoning classification and the goals and objectives of the Town's Comprehensive Plan.</w:t>
      </w:r>
      <w:r>
        <w:rPr>
          <w:spacing w:val="40"/>
        </w:rPr>
        <w:t xml:space="preserve"> </w:t>
      </w:r>
      <w:r>
        <w:t>The method of dedication and</w:t>
      </w:r>
      <w:r>
        <w:rPr>
          <w:spacing w:val="-2"/>
        </w:rPr>
        <w:t xml:space="preserve"> </w:t>
      </w:r>
      <w:r>
        <w:t>the provisions for maintenance of the common open space shall be approved by the Council upon recommendation of the Town Attorney.</w:t>
      </w:r>
    </w:p>
    <w:p w14:paraId="32DC3736" w14:textId="77777777" w:rsidR="00BC5709" w:rsidRDefault="00000000">
      <w:pPr>
        <w:pStyle w:val="ListParagraph"/>
        <w:numPr>
          <w:ilvl w:val="1"/>
          <w:numId w:val="113"/>
        </w:numPr>
        <w:tabs>
          <w:tab w:val="left" w:pos="1550"/>
          <w:tab w:val="left" w:pos="1552"/>
        </w:tabs>
        <w:spacing w:before="117"/>
        <w:ind w:left="1552" w:right="331"/>
      </w:pPr>
      <w:r>
        <w:t>The application for Special Exception clearly demonstrates with appropriate engineering</w:t>
      </w:r>
      <w:r>
        <w:rPr>
          <w:spacing w:val="40"/>
        </w:rPr>
        <w:t xml:space="preserve"> </w:t>
      </w:r>
      <w:r>
        <w:t>data and other documentation that the proposed development will better serve the purpose and intent of this zoning classification.</w:t>
      </w:r>
    </w:p>
    <w:p w14:paraId="453EEA95" w14:textId="77777777" w:rsidR="00BC5709" w:rsidRDefault="00000000">
      <w:pPr>
        <w:pStyle w:val="ListParagraph"/>
        <w:numPr>
          <w:ilvl w:val="1"/>
          <w:numId w:val="113"/>
        </w:numPr>
        <w:tabs>
          <w:tab w:val="left" w:pos="1550"/>
          <w:tab w:val="left" w:pos="1552"/>
        </w:tabs>
        <w:spacing w:before="122"/>
        <w:ind w:left="1552" w:right="336"/>
      </w:pPr>
      <w:r>
        <w:t>The increased residential density permitted by this Special Exception does not place an</w:t>
      </w:r>
      <w:r>
        <w:rPr>
          <w:spacing w:val="40"/>
        </w:rPr>
        <w:t xml:space="preserve"> </w:t>
      </w:r>
      <w:r>
        <w:t>undue burden on roads, utilities and other public facilities.</w:t>
      </w:r>
    </w:p>
    <w:p w14:paraId="19BA3969" w14:textId="77777777" w:rsidR="00BC5709" w:rsidRDefault="00000000">
      <w:pPr>
        <w:pStyle w:val="ListParagraph"/>
        <w:numPr>
          <w:ilvl w:val="1"/>
          <w:numId w:val="113"/>
        </w:numPr>
        <w:tabs>
          <w:tab w:val="left" w:pos="1550"/>
          <w:tab w:val="left" w:pos="1552"/>
        </w:tabs>
        <w:spacing w:before="120"/>
        <w:ind w:left="1552" w:right="334"/>
      </w:pPr>
      <w:r>
        <w:t>Dimensional requirements for any dwelling type developed under this Special Exception provision shall be</w:t>
      </w:r>
      <w:r>
        <w:rPr>
          <w:spacing w:val="-2"/>
        </w:rPr>
        <w:t xml:space="preserve"> </w:t>
      </w:r>
      <w:r>
        <w:t>the same</w:t>
      </w:r>
      <w:r>
        <w:rPr>
          <w:spacing w:val="-2"/>
        </w:rPr>
        <w:t xml:space="preserve"> </w:t>
      </w:r>
      <w:r>
        <w:t>as the dimensional requirements for similar dwelling</w:t>
      </w:r>
      <w:r>
        <w:rPr>
          <w:spacing w:val="-5"/>
        </w:rPr>
        <w:t xml:space="preserve"> </w:t>
      </w:r>
      <w:r>
        <w:t>types in the R-4 districts.</w:t>
      </w:r>
    </w:p>
    <w:p w14:paraId="18393E79" w14:textId="77777777" w:rsidR="00BC5709" w:rsidRDefault="00000000">
      <w:pPr>
        <w:pStyle w:val="Heading3"/>
        <w:numPr>
          <w:ilvl w:val="0"/>
          <w:numId w:val="113"/>
        </w:numPr>
        <w:tabs>
          <w:tab w:val="left" w:pos="267"/>
        </w:tabs>
        <w:ind w:left="267" w:right="6805" w:hanging="267"/>
        <w:jc w:val="right"/>
      </w:pPr>
      <w:r>
        <w:rPr>
          <w:spacing w:val="-2"/>
        </w:rPr>
        <w:t>Dimensional</w:t>
      </w:r>
      <w:r>
        <w:rPr>
          <w:spacing w:val="8"/>
        </w:rPr>
        <w:t xml:space="preserve"> </w:t>
      </w:r>
      <w:r>
        <w:rPr>
          <w:spacing w:val="-2"/>
        </w:rPr>
        <w:t>Requirements:</w:t>
      </w:r>
    </w:p>
    <w:p w14:paraId="671E6CD0" w14:textId="77777777" w:rsidR="00BC5709" w:rsidRDefault="00000000">
      <w:pPr>
        <w:pStyle w:val="ListParagraph"/>
        <w:numPr>
          <w:ilvl w:val="1"/>
          <w:numId w:val="113"/>
        </w:numPr>
        <w:tabs>
          <w:tab w:val="left" w:pos="575"/>
        </w:tabs>
        <w:spacing w:before="117"/>
        <w:ind w:left="575" w:right="6805" w:hanging="575"/>
        <w:jc w:val="right"/>
      </w:pPr>
      <w:r>
        <w:t>Minimum</w:t>
      </w:r>
      <w:r>
        <w:rPr>
          <w:spacing w:val="-11"/>
        </w:rPr>
        <w:t xml:space="preserve"> </w:t>
      </w:r>
      <w:r>
        <w:t>Lot</w:t>
      </w:r>
      <w:r>
        <w:rPr>
          <w:spacing w:val="-4"/>
        </w:rPr>
        <w:t xml:space="preserve"> Size:</w:t>
      </w:r>
    </w:p>
    <w:p w14:paraId="154164FF" w14:textId="77777777" w:rsidR="00BC5709" w:rsidRDefault="00000000">
      <w:pPr>
        <w:pStyle w:val="ListParagraph"/>
        <w:numPr>
          <w:ilvl w:val="2"/>
          <w:numId w:val="113"/>
        </w:numPr>
        <w:tabs>
          <w:tab w:val="left" w:pos="2128"/>
        </w:tabs>
        <w:ind w:hanging="578"/>
      </w:pPr>
      <w:r>
        <w:t>Area</w:t>
      </w:r>
      <w:r>
        <w:rPr>
          <w:spacing w:val="-2"/>
        </w:rPr>
        <w:t xml:space="preserve"> </w:t>
      </w:r>
      <w:r>
        <w:t>-</w:t>
      </w:r>
      <w:r>
        <w:rPr>
          <w:spacing w:val="-10"/>
        </w:rPr>
        <w:t xml:space="preserve"> </w:t>
      </w:r>
      <w:r>
        <w:t>two</w:t>
      </w:r>
      <w:r>
        <w:rPr>
          <w:spacing w:val="-5"/>
        </w:rPr>
        <w:t xml:space="preserve"> </w:t>
      </w:r>
      <w:r>
        <w:t>and</w:t>
      </w:r>
      <w:r>
        <w:rPr>
          <w:spacing w:val="-6"/>
        </w:rPr>
        <w:t xml:space="preserve"> </w:t>
      </w:r>
      <w:r>
        <w:t>one-half</w:t>
      </w:r>
      <w:r>
        <w:rPr>
          <w:spacing w:val="-6"/>
        </w:rPr>
        <w:t xml:space="preserve"> </w:t>
      </w:r>
      <w:r>
        <w:t>(2-1/2)</w:t>
      </w:r>
      <w:r>
        <w:rPr>
          <w:spacing w:val="-5"/>
        </w:rPr>
        <w:t xml:space="preserve"> </w:t>
      </w:r>
      <w:r>
        <w:rPr>
          <w:spacing w:val="-2"/>
        </w:rPr>
        <w:t>acres.</w:t>
      </w:r>
    </w:p>
    <w:p w14:paraId="08CC40AA" w14:textId="77777777" w:rsidR="00BC5709" w:rsidRDefault="00000000">
      <w:pPr>
        <w:pStyle w:val="ListParagraph"/>
        <w:numPr>
          <w:ilvl w:val="2"/>
          <w:numId w:val="113"/>
        </w:numPr>
        <w:tabs>
          <w:tab w:val="left" w:pos="2128"/>
        </w:tabs>
        <w:spacing w:before="122"/>
        <w:ind w:hanging="578"/>
      </w:pPr>
      <w:r>
        <w:t>Width</w:t>
      </w:r>
      <w:r>
        <w:rPr>
          <w:spacing w:val="-1"/>
        </w:rPr>
        <w:t xml:space="preserve"> </w:t>
      </w:r>
      <w:r>
        <w:t>-</w:t>
      </w:r>
      <w:r>
        <w:rPr>
          <w:spacing w:val="-7"/>
        </w:rPr>
        <w:t xml:space="preserve"> </w:t>
      </w:r>
      <w:r>
        <w:t>150</w:t>
      </w:r>
      <w:r>
        <w:rPr>
          <w:spacing w:val="-3"/>
        </w:rPr>
        <w:t xml:space="preserve"> </w:t>
      </w:r>
      <w:r>
        <w:rPr>
          <w:spacing w:val="-5"/>
        </w:rPr>
        <w:t>ft.</w:t>
      </w:r>
    </w:p>
    <w:p w14:paraId="1ED96BD0" w14:textId="77777777" w:rsidR="00BC5709" w:rsidRDefault="00000000">
      <w:pPr>
        <w:pStyle w:val="ListParagraph"/>
        <w:numPr>
          <w:ilvl w:val="1"/>
          <w:numId w:val="113"/>
        </w:numPr>
        <w:tabs>
          <w:tab w:val="left" w:pos="2128"/>
        </w:tabs>
        <w:ind w:left="2128" w:hanging="578"/>
      </w:pPr>
      <w:r>
        <w:t>Minimum</w:t>
      </w:r>
      <w:r>
        <w:rPr>
          <w:spacing w:val="-13"/>
        </w:rPr>
        <w:t xml:space="preserve"> </w:t>
      </w:r>
      <w:r>
        <w:t>Yard</w:t>
      </w:r>
      <w:r>
        <w:rPr>
          <w:spacing w:val="-6"/>
        </w:rPr>
        <w:t xml:space="preserve"> </w:t>
      </w:r>
      <w:r>
        <w:rPr>
          <w:spacing w:val="-2"/>
        </w:rPr>
        <w:t>Size:</w:t>
      </w:r>
    </w:p>
    <w:p w14:paraId="1609CAEE" w14:textId="77777777" w:rsidR="00BC5709" w:rsidRDefault="00000000">
      <w:pPr>
        <w:pStyle w:val="ListParagraph"/>
        <w:numPr>
          <w:ilvl w:val="0"/>
          <w:numId w:val="112"/>
        </w:numPr>
        <w:tabs>
          <w:tab w:val="left" w:pos="2128"/>
        </w:tabs>
        <w:ind w:hanging="578"/>
      </w:pPr>
      <w:r>
        <w:t>Front -</w:t>
      </w:r>
      <w:r>
        <w:rPr>
          <w:spacing w:val="-7"/>
        </w:rPr>
        <w:t xml:space="preserve"> </w:t>
      </w:r>
      <w:r>
        <w:t xml:space="preserve">30 </w:t>
      </w:r>
      <w:r>
        <w:rPr>
          <w:spacing w:val="-5"/>
        </w:rPr>
        <w:t>ft.</w:t>
      </w:r>
    </w:p>
    <w:p w14:paraId="10BAC110" w14:textId="77777777" w:rsidR="00BC5709" w:rsidRDefault="00000000">
      <w:pPr>
        <w:pStyle w:val="ListParagraph"/>
        <w:numPr>
          <w:ilvl w:val="0"/>
          <w:numId w:val="112"/>
        </w:numPr>
        <w:tabs>
          <w:tab w:val="left" w:pos="2129"/>
        </w:tabs>
        <w:spacing w:before="121"/>
        <w:ind w:left="2129"/>
      </w:pPr>
      <w:r>
        <w:t>Rear</w:t>
      </w:r>
      <w:r>
        <w:rPr>
          <w:spacing w:val="-1"/>
        </w:rPr>
        <w:t xml:space="preserve"> </w:t>
      </w:r>
      <w:r>
        <w:t>-</w:t>
      </w:r>
      <w:r>
        <w:rPr>
          <w:spacing w:val="-7"/>
        </w:rPr>
        <w:t xml:space="preserve"> </w:t>
      </w:r>
      <w:r>
        <w:t xml:space="preserve">50 </w:t>
      </w:r>
      <w:r>
        <w:rPr>
          <w:spacing w:val="-5"/>
        </w:rPr>
        <w:t>ft.</w:t>
      </w:r>
    </w:p>
    <w:p w14:paraId="678D49EB" w14:textId="77777777" w:rsidR="00BC5709" w:rsidRDefault="00000000">
      <w:pPr>
        <w:pStyle w:val="ListParagraph"/>
        <w:numPr>
          <w:ilvl w:val="0"/>
          <w:numId w:val="112"/>
        </w:numPr>
        <w:tabs>
          <w:tab w:val="left" w:pos="2129"/>
        </w:tabs>
        <w:ind w:left="2129"/>
      </w:pPr>
      <w:r>
        <w:t>Side -</w:t>
      </w:r>
      <w:r>
        <w:rPr>
          <w:spacing w:val="-7"/>
        </w:rPr>
        <w:t xml:space="preserve"> </w:t>
      </w:r>
      <w:r>
        <w:t xml:space="preserve">20 </w:t>
      </w:r>
      <w:r>
        <w:rPr>
          <w:spacing w:val="-5"/>
        </w:rPr>
        <w:t>ft.</w:t>
      </w:r>
    </w:p>
    <w:p w14:paraId="3259A4AC" w14:textId="77777777" w:rsidR="00BC5709" w:rsidRDefault="00000000">
      <w:pPr>
        <w:pStyle w:val="ListParagraph"/>
        <w:numPr>
          <w:ilvl w:val="0"/>
          <w:numId w:val="112"/>
        </w:numPr>
        <w:tabs>
          <w:tab w:val="left" w:pos="2129"/>
        </w:tabs>
        <w:spacing w:before="122"/>
        <w:ind w:left="2129"/>
      </w:pPr>
      <w:r>
        <w:t>Waterfront</w:t>
      </w:r>
      <w:r>
        <w:rPr>
          <w:spacing w:val="-7"/>
        </w:rPr>
        <w:t xml:space="preserve"> </w:t>
      </w:r>
      <w:r>
        <w:t>-</w:t>
      </w:r>
      <w:r>
        <w:rPr>
          <w:spacing w:val="-11"/>
        </w:rPr>
        <w:t xml:space="preserve"> </w:t>
      </w:r>
      <w:r>
        <w:t>50</w:t>
      </w:r>
      <w:r>
        <w:rPr>
          <w:spacing w:val="-5"/>
        </w:rPr>
        <w:t xml:space="preserve"> ft.</w:t>
      </w:r>
    </w:p>
    <w:p w14:paraId="340F2E55" w14:textId="77777777" w:rsidR="00BC5709" w:rsidRDefault="00000000">
      <w:pPr>
        <w:pStyle w:val="ListParagraph"/>
        <w:numPr>
          <w:ilvl w:val="1"/>
          <w:numId w:val="113"/>
        </w:numPr>
        <w:tabs>
          <w:tab w:val="left" w:pos="1553"/>
        </w:tabs>
        <w:ind w:left="1553" w:hanging="579"/>
      </w:pPr>
      <w:r>
        <w:t>Maximum</w:t>
      </w:r>
      <w:r>
        <w:rPr>
          <w:spacing w:val="-12"/>
        </w:rPr>
        <w:t xml:space="preserve"> </w:t>
      </w:r>
      <w:r>
        <w:t>Building</w:t>
      </w:r>
      <w:r>
        <w:rPr>
          <w:spacing w:val="-7"/>
        </w:rPr>
        <w:t xml:space="preserve"> </w:t>
      </w:r>
      <w:r>
        <w:t>Height</w:t>
      </w:r>
      <w:r>
        <w:rPr>
          <w:spacing w:val="-6"/>
        </w:rPr>
        <w:t xml:space="preserve"> </w:t>
      </w:r>
      <w:r>
        <w:t>-</w:t>
      </w:r>
      <w:r>
        <w:rPr>
          <w:spacing w:val="-11"/>
        </w:rPr>
        <w:t xml:space="preserve"> </w:t>
      </w:r>
      <w:r>
        <w:t>35</w:t>
      </w:r>
      <w:r>
        <w:rPr>
          <w:spacing w:val="-2"/>
        </w:rPr>
        <w:t xml:space="preserve"> </w:t>
      </w:r>
      <w:r>
        <w:rPr>
          <w:spacing w:val="-5"/>
        </w:rPr>
        <w:t>ft.</w:t>
      </w:r>
    </w:p>
    <w:p w14:paraId="4571302C" w14:textId="77777777" w:rsidR="00BC5709" w:rsidRDefault="00000000">
      <w:pPr>
        <w:pStyle w:val="ListParagraph"/>
        <w:numPr>
          <w:ilvl w:val="1"/>
          <w:numId w:val="113"/>
        </w:numPr>
        <w:tabs>
          <w:tab w:val="left" w:pos="1552"/>
        </w:tabs>
        <w:ind w:left="1552" w:right="564"/>
      </w:pPr>
      <w:r>
        <w:t>Maximum</w:t>
      </w:r>
      <w:r>
        <w:rPr>
          <w:spacing w:val="-2"/>
        </w:rPr>
        <w:t xml:space="preserve"> </w:t>
      </w:r>
      <w:r>
        <w:t>Lot</w:t>
      </w:r>
      <w:r>
        <w:rPr>
          <w:spacing w:val="-2"/>
        </w:rPr>
        <w:t xml:space="preserve"> </w:t>
      </w:r>
      <w:r>
        <w:t>Coverage:</w:t>
      </w:r>
      <w:r>
        <w:rPr>
          <w:spacing w:val="-2"/>
        </w:rPr>
        <w:t xml:space="preserve"> </w:t>
      </w:r>
      <w:r>
        <w:t>The</w:t>
      </w:r>
      <w:r>
        <w:rPr>
          <w:spacing w:val="-3"/>
        </w:rPr>
        <w:t xml:space="preserve"> </w:t>
      </w:r>
      <w:r>
        <w:t>total</w:t>
      </w:r>
      <w:r>
        <w:rPr>
          <w:spacing w:val="-2"/>
        </w:rPr>
        <w:t xml:space="preserve"> </w:t>
      </w:r>
      <w:r>
        <w:t>lot</w:t>
      </w:r>
      <w:r>
        <w:rPr>
          <w:spacing w:val="-2"/>
        </w:rPr>
        <w:t xml:space="preserve"> </w:t>
      </w:r>
      <w:r>
        <w:t>area</w:t>
      </w:r>
      <w:r>
        <w:rPr>
          <w:spacing w:val="-5"/>
        </w:rPr>
        <w:t xml:space="preserve"> </w:t>
      </w:r>
      <w:r>
        <w:t>covered</w:t>
      </w:r>
      <w:r>
        <w:rPr>
          <w:spacing w:val="-3"/>
        </w:rPr>
        <w:t xml:space="preserve"> </w:t>
      </w:r>
      <w:r>
        <w:t>with</w:t>
      </w:r>
      <w:r>
        <w:rPr>
          <w:spacing w:val="-3"/>
        </w:rPr>
        <w:t xml:space="preserve"> </w:t>
      </w:r>
      <w:r>
        <w:t>principal</w:t>
      </w:r>
      <w:r>
        <w:rPr>
          <w:spacing w:val="-5"/>
        </w:rPr>
        <w:t xml:space="preserve"> </w:t>
      </w:r>
      <w:r>
        <w:t>and</w:t>
      </w:r>
      <w:r>
        <w:rPr>
          <w:spacing w:val="-6"/>
        </w:rPr>
        <w:t xml:space="preserve"> </w:t>
      </w:r>
      <w:r>
        <w:t>accessory</w:t>
      </w:r>
      <w:r>
        <w:rPr>
          <w:spacing w:val="-3"/>
        </w:rPr>
        <w:t xml:space="preserve"> </w:t>
      </w:r>
      <w:r>
        <w:t>buildings shall not exceed fifteen (15) percent.</w:t>
      </w:r>
    </w:p>
    <w:p w14:paraId="2251D1CA" w14:textId="77777777" w:rsidR="00BC5709" w:rsidRDefault="00000000">
      <w:pPr>
        <w:pStyle w:val="ListParagraph"/>
        <w:numPr>
          <w:ilvl w:val="1"/>
          <w:numId w:val="113"/>
        </w:numPr>
        <w:tabs>
          <w:tab w:val="left" w:pos="1553"/>
        </w:tabs>
        <w:spacing w:before="120"/>
        <w:ind w:left="1553" w:hanging="579"/>
      </w:pPr>
      <w:r>
        <w:t>Minimum</w:t>
      </w:r>
      <w:r>
        <w:rPr>
          <w:spacing w:val="-11"/>
        </w:rPr>
        <w:t xml:space="preserve"> </w:t>
      </w:r>
      <w:r>
        <w:t>Floor</w:t>
      </w:r>
      <w:r>
        <w:rPr>
          <w:spacing w:val="-2"/>
        </w:rPr>
        <w:t xml:space="preserve"> </w:t>
      </w:r>
      <w:r>
        <w:t>Area</w:t>
      </w:r>
      <w:r>
        <w:rPr>
          <w:spacing w:val="-2"/>
        </w:rPr>
        <w:t xml:space="preserve"> </w:t>
      </w:r>
      <w:r>
        <w:t>-</w:t>
      </w:r>
      <w:r>
        <w:rPr>
          <w:spacing w:val="-9"/>
        </w:rPr>
        <w:t xml:space="preserve"> </w:t>
      </w:r>
      <w:r>
        <w:t>1,000</w:t>
      </w:r>
      <w:r>
        <w:rPr>
          <w:spacing w:val="-2"/>
        </w:rPr>
        <w:t xml:space="preserve"> </w:t>
      </w:r>
      <w:r>
        <w:t>sq.</w:t>
      </w:r>
      <w:r>
        <w:rPr>
          <w:spacing w:val="-7"/>
        </w:rPr>
        <w:t xml:space="preserve"> </w:t>
      </w:r>
      <w:r>
        <w:rPr>
          <w:spacing w:val="-5"/>
        </w:rPr>
        <w:t>ft.</w:t>
      </w:r>
    </w:p>
    <w:p w14:paraId="37EA0900" w14:textId="77777777" w:rsidR="00BC5709" w:rsidRDefault="00000000">
      <w:pPr>
        <w:pStyle w:val="ListParagraph"/>
        <w:numPr>
          <w:ilvl w:val="0"/>
          <w:numId w:val="113"/>
        </w:numPr>
        <w:tabs>
          <w:tab w:val="left" w:pos="655"/>
        </w:tabs>
        <w:spacing w:before="122"/>
        <w:ind w:left="400" w:right="671" w:firstLine="0"/>
      </w:pPr>
      <w:r>
        <w:rPr>
          <w:b/>
        </w:rPr>
        <w:t>Off-Street</w:t>
      </w:r>
      <w:r>
        <w:rPr>
          <w:b/>
          <w:spacing w:val="-6"/>
        </w:rPr>
        <w:t xml:space="preserve"> </w:t>
      </w:r>
      <w:r>
        <w:rPr>
          <w:b/>
        </w:rPr>
        <w:t>Parking</w:t>
      </w:r>
      <w:r>
        <w:rPr>
          <w:b/>
          <w:spacing w:val="-10"/>
        </w:rPr>
        <w:t xml:space="preserve"> </w:t>
      </w:r>
      <w:r>
        <w:rPr>
          <w:b/>
        </w:rPr>
        <w:t>and</w:t>
      </w:r>
      <w:r>
        <w:rPr>
          <w:b/>
          <w:spacing w:val="-10"/>
        </w:rPr>
        <w:t xml:space="preserve"> </w:t>
      </w:r>
      <w:r>
        <w:rPr>
          <w:b/>
        </w:rPr>
        <w:t>Loading</w:t>
      </w:r>
      <w:r>
        <w:rPr>
          <w:b/>
          <w:spacing w:val="-5"/>
        </w:rPr>
        <w:t xml:space="preserve"> </w:t>
      </w:r>
      <w:r>
        <w:rPr>
          <w:b/>
        </w:rPr>
        <w:t>Requirements:</w:t>
      </w:r>
      <w:r>
        <w:rPr>
          <w:b/>
          <w:spacing w:val="-4"/>
        </w:rPr>
        <w:t xml:space="preserve"> </w:t>
      </w:r>
      <w:r>
        <w:t>Off-street</w:t>
      </w:r>
      <w:r>
        <w:rPr>
          <w:spacing w:val="-4"/>
        </w:rPr>
        <w:t xml:space="preserve"> </w:t>
      </w:r>
      <w:r>
        <w:t>parking</w:t>
      </w:r>
      <w:r>
        <w:rPr>
          <w:spacing w:val="-9"/>
        </w:rPr>
        <w:t xml:space="preserve"> </w:t>
      </w:r>
      <w:r>
        <w:t>and</w:t>
      </w:r>
      <w:r>
        <w:rPr>
          <w:spacing w:val="-7"/>
        </w:rPr>
        <w:t xml:space="preserve"> </w:t>
      </w:r>
      <w:r>
        <w:t>loading</w:t>
      </w:r>
      <w:r>
        <w:rPr>
          <w:spacing w:val="-12"/>
        </w:rPr>
        <w:t xml:space="preserve"> </w:t>
      </w:r>
      <w:r>
        <w:t>space</w:t>
      </w:r>
      <w:r>
        <w:rPr>
          <w:spacing w:val="-7"/>
        </w:rPr>
        <w:t xml:space="preserve"> </w:t>
      </w:r>
      <w:r>
        <w:t>meeting</w:t>
      </w:r>
      <w:r>
        <w:rPr>
          <w:spacing w:val="-12"/>
        </w:rPr>
        <w:t xml:space="preserve"> </w:t>
      </w:r>
      <w:r>
        <w:t>the requirements of Sections 6.4.10 and 5.6.5, C. shall be constructed.</w:t>
      </w:r>
    </w:p>
    <w:p w14:paraId="28681DF1" w14:textId="77777777" w:rsidR="00BC5709" w:rsidRDefault="00000000">
      <w:pPr>
        <w:pStyle w:val="ListParagraph"/>
        <w:numPr>
          <w:ilvl w:val="0"/>
          <w:numId w:val="113"/>
        </w:numPr>
        <w:tabs>
          <w:tab w:val="left" w:pos="647"/>
        </w:tabs>
        <w:spacing w:before="120"/>
        <w:ind w:left="400" w:right="873" w:firstLine="0"/>
      </w:pPr>
      <w:r>
        <w:rPr>
          <w:b/>
        </w:rPr>
        <w:t>Development</w:t>
      </w:r>
      <w:r>
        <w:rPr>
          <w:b/>
          <w:spacing w:val="-6"/>
        </w:rPr>
        <w:t xml:space="preserve"> </w:t>
      </w:r>
      <w:r>
        <w:rPr>
          <w:b/>
        </w:rPr>
        <w:t>Plan</w:t>
      </w:r>
      <w:r>
        <w:rPr>
          <w:b/>
          <w:spacing w:val="-5"/>
        </w:rPr>
        <w:t xml:space="preserve"> </w:t>
      </w:r>
      <w:r>
        <w:rPr>
          <w:b/>
        </w:rPr>
        <w:t>Review:</w:t>
      </w:r>
      <w:r>
        <w:rPr>
          <w:b/>
          <w:spacing w:val="-1"/>
        </w:rPr>
        <w:t xml:space="preserve"> </w:t>
      </w:r>
      <w:r>
        <w:t>A</w:t>
      </w:r>
      <w:r>
        <w:rPr>
          <w:spacing w:val="-8"/>
        </w:rPr>
        <w:t xml:space="preserve"> </w:t>
      </w:r>
      <w:r>
        <w:t>development</w:t>
      </w:r>
      <w:r>
        <w:rPr>
          <w:spacing w:val="-4"/>
        </w:rPr>
        <w:t xml:space="preserve"> </w:t>
      </w:r>
      <w:r>
        <w:t>plan</w:t>
      </w:r>
      <w:r>
        <w:rPr>
          <w:spacing w:val="-10"/>
        </w:rPr>
        <w:t xml:space="preserve"> </w:t>
      </w:r>
      <w:r>
        <w:t>shall</w:t>
      </w:r>
      <w:r>
        <w:rPr>
          <w:spacing w:val="-9"/>
        </w:rPr>
        <w:t xml:space="preserve"> </w:t>
      </w:r>
      <w:r>
        <w:t>be</w:t>
      </w:r>
      <w:r>
        <w:rPr>
          <w:spacing w:val="-4"/>
        </w:rPr>
        <w:t xml:space="preserve"> </w:t>
      </w:r>
      <w:r>
        <w:t>submitted</w:t>
      </w:r>
      <w:r>
        <w:rPr>
          <w:spacing w:val="-10"/>
        </w:rPr>
        <w:t xml:space="preserve"> </w:t>
      </w:r>
      <w:r>
        <w:t>and</w:t>
      </w:r>
      <w:r>
        <w:rPr>
          <w:spacing w:val="-10"/>
        </w:rPr>
        <w:t xml:space="preserve"> </w:t>
      </w:r>
      <w:r>
        <w:t>reviewed</w:t>
      </w:r>
      <w:r>
        <w:rPr>
          <w:spacing w:val="-10"/>
        </w:rPr>
        <w:t xml:space="preserve"> </w:t>
      </w:r>
      <w:r>
        <w:t>pursuant</w:t>
      </w:r>
      <w:r>
        <w:rPr>
          <w:spacing w:val="-6"/>
        </w:rPr>
        <w:t xml:space="preserve"> </w:t>
      </w:r>
      <w:r>
        <w:t>to</w:t>
      </w:r>
      <w:r>
        <w:rPr>
          <w:spacing w:val="-7"/>
        </w:rPr>
        <w:t xml:space="preserve"> </w:t>
      </w:r>
      <w:r>
        <w:t>the requirements of Section 3.3.</w:t>
      </w:r>
    </w:p>
    <w:p w14:paraId="3D517154" w14:textId="77777777" w:rsidR="00BC5709" w:rsidRDefault="00BC5709">
      <w:pPr>
        <w:pStyle w:val="BodyText"/>
        <w:spacing w:before="244"/>
        <w:ind w:left="0"/>
        <w:jc w:val="left"/>
      </w:pPr>
    </w:p>
    <w:p w14:paraId="787587FE" w14:textId="77777777" w:rsidR="00BC5709" w:rsidRDefault="00000000">
      <w:pPr>
        <w:pStyle w:val="Heading3"/>
        <w:numPr>
          <w:ilvl w:val="2"/>
          <w:numId w:val="115"/>
        </w:numPr>
        <w:tabs>
          <w:tab w:val="left" w:pos="950"/>
        </w:tabs>
        <w:spacing w:before="0"/>
        <w:ind w:left="950" w:hanging="553"/>
      </w:pPr>
      <w:bookmarkStart w:id="71" w:name="_TOC_250080"/>
      <w:r>
        <w:rPr>
          <w:spacing w:val="-2"/>
        </w:rPr>
        <w:t>A-1,</w:t>
      </w:r>
      <w:r>
        <w:rPr>
          <w:spacing w:val="1"/>
        </w:rPr>
        <w:t xml:space="preserve"> </w:t>
      </w:r>
      <w:r>
        <w:rPr>
          <w:spacing w:val="-2"/>
        </w:rPr>
        <w:t>Agricultural</w:t>
      </w:r>
      <w:r>
        <w:rPr>
          <w:spacing w:val="3"/>
        </w:rPr>
        <w:t xml:space="preserve"> </w:t>
      </w:r>
      <w:bookmarkEnd w:id="71"/>
      <w:r>
        <w:rPr>
          <w:spacing w:val="-2"/>
        </w:rPr>
        <w:t>Classification</w:t>
      </w:r>
    </w:p>
    <w:p w14:paraId="4FEF0B5E" w14:textId="77777777" w:rsidR="00BC5709" w:rsidRDefault="00000000">
      <w:pPr>
        <w:pStyle w:val="ListParagraph"/>
        <w:numPr>
          <w:ilvl w:val="0"/>
          <w:numId w:val="111"/>
        </w:numPr>
        <w:tabs>
          <w:tab w:val="left" w:pos="667"/>
        </w:tabs>
        <w:spacing w:before="122"/>
        <w:ind w:left="667" w:hanging="270"/>
        <w:rPr>
          <w:b/>
        </w:rPr>
      </w:pPr>
      <w:r>
        <w:rPr>
          <w:b/>
        </w:rPr>
        <w:t>Purpose</w:t>
      </w:r>
      <w:r>
        <w:rPr>
          <w:b/>
          <w:spacing w:val="-5"/>
        </w:rPr>
        <w:t xml:space="preserve"> </w:t>
      </w:r>
      <w:r>
        <w:rPr>
          <w:b/>
        </w:rPr>
        <w:t>and</w:t>
      </w:r>
      <w:r>
        <w:rPr>
          <w:b/>
          <w:spacing w:val="-6"/>
        </w:rPr>
        <w:t xml:space="preserve"> </w:t>
      </w:r>
      <w:r>
        <w:rPr>
          <w:b/>
          <w:spacing w:val="-2"/>
        </w:rPr>
        <w:t>Intent:</w:t>
      </w:r>
    </w:p>
    <w:p w14:paraId="2093E4CD" w14:textId="77777777" w:rsidR="00BC5709" w:rsidRDefault="00000000">
      <w:pPr>
        <w:pStyle w:val="BodyText"/>
        <w:spacing w:before="112"/>
        <w:ind w:left="400" w:right="330"/>
      </w:pPr>
      <w:r>
        <w:t>The purpose and intent of the A-1 classification is to promote and protect agricultural and horticultural production in areas where soils are particularly well suited for such uses, and where such uses are already well established.</w:t>
      </w:r>
      <w:r>
        <w:rPr>
          <w:spacing w:val="40"/>
        </w:rPr>
        <w:t xml:space="preserve"> </w:t>
      </w:r>
      <w:r>
        <w:t>Low density residential development consistent with the character of proposed and existing A-1 zoned areas is also appropriate.</w:t>
      </w:r>
    </w:p>
    <w:p w14:paraId="64BD432B" w14:textId="77777777" w:rsidR="00BC5709" w:rsidRDefault="00BC5709">
      <w:pPr>
        <w:sectPr w:rsidR="00BC5709">
          <w:pgSz w:w="12240" w:h="15840"/>
          <w:pgMar w:top="1220" w:right="1100" w:bottom="280" w:left="1040" w:header="722" w:footer="0" w:gutter="0"/>
          <w:cols w:space="720"/>
        </w:sectPr>
      </w:pPr>
    </w:p>
    <w:p w14:paraId="4BC6B963" w14:textId="77777777" w:rsidR="00BC5709" w:rsidRDefault="00000000">
      <w:pPr>
        <w:pStyle w:val="Heading3"/>
        <w:numPr>
          <w:ilvl w:val="0"/>
          <w:numId w:val="111"/>
        </w:numPr>
        <w:tabs>
          <w:tab w:val="left" w:pos="655"/>
        </w:tabs>
        <w:spacing w:before="201"/>
        <w:ind w:left="655" w:hanging="258"/>
      </w:pPr>
      <w:r>
        <w:lastRenderedPageBreak/>
        <w:t>Permitted</w:t>
      </w:r>
      <w:r>
        <w:rPr>
          <w:spacing w:val="-12"/>
        </w:rPr>
        <w:t xml:space="preserve"> </w:t>
      </w:r>
      <w:r>
        <w:t>Principal</w:t>
      </w:r>
      <w:r>
        <w:rPr>
          <w:spacing w:val="-8"/>
        </w:rPr>
        <w:t xml:space="preserve"> </w:t>
      </w:r>
      <w:r>
        <w:t>Uses</w:t>
      </w:r>
      <w:r>
        <w:rPr>
          <w:spacing w:val="-11"/>
        </w:rPr>
        <w:t xml:space="preserve"> </w:t>
      </w:r>
      <w:r>
        <w:t>and</w:t>
      </w:r>
      <w:r>
        <w:rPr>
          <w:spacing w:val="-8"/>
        </w:rPr>
        <w:t xml:space="preserve"> </w:t>
      </w:r>
      <w:r>
        <w:rPr>
          <w:spacing w:val="-2"/>
        </w:rPr>
        <w:t>Structures:</w:t>
      </w:r>
    </w:p>
    <w:p w14:paraId="21C2F2F8" w14:textId="77777777" w:rsidR="00BC5709" w:rsidRDefault="00000000">
      <w:pPr>
        <w:pStyle w:val="BodyText"/>
        <w:spacing w:before="115"/>
        <w:ind w:right="385"/>
        <w:jc w:val="left"/>
      </w:pPr>
      <w:r>
        <w:t>In</w:t>
      </w:r>
      <w:r>
        <w:rPr>
          <w:spacing w:val="-2"/>
        </w:rPr>
        <w:t xml:space="preserve"> </w:t>
      </w:r>
      <w:r>
        <w:t>any</w:t>
      </w:r>
      <w:r>
        <w:rPr>
          <w:spacing w:val="-2"/>
        </w:rPr>
        <w:t xml:space="preserve"> </w:t>
      </w:r>
      <w:r>
        <w:t>A-1</w:t>
      </w:r>
      <w:r>
        <w:rPr>
          <w:spacing w:val="-2"/>
        </w:rPr>
        <w:t xml:space="preserve"> </w:t>
      </w:r>
      <w:r>
        <w:t>district,</w:t>
      </w:r>
      <w:r>
        <w:rPr>
          <w:spacing w:val="-5"/>
        </w:rPr>
        <w:t xml:space="preserve"> </w:t>
      </w:r>
      <w:r>
        <w:t>no</w:t>
      </w:r>
      <w:r>
        <w:rPr>
          <w:spacing w:val="-2"/>
        </w:rPr>
        <w:t xml:space="preserve"> </w:t>
      </w:r>
      <w:r>
        <w:t>premises</w:t>
      </w:r>
      <w:r>
        <w:rPr>
          <w:spacing w:val="-4"/>
        </w:rPr>
        <w:t xml:space="preserve"> </w:t>
      </w:r>
      <w:r>
        <w:t>shall</w:t>
      </w:r>
      <w:r>
        <w:rPr>
          <w:spacing w:val="-4"/>
        </w:rPr>
        <w:t xml:space="preserve"> </w:t>
      </w:r>
      <w:r>
        <w:t>be</w:t>
      </w:r>
      <w:r>
        <w:rPr>
          <w:spacing w:val="-2"/>
        </w:rPr>
        <w:t xml:space="preserve"> </w:t>
      </w:r>
      <w:r>
        <w:t>used</w:t>
      </w:r>
      <w:r>
        <w:rPr>
          <w:spacing w:val="-2"/>
        </w:rPr>
        <w:t xml:space="preserve"> </w:t>
      </w:r>
      <w:r>
        <w:t>except</w:t>
      </w:r>
      <w:r>
        <w:rPr>
          <w:spacing w:val="-1"/>
        </w:rPr>
        <w:t xml:space="preserve"> </w:t>
      </w:r>
      <w:r>
        <w:t>for</w:t>
      </w:r>
      <w:r>
        <w:rPr>
          <w:spacing w:val="-1"/>
        </w:rPr>
        <w:t xml:space="preserve"> </w:t>
      </w:r>
      <w:r>
        <w:t>the</w:t>
      </w:r>
      <w:r>
        <w:rPr>
          <w:spacing w:val="-2"/>
        </w:rPr>
        <w:t xml:space="preserve"> </w:t>
      </w:r>
      <w:r>
        <w:t>following</w:t>
      </w:r>
      <w:r>
        <w:rPr>
          <w:spacing w:val="-5"/>
        </w:rPr>
        <w:t xml:space="preserve"> </w:t>
      </w:r>
      <w:r>
        <w:t>uses</w:t>
      </w:r>
      <w:r>
        <w:rPr>
          <w:spacing w:val="-4"/>
        </w:rPr>
        <w:t xml:space="preserve"> </w:t>
      </w:r>
      <w:r>
        <w:t>and</w:t>
      </w:r>
      <w:r>
        <w:rPr>
          <w:spacing w:val="-5"/>
        </w:rPr>
        <w:t xml:space="preserve"> </w:t>
      </w:r>
      <w:r>
        <w:t>their</w:t>
      </w:r>
      <w:r>
        <w:rPr>
          <w:spacing w:val="-1"/>
        </w:rPr>
        <w:t xml:space="preserve"> </w:t>
      </w:r>
      <w:r>
        <w:t>customary</w:t>
      </w:r>
      <w:r>
        <w:rPr>
          <w:spacing w:val="-5"/>
        </w:rPr>
        <w:t xml:space="preserve"> </w:t>
      </w:r>
      <w:r>
        <w:t>accessory uses or structures:</w:t>
      </w:r>
    </w:p>
    <w:p w14:paraId="4EEFCC11" w14:textId="77777777" w:rsidR="00BC5709" w:rsidRDefault="00000000">
      <w:pPr>
        <w:pStyle w:val="BodyText"/>
        <w:spacing w:before="120"/>
        <w:jc w:val="left"/>
      </w:pPr>
      <w:r>
        <w:t>Commercial</w:t>
      </w:r>
      <w:r>
        <w:rPr>
          <w:spacing w:val="-13"/>
        </w:rPr>
        <w:t xml:space="preserve"> </w:t>
      </w:r>
      <w:r>
        <w:t>agricultural</w:t>
      </w:r>
      <w:r>
        <w:rPr>
          <w:spacing w:val="-11"/>
        </w:rPr>
        <w:t xml:space="preserve"> </w:t>
      </w:r>
      <w:r>
        <w:t>and</w:t>
      </w:r>
      <w:r>
        <w:rPr>
          <w:spacing w:val="-13"/>
        </w:rPr>
        <w:t xml:space="preserve"> </w:t>
      </w:r>
      <w:r>
        <w:t>horticultural</w:t>
      </w:r>
      <w:r>
        <w:rPr>
          <w:spacing w:val="-9"/>
        </w:rPr>
        <w:t xml:space="preserve"> </w:t>
      </w:r>
      <w:r>
        <w:rPr>
          <w:spacing w:val="-2"/>
        </w:rPr>
        <w:t>production</w:t>
      </w:r>
    </w:p>
    <w:p w14:paraId="607475F3" w14:textId="77777777" w:rsidR="00BC5709" w:rsidRDefault="00000000">
      <w:pPr>
        <w:pStyle w:val="BodyText"/>
        <w:spacing w:before="122" w:line="352" w:lineRule="auto"/>
        <w:ind w:left="398" w:right="2112"/>
        <w:jc w:val="left"/>
      </w:pPr>
      <w:r>
        <w:t>Single</w:t>
      </w:r>
      <w:r>
        <w:rPr>
          <w:spacing w:val="-9"/>
        </w:rPr>
        <w:t xml:space="preserve"> </w:t>
      </w:r>
      <w:r>
        <w:t>family</w:t>
      </w:r>
      <w:r>
        <w:rPr>
          <w:spacing w:val="-11"/>
        </w:rPr>
        <w:t xml:space="preserve"> </w:t>
      </w:r>
      <w:r>
        <w:t>dwellings</w:t>
      </w:r>
      <w:r>
        <w:rPr>
          <w:spacing w:val="-9"/>
        </w:rPr>
        <w:t xml:space="preserve"> </w:t>
      </w:r>
      <w:r>
        <w:t>and</w:t>
      </w:r>
      <w:r>
        <w:rPr>
          <w:spacing w:val="-9"/>
        </w:rPr>
        <w:t xml:space="preserve"> </w:t>
      </w:r>
      <w:r>
        <w:t>customary</w:t>
      </w:r>
      <w:r>
        <w:rPr>
          <w:spacing w:val="-11"/>
        </w:rPr>
        <w:t xml:space="preserve"> </w:t>
      </w:r>
      <w:r>
        <w:t>accessory</w:t>
      </w:r>
      <w:r>
        <w:rPr>
          <w:spacing w:val="-11"/>
        </w:rPr>
        <w:t xml:space="preserve"> </w:t>
      </w:r>
      <w:r>
        <w:t>buildings</w:t>
      </w:r>
      <w:r>
        <w:rPr>
          <w:spacing w:val="-11"/>
        </w:rPr>
        <w:t xml:space="preserve"> </w:t>
      </w:r>
      <w:r>
        <w:t>incidental</w:t>
      </w:r>
      <w:r>
        <w:rPr>
          <w:spacing w:val="-11"/>
        </w:rPr>
        <w:t xml:space="preserve"> </w:t>
      </w:r>
      <w:r>
        <w:t>thereto. Ferneries and horticultural nurseries</w:t>
      </w:r>
    </w:p>
    <w:p w14:paraId="6EDDD9F2" w14:textId="77777777" w:rsidR="00BC5709" w:rsidRDefault="00000000">
      <w:pPr>
        <w:pStyle w:val="BodyText"/>
        <w:spacing w:before="0" w:line="251" w:lineRule="exact"/>
        <w:ind w:left="398"/>
        <w:jc w:val="left"/>
      </w:pPr>
      <w:r>
        <w:t>Family</w:t>
      </w:r>
      <w:r>
        <w:rPr>
          <w:spacing w:val="-11"/>
        </w:rPr>
        <w:t xml:space="preserve"> </w:t>
      </w:r>
      <w:r>
        <w:t>business</w:t>
      </w:r>
      <w:r>
        <w:rPr>
          <w:spacing w:val="-5"/>
        </w:rPr>
        <w:t xml:space="preserve"> </w:t>
      </w:r>
      <w:r>
        <w:rPr>
          <w:spacing w:val="-2"/>
        </w:rPr>
        <w:t>offices.</w:t>
      </w:r>
    </w:p>
    <w:p w14:paraId="4FFEFD9E" w14:textId="77777777" w:rsidR="00BC5709" w:rsidRDefault="00000000">
      <w:pPr>
        <w:pStyle w:val="BodyText"/>
        <w:spacing w:before="123" w:line="352" w:lineRule="auto"/>
        <w:ind w:left="398" w:right="2112"/>
        <w:jc w:val="left"/>
      </w:pPr>
      <w:r>
        <w:t>Parks</w:t>
      </w:r>
      <w:r>
        <w:rPr>
          <w:spacing w:val="-8"/>
        </w:rPr>
        <w:t xml:space="preserve"> </w:t>
      </w:r>
      <w:r>
        <w:t>and</w:t>
      </w:r>
      <w:r>
        <w:rPr>
          <w:spacing w:val="-11"/>
        </w:rPr>
        <w:t xml:space="preserve"> </w:t>
      </w:r>
      <w:r>
        <w:t>recreation</w:t>
      </w:r>
      <w:r>
        <w:rPr>
          <w:spacing w:val="-8"/>
        </w:rPr>
        <w:t xml:space="preserve"> </w:t>
      </w:r>
      <w:r>
        <w:t>areas</w:t>
      </w:r>
      <w:r>
        <w:rPr>
          <w:spacing w:val="-10"/>
        </w:rPr>
        <w:t xml:space="preserve"> </w:t>
      </w:r>
      <w:r>
        <w:t>and</w:t>
      </w:r>
      <w:r>
        <w:rPr>
          <w:spacing w:val="-8"/>
        </w:rPr>
        <w:t xml:space="preserve"> </w:t>
      </w:r>
      <w:r>
        <w:t>facilities</w:t>
      </w:r>
      <w:r>
        <w:rPr>
          <w:spacing w:val="-10"/>
        </w:rPr>
        <w:t xml:space="preserve"> </w:t>
      </w:r>
      <w:r>
        <w:t>accessory</w:t>
      </w:r>
      <w:r>
        <w:rPr>
          <w:spacing w:val="-11"/>
        </w:rPr>
        <w:t xml:space="preserve"> </w:t>
      </w:r>
      <w:r>
        <w:t>to</w:t>
      </w:r>
      <w:r>
        <w:rPr>
          <w:spacing w:val="-11"/>
        </w:rPr>
        <w:t xml:space="preserve"> </w:t>
      </w:r>
      <w:r>
        <w:t>residential</w:t>
      </w:r>
      <w:r>
        <w:rPr>
          <w:spacing w:val="-10"/>
        </w:rPr>
        <w:t xml:space="preserve"> </w:t>
      </w:r>
      <w:r>
        <w:t>developments. Essential utility services.</w:t>
      </w:r>
    </w:p>
    <w:p w14:paraId="04547509" w14:textId="77777777" w:rsidR="00BC5709" w:rsidRDefault="00000000">
      <w:pPr>
        <w:pStyle w:val="BodyText"/>
        <w:spacing w:before="1"/>
        <w:ind w:left="398"/>
        <w:jc w:val="left"/>
      </w:pPr>
      <w:r>
        <w:t>Silviculture</w:t>
      </w:r>
      <w:r>
        <w:rPr>
          <w:spacing w:val="-11"/>
        </w:rPr>
        <w:t xml:space="preserve"> </w:t>
      </w:r>
      <w:r>
        <w:t>activities,</w:t>
      </w:r>
      <w:r>
        <w:rPr>
          <w:spacing w:val="-11"/>
        </w:rPr>
        <w:t xml:space="preserve"> </w:t>
      </w:r>
      <w:r>
        <w:t>on</w:t>
      </w:r>
      <w:r>
        <w:rPr>
          <w:spacing w:val="-6"/>
        </w:rPr>
        <w:t xml:space="preserve"> </w:t>
      </w:r>
      <w:r>
        <w:t>privately</w:t>
      </w:r>
      <w:r>
        <w:rPr>
          <w:spacing w:val="-11"/>
        </w:rPr>
        <w:t xml:space="preserve"> </w:t>
      </w:r>
      <w:r>
        <w:t>owned</w:t>
      </w:r>
      <w:r>
        <w:rPr>
          <w:spacing w:val="-8"/>
        </w:rPr>
        <w:t xml:space="preserve"> </w:t>
      </w:r>
      <w:r>
        <w:t>lands</w:t>
      </w:r>
      <w:r>
        <w:rPr>
          <w:spacing w:val="-8"/>
        </w:rPr>
        <w:t xml:space="preserve"> </w:t>
      </w:r>
      <w:r>
        <w:t>only,</w:t>
      </w:r>
      <w:r>
        <w:rPr>
          <w:spacing w:val="-8"/>
        </w:rPr>
        <w:t xml:space="preserve"> </w:t>
      </w:r>
      <w:r>
        <w:t>meeting</w:t>
      </w:r>
      <w:r>
        <w:rPr>
          <w:spacing w:val="-11"/>
        </w:rPr>
        <w:t xml:space="preserve"> </w:t>
      </w:r>
      <w:r>
        <w:t>the</w:t>
      </w:r>
      <w:r>
        <w:rPr>
          <w:spacing w:val="-11"/>
        </w:rPr>
        <w:t xml:space="preserve"> </w:t>
      </w:r>
      <w:r>
        <w:t>requirements</w:t>
      </w:r>
      <w:r>
        <w:rPr>
          <w:spacing w:val="-10"/>
        </w:rPr>
        <w:t xml:space="preserve"> </w:t>
      </w:r>
      <w:r>
        <w:t>set</w:t>
      </w:r>
      <w:r>
        <w:rPr>
          <w:spacing w:val="-5"/>
        </w:rPr>
        <w:t xml:space="preserve"> </w:t>
      </w:r>
      <w:r>
        <w:t>forth</w:t>
      </w:r>
      <w:r>
        <w:rPr>
          <w:spacing w:val="-6"/>
        </w:rPr>
        <w:t xml:space="preserve"> </w:t>
      </w:r>
      <w:r>
        <w:t>in</w:t>
      </w:r>
      <w:r>
        <w:rPr>
          <w:spacing w:val="-11"/>
        </w:rPr>
        <w:t xml:space="preserve"> </w:t>
      </w:r>
      <w:r>
        <w:t>Section</w:t>
      </w:r>
      <w:r>
        <w:rPr>
          <w:spacing w:val="-8"/>
        </w:rPr>
        <w:t xml:space="preserve"> </w:t>
      </w:r>
      <w:r>
        <w:rPr>
          <w:spacing w:val="-2"/>
        </w:rPr>
        <w:t>5.6.8.</w:t>
      </w:r>
    </w:p>
    <w:p w14:paraId="371A9D8E" w14:textId="77777777" w:rsidR="00BC5709" w:rsidRDefault="00000000">
      <w:pPr>
        <w:pStyle w:val="Heading3"/>
        <w:numPr>
          <w:ilvl w:val="0"/>
          <w:numId w:val="111"/>
        </w:numPr>
        <w:tabs>
          <w:tab w:val="left" w:pos="665"/>
        </w:tabs>
        <w:ind w:left="665" w:hanging="270"/>
      </w:pPr>
      <w:r>
        <w:t>Permitted</w:t>
      </w:r>
      <w:r>
        <w:rPr>
          <w:spacing w:val="-11"/>
        </w:rPr>
        <w:t xml:space="preserve"> </w:t>
      </w:r>
      <w:r>
        <w:t>Special</w:t>
      </w:r>
      <w:r>
        <w:rPr>
          <w:spacing w:val="-9"/>
        </w:rPr>
        <w:t xml:space="preserve"> </w:t>
      </w:r>
      <w:r>
        <w:rPr>
          <w:spacing w:val="-2"/>
        </w:rPr>
        <w:t>Exceptions:</w:t>
      </w:r>
    </w:p>
    <w:p w14:paraId="131B2EC6" w14:textId="77777777" w:rsidR="00BC5709" w:rsidRDefault="00000000">
      <w:pPr>
        <w:pStyle w:val="BodyText"/>
        <w:spacing w:before="114" w:line="355" w:lineRule="auto"/>
        <w:ind w:left="397" w:right="7530"/>
        <w:jc w:val="left"/>
      </w:pPr>
      <w:r>
        <w:rPr>
          <w:spacing w:val="-2"/>
        </w:rPr>
        <w:t>Home</w:t>
      </w:r>
      <w:r>
        <w:rPr>
          <w:spacing w:val="-12"/>
        </w:rPr>
        <w:t xml:space="preserve"> </w:t>
      </w:r>
      <w:r>
        <w:rPr>
          <w:spacing w:val="-2"/>
        </w:rPr>
        <w:t xml:space="preserve">Occupations. </w:t>
      </w:r>
      <w:r>
        <w:t>Public Uses.</w:t>
      </w:r>
    </w:p>
    <w:p w14:paraId="14DE21C6" w14:textId="77777777" w:rsidR="00BC5709" w:rsidRDefault="00000000">
      <w:pPr>
        <w:pStyle w:val="BodyText"/>
        <w:spacing w:before="0" w:line="248" w:lineRule="exact"/>
        <w:ind w:left="397"/>
        <w:jc w:val="left"/>
      </w:pPr>
      <w:r>
        <w:t>Public</w:t>
      </w:r>
      <w:r>
        <w:rPr>
          <w:spacing w:val="-6"/>
        </w:rPr>
        <w:t xml:space="preserve"> </w:t>
      </w:r>
      <w:r>
        <w:t>Utility</w:t>
      </w:r>
      <w:r>
        <w:rPr>
          <w:spacing w:val="-11"/>
        </w:rPr>
        <w:t xml:space="preserve"> </w:t>
      </w:r>
      <w:r>
        <w:t>Uses</w:t>
      </w:r>
      <w:r>
        <w:rPr>
          <w:spacing w:val="-8"/>
        </w:rPr>
        <w:t xml:space="preserve"> </w:t>
      </w:r>
      <w:r>
        <w:t>and</w:t>
      </w:r>
      <w:r>
        <w:rPr>
          <w:spacing w:val="-7"/>
        </w:rPr>
        <w:t xml:space="preserve"> </w:t>
      </w:r>
      <w:r>
        <w:t>Structures</w:t>
      </w:r>
      <w:r>
        <w:rPr>
          <w:spacing w:val="-10"/>
        </w:rPr>
        <w:t xml:space="preserve"> </w:t>
      </w:r>
      <w:r>
        <w:t>(refer</w:t>
      </w:r>
      <w:r>
        <w:rPr>
          <w:spacing w:val="-7"/>
        </w:rPr>
        <w:t xml:space="preserve"> </w:t>
      </w:r>
      <w:r>
        <w:t>to</w:t>
      </w:r>
      <w:r>
        <w:rPr>
          <w:spacing w:val="-7"/>
        </w:rPr>
        <w:t xml:space="preserve"> </w:t>
      </w:r>
      <w:r>
        <w:t>Section</w:t>
      </w:r>
      <w:r>
        <w:rPr>
          <w:spacing w:val="-8"/>
        </w:rPr>
        <w:t xml:space="preserve"> </w:t>
      </w:r>
      <w:r>
        <w:t>5.6.6,</w:t>
      </w:r>
      <w:r>
        <w:rPr>
          <w:spacing w:val="-6"/>
        </w:rPr>
        <w:t xml:space="preserve"> </w:t>
      </w:r>
      <w:r>
        <w:rPr>
          <w:spacing w:val="-5"/>
        </w:rPr>
        <w:t>C).</w:t>
      </w:r>
    </w:p>
    <w:p w14:paraId="28C2531E" w14:textId="77777777" w:rsidR="00BC5709" w:rsidRDefault="00000000">
      <w:pPr>
        <w:pStyle w:val="BodyText"/>
        <w:spacing w:before="124"/>
        <w:ind w:left="397" w:right="385"/>
        <w:jc w:val="left"/>
      </w:pPr>
      <w:r>
        <w:t>Recreation</w:t>
      </w:r>
      <w:r>
        <w:rPr>
          <w:spacing w:val="-2"/>
        </w:rPr>
        <w:t xml:space="preserve"> </w:t>
      </w:r>
      <w:r>
        <w:t>Areas,</w:t>
      </w:r>
      <w:r>
        <w:rPr>
          <w:spacing w:val="-5"/>
        </w:rPr>
        <w:t xml:space="preserve"> </w:t>
      </w:r>
      <w:r>
        <w:t>e.g.,</w:t>
      </w:r>
      <w:r>
        <w:rPr>
          <w:spacing w:val="-2"/>
        </w:rPr>
        <w:t xml:space="preserve"> </w:t>
      </w:r>
      <w:r>
        <w:t>golf</w:t>
      </w:r>
      <w:r>
        <w:rPr>
          <w:spacing w:val="-4"/>
        </w:rPr>
        <w:t xml:space="preserve"> </w:t>
      </w:r>
      <w:r>
        <w:t>courses,</w:t>
      </w:r>
      <w:r>
        <w:rPr>
          <w:spacing w:val="-5"/>
        </w:rPr>
        <w:t xml:space="preserve"> </w:t>
      </w:r>
      <w:r>
        <w:t>country</w:t>
      </w:r>
      <w:r>
        <w:rPr>
          <w:spacing w:val="-5"/>
        </w:rPr>
        <w:t xml:space="preserve"> </w:t>
      </w:r>
      <w:r>
        <w:t>clubs,</w:t>
      </w:r>
      <w:r>
        <w:rPr>
          <w:spacing w:val="-2"/>
        </w:rPr>
        <w:t xml:space="preserve"> </w:t>
      </w:r>
      <w:r>
        <w:t>swim</w:t>
      </w:r>
      <w:r>
        <w:rPr>
          <w:spacing w:val="-1"/>
        </w:rPr>
        <w:t xml:space="preserve"> </w:t>
      </w:r>
      <w:r>
        <w:t>clubs,</w:t>
      </w:r>
      <w:r>
        <w:rPr>
          <w:spacing w:val="-5"/>
        </w:rPr>
        <w:t xml:space="preserve"> </w:t>
      </w:r>
      <w:r>
        <w:t>tennis</w:t>
      </w:r>
      <w:r>
        <w:rPr>
          <w:spacing w:val="-4"/>
        </w:rPr>
        <w:t xml:space="preserve"> </w:t>
      </w:r>
      <w:r>
        <w:t>clubs,</w:t>
      </w:r>
      <w:r>
        <w:rPr>
          <w:spacing w:val="-2"/>
        </w:rPr>
        <w:t xml:space="preserve"> </w:t>
      </w:r>
      <w:r>
        <w:t>etc.</w:t>
      </w:r>
      <w:r>
        <w:rPr>
          <w:spacing w:val="-5"/>
        </w:rPr>
        <w:t xml:space="preserve"> </w:t>
      </w:r>
      <w:r>
        <w:t>(refer</w:t>
      </w:r>
      <w:r>
        <w:rPr>
          <w:spacing w:val="-4"/>
        </w:rPr>
        <w:t xml:space="preserve"> </w:t>
      </w:r>
      <w:r>
        <w:t>to</w:t>
      </w:r>
      <w:r>
        <w:rPr>
          <w:spacing w:val="39"/>
        </w:rPr>
        <w:t xml:space="preserve"> </w:t>
      </w:r>
      <w:r>
        <w:t>Section</w:t>
      </w:r>
      <w:r>
        <w:rPr>
          <w:spacing w:val="-2"/>
        </w:rPr>
        <w:t xml:space="preserve"> </w:t>
      </w:r>
      <w:r>
        <w:t xml:space="preserve">5.6.6, </w:t>
      </w:r>
      <w:r>
        <w:rPr>
          <w:spacing w:val="-4"/>
        </w:rPr>
        <w:t>D).</w:t>
      </w:r>
    </w:p>
    <w:p w14:paraId="41FB637D" w14:textId="77777777" w:rsidR="00BC5709" w:rsidRDefault="00000000">
      <w:pPr>
        <w:pStyle w:val="BodyText"/>
        <w:spacing w:before="120"/>
        <w:ind w:left="397"/>
        <w:jc w:val="left"/>
      </w:pPr>
      <w:r>
        <w:t>Residential</w:t>
      </w:r>
      <w:r>
        <w:rPr>
          <w:spacing w:val="-11"/>
        </w:rPr>
        <w:t xml:space="preserve"> </w:t>
      </w:r>
      <w:r>
        <w:t>Cluster</w:t>
      </w:r>
      <w:r>
        <w:rPr>
          <w:spacing w:val="-8"/>
        </w:rPr>
        <w:t xml:space="preserve"> </w:t>
      </w:r>
      <w:r>
        <w:t>Subdivisions</w:t>
      </w:r>
      <w:r>
        <w:rPr>
          <w:spacing w:val="-9"/>
        </w:rPr>
        <w:t xml:space="preserve"> </w:t>
      </w:r>
      <w:r>
        <w:t>(refer</w:t>
      </w:r>
      <w:r>
        <w:rPr>
          <w:spacing w:val="-13"/>
        </w:rPr>
        <w:t xml:space="preserve"> </w:t>
      </w:r>
      <w:r>
        <w:t>to</w:t>
      </w:r>
      <w:r>
        <w:rPr>
          <w:spacing w:val="-9"/>
        </w:rPr>
        <w:t xml:space="preserve"> </w:t>
      </w:r>
      <w:r>
        <w:t>Section</w:t>
      </w:r>
      <w:r>
        <w:rPr>
          <w:spacing w:val="-12"/>
        </w:rPr>
        <w:t xml:space="preserve"> </w:t>
      </w:r>
      <w:r>
        <w:t>5.6.6,</w:t>
      </w:r>
      <w:r>
        <w:rPr>
          <w:spacing w:val="-9"/>
        </w:rPr>
        <w:t xml:space="preserve"> </w:t>
      </w:r>
      <w:r>
        <w:rPr>
          <w:spacing w:val="-5"/>
        </w:rPr>
        <w:t>H).</w:t>
      </w:r>
    </w:p>
    <w:p w14:paraId="64249816" w14:textId="77777777" w:rsidR="00BC5709" w:rsidRDefault="00000000">
      <w:pPr>
        <w:pStyle w:val="BodyText"/>
        <w:spacing w:before="122" w:line="350" w:lineRule="auto"/>
        <w:ind w:left="396" w:right="640"/>
        <w:jc w:val="left"/>
      </w:pPr>
      <w:r>
        <w:t>Accessory</w:t>
      </w:r>
      <w:r>
        <w:rPr>
          <w:spacing w:val="-10"/>
        </w:rPr>
        <w:t xml:space="preserve"> </w:t>
      </w:r>
      <w:r>
        <w:t>Mobile</w:t>
      </w:r>
      <w:r>
        <w:rPr>
          <w:spacing w:val="-7"/>
        </w:rPr>
        <w:t xml:space="preserve"> </w:t>
      </w:r>
      <w:r>
        <w:t>Homes</w:t>
      </w:r>
      <w:r>
        <w:rPr>
          <w:spacing w:val="-7"/>
        </w:rPr>
        <w:t xml:space="preserve"> </w:t>
      </w:r>
      <w:r>
        <w:t>for</w:t>
      </w:r>
      <w:r>
        <w:rPr>
          <w:spacing w:val="-4"/>
        </w:rPr>
        <w:t xml:space="preserve"> </w:t>
      </w:r>
      <w:r>
        <w:t>Farmworkers</w:t>
      </w:r>
      <w:r>
        <w:rPr>
          <w:spacing w:val="-7"/>
        </w:rPr>
        <w:t xml:space="preserve"> </w:t>
      </w:r>
      <w:r>
        <w:t>or</w:t>
      </w:r>
      <w:r>
        <w:rPr>
          <w:spacing w:val="-4"/>
        </w:rPr>
        <w:t xml:space="preserve"> </w:t>
      </w:r>
      <w:r>
        <w:t>Security</w:t>
      </w:r>
      <w:r>
        <w:rPr>
          <w:spacing w:val="-12"/>
        </w:rPr>
        <w:t xml:space="preserve"> </w:t>
      </w:r>
      <w:r>
        <w:t>Personnel</w:t>
      </w:r>
      <w:r>
        <w:rPr>
          <w:spacing w:val="-4"/>
        </w:rPr>
        <w:t xml:space="preserve"> </w:t>
      </w:r>
      <w:r>
        <w:t>(refer</w:t>
      </w:r>
      <w:r>
        <w:rPr>
          <w:spacing w:val="-9"/>
        </w:rPr>
        <w:t xml:space="preserve"> </w:t>
      </w:r>
      <w:r>
        <w:t>to</w:t>
      </w:r>
      <w:r>
        <w:rPr>
          <w:spacing w:val="-7"/>
        </w:rPr>
        <w:t xml:space="preserve"> </w:t>
      </w:r>
      <w:r>
        <w:t>Section</w:t>
      </w:r>
      <w:r>
        <w:rPr>
          <w:spacing w:val="-10"/>
        </w:rPr>
        <w:t xml:space="preserve"> </w:t>
      </w:r>
      <w:r>
        <w:t>5.6.6,</w:t>
      </w:r>
      <w:r>
        <w:rPr>
          <w:spacing w:val="-5"/>
        </w:rPr>
        <w:t xml:space="preserve"> </w:t>
      </w:r>
      <w:r>
        <w:t>L). Community Residential Homes (refer to Section 5.6.6, K).</w:t>
      </w:r>
    </w:p>
    <w:p w14:paraId="6AEB707C" w14:textId="77777777" w:rsidR="00BC5709" w:rsidRDefault="00000000">
      <w:pPr>
        <w:pStyle w:val="BodyText"/>
        <w:spacing w:before="5" w:line="352" w:lineRule="auto"/>
        <w:ind w:left="396" w:right="5356"/>
        <w:jc w:val="left"/>
      </w:pPr>
      <w:r>
        <w:t>Child care centers (refer to Section 5.6.6, A). Fern</w:t>
      </w:r>
      <w:r>
        <w:rPr>
          <w:spacing w:val="-10"/>
        </w:rPr>
        <w:t xml:space="preserve"> </w:t>
      </w:r>
      <w:r>
        <w:t>packing</w:t>
      </w:r>
      <w:r>
        <w:rPr>
          <w:spacing w:val="-12"/>
        </w:rPr>
        <w:t xml:space="preserve"> </w:t>
      </w:r>
      <w:r>
        <w:t>house</w:t>
      </w:r>
      <w:r>
        <w:rPr>
          <w:spacing w:val="-12"/>
        </w:rPr>
        <w:t xml:space="preserve"> </w:t>
      </w:r>
      <w:r>
        <w:t>(refer</w:t>
      </w:r>
      <w:r>
        <w:rPr>
          <w:spacing w:val="-9"/>
        </w:rPr>
        <w:t xml:space="preserve"> </w:t>
      </w:r>
      <w:r>
        <w:t>to</w:t>
      </w:r>
      <w:r>
        <w:rPr>
          <w:spacing w:val="-10"/>
        </w:rPr>
        <w:t xml:space="preserve"> </w:t>
      </w:r>
      <w:r>
        <w:t>Section</w:t>
      </w:r>
      <w:r>
        <w:rPr>
          <w:spacing w:val="-13"/>
        </w:rPr>
        <w:t xml:space="preserve"> </w:t>
      </w:r>
      <w:r>
        <w:t>5.6.6,</w:t>
      </w:r>
      <w:r>
        <w:rPr>
          <w:spacing w:val="-12"/>
        </w:rPr>
        <w:t xml:space="preserve"> </w:t>
      </w:r>
      <w:r>
        <w:t>M).</w:t>
      </w:r>
    </w:p>
    <w:p w14:paraId="654745D9" w14:textId="77777777" w:rsidR="00BC5709" w:rsidRDefault="00000000">
      <w:pPr>
        <w:pStyle w:val="BodyText"/>
        <w:spacing w:before="0" w:line="360" w:lineRule="auto"/>
        <w:ind w:left="396" w:right="3785"/>
        <w:jc w:val="left"/>
      </w:pPr>
      <w:r>
        <w:t>Bed</w:t>
      </w:r>
      <w:r>
        <w:rPr>
          <w:spacing w:val="-4"/>
        </w:rPr>
        <w:t xml:space="preserve"> </w:t>
      </w:r>
      <w:r>
        <w:t>and</w:t>
      </w:r>
      <w:r>
        <w:rPr>
          <w:spacing w:val="-4"/>
        </w:rPr>
        <w:t xml:space="preserve"> </w:t>
      </w:r>
      <w:r>
        <w:t>Breakfast</w:t>
      </w:r>
      <w:r>
        <w:rPr>
          <w:spacing w:val="-3"/>
        </w:rPr>
        <w:t xml:space="preserve"> </w:t>
      </w:r>
      <w:r>
        <w:t>Homestays</w:t>
      </w:r>
      <w:r>
        <w:rPr>
          <w:spacing w:val="-4"/>
        </w:rPr>
        <w:t xml:space="preserve"> </w:t>
      </w:r>
      <w:r>
        <w:t>(refer</w:t>
      </w:r>
      <w:r>
        <w:rPr>
          <w:spacing w:val="-6"/>
        </w:rPr>
        <w:t xml:space="preserve"> </w:t>
      </w:r>
      <w:r>
        <w:t>to</w:t>
      </w:r>
      <w:r>
        <w:rPr>
          <w:spacing w:val="-4"/>
        </w:rPr>
        <w:t xml:space="preserve"> </w:t>
      </w:r>
      <w:r>
        <w:t>Section</w:t>
      </w:r>
      <w:r>
        <w:rPr>
          <w:spacing w:val="-7"/>
        </w:rPr>
        <w:t xml:space="preserve"> </w:t>
      </w:r>
      <w:r>
        <w:t>5.6.6,</w:t>
      </w:r>
      <w:r>
        <w:rPr>
          <w:spacing w:val="-7"/>
        </w:rPr>
        <w:t xml:space="preserve"> </w:t>
      </w:r>
      <w:r>
        <w:t>O).4 Accessory Dwelling Units (refer to Section 5.6.6, P).</w:t>
      </w:r>
    </w:p>
    <w:p w14:paraId="7A4F78F5" w14:textId="77777777" w:rsidR="00BC5709" w:rsidRDefault="00000000">
      <w:pPr>
        <w:pStyle w:val="Heading3"/>
        <w:numPr>
          <w:ilvl w:val="0"/>
          <w:numId w:val="111"/>
        </w:numPr>
        <w:tabs>
          <w:tab w:val="left" w:pos="267"/>
        </w:tabs>
        <w:spacing w:before="0" w:line="250" w:lineRule="exact"/>
        <w:ind w:left="267" w:right="6810" w:hanging="267"/>
        <w:jc w:val="right"/>
      </w:pPr>
      <w:r>
        <w:rPr>
          <w:spacing w:val="-2"/>
        </w:rPr>
        <w:t>Dimensional</w:t>
      </w:r>
      <w:r>
        <w:rPr>
          <w:spacing w:val="8"/>
        </w:rPr>
        <w:t xml:space="preserve"> </w:t>
      </w:r>
      <w:r>
        <w:rPr>
          <w:spacing w:val="-2"/>
        </w:rPr>
        <w:t>Requirements:</w:t>
      </w:r>
    </w:p>
    <w:p w14:paraId="55E05B1E" w14:textId="77777777" w:rsidR="00BC5709" w:rsidRDefault="00000000">
      <w:pPr>
        <w:pStyle w:val="ListParagraph"/>
        <w:numPr>
          <w:ilvl w:val="1"/>
          <w:numId w:val="111"/>
        </w:numPr>
        <w:tabs>
          <w:tab w:val="left" w:pos="575"/>
        </w:tabs>
        <w:spacing w:before="112"/>
        <w:ind w:left="575" w:right="6810" w:hanging="575"/>
        <w:jc w:val="right"/>
      </w:pPr>
      <w:r>
        <w:t>Minimum</w:t>
      </w:r>
      <w:r>
        <w:rPr>
          <w:spacing w:val="-11"/>
        </w:rPr>
        <w:t xml:space="preserve"> </w:t>
      </w:r>
      <w:r>
        <w:t>Lot</w:t>
      </w:r>
      <w:r>
        <w:rPr>
          <w:spacing w:val="-4"/>
        </w:rPr>
        <w:t xml:space="preserve"> Size:</w:t>
      </w:r>
    </w:p>
    <w:p w14:paraId="1B148184" w14:textId="77777777" w:rsidR="00BC5709" w:rsidRDefault="00000000">
      <w:pPr>
        <w:pStyle w:val="ListParagraph"/>
        <w:numPr>
          <w:ilvl w:val="2"/>
          <w:numId w:val="111"/>
        </w:numPr>
        <w:tabs>
          <w:tab w:val="left" w:pos="575"/>
        </w:tabs>
        <w:spacing w:before="122"/>
        <w:ind w:left="575" w:right="6740" w:hanging="575"/>
        <w:jc w:val="right"/>
      </w:pPr>
      <w:r>
        <w:t>Area</w:t>
      </w:r>
      <w:r>
        <w:rPr>
          <w:spacing w:val="-1"/>
        </w:rPr>
        <w:t xml:space="preserve"> </w:t>
      </w:r>
      <w:r>
        <w:t>-</w:t>
      </w:r>
      <w:r>
        <w:rPr>
          <w:spacing w:val="-8"/>
        </w:rPr>
        <w:t xml:space="preserve"> </w:t>
      </w:r>
      <w:r>
        <w:t xml:space="preserve">5 </w:t>
      </w:r>
      <w:r>
        <w:rPr>
          <w:spacing w:val="-2"/>
        </w:rPr>
        <w:t>acres</w:t>
      </w:r>
    </w:p>
    <w:p w14:paraId="7CB962D7" w14:textId="77777777" w:rsidR="00BC5709" w:rsidRDefault="00000000">
      <w:pPr>
        <w:pStyle w:val="ListParagraph"/>
        <w:numPr>
          <w:ilvl w:val="2"/>
          <w:numId w:val="111"/>
        </w:numPr>
        <w:tabs>
          <w:tab w:val="left" w:pos="575"/>
        </w:tabs>
        <w:ind w:left="575" w:right="6653" w:hanging="575"/>
        <w:jc w:val="right"/>
      </w:pPr>
      <w:r>
        <w:t>Width</w:t>
      </w:r>
      <w:r>
        <w:rPr>
          <w:spacing w:val="-1"/>
        </w:rPr>
        <w:t xml:space="preserve"> </w:t>
      </w:r>
      <w:r>
        <w:t>-</w:t>
      </w:r>
      <w:r>
        <w:rPr>
          <w:spacing w:val="-7"/>
        </w:rPr>
        <w:t xml:space="preserve"> </w:t>
      </w:r>
      <w:r>
        <w:t>300</w:t>
      </w:r>
      <w:r>
        <w:rPr>
          <w:spacing w:val="-3"/>
        </w:rPr>
        <w:t xml:space="preserve"> </w:t>
      </w:r>
      <w:r>
        <w:rPr>
          <w:spacing w:val="-5"/>
        </w:rPr>
        <w:t>ft.</w:t>
      </w:r>
    </w:p>
    <w:p w14:paraId="6F11D3A7" w14:textId="77777777" w:rsidR="00BC5709" w:rsidRDefault="00000000">
      <w:pPr>
        <w:pStyle w:val="ListParagraph"/>
        <w:numPr>
          <w:ilvl w:val="2"/>
          <w:numId w:val="111"/>
        </w:numPr>
        <w:tabs>
          <w:tab w:val="left" w:pos="575"/>
        </w:tabs>
        <w:spacing w:before="121"/>
        <w:ind w:left="575" w:right="6776" w:hanging="575"/>
        <w:jc w:val="right"/>
      </w:pPr>
      <w:r>
        <w:t>Depth</w:t>
      </w:r>
      <w:r>
        <w:rPr>
          <w:spacing w:val="-4"/>
        </w:rPr>
        <w:t xml:space="preserve"> </w:t>
      </w:r>
      <w:r>
        <w:t>-</w:t>
      </w:r>
      <w:r>
        <w:rPr>
          <w:spacing w:val="-7"/>
        </w:rPr>
        <w:t xml:space="preserve"> </w:t>
      </w:r>
      <w:r>
        <w:rPr>
          <w:spacing w:val="-4"/>
        </w:rPr>
        <w:t>None</w:t>
      </w:r>
    </w:p>
    <w:p w14:paraId="19F1B01F" w14:textId="77777777" w:rsidR="00BC5709" w:rsidRDefault="00000000">
      <w:pPr>
        <w:pStyle w:val="ListParagraph"/>
        <w:numPr>
          <w:ilvl w:val="1"/>
          <w:numId w:val="111"/>
        </w:numPr>
        <w:tabs>
          <w:tab w:val="left" w:pos="575"/>
        </w:tabs>
        <w:ind w:left="575" w:right="6678" w:hanging="575"/>
        <w:jc w:val="right"/>
      </w:pPr>
      <w:r>
        <w:t>Minimum</w:t>
      </w:r>
      <w:r>
        <w:rPr>
          <w:spacing w:val="-13"/>
        </w:rPr>
        <w:t xml:space="preserve"> </w:t>
      </w:r>
      <w:r>
        <w:t>Yard</w:t>
      </w:r>
      <w:r>
        <w:rPr>
          <w:spacing w:val="-6"/>
        </w:rPr>
        <w:t xml:space="preserve"> </w:t>
      </w:r>
      <w:r>
        <w:rPr>
          <w:spacing w:val="-2"/>
        </w:rPr>
        <w:t>Size:</w:t>
      </w:r>
    </w:p>
    <w:p w14:paraId="67FE51E0" w14:textId="77777777" w:rsidR="00BC5709" w:rsidRDefault="00000000">
      <w:pPr>
        <w:pStyle w:val="ListParagraph"/>
        <w:numPr>
          <w:ilvl w:val="2"/>
          <w:numId w:val="111"/>
        </w:numPr>
        <w:tabs>
          <w:tab w:val="left" w:pos="2124"/>
        </w:tabs>
        <w:spacing w:before="120"/>
        <w:ind w:left="2124" w:hanging="578"/>
      </w:pPr>
      <w:r>
        <w:t>Front -</w:t>
      </w:r>
      <w:r>
        <w:rPr>
          <w:spacing w:val="-7"/>
        </w:rPr>
        <w:t xml:space="preserve"> </w:t>
      </w:r>
      <w:r>
        <w:t xml:space="preserve">30 </w:t>
      </w:r>
      <w:r>
        <w:rPr>
          <w:spacing w:val="-5"/>
        </w:rPr>
        <w:t>ft.</w:t>
      </w:r>
    </w:p>
    <w:p w14:paraId="2297FC8E" w14:textId="77777777" w:rsidR="00BC5709" w:rsidRDefault="00000000">
      <w:pPr>
        <w:pStyle w:val="ListParagraph"/>
        <w:numPr>
          <w:ilvl w:val="2"/>
          <w:numId w:val="111"/>
        </w:numPr>
        <w:tabs>
          <w:tab w:val="left" w:pos="2124"/>
        </w:tabs>
        <w:spacing w:before="121"/>
        <w:ind w:left="2124" w:hanging="578"/>
      </w:pPr>
      <w:r>
        <w:t>Rear</w:t>
      </w:r>
      <w:r>
        <w:rPr>
          <w:spacing w:val="-1"/>
        </w:rPr>
        <w:t xml:space="preserve"> </w:t>
      </w:r>
      <w:r>
        <w:t>-</w:t>
      </w:r>
      <w:r>
        <w:rPr>
          <w:spacing w:val="-7"/>
        </w:rPr>
        <w:t xml:space="preserve"> </w:t>
      </w:r>
      <w:r>
        <w:t xml:space="preserve">30 </w:t>
      </w:r>
      <w:r>
        <w:rPr>
          <w:spacing w:val="-5"/>
        </w:rPr>
        <w:t>ft.</w:t>
      </w:r>
    </w:p>
    <w:p w14:paraId="3BC0A8EE" w14:textId="77777777" w:rsidR="00BC5709" w:rsidRDefault="00000000">
      <w:pPr>
        <w:pStyle w:val="ListParagraph"/>
        <w:numPr>
          <w:ilvl w:val="2"/>
          <w:numId w:val="111"/>
        </w:numPr>
        <w:tabs>
          <w:tab w:val="left" w:pos="2124"/>
        </w:tabs>
        <w:ind w:left="2124" w:hanging="578"/>
      </w:pPr>
      <w:r>
        <w:t>Side -</w:t>
      </w:r>
      <w:r>
        <w:rPr>
          <w:spacing w:val="-7"/>
        </w:rPr>
        <w:t xml:space="preserve"> </w:t>
      </w:r>
      <w:r>
        <w:t xml:space="preserve">20 </w:t>
      </w:r>
      <w:r>
        <w:rPr>
          <w:spacing w:val="-5"/>
        </w:rPr>
        <w:t>ft.</w:t>
      </w:r>
    </w:p>
    <w:p w14:paraId="691D8807" w14:textId="77777777" w:rsidR="00BC5709" w:rsidRDefault="00000000">
      <w:pPr>
        <w:pStyle w:val="ListParagraph"/>
        <w:numPr>
          <w:ilvl w:val="2"/>
          <w:numId w:val="111"/>
        </w:numPr>
        <w:tabs>
          <w:tab w:val="left" w:pos="2125"/>
        </w:tabs>
        <w:spacing w:before="122"/>
        <w:ind w:left="2125" w:hanging="579"/>
      </w:pPr>
      <w:r>
        <w:t>Waterfront</w:t>
      </w:r>
      <w:r>
        <w:rPr>
          <w:spacing w:val="-7"/>
        </w:rPr>
        <w:t xml:space="preserve"> </w:t>
      </w:r>
      <w:r>
        <w:t>-</w:t>
      </w:r>
      <w:r>
        <w:rPr>
          <w:spacing w:val="-11"/>
        </w:rPr>
        <w:t xml:space="preserve"> </w:t>
      </w:r>
      <w:r>
        <w:t>25</w:t>
      </w:r>
      <w:r>
        <w:rPr>
          <w:spacing w:val="-5"/>
        </w:rPr>
        <w:t xml:space="preserve"> ft.</w:t>
      </w:r>
    </w:p>
    <w:p w14:paraId="2CF85F04" w14:textId="77777777" w:rsidR="00BC5709" w:rsidRDefault="00000000">
      <w:pPr>
        <w:pStyle w:val="ListParagraph"/>
        <w:numPr>
          <w:ilvl w:val="1"/>
          <w:numId w:val="111"/>
        </w:numPr>
        <w:tabs>
          <w:tab w:val="left" w:pos="1548"/>
        </w:tabs>
        <w:ind w:left="1548" w:hanging="578"/>
      </w:pPr>
      <w:r>
        <w:t>Maximum</w:t>
      </w:r>
      <w:r>
        <w:rPr>
          <w:spacing w:val="-12"/>
        </w:rPr>
        <w:t xml:space="preserve"> </w:t>
      </w:r>
      <w:r>
        <w:t>Building</w:t>
      </w:r>
      <w:r>
        <w:rPr>
          <w:spacing w:val="-7"/>
        </w:rPr>
        <w:t xml:space="preserve"> </w:t>
      </w:r>
      <w:r>
        <w:t>Height</w:t>
      </w:r>
      <w:r>
        <w:rPr>
          <w:spacing w:val="-6"/>
        </w:rPr>
        <w:t xml:space="preserve"> </w:t>
      </w:r>
      <w:r>
        <w:t>-</w:t>
      </w:r>
      <w:r>
        <w:rPr>
          <w:spacing w:val="-11"/>
        </w:rPr>
        <w:t xml:space="preserve"> </w:t>
      </w:r>
      <w:r>
        <w:t>35</w:t>
      </w:r>
      <w:r>
        <w:rPr>
          <w:spacing w:val="-2"/>
        </w:rPr>
        <w:t xml:space="preserve"> </w:t>
      </w:r>
      <w:r>
        <w:rPr>
          <w:spacing w:val="-5"/>
        </w:rPr>
        <w:t>ft.</w:t>
      </w:r>
    </w:p>
    <w:p w14:paraId="4F61FA90" w14:textId="77777777" w:rsidR="00BC5709" w:rsidRDefault="00000000">
      <w:pPr>
        <w:pStyle w:val="ListParagraph"/>
        <w:numPr>
          <w:ilvl w:val="1"/>
          <w:numId w:val="111"/>
        </w:numPr>
        <w:tabs>
          <w:tab w:val="left" w:pos="1548"/>
        </w:tabs>
        <w:ind w:left="1548" w:hanging="578"/>
      </w:pPr>
      <w:r>
        <w:t>Maximum</w:t>
      </w:r>
      <w:r>
        <w:rPr>
          <w:spacing w:val="5"/>
        </w:rPr>
        <w:t xml:space="preserve"> </w:t>
      </w:r>
      <w:r>
        <w:t>Lot</w:t>
      </w:r>
      <w:r>
        <w:rPr>
          <w:spacing w:val="13"/>
        </w:rPr>
        <w:t xml:space="preserve"> </w:t>
      </w:r>
      <w:r>
        <w:t>Coverage:</w:t>
      </w:r>
      <w:r>
        <w:rPr>
          <w:spacing w:val="12"/>
        </w:rPr>
        <w:t xml:space="preserve"> </w:t>
      </w:r>
      <w:r>
        <w:t>The</w:t>
      </w:r>
      <w:r>
        <w:rPr>
          <w:spacing w:val="10"/>
        </w:rPr>
        <w:t xml:space="preserve"> </w:t>
      </w:r>
      <w:r>
        <w:t>total</w:t>
      </w:r>
      <w:r>
        <w:rPr>
          <w:spacing w:val="12"/>
        </w:rPr>
        <w:t xml:space="preserve"> </w:t>
      </w:r>
      <w:r>
        <w:t>lot</w:t>
      </w:r>
      <w:r>
        <w:rPr>
          <w:spacing w:val="13"/>
        </w:rPr>
        <w:t xml:space="preserve"> </w:t>
      </w:r>
      <w:r>
        <w:t>area</w:t>
      </w:r>
      <w:r>
        <w:rPr>
          <w:spacing w:val="11"/>
        </w:rPr>
        <w:t xml:space="preserve"> </w:t>
      </w:r>
      <w:r>
        <w:t>covered</w:t>
      </w:r>
      <w:r>
        <w:rPr>
          <w:spacing w:val="9"/>
        </w:rPr>
        <w:t xml:space="preserve"> </w:t>
      </w:r>
      <w:r>
        <w:t>with</w:t>
      </w:r>
      <w:r>
        <w:rPr>
          <w:spacing w:val="12"/>
        </w:rPr>
        <w:t xml:space="preserve"> </w:t>
      </w:r>
      <w:r>
        <w:t>principal</w:t>
      </w:r>
      <w:r>
        <w:rPr>
          <w:spacing w:val="10"/>
        </w:rPr>
        <w:t xml:space="preserve"> </w:t>
      </w:r>
      <w:r>
        <w:t>and</w:t>
      </w:r>
      <w:r>
        <w:rPr>
          <w:spacing w:val="12"/>
        </w:rPr>
        <w:t xml:space="preserve"> </w:t>
      </w:r>
      <w:r>
        <w:t>accessory</w:t>
      </w:r>
      <w:r>
        <w:rPr>
          <w:spacing w:val="10"/>
        </w:rPr>
        <w:t xml:space="preserve"> </w:t>
      </w:r>
      <w:r>
        <w:rPr>
          <w:spacing w:val="-2"/>
        </w:rPr>
        <w:t>buildings</w:t>
      </w:r>
    </w:p>
    <w:p w14:paraId="7CD6458B" w14:textId="77777777" w:rsidR="00BC5709" w:rsidRDefault="00000000">
      <w:pPr>
        <w:pStyle w:val="BodyText"/>
        <w:spacing w:before="39"/>
        <w:ind w:left="0"/>
        <w:jc w:val="left"/>
        <w:rPr>
          <w:sz w:val="20"/>
        </w:rPr>
      </w:pPr>
      <w:r>
        <w:rPr>
          <w:noProof/>
        </w:rPr>
        <mc:AlternateContent>
          <mc:Choice Requires="wps">
            <w:drawing>
              <wp:anchor distT="0" distB="0" distL="0" distR="0" simplePos="0" relativeHeight="487595520" behindDoc="1" locked="0" layoutInCell="1" allowOverlap="1" wp14:anchorId="77F918AD" wp14:editId="2A34A547">
                <wp:simplePos x="0" y="0"/>
                <wp:positionH relativeFrom="page">
                  <wp:posOffset>914400</wp:posOffset>
                </wp:positionH>
                <wp:positionV relativeFrom="paragraph">
                  <wp:posOffset>186301</wp:posOffset>
                </wp:positionV>
                <wp:extent cx="1828800" cy="762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33136C" id="Graphic 30" o:spid="_x0000_s1026" style="position:absolute;margin-left:1in;margin-top:14.65pt;width:2in;height:.6pt;z-index:-1572096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" path="m1828800,l,,,7620r1828800,l1828800,xe" fillcolor="black" stroked="f">
                <v:path arrowok="t"/>
                <w10:wrap type="topAndBottom" anchorx="page"/>
              </v:shape>
            </w:pict>
          </mc:Fallback>
        </mc:AlternateContent>
      </w:r>
    </w:p>
    <w:p w14:paraId="4336E087" w14:textId="77777777" w:rsidR="00BC5709" w:rsidRDefault="00000000">
      <w:pPr>
        <w:spacing w:before="102"/>
        <w:ind w:left="400"/>
        <w:rPr>
          <w:sz w:val="20"/>
        </w:rPr>
      </w:pPr>
      <w:r>
        <w:rPr>
          <w:sz w:val="20"/>
          <w:vertAlign w:val="superscript"/>
        </w:rPr>
        <w:t>4</w:t>
      </w:r>
      <w:r>
        <w:rPr>
          <w:spacing w:val="-9"/>
          <w:sz w:val="20"/>
        </w:rPr>
        <w:t xml:space="preserve"> </w:t>
      </w:r>
      <w:r>
        <w:rPr>
          <w:sz w:val="20"/>
        </w:rPr>
        <w:t>As</w:t>
      </w:r>
      <w:r>
        <w:rPr>
          <w:spacing w:val="-10"/>
          <w:sz w:val="20"/>
        </w:rPr>
        <w:t xml:space="preserve"> </w:t>
      </w:r>
      <w:r>
        <w:rPr>
          <w:sz w:val="20"/>
        </w:rPr>
        <w:t>amended</w:t>
      </w:r>
      <w:r>
        <w:rPr>
          <w:spacing w:val="-5"/>
          <w:sz w:val="20"/>
        </w:rPr>
        <w:t xml:space="preserve"> </w:t>
      </w:r>
      <w:r>
        <w:rPr>
          <w:sz w:val="20"/>
        </w:rPr>
        <w:t>by</w:t>
      </w:r>
      <w:r>
        <w:rPr>
          <w:spacing w:val="-10"/>
          <w:sz w:val="20"/>
        </w:rPr>
        <w:t xml:space="preserve"> </w:t>
      </w:r>
      <w:r>
        <w:rPr>
          <w:sz w:val="20"/>
        </w:rPr>
        <w:t>Ordinance</w:t>
      </w:r>
      <w:r>
        <w:rPr>
          <w:spacing w:val="-9"/>
          <w:sz w:val="20"/>
        </w:rPr>
        <w:t xml:space="preserve"> </w:t>
      </w:r>
      <w:r>
        <w:rPr>
          <w:sz w:val="20"/>
        </w:rPr>
        <w:t>96-1</w:t>
      </w:r>
      <w:r>
        <w:rPr>
          <w:spacing w:val="-5"/>
          <w:sz w:val="20"/>
        </w:rPr>
        <w:t xml:space="preserve"> </w:t>
      </w:r>
      <w:r>
        <w:rPr>
          <w:sz w:val="20"/>
        </w:rPr>
        <w:t>on</w:t>
      </w:r>
      <w:r>
        <w:rPr>
          <w:spacing w:val="-8"/>
          <w:sz w:val="20"/>
        </w:rPr>
        <w:t xml:space="preserve"> </w:t>
      </w:r>
      <w:r>
        <w:rPr>
          <w:sz w:val="20"/>
        </w:rPr>
        <w:t>February</w:t>
      </w:r>
      <w:r>
        <w:rPr>
          <w:spacing w:val="-9"/>
          <w:sz w:val="20"/>
        </w:rPr>
        <w:t xml:space="preserve"> </w:t>
      </w:r>
      <w:r>
        <w:rPr>
          <w:sz w:val="20"/>
        </w:rPr>
        <w:t>13,</w:t>
      </w:r>
      <w:r>
        <w:rPr>
          <w:spacing w:val="-8"/>
          <w:sz w:val="20"/>
        </w:rPr>
        <w:t xml:space="preserve"> </w:t>
      </w:r>
      <w:r>
        <w:rPr>
          <w:spacing w:val="-4"/>
          <w:sz w:val="20"/>
        </w:rPr>
        <w:t>1996.</w:t>
      </w:r>
    </w:p>
    <w:p w14:paraId="2B507EC6" w14:textId="77777777" w:rsidR="00BC5709" w:rsidRDefault="00BC5709">
      <w:pPr>
        <w:rPr>
          <w:sz w:val="20"/>
        </w:rPr>
        <w:sectPr w:rsidR="00BC5709">
          <w:pgSz w:w="12240" w:h="15840"/>
          <w:pgMar w:top="1220" w:right="1100" w:bottom="280" w:left="1040" w:header="722" w:footer="0" w:gutter="0"/>
          <w:cols w:space="720"/>
        </w:sectPr>
      </w:pPr>
    </w:p>
    <w:p w14:paraId="4A1C42B4" w14:textId="77777777" w:rsidR="00BC5709" w:rsidRDefault="00000000">
      <w:pPr>
        <w:pStyle w:val="BodyText"/>
        <w:spacing w:before="197"/>
        <w:ind w:left="1552"/>
        <w:jc w:val="left"/>
      </w:pPr>
      <w:r>
        <w:lastRenderedPageBreak/>
        <w:t>shall</w:t>
      </w:r>
      <w:r>
        <w:rPr>
          <w:spacing w:val="-7"/>
        </w:rPr>
        <w:t xml:space="preserve"> </w:t>
      </w:r>
      <w:r>
        <w:t>not</w:t>
      </w:r>
      <w:r>
        <w:rPr>
          <w:spacing w:val="-3"/>
        </w:rPr>
        <w:t xml:space="preserve"> </w:t>
      </w:r>
      <w:r>
        <w:t>exceed</w:t>
      </w:r>
      <w:r>
        <w:rPr>
          <w:spacing w:val="-7"/>
        </w:rPr>
        <w:t xml:space="preserve"> </w:t>
      </w:r>
      <w:r>
        <w:rPr>
          <w:spacing w:val="-4"/>
        </w:rPr>
        <w:t>20%.</w:t>
      </w:r>
    </w:p>
    <w:p w14:paraId="3937C5E3" w14:textId="77777777" w:rsidR="00BC5709" w:rsidRDefault="00000000">
      <w:pPr>
        <w:pStyle w:val="ListParagraph"/>
        <w:numPr>
          <w:ilvl w:val="1"/>
          <w:numId w:val="111"/>
        </w:numPr>
        <w:tabs>
          <w:tab w:val="left" w:pos="1551"/>
        </w:tabs>
        <w:ind w:left="1551" w:hanging="578"/>
      </w:pPr>
      <w:r>
        <w:t>Minimum</w:t>
      </w:r>
      <w:r>
        <w:rPr>
          <w:spacing w:val="-10"/>
        </w:rPr>
        <w:t xml:space="preserve"> </w:t>
      </w:r>
      <w:r>
        <w:t>Floor</w:t>
      </w:r>
      <w:r>
        <w:rPr>
          <w:spacing w:val="-4"/>
        </w:rPr>
        <w:t xml:space="preserve"> </w:t>
      </w:r>
      <w:r>
        <w:t>Area</w:t>
      </w:r>
      <w:r>
        <w:rPr>
          <w:spacing w:val="-3"/>
        </w:rPr>
        <w:t xml:space="preserve"> </w:t>
      </w:r>
      <w:r>
        <w:t>-</w:t>
      </w:r>
      <w:r>
        <w:rPr>
          <w:spacing w:val="-9"/>
        </w:rPr>
        <w:t xml:space="preserve"> </w:t>
      </w:r>
      <w:r>
        <w:rPr>
          <w:spacing w:val="-4"/>
        </w:rPr>
        <w:t>None.</w:t>
      </w:r>
    </w:p>
    <w:p w14:paraId="2BAF6EC8" w14:textId="77777777" w:rsidR="00BC5709" w:rsidRDefault="00000000">
      <w:pPr>
        <w:pStyle w:val="ListParagraph"/>
        <w:numPr>
          <w:ilvl w:val="0"/>
          <w:numId w:val="111"/>
        </w:numPr>
        <w:tabs>
          <w:tab w:val="left" w:pos="654"/>
        </w:tabs>
        <w:spacing w:before="121"/>
        <w:ind w:left="399" w:right="669" w:firstLine="0"/>
      </w:pPr>
      <w:r>
        <w:rPr>
          <w:b/>
        </w:rPr>
        <w:t>Off-Street</w:t>
      </w:r>
      <w:r>
        <w:rPr>
          <w:b/>
          <w:spacing w:val="-6"/>
        </w:rPr>
        <w:t xml:space="preserve"> </w:t>
      </w:r>
      <w:r>
        <w:rPr>
          <w:b/>
        </w:rPr>
        <w:t>Parking</w:t>
      </w:r>
      <w:r>
        <w:rPr>
          <w:b/>
          <w:spacing w:val="-10"/>
        </w:rPr>
        <w:t xml:space="preserve"> </w:t>
      </w:r>
      <w:r>
        <w:rPr>
          <w:b/>
        </w:rPr>
        <w:t>and</w:t>
      </w:r>
      <w:r>
        <w:rPr>
          <w:b/>
          <w:spacing w:val="-10"/>
        </w:rPr>
        <w:t xml:space="preserve"> </w:t>
      </w:r>
      <w:r>
        <w:rPr>
          <w:b/>
        </w:rPr>
        <w:t>Loading</w:t>
      </w:r>
      <w:r>
        <w:rPr>
          <w:b/>
          <w:spacing w:val="-5"/>
        </w:rPr>
        <w:t xml:space="preserve"> </w:t>
      </w:r>
      <w:r>
        <w:rPr>
          <w:b/>
        </w:rPr>
        <w:t>Requirements:</w:t>
      </w:r>
      <w:r>
        <w:rPr>
          <w:b/>
          <w:spacing w:val="-4"/>
        </w:rPr>
        <w:t xml:space="preserve"> </w:t>
      </w:r>
      <w:r>
        <w:t>Off-street</w:t>
      </w:r>
      <w:r>
        <w:rPr>
          <w:spacing w:val="-4"/>
        </w:rPr>
        <w:t xml:space="preserve"> </w:t>
      </w:r>
      <w:r>
        <w:t>parking</w:t>
      </w:r>
      <w:r>
        <w:rPr>
          <w:spacing w:val="-9"/>
        </w:rPr>
        <w:t xml:space="preserve"> </w:t>
      </w:r>
      <w:r>
        <w:t>and</w:t>
      </w:r>
      <w:r>
        <w:rPr>
          <w:spacing w:val="-7"/>
        </w:rPr>
        <w:t xml:space="preserve"> </w:t>
      </w:r>
      <w:r>
        <w:t>loading</w:t>
      </w:r>
      <w:r>
        <w:rPr>
          <w:spacing w:val="-12"/>
        </w:rPr>
        <w:t xml:space="preserve"> </w:t>
      </w:r>
      <w:r>
        <w:t>space</w:t>
      </w:r>
      <w:r>
        <w:rPr>
          <w:spacing w:val="-7"/>
        </w:rPr>
        <w:t xml:space="preserve"> </w:t>
      </w:r>
      <w:r>
        <w:t>meeting</w:t>
      </w:r>
      <w:r>
        <w:rPr>
          <w:spacing w:val="-12"/>
        </w:rPr>
        <w:t xml:space="preserve"> </w:t>
      </w:r>
      <w:r>
        <w:t>the requirements of Sections 6.4.10 and 5.6.5, C. shall be constructed.</w:t>
      </w:r>
    </w:p>
    <w:p w14:paraId="0439B5EB" w14:textId="77777777" w:rsidR="00BC5709" w:rsidRDefault="00BC5709">
      <w:pPr>
        <w:pStyle w:val="BodyText"/>
        <w:spacing w:before="242"/>
        <w:ind w:left="0"/>
        <w:jc w:val="left"/>
      </w:pPr>
    </w:p>
    <w:p w14:paraId="3504A1E2" w14:textId="77777777" w:rsidR="00BC5709" w:rsidRDefault="00000000">
      <w:pPr>
        <w:pStyle w:val="Heading3"/>
        <w:numPr>
          <w:ilvl w:val="2"/>
          <w:numId w:val="115"/>
        </w:numPr>
        <w:tabs>
          <w:tab w:val="left" w:pos="950"/>
        </w:tabs>
        <w:spacing w:before="0"/>
        <w:ind w:left="950" w:hanging="553"/>
      </w:pPr>
      <w:bookmarkStart w:id="72" w:name="_TOC_250079"/>
      <w:r>
        <w:t>RR,</w:t>
      </w:r>
      <w:r>
        <w:rPr>
          <w:spacing w:val="-13"/>
        </w:rPr>
        <w:t xml:space="preserve"> </w:t>
      </w:r>
      <w:r>
        <w:t>Rural</w:t>
      </w:r>
      <w:r>
        <w:rPr>
          <w:spacing w:val="-10"/>
        </w:rPr>
        <w:t xml:space="preserve"> </w:t>
      </w:r>
      <w:r>
        <w:t>Residential</w:t>
      </w:r>
      <w:r>
        <w:rPr>
          <w:spacing w:val="-10"/>
        </w:rPr>
        <w:t xml:space="preserve"> </w:t>
      </w:r>
      <w:r>
        <w:t>Development</w:t>
      </w:r>
      <w:r>
        <w:rPr>
          <w:spacing w:val="-10"/>
        </w:rPr>
        <w:t xml:space="preserve"> </w:t>
      </w:r>
      <w:bookmarkEnd w:id="72"/>
      <w:r>
        <w:rPr>
          <w:spacing w:val="-2"/>
        </w:rPr>
        <w:t>Classification</w:t>
      </w:r>
    </w:p>
    <w:p w14:paraId="0DC326B5" w14:textId="77777777" w:rsidR="00BC5709" w:rsidRDefault="00000000">
      <w:pPr>
        <w:pStyle w:val="ListParagraph"/>
        <w:numPr>
          <w:ilvl w:val="0"/>
          <w:numId w:val="110"/>
        </w:numPr>
        <w:tabs>
          <w:tab w:val="left" w:pos="667"/>
        </w:tabs>
        <w:spacing w:before="121"/>
        <w:ind w:left="667" w:hanging="270"/>
        <w:rPr>
          <w:b/>
        </w:rPr>
      </w:pPr>
      <w:r>
        <w:rPr>
          <w:b/>
        </w:rPr>
        <w:t>Purpose</w:t>
      </w:r>
      <w:r>
        <w:rPr>
          <w:b/>
          <w:spacing w:val="-5"/>
        </w:rPr>
        <w:t xml:space="preserve"> </w:t>
      </w:r>
      <w:r>
        <w:rPr>
          <w:b/>
        </w:rPr>
        <w:t>and</w:t>
      </w:r>
      <w:r>
        <w:rPr>
          <w:b/>
          <w:spacing w:val="-6"/>
        </w:rPr>
        <w:t xml:space="preserve"> </w:t>
      </w:r>
      <w:r>
        <w:rPr>
          <w:b/>
          <w:spacing w:val="-2"/>
        </w:rPr>
        <w:t>Intent:</w:t>
      </w:r>
    </w:p>
    <w:p w14:paraId="12B0ABCC" w14:textId="77777777" w:rsidR="00BC5709" w:rsidRDefault="00000000">
      <w:pPr>
        <w:pStyle w:val="BodyText"/>
        <w:spacing w:before="117"/>
        <w:ind w:left="400" w:hanging="1"/>
        <w:jc w:val="left"/>
      </w:pPr>
      <w:r>
        <w:t>The</w:t>
      </w:r>
      <w:r>
        <w:rPr>
          <w:spacing w:val="39"/>
        </w:rPr>
        <w:t xml:space="preserve"> </w:t>
      </w:r>
      <w:r>
        <w:t>purpose</w:t>
      </w:r>
      <w:r>
        <w:rPr>
          <w:spacing w:val="39"/>
        </w:rPr>
        <w:t xml:space="preserve"> </w:t>
      </w:r>
      <w:r>
        <w:t>and</w:t>
      </w:r>
      <w:r>
        <w:rPr>
          <w:spacing w:val="36"/>
        </w:rPr>
        <w:t xml:space="preserve"> </w:t>
      </w:r>
      <w:r>
        <w:t>intent</w:t>
      </w:r>
      <w:r>
        <w:rPr>
          <w:spacing w:val="37"/>
        </w:rPr>
        <w:t xml:space="preserve"> </w:t>
      </w:r>
      <w:r>
        <w:t>of</w:t>
      </w:r>
      <w:r>
        <w:rPr>
          <w:spacing w:val="37"/>
        </w:rPr>
        <w:t xml:space="preserve"> </w:t>
      </w:r>
      <w:r>
        <w:t>the</w:t>
      </w:r>
      <w:r>
        <w:rPr>
          <w:spacing w:val="36"/>
        </w:rPr>
        <w:t xml:space="preserve"> </w:t>
      </w:r>
      <w:r>
        <w:t>RR</w:t>
      </w:r>
      <w:r>
        <w:rPr>
          <w:spacing w:val="38"/>
        </w:rPr>
        <w:t xml:space="preserve"> </w:t>
      </w:r>
      <w:r>
        <w:t>classification</w:t>
      </w:r>
      <w:r>
        <w:rPr>
          <w:spacing w:val="36"/>
        </w:rPr>
        <w:t xml:space="preserve"> </w:t>
      </w:r>
      <w:r>
        <w:t>is</w:t>
      </w:r>
      <w:r>
        <w:rPr>
          <w:spacing w:val="37"/>
        </w:rPr>
        <w:t xml:space="preserve"> </w:t>
      </w:r>
      <w:r>
        <w:t>to</w:t>
      </w:r>
      <w:r>
        <w:rPr>
          <w:spacing w:val="39"/>
        </w:rPr>
        <w:t xml:space="preserve"> </w:t>
      </w:r>
      <w:r>
        <w:t>provide</w:t>
      </w:r>
      <w:r>
        <w:rPr>
          <w:spacing w:val="39"/>
        </w:rPr>
        <w:t xml:space="preserve"> </w:t>
      </w:r>
      <w:r>
        <w:t>low</w:t>
      </w:r>
      <w:r>
        <w:rPr>
          <w:spacing w:val="37"/>
        </w:rPr>
        <w:t xml:space="preserve"> </w:t>
      </w:r>
      <w:r>
        <w:t>density</w:t>
      </w:r>
      <w:r>
        <w:rPr>
          <w:spacing w:val="36"/>
        </w:rPr>
        <w:t xml:space="preserve"> </w:t>
      </w:r>
      <w:r>
        <w:t>residential</w:t>
      </w:r>
      <w:r>
        <w:rPr>
          <w:spacing w:val="40"/>
        </w:rPr>
        <w:t xml:space="preserve"> </w:t>
      </w:r>
      <w:r>
        <w:t>developments, preserving the character of existing or rural residential neighborhoods.</w:t>
      </w:r>
    </w:p>
    <w:p w14:paraId="1EBB73DF" w14:textId="77777777" w:rsidR="00BC5709" w:rsidRDefault="00000000">
      <w:pPr>
        <w:pStyle w:val="Heading3"/>
        <w:numPr>
          <w:ilvl w:val="0"/>
          <w:numId w:val="110"/>
        </w:numPr>
        <w:tabs>
          <w:tab w:val="left" w:pos="656"/>
        </w:tabs>
        <w:spacing w:before="125"/>
        <w:ind w:left="656" w:hanging="258"/>
      </w:pPr>
      <w:r>
        <w:t>Permitted</w:t>
      </w:r>
      <w:r>
        <w:rPr>
          <w:spacing w:val="-12"/>
        </w:rPr>
        <w:t xml:space="preserve"> </w:t>
      </w:r>
      <w:r>
        <w:t>Principal</w:t>
      </w:r>
      <w:r>
        <w:rPr>
          <w:spacing w:val="-8"/>
        </w:rPr>
        <w:t xml:space="preserve"> </w:t>
      </w:r>
      <w:r>
        <w:t>Uses</w:t>
      </w:r>
      <w:r>
        <w:rPr>
          <w:spacing w:val="-11"/>
        </w:rPr>
        <w:t xml:space="preserve"> </w:t>
      </w:r>
      <w:r>
        <w:t>and</w:t>
      </w:r>
      <w:r>
        <w:rPr>
          <w:spacing w:val="-8"/>
        </w:rPr>
        <w:t xml:space="preserve"> </w:t>
      </w:r>
      <w:r>
        <w:rPr>
          <w:spacing w:val="-2"/>
        </w:rPr>
        <w:t>Structures:</w:t>
      </w:r>
    </w:p>
    <w:p w14:paraId="185905C9" w14:textId="77777777" w:rsidR="00BC5709" w:rsidRDefault="00000000">
      <w:pPr>
        <w:pStyle w:val="BodyText"/>
        <w:spacing w:before="114"/>
        <w:ind w:left="400" w:right="385"/>
        <w:jc w:val="left"/>
      </w:pPr>
      <w:r>
        <w:t>In</w:t>
      </w:r>
      <w:r>
        <w:rPr>
          <w:spacing w:val="-2"/>
        </w:rPr>
        <w:t xml:space="preserve"> </w:t>
      </w:r>
      <w:r>
        <w:t>any</w:t>
      </w:r>
      <w:r>
        <w:rPr>
          <w:spacing w:val="-2"/>
        </w:rPr>
        <w:t xml:space="preserve"> </w:t>
      </w:r>
      <w:r>
        <w:t>RR</w:t>
      </w:r>
      <w:r>
        <w:rPr>
          <w:spacing w:val="-3"/>
        </w:rPr>
        <w:t xml:space="preserve"> </w:t>
      </w:r>
      <w:r>
        <w:t>district,</w:t>
      </w:r>
      <w:r>
        <w:rPr>
          <w:spacing w:val="-2"/>
        </w:rPr>
        <w:t xml:space="preserve"> </w:t>
      </w:r>
      <w:r>
        <w:t>no</w:t>
      </w:r>
      <w:r>
        <w:rPr>
          <w:spacing w:val="-2"/>
        </w:rPr>
        <w:t xml:space="preserve"> </w:t>
      </w:r>
      <w:r>
        <w:t>premises</w:t>
      </w:r>
      <w:r>
        <w:rPr>
          <w:spacing w:val="-4"/>
        </w:rPr>
        <w:t xml:space="preserve"> </w:t>
      </w:r>
      <w:r>
        <w:t>shall</w:t>
      </w:r>
      <w:r>
        <w:rPr>
          <w:spacing w:val="-4"/>
        </w:rPr>
        <w:t xml:space="preserve"> </w:t>
      </w:r>
      <w:r>
        <w:t>be</w:t>
      </w:r>
      <w:r>
        <w:rPr>
          <w:spacing w:val="-2"/>
        </w:rPr>
        <w:t xml:space="preserve"> </w:t>
      </w:r>
      <w:r>
        <w:t>used</w:t>
      </w:r>
      <w:r>
        <w:rPr>
          <w:spacing w:val="-2"/>
        </w:rPr>
        <w:t xml:space="preserve"> </w:t>
      </w:r>
      <w:r>
        <w:t>except</w:t>
      </w:r>
      <w:r>
        <w:rPr>
          <w:spacing w:val="-1"/>
        </w:rPr>
        <w:t xml:space="preserve"> </w:t>
      </w:r>
      <w:r>
        <w:t>for</w:t>
      </w:r>
      <w:r>
        <w:rPr>
          <w:spacing w:val="-1"/>
        </w:rPr>
        <w:t xml:space="preserve"> </w:t>
      </w:r>
      <w:r>
        <w:t>the</w:t>
      </w:r>
      <w:r>
        <w:rPr>
          <w:spacing w:val="-2"/>
        </w:rPr>
        <w:t xml:space="preserve"> </w:t>
      </w:r>
      <w:r>
        <w:t>following</w:t>
      </w:r>
      <w:r>
        <w:rPr>
          <w:spacing w:val="-2"/>
        </w:rPr>
        <w:t xml:space="preserve"> </w:t>
      </w:r>
      <w:r>
        <w:t>uses</w:t>
      </w:r>
      <w:r>
        <w:rPr>
          <w:spacing w:val="-4"/>
        </w:rPr>
        <w:t xml:space="preserve"> </w:t>
      </w:r>
      <w:r>
        <w:t>and</w:t>
      </w:r>
      <w:r>
        <w:rPr>
          <w:spacing w:val="-5"/>
        </w:rPr>
        <w:t xml:space="preserve"> </w:t>
      </w:r>
      <w:r>
        <w:t>their</w:t>
      </w:r>
      <w:r>
        <w:rPr>
          <w:spacing w:val="-1"/>
        </w:rPr>
        <w:t xml:space="preserve"> </w:t>
      </w:r>
      <w:r>
        <w:t>customary</w:t>
      </w:r>
      <w:r>
        <w:rPr>
          <w:spacing w:val="-5"/>
        </w:rPr>
        <w:t xml:space="preserve"> </w:t>
      </w:r>
      <w:r>
        <w:t>accessory uses or structures:</w:t>
      </w:r>
    </w:p>
    <w:p w14:paraId="2A3FA658" w14:textId="77777777" w:rsidR="00BC5709" w:rsidRDefault="00000000">
      <w:pPr>
        <w:pStyle w:val="BodyText"/>
        <w:spacing w:before="123" w:line="352" w:lineRule="auto"/>
        <w:ind w:right="2111"/>
        <w:jc w:val="left"/>
      </w:pPr>
      <w:r>
        <w:t>Single</w:t>
      </w:r>
      <w:r>
        <w:rPr>
          <w:spacing w:val="-9"/>
        </w:rPr>
        <w:t xml:space="preserve"> </w:t>
      </w:r>
      <w:r>
        <w:t>family</w:t>
      </w:r>
      <w:r>
        <w:rPr>
          <w:spacing w:val="-11"/>
        </w:rPr>
        <w:t xml:space="preserve"> </w:t>
      </w:r>
      <w:r>
        <w:t>dwellings</w:t>
      </w:r>
      <w:r>
        <w:rPr>
          <w:spacing w:val="-9"/>
        </w:rPr>
        <w:t xml:space="preserve"> </w:t>
      </w:r>
      <w:r>
        <w:t>and</w:t>
      </w:r>
      <w:r>
        <w:rPr>
          <w:spacing w:val="-9"/>
        </w:rPr>
        <w:t xml:space="preserve"> </w:t>
      </w:r>
      <w:r>
        <w:t>customary</w:t>
      </w:r>
      <w:r>
        <w:rPr>
          <w:spacing w:val="-11"/>
        </w:rPr>
        <w:t xml:space="preserve"> </w:t>
      </w:r>
      <w:r>
        <w:t>accessory</w:t>
      </w:r>
      <w:r>
        <w:rPr>
          <w:spacing w:val="-11"/>
        </w:rPr>
        <w:t xml:space="preserve"> </w:t>
      </w:r>
      <w:r>
        <w:t>buildings</w:t>
      </w:r>
      <w:r>
        <w:rPr>
          <w:spacing w:val="-11"/>
        </w:rPr>
        <w:t xml:space="preserve"> </w:t>
      </w:r>
      <w:r>
        <w:t>incidental</w:t>
      </w:r>
      <w:r>
        <w:rPr>
          <w:spacing w:val="-11"/>
        </w:rPr>
        <w:t xml:space="preserve"> </w:t>
      </w:r>
      <w:r>
        <w:t>thereto. Ferneries and horticultural nurseries</w:t>
      </w:r>
    </w:p>
    <w:p w14:paraId="66DD4BE4" w14:textId="77777777" w:rsidR="00BC5709" w:rsidRDefault="00000000">
      <w:pPr>
        <w:pStyle w:val="BodyText"/>
        <w:spacing w:before="0" w:line="251" w:lineRule="exact"/>
        <w:jc w:val="left"/>
      </w:pPr>
      <w:r>
        <w:t>Family</w:t>
      </w:r>
      <w:r>
        <w:rPr>
          <w:spacing w:val="-11"/>
        </w:rPr>
        <w:t xml:space="preserve"> </w:t>
      </w:r>
      <w:r>
        <w:t>business</w:t>
      </w:r>
      <w:r>
        <w:rPr>
          <w:spacing w:val="-5"/>
        </w:rPr>
        <w:t xml:space="preserve"> </w:t>
      </w:r>
      <w:r>
        <w:rPr>
          <w:spacing w:val="-2"/>
        </w:rPr>
        <w:t>offices.</w:t>
      </w:r>
    </w:p>
    <w:p w14:paraId="52B5666F" w14:textId="77777777" w:rsidR="00BC5709" w:rsidRDefault="00000000">
      <w:pPr>
        <w:pStyle w:val="BodyText"/>
        <w:spacing w:line="357" w:lineRule="auto"/>
        <w:ind w:left="398" w:right="2111"/>
        <w:jc w:val="left"/>
      </w:pPr>
      <w:r>
        <w:t>Parks</w:t>
      </w:r>
      <w:r>
        <w:rPr>
          <w:spacing w:val="-7"/>
        </w:rPr>
        <w:t xml:space="preserve"> </w:t>
      </w:r>
      <w:r>
        <w:t>and</w:t>
      </w:r>
      <w:r>
        <w:rPr>
          <w:spacing w:val="-10"/>
        </w:rPr>
        <w:t xml:space="preserve"> </w:t>
      </w:r>
      <w:r>
        <w:t>recreation</w:t>
      </w:r>
      <w:r>
        <w:rPr>
          <w:spacing w:val="-7"/>
        </w:rPr>
        <w:t xml:space="preserve"> </w:t>
      </w:r>
      <w:r>
        <w:t>areas</w:t>
      </w:r>
      <w:r>
        <w:rPr>
          <w:spacing w:val="-9"/>
        </w:rPr>
        <w:t xml:space="preserve"> </w:t>
      </w:r>
      <w:r>
        <w:t>and</w:t>
      </w:r>
      <w:r>
        <w:rPr>
          <w:spacing w:val="-6"/>
        </w:rPr>
        <w:t xml:space="preserve"> </w:t>
      </w:r>
      <w:r>
        <w:t>facilities</w:t>
      </w:r>
      <w:r>
        <w:rPr>
          <w:spacing w:val="-7"/>
        </w:rPr>
        <w:t xml:space="preserve"> </w:t>
      </w:r>
      <w:r>
        <w:t>accessory</w:t>
      </w:r>
      <w:r>
        <w:rPr>
          <w:spacing w:val="-10"/>
        </w:rPr>
        <w:t xml:space="preserve"> </w:t>
      </w:r>
      <w:r>
        <w:t>to</w:t>
      </w:r>
      <w:r>
        <w:rPr>
          <w:spacing w:val="-10"/>
        </w:rPr>
        <w:t xml:space="preserve"> </w:t>
      </w:r>
      <w:r>
        <w:t>residential</w:t>
      </w:r>
      <w:r>
        <w:rPr>
          <w:spacing w:val="-9"/>
        </w:rPr>
        <w:t xml:space="preserve"> </w:t>
      </w:r>
      <w:r>
        <w:t>developments. Essential utility services.</w:t>
      </w:r>
    </w:p>
    <w:p w14:paraId="14278CCA" w14:textId="77777777" w:rsidR="00BC5709" w:rsidRDefault="00000000">
      <w:pPr>
        <w:pStyle w:val="BodyText"/>
        <w:spacing w:before="0" w:line="243" w:lineRule="exact"/>
        <w:ind w:left="398"/>
        <w:jc w:val="left"/>
      </w:pPr>
      <w:r>
        <w:t>Silviculture</w:t>
      </w:r>
      <w:r>
        <w:rPr>
          <w:spacing w:val="-13"/>
        </w:rPr>
        <w:t xml:space="preserve"> </w:t>
      </w:r>
      <w:r>
        <w:t>activities,</w:t>
      </w:r>
      <w:r>
        <w:rPr>
          <w:spacing w:val="-10"/>
        </w:rPr>
        <w:t xml:space="preserve"> </w:t>
      </w:r>
      <w:r>
        <w:t>on</w:t>
      </w:r>
      <w:r>
        <w:rPr>
          <w:spacing w:val="-7"/>
        </w:rPr>
        <w:t xml:space="preserve"> </w:t>
      </w:r>
      <w:r>
        <w:t>privately</w:t>
      </w:r>
      <w:r>
        <w:rPr>
          <w:spacing w:val="-10"/>
        </w:rPr>
        <w:t xml:space="preserve"> </w:t>
      </w:r>
      <w:r>
        <w:t>owned</w:t>
      </w:r>
      <w:r>
        <w:rPr>
          <w:spacing w:val="-10"/>
        </w:rPr>
        <w:t xml:space="preserve"> </w:t>
      </w:r>
      <w:r>
        <w:t>lands</w:t>
      </w:r>
      <w:r>
        <w:rPr>
          <w:spacing w:val="-7"/>
        </w:rPr>
        <w:t xml:space="preserve"> </w:t>
      </w:r>
      <w:r>
        <w:t>only,</w:t>
      </w:r>
      <w:r>
        <w:rPr>
          <w:spacing w:val="-8"/>
        </w:rPr>
        <w:t xml:space="preserve"> </w:t>
      </w:r>
      <w:r>
        <w:t>meeting</w:t>
      </w:r>
      <w:r>
        <w:rPr>
          <w:spacing w:val="-10"/>
        </w:rPr>
        <w:t xml:space="preserve"> </w:t>
      </w:r>
      <w:r>
        <w:t>the</w:t>
      </w:r>
      <w:r>
        <w:rPr>
          <w:spacing w:val="-9"/>
        </w:rPr>
        <w:t xml:space="preserve"> </w:t>
      </w:r>
      <w:r>
        <w:t>requirements</w:t>
      </w:r>
      <w:r>
        <w:rPr>
          <w:spacing w:val="-10"/>
        </w:rPr>
        <w:t xml:space="preserve"> </w:t>
      </w:r>
      <w:r>
        <w:t>set</w:t>
      </w:r>
      <w:r>
        <w:rPr>
          <w:spacing w:val="-6"/>
        </w:rPr>
        <w:t xml:space="preserve"> </w:t>
      </w:r>
      <w:r>
        <w:t>forth</w:t>
      </w:r>
      <w:r>
        <w:rPr>
          <w:spacing w:val="-8"/>
        </w:rPr>
        <w:t xml:space="preserve"> </w:t>
      </w:r>
      <w:r>
        <w:t>in</w:t>
      </w:r>
      <w:r>
        <w:rPr>
          <w:spacing w:val="-10"/>
        </w:rPr>
        <w:t xml:space="preserve"> </w:t>
      </w:r>
      <w:r>
        <w:t>Section</w:t>
      </w:r>
      <w:r>
        <w:rPr>
          <w:spacing w:val="-5"/>
        </w:rPr>
        <w:t xml:space="preserve"> </w:t>
      </w:r>
      <w:r>
        <w:rPr>
          <w:spacing w:val="-2"/>
        </w:rPr>
        <w:t>5.6.8.</w:t>
      </w:r>
    </w:p>
    <w:p w14:paraId="4C50DA67" w14:textId="77777777" w:rsidR="00BC5709" w:rsidRDefault="00000000">
      <w:pPr>
        <w:pStyle w:val="Heading3"/>
        <w:numPr>
          <w:ilvl w:val="0"/>
          <w:numId w:val="110"/>
        </w:numPr>
        <w:tabs>
          <w:tab w:val="left" w:pos="665"/>
        </w:tabs>
        <w:spacing w:before="126"/>
        <w:ind w:left="665" w:hanging="270"/>
      </w:pPr>
      <w:r>
        <w:t>Permitted</w:t>
      </w:r>
      <w:r>
        <w:rPr>
          <w:spacing w:val="-11"/>
        </w:rPr>
        <w:t xml:space="preserve"> </w:t>
      </w:r>
      <w:r>
        <w:t>Special</w:t>
      </w:r>
      <w:r>
        <w:rPr>
          <w:spacing w:val="-9"/>
        </w:rPr>
        <w:t xml:space="preserve"> </w:t>
      </w:r>
      <w:r>
        <w:rPr>
          <w:spacing w:val="-2"/>
        </w:rPr>
        <w:t>Exceptions:</w:t>
      </w:r>
    </w:p>
    <w:p w14:paraId="54D78406" w14:textId="77777777" w:rsidR="00BC5709" w:rsidRDefault="00000000">
      <w:pPr>
        <w:pStyle w:val="BodyText"/>
        <w:spacing w:before="117" w:line="355" w:lineRule="auto"/>
        <w:ind w:left="398" w:right="7530"/>
        <w:jc w:val="left"/>
      </w:pPr>
      <w:r>
        <w:rPr>
          <w:spacing w:val="-2"/>
        </w:rPr>
        <w:t>Home</w:t>
      </w:r>
      <w:r>
        <w:rPr>
          <w:spacing w:val="-12"/>
        </w:rPr>
        <w:t xml:space="preserve"> </w:t>
      </w:r>
      <w:r>
        <w:rPr>
          <w:spacing w:val="-2"/>
        </w:rPr>
        <w:t xml:space="preserve">Occupations. </w:t>
      </w:r>
      <w:r>
        <w:t>Public Uses.</w:t>
      </w:r>
    </w:p>
    <w:p w14:paraId="6AF0B584" w14:textId="77777777" w:rsidR="00BC5709" w:rsidRDefault="00000000">
      <w:pPr>
        <w:pStyle w:val="BodyText"/>
        <w:spacing w:before="0" w:line="251" w:lineRule="exact"/>
        <w:ind w:left="397"/>
        <w:jc w:val="left"/>
      </w:pPr>
      <w:r>
        <w:t>Public</w:t>
      </w:r>
      <w:r>
        <w:rPr>
          <w:spacing w:val="-6"/>
        </w:rPr>
        <w:t xml:space="preserve"> </w:t>
      </w:r>
      <w:r>
        <w:t>Utility</w:t>
      </w:r>
      <w:r>
        <w:rPr>
          <w:spacing w:val="-11"/>
        </w:rPr>
        <w:t xml:space="preserve"> </w:t>
      </w:r>
      <w:r>
        <w:t>Uses</w:t>
      </w:r>
      <w:r>
        <w:rPr>
          <w:spacing w:val="-9"/>
        </w:rPr>
        <w:t xml:space="preserve"> </w:t>
      </w:r>
      <w:r>
        <w:t>and</w:t>
      </w:r>
      <w:r>
        <w:rPr>
          <w:spacing w:val="-6"/>
        </w:rPr>
        <w:t xml:space="preserve"> </w:t>
      </w:r>
      <w:r>
        <w:t>Structures</w:t>
      </w:r>
      <w:r>
        <w:rPr>
          <w:spacing w:val="-9"/>
        </w:rPr>
        <w:t xml:space="preserve"> </w:t>
      </w:r>
      <w:r>
        <w:t>(refer</w:t>
      </w:r>
      <w:r>
        <w:rPr>
          <w:spacing w:val="-7"/>
        </w:rPr>
        <w:t xml:space="preserve"> </w:t>
      </w:r>
      <w:r>
        <w:t>to</w:t>
      </w:r>
      <w:r>
        <w:rPr>
          <w:spacing w:val="-8"/>
        </w:rPr>
        <w:t xml:space="preserve"> </w:t>
      </w:r>
      <w:r>
        <w:t>Section</w:t>
      </w:r>
      <w:r>
        <w:rPr>
          <w:spacing w:val="-7"/>
        </w:rPr>
        <w:t xml:space="preserve"> </w:t>
      </w:r>
      <w:r>
        <w:t>5.6.6,</w:t>
      </w:r>
      <w:r>
        <w:rPr>
          <w:spacing w:val="-6"/>
        </w:rPr>
        <w:t xml:space="preserve"> </w:t>
      </w:r>
      <w:r>
        <w:rPr>
          <w:spacing w:val="-5"/>
        </w:rPr>
        <w:t>C).</w:t>
      </w:r>
    </w:p>
    <w:p w14:paraId="2F7072E7" w14:textId="77777777" w:rsidR="00BC5709" w:rsidRDefault="00000000">
      <w:pPr>
        <w:pStyle w:val="BodyText"/>
        <w:ind w:left="397" w:right="385"/>
        <w:jc w:val="left"/>
      </w:pPr>
      <w:r>
        <w:t>Recreation</w:t>
      </w:r>
      <w:r>
        <w:rPr>
          <w:spacing w:val="-2"/>
        </w:rPr>
        <w:t xml:space="preserve"> </w:t>
      </w:r>
      <w:r>
        <w:t>Areas,</w:t>
      </w:r>
      <w:r>
        <w:rPr>
          <w:spacing w:val="-5"/>
        </w:rPr>
        <w:t xml:space="preserve"> </w:t>
      </w:r>
      <w:r>
        <w:t>e.g.,</w:t>
      </w:r>
      <w:r>
        <w:rPr>
          <w:spacing w:val="-2"/>
        </w:rPr>
        <w:t xml:space="preserve"> </w:t>
      </w:r>
      <w:r>
        <w:t>golf</w:t>
      </w:r>
      <w:r>
        <w:rPr>
          <w:spacing w:val="-4"/>
        </w:rPr>
        <w:t xml:space="preserve"> </w:t>
      </w:r>
      <w:r>
        <w:t>courses,</w:t>
      </w:r>
      <w:r>
        <w:rPr>
          <w:spacing w:val="-5"/>
        </w:rPr>
        <w:t xml:space="preserve"> </w:t>
      </w:r>
      <w:r>
        <w:t>country</w:t>
      </w:r>
      <w:r>
        <w:rPr>
          <w:spacing w:val="-5"/>
        </w:rPr>
        <w:t xml:space="preserve"> </w:t>
      </w:r>
      <w:r>
        <w:t>clubs,</w:t>
      </w:r>
      <w:r>
        <w:rPr>
          <w:spacing w:val="-2"/>
        </w:rPr>
        <w:t xml:space="preserve"> </w:t>
      </w:r>
      <w:r>
        <w:t>swim</w:t>
      </w:r>
      <w:r>
        <w:rPr>
          <w:spacing w:val="-1"/>
        </w:rPr>
        <w:t xml:space="preserve"> </w:t>
      </w:r>
      <w:r>
        <w:t>clubs,</w:t>
      </w:r>
      <w:r>
        <w:rPr>
          <w:spacing w:val="-5"/>
        </w:rPr>
        <w:t xml:space="preserve"> </w:t>
      </w:r>
      <w:r>
        <w:t>tennis</w:t>
      </w:r>
      <w:r>
        <w:rPr>
          <w:spacing w:val="-4"/>
        </w:rPr>
        <w:t xml:space="preserve"> </w:t>
      </w:r>
      <w:r>
        <w:t>clubs,</w:t>
      </w:r>
      <w:r>
        <w:rPr>
          <w:spacing w:val="-2"/>
        </w:rPr>
        <w:t xml:space="preserve"> </w:t>
      </w:r>
      <w:r>
        <w:t>etc.</w:t>
      </w:r>
      <w:r>
        <w:rPr>
          <w:spacing w:val="-5"/>
        </w:rPr>
        <w:t xml:space="preserve"> </w:t>
      </w:r>
      <w:r>
        <w:t>(refer</w:t>
      </w:r>
      <w:r>
        <w:rPr>
          <w:spacing w:val="-4"/>
        </w:rPr>
        <w:t xml:space="preserve"> </w:t>
      </w:r>
      <w:r>
        <w:t>to</w:t>
      </w:r>
      <w:r>
        <w:rPr>
          <w:spacing w:val="39"/>
        </w:rPr>
        <w:t xml:space="preserve"> </w:t>
      </w:r>
      <w:r>
        <w:t>Section</w:t>
      </w:r>
      <w:r>
        <w:rPr>
          <w:spacing w:val="-2"/>
        </w:rPr>
        <w:t xml:space="preserve"> </w:t>
      </w:r>
      <w:r>
        <w:t xml:space="preserve">5.6.6, </w:t>
      </w:r>
      <w:r>
        <w:rPr>
          <w:spacing w:val="-4"/>
        </w:rPr>
        <w:t>D).</w:t>
      </w:r>
    </w:p>
    <w:p w14:paraId="07F4DBC4" w14:textId="77777777" w:rsidR="00BC5709" w:rsidRDefault="00000000">
      <w:pPr>
        <w:pStyle w:val="BodyText"/>
        <w:spacing w:before="123"/>
        <w:ind w:left="397"/>
        <w:jc w:val="left"/>
      </w:pPr>
      <w:r>
        <w:t>Residential</w:t>
      </w:r>
      <w:r>
        <w:rPr>
          <w:spacing w:val="-11"/>
        </w:rPr>
        <w:t xml:space="preserve"> </w:t>
      </w:r>
      <w:r>
        <w:t>Cluster</w:t>
      </w:r>
      <w:r>
        <w:rPr>
          <w:spacing w:val="-8"/>
        </w:rPr>
        <w:t xml:space="preserve"> </w:t>
      </w:r>
      <w:r>
        <w:t>Subdivisions</w:t>
      </w:r>
      <w:r>
        <w:rPr>
          <w:spacing w:val="-9"/>
        </w:rPr>
        <w:t xml:space="preserve"> </w:t>
      </w:r>
      <w:r>
        <w:t>(refer</w:t>
      </w:r>
      <w:r>
        <w:rPr>
          <w:spacing w:val="-13"/>
        </w:rPr>
        <w:t xml:space="preserve"> </w:t>
      </w:r>
      <w:r>
        <w:t>to</w:t>
      </w:r>
      <w:r>
        <w:rPr>
          <w:spacing w:val="-9"/>
        </w:rPr>
        <w:t xml:space="preserve"> </w:t>
      </w:r>
      <w:r>
        <w:t>Section</w:t>
      </w:r>
      <w:r>
        <w:rPr>
          <w:spacing w:val="-12"/>
        </w:rPr>
        <w:t xml:space="preserve"> </w:t>
      </w:r>
      <w:r>
        <w:t>5.6.6,</w:t>
      </w:r>
      <w:r>
        <w:rPr>
          <w:spacing w:val="-9"/>
        </w:rPr>
        <w:t xml:space="preserve"> </w:t>
      </w:r>
      <w:r>
        <w:rPr>
          <w:spacing w:val="-5"/>
        </w:rPr>
        <w:t>H).</w:t>
      </w:r>
    </w:p>
    <w:p w14:paraId="579FAB7E" w14:textId="77777777" w:rsidR="00BC5709" w:rsidRDefault="00000000">
      <w:pPr>
        <w:pStyle w:val="BodyText"/>
        <w:spacing w:line="355" w:lineRule="auto"/>
        <w:ind w:left="396"/>
        <w:jc w:val="left"/>
      </w:pPr>
      <w:r>
        <w:t>Keeping</w:t>
      </w:r>
      <w:r>
        <w:rPr>
          <w:spacing w:val="-9"/>
        </w:rPr>
        <w:t xml:space="preserve"> </w:t>
      </w:r>
      <w:r>
        <w:t>of</w:t>
      </w:r>
      <w:r>
        <w:rPr>
          <w:spacing w:val="-8"/>
        </w:rPr>
        <w:t xml:space="preserve"> </w:t>
      </w:r>
      <w:r>
        <w:t>livestock</w:t>
      </w:r>
      <w:r>
        <w:rPr>
          <w:spacing w:val="-6"/>
        </w:rPr>
        <w:t xml:space="preserve"> </w:t>
      </w:r>
      <w:r>
        <w:t>or</w:t>
      </w:r>
      <w:r>
        <w:rPr>
          <w:spacing w:val="-8"/>
        </w:rPr>
        <w:t xml:space="preserve"> </w:t>
      </w:r>
      <w:r>
        <w:t>fowl for</w:t>
      </w:r>
      <w:r>
        <w:rPr>
          <w:spacing w:val="-3"/>
        </w:rPr>
        <w:t xml:space="preserve"> </w:t>
      </w:r>
      <w:r>
        <w:t>commercial</w:t>
      </w:r>
      <w:r>
        <w:rPr>
          <w:spacing w:val="-3"/>
        </w:rPr>
        <w:t xml:space="preserve"> </w:t>
      </w:r>
      <w:r>
        <w:t>breeding,</w:t>
      </w:r>
      <w:r>
        <w:rPr>
          <w:spacing w:val="-6"/>
        </w:rPr>
        <w:t xml:space="preserve"> </w:t>
      </w:r>
      <w:r>
        <w:t>food</w:t>
      </w:r>
      <w:r>
        <w:rPr>
          <w:spacing w:val="-4"/>
        </w:rPr>
        <w:t xml:space="preserve"> </w:t>
      </w:r>
      <w:r>
        <w:t>production,</w:t>
      </w:r>
      <w:r>
        <w:rPr>
          <w:spacing w:val="-4"/>
        </w:rPr>
        <w:t xml:space="preserve"> </w:t>
      </w:r>
      <w:r>
        <w:t>or</w:t>
      </w:r>
      <w:r>
        <w:rPr>
          <w:spacing w:val="-5"/>
        </w:rPr>
        <w:t xml:space="preserve"> </w:t>
      </w:r>
      <w:r>
        <w:t>sale</w:t>
      </w:r>
      <w:r>
        <w:rPr>
          <w:spacing w:val="-6"/>
        </w:rPr>
        <w:t xml:space="preserve"> </w:t>
      </w:r>
      <w:r>
        <w:t>(refer</w:t>
      </w:r>
      <w:r>
        <w:rPr>
          <w:spacing w:val="-5"/>
        </w:rPr>
        <w:t xml:space="preserve"> </w:t>
      </w:r>
      <w:r>
        <w:t>to</w:t>
      </w:r>
      <w:r>
        <w:rPr>
          <w:spacing w:val="-4"/>
        </w:rPr>
        <w:t xml:space="preserve"> </w:t>
      </w:r>
      <w:r>
        <w:t>Section</w:t>
      </w:r>
      <w:r>
        <w:rPr>
          <w:spacing w:val="-6"/>
        </w:rPr>
        <w:t xml:space="preserve"> </w:t>
      </w:r>
      <w:r>
        <w:t>5.6.6,</w:t>
      </w:r>
      <w:r>
        <w:rPr>
          <w:spacing w:val="-4"/>
        </w:rPr>
        <w:t xml:space="preserve"> </w:t>
      </w:r>
      <w:r>
        <w:t>I). Community Residential Homes (refer to Section 5.6.6, K).</w:t>
      </w:r>
    </w:p>
    <w:p w14:paraId="2382F0F1" w14:textId="77777777" w:rsidR="00BC5709" w:rsidRDefault="00000000">
      <w:pPr>
        <w:pStyle w:val="BodyText"/>
        <w:spacing w:before="0" w:line="355" w:lineRule="auto"/>
        <w:ind w:left="396" w:right="5356"/>
        <w:jc w:val="left"/>
      </w:pPr>
      <w:r>
        <w:t>Houses of worship (refer to Section 5.6.6, B). Child care centers (refer to Section 5.6.6, A). Fern</w:t>
      </w:r>
      <w:r>
        <w:rPr>
          <w:spacing w:val="-10"/>
        </w:rPr>
        <w:t xml:space="preserve"> </w:t>
      </w:r>
      <w:r>
        <w:t>packing</w:t>
      </w:r>
      <w:r>
        <w:rPr>
          <w:spacing w:val="-12"/>
        </w:rPr>
        <w:t xml:space="preserve"> </w:t>
      </w:r>
      <w:r>
        <w:t>house</w:t>
      </w:r>
      <w:r>
        <w:rPr>
          <w:spacing w:val="-12"/>
        </w:rPr>
        <w:t xml:space="preserve"> </w:t>
      </w:r>
      <w:r>
        <w:t>(refer</w:t>
      </w:r>
      <w:r>
        <w:rPr>
          <w:spacing w:val="-9"/>
        </w:rPr>
        <w:t xml:space="preserve"> </w:t>
      </w:r>
      <w:r>
        <w:t>to</w:t>
      </w:r>
      <w:r>
        <w:rPr>
          <w:spacing w:val="-10"/>
        </w:rPr>
        <w:t xml:space="preserve"> </w:t>
      </w:r>
      <w:r>
        <w:t>Section</w:t>
      </w:r>
      <w:r>
        <w:rPr>
          <w:spacing w:val="-13"/>
        </w:rPr>
        <w:t xml:space="preserve"> </w:t>
      </w:r>
      <w:r>
        <w:t>5.6.6,</w:t>
      </w:r>
      <w:r>
        <w:rPr>
          <w:spacing w:val="-12"/>
        </w:rPr>
        <w:t xml:space="preserve"> </w:t>
      </w:r>
      <w:r>
        <w:t>M).</w:t>
      </w:r>
    </w:p>
    <w:p w14:paraId="7162242A" w14:textId="77777777" w:rsidR="00BC5709" w:rsidRDefault="00000000">
      <w:pPr>
        <w:pStyle w:val="BodyText"/>
        <w:spacing w:before="0" w:line="360" w:lineRule="auto"/>
        <w:ind w:left="400" w:right="4150" w:hanging="4"/>
        <w:jc w:val="left"/>
      </w:pPr>
      <w:r>
        <w:t>Bed</w:t>
      </w:r>
      <w:r>
        <w:rPr>
          <w:spacing w:val="-11"/>
        </w:rPr>
        <w:t xml:space="preserve"> </w:t>
      </w:r>
      <w:r>
        <w:t>Breakfast</w:t>
      </w:r>
      <w:r>
        <w:rPr>
          <w:spacing w:val="-8"/>
        </w:rPr>
        <w:t xml:space="preserve"> </w:t>
      </w:r>
      <w:r>
        <w:t>Homestays</w:t>
      </w:r>
      <w:r>
        <w:rPr>
          <w:spacing w:val="-11"/>
        </w:rPr>
        <w:t xml:space="preserve"> </w:t>
      </w:r>
      <w:r>
        <w:t>(refer</w:t>
      </w:r>
      <w:r>
        <w:rPr>
          <w:spacing w:val="-13"/>
        </w:rPr>
        <w:t xml:space="preserve"> </w:t>
      </w:r>
      <w:r>
        <w:t>to</w:t>
      </w:r>
      <w:r>
        <w:rPr>
          <w:spacing w:val="-11"/>
        </w:rPr>
        <w:t xml:space="preserve"> </w:t>
      </w:r>
      <w:r>
        <w:t>Section</w:t>
      </w:r>
      <w:r>
        <w:rPr>
          <w:spacing w:val="-11"/>
        </w:rPr>
        <w:t xml:space="preserve"> </w:t>
      </w:r>
      <w:r>
        <w:t>5.6.6,</w:t>
      </w:r>
      <w:r>
        <w:rPr>
          <w:spacing w:val="-9"/>
        </w:rPr>
        <w:t xml:space="preserve"> </w:t>
      </w:r>
      <w:r>
        <w:t>O).</w:t>
      </w:r>
      <w:r>
        <w:rPr>
          <w:vertAlign w:val="superscript"/>
        </w:rPr>
        <w:t>5</w:t>
      </w:r>
      <w:r>
        <w:t xml:space="preserve"> Accessory</w:t>
      </w:r>
      <w:r>
        <w:rPr>
          <w:spacing w:val="-4"/>
        </w:rPr>
        <w:t xml:space="preserve"> </w:t>
      </w:r>
      <w:r>
        <w:t>Dwelling</w:t>
      </w:r>
      <w:r>
        <w:rPr>
          <w:spacing w:val="-4"/>
        </w:rPr>
        <w:t xml:space="preserve"> </w:t>
      </w:r>
      <w:r>
        <w:t>Units</w:t>
      </w:r>
      <w:r>
        <w:rPr>
          <w:spacing w:val="-4"/>
        </w:rPr>
        <w:t xml:space="preserve"> </w:t>
      </w:r>
      <w:r>
        <w:t>(refer</w:t>
      </w:r>
      <w:r>
        <w:rPr>
          <w:spacing w:val="-5"/>
        </w:rPr>
        <w:t xml:space="preserve"> </w:t>
      </w:r>
      <w:r>
        <w:t>to</w:t>
      </w:r>
      <w:r>
        <w:rPr>
          <w:spacing w:val="-4"/>
        </w:rPr>
        <w:t xml:space="preserve"> </w:t>
      </w:r>
      <w:r>
        <w:t>Section</w:t>
      </w:r>
      <w:r>
        <w:rPr>
          <w:spacing w:val="-4"/>
        </w:rPr>
        <w:t xml:space="preserve"> </w:t>
      </w:r>
      <w:r>
        <w:t>5.6.6,</w:t>
      </w:r>
      <w:r>
        <w:rPr>
          <w:spacing w:val="-3"/>
        </w:rPr>
        <w:t xml:space="preserve"> </w:t>
      </w:r>
      <w:r>
        <w:rPr>
          <w:spacing w:val="-5"/>
        </w:rPr>
        <w:t>P).</w:t>
      </w:r>
    </w:p>
    <w:p w14:paraId="5D125E8F" w14:textId="77777777" w:rsidR="00BC5709" w:rsidRDefault="00000000">
      <w:pPr>
        <w:pStyle w:val="Heading3"/>
        <w:numPr>
          <w:ilvl w:val="0"/>
          <w:numId w:val="110"/>
        </w:numPr>
        <w:tabs>
          <w:tab w:val="left" w:pos="267"/>
        </w:tabs>
        <w:spacing w:before="33"/>
        <w:ind w:left="267" w:right="6806" w:hanging="267"/>
        <w:jc w:val="right"/>
      </w:pPr>
      <w:r>
        <w:rPr>
          <w:spacing w:val="-2"/>
        </w:rPr>
        <w:t>Dimensional</w:t>
      </w:r>
      <w:r>
        <w:rPr>
          <w:spacing w:val="8"/>
        </w:rPr>
        <w:t xml:space="preserve"> </w:t>
      </w:r>
      <w:r>
        <w:rPr>
          <w:spacing w:val="-2"/>
        </w:rPr>
        <w:t>Requirements:</w:t>
      </w:r>
    </w:p>
    <w:p w14:paraId="24C2852B" w14:textId="77777777" w:rsidR="00BC5709" w:rsidRDefault="00000000">
      <w:pPr>
        <w:pStyle w:val="ListParagraph"/>
        <w:numPr>
          <w:ilvl w:val="1"/>
          <w:numId w:val="110"/>
        </w:numPr>
        <w:tabs>
          <w:tab w:val="left" w:pos="575"/>
        </w:tabs>
        <w:spacing w:before="114"/>
        <w:ind w:left="575" w:right="6806" w:hanging="575"/>
        <w:jc w:val="right"/>
      </w:pPr>
      <w:r>
        <w:t>Minimum</w:t>
      </w:r>
      <w:r>
        <w:rPr>
          <w:spacing w:val="-11"/>
        </w:rPr>
        <w:t xml:space="preserve"> </w:t>
      </w:r>
      <w:r>
        <w:t>Lot</w:t>
      </w:r>
      <w:r>
        <w:rPr>
          <w:spacing w:val="-4"/>
        </w:rPr>
        <w:t xml:space="preserve"> Size:</w:t>
      </w:r>
    </w:p>
    <w:p w14:paraId="557B87B4" w14:textId="77777777" w:rsidR="00BC5709" w:rsidRDefault="00000000">
      <w:pPr>
        <w:pStyle w:val="ListParagraph"/>
        <w:numPr>
          <w:ilvl w:val="2"/>
          <w:numId w:val="110"/>
        </w:numPr>
        <w:tabs>
          <w:tab w:val="left" w:pos="575"/>
        </w:tabs>
        <w:ind w:left="575" w:right="6815" w:hanging="575"/>
        <w:jc w:val="right"/>
      </w:pPr>
      <w:r>
        <w:t>Area</w:t>
      </w:r>
      <w:r>
        <w:rPr>
          <w:spacing w:val="-3"/>
        </w:rPr>
        <w:t xml:space="preserve"> </w:t>
      </w:r>
      <w:r>
        <w:t>-</w:t>
      </w:r>
      <w:r>
        <w:rPr>
          <w:spacing w:val="-8"/>
        </w:rPr>
        <w:t xml:space="preserve"> </w:t>
      </w:r>
      <w:r>
        <w:t xml:space="preserve">1 </w:t>
      </w:r>
      <w:r>
        <w:rPr>
          <w:spacing w:val="-4"/>
        </w:rPr>
        <w:t>acre</w:t>
      </w:r>
    </w:p>
    <w:p w14:paraId="7F11F05C" w14:textId="77777777" w:rsidR="00BC5709" w:rsidRDefault="00BC5709">
      <w:pPr>
        <w:pStyle w:val="BodyText"/>
        <w:spacing w:before="0"/>
        <w:ind w:left="0"/>
        <w:jc w:val="left"/>
        <w:rPr>
          <w:sz w:val="20"/>
        </w:rPr>
      </w:pPr>
    </w:p>
    <w:p w14:paraId="6E3EEFCE" w14:textId="77777777" w:rsidR="00BC5709" w:rsidRDefault="00000000">
      <w:pPr>
        <w:pStyle w:val="BodyText"/>
        <w:spacing w:before="51"/>
        <w:ind w:left="0"/>
        <w:jc w:val="left"/>
        <w:rPr>
          <w:sz w:val="20"/>
        </w:rPr>
      </w:pPr>
      <w:r>
        <w:rPr>
          <w:noProof/>
        </w:rPr>
        <mc:AlternateContent>
          <mc:Choice Requires="wps">
            <w:drawing>
              <wp:anchor distT="0" distB="0" distL="0" distR="0" simplePos="0" relativeHeight="487596032" behindDoc="1" locked="0" layoutInCell="1" allowOverlap="1" wp14:anchorId="40B55528" wp14:editId="0790BA7F">
                <wp:simplePos x="0" y="0"/>
                <wp:positionH relativeFrom="page">
                  <wp:posOffset>914400</wp:posOffset>
                </wp:positionH>
                <wp:positionV relativeFrom="paragraph">
                  <wp:posOffset>193761</wp:posOffset>
                </wp:positionV>
                <wp:extent cx="1828800" cy="762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C9C8EE" id="Graphic 31" o:spid="_x0000_s1026" style="position:absolute;margin-left:1in;margin-top:15.25pt;width:2in;height:.6pt;z-index:-1572044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" path="m1828800,l,,,7607r1828800,l1828800,xe" fillcolor="black" stroked="f">
                <v:path arrowok="t"/>
                <w10:wrap type="topAndBottom" anchorx="page"/>
              </v:shape>
            </w:pict>
          </mc:Fallback>
        </mc:AlternateContent>
      </w:r>
    </w:p>
    <w:p w14:paraId="7F82B1BC" w14:textId="77777777" w:rsidR="00BC5709" w:rsidRDefault="00000000">
      <w:pPr>
        <w:spacing w:before="102"/>
        <w:ind w:left="400"/>
        <w:rPr>
          <w:sz w:val="20"/>
        </w:rPr>
      </w:pPr>
      <w:r>
        <w:rPr>
          <w:sz w:val="20"/>
          <w:vertAlign w:val="superscript"/>
        </w:rPr>
        <w:t>5</w:t>
      </w:r>
      <w:r>
        <w:rPr>
          <w:spacing w:val="-9"/>
          <w:sz w:val="20"/>
        </w:rPr>
        <w:t xml:space="preserve"> </w:t>
      </w:r>
      <w:r>
        <w:rPr>
          <w:sz w:val="20"/>
        </w:rPr>
        <w:t>As</w:t>
      </w:r>
      <w:r>
        <w:rPr>
          <w:spacing w:val="-10"/>
          <w:sz w:val="20"/>
        </w:rPr>
        <w:t xml:space="preserve"> </w:t>
      </w:r>
      <w:r>
        <w:rPr>
          <w:sz w:val="20"/>
        </w:rPr>
        <w:t>amended</w:t>
      </w:r>
      <w:r>
        <w:rPr>
          <w:spacing w:val="-5"/>
          <w:sz w:val="20"/>
        </w:rPr>
        <w:t xml:space="preserve"> </w:t>
      </w:r>
      <w:r>
        <w:rPr>
          <w:sz w:val="20"/>
        </w:rPr>
        <w:t>by</w:t>
      </w:r>
      <w:r>
        <w:rPr>
          <w:spacing w:val="-10"/>
          <w:sz w:val="20"/>
        </w:rPr>
        <w:t xml:space="preserve"> </w:t>
      </w:r>
      <w:r>
        <w:rPr>
          <w:sz w:val="20"/>
        </w:rPr>
        <w:t>Ordinance</w:t>
      </w:r>
      <w:r>
        <w:rPr>
          <w:spacing w:val="-9"/>
          <w:sz w:val="20"/>
        </w:rPr>
        <w:t xml:space="preserve"> </w:t>
      </w:r>
      <w:r>
        <w:rPr>
          <w:sz w:val="20"/>
        </w:rPr>
        <w:t>96-1</w:t>
      </w:r>
      <w:r>
        <w:rPr>
          <w:spacing w:val="-5"/>
          <w:sz w:val="20"/>
        </w:rPr>
        <w:t xml:space="preserve"> </w:t>
      </w:r>
      <w:r>
        <w:rPr>
          <w:sz w:val="20"/>
        </w:rPr>
        <w:t>on</w:t>
      </w:r>
      <w:r>
        <w:rPr>
          <w:spacing w:val="-8"/>
          <w:sz w:val="20"/>
        </w:rPr>
        <w:t xml:space="preserve"> </w:t>
      </w:r>
      <w:r>
        <w:rPr>
          <w:sz w:val="20"/>
        </w:rPr>
        <w:t>February</w:t>
      </w:r>
      <w:r>
        <w:rPr>
          <w:spacing w:val="-9"/>
          <w:sz w:val="20"/>
        </w:rPr>
        <w:t xml:space="preserve"> </w:t>
      </w:r>
      <w:r>
        <w:rPr>
          <w:sz w:val="20"/>
        </w:rPr>
        <w:t>13,</w:t>
      </w:r>
      <w:r>
        <w:rPr>
          <w:spacing w:val="-8"/>
          <w:sz w:val="20"/>
        </w:rPr>
        <w:t xml:space="preserve"> </w:t>
      </w:r>
      <w:r>
        <w:rPr>
          <w:spacing w:val="-4"/>
          <w:sz w:val="20"/>
        </w:rPr>
        <w:t>1996.</w:t>
      </w:r>
    </w:p>
    <w:p w14:paraId="53E97BE5" w14:textId="77777777" w:rsidR="00BC5709" w:rsidRDefault="00BC5709">
      <w:pPr>
        <w:rPr>
          <w:sz w:val="20"/>
        </w:rPr>
        <w:sectPr w:rsidR="00BC5709">
          <w:pgSz w:w="12240" w:h="15840"/>
          <w:pgMar w:top="1220" w:right="1100" w:bottom="280" w:left="1040" w:header="722" w:footer="0" w:gutter="0"/>
          <w:cols w:space="720"/>
        </w:sectPr>
      </w:pPr>
    </w:p>
    <w:p w14:paraId="3F42F11C" w14:textId="77777777" w:rsidR="00BC5709" w:rsidRDefault="00000000">
      <w:pPr>
        <w:pStyle w:val="ListParagraph"/>
        <w:numPr>
          <w:ilvl w:val="2"/>
          <w:numId w:val="110"/>
        </w:numPr>
        <w:tabs>
          <w:tab w:val="left" w:pos="575"/>
        </w:tabs>
        <w:spacing w:before="197"/>
        <w:ind w:left="575" w:right="6650" w:hanging="575"/>
        <w:jc w:val="right"/>
      </w:pPr>
      <w:r>
        <w:lastRenderedPageBreak/>
        <w:t>Width</w:t>
      </w:r>
      <w:r>
        <w:rPr>
          <w:spacing w:val="-1"/>
        </w:rPr>
        <w:t xml:space="preserve"> </w:t>
      </w:r>
      <w:r>
        <w:t>-</w:t>
      </w:r>
      <w:r>
        <w:rPr>
          <w:spacing w:val="-7"/>
        </w:rPr>
        <w:t xml:space="preserve"> </w:t>
      </w:r>
      <w:r>
        <w:t>200</w:t>
      </w:r>
      <w:r>
        <w:rPr>
          <w:spacing w:val="-3"/>
        </w:rPr>
        <w:t xml:space="preserve"> </w:t>
      </w:r>
      <w:r>
        <w:rPr>
          <w:spacing w:val="-5"/>
        </w:rPr>
        <w:t>ft.</w:t>
      </w:r>
    </w:p>
    <w:p w14:paraId="06288EC0" w14:textId="77777777" w:rsidR="00BC5709" w:rsidRDefault="00000000">
      <w:pPr>
        <w:pStyle w:val="ListParagraph"/>
        <w:numPr>
          <w:ilvl w:val="2"/>
          <w:numId w:val="110"/>
        </w:numPr>
        <w:tabs>
          <w:tab w:val="left" w:pos="575"/>
        </w:tabs>
        <w:ind w:left="575" w:right="6662" w:hanging="575"/>
        <w:jc w:val="right"/>
      </w:pPr>
      <w:r>
        <w:t>Depth</w:t>
      </w:r>
      <w:r>
        <w:rPr>
          <w:spacing w:val="-1"/>
        </w:rPr>
        <w:t xml:space="preserve"> </w:t>
      </w:r>
      <w:r>
        <w:t>-</w:t>
      </w:r>
      <w:r>
        <w:rPr>
          <w:spacing w:val="-7"/>
        </w:rPr>
        <w:t xml:space="preserve"> </w:t>
      </w:r>
      <w:r>
        <w:t xml:space="preserve">200 </w:t>
      </w:r>
      <w:r>
        <w:rPr>
          <w:spacing w:val="-5"/>
        </w:rPr>
        <w:t>ft.</w:t>
      </w:r>
    </w:p>
    <w:p w14:paraId="5CF90B7A" w14:textId="77777777" w:rsidR="00BC5709" w:rsidRDefault="00000000">
      <w:pPr>
        <w:pStyle w:val="ListParagraph"/>
        <w:numPr>
          <w:ilvl w:val="1"/>
          <w:numId w:val="110"/>
        </w:numPr>
        <w:tabs>
          <w:tab w:val="left" w:pos="575"/>
        </w:tabs>
        <w:spacing w:before="121"/>
        <w:ind w:left="575" w:right="6674" w:hanging="575"/>
        <w:jc w:val="right"/>
      </w:pPr>
      <w:r>
        <w:t>Minimum</w:t>
      </w:r>
      <w:r>
        <w:rPr>
          <w:spacing w:val="-13"/>
        </w:rPr>
        <w:t xml:space="preserve"> </w:t>
      </w:r>
      <w:r>
        <w:t>Yard</w:t>
      </w:r>
      <w:r>
        <w:rPr>
          <w:spacing w:val="-6"/>
        </w:rPr>
        <w:t xml:space="preserve"> </w:t>
      </w:r>
      <w:r>
        <w:rPr>
          <w:spacing w:val="-2"/>
        </w:rPr>
        <w:t>Size:</w:t>
      </w:r>
    </w:p>
    <w:p w14:paraId="593A3C35" w14:textId="77777777" w:rsidR="00BC5709" w:rsidRDefault="00000000">
      <w:pPr>
        <w:pStyle w:val="ListParagraph"/>
        <w:numPr>
          <w:ilvl w:val="2"/>
          <w:numId w:val="110"/>
        </w:numPr>
        <w:tabs>
          <w:tab w:val="left" w:pos="2128"/>
        </w:tabs>
        <w:ind w:left="2128" w:hanging="579"/>
      </w:pPr>
      <w:r>
        <w:t>Front -</w:t>
      </w:r>
      <w:r>
        <w:rPr>
          <w:spacing w:val="-7"/>
        </w:rPr>
        <w:t xml:space="preserve"> </w:t>
      </w:r>
      <w:r>
        <w:t xml:space="preserve">30 </w:t>
      </w:r>
      <w:r>
        <w:rPr>
          <w:spacing w:val="-5"/>
        </w:rPr>
        <w:t>ft.</w:t>
      </w:r>
    </w:p>
    <w:p w14:paraId="2A24A4E2" w14:textId="77777777" w:rsidR="00BC5709" w:rsidRDefault="00000000">
      <w:pPr>
        <w:pStyle w:val="ListParagraph"/>
        <w:numPr>
          <w:ilvl w:val="2"/>
          <w:numId w:val="110"/>
        </w:numPr>
        <w:tabs>
          <w:tab w:val="left" w:pos="2128"/>
        </w:tabs>
        <w:spacing w:before="122"/>
        <w:ind w:left="2128" w:hanging="579"/>
      </w:pPr>
      <w:r>
        <w:t>Rear</w:t>
      </w:r>
      <w:r>
        <w:rPr>
          <w:spacing w:val="-1"/>
        </w:rPr>
        <w:t xml:space="preserve"> </w:t>
      </w:r>
      <w:r>
        <w:t>-</w:t>
      </w:r>
      <w:r>
        <w:rPr>
          <w:spacing w:val="-7"/>
        </w:rPr>
        <w:t xml:space="preserve"> </w:t>
      </w:r>
      <w:r>
        <w:t xml:space="preserve">30 </w:t>
      </w:r>
      <w:r>
        <w:rPr>
          <w:spacing w:val="-5"/>
        </w:rPr>
        <w:t>ft.</w:t>
      </w:r>
    </w:p>
    <w:p w14:paraId="5AD62D98" w14:textId="77777777" w:rsidR="00BC5709" w:rsidRDefault="00000000">
      <w:pPr>
        <w:pStyle w:val="ListParagraph"/>
        <w:numPr>
          <w:ilvl w:val="2"/>
          <w:numId w:val="110"/>
        </w:numPr>
        <w:tabs>
          <w:tab w:val="left" w:pos="2128"/>
        </w:tabs>
        <w:ind w:left="2128" w:hanging="579"/>
      </w:pPr>
      <w:r>
        <w:t>Side -</w:t>
      </w:r>
      <w:r>
        <w:rPr>
          <w:spacing w:val="-7"/>
        </w:rPr>
        <w:t xml:space="preserve"> </w:t>
      </w:r>
      <w:r>
        <w:t xml:space="preserve">20 </w:t>
      </w:r>
      <w:r>
        <w:rPr>
          <w:spacing w:val="-5"/>
        </w:rPr>
        <w:t>ft.</w:t>
      </w:r>
    </w:p>
    <w:p w14:paraId="65A00299" w14:textId="77777777" w:rsidR="00BC5709" w:rsidRDefault="00000000">
      <w:pPr>
        <w:pStyle w:val="ListParagraph"/>
        <w:numPr>
          <w:ilvl w:val="2"/>
          <w:numId w:val="110"/>
        </w:numPr>
        <w:tabs>
          <w:tab w:val="left" w:pos="2128"/>
        </w:tabs>
        <w:ind w:left="2128" w:hanging="578"/>
      </w:pPr>
      <w:r>
        <w:t>Waterfront</w:t>
      </w:r>
      <w:r>
        <w:rPr>
          <w:spacing w:val="-7"/>
        </w:rPr>
        <w:t xml:space="preserve"> </w:t>
      </w:r>
      <w:r>
        <w:t>-</w:t>
      </w:r>
      <w:r>
        <w:rPr>
          <w:spacing w:val="-11"/>
        </w:rPr>
        <w:t xml:space="preserve"> </w:t>
      </w:r>
      <w:r>
        <w:t>25</w:t>
      </w:r>
      <w:r>
        <w:rPr>
          <w:spacing w:val="-5"/>
        </w:rPr>
        <w:t xml:space="preserve"> ft.</w:t>
      </w:r>
    </w:p>
    <w:p w14:paraId="46909461" w14:textId="77777777" w:rsidR="00BC5709" w:rsidRDefault="00000000">
      <w:pPr>
        <w:pStyle w:val="ListParagraph"/>
        <w:numPr>
          <w:ilvl w:val="1"/>
          <w:numId w:val="110"/>
        </w:numPr>
        <w:tabs>
          <w:tab w:val="left" w:pos="1552"/>
        </w:tabs>
        <w:spacing w:before="121"/>
        <w:ind w:left="1552" w:hanging="578"/>
      </w:pPr>
      <w:r>
        <w:t>Maximum</w:t>
      </w:r>
      <w:r>
        <w:rPr>
          <w:spacing w:val="-12"/>
        </w:rPr>
        <w:t xml:space="preserve"> </w:t>
      </w:r>
      <w:r>
        <w:t>Building</w:t>
      </w:r>
      <w:r>
        <w:rPr>
          <w:spacing w:val="-7"/>
        </w:rPr>
        <w:t xml:space="preserve"> </w:t>
      </w:r>
      <w:r>
        <w:t>Height</w:t>
      </w:r>
      <w:r>
        <w:rPr>
          <w:spacing w:val="-6"/>
        </w:rPr>
        <w:t xml:space="preserve"> </w:t>
      </w:r>
      <w:r>
        <w:t>-</w:t>
      </w:r>
      <w:r>
        <w:rPr>
          <w:spacing w:val="-11"/>
        </w:rPr>
        <w:t xml:space="preserve"> </w:t>
      </w:r>
      <w:r>
        <w:t>35</w:t>
      </w:r>
      <w:r>
        <w:rPr>
          <w:spacing w:val="-2"/>
        </w:rPr>
        <w:t xml:space="preserve"> </w:t>
      </w:r>
      <w:r>
        <w:rPr>
          <w:spacing w:val="-5"/>
        </w:rPr>
        <w:t>ft.</w:t>
      </w:r>
    </w:p>
    <w:p w14:paraId="33991D30" w14:textId="77777777" w:rsidR="00BC5709" w:rsidRDefault="00000000">
      <w:pPr>
        <w:pStyle w:val="ListParagraph"/>
        <w:numPr>
          <w:ilvl w:val="1"/>
          <w:numId w:val="110"/>
        </w:numPr>
        <w:tabs>
          <w:tab w:val="left" w:pos="1552"/>
        </w:tabs>
        <w:ind w:left="1552" w:right="563"/>
      </w:pPr>
      <w:r>
        <w:t>Maximum</w:t>
      </w:r>
      <w:r>
        <w:rPr>
          <w:spacing w:val="-2"/>
        </w:rPr>
        <w:t xml:space="preserve"> </w:t>
      </w:r>
      <w:r>
        <w:t>Lot</w:t>
      </w:r>
      <w:r>
        <w:rPr>
          <w:spacing w:val="-2"/>
        </w:rPr>
        <w:t xml:space="preserve"> </w:t>
      </w:r>
      <w:r>
        <w:t>Coverage:</w:t>
      </w:r>
      <w:r>
        <w:rPr>
          <w:spacing w:val="-2"/>
        </w:rPr>
        <w:t xml:space="preserve"> </w:t>
      </w:r>
      <w:r>
        <w:t>The</w:t>
      </w:r>
      <w:r>
        <w:rPr>
          <w:spacing w:val="-3"/>
        </w:rPr>
        <w:t xml:space="preserve"> </w:t>
      </w:r>
      <w:r>
        <w:t>total</w:t>
      </w:r>
      <w:r>
        <w:rPr>
          <w:spacing w:val="-2"/>
        </w:rPr>
        <w:t xml:space="preserve"> </w:t>
      </w:r>
      <w:r>
        <w:t>lot</w:t>
      </w:r>
      <w:r>
        <w:rPr>
          <w:spacing w:val="-2"/>
        </w:rPr>
        <w:t xml:space="preserve"> </w:t>
      </w:r>
      <w:r>
        <w:t>area</w:t>
      </w:r>
      <w:r>
        <w:rPr>
          <w:spacing w:val="-5"/>
        </w:rPr>
        <w:t xml:space="preserve"> </w:t>
      </w:r>
      <w:r>
        <w:t>covered</w:t>
      </w:r>
      <w:r>
        <w:rPr>
          <w:spacing w:val="-3"/>
        </w:rPr>
        <w:t xml:space="preserve"> </w:t>
      </w:r>
      <w:r>
        <w:t>with</w:t>
      </w:r>
      <w:r>
        <w:rPr>
          <w:spacing w:val="-3"/>
        </w:rPr>
        <w:t xml:space="preserve"> </w:t>
      </w:r>
      <w:r>
        <w:t>principal</w:t>
      </w:r>
      <w:r>
        <w:rPr>
          <w:spacing w:val="-5"/>
        </w:rPr>
        <w:t xml:space="preserve"> </w:t>
      </w:r>
      <w:r>
        <w:t>and</w:t>
      </w:r>
      <w:r>
        <w:rPr>
          <w:spacing w:val="-6"/>
        </w:rPr>
        <w:t xml:space="preserve"> </w:t>
      </w:r>
      <w:r>
        <w:t>accessory</w:t>
      </w:r>
      <w:r>
        <w:rPr>
          <w:spacing w:val="-3"/>
        </w:rPr>
        <w:t xml:space="preserve"> </w:t>
      </w:r>
      <w:r>
        <w:t>buildings shall not exceed 20%.</w:t>
      </w:r>
    </w:p>
    <w:p w14:paraId="14018D03" w14:textId="77777777" w:rsidR="00BC5709" w:rsidRDefault="00000000">
      <w:pPr>
        <w:pStyle w:val="ListParagraph"/>
        <w:numPr>
          <w:ilvl w:val="1"/>
          <w:numId w:val="110"/>
        </w:numPr>
        <w:tabs>
          <w:tab w:val="left" w:pos="1552"/>
        </w:tabs>
        <w:spacing w:before="121"/>
        <w:ind w:left="1552" w:hanging="579"/>
      </w:pPr>
      <w:r>
        <w:t>Minimum</w:t>
      </w:r>
      <w:r>
        <w:rPr>
          <w:spacing w:val="-9"/>
        </w:rPr>
        <w:t xml:space="preserve"> </w:t>
      </w:r>
      <w:r>
        <w:t>Floor</w:t>
      </w:r>
      <w:r>
        <w:rPr>
          <w:spacing w:val="-2"/>
        </w:rPr>
        <w:t xml:space="preserve"> </w:t>
      </w:r>
      <w:r>
        <w:t>Area</w:t>
      </w:r>
      <w:r>
        <w:rPr>
          <w:spacing w:val="-2"/>
        </w:rPr>
        <w:t xml:space="preserve"> </w:t>
      </w:r>
      <w:r>
        <w:t>-</w:t>
      </w:r>
      <w:r>
        <w:rPr>
          <w:spacing w:val="-9"/>
        </w:rPr>
        <w:t xml:space="preserve"> </w:t>
      </w:r>
      <w:r>
        <w:t>1,500</w:t>
      </w:r>
      <w:r>
        <w:rPr>
          <w:spacing w:val="-2"/>
        </w:rPr>
        <w:t xml:space="preserve"> </w:t>
      </w:r>
      <w:r>
        <w:t>sq.</w:t>
      </w:r>
      <w:r>
        <w:rPr>
          <w:spacing w:val="-7"/>
        </w:rPr>
        <w:t xml:space="preserve"> </w:t>
      </w:r>
      <w:r>
        <w:rPr>
          <w:spacing w:val="-4"/>
        </w:rPr>
        <w:t>ft.</w:t>
      </w:r>
      <w:r>
        <w:rPr>
          <w:spacing w:val="-4"/>
          <w:vertAlign w:val="superscript"/>
        </w:rPr>
        <w:t>6</w:t>
      </w:r>
    </w:p>
    <w:p w14:paraId="1A8B6603" w14:textId="77777777" w:rsidR="00BC5709" w:rsidRDefault="00000000">
      <w:pPr>
        <w:pStyle w:val="ListParagraph"/>
        <w:numPr>
          <w:ilvl w:val="0"/>
          <w:numId w:val="110"/>
        </w:numPr>
        <w:tabs>
          <w:tab w:val="left" w:pos="655"/>
        </w:tabs>
        <w:spacing w:before="118"/>
        <w:ind w:left="400" w:right="669" w:firstLine="0"/>
      </w:pPr>
      <w:r>
        <w:rPr>
          <w:b/>
        </w:rPr>
        <w:t>Off-Street</w:t>
      </w:r>
      <w:r>
        <w:rPr>
          <w:b/>
          <w:spacing w:val="-6"/>
        </w:rPr>
        <w:t xml:space="preserve"> </w:t>
      </w:r>
      <w:r>
        <w:rPr>
          <w:b/>
        </w:rPr>
        <w:t>Parking</w:t>
      </w:r>
      <w:r>
        <w:rPr>
          <w:b/>
          <w:spacing w:val="-10"/>
        </w:rPr>
        <w:t xml:space="preserve"> </w:t>
      </w:r>
      <w:r>
        <w:rPr>
          <w:b/>
        </w:rPr>
        <w:t>and</w:t>
      </w:r>
      <w:r>
        <w:rPr>
          <w:b/>
          <w:spacing w:val="-10"/>
        </w:rPr>
        <w:t xml:space="preserve"> </w:t>
      </w:r>
      <w:r>
        <w:rPr>
          <w:b/>
        </w:rPr>
        <w:t>Loading</w:t>
      </w:r>
      <w:r>
        <w:rPr>
          <w:b/>
          <w:spacing w:val="-5"/>
        </w:rPr>
        <w:t xml:space="preserve"> </w:t>
      </w:r>
      <w:r>
        <w:rPr>
          <w:b/>
        </w:rPr>
        <w:t>Requirements:</w:t>
      </w:r>
      <w:r>
        <w:rPr>
          <w:b/>
          <w:spacing w:val="-4"/>
        </w:rPr>
        <w:t xml:space="preserve"> </w:t>
      </w:r>
      <w:r>
        <w:t>Off-street</w:t>
      </w:r>
      <w:r>
        <w:rPr>
          <w:spacing w:val="-4"/>
        </w:rPr>
        <w:t xml:space="preserve"> </w:t>
      </w:r>
      <w:r>
        <w:t>parking</w:t>
      </w:r>
      <w:r>
        <w:rPr>
          <w:spacing w:val="-9"/>
        </w:rPr>
        <w:t xml:space="preserve"> </w:t>
      </w:r>
      <w:r>
        <w:t>and</w:t>
      </w:r>
      <w:r>
        <w:rPr>
          <w:spacing w:val="-7"/>
        </w:rPr>
        <w:t xml:space="preserve"> </w:t>
      </w:r>
      <w:r>
        <w:t>loading</w:t>
      </w:r>
      <w:r>
        <w:rPr>
          <w:spacing w:val="-12"/>
        </w:rPr>
        <w:t xml:space="preserve"> </w:t>
      </w:r>
      <w:r>
        <w:t>space</w:t>
      </w:r>
      <w:r>
        <w:rPr>
          <w:spacing w:val="-7"/>
        </w:rPr>
        <w:t xml:space="preserve"> </w:t>
      </w:r>
      <w:r>
        <w:t>meeting</w:t>
      </w:r>
      <w:r>
        <w:rPr>
          <w:spacing w:val="-12"/>
        </w:rPr>
        <w:t xml:space="preserve"> </w:t>
      </w:r>
      <w:r>
        <w:t>the requirements of Sections 6.4.10 and 5.6.5, C. shall be constructed.</w:t>
      </w:r>
    </w:p>
    <w:p w14:paraId="70D54439" w14:textId="77777777" w:rsidR="00BC5709" w:rsidRDefault="00BC5709">
      <w:pPr>
        <w:pStyle w:val="BodyText"/>
        <w:spacing w:before="247"/>
        <w:ind w:left="0"/>
        <w:jc w:val="left"/>
      </w:pPr>
    </w:p>
    <w:p w14:paraId="40A73552" w14:textId="77777777" w:rsidR="00BC5709" w:rsidRDefault="00000000">
      <w:pPr>
        <w:pStyle w:val="Heading3"/>
        <w:numPr>
          <w:ilvl w:val="2"/>
          <w:numId w:val="115"/>
        </w:numPr>
        <w:tabs>
          <w:tab w:val="left" w:pos="840"/>
        </w:tabs>
        <w:spacing w:before="0"/>
        <w:ind w:left="840" w:hanging="443"/>
      </w:pPr>
      <w:bookmarkStart w:id="73" w:name="5.5.5_A_R-E,_Low_Density_Single_Family_E"/>
      <w:bookmarkEnd w:id="73"/>
      <w:r>
        <w:t>A</w:t>
      </w:r>
      <w:r>
        <w:rPr>
          <w:spacing w:val="35"/>
        </w:rPr>
        <w:t xml:space="preserve"> </w:t>
      </w:r>
      <w:r>
        <w:t>R-E,</w:t>
      </w:r>
      <w:r>
        <w:rPr>
          <w:spacing w:val="-8"/>
        </w:rPr>
        <w:t xml:space="preserve"> </w:t>
      </w:r>
      <w:r>
        <w:t>Low</w:t>
      </w:r>
      <w:r>
        <w:rPr>
          <w:spacing w:val="-4"/>
        </w:rPr>
        <w:t xml:space="preserve"> </w:t>
      </w:r>
      <w:r>
        <w:t>Density</w:t>
      </w:r>
      <w:r>
        <w:rPr>
          <w:spacing w:val="-8"/>
        </w:rPr>
        <w:t xml:space="preserve"> </w:t>
      </w:r>
      <w:r>
        <w:t>Single</w:t>
      </w:r>
      <w:r>
        <w:rPr>
          <w:spacing w:val="-8"/>
        </w:rPr>
        <w:t xml:space="preserve"> </w:t>
      </w:r>
      <w:r>
        <w:t>Family</w:t>
      </w:r>
      <w:r>
        <w:rPr>
          <w:spacing w:val="-8"/>
        </w:rPr>
        <w:t xml:space="preserve"> </w:t>
      </w:r>
      <w:r>
        <w:t>Estate</w:t>
      </w:r>
      <w:r>
        <w:rPr>
          <w:spacing w:val="-8"/>
        </w:rPr>
        <w:t xml:space="preserve"> </w:t>
      </w:r>
      <w:r>
        <w:t>Development</w:t>
      </w:r>
      <w:r>
        <w:rPr>
          <w:spacing w:val="-5"/>
        </w:rPr>
        <w:t xml:space="preserve"> </w:t>
      </w:r>
      <w:r>
        <w:rPr>
          <w:spacing w:val="-2"/>
        </w:rPr>
        <w:t>Classification</w:t>
      </w:r>
      <w:r>
        <w:rPr>
          <w:spacing w:val="-2"/>
          <w:vertAlign w:val="superscript"/>
        </w:rPr>
        <w:t>7</w:t>
      </w:r>
    </w:p>
    <w:p w14:paraId="69B552F1" w14:textId="77777777" w:rsidR="00BC5709" w:rsidRDefault="00000000">
      <w:pPr>
        <w:pStyle w:val="ListParagraph"/>
        <w:numPr>
          <w:ilvl w:val="0"/>
          <w:numId w:val="109"/>
        </w:numPr>
        <w:tabs>
          <w:tab w:val="left" w:pos="667"/>
        </w:tabs>
        <w:ind w:left="667" w:hanging="270"/>
        <w:jc w:val="both"/>
        <w:rPr>
          <w:b/>
        </w:rPr>
      </w:pPr>
      <w:r>
        <w:rPr>
          <w:b/>
        </w:rPr>
        <w:t>Purpose</w:t>
      </w:r>
      <w:r>
        <w:rPr>
          <w:b/>
          <w:spacing w:val="-5"/>
        </w:rPr>
        <w:t xml:space="preserve"> </w:t>
      </w:r>
      <w:r>
        <w:rPr>
          <w:b/>
        </w:rPr>
        <w:t>and</w:t>
      </w:r>
      <w:r>
        <w:rPr>
          <w:b/>
          <w:spacing w:val="-6"/>
        </w:rPr>
        <w:t xml:space="preserve"> </w:t>
      </w:r>
      <w:r>
        <w:rPr>
          <w:b/>
          <w:spacing w:val="-2"/>
        </w:rPr>
        <w:t>Intent:</w:t>
      </w:r>
    </w:p>
    <w:p w14:paraId="6C3BE4AE" w14:textId="77777777" w:rsidR="00BC5709" w:rsidRDefault="00000000">
      <w:pPr>
        <w:pStyle w:val="BodyText"/>
        <w:spacing w:before="117"/>
        <w:ind w:left="400" w:right="332"/>
      </w:pPr>
      <w:r>
        <w:t>The purpose and intent of the R-E classification is to provide areas within the Town for new low density single family residential estate development with larger minimum floor area requirements and to encourage developers to create and enforce covenants and restrictions for</w:t>
      </w:r>
      <w:r>
        <w:rPr>
          <w:spacing w:val="40"/>
        </w:rPr>
        <w:t xml:space="preserve"> </w:t>
      </w:r>
      <w:r>
        <w:t>architectural/design standards and property maintenance.</w:t>
      </w:r>
    </w:p>
    <w:p w14:paraId="50C0CE16" w14:textId="77777777" w:rsidR="00BC5709" w:rsidRDefault="00000000">
      <w:pPr>
        <w:pStyle w:val="Heading3"/>
        <w:numPr>
          <w:ilvl w:val="0"/>
          <w:numId w:val="109"/>
        </w:numPr>
        <w:tabs>
          <w:tab w:val="left" w:pos="655"/>
        </w:tabs>
        <w:spacing w:before="123"/>
        <w:ind w:left="655" w:hanging="258"/>
        <w:jc w:val="both"/>
      </w:pPr>
      <w:r>
        <w:t>Permitted</w:t>
      </w:r>
      <w:r>
        <w:rPr>
          <w:spacing w:val="-12"/>
        </w:rPr>
        <w:t xml:space="preserve"> </w:t>
      </w:r>
      <w:r>
        <w:t>Principal</w:t>
      </w:r>
      <w:r>
        <w:rPr>
          <w:spacing w:val="-8"/>
        </w:rPr>
        <w:t xml:space="preserve"> </w:t>
      </w:r>
      <w:r>
        <w:t>Uses</w:t>
      </w:r>
      <w:r>
        <w:rPr>
          <w:spacing w:val="-11"/>
        </w:rPr>
        <w:t xml:space="preserve"> </w:t>
      </w:r>
      <w:r>
        <w:t>and</w:t>
      </w:r>
      <w:r>
        <w:rPr>
          <w:spacing w:val="-8"/>
        </w:rPr>
        <w:t xml:space="preserve"> </w:t>
      </w:r>
      <w:r>
        <w:rPr>
          <w:spacing w:val="-2"/>
        </w:rPr>
        <w:t>Structures:</w:t>
      </w:r>
    </w:p>
    <w:p w14:paraId="0FAF0AF8" w14:textId="77777777" w:rsidR="00BC5709" w:rsidRDefault="00000000">
      <w:pPr>
        <w:pStyle w:val="BodyText"/>
        <w:spacing w:before="117"/>
        <w:ind w:left="400" w:right="337" w:hanging="1"/>
      </w:pPr>
      <w:r>
        <w:t>In any</w:t>
      </w:r>
      <w:r>
        <w:rPr>
          <w:spacing w:val="-1"/>
        </w:rPr>
        <w:t xml:space="preserve"> </w:t>
      </w:r>
      <w:r>
        <w:t>R-E district, no premises shall be used except for</w:t>
      </w:r>
      <w:r>
        <w:rPr>
          <w:spacing w:val="-1"/>
        </w:rPr>
        <w:t xml:space="preserve"> </w:t>
      </w:r>
      <w:r>
        <w:t>the following</w:t>
      </w:r>
      <w:r>
        <w:rPr>
          <w:spacing w:val="-1"/>
        </w:rPr>
        <w:t xml:space="preserve"> </w:t>
      </w:r>
      <w:r>
        <w:t>uses</w:t>
      </w:r>
      <w:r>
        <w:rPr>
          <w:spacing w:val="-1"/>
        </w:rPr>
        <w:t xml:space="preserve"> </w:t>
      </w:r>
      <w:r>
        <w:t>and their customary</w:t>
      </w:r>
      <w:r>
        <w:rPr>
          <w:spacing w:val="-1"/>
        </w:rPr>
        <w:t xml:space="preserve"> </w:t>
      </w:r>
      <w:r>
        <w:t>accessory uses or structures:</w:t>
      </w:r>
    </w:p>
    <w:p w14:paraId="494491ED" w14:textId="77777777" w:rsidR="00BC5709" w:rsidRDefault="00000000">
      <w:pPr>
        <w:pStyle w:val="BodyText"/>
        <w:spacing w:before="120" w:line="355" w:lineRule="auto"/>
        <w:ind w:right="2768"/>
      </w:pPr>
      <w:r>
        <w:t>Single family dwellings and customary accessory buildings incidental thereto. Parks</w:t>
      </w:r>
      <w:r>
        <w:rPr>
          <w:spacing w:val="-3"/>
        </w:rPr>
        <w:t xml:space="preserve"> </w:t>
      </w:r>
      <w:r>
        <w:t>and</w:t>
      </w:r>
      <w:r>
        <w:rPr>
          <w:spacing w:val="-6"/>
        </w:rPr>
        <w:t xml:space="preserve"> </w:t>
      </w:r>
      <w:r>
        <w:t>recreation</w:t>
      </w:r>
      <w:r>
        <w:rPr>
          <w:spacing w:val="-3"/>
        </w:rPr>
        <w:t xml:space="preserve"> </w:t>
      </w:r>
      <w:r>
        <w:t>areas</w:t>
      </w:r>
      <w:r>
        <w:rPr>
          <w:spacing w:val="-5"/>
        </w:rPr>
        <w:t xml:space="preserve"> </w:t>
      </w:r>
      <w:r>
        <w:t>and</w:t>
      </w:r>
      <w:r>
        <w:rPr>
          <w:spacing w:val="-3"/>
        </w:rPr>
        <w:t xml:space="preserve"> </w:t>
      </w:r>
      <w:r>
        <w:t>facilities</w:t>
      </w:r>
      <w:r>
        <w:rPr>
          <w:spacing w:val="-3"/>
        </w:rPr>
        <w:t xml:space="preserve"> </w:t>
      </w:r>
      <w:r>
        <w:t>accessory</w:t>
      </w:r>
      <w:r>
        <w:rPr>
          <w:spacing w:val="-6"/>
        </w:rPr>
        <w:t xml:space="preserve"> </w:t>
      </w:r>
      <w:r>
        <w:t>to</w:t>
      </w:r>
      <w:r>
        <w:rPr>
          <w:spacing w:val="-6"/>
        </w:rPr>
        <w:t xml:space="preserve"> </w:t>
      </w:r>
      <w:r>
        <w:t>residential</w:t>
      </w:r>
      <w:r>
        <w:rPr>
          <w:spacing w:val="-2"/>
        </w:rPr>
        <w:t xml:space="preserve"> </w:t>
      </w:r>
      <w:r>
        <w:t>developments. Essential utility services.</w:t>
      </w:r>
    </w:p>
    <w:p w14:paraId="669F1606" w14:textId="77777777" w:rsidR="00BC5709" w:rsidRDefault="00000000">
      <w:pPr>
        <w:pStyle w:val="Heading3"/>
        <w:numPr>
          <w:ilvl w:val="0"/>
          <w:numId w:val="109"/>
        </w:numPr>
        <w:tabs>
          <w:tab w:val="left" w:pos="667"/>
        </w:tabs>
        <w:spacing w:before="0"/>
        <w:ind w:left="667" w:hanging="270"/>
        <w:jc w:val="both"/>
      </w:pPr>
      <w:r>
        <w:t>Permitted</w:t>
      </w:r>
      <w:r>
        <w:rPr>
          <w:spacing w:val="-11"/>
        </w:rPr>
        <w:t xml:space="preserve"> </w:t>
      </w:r>
      <w:r>
        <w:t>Special</w:t>
      </w:r>
      <w:r>
        <w:rPr>
          <w:spacing w:val="-9"/>
        </w:rPr>
        <w:t xml:space="preserve"> </w:t>
      </w:r>
      <w:r>
        <w:rPr>
          <w:spacing w:val="-2"/>
        </w:rPr>
        <w:t>Exceptions:</w:t>
      </w:r>
    </w:p>
    <w:p w14:paraId="001CD7B9" w14:textId="77777777" w:rsidR="00BC5709" w:rsidRDefault="00000000">
      <w:pPr>
        <w:pStyle w:val="BodyText"/>
        <w:spacing w:before="115" w:line="352" w:lineRule="auto"/>
        <w:ind w:right="7530"/>
        <w:jc w:val="left"/>
      </w:pPr>
      <w:r>
        <w:rPr>
          <w:spacing w:val="-2"/>
        </w:rPr>
        <w:t>Home</w:t>
      </w:r>
      <w:r>
        <w:rPr>
          <w:spacing w:val="-12"/>
        </w:rPr>
        <w:t xml:space="preserve"> </w:t>
      </w:r>
      <w:r>
        <w:rPr>
          <w:spacing w:val="-2"/>
        </w:rPr>
        <w:t xml:space="preserve">Occupations. </w:t>
      </w:r>
      <w:r>
        <w:t>Public Uses.</w:t>
      </w:r>
    </w:p>
    <w:p w14:paraId="6D8C8B21" w14:textId="77777777" w:rsidR="00BC5709" w:rsidRDefault="00000000">
      <w:pPr>
        <w:pStyle w:val="BodyText"/>
        <w:spacing w:before="2"/>
        <w:jc w:val="left"/>
      </w:pPr>
      <w:r>
        <w:t>Public</w:t>
      </w:r>
      <w:r>
        <w:rPr>
          <w:spacing w:val="-6"/>
        </w:rPr>
        <w:t xml:space="preserve"> </w:t>
      </w:r>
      <w:r>
        <w:t>Utility</w:t>
      </w:r>
      <w:r>
        <w:rPr>
          <w:spacing w:val="-12"/>
        </w:rPr>
        <w:t xml:space="preserve"> </w:t>
      </w:r>
      <w:r>
        <w:t>Uses</w:t>
      </w:r>
      <w:r>
        <w:rPr>
          <w:spacing w:val="-8"/>
        </w:rPr>
        <w:t xml:space="preserve"> </w:t>
      </w:r>
      <w:r>
        <w:t>and</w:t>
      </w:r>
      <w:r>
        <w:rPr>
          <w:spacing w:val="-9"/>
        </w:rPr>
        <w:t xml:space="preserve"> </w:t>
      </w:r>
      <w:r>
        <w:t>Structures</w:t>
      </w:r>
      <w:r>
        <w:rPr>
          <w:spacing w:val="-10"/>
        </w:rPr>
        <w:t xml:space="preserve"> </w:t>
      </w:r>
      <w:r>
        <w:t>(refer</w:t>
      </w:r>
      <w:r>
        <w:rPr>
          <w:spacing w:val="-6"/>
        </w:rPr>
        <w:t xml:space="preserve"> </w:t>
      </w:r>
      <w:r>
        <w:t>to</w:t>
      </w:r>
      <w:r>
        <w:rPr>
          <w:spacing w:val="-8"/>
        </w:rPr>
        <w:t xml:space="preserve"> </w:t>
      </w:r>
      <w:r>
        <w:t>Section</w:t>
      </w:r>
      <w:r>
        <w:rPr>
          <w:spacing w:val="-7"/>
        </w:rPr>
        <w:t xml:space="preserve"> </w:t>
      </w:r>
      <w:r>
        <w:t>5.6.6,</w:t>
      </w:r>
      <w:r>
        <w:rPr>
          <w:spacing w:val="-6"/>
        </w:rPr>
        <w:t xml:space="preserve"> </w:t>
      </w:r>
      <w:r>
        <w:rPr>
          <w:spacing w:val="-5"/>
        </w:rPr>
        <w:t>C).</w:t>
      </w:r>
    </w:p>
    <w:p w14:paraId="43C2504C" w14:textId="77777777" w:rsidR="00BC5709" w:rsidRDefault="00000000">
      <w:pPr>
        <w:pStyle w:val="BodyText"/>
        <w:ind w:right="385"/>
        <w:jc w:val="left"/>
      </w:pPr>
      <w:r>
        <w:t>Recreation</w:t>
      </w:r>
      <w:r>
        <w:rPr>
          <w:spacing w:val="-2"/>
        </w:rPr>
        <w:t xml:space="preserve"> </w:t>
      </w:r>
      <w:r>
        <w:t>Areas,</w:t>
      </w:r>
      <w:r>
        <w:rPr>
          <w:spacing w:val="-5"/>
        </w:rPr>
        <w:t xml:space="preserve"> </w:t>
      </w:r>
      <w:r>
        <w:t>e.g.,</w:t>
      </w:r>
      <w:r>
        <w:rPr>
          <w:spacing w:val="-2"/>
        </w:rPr>
        <w:t xml:space="preserve"> </w:t>
      </w:r>
      <w:r>
        <w:t>golf</w:t>
      </w:r>
      <w:r>
        <w:rPr>
          <w:spacing w:val="-4"/>
        </w:rPr>
        <w:t xml:space="preserve"> </w:t>
      </w:r>
      <w:r>
        <w:t>courses,</w:t>
      </w:r>
      <w:r>
        <w:rPr>
          <w:spacing w:val="-5"/>
        </w:rPr>
        <w:t xml:space="preserve"> </w:t>
      </w:r>
      <w:r>
        <w:t>country</w:t>
      </w:r>
      <w:r>
        <w:rPr>
          <w:spacing w:val="-5"/>
        </w:rPr>
        <w:t xml:space="preserve"> </w:t>
      </w:r>
      <w:r>
        <w:t>clubs,</w:t>
      </w:r>
      <w:r>
        <w:rPr>
          <w:spacing w:val="-2"/>
        </w:rPr>
        <w:t xml:space="preserve"> </w:t>
      </w:r>
      <w:r>
        <w:t>swim</w:t>
      </w:r>
      <w:r>
        <w:rPr>
          <w:spacing w:val="-1"/>
        </w:rPr>
        <w:t xml:space="preserve"> </w:t>
      </w:r>
      <w:r>
        <w:t>clubs,</w:t>
      </w:r>
      <w:r>
        <w:rPr>
          <w:spacing w:val="-5"/>
        </w:rPr>
        <w:t xml:space="preserve"> </w:t>
      </w:r>
      <w:r>
        <w:t>tennis</w:t>
      </w:r>
      <w:r>
        <w:rPr>
          <w:spacing w:val="-4"/>
        </w:rPr>
        <w:t xml:space="preserve"> </w:t>
      </w:r>
      <w:r>
        <w:t>clubs,</w:t>
      </w:r>
      <w:r>
        <w:rPr>
          <w:spacing w:val="-2"/>
        </w:rPr>
        <w:t xml:space="preserve"> </w:t>
      </w:r>
      <w:r>
        <w:t>etc.</w:t>
      </w:r>
      <w:r>
        <w:rPr>
          <w:spacing w:val="-5"/>
        </w:rPr>
        <w:t xml:space="preserve"> </w:t>
      </w:r>
      <w:r>
        <w:t>(refer</w:t>
      </w:r>
      <w:r>
        <w:rPr>
          <w:spacing w:val="-4"/>
        </w:rPr>
        <w:t xml:space="preserve"> </w:t>
      </w:r>
      <w:r>
        <w:t>to</w:t>
      </w:r>
      <w:r>
        <w:rPr>
          <w:spacing w:val="39"/>
        </w:rPr>
        <w:t xml:space="preserve"> </w:t>
      </w:r>
      <w:r>
        <w:t>Section</w:t>
      </w:r>
      <w:r>
        <w:rPr>
          <w:spacing w:val="-2"/>
        </w:rPr>
        <w:t xml:space="preserve"> </w:t>
      </w:r>
      <w:r>
        <w:t xml:space="preserve">5.6.6, </w:t>
      </w:r>
      <w:r>
        <w:rPr>
          <w:spacing w:val="-4"/>
        </w:rPr>
        <w:t>D).</w:t>
      </w:r>
    </w:p>
    <w:p w14:paraId="108F5DA3" w14:textId="77777777" w:rsidR="00BC5709" w:rsidRDefault="00000000">
      <w:pPr>
        <w:pStyle w:val="BodyText"/>
        <w:spacing w:before="123" w:line="355" w:lineRule="auto"/>
        <w:ind w:left="398" w:right="4493"/>
      </w:pPr>
      <w:r>
        <w:t>Residential</w:t>
      </w:r>
      <w:r>
        <w:rPr>
          <w:spacing w:val="-9"/>
        </w:rPr>
        <w:t xml:space="preserve"> </w:t>
      </w:r>
      <w:r>
        <w:t>Cluster</w:t>
      </w:r>
      <w:r>
        <w:rPr>
          <w:spacing w:val="-12"/>
        </w:rPr>
        <w:t xml:space="preserve"> </w:t>
      </w:r>
      <w:r>
        <w:t>Subdivisions</w:t>
      </w:r>
      <w:r>
        <w:rPr>
          <w:spacing w:val="-12"/>
        </w:rPr>
        <w:t xml:space="preserve"> </w:t>
      </w:r>
      <w:r>
        <w:t>(refer</w:t>
      </w:r>
      <w:r>
        <w:rPr>
          <w:spacing w:val="-14"/>
        </w:rPr>
        <w:t xml:space="preserve"> </w:t>
      </w:r>
      <w:r>
        <w:t>to</w:t>
      </w:r>
      <w:r>
        <w:rPr>
          <w:spacing w:val="-12"/>
        </w:rPr>
        <w:t xml:space="preserve"> </w:t>
      </w:r>
      <w:r>
        <w:t>Section</w:t>
      </w:r>
      <w:r>
        <w:rPr>
          <w:spacing w:val="-13"/>
        </w:rPr>
        <w:t xml:space="preserve"> </w:t>
      </w:r>
      <w:r>
        <w:t>5.6.6,</w:t>
      </w:r>
      <w:r>
        <w:rPr>
          <w:spacing w:val="-12"/>
        </w:rPr>
        <w:t xml:space="preserve"> </w:t>
      </w:r>
      <w:r>
        <w:t>H). Community Residential Homes (refer to Section 5.6.6, K). Houses of worship (refer to Section 5.6.6, B).</w:t>
      </w:r>
    </w:p>
    <w:p w14:paraId="6707EA83" w14:textId="77777777" w:rsidR="00BC5709" w:rsidRDefault="00000000">
      <w:pPr>
        <w:pStyle w:val="BodyText"/>
        <w:spacing w:before="0"/>
        <w:ind w:left="398"/>
      </w:pPr>
      <w:r>
        <w:t>Accessory</w:t>
      </w:r>
      <w:r>
        <w:rPr>
          <w:spacing w:val="-4"/>
        </w:rPr>
        <w:t xml:space="preserve"> </w:t>
      </w:r>
      <w:r>
        <w:t>Dwelling</w:t>
      </w:r>
      <w:r>
        <w:rPr>
          <w:spacing w:val="-4"/>
        </w:rPr>
        <w:t xml:space="preserve"> </w:t>
      </w:r>
      <w:r>
        <w:t>Units</w:t>
      </w:r>
      <w:r>
        <w:rPr>
          <w:spacing w:val="-4"/>
        </w:rPr>
        <w:t xml:space="preserve"> </w:t>
      </w:r>
      <w:r>
        <w:t>(refer</w:t>
      </w:r>
      <w:r>
        <w:rPr>
          <w:spacing w:val="-5"/>
        </w:rPr>
        <w:t xml:space="preserve"> </w:t>
      </w:r>
      <w:r>
        <w:t>to</w:t>
      </w:r>
      <w:r>
        <w:rPr>
          <w:spacing w:val="-4"/>
        </w:rPr>
        <w:t xml:space="preserve"> </w:t>
      </w:r>
      <w:r>
        <w:t>Section</w:t>
      </w:r>
      <w:r>
        <w:rPr>
          <w:spacing w:val="-4"/>
        </w:rPr>
        <w:t xml:space="preserve"> </w:t>
      </w:r>
      <w:r>
        <w:t>5.6.6,</w:t>
      </w:r>
      <w:r>
        <w:rPr>
          <w:spacing w:val="-3"/>
        </w:rPr>
        <w:t xml:space="preserve"> </w:t>
      </w:r>
      <w:r>
        <w:rPr>
          <w:spacing w:val="-5"/>
        </w:rPr>
        <w:t>P).</w:t>
      </w:r>
    </w:p>
    <w:p w14:paraId="35BC9B8D" w14:textId="77777777" w:rsidR="00BC5709" w:rsidRDefault="00000000">
      <w:pPr>
        <w:pStyle w:val="BodyText"/>
        <w:spacing w:before="29"/>
        <w:ind w:left="0"/>
        <w:jc w:val="left"/>
        <w:rPr>
          <w:sz w:val="20"/>
        </w:rPr>
      </w:pPr>
      <w:r>
        <w:rPr>
          <w:noProof/>
        </w:rPr>
        <mc:AlternateContent>
          <mc:Choice Requires="wps">
            <w:drawing>
              <wp:anchor distT="0" distB="0" distL="0" distR="0" simplePos="0" relativeHeight="487596544" behindDoc="1" locked="0" layoutInCell="1" allowOverlap="1" wp14:anchorId="564F613E" wp14:editId="3E526FD3">
                <wp:simplePos x="0" y="0"/>
                <wp:positionH relativeFrom="page">
                  <wp:posOffset>914400</wp:posOffset>
                </wp:positionH>
                <wp:positionV relativeFrom="paragraph">
                  <wp:posOffset>179885</wp:posOffset>
                </wp:positionV>
                <wp:extent cx="1828800" cy="762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F6A6DA" id="Graphic 32" o:spid="_x0000_s1026" style="position:absolute;margin-left:1in;margin-top:14.15pt;width:2in;height:.6pt;z-index:-1571993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" path="m1828800,l,,,7620r1828800,l1828800,xe" fillcolor="black" stroked="f">
                <v:path arrowok="t"/>
                <w10:wrap type="topAndBottom" anchorx="page"/>
              </v:shape>
            </w:pict>
          </mc:Fallback>
        </mc:AlternateContent>
      </w:r>
    </w:p>
    <w:p w14:paraId="1FA842A5" w14:textId="77777777" w:rsidR="00BC5709" w:rsidRDefault="00000000">
      <w:pPr>
        <w:spacing w:before="104"/>
        <w:ind w:left="400"/>
        <w:jc w:val="both"/>
        <w:rPr>
          <w:sz w:val="20"/>
        </w:rPr>
      </w:pPr>
      <w:r>
        <w:rPr>
          <w:sz w:val="20"/>
          <w:vertAlign w:val="superscript"/>
        </w:rPr>
        <w:t>6</w:t>
      </w:r>
      <w:r>
        <w:rPr>
          <w:spacing w:val="-9"/>
          <w:sz w:val="20"/>
        </w:rPr>
        <w:t xml:space="preserve"> </w:t>
      </w:r>
      <w:r>
        <w:rPr>
          <w:sz w:val="20"/>
        </w:rPr>
        <w:t>As</w:t>
      </w:r>
      <w:r>
        <w:rPr>
          <w:spacing w:val="-9"/>
          <w:sz w:val="20"/>
        </w:rPr>
        <w:t xml:space="preserve"> </w:t>
      </w:r>
      <w:r>
        <w:rPr>
          <w:sz w:val="20"/>
        </w:rPr>
        <w:t>amended</w:t>
      </w:r>
      <w:r>
        <w:rPr>
          <w:spacing w:val="-4"/>
          <w:sz w:val="20"/>
        </w:rPr>
        <w:t xml:space="preserve"> </w:t>
      </w:r>
      <w:r>
        <w:rPr>
          <w:sz w:val="20"/>
        </w:rPr>
        <w:t>per</w:t>
      </w:r>
      <w:r>
        <w:rPr>
          <w:spacing w:val="-7"/>
          <w:sz w:val="20"/>
        </w:rPr>
        <w:t xml:space="preserve"> </w:t>
      </w:r>
      <w:r>
        <w:rPr>
          <w:sz w:val="20"/>
        </w:rPr>
        <w:t>Ordinance</w:t>
      </w:r>
      <w:r>
        <w:rPr>
          <w:spacing w:val="-10"/>
          <w:sz w:val="20"/>
        </w:rPr>
        <w:t xml:space="preserve"> </w:t>
      </w:r>
      <w:r>
        <w:rPr>
          <w:sz w:val="20"/>
        </w:rPr>
        <w:t>08-06,</w:t>
      </w:r>
      <w:r>
        <w:rPr>
          <w:spacing w:val="-8"/>
          <w:sz w:val="20"/>
        </w:rPr>
        <w:t xml:space="preserve"> </w:t>
      </w:r>
      <w:r>
        <w:rPr>
          <w:sz w:val="20"/>
        </w:rPr>
        <w:t>October</w:t>
      </w:r>
      <w:r>
        <w:rPr>
          <w:spacing w:val="-9"/>
          <w:sz w:val="20"/>
        </w:rPr>
        <w:t xml:space="preserve"> </w:t>
      </w:r>
      <w:r>
        <w:rPr>
          <w:sz w:val="20"/>
        </w:rPr>
        <w:t>14,</w:t>
      </w:r>
      <w:r>
        <w:rPr>
          <w:spacing w:val="-10"/>
          <w:sz w:val="20"/>
        </w:rPr>
        <w:t xml:space="preserve"> </w:t>
      </w:r>
      <w:r>
        <w:rPr>
          <w:spacing w:val="-2"/>
          <w:sz w:val="20"/>
        </w:rPr>
        <w:t>2008.</w:t>
      </w:r>
    </w:p>
    <w:p w14:paraId="1511864A" w14:textId="77777777" w:rsidR="00BC5709" w:rsidRDefault="00000000">
      <w:pPr>
        <w:ind w:left="400"/>
        <w:rPr>
          <w:sz w:val="20"/>
        </w:rPr>
      </w:pPr>
      <w:r>
        <w:rPr>
          <w:sz w:val="20"/>
          <w:vertAlign w:val="superscript"/>
        </w:rPr>
        <w:t>7</w:t>
      </w:r>
      <w:r>
        <w:rPr>
          <w:spacing w:val="35"/>
          <w:sz w:val="20"/>
        </w:rPr>
        <w:t xml:space="preserve"> </w:t>
      </w:r>
      <w:r>
        <w:rPr>
          <w:sz w:val="20"/>
        </w:rPr>
        <w:t>As</w:t>
      </w:r>
      <w:r>
        <w:rPr>
          <w:spacing w:val="-9"/>
          <w:sz w:val="20"/>
        </w:rPr>
        <w:t xml:space="preserve"> </w:t>
      </w:r>
      <w:r>
        <w:rPr>
          <w:sz w:val="20"/>
        </w:rPr>
        <w:t>amended</w:t>
      </w:r>
      <w:r>
        <w:rPr>
          <w:spacing w:val="-5"/>
          <w:sz w:val="20"/>
        </w:rPr>
        <w:t xml:space="preserve"> </w:t>
      </w:r>
      <w:r>
        <w:rPr>
          <w:sz w:val="20"/>
        </w:rPr>
        <w:t>per</w:t>
      </w:r>
      <w:r>
        <w:rPr>
          <w:spacing w:val="-6"/>
          <w:sz w:val="20"/>
        </w:rPr>
        <w:t xml:space="preserve"> </w:t>
      </w:r>
      <w:r>
        <w:rPr>
          <w:sz w:val="20"/>
        </w:rPr>
        <w:t>Ordinance</w:t>
      </w:r>
      <w:r>
        <w:rPr>
          <w:spacing w:val="-8"/>
          <w:sz w:val="20"/>
        </w:rPr>
        <w:t xml:space="preserve"> </w:t>
      </w:r>
      <w:r>
        <w:rPr>
          <w:sz w:val="20"/>
        </w:rPr>
        <w:t>07-08,</w:t>
      </w:r>
      <w:r>
        <w:rPr>
          <w:spacing w:val="-8"/>
          <w:sz w:val="20"/>
        </w:rPr>
        <w:t xml:space="preserve"> </w:t>
      </w:r>
      <w:r>
        <w:rPr>
          <w:sz w:val="20"/>
        </w:rPr>
        <w:t>October</w:t>
      </w:r>
      <w:r>
        <w:rPr>
          <w:spacing w:val="-7"/>
          <w:sz w:val="20"/>
        </w:rPr>
        <w:t xml:space="preserve"> </w:t>
      </w:r>
      <w:r>
        <w:rPr>
          <w:sz w:val="20"/>
        </w:rPr>
        <w:t>23,</w:t>
      </w:r>
      <w:r>
        <w:rPr>
          <w:spacing w:val="-11"/>
          <w:sz w:val="20"/>
        </w:rPr>
        <w:t xml:space="preserve"> </w:t>
      </w:r>
      <w:r>
        <w:rPr>
          <w:spacing w:val="-2"/>
          <w:sz w:val="20"/>
        </w:rPr>
        <w:t>2007.</w:t>
      </w:r>
    </w:p>
    <w:p w14:paraId="5C599042" w14:textId="77777777" w:rsidR="00BC5709" w:rsidRDefault="00BC5709">
      <w:pPr>
        <w:rPr>
          <w:sz w:val="20"/>
        </w:rPr>
        <w:sectPr w:rsidR="00BC5709">
          <w:pgSz w:w="12240" w:h="15840"/>
          <w:pgMar w:top="1220" w:right="1100" w:bottom="280" w:left="1040" w:header="722" w:footer="0" w:gutter="0"/>
          <w:cols w:space="720"/>
        </w:sectPr>
      </w:pPr>
    </w:p>
    <w:p w14:paraId="730029D6" w14:textId="77777777" w:rsidR="00BC5709" w:rsidRDefault="00000000">
      <w:pPr>
        <w:pStyle w:val="Heading3"/>
        <w:numPr>
          <w:ilvl w:val="0"/>
          <w:numId w:val="109"/>
        </w:numPr>
        <w:tabs>
          <w:tab w:val="left" w:pos="778"/>
        </w:tabs>
        <w:spacing w:before="201"/>
        <w:ind w:left="778" w:hanging="270"/>
        <w:jc w:val="left"/>
      </w:pPr>
      <w:r>
        <w:rPr>
          <w:spacing w:val="-2"/>
        </w:rPr>
        <w:lastRenderedPageBreak/>
        <w:t>Dimensional</w:t>
      </w:r>
      <w:r>
        <w:rPr>
          <w:spacing w:val="8"/>
        </w:rPr>
        <w:t xml:space="preserve"> </w:t>
      </w:r>
      <w:r>
        <w:rPr>
          <w:spacing w:val="-2"/>
        </w:rPr>
        <w:t>Requirements:</w:t>
      </w:r>
    </w:p>
    <w:p w14:paraId="6851EC3A" w14:textId="77777777" w:rsidR="00BC5709" w:rsidRDefault="00000000">
      <w:pPr>
        <w:pStyle w:val="ListParagraph"/>
        <w:numPr>
          <w:ilvl w:val="1"/>
          <w:numId w:val="109"/>
        </w:numPr>
        <w:tabs>
          <w:tab w:val="left" w:pos="1552"/>
        </w:tabs>
        <w:spacing w:before="115"/>
      </w:pPr>
      <w:r>
        <w:t>Minimum</w:t>
      </w:r>
      <w:r>
        <w:rPr>
          <w:spacing w:val="-11"/>
        </w:rPr>
        <w:t xml:space="preserve"> </w:t>
      </w:r>
      <w:r>
        <w:t>Lot</w:t>
      </w:r>
      <w:r>
        <w:rPr>
          <w:spacing w:val="-4"/>
        </w:rPr>
        <w:t xml:space="preserve"> Size:</w:t>
      </w:r>
    </w:p>
    <w:p w14:paraId="29E06615" w14:textId="77777777" w:rsidR="00BC5709" w:rsidRDefault="00000000">
      <w:pPr>
        <w:pStyle w:val="ListParagraph"/>
        <w:numPr>
          <w:ilvl w:val="2"/>
          <w:numId w:val="109"/>
        </w:numPr>
        <w:tabs>
          <w:tab w:val="left" w:pos="2127"/>
        </w:tabs>
        <w:spacing w:before="121"/>
        <w:ind w:left="2127" w:hanging="578"/>
      </w:pPr>
      <w:r>
        <w:t>Area</w:t>
      </w:r>
      <w:r>
        <w:rPr>
          <w:spacing w:val="-1"/>
        </w:rPr>
        <w:t xml:space="preserve"> </w:t>
      </w:r>
      <w:r>
        <w:t>-</w:t>
      </w:r>
      <w:r>
        <w:rPr>
          <w:spacing w:val="-7"/>
        </w:rPr>
        <w:t xml:space="preserve"> </w:t>
      </w:r>
      <w:r>
        <w:t>22,000</w:t>
      </w:r>
      <w:r>
        <w:rPr>
          <w:spacing w:val="-4"/>
        </w:rPr>
        <w:t xml:space="preserve"> </w:t>
      </w:r>
      <w:r>
        <w:t>sq.</w:t>
      </w:r>
      <w:r>
        <w:rPr>
          <w:spacing w:val="-5"/>
        </w:rPr>
        <w:t xml:space="preserve"> ft.</w:t>
      </w:r>
    </w:p>
    <w:p w14:paraId="20B8F485" w14:textId="77777777" w:rsidR="00BC5709" w:rsidRDefault="00000000">
      <w:pPr>
        <w:pStyle w:val="ListParagraph"/>
        <w:numPr>
          <w:ilvl w:val="2"/>
          <w:numId w:val="109"/>
        </w:numPr>
        <w:tabs>
          <w:tab w:val="left" w:pos="2127"/>
        </w:tabs>
        <w:ind w:left="2127" w:hanging="578"/>
      </w:pPr>
      <w:r>
        <w:t>Width</w:t>
      </w:r>
      <w:r>
        <w:rPr>
          <w:spacing w:val="-1"/>
        </w:rPr>
        <w:t xml:space="preserve"> </w:t>
      </w:r>
      <w:r>
        <w:t>-</w:t>
      </w:r>
      <w:r>
        <w:rPr>
          <w:spacing w:val="-7"/>
        </w:rPr>
        <w:t xml:space="preserve"> </w:t>
      </w:r>
      <w:r>
        <w:t>100</w:t>
      </w:r>
      <w:r>
        <w:rPr>
          <w:spacing w:val="-3"/>
        </w:rPr>
        <w:t xml:space="preserve"> </w:t>
      </w:r>
      <w:r>
        <w:rPr>
          <w:spacing w:val="-5"/>
        </w:rPr>
        <w:t>ft.</w:t>
      </w:r>
    </w:p>
    <w:p w14:paraId="72895154" w14:textId="77777777" w:rsidR="00BC5709" w:rsidRDefault="00000000">
      <w:pPr>
        <w:pStyle w:val="ListParagraph"/>
        <w:numPr>
          <w:ilvl w:val="2"/>
          <w:numId w:val="109"/>
        </w:numPr>
        <w:tabs>
          <w:tab w:val="left" w:pos="2127"/>
        </w:tabs>
        <w:spacing w:before="122"/>
        <w:ind w:left="2127" w:hanging="578"/>
      </w:pPr>
      <w:r>
        <w:t>Depth</w:t>
      </w:r>
      <w:r>
        <w:rPr>
          <w:spacing w:val="-1"/>
        </w:rPr>
        <w:t xml:space="preserve"> </w:t>
      </w:r>
      <w:r>
        <w:t>-</w:t>
      </w:r>
      <w:r>
        <w:rPr>
          <w:spacing w:val="-7"/>
        </w:rPr>
        <w:t xml:space="preserve"> </w:t>
      </w:r>
      <w:r>
        <w:t xml:space="preserve">100 </w:t>
      </w:r>
      <w:r>
        <w:rPr>
          <w:spacing w:val="-5"/>
        </w:rPr>
        <w:t>ft.</w:t>
      </w:r>
    </w:p>
    <w:p w14:paraId="1901FA81" w14:textId="77777777" w:rsidR="00BC5709" w:rsidRDefault="00000000">
      <w:pPr>
        <w:pStyle w:val="ListParagraph"/>
        <w:numPr>
          <w:ilvl w:val="1"/>
          <w:numId w:val="109"/>
        </w:numPr>
        <w:tabs>
          <w:tab w:val="left" w:pos="1551"/>
        </w:tabs>
        <w:ind w:left="1551" w:hanging="578"/>
      </w:pPr>
      <w:r>
        <w:t>Minimum</w:t>
      </w:r>
      <w:r>
        <w:rPr>
          <w:spacing w:val="-13"/>
        </w:rPr>
        <w:t xml:space="preserve"> </w:t>
      </w:r>
      <w:r>
        <w:t>Yard</w:t>
      </w:r>
      <w:r>
        <w:rPr>
          <w:spacing w:val="-6"/>
        </w:rPr>
        <w:t xml:space="preserve"> </w:t>
      </w:r>
      <w:r>
        <w:rPr>
          <w:spacing w:val="-2"/>
        </w:rPr>
        <w:t>Size:</w:t>
      </w:r>
    </w:p>
    <w:p w14:paraId="7BF3EB6B" w14:textId="77777777" w:rsidR="00BC5709" w:rsidRDefault="00000000">
      <w:pPr>
        <w:pStyle w:val="ListParagraph"/>
        <w:numPr>
          <w:ilvl w:val="2"/>
          <w:numId w:val="109"/>
        </w:numPr>
        <w:tabs>
          <w:tab w:val="left" w:pos="2128"/>
        </w:tabs>
      </w:pPr>
      <w:r>
        <w:t>Front -</w:t>
      </w:r>
      <w:r>
        <w:rPr>
          <w:spacing w:val="-7"/>
        </w:rPr>
        <w:t xml:space="preserve"> </w:t>
      </w:r>
      <w:r>
        <w:t xml:space="preserve">30 </w:t>
      </w:r>
      <w:r>
        <w:rPr>
          <w:spacing w:val="-5"/>
        </w:rPr>
        <w:t>ft.</w:t>
      </w:r>
    </w:p>
    <w:p w14:paraId="579B6FCA" w14:textId="77777777" w:rsidR="00BC5709" w:rsidRDefault="00000000">
      <w:pPr>
        <w:pStyle w:val="ListParagraph"/>
        <w:numPr>
          <w:ilvl w:val="2"/>
          <w:numId w:val="109"/>
        </w:numPr>
        <w:tabs>
          <w:tab w:val="left" w:pos="2128"/>
        </w:tabs>
        <w:spacing w:before="121"/>
      </w:pPr>
      <w:r>
        <w:t>Rear</w:t>
      </w:r>
      <w:r>
        <w:rPr>
          <w:spacing w:val="-1"/>
        </w:rPr>
        <w:t xml:space="preserve"> </w:t>
      </w:r>
      <w:r>
        <w:t>-</w:t>
      </w:r>
      <w:r>
        <w:rPr>
          <w:spacing w:val="-7"/>
        </w:rPr>
        <w:t xml:space="preserve"> </w:t>
      </w:r>
      <w:r>
        <w:t xml:space="preserve">30 </w:t>
      </w:r>
      <w:r>
        <w:rPr>
          <w:spacing w:val="-5"/>
        </w:rPr>
        <w:t>ft.</w:t>
      </w:r>
    </w:p>
    <w:p w14:paraId="011C8568" w14:textId="77777777" w:rsidR="00BC5709" w:rsidRDefault="00000000">
      <w:pPr>
        <w:pStyle w:val="ListParagraph"/>
        <w:numPr>
          <w:ilvl w:val="2"/>
          <w:numId w:val="109"/>
        </w:numPr>
        <w:tabs>
          <w:tab w:val="left" w:pos="2128"/>
        </w:tabs>
      </w:pPr>
      <w:r>
        <w:t>Side -</w:t>
      </w:r>
      <w:r>
        <w:rPr>
          <w:spacing w:val="-7"/>
        </w:rPr>
        <w:t xml:space="preserve"> </w:t>
      </w:r>
      <w:r>
        <w:t xml:space="preserve">10 </w:t>
      </w:r>
      <w:r>
        <w:rPr>
          <w:spacing w:val="-5"/>
        </w:rPr>
        <w:t>ft.</w:t>
      </w:r>
    </w:p>
    <w:p w14:paraId="3E36A546" w14:textId="77777777" w:rsidR="00BC5709" w:rsidRDefault="00000000">
      <w:pPr>
        <w:pStyle w:val="ListParagraph"/>
        <w:numPr>
          <w:ilvl w:val="2"/>
          <w:numId w:val="109"/>
        </w:numPr>
        <w:tabs>
          <w:tab w:val="left" w:pos="2128"/>
        </w:tabs>
        <w:spacing w:before="122"/>
        <w:ind w:hanging="578"/>
      </w:pPr>
      <w:r>
        <w:t>Waterfront</w:t>
      </w:r>
      <w:r>
        <w:rPr>
          <w:spacing w:val="-7"/>
        </w:rPr>
        <w:t xml:space="preserve"> </w:t>
      </w:r>
      <w:r>
        <w:t>-</w:t>
      </w:r>
      <w:r>
        <w:rPr>
          <w:spacing w:val="-9"/>
        </w:rPr>
        <w:t xml:space="preserve"> </w:t>
      </w:r>
      <w:r>
        <w:t>25</w:t>
      </w:r>
      <w:r>
        <w:rPr>
          <w:spacing w:val="-5"/>
        </w:rPr>
        <w:t xml:space="preserve"> ft.</w:t>
      </w:r>
    </w:p>
    <w:p w14:paraId="516F34A3" w14:textId="77777777" w:rsidR="00BC5709" w:rsidRDefault="00000000">
      <w:pPr>
        <w:pStyle w:val="ListParagraph"/>
        <w:numPr>
          <w:ilvl w:val="1"/>
          <w:numId w:val="109"/>
        </w:numPr>
        <w:tabs>
          <w:tab w:val="left" w:pos="1552"/>
        </w:tabs>
        <w:ind w:hanging="578"/>
      </w:pPr>
      <w:r>
        <w:t>Maximum</w:t>
      </w:r>
      <w:r>
        <w:rPr>
          <w:spacing w:val="-12"/>
        </w:rPr>
        <w:t xml:space="preserve"> </w:t>
      </w:r>
      <w:r>
        <w:t>Building</w:t>
      </w:r>
      <w:r>
        <w:rPr>
          <w:spacing w:val="-7"/>
        </w:rPr>
        <w:t xml:space="preserve"> </w:t>
      </w:r>
      <w:r>
        <w:t>Height</w:t>
      </w:r>
      <w:r>
        <w:rPr>
          <w:spacing w:val="-6"/>
        </w:rPr>
        <w:t xml:space="preserve"> </w:t>
      </w:r>
      <w:r>
        <w:t>-</w:t>
      </w:r>
      <w:r>
        <w:rPr>
          <w:spacing w:val="-11"/>
        </w:rPr>
        <w:t xml:space="preserve"> </w:t>
      </w:r>
      <w:r>
        <w:t>35</w:t>
      </w:r>
      <w:r>
        <w:rPr>
          <w:spacing w:val="-2"/>
        </w:rPr>
        <w:t xml:space="preserve"> </w:t>
      </w:r>
      <w:r>
        <w:rPr>
          <w:spacing w:val="-5"/>
        </w:rPr>
        <w:t>ft.</w:t>
      </w:r>
    </w:p>
    <w:p w14:paraId="32433E16" w14:textId="77777777" w:rsidR="00BC5709" w:rsidRDefault="00000000">
      <w:pPr>
        <w:pStyle w:val="ListParagraph"/>
        <w:numPr>
          <w:ilvl w:val="1"/>
          <w:numId w:val="109"/>
        </w:numPr>
        <w:tabs>
          <w:tab w:val="left" w:pos="1552"/>
        </w:tabs>
        <w:ind w:right="563" w:hanging="577"/>
      </w:pPr>
      <w:r>
        <w:t>Maximum</w:t>
      </w:r>
      <w:r>
        <w:rPr>
          <w:spacing w:val="-2"/>
        </w:rPr>
        <w:t xml:space="preserve"> </w:t>
      </w:r>
      <w:r>
        <w:t>Lot</w:t>
      </w:r>
      <w:r>
        <w:rPr>
          <w:spacing w:val="-2"/>
        </w:rPr>
        <w:t xml:space="preserve"> </w:t>
      </w:r>
      <w:r>
        <w:t>Coverage:</w:t>
      </w:r>
      <w:r>
        <w:rPr>
          <w:spacing w:val="-2"/>
        </w:rPr>
        <w:t xml:space="preserve"> </w:t>
      </w:r>
      <w:r>
        <w:t>The</w:t>
      </w:r>
      <w:r>
        <w:rPr>
          <w:spacing w:val="-3"/>
        </w:rPr>
        <w:t xml:space="preserve"> </w:t>
      </w:r>
      <w:r>
        <w:t>total</w:t>
      </w:r>
      <w:r>
        <w:rPr>
          <w:spacing w:val="-2"/>
        </w:rPr>
        <w:t xml:space="preserve"> </w:t>
      </w:r>
      <w:r>
        <w:t>lot</w:t>
      </w:r>
      <w:r>
        <w:rPr>
          <w:spacing w:val="-2"/>
        </w:rPr>
        <w:t xml:space="preserve"> </w:t>
      </w:r>
      <w:r>
        <w:t>area</w:t>
      </w:r>
      <w:r>
        <w:rPr>
          <w:spacing w:val="-5"/>
        </w:rPr>
        <w:t xml:space="preserve"> </w:t>
      </w:r>
      <w:r>
        <w:t>covered</w:t>
      </w:r>
      <w:r>
        <w:rPr>
          <w:spacing w:val="-3"/>
        </w:rPr>
        <w:t xml:space="preserve"> </w:t>
      </w:r>
      <w:r>
        <w:t>with</w:t>
      </w:r>
      <w:r>
        <w:rPr>
          <w:spacing w:val="-3"/>
        </w:rPr>
        <w:t xml:space="preserve"> </w:t>
      </w:r>
      <w:r>
        <w:t>principal</w:t>
      </w:r>
      <w:r>
        <w:rPr>
          <w:spacing w:val="-5"/>
        </w:rPr>
        <w:t xml:space="preserve"> </w:t>
      </w:r>
      <w:r>
        <w:t>and</w:t>
      </w:r>
      <w:r>
        <w:rPr>
          <w:spacing w:val="-6"/>
        </w:rPr>
        <w:t xml:space="preserve"> </w:t>
      </w:r>
      <w:r>
        <w:t>accessory</w:t>
      </w:r>
      <w:r>
        <w:rPr>
          <w:spacing w:val="-3"/>
        </w:rPr>
        <w:t xml:space="preserve"> </w:t>
      </w:r>
      <w:r>
        <w:t>buildings shall not exceed 30%.</w:t>
      </w:r>
    </w:p>
    <w:p w14:paraId="58B1A8E8" w14:textId="77777777" w:rsidR="00BC5709" w:rsidRDefault="00000000">
      <w:pPr>
        <w:pStyle w:val="ListParagraph"/>
        <w:numPr>
          <w:ilvl w:val="1"/>
          <w:numId w:val="109"/>
        </w:numPr>
        <w:tabs>
          <w:tab w:val="left" w:pos="1552"/>
        </w:tabs>
        <w:spacing w:before="120"/>
      </w:pPr>
      <w:r>
        <w:t>Minimum</w:t>
      </w:r>
      <w:r>
        <w:rPr>
          <w:spacing w:val="-11"/>
        </w:rPr>
        <w:t xml:space="preserve"> </w:t>
      </w:r>
      <w:r>
        <w:t>Floor</w:t>
      </w:r>
      <w:r>
        <w:rPr>
          <w:spacing w:val="-2"/>
        </w:rPr>
        <w:t xml:space="preserve"> </w:t>
      </w:r>
      <w:r>
        <w:t>Area</w:t>
      </w:r>
      <w:r>
        <w:rPr>
          <w:spacing w:val="-2"/>
        </w:rPr>
        <w:t xml:space="preserve"> </w:t>
      </w:r>
      <w:r>
        <w:t>-</w:t>
      </w:r>
      <w:r>
        <w:rPr>
          <w:spacing w:val="-9"/>
        </w:rPr>
        <w:t xml:space="preserve"> </w:t>
      </w:r>
      <w:r>
        <w:t>1,800</w:t>
      </w:r>
      <w:r>
        <w:rPr>
          <w:spacing w:val="-2"/>
        </w:rPr>
        <w:t xml:space="preserve"> </w:t>
      </w:r>
      <w:r>
        <w:t>sq.</w:t>
      </w:r>
      <w:r>
        <w:rPr>
          <w:spacing w:val="-7"/>
        </w:rPr>
        <w:t xml:space="preserve"> </w:t>
      </w:r>
      <w:r>
        <w:rPr>
          <w:spacing w:val="-5"/>
        </w:rPr>
        <w:t>ft.</w:t>
      </w:r>
    </w:p>
    <w:p w14:paraId="32A9C118" w14:textId="77777777" w:rsidR="00BC5709" w:rsidRDefault="00000000">
      <w:pPr>
        <w:pStyle w:val="ListParagraph"/>
        <w:numPr>
          <w:ilvl w:val="0"/>
          <w:numId w:val="109"/>
        </w:numPr>
        <w:tabs>
          <w:tab w:val="left" w:pos="655"/>
        </w:tabs>
        <w:spacing w:before="122"/>
        <w:ind w:left="400" w:right="671" w:firstLine="0"/>
        <w:jc w:val="left"/>
      </w:pPr>
      <w:r>
        <w:rPr>
          <w:b/>
        </w:rPr>
        <w:t>Off-Street</w:t>
      </w:r>
      <w:r>
        <w:rPr>
          <w:b/>
          <w:spacing w:val="-6"/>
        </w:rPr>
        <w:t xml:space="preserve"> </w:t>
      </w:r>
      <w:r>
        <w:rPr>
          <w:b/>
        </w:rPr>
        <w:t>Parking</w:t>
      </w:r>
      <w:r>
        <w:rPr>
          <w:b/>
          <w:spacing w:val="-10"/>
        </w:rPr>
        <w:t xml:space="preserve"> </w:t>
      </w:r>
      <w:r>
        <w:rPr>
          <w:b/>
        </w:rPr>
        <w:t>and</w:t>
      </w:r>
      <w:r>
        <w:rPr>
          <w:b/>
          <w:spacing w:val="-10"/>
        </w:rPr>
        <w:t xml:space="preserve"> </w:t>
      </w:r>
      <w:r>
        <w:rPr>
          <w:b/>
        </w:rPr>
        <w:t>Loading</w:t>
      </w:r>
      <w:r>
        <w:rPr>
          <w:b/>
          <w:spacing w:val="-5"/>
        </w:rPr>
        <w:t xml:space="preserve"> </w:t>
      </w:r>
      <w:r>
        <w:rPr>
          <w:b/>
        </w:rPr>
        <w:t>Requirements:</w:t>
      </w:r>
      <w:r>
        <w:rPr>
          <w:b/>
          <w:spacing w:val="-4"/>
        </w:rPr>
        <w:t xml:space="preserve"> </w:t>
      </w:r>
      <w:r>
        <w:t>Off-street</w:t>
      </w:r>
      <w:r>
        <w:rPr>
          <w:spacing w:val="-4"/>
        </w:rPr>
        <w:t xml:space="preserve"> </w:t>
      </w:r>
      <w:r>
        <w:t>parking</w:t>
      </w:r>
      <w:r>
        <w:rPr>
          <w:spacing w:val="-9"/>
        </w:rPr>
        <w:t xml:space="preserve"> </w:t>
      </w:r>
      <w:r>
        <w:t>and</w:t>
      </w:r>
      <w:r>
        <w:rPr>
          <w:spacing w:val="-7"/>
        </w:rPr>
        <w:t xml:space="preserve"> </w:t>
      </w:r>
      <w:r>
        <w:t>loading</w:t>
      </w:r>
      <w:r>
        <w:rPr>
          <w:spacing w:val="-12"/>
        </w:rPr>
        <w:t xml:space="preserve"> </w:t>
      </w:r>
      <w:r>
        <w:t>space</w:t>
      </w:r>
      <w:r>
        <w:rPr>
          <w:spacing w:val="-7"/>
        </w:rPr>
        <w:t xml:space="preserve"> </w:t>
      </w:r>
      <w:r>
        <w:t>meeting</w:t>
      </w:r>
      <w:r>
        <w:rPr>
          <w:spacing w:val="-12"/>
        </w:rPr>
        <w:t xml:space="preserve"> </w:t>
      </w:r>
      <w:r>
        <w:t>the requirements of Sections 6.4.10 and 5.6.5, C. shall be constructed.</w:t>
      </w:r>
    </w:p>
    <w:p w14:paraId="35619661" w14:textId="77777777" w:rsidR="00BC5709" w:rsidRDefault="00BC5709">
      <w:pPr>
        <w:pStyle w:val="BodyText"/>
        <w:spacing w:before="243"/>
        <w:ind w:left="0"/>
        <w:jc w:val="left"/>
      </w:pPr>
    </w:p>
    <w:p w14:paraId="7BD2C6D9" w14:textId="77777777" w:rsidR="00BC5709" w:rsidRDefault="00000000">
      <w:pPr>
        <w:pStyle w:val="Heading3"/>
        <w:numPr>
          <w:ilvl w:val="2"/>
          <w:numId w:val="108"/>
        </w:numPr>
        <w:tabs>
          <w:tab w:val="left" w:pos="950"/>
        </w:tabs>
        <w:spacing w:before="1"/>
        <w:ind w:left="950" w:hanging="553"/>
      </w:pPr>
      <w:bookmarkStart w:id="74" w:name="_TOC_250078"/>
      <w:r>
        <w:t>R-1,</w:t>
      </w:r>
      <w:r>
        <w:rPr>
          <w:spacing w:val="-16"/>
        </w:rPr>
        <w:t xml:space="preserve"> </w:t>
      </w:r>
      <w:r>
        <w:t>Low</w:t>
      </w:r>
      <w:r>
        <w:rPr>
          <w:spacing w:val="-10"/>
        </w:rPr>
        <w:t xml:space="preserve"> </w:t>
      </w:r>
      <w:r>
        <w:t>Density</w:t>
      </w:r>
      <w:r>
        <w:rPr>
          <w:spacing w:val="-11"/>
        </w:rPr>
        <w:t xml:space="preserve"> </w:t>
      </w:r>
      <w:r>
        <w:t>Single</w:t>
      </w:r>
      <w:r>
        <w:rPr>
          <w:spacing w:val="-14"/>
        </w:rPr>
        <w:t xml:space="preserve"> </w:t>
      </w:r>
      <w:r>
        <w:t>Family</w:t>
      </w:r>
      <w:r>
        <w:rPr>
          <w:spacing w:val="-10"/>
        </w:rPr>
        <w:t xml:space="preserve"> </w:t>
      </w:r>
      <w:r>
        <w:t>Residential</w:t>
      </w:r>
      <w:r>
        <w:rPr>
          <w:spacing w:val="-10"/>
        </w:rPr>
        <w:t xml:space="preserve"> </w:t>
      </w:r>
      <w:r>
        <w:t>Development</w:t>
      </w:r>
      <w:r>
        <w:rPr>
          <w:spacing w:val="-12"/>
        </w:rPr>
        <w:t xml:space="preserve"> </w:t>
      </w:r>
      <w:bookmarkEnd w:id="74"/>
      <w:r>
        <w:rPr>
          <w:spacing w:val="-2"/>
        </w:rPr>
        <w:t>Classification</w:t>
      </w:r>
    </w:p>
    <w:p w14:paraId="60237B33" w14:textId="77777777" w:rsidR="00BC5709" w:rsidRDefault="00000000">
      <w:pPr>
        <w:pStyle w:val="ListParagraph"/>
        <w:numPr>
          <w:ilvl w:val="0"/>
          <w:numId w:val="107"/>
        </w:numPr>
        <w:tabs>
          <w:tab w:val="left" w:pos="667"/>
        </w:tabs>
        <w:ind w:left="667" w:hanging="270"/>
        <w:rPr>
          <w:b/>
        </w:rPr>
      </w:pPr>
      <w:r>
        <w:rPr>
          <w:b/>
        </w:rPr>
        <w:t>Purpose</w:t>
      </w:r>
      <w:r>
        <w:rPr>
          <w:b/>
          <w:spacing w:val="-5"/>
        </w:rPr>
        <w:t xml:space="preserve"> </w:t>
      </w:r>
      <w:r>
        <w:rPr>
          <w:b/>
        </w:rPr>
        <w:t>and</w:t>
      </w:r>
      <w:r>
        <w:rPr>
          <w:b/>
          <w:spacing w:val="-6"/>
        </w:rPr>
        <w:t xml:space="preserve"> </w:t>
      </w:r>
      <w:r>
        <w:rPr>
          <w:b/>
          <w:spacing w:val="-2"/>
        </w:rPr>
        <w:t>Intent:</w:t>
      </w:r>
    </w:p>
    <w:p w14:paraId="4C3A43D8" w14:textId="77777777" w:rsidR="00BC5709" w:rsidRDefault="00000000">
      <w:pPr>
        <w:pStyle w:val="BodyText"/>
        <w:spacing w:before="116"/>
        <w:ind w:left="400" w:right="390" w:hanging="1"/>
        <w:jc w:val="left"/>
      </w:pPr>
      <w:r>
        <w:t>The</w:t>
      </w:r>
      <w:r>
        <w:rPr>
          <w:spacing w:val="39"/>
        </w:rPr>
        <w:t xml:space="preserve"> </w:t>
      </w:r>
      <w:r>
        <w:t>purpose</w:t>
      </w:r>
      <w:r>
        <w:rPr>
          <w:spacing w:val="39"/>
        </w:rPr>
        <w:t xml:space="preserve"> </w:t>
      </w:r>
      <w:r>
        <w:t>and</w:t>
      </w:r>
      <w:r>
        <w:rPr>
          <w:spacing w:val="36"/>
        </w:rPr>
        <w:t xml:space="preserve"> </w:t>
      </w:r>
      <w:r>
        <w:t>intent</w:t>
      </w:r>
      <w:r>
        <w:rPr>
          <w:spacing w:val="37"/>
        </w:rPr>
        <w:t xml:space="preserve"> </w:t>
      </w:r>
      <w:r>
        <w:t>of</w:t>
      </w:r>
      <w:r>
        <w:rPr>
          <w:spacing w:val="37"/>
        </w:rPr>
        <w:t xml:space="preserve"> </w:t>
      </w:r>
      <w:r>
        <w:t>the</w:t>
      </w:r>
      <w:r>
        <w:rPr>
          <w:spacing w:val="36"/>
        </w:rPr>
        <w:t xml:space="preserve"> </w:t>
      </w:r>
      <w:r>
        <w:t>R-1</w:t>
      </w:r>
      <w:r>
        <w:rPr>
          <w:spacing w:val="39"/>
        </w:rPr>
        <w:t xml:space="preserve"> </w:t>
      </w:r>
      <w:r>
        <w:t>classification</w:t>
      </w:r>
      <w:r>
        <w:rPr>
          <w:spacing w:val="36"/>
        </w:rPr>
        <w:t xml:space="preserve"> </w:t>
      </w:r>
      <w:r>
        <w:t>is</w:t>
      </w:r>
      <w:r>
        <w:rPr>
          <w:spacing w:val="37"/>
        </w:rPr>
        <w:t xml:space="preserve"> </w:t>
      </w:r>
      <w:r>
        <w:t>to</w:t>
      </w:r>
      <w:r>
        <w:rPr>
          <w:spacing w:val="39"/>
        </w:rPr>
        <w:t xml:space="preserve"> </w:t>
      </w:r>
      <w:r>
        <w:t>provide</w:t>
      </w:r>
      <w:r>
        <w:rPr>
          <w:spacing w:val="39"/>
        </w:rPr>
        <w:t xml:space="preserve"> </w:t>
      </w:r>
      <w:r>
        <w:t>low</w:t>
      </w:r>
      <w:r>
        <w:rPr>
          <w:spacing w:val="37"/>
        </w:rPr>
        <w:t xml:space="preserve"> </w:t>
      </w:r>
      <w:r>
        <w:t>density</w:t>
      </w:r>
      <w:r>
        <w:rPr>
          <w:spacing w:val="36"/>
        </w:rPr>
        <w:t xml:space="preserve"> </w:t>
      </w:r>
      <w:r>
        <w:t>residential</w:t>
      </w:r>
      <w:r>
        <w:rPr>
          <w:spacing w:val="40"/>
        </w:rPr>
        <w:t xml:space="preserve"> </w:t>
      </w:r>
      <w:r>
        <w:t>developments, preserving the character of existing or proposed residential neighborhoods.</w:t>
      </w:r>
    </w:p>
    <w:p w14:paraId="72499A05" w14:textId="77777777" w:rsidR="00BC5709" w:rsidRDefault="00000000">
      <w:pPr>
        <w:pStyle w:val="Heading3"/>
        <w:numPr>
          <w:ilvl w:val="0"/>
          <w:numId w:val="107"/>
        </w:numPr>
        <w:tabs>
          <w:tab w:val="left" w:pos="655"/>
        </w:tabs>
        <w:spacing w:before="128"/>
        <w:ind w:left="655" w:hanging="258"/>
      </w:pPr>
      <w:r>
        <w:t>Permitted</w:t>
      </w:r>
      <w:r>
        <w:rPr>
          <w:spacing w:val="-12"/>
        </w:rPr>
        <w:t xml:space="preserve"> </w:t>
      </w:r>
      <w:r>
        <w:t>Principal</w:t>
      </w:r>
      <w:r>
        <w:rPr>
          <w:spacing w:val="-8"/>
        </w:rPr>
        <w:t xml:space="preserve"> </w:t>
      </w:r>
      <w:r>
        <w:t>Uses</w:t>
      </w:r>
      <w:r>
        <w:rPr>
          <w:spacing w:val="-11"/>
        </w:rPr>
        <w:t xml:space="preserve"> </w:t>
      </w:r>
      <w:r>
        <w:t>and</w:t>
      </w:r>
      <w:r>
        <w:rPr>
          <w:spacing w:val="-8"/>
        </w:rPr>
        <w:t xml:space="preserve"> </w:t>
      </w:r>
      <w:r>
        <w:rPr>
          <w:spacing w:val="-2"/>
        </w:rPr>
        <w:t>Structures:</w:t>
      </w:r>
    </w:p>
    <w:p w14:paraId="0CA6A8E2" w14:textId="77777777" w:rsidR="00BC5709" w:rsidRDefault="00000000">
      <w:pPr>
        <w:pStyle w:val="BodyText"/>
        <w:spacing w:before="112"/>
        <w:ind w:right="390"/>
        <w:jc w:val="left"/>
      </w:pPr>
      <w:r>
        <w:t>In</w:t>
      </w:r>
      <w:r>
        <w:rPr>
          <w:spacing w:val="-2"/>
        </w:rPr>
        <w:t xml:space="preserve"> </w:t>
      </w:r>
      <w:r>
        <w:t>any</w:t>
      </w:r>
      <w:r>
        <w:rPr>
          <w:spacing w:val="-2"/>
        </w:rPr>
        <w:t xml:space="preserve"> </w:t>
      </w:r>
      <w:r>
        <w:t>R-1</w:t>
      </w:r>
      <w:r>
        <w:rPr>
          <w:spacing w:val="-2"/>
        </w:rPr>
        <w:t xml:space="preserve"> </w:t>
      </w:r>
      <w:r>
        <w:t>district,</w:t>
      </w:r>
      <w:r>
        <w:rPr>
          <w:spacing w:val="-5"/>
        </w:rPr>
        <w:t xml:space="preserve"> </w:t>
      </w:r>
      <w:r>
        <w:t>no</w:t>
      </w:r>
      <w:r>
        <w:rPr>
          <w:spacing w:val="-2"/>
        </w:rPr>
        <w:t xml:space="preserve"> </w:t>
      </w:r>
      <w:r>
        <w:t>premises</w:t>
      </w:r>
      <w:r>
        <w:rPr>
          <w:spacing w:val="-4"/>
        </w:rPr>
        <w:t xml:space="preserve"> </w:t>
      </w:r>
      <w:r>
        <w:t>shall</w:t>
      </w:r>
      <w:r>
        <w:rPr>
          <w:spacing w:val="-4"/>
        </w:rPr>
        <w:t xml:space="preserve"> </w:t>
      </w:r>
      <w:r>
        <w:t>be</w:t>
      </w:r>
      <w:r>
        <w:rPr>
          <w:spacing w:val="-2"/>
        </w:rPr>
        <w:t xml:space="preserve"> </w:t>
      </w:r>
      <w:r>
        <w:t>used</w:t>
      </w:r>
      <w:r>
        <w:rPr>
          <w:spacing w:val="-2"/>
        </w:rPr>
        <w:t xml:space="preserve"> </w:t>
      </w:r>
      <w:r>
        <w:t>except</w:t>
      </w:r>
      <w:r>
        <w:rPr>
          <w:spacing w:val="-1"/>
        </w:rPr>
        <w:t xml:space="preserve"> </w:t>
      </w:r>
      <w:r>
        <w:t>for</w:t>
      </w:r>
      <w:r>
        <w:rPr>
          <w:spacing w:val="-1"/>
        </w:rPr>
        <w:t xml:space="preserve"> </w:t>
      </w:r>
      <w:r>
        <w:t>the</w:t>
      </w:r>
      <w:r>
        <w:rPr>
          <w:spacing w:val="-2"/>
        </w:rPr>
        <w:t xml:space="preserve"> </w:t>
      </w:r>
      <w:r>
        <w:t>following</w:t>
      </w:r>
      <w:r>
        <w:rPr>
          <w:spacing w:val="-2"/>
        </w:rPr>
        <w:t xml:space="preserve"> </w:t>
      </w:r>
      <w:r>
        <w:t>uses</w:t>
      </w:r>
      <w:r>
        <w:rPr>
          <w:spacing w:val="-4"/>
        </w:rPr>
        <w:t xml:space="preserve"> </w:t>
      </w:r>
      <w:r>
        <w:t>and</w:t>
      </w:r>
      <w:r>
        <w:rPr>
          <w:spacing w:val="-5"/>
        </w:rPr>
        <w:t xml:space="preserve"> </w:t>
      </w:r>
      <w:r>
        <w:t>their</w:t>
      </w:r>
      <w:r>
        <w:rPr>
          <w:spacing w:val="-1"/>
        </w:rPr>
        <w:t xml:space="preserve"> </w:t>
      </w:r>
      <w:r>
        <w:t>customary</w:t>
      </w:r>
      <w:r>
        <w:rPr>
          <w:spacing w:val="-5"/>
        </w:rPr>
        <w:t xml:space="preserve"> </w:t>
      </w:r>
      <w:r>
        <w:t>accessory uses or structures:</w:t>
      </w:r>
    </w:p>
    <w:p w14:paraId="70A98B57" w14:textId="77777777" w:rsidR="00BC5709" w:rsidRDefault="00000000">
      <w:pPr>
        <w:pStyle w:val="BodyText"/>
        <w:spacing w:before="122" w:line="350" w:lineRule="auto"/>
        <w:ind w:right="2111"/>
        <w:jc w:val="left"/>
      </w:pPr>
      <w:r>
        <w:t>Single</w:t>
      </w:r>
      <w:r>
        <w:rPr>
          <w:spacing w:val="-9"/>
        </w:rPr>
        <w:t xml:space="preserve"> </w:t>
      </w:r>
      <w:r>
        <w:t>family</w:t>
      </w:r>
      <w:r>
        <w:rPr>
          <w:spacing w:val="-11"/>
        </w:rPr>
        <w:t xml:space="preserve"> </w:t>
      </w:r>
      <w:r>
        <w:t>dwellings</w:t>
      </w:r>
      <w:r>
        <w:rPr>
          <w:spacing w:val="-9"/>
        </w:rPr>
        <w:t xml:space="preserve"> </w:t>
      </w:r>
      <w:r>
        <w:t>and</w:t>
      </w:r>
      <w:r>
        <w:rPr>
          <w:spacing w:val="-9"/>
        </w:rPr>
        <w:t xml:space="preserve"> </w:t>
      </w:r>
      <w:r>
        <w:t>customary</w:t>
      </w:r>
      <w:r>
        <w:rPr>
          <w:spacing w:val="-11"/>
        </w:rPr>
        <w:t xml:space="preserve"> </w:t>
      </w:r>
      <w:r>
        <w:t>accessory</w:t>
      </w:r>
      <w:r>
        <w:rPr>
          <w:spacing w:val="-11"/>
        </w:rPr>
        <w:t xml:space="preserve"> </w:t>
      </w:r>
      <w:r>
        <w:t>buildings</w:t>
      </w:r>
      <w:r>
        <w:rPr>
          <w:spacing w:val="-11"/>
        </w:rPr>
        <w:t xml:space="preserve"> </w:t>
      </w:r>
      <w:r>
        <w:t>incidental</w:t>
      </w:r>
      <w:r>
        <w:rPr>
          <w:spacing w:val="-11"/>
        </w:rPr>
        <w:t xml:space="preserve"> </w:t>
      </w:r>
      <w:r>
        <w:t>thereto. Ferneries and horticultural nurseries</w:t>
      </w:r>
    </w:p>
    <w:p w14:paraId="33536D03" w14:textId="77777777" w:rsidR="00BC5709" w:rsidRDefault="00000000">
      <w:pPr>
        <w:pStyle w:val="BodyText"/>
        <w:spacing w:before="6"/>
        <w:jc w:val="left"/>
      </w:pPr>
      <w:r>
        <w:t>Family</w:t>
      </w:r>
      <w:r>
        <w:rPr>
          <w:spacing w:val="-11"/>
        </w:rPr>
        <w:t xml:space="preserve"> </w:t>
      </w:r>
      <w:r>
        <w:t>business</w:t>
      </w:r>
      <w:r>
        <w:rPr>
          <w:spacing w:val="-5"/>
        </w:rPr>
        <w:t xml:space="preserve"> </w:t>
      </w:r>
      <w:r>
        <w:rPr>
          <w:spacing w:val="-2"/>
        </w:rPr>
        <w:t>offices.</w:t>
      </w:r>
    </w:p>
    <w:p w14:paraId="2289CEDA" w14:textId="77777777" w:rsidR="00BC5709" w:rsidRDefault="00000000">
      <w:pPr>
        <w:pStyle w:val="BodyText"/>
        <w:spacing w:before="121" w:line="350" w:lineRule="auto"/>
        <w:ind w:left="398" w:right="2112"/>
        <w:jc w:val="left"/>
      </w:pPr>
      <w:r>
        <w:t>Parks</w:t>
      </w:r>
      <w:r>
        <w:rPr>
          <w:spacing w:val="-8"/>
        </w:rPr>
        <w:t xml:space="preserve"> </w:t>
      </w:r>
      <w:r>
        <w:t>and</w:t>
      </w:r>
      <w:r>
        <w:rPr>
          <w:spacing w:val="-10"/>
        </w:rPr>
        <w:t xml:space="preserve"> </w:t>
      </w:r>
      <w:r>
        <w:t>recreation</w:t>
      </w:r>
      <w:r>
        <w:rPr>
          <w:spacing w:val="-8"/>
        </w:rPr>
        <w:t xml:space="preserve"> </w:t>
      </w:r>
      <w:r>
        <w:t>areas</w:t>
      </w:r>
      <w:r>
        <w:rPr>
          <w:spacing w:val="-10"/>
        </w:rPr>
        <w:t xml:space="preserve"> </w:t>
      </w:r>
      <w:r>
        <w:t>and</w:t>
      </w:r>
      <w:r>
        <w:rPr>
          <w:spacing w:val="-6"/>
        </w:rPr>
        <w:t xml:space="preserve"> </w:t>
      </w:r>
      <w:r>
        <w:t>facilities</w:t>
      </w:r>
      <w:r>
        <w:rPr>
          <w:spacing w:val="-8"/>
        </w:rPr>
        <w:t xml:space="preserve"> </w:t>
      </w:r>
      <w:r>
        <w:t>accessory</w:t>
      </w:r>
      <w:r>
        <w:rPr>
          <w:spacing w:val="-10"/>
        </w:rPr>
        <w:t xml:space="preserve"> </w:t>
      </w:r>
      <w:r>
        <w:t>to</w:t>
      </w:r>
      <w:r>
        <w:rPr>
          <w:spacing w:val="-10"/>
        </w:rPr>
        <w:t xml:space="preserve"> </w:t>
      </w:r>
      <w:r>
        <w:t>residential</w:t>
      </w:r>
      <w:r>
        <w:rPr>
          <w:spacing w:val="-10"/>
        </w:rPr>
        <w:t xml:space="preserve"> </w:t>
      </w:r>
      <w:r>
        <w:t>developments. Essential utility services.</w:t>
      </w:r>
    </w:p>
    <w:p w14:paraId="1BD154F8" w14:textId="77777777" w:rsidR="00BC5709" w:rsidRDefault="00000000">
      <w:pPr>
        <w:pStyle w:val="Heading3"/>
        <w:numPr>
          <w:ilvl w:val="0"/>
          <w:numId w:val="107"/>
        </w:numPr>
        <w:tabs>
          <w:tab w:val="left" w:pos="666"/>
        </w:tabs>
        <w:spacing w:before="8"/>
        <w:ind w:left="666" w:hanging="270"/>
      </w:pPr>
      <w:r>
        <w:t>Permitted</w:t>
      </w:r>
      <w:r>
        <w:rPr>
          <w:spacing w:val="-11"/>
        </w:rPr>
        <w:t xml:space="preserve"> </w:t>
      </w:r>
      <w:r>
        <w:t>Special</w:t>
      </w:r>
      <w:r>
        <w:rPr>
          <w:spacing w:val="-9"/>
        </w:rPr>
        <w:t xml:space="preserve"> </w:t>
      </w:r>
      <w:r>
        <w:rPr>
          <w:spacing w:val="-2"/>
        </w:rPr>
        <w:t>Exceptions:</w:t>
      </w:r>
    </w:p>
    <w:p w14:paraId="48B5646B" w14:textId="77777777" w:rsidR="00BC5709" w:rsidRDefault="00000000">
      <w:pPr>
        <w:pStyle w:val="BodyText"/>
        <w:spacing w:before="114" w:line="355" w:lineRule="auto"/>
        <w:ind w:left="398" w:right="7530"/>
        <w:jc w:val="left"/>
      </w:pPr>
      <w:r>
        <w:rPr>
          <w:spacing w:val="-2"/>
        </w:rPr>
        <w:t>Home</w:t>
      </w:r>
      <w:r>
        <w:rPr>
          <w:spacing w:val="-12"/>
        </w:rPr>
        <w:t xml:space="preserve"> </w:t>
      </w:r>
      <w:r>
        <w:rPr>
          <w:spacing w:val="-2"/>
        </w:rPr>
        <w:t xml:space="preserve">Occupations. </w:t>
      </w:r>
      <w:r>
        <w:t>Public Uses.</w:t>
      </w:r>
    </w:p>
    <w:p w14:paraId="71DA2ACB" w14:textId="77777777" w:rsidR="00BC5709" w:rsidRDefault="00000000">
      <w:pPr>
        <w:pStyle w:val="BodyText"/>
        <w:spacing w:before="0" w:line="248" w:lineRule="exact"/>
        <w:ind w:left="398"/>
        <w:jc w:val="left"/>
      </w:pPr>
      <w:r>
        <w:t>Public</w:t>
      </w:r>
      <w:r>
        <w:rPr>
          <w:spacing w:val="-6"/>
        </w:rPr>
        <w:t xml:space="preserve"> </w:t>
      </w:r>
      <w:r>
        <w:t>Utility</w:t>
      </w:r>
      <w:r>
        <w:rPr>
          <w:spacing w:val="-11"/>
        </w:rPr>
        <w:t xml:space="preserve"> </w:t>
      </w:r>
      <w:r>
        <w:t>Uses</w:t>
      </w:r>
      <w:r>
        <w:rPr>
          <w:spacing w:val="-8"/>
        </w:rPr>
        <w:t xml:space="preserve"> </w:t>
      </w:r>
      <w:r>
        <w:t>and</w:t>
      </w:r>
      <w:r>
        <w:rPr>
          <w:spacing w:val="-6"/>
        </w:rPr>
        <w:t xml:space="preserve"> </w:t>
      </w:r>
      <w:r>
        <w:t>Structures</w:t>
      </w:r>
      <w:r>
        <w:rPr>
          <w:spacing w:val="-10"/>
        </w:rPr>
        <w:t xml:space="preserve"> </w:t>
      </w:r>
      <w:r>
        <w:t>(refer</w:t>
      </w:r>
      <w:r>
        <w:rPr>
          <w:spacing w:val="-8"/>
        </w:rPr>
        <w:t xml:space="preserve"> </w:t>
      </w:r>
      <w:r>
        <w:t>to</w:t>
      </w:r>
      <w:r>
        <w:rPr>
          <w:spacing w:val="-6"/>
        </w:rPr>
        <w:t xml:space="preserve"> </w:t>
      </w:r>
      <w:r>
        <w:t>Section</w:t>
      </w:r>
      <w:r>
        <w:rPr>
          <w:spacing w:val="-8"/>
        </w:rPr>
        <w:t xml:space="preserve"> </w:t>
      </w:r>
      <w:r>
        <w:t>5.6.6,</w:t>
      </w:r>
      <w:r>
        <w:rPr>
          <w:spacing w:val="-6"/>
        </w:rPr>
        <w:t xml:space="preserve"> </w:t>
      </w:r>
      <w:r>
        <w:rPr>
          <w:spacing w:val="-5"/>
        </w:rPr>
        <w:t>C).</w:t>
      </w:r>
    </w:p>
    <w:p w14:paraId="59A8AA5A" w14:textId="77777777" w:rsidR="00BC5709" w:rsidRDefault="00000000">
      <w:pPr>
        <w:pStyle w:val="BodyText"/>
        <w:spacing w:before="122"/>
        <w:ind w:left="398" w:right="385"/>
        <w:jc w:val="left"/>
      </w:pPr>
      <w:r>
        <w:t>Recreation</w:t>
      </w:r>
      <w:r>
        <w:rPr>
          <w:spacing w:val="-2"/>
        </w:rPr>
        <w:t xml:space="preserve"> </w:t>
      </w:r>
      <w:r>
        <w:t>Areas,</w:t>
      </w:r>
      <w:r>
        <w:rPr>
          <w:spacing w:val="-5"/>
        </w:rPr>
        <w:t xml:space="preserve"> </w:t>
      </w:r>
      <w:r>
        <w:t>e.g.,</w:t>
      </w:r>
      <w:r>
        <w:rPr>
          <w:spacing w:val="-2"/>
        </w:rPr>
        <w:t xml:space="preserve"> </w:t>
      </w:r>
      <w:r>
        <w:t>golf</w:t>
      </w:r>
      <w:r>
        <w:rPr>
          <w:spacing w:val="-4"/>
        </w:rPr>
        <w:t xml:space="preserve"> </w:t>
      </w:r>
      <w:r>
        <w:t>courses,</w:t>
      </w:r>
      <w:r>
        <w:rPr>
          <w:spacing w:val="-5"/>
        </w:rPr>
        <w:t xml:space="preserve"> </w:t>
      </w:r>
      <w:r>
        <w:t>country</w:t>
      </w:r>
      <w:r>
        <w:rPr>
          <w:spacing w:val="-5"/>
        </w:rPr>
        <w:t xml:space="preserve"> </w:t>
      </w:r>
      <w:r>
        <w:t>clubs,</w:t>
      </w:r>
      <w:r>
        <w:rPr>
          <w:spacing w:val="-2"/>
        </w:rPr>
        <w:t xml:space="preserve"> </w:t>
      </w:r>
      <w:r>
        <w:t>swim</w:t>
      </w:r>
      <w:r>
        <w:rPr>
          <w:spacing w:val="-1"/>
        </w:rPr>
        <w:t xml:space="preserve"> </w:t>
      </w:r>
      <w:r>
        <w:t>clubs,</w:t>
      </w:r>
      <w:r>
        <w:rPr>
          <w:spacing w:val="-5"/>
        </w:rPr>
        <w:t xml:space="preserve"> </w:t>
      </w:r>
      <w:r>
        <w:t>tennis</w:t>
      </w:r>
      <w:r>
        <w:rPr>
          <w:spacing w:val="-4"/>
        </w:rPr>
        <w:t xml:space="preserve"> </w:t>
      </w:r>
      <w:r>
        <w:t>clubs,</w:t>
      </w:r>
      <w:r>
        <w:rPr>
          <w:spacing w:val="-2"/>
        </w:rPr>
        <w:t xml:space="preserve"> </w:t>
      </w:r>
      <w:r>
        <w:t>etc.</w:t>
      </w:r>
      <w:r>
        <w:rPr>
          <w:spacing w:val="-5"/>
        </w:rPr>
        <w:t xml:space="preserve"> </w:t>
      </w:r>
      <w:r>
        <w:t>(refer</w:t>
      </w:r>
      <w:r>
        <w:rPr>
          <w:spacing w:val="-4"/>
        </w:rPr>
        <w:t xml:space="preserve"> </w:t>
      </w:r>
      <w:r>
        <w:t>to</w:t>
      </w:r>
      <w:r>
        <w:rPr>
          <w:spacing w:val="39"/>
        </w:rPr>
        <w:t xml:space="preserve"> </w:t>
      </w:r>
      <w:r>
        <w:t>Section</w:t>
      </w:r>
      <w:r>
        <w:rPr>
          <w:spacing w:val="-2"/>
        </w:rPr>
        <w:t xml:space="preserve"> </w:t>
      </w:r>
      <w:r>
        <w:t xml:space="preserve">5.6.6, </w:t>
      </w:r>
      <w:r>
        <w:rPr>
          <w:spacing w:val="-4"/>
        </w:rPr>
        <w:t>D).</w:t>
      </w:r>
    </w:p>
    <w:p w14:paraId="369C1B3C" w14:textId="77777777" w:rsidR="00BC5709" w:rsidRDefault="00000000">
      <w:pPr>
        <w:pStyle w:val="BodyText"/>
        <w:spacing w:before="123"/>
        <w:ind w:left="398"/>
        <w:jc w:val="left"/>
      </w:pPr>
      <w:r>
        <w:t>Residential</w:t>
      </w:r>
      <w:r>
        <w:rPr>
          <w:spacing w:val="-11"/>
        </w:rPr>
        <w:t xml:space="preserve"> </w:t>
      </w:r>
      <w:r>
        <w:t>Cluster</w:t>
      </w:r>
      <w:r>
        <w:rPr>
          <w:spacing w:val="-8"/>
        </w:rPr>
        <w:t xml:space="preserve"> </w:t>
      </w:r>
      <w:r>
        <w:t>Subdivisions</w:t>
      </w:r>
      <w:r>
        <w:rPr>
          <w:spacing w:val="-9"/>
        </w:rPr>
        <w:t xml:space="preserve"> </w:t>
      </w:r>
      <w:r>
        <w:t>(refer</w:t>
      </w:r>
      <w:r>
        <w:rPr>
          <w:spacing w:val="-13"/>
        </w:rPr>
        <w:t xml:space="preserve"> </w:t>
      </w:r>
      <w:r>
        <w:t>to</w:t>
      </w:r>
      <w:r>
        <w:rPr>
          <w:spacing w:val="-9"/>
        </w:rPr>
        <w:t xml:space="preserve"> </w:t>
      </w:r>
      <w:r>
        <w:t>Section</w:t>
      </w:r>
      <w:r>
        <w:rPr>
          <w:spacing w:val="-12"/>
        </w:rPr>
        <w:t xml:space="preserve"> </w:t>
      </w:r>
      <w:r>
        <w:t>5.6.6,</w:t>
      </w:r>
      <w:r>
        <w:rPr>
          <w:spacing w:val="-9"/>
        </w:rPr>
        <w:t xml:space="preserve"> </w:t>
      </w:r>
      <w:r>
        <w:rPr>
          <w:spacing w:val="-5"/>
        </w:rPr>
        <w:t>H).</w:t>
      </w:r>
    </w:p>
    <w:p w14:paraId="1DCD8CCA" w14:textId="77777777" w:rsidR="00BC5709" w:rsidRDefault="00BC5709">
      <w:pPr>
        <w:sectPr w:rsidR="00BC5709">
          <w:pgSz w:w="12240" w:h="15840"/>
          <w:pgMar w:top="1220" w:right="1100" w:bottom="280" w:left="1040" w:header="722" w:footer="0" w:gutter="0"/>
          <w:cols w:space="720"/>
        </w:sectPr>
      </w:pPr>
    </w:p>
    <w:p w14:paraId="719ED980" w14:textId="77777777" w:rsidR="00BC5709" w:rsidRDefault="00000000">
      <w:pPr>
        <w:pStyle w:val="BodyText"/>
        <w:spacing w:before="197" w:line="352" w:lineRule="auto"/>
        <w:ind w:right="4150"/>
        <w:jc w:val="left"/>
      </w:pPr>
      <w:r>
        <w:lastRenderedPageBreak/>
        <w:t>Community</w:t>
      </w:r>
      <w:r>
        <w:rPr>
          <w:spacing w:val="-13"/>
        </w:rPr>
        <w:t xml:space="preserve"> </w:t>
      </w:r>
      <w:r>
        <w:t>Residential</w:t>
      </w:r>
      <w:r>
        <w:rPr>
          <w:spacing w:val="-9"/>
        </w:rPr>
        <w:t xml:space="preserve"> </w:t>
      </w:r>
      <w:r>
        <w:t>Homes</w:t>
      </w:r>
      <w:r>
        <w:rPr>
          <w:spacing w:val="-12"/>
        </w:rPr>
        <w:t xml:space="preserve"> </w:t>
      </w:r>
      <w:r>
        <w:t>(refer</w:t>
      </w:r>
      <w:r>
        <w:rPr>
          <w:spacing w:val="-14"/>
        </w:rPr>
        <w:t xml:space="preserve"> </w:t>
      </w:r>
      <w:r>
        <w:t>to</w:t>
      </w:r>
      <w:r>
        <w:rPr>
          <w:spacing w:val="-10"/>
        </w:rPr>
        <w:t xml:space="preserve"> </w:t>
      </w:r>
      <w:r>
        <w:t>Section</w:t>
      </w:r>
      <w:r>
        <w:rPr>
          <w:spacing w:val="-10"/>
        </w:rPr>
        <w:t xml:space="preserve"> </w:t>
      </w:r>
      <w:r>
        <w:t>5.6.6,</w:t>
      </w:r>
      <w:r>
        <w:rPr>
          <w:spacing w:val="-14"/>
        </w:rPr>
        <w:t xml:space="preserve"> </w:t>
      </w:r>
      <w:r>
        <w:t>K). Houses of worship (refer to Section 5.6.6, B).</w:t>
      </w:r>
    </w:p>
    <w:p w14:paraId="760B0593" w14:textId="77777777" w:rsidR="00BC5709" w:rsidRDefault="00000000">
      <w:pPr>
        <w:pStyle w:val="BodyText"/>
        <w:spacing w:before="2" w:line="350" w:lineRule="auto"/>
        <w:ind w:right="5356"/>
        <w:jc w:val="left"/>
      </w:pPr>
      <w:r>
        <w:t>Child care centers (refer to Section 5.6.6, A). Fern</w:t>
      </w:r>
      <w:r>
        <w:rPr>
          <w:spacing w:val="-10"/>
        </w:rPr>
        <w:t xml:space="preserve"> </w:t>
      </w:r>
      <w:r>
        <w:t>packing</w:t>
      </w:r>
      <w:r>
        <w:rPr>
          <w:spacing w:val="-12"/>
        </w:rPr>
        <w:t xml:space="preserve"> </w:t>
      </w:r>
      <w:r>
        <w:t>house</w:t>
      </w:r>
      <w:r>
        <w:rPr>
          <w:spacing w:val="-12"/>
        </w:rPr>
        <w:t xml:space="preserve"> </w:t>
      </w:r>
      <w:r>
        <w:t>(refer</w:t>
      </w:r>
      <w:r>
        <w:rPr>
          <w:spacing w:val="-9"/>
        </w:rPr>
        <w:t xml:space="preserve"> </w:t>
      </w:r>
      <w:r>
        <w:t>to</w:t>
      </w:r>
      <w:r>
        <w:rPr>
          <w:spacing w:val="-10"/>
        </w:rPr>
        <w:t xml:space="preserve"> </w:t>
      </w:r>
      <w:r>
        <w:t>Section</w:t>
      </w:r>
      <w:r>
        <w:rPr>
          <w:spacing w:val="-13"/>
        </w:rPr>
        <w:t xml:space="preserve"> </w:t>
      </w:r>
      <w:r>
        <w:t>5.6.6,</w:t>
      </w:r>
      <w:r>
        <w:rPr>
          <w:spacing w:val="-12"/>
        </w:rPr>
        <w:t xml:space="preserve"> </w:t>
      </w:r>
      <w:r>
        <w:t>M).</w:t>
      </w:r>
    </w:p>
    <w:p w14:paraId="1FE1BED5" w14:textId="77777777" w:rsidR="00BC5709" w:rsidRDefault="00000000">
      <w:pPr>
        <w:pStyle w:val="BodyText"/>
        <w:spacing w:before="6" w:line="360" w:lineRule="auto"/>
        <w:ind w:left="400" w:right="3785"/>
        <w:jc w:val="left"/>
      </w:pPr>
      <w:r>
        <w:t>Bed</w:t>
      </w:r>
      <w:r>
        <w:rPr>
          <w:spacing w:val="-11"/>
        </w:rPr>
        <w:t xml:space="preserve"> </w:t>
      </w:r>
      <w:r>
        <w:t>and</w:t>
      </w:r>
      <w:r>
        <w:rPr>
          <w:spacing w:val="-9"/>
        </w:rPr>
        <w:t xml:space="preserve"> </w:t>
      </w:r>
      <w:r>
        <w:t>Breakfast</w:t>
      </w:r>
      <w:r>
        <w:rPr>
          <w:spacing w:val="-8"/>
        </w:rPr>
        <w:t xml:space="preserve"> </w:t>
      </w:r>
      <w:r>
        <w:t>Homestays</w:t>
      </w:r>
      <w:r>
        <w:rPr>
          <w:spacing w:val="-8"/>
        </w:rPr>
        <w:t xml:space="preserve"> </w:t>
      </w:r>
      <w:r>
        <w:t>(refer</w:t>
      </w:r>
      <w:r>
        <w:rPr>
          <w:spacing w:val="-13"/>
        </w:rPr>
        <w:t xml:space="preserve"> </w:t>
      </w:r>
      <w:r>
        <w:t>to</w:t>
      </w:r>
      <w:r>
        <w:rPr>
          <w:spacing w:val="-11"/>
        </w:rPr>
        <w:t xml:space="preserve"> </w:t>
      </w:r>
      <w:r>
        <w:t>Section</w:t>
      </w:r>
      <w:r>
        <w:rPr>
          <w:spacing w:val="-13"/>
        </w:rPr>
        <w:t xml:space="preserve"> </w:t>
      </w:r>
      <w:r>
        <w:t>5.6.6,</w:t>
      </w:r>
      <w:r>
        <w:rPr>
          <w:spacing w:val="-13"/>
        </w:rPr>
        <w:t xml:space="preserve"> </w:t>
      </w:r>
      <w:r>
        <w:t>O).</w:t>
      </w:r>
      <w:r>
        <w:rPr>
          <w:vertAlign w:val="superscript"/>
        </w:rPr>
        <w:t>8</w:t>
      </w:r>
      <w:r>
        <w:t xml:space="preserve"> Accessory Dwelling Units (refer to Section 5.6.6, P).</w:t>
      </w:r>
    </w:p>
    <w:p w14:paraId="3262B08B" w14:textId="77777777" w:rsidR="00BC5709" w:rsidRDefault="00000000">
      <w:pPr>
        <w:pStyle w:val="Heading3"/>
        <w:numPr>
          <w:ilvl w:val="0"/>
          <w:numId w:val="107"/>
        </w:numPr>
        <w:tabs>
          <w:tab w:val="left" w:pos="267"/>
        </w:tabs>
        <w:spacing w:before="121"/>
        <w:ind w:left="267" w:right="6806" w:hanging="267"/>
        <w:jc w:val="right"/>
      </w:pPr>
      <w:r>
        <w:rPr>
          <w:spacing w:val="-2"/>
        </w:rPr>
        <w:t>Dimensional</w:t>
      </w:r>
      <w:r>
        <w:rPr>
          <w:spacing w:val="8"/>
        </w:rPr>
        <w:t xml:space="preserve"> </w:t>
      </w:r>
      <w:r>
        <w:rPr>
          <w:spacing w:val="-2"/>
        </w:rPr>
        <w:t>Requirements:</w:t>
      </w:r>
    </w:p>
    <w:p w14:paraId="0F1BA30F" w14:textId="77777777" w:rsidR="00BC5709" w:rsidRDefault="00000000">
      <w:pPr>
        <w:pStyle w:val="ListParagraph"/>
        <w:numPr>
          <w:ilvl w:val="1"/>
          <w:numId w:val="107"/>
        </w:numPr>
        <w:tabs>
          <w:tab w:val="left" w:pos="575"/>
        </w:tabs>
        <w:spacing w:before="115"/>
        <w:ind w:left="575" w:right="6806" w:hanging="575"/>
        <w:jc w:val="right"/>
      </w:pPr>
      <w:r>
        <w:t>Minimum</w:t>
      </w:r>
      <w:r>
        <w:rPr>
          <w:spacing w:val="-11"/>
        </w:rPr>
        <w:t xml:space="preserve"> </w:t>
      </w:r>
      <w:r>
        <w:t>Lot</w:t>
      </w:r>
      <w:r>
        <w:rPr>
          <w:spacing w:val="-4"/>
        </w:rPr>
        <w:t xml:space="preserve"> Size:</w:t>
      </w:r>
    </w:p>
    <w:p w14:paraId="324B32C5" w14:textId="77777777" w:rsidR="00BC5709" w:rsidRDefault="00000000">
      <w:pPr>
        <w:pStyle w:val="ListParagraph"/>
        <w:numPr>
          <w:ilvl w:val="2"/>
          <w:numId w:val="107"/>
        </w:numPr>
        <w:tabs>
          <w:tab w:val="left" w:pos="2128"/>
        </w:tabs>
        <w:spacing w:before="121"/>
      </w:pPr>
      <w:r>
        <w:t>Area</w:t>
      </w:r>
      <w:r>
        <w:rPr>
          <w:spacing w:val="-1"/>
        </w:rPr>
        <w:t xml:space="preserve"> </w:t>
      </w:r>
      <w:r>
        <w:t>-</w:t>
      </w:r>
      <w:r>
        <w:rPr>
          <w:spacing w:val="-7"/>
        </w:rPr>
        <w:t xml:space="preserve"> </w:t>
      </w:r>
      <w:r>
        <w:t>22,000</w:t>
      </w:r>
      <w:r>
        <w:rPr>
          <w:spacing w:val="-4"/>
        </w:rPr>
        <w:t xml:space="preserve"> </w:t>
      </w:r>
      <w:r>
        <w:t>sq.</w:t>
      </w:r>
      <w:r>
        <w:rPr>
          <w:spacing w:val="-5"/>
        </w:rPr>
        <w:t xml:space="preserve"> ft.</w:t>
      </w:r>
    </w:p>
    <w:p w14:paraId="09E76B83" w14:textId="77777777" w:rsidR="00BC5709" w:rsidRDefault="00000000">
      <w:pPr>
        <w:pStyle w:val="ListParagraph"/>
        <w:numPr>
          <w:ilvl w:val="2"/>
          <w:numId w:val="107"/>
        </w:numPr>
        <w:tabs>
          <w:tab w:val="left" w:pos="2128"/>
        </w:tabs>
      </w:pPr>
      <w:r>
        <w:t>Width</w:t>
      </w:r>
      <w:r>
        <w:rPr>
          <w:spacing w:val="-1"/>
        </w:rPr>
        <w:t xml:space="preserve"> </w:t>
      </w:r>
      <w:r>
        <w:t>-</w:t>
      </w:r>
      <w:r>
        <w:rPr>
          <w:spacing w:val="-7"/>
        </w:rPr>
        <w:t xml:space="preserve"> </w:t>
      </w:r>
      <w:r>
        <w:t>100</w:t>
      </w:r>
      <w:r>
        <w:rPr>
          <w:spacing w:val="-3"/>
        </w:rPr>
        <w:t xml:space="preserve"> </w:t>
      </w:r>
      <w:r>
        <w:rPr>
          <w:spacing w:val="-5"/>
        </w:rPr>
        <w:t>ft.</w:t>
      </w:r>
    </w:p>
    <w:p w14:paraId="0E14400F" w14:textId="77777777" w:rsidR="00BC5709" w:rsidRDefault="00000000">
      <w:pPr>
        <w:pStyle w:val="ListParagraph"/>
        <w:numPr>
          <w:ilvl w:val="2"/>
          <w:numId w:val="107"/>
        </w:numPr>
        <w:tabs>
          <w:tab w:val="left" w:pos="2128"/>
        </w:tabs>
        <w:spacing w:before="124"/>
      </w:pPr>
      <w:r>
        <w:t>Depth</w:t>
      </w:r>
      <w:r>
        <w:rPr>
          <w:spacing w:val="-1"/>
        </w:rPr>
        <w:t xml:space="preserve"> </w:t>
      </w:r>
      <w:r>
        <w:t>-</w:t>
      </w:r>
      <w:r>
        <w:rPr>
          <w:spacing w:val="-7"/>
        </w:rPr>
        <w:t xml:space="preserve"> </w:t>
      </w:r>
      <w:r>
        <w:t xml:space="preserve">100 </w:t>
      </w:r>
      <w:r>
        <w:rPr>
          <w:spacing w:val="-5"/>
        </w:rPr>
        <w:t>ft.</w:t>
      </w:r>
    </w:p>
    <w:p w14:paraId="39EA2D28" w14:textId="77777777" w:rsidR="00BC5709" w:rsidRDefault="00000000">
      <w:pPr>
        <w:pStyle w:val="ListParagraph"/>
        <w:numPr>
          <w:ilvl w:val="1"/>
          <w:numId w:val="107"/>
        </w:numPr>
        <w:tabs>
          <w:tab w:val="left" w:pos="1552"/>
        </w:tabs>
        <w:ind w:left="1552" w:hanging="579"/>
      </w:pPr>
      <w:r>
        <w:t>Minimum</w:t>
      </w:r>
      <w:r>
        <w:rPr>
          <w:spacing w:val="-13"/>
        </w:rPr>
        <w:t xml:space="preserve"> </w:t>
      </w:r>
      <w:r>
        <w:t>Yard</w:t>
      </w:r>
      <w:r>
        <w:rPr>
          <w:spacing w:val="-6"/>
        </w:rPr>
        <w:t xml:space="preserve"> </w:t>
      </w:r>
      <w:r>
        <w:rPr>
          <w:spacing w:val="-2"/>
        </w:rPr>
        <w:t>Size:</w:t>
      </w:r>
    </w:p>
    <w:p w14:paraId="67D329BA" w14:textId="77777777" w:rsidR="00BC5709" w:rsidRDefault="00000000">
      <w:pPr>
        <w:pStyle w:val="ListParagraph"/>
        <w:numPr>
          <w:ilvl w:val="2"/>
          <w:numId w:val="107"/>
        </w:numPr>
        <w:tabs>
          <w:tab w:val="left" w:pos="2128"/>
        </w:tabs>
        <w:ind w:hanging="578"/>
      </w:pPr>
      <w:r>
        <w:t>Front -</w:t>
      </w:r>
      <w:r>
        <w:rPr>
          <w:spacing w:val="-7"/>
        </w:rPr>
        <w:t xml:space="preserve"> </w:t>
      </w:r>
      <w:r>
        <w:t xml:space="preserve">30 </w:t>
      </w:r>
      <w:r>
        <w:rPr>
          <w:spacing w:val="-5"/>
        </w:rPr>
        <w:t>ft.</w:t>
      </w:r>
    </w:p>
    <w:p w14:paraId="2AF4A860" w14:textId="77777777" w:rsidR="00BC5709" w:rsidRDefault="00000000">
      <w:pPr>
        <w:pStyle w:val="ListParagraph"/>
        <w:numPr>
          <w:ilvl w:val="2"/>
          <w:numId w:val="107"/>
        </w:numPr>
        <w:tabs>
          <w:tab w:val="left" w:pos="2128"/>
        </w:tabs>
        <w:ind w:hanging="578"/>
      </w:pPr>
      <w:r>
        <w:t>Rear</w:t>
      </w:r>
      <w:r>
        <w:rPr>
          <w:spacing w:val="-1"/>
        </w:rPr>
        <w:t xml:space="preserve"> </w:t>
      </w:r>
      <w:r>
        <w:t>-</w:t>
      </w:r>
      <w:r>
        <w:rPr>
          <w:spacing w:val="-7"/>
        </w:rPr>
        <w:t xml:space="preserve"> </w:t>
      </w:r>
      <w:r>
        <w:t xml:space="preserve">30 </w:t>
      </w:r>
      <w:r>
        <w:rPr>
          <w:spacing w:val="-5"/>
        </w:rPr>
        <w:t>ft.</w:t>
      </w:r>
    </w:p>
    <w:p w14:paraId="06EC429F" w14:textId="77777777" w:rsidR="00BC5709" w:rsidRDefault="00000000">
      <w:pPr>
        <w:pStyle w:val="ListParagraph"/>
        <w:numPr>
          <w:ilvl w:val="2"/>
          <w:numId w:val="107"/>
        </w:numPr>
        <w:tabs>
          <w:tab w:val="left" w:pos="2128"/>
        </w:tabs>
        <w:ind w:hanging="578"/>
      </w:pPr>
      <w:r>
        <w:t>Side -</w:t>
      </w:r>
      <w:r>
        <w:rPr>
          <w:spacing w:val="-7"/>
        </w:rPr>
        <w:t xml:space="preserve"> </w:t>
      </w:r>
      <w:r>
        <w:t xml:space="preserve">10 </w:t>
      </w:r>
      <w:r>
        <w:rPr>
          <w:spacing w:val="-5"/>
        </w:rPr>
        <w:t>ft.</w:t>
      </w:r>
    </w:p>
    <w:p w14:paraId="30C475C6" w14:textId="77777777" w:rsidR="00BC5709" w:rsidRDefault="00000000">
      <w:pPr>
        <w:pStyle w:val="ListParagraph"/>
        <w:numPr>
          <w:ilvl w:val="2"/>
          <w:numId w:val="107"/>
        </w:numPr>
        <w:tabs>
          <w:tab w:val="left" w:pos="2128"/>
        </w:tabs>
        <w:spacing w:before="122"/>
        <w:ind w:hanging="578"/>
      </w:pPr>
      <w:r>
        <w:t>Waterfront</w:t>
      </w:r>
      <w:r>
        <w:rPr>
          <w:spacing w:val="-7"/>
        </w:rPr>
        <w:t xml:space="preserve"> </w:t>
      </w:r>
      <w:r>
        <w:t>-</w:t>
      </w:r>
      <w:r>
        <w:rPr>
          <w:spacing w:val="-11"/>
        </w:rPr>
        <w:t xml:space="preserve"> </w:t>
      </w:r>
      <w:r>
        <w:t>25</w:t>
      </w:r>
      <w:r>
        <w:rPr>
          <w:spacing w:val="-5"/>
        </w:rPr>
        <w:t xml:space="preserve"> ft.</w:t>
      </w:r>
    </w:p>
    <w:p w14:paraId="7BE7069E" w14:textId="77777777" w:rsidR="00BC5709" w:rsidRDefault="00000000">
      <w:pPr>
        <w:pStyle w:val="ListParagraph"/>
        <w:numPr>
          <w:ilvl w:val="1"/>
          <w:numId w:val="107"/>
        </w:numPr>
        <w:tabs>
          <w:tab w:val="left" w:pos="1552"/>
        </w:tabs>
        <w:spacing w:before="121"/>
        <w:ind w:left="1552" w:hanging="578"/>
      </w:pPr>
      <w:r>
        <w:t>Maximum</w:t>
      </w:r>
      <w:r>
        <w:rPr>
          <w:spacing w:val="-12"/>
        </w:rPr>
        <w:t xml:space="preserve"> </w:t>
      </w:r>
      <w:r>
        <w:t>Building</w:t>
      </w:r>
      <w:r>
        <w:rPr>
          <w:spacing w:val="-7"/>
        </w:rPr>
        <w:t xml:space="preserve"> </w:t>
      </w:r>
      <w:r>
        <w:t>Height</w:t>
      </w:r>
      <w:r>
        <w:rPr>
          <w:spacing w:val="-6"/>
        </w:rPr>
        <w:t xml:space="preserve"> </w:t>
      </w:r>
      <w:r>
        <w:t>-</w:t>
      </w:r>
      <w:r>
        <w:rPr>
          <w:spacing w:val="-11"/>
        </w:rPr>
        <w:t xml:space="preserve"> </w:t>
      </w:r>
      <w:r>
        <w:t>35</w:t>
      </w:r>
      <w:r>
        <w:rPr>
          <w:spacing w:val="-2"/>
        </w:rPr>
        <w:t xml:space="preserve"> </w:t>
      </w:r>
      <w:r>
        <w:rPr>
          <w:spacing w:val="-5"/>
        </w:rPr>
        <w:t>ft.</w:t>
      </w:r>
    </w:p>
    <w:p w14:paraId="68F5C57F" w14:textId="77777777" w:rsidR="00BC5709" w:rsidRDefault="00000000">
      <w:pPr>
        <w:pStyle w:val="ListParagraph"/>
        <w:numPr>
          <w:ilvl w:val="1"/>
          <w:numId w:val="107"/>
        </w:numPr>
        <w:tabs>
          <w:tab w:val="left" w:pos="1552"/>
        </w:tabs>
        <w:spacing w:before="122"/>
        <w:ind w:left="1552" w:right="562"/>
      </w:pPr>
      <w:r>
        <w:t>Maximum</w:t>
      </w:r>
      <w:r>
        <w:rPr>
          <w:spacing w:val="-2"/>
        </w:rPr>
        <w:t xml:space="preserve"> </w:t>
      </w:r>
      <w:r>
        <w:t>Lot</w:t>
      </w:r>
      <w:r>
        <w:rPr>
          <w:spacing w:val="-2"/>
        </w:rPr>
        <w:t xml:space="preserve"> </w:t>
      </w:r>
      <w:r>
        <w:t>Coverage:</w:t>
      </w:r>
      <w:r>
        <w:rPr>
          <w:spacing w:val="-2"/>
        </w:rPr>
        <w:t xml:space="preserve"> </w:t>
      </w:r>
      <w:r>
        <w:t>The</w:t>
      </w:r>
      <w:r>
        <w:rPr>
          <w:spacing w:val="-3"/>
        </w:rPr>
        <w:t xml:space="preserve"> </w:t>
      </w:r>
      <w:r>
        <w:t>total</w:t>
      </w:r>
      <w:r>
        <w:rPr>
          <w:spacing w:val="-2"/>
        </w:rPr>
        <w:t xml:space="preserve"> </w:t>
      </w:r>
      <w:r>
        <w:t>lot</w:t>
      </w:r>
      <w:r>
        <w:rPr>
          <w:spacing w:val="-2"/>
        </w:rPr>
        <w:t xml:space="preserve"> </w:t>
      </w:r>
      <w:r>
        <w:t>area</w:t>
      </w:r>
      <w:r>
        <w:rPr>
          <w:spacing w:val="-5"/>
        </w:rPr>
        <w:t xml:space="preserve"> </w:t>
      </w:r>
      <w:r>
        <w:t>covered</w:t>
      </w:r>
      <w:r>
        <w:rPr>
          <w:spacing w:val="-3"/>
        </w:rPr>
        <w:t xml:space="preserve"> </w:t>
      </w:r>
      <w:r>
        <w:t>with</w:t>
      </w:r>
      <w:r>
        <w:rPr>
          <w:spacing w:val="-3"/>
        </w:rPr>
        <w:t xml:space="preserve"> </w:t>
      </w:r>
      <w:r>
        <w:t>principal</w:t>
      </w:r>
      <w:r>
        <w:rPr>
          <w:spacing w:val="-5"/>
        </w:rPr>
        <w:t xml:space="preserve"> </w:t>
      </w:r>
      <w:r>
        <w:t>and</w:t>
      </w:r>
      <w:r>
        <w:rPr>
          <w:spacing w:val="-6"/>
        </w:rPr>
        <w:t xml:space="preserve"> </w:t>
      </w:r>
      <w:r>
        <w:t>accessory</w:t>
      </w:r>
      <w:r>
        <w:rPr>
          <w:spacing w:val="-3"/>
        </w:rPr>
        <w:t xml:space="preserve"> </w:t>
      </w:r>
      <w:r>
        <w:t>buildings shall not exceed 30%.</w:t>
      </w:r>
    </w:p>
    <w:p w14:paraId="37A67AC5" w14:textId="77777777" w:rsidR="00BC5709" w:rsidRDefault="00000000">
      <w:pPr>
        <w:pStyle w:val="ListParagraph"/>
        <w:numPr>
          <w:ilvl w:val="1"/>
          <w:numId w:val="107"/>
        </w:numPr>
        <w:tabs>
          <w:tab w:val="left" w:pos="1552"/>
        </w:tabs>
        <w:spacing w:before="118"/>
        <w:ind w:left="1552" w:hanging="578"/>
      </w:pPr>
      <w:r>
        <w:t>Minimum</w:t>
      </w:r>
      <w:r>
        <w:rPr>
          <w:spacing w:val="-11"/>
        </w:rPr>
        <w:t xml:space="preserve"> </w:t>
      </w:r>
      <w:r>
        <w:t>Floor</w:t>
      </w:r>
      <w:r>
        <w:rPr>
          <w:spacing w:val="-2"/>
        </w:rPr>
        <w:t xml:space="preserve"> </w:t>
      </w:r>
      <w:r>
        <w:t>Area</w:t>
      </w:r>
      <w:r>
        <w:rPr>
          <w:spacing w:val="-2"/>
        </w:rPr>
        <w:t xml:space="preserve"> </w:t>
      </w:r>
      <w:r>
        <w:t>-</w:t>
      </w:r>
      <w:r>
        <w:rPr>
          <w:spacing w:val="-9"/>
        </w:rPr>
        <w:t xml:space="preserve"> </w:t>
      </w:r>
      <w:r>
        <w:t>1,200</w:t>
      </w:r>
      <w:r>
        <w:rPr>
          <w:spacing w:val="-2"/>
        </w:rPr>
        <w:t xml:space="preserve"> </w:t>
      </w:r>
      <w:r>
        <w:t>sq.</w:t>
      </w:r>
      <w:r>
        <w:rPr>
          <w:spacing w:val="-7"/>
        </w:rPr>
        <w:t xml:space="preserve"> </w:t>
      </w:r>
      <w:r>
        <w:rPr>
          <w:spacing w:val="-5"/>
        </w:rPr>
        <w:t>ft.</w:t>
      </w:r>
    </w:p>
    <w:p w14:paraId="08C0A50C" w14:textId="77777777" w:rsidR="00BC5709" w:rsidRDefault="00000000">
      <w:pPr>
        <w:pStyle w:val="ListParagraph"/>
        <w:numPr>
          <w:ilvl w:val="0"/>
          <w:numId w:val="107"/>
        </w:numPr>
        <w:tabs>
          <w:tab w:val="left" w:pos="655"/>
        </w:tabs>
        <w:spacing w:before="121"/>
        <w:ind w:left="400" w:right="671" w:firstLine="0"/>
      </w:pPr>
      <w:r>
        <w:rPr>
          <w:b/>
        </w:rPr>
        <w:t>Off-Street</w:t>
      </w:r>
      <w:r>
        <w:rPr>
          <w:b/>
          <w:spacing w:val="-6"/>
        </w:rPr>
        <w:t xml:space="preserve"> </w:t>
      </w:r>
      <w:r>
        <w:rPr>
          <w:b/>
        </w:rPr>
        <w:t>Parking</w:t>
      </w:r>
      <w:r>
        <w:rPr>
          <w:b/>
          <w:spacing w:val="-10"/>
        </w:rPr>
        <w:t xml:space="preserve"> </w:t>
      </w:r>
      <w:r>
        <w:rPr>
          <w:b/>
        </w:rPr>
        <w:t>and</w:t>
      </w:r>
      <w:r>
        <w:rPr>
          <w:b/>
          <w:spacing w:val="-10"/>
        </w:rPr>
        <w:t xml:space="preserve"> </w:t>
      </w:r>
      <w:r>
        <w:rPr>
          <w:b/>
        </w:rPr>
        <w:t>Loading</w:t>
      </w:r>
      <w:r>
        <w:rPr>
          <w:b/>
          <w:spacing w:val="-5"/>
        </w:rPr>
        <w:t xml:space="preserve"> </w:t>
      </w:r>
      <w:r>
        <w:rPr>
          <w:b/>
        </w:rPr>
        <w:t>Requirements:</w:t>
      </w:r>
      <w:r>
        <w:rPr>
          <w:b/>
          <w:spacing w:val="-4"/>
        </w:rPr>
        <w:t xml:space="preserve"> </w:t>
      </w:r>
      <w:r>
        <w:t>Off-street</w:t>
      </w:r>
      <w:r>
        <w:rPr>
          <w:spacing w:val="-4"/>
        </w:rPr>
        <w:t xml:space="preserve"> </w:t>
      </w:r>
      <w:r>
        <w:t>parking</w:t>
      </w:r>
      <w:r>
        <w:rPr>
          <w:spacing w:val="-9"/>
        </w:rPr>
        <w:t xml:space="preserve"> </w:t>
      </w:r>
      <w:r>
        <w:t>and</w:t>
      </w:r>
      <w:r>
        <w:rPr>
          <w:spacing w:val="-7"/>
        </w:rPr>
        <w:t xml:space="preserve"> </w:t>
      </w:r>
      <w:r>
        <w:t>loading</w:t>
      </w:r>
      <w:r>
        <w:rPr>
          <w:spacing w:val="-12"/>
        </w:rPr>
        <w:t xml:space="preserve"> </w:t>
      </w:r>
      <w:r>
        <w:t>space</w:t>
      </w:r>
      <w:r>
        <w:rPr>
          <w:spacing w:val="-7"/>
        </w:rPr>
        <w:t xml:space="preserve"> </w:t>
      </w:r>
      <w:r>
        <w:t>meeting</w:t>
      </w:r>
      <w:r>
        <w:rPr>
          <w:spacing w:val="-12"/>
        </w:rPr>
        <w:t xml:space="preserve"> </w:t>
      </w:r>
      <w:r>
        <w:t>the requirements of Sections 6.4.10 and 5.6.5, C. shall be constructed.</w:t>
      </w:r>
    </w:p>
    <w:p w14:paraId="618869CA" w14:textId="77777777" w:rsidR="00BC5709" w:rsidRDefault="00000000">
      <w:pPr>
        <w:pStyle w:val="Heading3"/>
        <w:numPr>
          <w:ilvl w:val="2"/>
          <w:numId w:val="108"/>
        </w:numPr>
        <w:tabs>
          <w:tab w:val="left" w:pos="950"/>
        </w:tabs>
        <w:spacing w:before="219"/>
        <w:ind w:left="950" w:hanging="553"/>
      </w:pPr>
      <w:bookmarkStart w:id="75" w:name="_TOC_250077"/>
      <w:r>
        <w:t>R-2,</w:t>
      </w:r>
      <w:r>
        <w:rPr>
          <w:spacing w:val="-16"/>
        </w:rPr>
        <w:t xml:space="preserve"> </w:t>
      </w:r>
      <w:r>
        <w:t>Low-Medium</w:t>
      </w:r>
      <w:r>
        <w:rPr>
          <w:spacing w:val="-14"/>
        </w:rPr>
        <w:t xml:space="preserve"> </w:t>
      </w:r>
      <w:r>
        <w:t>Density</w:t>
      </w:r>
      <w:r>
        <w:rPr>
          <w:spacing w:val="-12"/>
        </w:rPr>
        <w:t xml:space="preserve"> </w:t>
      </w:r>
      <w:r>
        <w:t>Single</w:t>
      </w:r>
      <w:r>
        <w:rPr>
          <w:spacing w:val="-13"/>
        </w:rPr>
        <w:t xml:space="preserve"> </w:t>
      </w:r>
      <w:r>
        <w:t>Family</w:t>
      </w:r>
      <w:r>
        <w:rPr>
          <w:spacing w:val="-12"/>
        </w:rPr>
        <w:t xml:space="preserve"> </w:t>
      </w:r>
      <w:r>
        <w:t>Residential</w:t>
      </w:r>
      <w:r>
        <w:rPr>
          <w:spacing w:val="-10"/>
        </w:rPr>
        <w:t xml:space="preserve"> </w:t>
      </w:r>
      <w:r>
        <w:t>Development</w:t>
      </w:r>
      <w:r>
        <w:rPr>
          <w:spacing w:val="-10"/>
        </w:rPr>
        <w:t xml:space="preserve"> </w:t>
      </w:r>
      <w:bookmarkEnd w:id="75"/>
      <w:r>
        <w:rPr>
          <w:spacing w:val="-2"/>
        </w:rPr>
        <w:t>Classification</w:t>
      </w:r>
    </w:p>
    <w:p w14:paraId="494F5F92" w14:textId="77777777" w:rsidR="00BC5709" w:rsidRDefault="00000000">
      <w:pPr>
        <w:pStyle w:val="ListParagraph"/>
        <w:numPr>
          <w:ilvl w:val="0"/>
          <w:numId w:val="106"/>
        </w:numPr>
        <w:tabs>
          <w:tab w:val="left" w:pos="667"/>
        </w:tabs>
        <w:spacing w:before="121"/>
        <w:ind w:left="667" w:hanging="270"/>
        <w:rPr>
          <w:b/>
        </w:rPr>
      </w:pPr>
      <w:r>
        <w:rPr>
          <w:b/>
        </w:rPr>
        <w:t>Purpose</w:t>
      </w:r>
      <w:r>
        <w:rPr>
          <w:b/>
          <w:spacing w:val="-5"/>
        </w:rPr>
        <w:t xml:space="preserve"> </w:t>
      </w:r>
      <w:r>
        <w:rPr>
          <w:b/>
        </w:rPr>
        <w:t>and</w:t>
      </w:r>
      <w:r>
        <w:rPr>
          <w:b/>
          <w:spacing w:val="-6"/>
        </w:rPr>
        <w:t xml:space="preserve"> </w:t>
      </w:r>
      <w:r>
        <w:rPr>
          <w:b/>
          <w:spacing w:val="-2"/>
        </w:rPr>
        <w:t>Intent:</w:t>
      </w:r>
    </w:p>
    <w:p w14:paraId="0512412E" w14:textId="77777777" w:rsidR="00BC5709" w:rsidRDefault="00000000">
      <w:pPr>
        <w:pStyle w:val="BodyText"/>
        <w:spacing w:before="117"/>
        <w:ind w:left="400" w:hanging="1"/>
        <w:jc w:val="left"/>
      </w:pPr>
      <w:r>
        <w:t>The</w:t>
      </w:r>
      <w:r>
        <w:rPr>
          <w:spacing w:val="77"/>
        </w:rPr>
        <w:t xml:space="preserve"> </w:t>
      </w:r>
      <w:r>
        <w:t>purpose</w:t>
      </w:r>
      <w:r>
        <w:rPr>
          <w:spacing w:val="77"/>
        </w:rPr>
        <w:t xml:space="preserve"> </w:t>
      </w:r>
      <w:r>
        <w:t>and</w:t>
      </w:r>
      <w:r>
        <w:rPr>
          <w:spacing w:val="74"/>
        </w:rPr>
        <w:t xml:space="preserve"> </w:t>
      </w:r>
      <w:r>
        <w:t>intent</w:t>
      </w:r>
      <w:r>
        <w:rPr>
          <w:spacing w:val="76"/>
        </w:rPr>
        <w:t xml:space="preserve"> </w:t>
      </w:r>
      <w:r>
        <w:t>of</w:t>
      </w:r>
      <w:r>
        <w:rPr>
          <w:spacing w:val="78"/>
        </w:rPr>
        <w:t xml:space="preserve"> </w:t>
      </w:r>
      <w:r>
        <w:t>the</w:t>
      </w:r>
      <w:r>
        <w:rPr>
          <w:spacing w:val="77"/>
        </w:rPr>
        <w:t xml:space="preserve"> </w:t>
      </w:r>
      <w:r>
        <w:t>R-2</w:t>
      </w:r>
      <w:r>
        <w:rPr>
          <w:spacing w:val="77"/>
        </w:rPr>
        <w:t xml:space="preserve"> </w:t>
      </w:r>
      <w:r>
        <w:t>classification</w:t>
      </w:r>
      <w:r>
        <w:rPr>
          <w:spacing w:val="74"/>
        </w:rPr>
        <w:t xml:space="preserve"> </w:t>
      </w:r>
      <w:r>
        <w:t>is</w:t>
      </w:r>
      <w:r>
        <w:rPr>
          <w:spacing w:val="77"/>
        </w:rPr>
        <w:t xml:space="preserve"> </w:t>
      </w:r>
      <w:r>
        <w:t>to</w:t>
      </w:r>
      <w:r>
        <w:rPr>
          <w:spacing w:val="77"/>
        </w:rPr>
        <w:t xml:space="preserve"> </w:t>
      </w:r>
      <w:r>
        <w:t>provide</w:t>
      </w:r>
      <w:r>
        <w:rPr>
          <w:spacing w:val="77"/>
        </w:rPr>
        <w:t xml:space="preserve"> </w:t>
      </w:r>
      <w:r>
        <w:t>low-medium</w:t>
      </w:r>
      <w:r>
        <w:rPr>
          <w:spacing w:val="78"/>
        </w:rPr>
        <w:t xml:space="preserve"> </w:t>
      </w:r>
      <w:r>
        <w:t>density</w:t>
      </w:r>
      <w:r>
        <w:rPr>
          <w:spacing w:val="77"/>
        </w:rPr>
        <w:t xml:space="preserve"> </w:t>
      </w:r>
      <w:r>
        <w:t>residential developments, preserving the character of existing or proposed residential neighborhoods.</w:t>
      </w:r>
    </w:p>
    <w:p w14:paraId="285B2CB9" w14:textId="77777777" w:rsidR="00BC5709" w:rsidRDefault="00000000">
      <w:pPr>
        <w:pStyle w:val="Heading3"/>
        <w:numPr>
          <w:ilvl w:val="0"/>
          <w:numId w:val="106"/>
        </w:numPr>
        <w:tabs>
          <w:tab w:val="left" w:pos="655"/>
        </w:tabs>
        <w:spacing w:before="123"/>
        <w:ind w:left="655" w:hanging="258"/>
      </w:pPr>
      <w:r>
        <w:t>Permitted</w:t>
      </w:r>
      <w:r>
        <w:rPr>
          <w:spacing w:val="-12"/>
        </w:rPr>
        <w:t xml:space="preserve"> </w:t>
      </w:r>
      <w:r>
        <w:t>Principal</w:t>
      </w:r>
      <w:r>
        <w:rPr>
          <w:spacing w:val="-8"/>
        </w:rPr>
        <w:t xml:space="preserve"> </w:t>
      </w:r>
      <w:r>
        <w:t>Uses</w:t>
      </w:r>
      <w:r>
        <w:rPr>
          <w:spacing w:val="-11"/>
        </w:rPr>
        <w:t xml:space="preserve"> </w:t>
      </w:r>
      <w:r>
        <w:t>and</w:t>
      </w:r>
      <w:r>
        <w:rPr>
          <w:spacing w:val="-8"/>
        </w:rPr>
        <w:t xml:space="preserve"> </w:t>
      </w:r>
      <w:r>
        <w:rPr>
          <w:spacing w:val="-2"/>
        </w:rPr>
        <w:t>Structures:</w:t>
      </w:r>
    </w:p>
    <w:p w14:paraId="4CCF72B9" w14:textId="77777777" w:rsidR="00BC5709" w:rsidRDefault="00000000">
      <w:pPr>
        <w:pStyle w:val="BodyText"/>
        <w:spacing w:before="116"/>
        <w:ind w:left="400" w:right="390"/>
        <w:jc w:val="left"/>
      </w:pPr>
      <w:r>
        <w:t>In</w:t>
      </w:r>
      <w:r>
        <w:rPr>
          <w:spacing w:val="-2"/>
        </w:rPr>
        <w:t xml:space="preserve"> </w:t>
      </w:r>
      <w:r>
        <w:t>any</w:t>
      </w:r>
      <w:r>
        <w:rPr>
          <w:spacing w:val="-2"/>
        </w:rPr>
        <w:t xml:space="preserve"> </w:t>
      </w:r>
      <w:r>
        <w:t>R-2</w:t>
      </w:r>
      <w:r>
        <w:rPr>
          <w:spacing w:val="-2"/>
        </w:rPr>
        <w:t xml:space="preserve"> </w:t>
      </w:r>
      <w:r>
        <w:t>district,</w:t>
      </w:r>
      <w:r>
        <w:rPr>
          <w:spacing w:val="-5"/>
        </w:rPr>
        <w:t xml:space="preserve"> </w:t>
      </w:r>
      <w:r>
        <w:t>no</w:t>
      </w:r>
      <w:r>
        <w:rPr>
          <w:spacing w:val="-2"/>
        </w:rPr>
        <w:t xml:space="preserve"> </w:t>
      </w:r>
      <w:r>
        <w:t>premises</w:t>
      </w:r>
      <w:r>
        <w:rPr>
          <w:spacing w:val="-4"/>
        </w:rPr>
        <w:t xml:space="preserve"> </w:t>
      </w:r>
      <w:r>
        <w:t>shall</w:t>
      </w:r>
      <w:r>
        <w:rPr>
          <w:spacing w:val="-4"/>
        </w:rPr>
        <w:t xml:space="preserve"> </w:t>
      </w:r>
      <w:r>
        <w:t>be</w:t>
      </w:r>
      <w:r>
        <w:rPr>
          <w:spacing w:val="-2"/>
        </w:rPr>
        <w:t xml:space="preserve"> </w:t>
      </w:r>
      <w:r>
        <w:t>used</w:t>
      </w:r>
      <w:r>
        <w:rPr>
          <w:spacing w:val="-2"/>
        </w:rPr>
        <w:t xml:space="preserve"> </w:t>
      </w:r>
      <w:r>
        <w:t>except</w:t>
      </w:r>
      <w:r>
        <w:rPr>
          <w:spacing w:val="-1"/>
        </w:rPr>
        <w:t xml:space="preserve"> </w:t>
      </w:r>
      <w:r>
        <w:t>for</w:t>
      </w:r>
      <w:r>
        <w:rPr>
          <w:spacing w:val="-1"/>
        </w:rPr>
        <w:t xml:space="preserve"> </w:t>
      </w:r>
      <w:r>
        <w:t>the</w:t>
      </w:r>
      <w:r>
        <w:rPr>
          <w:spacing w:val="-2"/>
        </w:rPr>
        <w:t xml:space="preserve"> </w:t>
      </w:r>
      <w:r>
        <w:t>following</w:t>
      </w:r>
      <w:r>
        <w:rPr>
          <w:spacing w:val="-2"/>
        </w:rPr>
        <w:t xml:space="preserve"> </w:t>
      </w:r>
      <w:r>
        <w:t>uses</w:t>
      </w:r>
      <w:r>
        <w:rPr>
          <w:spacing w:val="-4"/>
        </w:rPr>
        <w:t xml:space="preserve"> </w:t>
      </w:r>
      <w:r>
        <w:t>and</w:t>
      </w:r>
      <w:r>
        <w:rPr>
          <w:spacing w:val="-5"/>
        </w:rPr>
        <w:t xml:space="preserve"> </w:t>
      </w:r>
      <w:r>
        <w:t>their</w:t>
      </w:r>
      <w:r>
        <w:rPr>
          <w:spacing w:val="-1"/>
        </w:rPr>
        <w:t xml:space="preserve"> </w:t>
      </w:r>
      <w:r>
        <w:t>customary</w:t>
      </w:r>
      <w:r>
        <w:rPr>
          <w:spacing w:val="-5"/>
        </w:rPr>
        <w:t xml:space="preserve"> </w:t>
      </w:r>
      <w:r>
        <w:t>accessory uses or structures:</w:t>
      </w:r>
    </w:p>
    <w:p w14:paraId="4D7101EA" w14:textId="77777777" w:rsidR="00BC5709" w:rsidRDefault="00000000">
      <w:pPr>
        <w:pStyle w:val="BodyText"/>
        <w:spacing w:before="123" w:line="350" w:lineRule="auto"/>
        <w:ind w:right="2111"/>
        <w:jc w:val="left"/>
      </w:pPr>
      <w:r>
        <w:t>Single</w:t>
      </w:r>
      <w:r>
        <w:rPr>
          <w:spacing w:val="-9"/>
        </w:rPr>
        <w:t xml:space="preserve"> </w:t>
      </w:r>
      <w:r>
        <w:t>family</w:t>
      </w:r>
      <w:r>
        <w:rPr>
          <w:spacing w:val="-11"/>
        </w:rPr>
        <w:t xml:space="preserve"> </w:t>
      </w:r>
      <w:r>
        <w:t>dwellings</w:t>
      </w:r>
      <w:r>
        <w:rPr>
          <w:spacing w:val="-9"/>
        </w:rPr>
        <w:t xml:space="preserve"> </w:t>
      </w:r>
      <w:r>
        <w:t>and</w:t>
      </w:r>
      <w:r>
        <w:rPr>
          <w:spacing w:val="-9"/>
        </w:rPr>
        <w:t xml:space="preserve"> </w:t>
      </w:r>
      <w:r>
        <w:t>customary</w:t>
      </w:r>
      <w:r>
        <w:rPr>
          <w:spacing w:val="-11"/>
        </w:rPr>
        <w:t xml:space="preserve"> </w:t>
      </w:r>
      <w:r>
        <w:t>accessory</w:t>
      </w:r>
      <w:r>
        <w:rPr>
          <w:spacing w:val="-11"/>
        </w:rPr>
        <w:t xml:space="preserve"> </w:t>
      </w:r>
      <w:r>
        <w:t>buildings</w:t>
      </w:r>
      <w:r>
        <w:rPr>
          <w:spacing w:val="-11"/>
        </w:rPr>
        <w:t xml:space="preserve"> </w:t>
      </w:r>
      <w:r>
        <w:t>incidental</w:t>
      </w:r>
      <w:r>
        <w:rPr>
          <w:spacing w:val="-11"/>
        </w:rPr>
        <w:t xml:space="preserve"> </w:t>
      </w:r>
      <w:r>
        <w:t>thereto. Ferneries and horticultural nurseries</w:t>
      </w:r>
    </w:p>
    <w:p w14:paraId="03635EA1" w14:textId="77777777" w:rsidR="00BC5709" w:rsidRDefault="00000000">
      <w:pPr>
        <w:pStyle w:val="BodyText"/>
        <w:spacing w:before="3"/>
        <w:jc w:val="left"/>
      </w:pPr>
      <w:r>
        <w:t>Family</w:t>
      </w:r>
      <w:r>
        <w:rPr>
          <w:spacing w:val="-11"/>
        </w:rPr>
        <w:t xml:space="preserve"> </w:t>
      </w:r>
      <w:r>
        <w:t>business</w:t>
      </w:r>
      <w:r>
        <w:rPr>
          <w:spacing w:val="-5"/>
        </w:rPr>
        <w:t xml:space="preserve"> </w:t>
      </w:r>
      <w:r>
        <w:rPr>
          <w:spacing w:val="-2"/>
        </w:rPr>
        <w:t>offices.</w:t>
      </w:r>
    </w:p>
    <w:p w14:paraId="1631FA31" w14:textId="77777777" w:rsidR="00BC5709" w:rsidRDefault="00000000">
      <w:pPr>
        <w:pStyle w:val="BodyText"/>
        <w:spacing w:before="122" w:line="352" w:lineRule="auto"/>
        <w:ind w:left="398" w:right="2111"/>
        <w:jc w:val="left"/>
      </w:pPr>
      <w:r>
        <w:t>Parks</w:t>
      </w:r>
      <w:r>
        <w:rPr>
          <w:spacing w:val="-7"/>
        </w:rPr>
        <w:t xml:space="preserve"> </w:t>
      </w:r>
      <w:r>
        <w:t>and</w:t>
      </w:r>
      <w:r>
        <w:rPr>
          <w:spacing w:val="-10"/>
        </w:rPr>
        <w:t xml:space="preserve"> </w:t>
      </w:r>
      <w:r>
        <w:t>recreation</w:t>
      </w:r>
      <w:r>
        <w:rPr>
          <w:spacing w:val="-7"/>
        </w:rPr>
        <w:t xml:space="preserve"> </w:t>
      </w:r>
      <w:r>
        <w:t>areas</w:t>
      </w:r>
      <w:r>
        <w:rPr>
          <w:spacing w:val="-9"/>
        </w:rPr>
        <w:t xml:space="preserve"> </w:t>
      </w:r>
      <w:r>
        <w:t>and</w:t>
      </w:r>
      <w:r>
        <w:rPr>
          <w:spacing w:val="-6"/>
        </w:rPr>
        <w:t xml:space="preserve"> </w:t>
      </w:r>
      <w:r>
        <w:t>facilities</w:t>
      </w:r>
      <w:r>
        <w:rPr>
          <w:spacing w:val="-7"/>
        </w:rPr>
        <w:t xml:space="preserve"> </w:t>
      </w:r>
      <w:r>
        <w:t>accessory</w:t>
      </w:r>
      <w:r>
        <w:rPr>
          <w:spacing w:val="-10"/>
        </w:rPr>
        <w:t xml:space="preserve"> </w:t>
      </w:r>
      <w:r>
        <w:t>to</w:t>
      </w:r>
      <w:r>
        <w:rPr>
          <w:spacing w:val="-10"/>
        </w:rPr>
        <w:t xml:space="preserve"> </w:t>
      </w:r>
      <w:r>
        <w:t>residential</w:t>
      </w:r>
      <w:r>
        <w:rPr>
          <w:spacing w:val="-9"/>
        </w:rPr>
        <w:t xml:space="preserve"> </w:t>
      </w:r>
      <w:r>
        <w:t>developments. Essential Utility Services.</w:t>
      </w:r>
    </w:p>
    <w:p w14:paraId="1657EA04" w14:textId="77777777" w:rsidR="00BC5709" w:rsidRDefault="00000000">
      <w:pPr>
        <w:pStyle w:val="BodyText"/>
        <w:spacing w:before="157"/>
        <w:ind w:left="0"/>
        <w:jc w:val="left"/>
        <w:rPr>
          <w:sz w:val="20"/>
        </w:rPr>
      </w:pPr>
      <w:r>
        <w:rPr>
          <w:noProof/>
        </w:rPr>
        <mc:AlternateContent>
          <mc:Choice Requires="wps">
            <w:drawing>
              <wp:anchor distT="0" distB="0" distL="0" distR="0" simplePos="0" relativeHeight="487597056" behindDoc="1" locked="0" layoutInCell="1" allowOverlap="1" wp14:anchorId="7B98C57E" wp14:editId="2EDD7CCB">
                <wp:simplePos x="0" y="0"/>
                <wp:positionH relativeFrom="page">
                  <wp:posOffset>914400</wp:posOffset>
                </wp:positionH>
                <wp:positionV relativeFrom="paragraph">
                  <wp:posOffset>261353</wp:posOffset>
                </wp:positionV>
                <wp:extent cx="1828800" cy="762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5BA0AE" id="Graphic 33" o:spid="_x0000_s1026" style="position:absolute;margin-left:1in;margin-top:20.6pt;width:2in;height:.6pt;z-index:-1571942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" path="m1828800,l,,,7607r1828800,l1828800,xe" fillcolor="black" stroked="f">
                <v:path arrowok="t"/>
                <w10:wrap type="topAndBottom" anchorx="page"/>
              </v:shape>
            </w:pict>
          </mc:Fallback>
        </mc:AlternateContent>
      </w:r>
    </w:p>
    <w:p w14:paraId="45B9687B" w14:textId="77777777" w:rsidR="00BC5709" w:rsidRDefault="00000000">
      <w:pPr>
        <w:spacing w:before="103"/>
        <w:ind w:left="400"/>
        <w:rPr>
          <w:sz w:val="20"/>
        </w:rPr>
      </w:pPr>
      <w:r>
        <w:rPr>
          <w:sz w:val="20"/>
          <w:vertAlign w:val="superscript"/>
        </w:rPr>
        <w:t>8</w:t>
      </w:r>
      <w:r>
        <w:rPr>
          <w:spacing w:val="-9"/>
          <w:sz w:val="20"/>
        </w:rPr>
        <w:t xml:space="preserve"> </w:t>
      </w:r>
      <w:r>
        <w:rPr>
          <w:sz w:val="20"/>
        </w:rPr>
        <w:t>As</w:t>
      </w:r>
      <w:r>
        <w:rPr>
          <w:spacing w:val="-10"/>
          <w:sz w:val="20"/>
        </w:rPr>
        <w:t xml:space="preserve"> </w:t>
      </w:r>
      <w:r>
        <w:rPr>
          <w:sz w:val="20"/>
        </w:rPr>
        <w:t>amended</w:t>
      </w:r>
      <w:r>
        <w:rPr>
          <w:spacing w:val="-5"/>
          <w:sz w:val="20"/>
        </w:rPr>
        <w:t xml:space="preserve"> </w:t>
      </w:r>
      <w:r>
        <w:rPr>
          <w:sz w:val="20"/>
        </w:rPr>
        <w:t>by</w:t>
      </w:r>
      <w:r>
        <w:rPr>
          <w:spacing w:val="-10"/>
          <w:sz w:val="20"/>
        </w:rPr>
        <w:t xml:space="preserve"> </w:t>
      </w:r>
      <w:r>
        <w:rPr>
          <w:sz w:val="20"/>
        </w:rPr>
        <w:t>Ordinance</w:t>
      </w:r>
      <w:r>
        <w:rPr>
          <w:spacing w:val="-9"/>
          <w:sz w:val="20"/>
        </w:rPr>
        <w:t xml:space="preserve"> </w:t>
      </w:r>
      <w:r>
        <w:rPr>
          <w:sz w:val="20"/>
        </w:rPr>
        <w:t>96-1</w:t>
      </w:r>
      <w:r>
        <w:rPr>
          <w:spacing w:val="-5"/>
          <w:sz w:val="20"/>
        </w:rPr>
        <w:t xml:space="preserve"> </w:t>
      </w:r>
      <w:r>
        <w:rPr>
          <w:sz w:val="20"/>
        </w:rPr>
        <w:t>on</w:t>
      </w:r>
      <w:r>
        <w:rPr>
          <w:spacing w:val="-8"/>
          <w:sz w:val="20"/>
        </w:rPr>
        <w:t xml:space="preserve"> </w:t>
      </w:r>
      <w:r>
        <w:rPr>
          <w:sz w:val="20"/>
        </w:rPr>
        <w:t>February</w:t>
      </w:r>
      <w:r>
        <w:rPr>
          <w:spacing w:val="-9"/>
          <w:sz w:val="20"/>
        </w:rPr>
        <w:t xml:space="preserve"> </w:t>
      </w:r>
      <w:r>
        <w:rPr>
          <w:sz w:val="20"/>
        </w:rPr>
        <w:t>13,</w:t>
      </w:r>
      <w:r>
        <w:rPr>
          <w:spacing w:val="-8"/>
          <w:sz w:val="20"/>
        </w:rPr>
        <w:t xml:space="preserve"> </w:t>
      </w:r>
      <w:r>
        <w:rPr>
          <w:spacing w:val="-4"/>
          <w:sz w:val="20"/>
        </w:rPr>
        <w:t>1996.</w:t>
      </w:r>
    </w:p>
    <w:p w14:paraId="74EA0608" w14:textId="77777777" w:rsidR="00BC5709" w:rsidRDefault="00BC5709">
      <w:pPr>
        <w:rPr>
          <w:sz w:val="20"/>
        </w:rPr>
        <w:sectPr w:rsidR="00BC5709">
          <w:pgSz w:w="12240" w:h="15840"/>
          <w:pgMar w:top="1220" w:right="1100" w:bottom="280" w:left="1040" w:header="722" w:footer="0" w:gutter="0"/>
          <w:cols w:space="720"/>
        </w:sectPr>
      </w:pPr>
    </w:p>
    <w:p w14:paraId="50F64875" w14:textId="77777777" w:rsidR="00BC5709" w:rsidRDefault="00000000">
      <w:pPr>
        <w:pStyle w:val="Heading3"/>
        <w:numPr>
          <w:ilvl w:val="0"/>
          <w:numId w:val="106"/>
        </w:numPr>
        <w:tabs>
          <w:tab w:val="left" w:pos="667"/>
        </w:tabs>
        <w:spacing w:before="201"/>
        <w:ind w:left="667" w:hanging="270"/>
      </w:pPr>
      <w:r>
        <w:lastRenderedPageBreak/>
        <w:t>Permitted</w:t>
      </w:r>
      <w:r>
        <w:rPr>
          <w:spacing w:val="-11"/>
        </w:rPr>
        <w:t xml:space="preserve"> </w:t>
      </w:r>
      <w:r>
        <w:t>Special</w:t>
      </w:r>
      <w:r>
        <w:rPr>
          <w:spacing w:val="-9"/>
        </w:rPr>
        <w:t xml:space="preserve"> </w:t>
      </w:r>
      <w:r>
        <w:rPr>
          <w:spacing w:val="-2"/>
        </w:rPr>
        <w:t>Exceptions:</w:t>
      </w:r>
    </w:p>
    <w:p w14:paraId="13468B8B" w14:textId="77777777" w:rsidR="00BC5709" w:rsidRDefault="00000000">
      <w:pPr>
        <w:pStyle w:val="BodyText"/>
        <w:spacing w:before="115" w:line="355" w:lineRule="auto"/>
        <w:ind w:right="7530"/>
        <w:jc w:val="left"/>
      </w:pPr>
      <w:r>
        <w:rPr>
          <w:spacing w:val="-2"/>
        </w:rPr>
        <w:t>Home</w:t>
      </w:r>
      <w:r>
        <w:rPr>
          <w:spacing w:val="-12"/>
        </w:rPr>
        <w:t xml:space="preserve"> </w:t>
      </w:r>
      <w:r>
        <w:rPr>
          <w:spacing w:val="-2"/>
        </w:rPr>
        <w:t xml:space="preserve">Occupations. </w:t>
      </w:r>
      <w:r>
        <w:t>Public Uses.</w:t>
      </w:r>
    </w:p>
    <w:p w14:paraId="14642193" w14:textId="77777777" w:rsidR="00BC5709" w:rsidRDefault="00000000">
      <w:pPr>
        <w:pStyle w:val="BodyText"/>
        <w:spacing w:before="0" w:line="248" w:lineRule="exact"/>
        <w:jc w:val="left"/>
      </w:pPr>
      <w:r>
        <w:t>Public</w:t>
      </w:r>
      <w:r>
        <w:rPr>
          <w:spacing w:val="-8"/>
        </w:rPr>
        <w:t xml:space="preserve"> </w:t>
      </w:r>
      <w:r>
        <w:t>utility</w:t>
      </w:r>
      <w:r>
        <w:rPr>
          <w:spacing w:val="-11"/>
        </w:rPr>
        <w:t xml:space="preserve"> </w:t>
      </w:r>
      <w:r>
        <w:t>uses</w:t>
      </w:r>
      <w:r>
        <w:rPr>
          <w:spacing w:val="-7"/>
        </w:rPr>
        <w:t xml:space="preserve"> </w:t>
      </w:r>
      <w:r>
        <w:t>and</w:t>
      </w:r>
      <w:r>
        <w:rPr>
          <w:spacing w:val="-8"/>
        </w:rPr>
        <w:t xml:space="preserve"> </w:t>
      </w:r>
      <w:r>
        <w:t>structures</w:t>
      </w:r>
      <w:r>
        <w:rPr>
          <w:spacing w:val="-7"/>
        </w:rPr>
        <w:t xml:space="preserve"> </w:t>
      </w:r>
      <w:r>
        <w:t>(refer</w:t>
      </w:r>
      <w:r>
        <w:rPr>
          <w:spacing w:val="-10"/>
        </w:rPr>
        <w:t xml:space="preserve"> </w:t>
      </w:r>
      <w:r>
        <w:t>to</w:t>
      </w:r>
      <w:r>
        <w:rPr>
          <w:spacing w:val="-6"/>
        </w:rPr>
        <w:t xml:space="preserve"> </w:t>
      </w:r>
      <w:r>
        <w:t>Section</w:t>
      </w:r>
      <w:r>
        <w:rPr>
          <w:spacing w:val="-11"/>
        </w:rPr>
        <w:t xml:space="preserve"> </w:t>
      </w:r>
      <w:r>
        <w:t>5.6.6,</w:t>
      </w:r>
      <w:r>
        <w:rPr>
          <w:spacing w:val="-7"/>
        </w:rPr>
        <w:t xml:space="preserve"> </w:t>
      </w:r>
      <w:r>
        <w:rPr>
          <w:spacing w:val="-5"/>
        </w:rPr>
        <w:t>C).</w:t>
      </w:r>
    </w:p>
    <w:p w14:paraId="6068C237" w14:textId="77777777" w:rsidR="00BC5709" w:rsidRDefault="00000000">
      <w:pPr>
        <w:pStyle w:val="BodyText"/>
        <w:spacing w:before="124"/>
        <w:ind w:right="385"/>
        <w:jc w:val="left"/>
      </w:pPr>
      <w:r>
        <w:t>Recreational</w:t>
      </w:r>
      <w:r>
        <w:rPr>
          <w:spacing w:val="-1"/>
        </w:rPr>
        <w:t xml:space="preserve"> </w:t>
      </w:r>
      <w:r>
        <w:t>Areas,</w:t>
      </w:r>
      <w:r>
        <w:rPr>
          <w:spacing w:val="-5"/>
        </w:rPr>
        <w:t xml:space="preserve"> </w:t>
      </w:r>
      <w:r>
        <w:t>e.g.,</w:t>
      </w:r>
      <w:r>
        <w:rPr>
          <w:spacing w:val="-2"/>
        </w:rPr>
        <w:t xml:space="preserve"> </w:t>
      </w:r>
      <w:r>
        <w:t>golf</w:t>
      </w:r>
      <w:r>
        <w:rPr>
          <w:spacing w:val="-1"/>
        </w:rPr>
        <w:t xml:space="preserve"> </w:t>
      </w:r>
      <w:r>
        <w:t>courses,</w:t>
      </w:r>
      <w:r>
        <w:rPr>
          <w:spacing w:val="-5"/>
        </w:rPr>
        <w:t xml:space="preserve"> </w:t>
      </w:r>
      <w:r>
        <w:t>country</w:t>
      </w:r>
      <w:r>
        <w:rPr>
          <w:spacing w:val="-7"/>
        </w:rPr>
        <w:t xml:space="preserve"> </w:t>
      </w:r>
      <w:r>
        <w:t>clubs,</w:t>
      </w:r>
      <w:r>
        <w:rPr>
          <w:spacing w:val="-2"/>
        </w:rPr>
        <w:t xml:space="preserve"> </w:t>
      </w:r>
      <w:r>
        <w:t>swim</w:t>
      </w:r>
      <w:r>
        <w:rPr>
          <w:spacing w:val="-6"/>
        </w:rPr>
        <w:t xml:space="preserve"> </w:t>
      </w:r>
      <w:r>
        <w:t>clubs,</w:t>
      </w:r>
      <w:r>
        <w:rPr>
          <w:spacing w:val="-5"/>
        </w:rPr>
        <w:t xml:space="preserve"> </w:t>
      </w:r>
      <w:r>
        <w:t>tennis</w:t>
      </w:r>
      <w:r>
        <w:rPr>
          <w:spacing w:val="-2"/>
        </w:rPr>
        <w:t xml:space="preserve"> </w:t>
      </w:r>
      <w:r>
        <w:t>clubs,</w:t>
      </w:r>
      <w:r>
        <w:rPr>
          <w:spacing w:val="-2"/>
        </w:rPr>
        <w:t xml:space="preserve"> </w:t>
      </w:r>
      <w:r>
        <w:t>etc.</w:t>
      </w:r>
      <w:r>
        <w:rPr>
          <w:spacing w:val="-2"/>
        </w:rPr>
        <w:t xml:space="preserve"> </w:t>
      </w:r>
      <w:r>
        <w:t>(refer</w:t>
      </w:r>
      <w:r>
        <w:rPr>
          <w:spacing w:val="-1"/>
        </w:rPr>
        <w:t xml:space="preserve"> </w:t>
      </w:r>
      <w:r>
        <w:t>to</w:t>
      </w:r>
      <w:r>
        <w:rPr>
          <w:spacing w:val="-5"/>
        </w:rPr>
        <w:t xml:space="preserve"> </w:t>
      </w:r>
      <w:r>
        <w:t>Section</w:t>
      </w:r>
      <w:r>
        <w:rPr>
          <w:spacing w:val="-2"/>
        </w:rPr>
        <w:t xml:space="preserve"> </w:t>
      </w:r>
      <w:r>
        <w:t xml:space="preserve">5.6.6, </w:t>
      </w:r>
      <w:r>
        <w:rPr>
          <w:spacing w:val="-4"/>
        </w:rPr>
        <w:t>D).</w:t>
      </w:r>
    </w:p>
    <w:p w14:paraId="2DEFB291" w14:textId="77777777" w:rsidR="00BC5709" w:rsidRDefault="00000000">
      <w:pPr>
        <w:pStyle w:val="BodyText"/>
        <w:spacing w:before="118" w:line="355" w:lineRule="auto"/>
        <w:ind w:right="4534"/>
      </w:pPr>
      <w:r>
        <w:t>Residential</w:t>
      </w:r>
      <w:r>
        <w:rPr>
          <w:spacing w:val="-3"/>
        </w:rPr>
        <w:t xml:space="preserve"> </w:t>
      </w:r>
      <w:r>
        <w:t>cluster</w:t>
      </w:r>
      <w:r>
        <w:rPr>
          <w:spacing w:val="-7"/>
        </w:rPr>
        <w:t xml:space="preserve"> </w:t>
      </w:r>
      <w:r>
        <w:t>subdivisions</w:t>
      </w:r>
      <w:r>
        <w:rPr>
          <w:spacing w:val="-7"/>
        </w:rPr>
        <w:t xml:space="preserve"> </w:t>
      </w:r>
      <w:r>
        <w:t>(refer</w:t>
      </w:r>
      <w:r>
        <w:rPr>
          <w:spacing w:val="-4"/>
        </w:rPr>
        <w:t xml:space="preserve"> </w:t>
      </w:r>
      <w:r>
        <w:t>to</w:t>
      </w:r>
      <w:r>
        <w:rPr>
          <w:spacing w:val="-3"/>
        </w:rPr>
        <w:t xml:space="preserve"> </w:t>
      </w:r>
      <w:r>
        <w:t>Section</w:t>
      </w:r>
      <w:r>
        <w:rPr>
          <w:spacing w:val="-5"/>
        </w:rPr>
        <w:t xml:space="preserve"> </w:t>
      </w:r>
      <w:r>
        <w:t>5.6.6,</w:t>
      </w:r>
      <w:r>
        <w:rPr>
          <w:spacing w:val="-10"/>
        </w:rPr>
        <w:t xml:space="preserve"> </w:t>
      </w:r>
      <w:r>
        <w:t>H). Community</w:t>
      </w:r>
      <w:r>
        <w:rPr>
          <w:spacing w:val="-5"/>
        </w:rPr>
        <w:t xml:space="preserve"> </w:t>
      </w:r>
      <w:r>
        <w:t>Residential Homes</w:t>
      </w:r>
      <w:r>
        <w:rPr>
          <w:spacing w:val="-5"/>
        </w:rPr>
        <w:t xml:space="preserve"> </w:t>
      </w:r>
      <w:r>
        <w:t>(refer</w:t>
      </w:r>
      <w:r>
        <w:rPr>
          <w:spacing w:val="-4"/>
        </w:rPr>
        <w:t xml:space="preserve"> </w:t>
      </w:r>
      <w:r>
        <w:t>to</w:t>
      </w:r>
      <w:r>
        <w:rPr>
          <w:spacing w:val="-3"/>
        </w:rPr>
        <w:t xml:space="preserve"> </w:t>
      </w:r>
      <w:r>
        <w:t>Section</w:t>
      </w:r>
      <w:r>
        <w:rPr>
          <w:spacing w:val="-5"/>
        </w:rPr>
        <w:t xml:space="preserve"> </w:t>
      </w:r>
      <w:r>
        <w:t>5.6.6,</w:t>
      </w:r>
      <w:r>
        <w:rPr>
          <w:spacing w:val="-7"/>
        </w:rPr>
        <w:t xml:space="preserve"> </w:t>
      </w:r>
      <w:r>
        <w:t>K). Houses of worship (refer to Section 5.6.6, B).</w:t>
      </w:r>
    </w:p>
    <w:p w14:paraId="5FA21E72" w14:textId="77777777" w:rsidR="00BC5709" w:rsidRDefault="00000000">
      <w:pPr>
        <w:pStyle w:val="BodyText"/>
        <w:spacing w:before="0" w:line="352" w:lineRule="auto"/>
        <w:ind w:right="5356"/>
        <w:jc w:val="left"/>
      </w:pPr>
      <w:r>
        <w:t>Child care centers (refer to Section 5.6.6, A). Fern</w:t>
      </w:r>
      <w:r>
        <w:rPr>
          <w:spacing w:val="-10"/>
        </w:rPr>
        <w:t xml:space="preserve"> </w:t>
      </w:r>
      <w:r>
        <w:t>packing</w:t>
      </w:r>
      <w:r>
        <w:rPr>
          <w:spacing w:val="-12"/>
        </w:rPr>
        <w:t xml:space="preserve"> </w:t>
      </w:r>
      <w:r>
        <w:t>house</w:t>
      </w:r>
      <w:r>
        <w:rPr>
          <w:spacing w:val="-12"/>
        </w:rPr>
        <w:t xml:space="preserve"> </w:t>
      </w:r>
      <w:r>
        <w:t>(refer</w:t>
      </w:r>
      <w:r>
        <w:rPr>
          <w:spacing w:val="-9"/>
        </w:rPr>
        <w:t xml:space="preserve"> </w:t>
      </w:r>
      <w:r>
        <w:t>to</w:t>
      </w:r>
      <w:r>
        <w:rPr>
          <w:spacing w:val="-10"/>
        </w:rPr>
        <w:t xml:space="preserve"> </w:t>
      </w:r>
      <w:r>
        <w:t>Section</w:t>
      </w:r>
      <w:r>
        <w:rPr>
          <w:spacing w:val="-13"/>
        </w:rPr>
        <w:t xml:space="preserve"> </w:t>
      </w:r>
      <w:r>
        <w:t>5.6.6,</w:t>
      </w:r>
      <w:r>
        <w:rPr>
          <w:spacing w:val="-12"/>
        </w:rPr>
        <w:t xml:space="preserve"> </w:t>
      </w:r>
      <w:r>
        <w:t>M).</w:t>
      </w:r>
    </w:p>
    <w:p w14:paraId="6976D6F9" w14:textId="77777777" w:rsidR="00BC5709" w:rsidRDefault="00000000">
      <w:pPr>
        <w:pStyle w:val="BodyText"/>
        <w:spacing w:before="0" w:line="362" w:lineRule="auto"/>
        <w:ind w:right="4150"/>
        <w:jc w:val="left"/>
      </w:pPr>
      <w:r>
        <w:t>Bed</w:t>
      </w:r>
      <w:r>
        <w:rPr>
          <w:spacing w:val="-10"/>
        </w:rPr>
        <w:t xml:space="preserve"> </w:t>
      </w:r>
      <w:r>
        <w:t>and</w:t>
      </w:r>
      <w:r>
        <w:rPr>
          <w:spacing w:val="-8"/>
        </w:rPr>
        <w:t xml:space="preserve"> </w:t>
      </w:r>
      <w:r>
        <w:t>Breakfast</w:t>
      </w:r>
      <w:r>
        <w:rPr>
          <w:spacing w:val="-7"/>
        </w:rPr>
        <w:t xml:space="preserve"> </w:t>
      </w:r>
      <w:r>
        <w:t>Homestays</w:t>
      </w:r>
      <w:r>
        <w:rPr>
          <w:spacing w:val="-7"/>
        </w:rPr>
        <w:t xml:space="preserve"> </w:t>
      </w:r>
      <w:r>
        <w:t>(refer</w:t>
      </w:r>
      <w:r>
        <w:rPr>
          <w:spacing w:val="-12"/>
        </w:rPr>
        <w:t xml:space="preserve"> </w:t>
      </w:r>
      <w:r>
        <w:t>to</w:t>
      </w:r>
      <w:r>
        <w:rPr>
          <w:spacing w:val="-10"/>
        </w:rPr>
        <w:t xml:space="preserve"> </w:t>
      </w:r>
      <w:r>
        <w:t>Section</w:t>
      </w:r>
      <w:r>
        <w:rPr>
          <w:spacing w:val="-13"/>
        </w:rPr>
        <w:t xml:space="preserve"> </w:t>
      </w:r>
      <w:r>
        <w:t>5.6.6,</w:t>
      </w:r>
      <w:r>
        <w:rPr>
          <w:spacing w:val="-13"/>
        </w:rPr>
        <w:t xml:space="preserve"> </w:t>
      </w:r>
      <w:r>
        <w:t>O). Accessory Dwelling Units (refer to Section 5.6.6, P).</w:t>
      </w:r>
    </w:p>
    <w:p w14:paraId="0F220D50" w14:textId="77777777" w:rsidR="00BC5709" w:rsidRDefault="00000000">
      <w:pPr>
        <w:pStyle w:val="Heading3"/>
        <w:numPr>
          <w:ilvl w:val="0"/>
          <w:numId w:val="106"/>
        </w:numPr>
        <w:tabs>
          <w:tab w:val="left" w:pos="267"/>
        </w:tabs>
        <w:spacing w:before="117"/>
        <w:ind w:left="267" w:right="6807" w:hanging="267"/>
        <w:jc w:val="right"/>
      </w:pPr>
      <w:r>
        <w:rPr>
          <w:spacing w:val="-2"/>
        </w:rPr>
        <w:t>Dimensional</w:t>
      </w:r>
      <w:r>
        <w:rPr>
          <w:spacing w:val="8"/>
        </w:rPr>
        <w:t xml:space="preserve"> </w:t>
      </w:r>
      <w:r>
        <w:rPr>
          <w:spacing w:val="-2"/>
        </w:rPr>
        <w:t>Requirements:</w:t>
      </w:r>
    </w:p>
    <w:p w14:paraId="28657D65" w14:textId="77777777" w:rsidR="00BC5709" w:rsidRDefault="00000000">
      <w:pPr>
        <w:pStyle w:val="ListParagraph"/>
        <w:numPr>
          <w:ilvl w:val="1"/>
          <w:numId w:val="106"/>
        </w:numPr>
        <w:tabs>
          <w:tab w:val="left" w:pos="575"/>
        </w:tabs>
        <w:spacing w:before="114"/>
        <w:ind w:left="575" w:right="6807" w:hanging="575"/>
        <w:jc w:val="right"/>
      </w:pPr>
      <w:r>
        <w:t>Minimum</w:t>
      </w:r>
      <w:r>
        <w:rPr>
          <w:spacing w:val="-11"/>
        </w:rPr>
        <w:t xml:space="preserve"> </w:t>
      </w:r>
      <w:r>
        <w:t>Lot</w:t>
      </w:r>
      <w:r>
        <w:rPr>
          <w:spacing w:val="-4"/>
        </w:rPr>
        <w:t xml:space="preserve"> Size:</w:t>
      </w:r>
    </w:p>
    <w:p w14:paraId="58886288" w14:textId="77777777" w:rsidR="00BC5709" w:rsidRDefault="00000000">
      <w:pPr>
        <w:pStyle w:val="ListParagraph"/>
        <w:numPr>
          <w:ilvl w:val="2"/>
          <w:numId w:val="106"/>
        </w:numPr>
        <w:tabs>
          <w:tab w:val="left" w:pos="2127"/>
        </w:tabs>
        <w:spacing w:before="122"/>
        <w:ind w:hanging="578"/>
      </w:pPr>
      <w:r>
        <w:t>Area</w:t>
      </w:r>
      <w:r>
        <w:rPr>
          <w:spacing w:val="-1"/>
        </w:rPr>
        <w:t xml:space="preserve"> </w:t>
      </w:r>
      <w:r>
        <w:t>-</w:t>
      </w:r>
      <w:r>
        <w:rPr>
          <w:spacing w:val="-7"/>
        </w:rPr>
        <w:t xml:space="preserve"> </w:t>
      </w:r>
      <w:r>
        <w:t>16,500</w:t>
      </w:r>
      <w:r>
        <w:rPr>
          <w:spacing w:val="-4"/>
        </w:rPr>
        <w:t xml:space="preserve"> </w:t>
      </w:r>
      <w:r>
        <w:t>sq.</w:t>
      </w:r>
      <w:r>
        <w:rPr>
          <w:spacing w:val="-5"/>
        </w:rPr>
        <w:t xml:space="preserve"> ft.</w:t>
      </w:r>
    </w:p>
    <w:p w14:paraId="0338E941" w14:textId="77777777" w:rsidR="00BC5709" w:rsidRDefault="00000000">
      <w:pPr>
        <w:pStyle w:val="ListParagraph"/>
        <w:numPr>
          <w:ilvl w:val="2"/>
          <w:numId w:val="106"/>
        </w:numPr>
        <w:tabs>
          <w:tab w:val="left" w:pos="2127"/>
        </w:tabs>
        <w:ind w:hanging="578"/>
      </w:pPr>
      <w:r>
        <w:t>Width</w:t>
      </w:r>
      <w:r>
        <w:rPr>
          <w:spacing w:val="-1"/>
        </w:rPr>
        <w:t xml:space="preserve"> </w:t>
      </w:r>
      <w:r>
        <w:t>-</w:t>
      </w:r>
      <w:r>
        <w:rPr>
          <w:spacing w:val="-7"/>
        </w:rPr>
        <w:t xml:space="preserve"> </w:t>
      </w:r>
      <w:r>
        <w:t>100</w:t>
      </w:r>
      <w:r>
        <w:rPr>
          <w:spacing w:val="-3"/>
        </w:rPr>
        <w:t xml:space="preserve"> </w:t>
      </w:r>
      <w:r>
        <w:rPr>
          <w:spacing w:val="-5"/>
        </w:rPr>
        <w:t>ft.</w:t>
      </w:r>
    </w:p>
    <w:p w14:paraId="39592107" w14:textId="77777777" w:rsidR="00BC5709" w:rsidRDefault="00000000">
      <w:pPr>
        <w:pStyle w:val="ListParagraph"/>
        <w:numPr>
          <w:ilvl w:val="2"/>
          <w:numId w:val="106"/>
        </w:numPr>
        <w:tabs>
          <w:tab w:val="left" w:pos="2127"/>
        </w:tabs>
        <w:spacing w:before="121"/>
      </w:pPr>
      <w:r>
        <w:t>Depth</w:t>
      </w:r>
      <w:r>
        <w:rPr>
          <w:spacing w:val="-4"/>
        </w:rPr>
        <w:t xml:space="preserve"> </w:t>
      </w:r>
      <w:r>
        <w:t>-</w:t>
      </w:r>
      <w:r>
        <w:rPr>
          <w:spacing w:val="-7"/>
        </w:rPr>
        <w:t xml:space="preserve"> </w:t>
      </w:r>
      <w:r>
        <w:t>100</w:t>
      </w:r>
      <w:r>
        <w:rPr>
          <w:spacing w:val="-3"/>
        </w:rPr>
        <w:t xml:space="preserve"> </w:t>
      </w:r>
      <w:r>
        <w:rPr>
          <w:spacing w:val="-5"/>
        </w:rPr>
        <w:t>ft.</w:t>
      </w:r>
    </w:p>
    <w:p w14:paraId="2B54EF26" w14:textId="77777777" w:rsidR="00BC5709" w:rsidRDefault="00000000">
      <w:pPr>
        <w:pStyle w:val="ListParagraph"/>
        <w:numPr>
          <w:ilvl w:val="1"/>
          <w:numId w:val="106"/>
        </w:numPr>
        <w:tabs>
          <w:tab w:val="left" w:pos="1551"/>
        </w:tabs>
        <w:ind w:left="1551" w:hanging="578"/>
      </w:pPr>
      <w:r>
        <w:t>Minimum</w:t>
      </w:r>
      <w:r>
        <w:rPr>
          <w:spacing w:val="-13"/>
        </w:rPr>
        <w:t xml:space="preserve"> </w:t>
      </w:r>
      <w:r>
        <w:t>Yard</w:t>
      </w:r>
      <w:r>
        <w:rPr>
          <w:spacing w:val="-6"/>
        </w:rPr>
        <w:t xml:space="preserve"> </w:t>
      </w:r>
      <w:r>
        <w:rPr>
          <w:spacing w:val="-2"/>
        </w:rPr>
        <w:t>Size:</w:t>
      </w:r>
    </w:p>
    <w:p w14:paraId="74675AF8" w14:textId="77777777" w:rsidR="00BC5709" w:rsidRDefault="00000000">
      <w:pPr>
        <w:pStyle w:val="ListParagraph"/>
        <w:numPr>
          <w:ilvl w:val="2"/>
          <w:numId w:val="106"/>
        </w:numPr>
        <w:tabs>
          <w:tab w:val="left" w:pos="2127"/>
        </w:tabs>
        <w:ind w:hanging="578"/>
      </w:pPr>
      <w:r>
        <w:t>Front -</w:t>
      </w:r>
      <w:r>
        <w:rPr>
          <w:spacing w:val="-7"/>
        </w:rPr>
        <w:t xml:space="preserve"> </w:t>
      </w:r>
      <w:r>
        <w:t xml:space="preserve">30 </w:t>
      </w:r>
      <w:r>
        <w:rPr>
          <w:spacing w:val="-5"/>
        </w:rPr>
        <w:t>ft.</w:t>
      </w:r>
    </w:p>
    <w:p w14:paraId="3C19D7F3" w14:textId="77777777" w:rsidR="00BC5709" w:rsidRDefault="00000000">
      <w:pPr>
        <w:pStyle w:val="ListParagraph"/>
        <w:numPr>
          <w:ilvl w:val="2"/>
          <w:numId w:val="106"/>
        </w:numPr>
        <w:tabs>
          <w:tab w:val="left" w:pos="2127"/>
        </w:tabs>
        <w:spacing w:before="122"/>
        <w:ind w:hanging="578"/>
      </w:pPr>
      <w:r>
        <w:t>Rear</w:t>
      </w:r>
      <w:r>
        <w:rPr>
          <w:spacing w:val="-1"/>
        </w:rPr>
        <w:t xml:space="preserve"> </w:t>
      </w:r>
      <w:r>
        <w:t>-</w:t>
      </w:r>
      <w:r>
        <w:rPr>
          <w:spacing w:val="-7"/>
        </w:rPr>
        <w:t xml:space="preserve"> </w:t>
      </w:r>
      <w:r>
        <w:t xml:space="preserve">25 </w:t>
      </w:r>
      <w:r>
        <w:rPr>
          <w:spacing w:val="-5"/>
        </w:rPr>
        <w:t>ft.</w:t>
      </w:r>
    </w:p>
    <w:p w14:paraId="467E68DB" w14:textId="77777777" w:rsidR="00BC5709" w:rsidRDefault="00000000">
      <w:pPr>
        <w:pStyle w:val="ListParagraph"/>
        <w:numPr>
          <w:ilvl w:val="2"/>
          <w:numId w:val="106"/>
        </w:numPr>
        <w:tabs>
          <w:tab w:val="left" w:pos="2127"/>
        </w:tabs>
        <w:ind w:hanging="578"/>
      </w:pPr>
      <w:r>
        <w:t>Side -</w:t>
      </w:r>
      <w:r>
        <w:rPr>
          <w:spacing w:val="-7"/>
        </w:rPr>
        <w:t xml:space="preserve"> </w:t>
      </w:r>
      <w:r>
        <w:t xml:space="preserve">10 </w:t>
      </w:r>
      <w:r>
        <w:rPr>
          <w:spacing w:val="-5"/>
        </w:rPr>
        <w:t>ft.</w:t>
      </w:r>
    </w:p>
    <w:p w14:paraId="7A8982C1" w14:textId="77777777" w:rsidR="00BC5709" w:rsidRDefault="00000000">
      <w:pPr>
        <w:pStyle w:val="ListParagraph"/>
        <w:numPr>
          <w:ilvl w:val="2"/>
          <w:numId w:val="106"/>
        </w:numPr>
        <w:tabs>
          <w:tab w:val="left" w:pos="2128"/>
        </w:tabs>
        <w:spacing w:before="121"/>
        <w:ind w:left="2128"/>
      </w:pPr>
      <w:r>
        <w:t>Waterfront</w:t>
      </w:r>
      <w:r>
        <w:rPr>
          <w:spacing w:val="-7"/>
        </w:rPr>
        <w:t xml:space="preserve"> </w:t>
      </w:r>
      <w:r>
        <w:t>-</w:t>
      </w:r>
      <w:r>
        <w:rPr>
          <w:spacing w:val="-11"/>
        </w:rPr>
        <w:t xml:space="preserve"> </w:t>
      </w:r>
      <w:r>
        <w:t>25</w:t>
      </w:r>
      <w:r>
        <w:rPr>
          <w:spacing w:val="-5"/>
        </w:rPr>
        <w:t xml:space="preserve"> ft.</w:t>
      </w:r>
    </w:p>
    <w:p w14:paraId="086A2738" w14:textId="77777777" w:rsidR="00BC5709" w:rsidRDefault="00000000">
      <w:pPr>
        <w:pStyle w:val="ListParagraph"/>
        <w:numPr>
          <w:ilvl w:val="1"/>
          <w:numId w:val="106"/>
        </w:numPr>
        <w:tabs>
          <w:tab w:val="left" w:pos="1552"/>
        </w:tabs>
        <w:spacing w:before="122"/>
        <w:ind w:left="1552" w:hanging="579"/>
      </w:pPr>
      <w:r>
        <w:t>Maximum</w:t>
      </w:r>
      <w:r>
        <w:rPr>
          <w:spacing w:val="-12"/>
        </w:rPr>
        <w:t xml:space="preserve"> </w:t>
      </w:r>
      <w:r>
        <w:t>Building</w:t>
      </w:r>
      <w:r>
        <w:rPr>
          <w:spacing w:val="-7"/>
        </w:rPr>
        <w:t xml:space="preserve"> </w:t>
      </w:r>
      <w:r>
        <w:t>Height</w:t>
      </w:r>
      <w:r>
        <w:rPr>
          <w:spacing w:val="-6"/>
        </w:rPr>
        <w:t xml:space="preserve"> </w:t>
      </w:r>
      <w:r>
        <w:t>-</w:t>
      </w:r>
      <w:r>
        <w:rPr>
          <w:spacing w:val="-11"/>
        </w:rPr>
        <w:t xml:space="preserve"> </w:t>
      </w:r>
      <w:r>
        <w:t>35</w:t>
      </w:r>
      <w:r>
        <w:rPr>
          <w:spacing w:val="-2"/>
        </w:rPr>
        <w:t xml:space="preserve"> </w:t>
      </w:r>
      <w:r>
        <w:rPr>
          <w:spacing w:val="-5"/>
        </w:rPr>
        <w:t>ft.</w:t>
      </w:r>
    </w:p>
    <w:p w14:paraId="6B6F419E" w14:textId="77777777" w:rsidR="00BC5709" w:rsidRDefault="00000000">
      <w:pPr>
        <w:pStyle w:val="ListParagraph"/>
        <w:numPr>
          <w:ilvl w:val="1"/>
          <w:numId w:val="106"/>
        </w:numPr>
        <w:tabs>
          <w:tab w:val="left" w:pos="1551"/>
        </w:tabs>
        <w:ind w:left="1551" w:right="563"/>
      </w:pPr>
      <w:r>
        <w:t>Maximum</w:t>
      </w:r>
      <w:r>
        <w:rPr>
          <w:spacing w:val="-2"/>
        </w:rPr>
        <w:t xml:space="preserve"> </w:t>
      </w:r>
      <w:r>
        <w:t>Lot</w:t>
      </w:r>
      <w:r>
        <w:rPr>
          <w:spacing w:val="-2"/>
        </w:rPr>
        <w:t xml:space="preserve"> </w:t>
      </w:r>
      <w:r>
        <w:t>Coverage:</w:t>
      </w:r>
      <w:r>
        <w:rPr>
          <w:spacing w:val="-2"/>
        </w:rPr>
        <w:t xml:space="preserve"> </w:t>
      </w:r>
      <w:r>
        <w:t>The</w:t>
      </w:r>
      <w:r>
        <w:rPr>
          <w:spacing w:val="-3"/>
        </w:rPr>
        <w:t xml:space="preserve"> </w:t>
      </w:r>
      <w:r>
        <w:t>total</w:t>
      </w:r>
      <w:r>
        <w:rPr>
          <w:spacing w:val="-2"/>
        </w:rPr>
        <w:t xml:space="preserve"> </w:t>
      </w:r>
      <w:r>
        <w:t>lot</w:t>
      </w:r>
      <w:r>
        <w:rPr>
          <w:spacing w:val="-2"/>
        </w:rPr>
        <w:t xml:space="preserve"> </w:t>
      </w:r>
      <w:r>
        <w:t>area</w:t>
      </w:r>
      <w:r>
        <w:rPr>
          <w:spacing w:val="-5"/>
        </w:rPr>
        <w:t xml:space="preserve"> </w:t>
      </w:r>
      <w:r>
        <w:t>covered</w:t>
      </w:r>
      <w:r>
        <w:rPr>
          <w:spacing w:val="-3"/>
        </w:rPr>
        <w:t xml:space="preserve"> </w:t>
      </w:r>
      <w:r>
        <w:t>with</w:t>
      </w:r>
      <w:r>
        <w:rPr>
          <w:spacing w:val="-3"/>
        </w:rPr>
        <w:t xml:space="preserve"> </w:t>
      </w:r>
      <w:r>
        <w:t>principal</w:t>
      </w:r>
      <w:r>
        <w:rPr>
          <w:spacing w:val="-5"/>
        </w:rPr>
        <w:t xml:space="preserve"> </w:t>
      </w:r>
      <w:r>
        <w:t>and</w:t>
      </w:r>
      <w:r>
        <w:rPr>
          <w:spacing w:val="-6"/>
        </w:rPr>
        <w:t xml:space="preserve"> </w:t>
      </w:r>
      <w:r>
        <w:t>accessory</w:t>
      </w:r>
      <w:r>
        <w:rPr>
          <w:spacing w:val="-3"/>
        </w:rPr>
        <w:t xml:space="preserve"> </w:t>
      </w:r>
      <w:r>
        <w:t>buildings shall not exceed 35%.</w:t>
      </w:r>
    </w:p>
    <w:p w14:paraId="26354608" w14:textId="77777777" w:rsidR="00BC5709" w:rsidRDefault="00000000">
      <w:pPr>
        <w:pStyle w:val="ListParagraph"/>
        <w:numPr>
          <w:ilvl w:val="1"/>
          <w:numId w:val="106"/>
        </w:numPr>
        <w:tabs>
          <w:tab w:val="left" w:pos="1551"/>
        </w:tabs>
        <w:spacing w:before="118"/>
        <w:ind w:left="1551" w:hanging="578"/>
      </w:pPr>
      <w:r>
        <w:t>Minimum</w:t>
      </w:r>
      <w:r>
        <w:rPr>
          <w:spacing w:val="-11"/>
        </w:rPr>
        <w:t xml:space="preserve"> </w:t>
      </w:r>
      <w:r>
        <w:t>Floor</w:t>
      </w:r>
      <w:r>
        <w:rPr>
          <w:spacing w:val="-2"/>
        </w:rPr>
        <w:t xml:space="preserve"> </w:t>
      </w:r>
      <w:r>
        <w:t>Area</w:t>
      </w:r>
      <w:r>
        <w:rPr>
          <w:spacing w:val="-2"/>
        </w:rPr>
        <w:t xml:space="preserve"> </w:t>
      </w:r>
      <w:r>
        <w:t>-</w:t>
      </w:r>
      <w:r>
        <w:rPr>
          <w:spacing w:val="-9"/>
        </w:rPr>
        <w:t xml:space="preserve"> </w:t>
      </w:r>
      <w:r>
        <w:t>1,200</w:t>
      </w:r>
      <w:r>
        <w:rPr>
          <w:spacing w:val="-2"/>
        </w:rPr>
        <w:t xml:space="preserve"> </w:t>
      </w:r>
      <w:r>
        <w:t>sq.</w:t>
      </w:r>
      <w:r>
        <w:rPr>
          <w:spacing w:val="-7"/>
        </w:rPr>
        <w:t xml:space="preserve"> </w:t>
      </w:r>
      <w:r>
        <w:rPr>
          <w:spacing w:val="-5"/>
        </w:rPr>
        <w:t>ft.</w:t>
      </w:r>
    </w:p>
    <w:p w14:paraId="64CC6FA7" w14:textId="77777777" w:rsidR="00BC5709" w:rsidRDefault="00000000">
      <w:pPr>
        <w:pStyle w:val="ListParagraph"/>
        <w:numPr>
          <w:ilvl w:val="0"/>
          <w:numId w:val="106"/>
        </w:numPr>
        <w:tabs>
          <w:tab w:val="left" w:pos="654"/>
        </w:tabs>
        <w:spacing w:before="121"/>
        <w:ind w:left="399" w:right="672" w:firstLine="0"/>
      </w:pPr>
      <w:r>
        <w:rPr>
          <w:b/>
        </w:rPr>
        <w:t>Off-Street</w:t>
      </w:r>
      <w:r>
        <w:rPr>
          <w:b/>
          <w:spacing w:val="-6"/>
        </w:rPr>
        <w:t xml:space="preserve"> </w:t>
      </w:r>
      <w:r>
        <w:rPr>
          <w:b/>
        </w:rPr>
        <w:t>Parking</w:t>
      </w:r>
      <w:r>
        <w:rPr>
          <w:b/>
          <w:spacing w:val="-10"/>
        </w:rPr>
        <w:t xml:space="preserve"> </w:t>
      </w:r>
      <w:r>
        <w:rPr>
          <w:b/>
        </w:rPr>
        <w:t>and</w:t>
      </w:r>
      <w:r>
        <w:rPr>
          <w:b/>
          <w:spacing w:val="-10"/>
        </w:rPr>
        <w:t xml:space="preserve"> </w:t>
      </w:r>
      <w:r>
        <w:rPr>
          <w:b/>
        </w:rPr>
        <w:t>Loading</w:t>
      </w:r>
      <w:r>
        <w:rPr>
          <w:b/>
          <w:spacing w:val="-5"/>
        </w:rPr>
        <w:t xml:space="preserve"> </w:t>
      </w:r>
      <w:r>
        <w:rPr>
          <w:b/>
        </w:rPr>
        <w:t>Requirements:</w:t>
      </w:r>
      <w:r>
        <w:rPr>
          <w:b/>
          <w:spacing w:val="-4"/>
        </w:rPr>
        <w:t xml:space="preserve"> </w:t>
      </w:r>
      <w:r>
        <w:t>Off-street</w:t>
      </w:r>
      <w:r>
        <w:rPr>
          <w:spacing w:val="-4"/>
        </w:rPr>
        <w:t xml:space="preserve"> </w:t>
      </w:r>
      <w:r>
        <w:t>parking</w:t>
      </w:r>
      <w:r>
        <w:rPr>
          <w:spacing w:val="-9"/>
        </w:rPr>
        <w:t xml:space="preserve"> </w:t>
      </w:r>
      <w:r>
        <w:t>and</w:t>
      </w:r>
      <w:r>
        <w:rPr>
          <w:spacing w:val="-7"/>
        </w:rPr>
        <w:t xml:space="preserve"> </w:t>
      </w:r>
      <w:r>
        <w:t>loading</w:t>
      </w:r>
      <w:r>
        <w:rPr>
          <w:spacing w:val="-12"/>
        </w:rPr>
        <w:t xml:space="preserve"> </w:t>
      </w:r>
      <w:r>
        <w:t>space</w:t>
      </w:r>
      <w:r>
        <w:rPr>
          <w:spacing w:val="-7"/>
        </w:rPr>
        <w:t xml:space="preserve"> </w:t>
      </w:r>
      <w:r>
        <w:t>meeting</w:t>
      </w:r>
      <w:r>
        <w:rPr>
          <w:spacing w:val="-12"/>
        </w:rPr>
        <w:t xml:space="preserve"> </w:t>
      </w:r>
      <w:r>
        <w:t>the requirements of Sections 6.4.10 and 5.6.5, C. shall be constructed.</w:t>
      </w:r>
    </w:p>
    <w:p w14:paraId="11E45634" w14:textId="77777777" w:rsidR="00BC5709" w:rsidRDefault="00BC5709">
      <w:pPr>
        <w:pStyle w:val="BodyText"/>
        <w:spacing w:before="243"/>
        <w:ind w:left="0"/>
        <w:jc w:val="left"/>
      </w:pPr>
    </w:p>
    <w:p w14:paraId="7FCBB804" w14:textId="77777777" w:rsidR="00BC5709" w:rsidRDefault="00000000">
      <w:pPr>
        <w:pStyle w:val="Heading3"/>
        <w:numPr>
          <w:ilvl w:val="2"/>
          <w:numId w:val="108"/>
        </w:numPr>
        <w:tabs>
          <w:tab w:val="left" w:pos="950"/>
        </w:tabs>
        <w:spacing w:before="1"/>
        <w:ind w:left="950" w:hanging="553"/>
      </w:pPr>
      <w:bookmarkStart w:id="76" w:name="_TOC_250076"/>
      <w:r>
        <w:t>R-3,</w:t>
      </w:r>
      <w:r>
        <w:rPr>
          <w:spacing w:val="-16"/>
        </w:rPr>
        <w:t xml:space="preserve"> </w:t>
      </w:r>
      <w:r>
        <w:t>Medium</w:t>
      </w:r>
      <w:r>
        <w:rPr>
          <w:spacing w:val="-10"/>
        </w:rPr>
        <w:t xml:space="preserve"> </w:t>
      </w:r>
      <w:r>
        <w:t>Density</w:t>
      </w:r>
      <w:r>
        <w:rPr>
          <w:spacing w:val="-10"/>
        </w:rPr>
        <w:t xml:space="preserve"> </w:t>
      </w:r>
      <w:r>
        <w:t>Single</w:t>
      </w:r>
      <w:r>
        <w:rPr>
          <w:spacing w:val="-12"/>
        </w:rPr>
        <w:t xml:space="preserve"> </w:t>
      </w:r>
      <w:r>
        <w:t>Family</w:t>
      </w:r>
      <w:r>
        <w:rPr>
          <w:spacing w:val="-10"/>
        </w:rPr>
        <w:t xml:space="preserve"> </w:t>
      </w:r>
      <w:r>
        <w:t>Residential</w:t>
      </w:r>
      <w:r>
        <w:rPr>
          <w:spacing w:val="-9"/>
        </w:rPr>
        <w:t xml:space="preserve"> </w:t>
      </w:r>
      <w:r>
        <w:t>Development</w:t>
      </w:r>
      <w:r>
        <w:rPr>
          <w:spacing w:val="-11"/>
        </w:rPr>
        <w:t xml:space="preserve"> </w:t>
      </w:r>
      <w:bookmarkEnd w:id="76"/>
      <w:r>
        <w:rPr>
          <w:spacing w:val="-2"/>
        </w:rPr>
        <w:t>Classification</w:t>
      </w:r>
    </w:p>
    <w:p w14:paraId="455F7B52" w14:textId="77777777" w:rsidR="00BC5709" w:rsidRDefault="00000000">
      <w:pPr>
        <w:pStyle w:val="ListParagraph"/>
        <w:numPr>
          <w:ilvl w:val="0"/>
          <w:numId w:val="105"/>
        </w:numPr>
        <w:tabs>
          <w:tab w:val="left" w:pos="667"/>
        </w:tabs>
        <w:ind w:left="667" w:hanging="270"/>
        <w:rPr>
          <w:b/>
        </w:rPr>
      </w:pPr>
      <w:r>
        <w:rPr>
          <w:b/>
        </w:rPr>
        <w:t>Purpose</w:t>
      </w:r>
      <w:r>
        <w:rPr>
          <w:b/>
          <w:spacing w:val="-5"/>
        </w:rPr>
        <w:t xml:space="preserve"> </w:t>
      </w:r>
      <w:r>
        <w:rPr>
          <w:b/>
        </w:rPr>
        <w:t>and</w:t>
      </w:r>
      <w:r>
        <w:rPr>
          <w:b/>
          <w:spacing w:val="-6"/>
        </w:rPr>
        <w:t xml:space="preserve"> </w:t>
      </w:r>
      <w:r>
        <w:rPr>
          <w:b/>
          <w:spacing w:val="-2"/>
        </w:rPr>
        <w:t>Intent:</w:t>
      </w:r>
    </w:p>
    <w:p w14:paraId="7B0ADB04" w14:textId="77777777" w:rsidR="00BC5709" w:rsidRDefault="00000000">
      <w:pPr>
        <w:pStyle w:val="BodyText"/>
        <w:spacing w:before="116"/>
        <w:ind w:left="400" w:hanging="1"/>
        <w:jc w:val="left"/>
      </w:pPr>
      <w:r>
        <w:t>The</w:t>
      </w:r>
      <w:r>
        <w:rPr>
          <w:spacing w:val="-2"/>
        </w:rPr>
        <w:t xml:space="preserve"> </w:t>
      </w:r>
      <w:r>
        <w:t>purpose</w:t>
      </w:r>
      <w:r>
        <w:rPr>
          <w:spacing w:val="-4"/>
        </w:rPr>
        <w:t xml:space="preserve"> </w:t>
      </w:r>
      <w:r>
        <w:t>and</w:t>
      </w:r>
      <w:r>
        <w:rPr>
          <w:spacing w:val="-4"/>
        </w:rPr>
        <w:t xml:space="preserve"> </w:t>
      </w:r>
      <w:r>
        <w:t>intent</w:t>
      </w:r>
      <w:r>
        <w:rPr>
          <w:spacing w:val="-4"/>
        </w:rPr>
        <w:t xml:space="preserve"> </w:t>
      </w:r>
      <w:r>
        <w:t>of</w:t>
      </w:r>
      <w:r>
        <w:rPr>
          <w:spacing w:val="-4"/>
        </w:rPr>
        <w:t xml:space="preserve"> </w:t>
      </w:r>
      <w:r>
        <w:t>the</w:t>
      </w:r>
      <w:r>
        <w:rPr>
          <w:spacing w:val="20"/>
        </w:rPr>
        <w:t xml:space="preserve"> </w:t>
      </w:r>
      <w:r>
        <w:t>R-3</w:t>
      </w:r>
      <w:r>
        <w:rPr>
          <w:spacing w:val="19"/>
        </w:rPr>
        <w:t xml:space="preserve"> </w:t>
      </w:r>
      <w:r>
        <w:t>classification</w:t>
      </w:r>
      <w:r>
        <w:rPr>
          <w:spacing w:val="-4"/>
        </w:rPr>
        <w:t xml:space="preserve"> </w:t>
      </w:r>
      <w:r>
        <w:t>is</w:t>
      </w:r>
      <w:r>
        <w:rPr>
          <w:spacing w:val="-4"/>
        </w:rPr>
        <w:t xml:space="preserve"> </w:t>
      </w:r>
      <w:r>
        <w:t>to</w:t>
      </w:r>
      <w:r>
        <w:rPr>
          <w:spacing w:val="-2"/>
        </w:rPr>
        <w:t xml:space="preserve"> </w:t>
      </w:r>
      <w:r>
        <w:t>provide</w:t>
      </w:r>
      <w:r>
        <w:rPr>
          <w:spacing w:val="20"/>
        </w:rPr>
        <w:t xml:space="preserve"> </w:t>
      </w:r>
      <w:r>
        <w:t>medium</w:t>
      </w:r>
      <w:r>
        <w:rPr>
          <w:spacing w:val="-4"/>
        </w:rPr>
        <w:t xml:space="preserve"> </w:t>
      </w:r>
      <w:r>
        <w:t>density</w:t>
      </w:r>
      <w:r>
        <w:rPr>
          <w:spacing w:val="-2"/>
        </w:rPr>
        <w:t xml:space="preserve"> </w:t>
      </w:r>
      <w:r>
        <w:t>residential</w:t>
      </w:r>
      <w:r>
        <w:rPr>
          <w:spacing w:val="20"/>
        </w:rPr>
        <w:t xml:space="preserve"> </w:t>
      </w:r>
      <w:r>
        <w:t>development, preserving the character of existing or proposed residential neighborhoods.</w:t>
      </w:r>
    </w:p>
    <w:p w14:paraId="6A812DAC" w14:textId="77777777" w:rsidR="00BC5709" w:rsidRDefault="00BC5709">
      <w:pPr>
        <w:pStyle w:val="BodyText"/>
        <w:spacing w:before="0"/>
        <w:ind w:left="0"/>
        <w:jc w:val="left"/>
        <w:rPr>
          <w:sz w:val="20"/>
        </w:rPr>
      </w:pPr>
    </w:p>
    <w:p w14:paraId="78C21E2F" w14:textId="77777777" w:rsidR="00BC5709" w:rsidRDefault="00000000">
      <w:pPr>
        <w:pStyle w:val="BodyText"/>
        <w:spacing w:before="192"/>
        <w:ind w:left="0"/>
        <w:jc w:val="left"/>
        <w:rPr>
          <w:sz w:val="20"/>
        </w:rPr>
      </w:pPr>
      <w:r>
        <w:rPr>
          <w:noProof/>
        </w:rPr>
        <mc:AlternateContent>
          <mc:Choice Requires="wps">
            <w:drawing>
              <wp:anchor distT="0" distB="0" distL="0" distR="0" simplePos="0" relativeHeight="487597568" behindDoc="1" locked="0" layoutInCell="1" allowOverlap="1" wp14:anchorId="020941B4" wp14:editId="382A5495">
                <wp:simplePos x="0" y="0"/>
                <wp:positionH relativeFrom="page">
                  <wp:posOffset>914400</wp:posOffset>
                </wp:positionH>
                <wp:positionV relativeFrom="paragraph">
                  <wp:posOffset>283446</wp:posOffset>
                </wp:positionV>
                <wp:extent cx="1828800" cy="762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32ABBF" id="Graphic 34" o:spid="_x0000_s1026" style="position:absolute;margin-left:1in;margin-top:22.3pt;width:2in;height:.6pt;z-index:-1571891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" path="m1828800,l,,,7620r1828800,l1828800,xe" fillcolor="black" stroked="f">
                <v:path arrowok="t"/>
                <w10:wrap type="topAndBottom" anchorx="page"/>
              </v:shape>
            </w:pict>
          </mc:Fallback>
        </mc:AlternateContent>
      </w:r>
    </w:p>
    <w:p w14:paraId="4A0CF732" w14:textId="77777777" w:rsidR="00BC5709" w:rsidRDefault="00000000">
      <w:pPr>
        <w:spacing w:before="104"/>
        <w:ind w:left="400"/>
        <w:rPr>
          <w:sz w:val="20"/>
        </w:rPr>
      </w:pPr>
      <w:r>
        <w:rPr>
          <w:sz w:val="20"/>
          <w:vertAlign w:val="superscript"/>
        </w:rPr>
        <w:t>9</w:t>
      </w:r>
      <w:r>
        <w:rPr>
          <w:spacing w:val="-9"/>
          <w:sz w:val="20"/>
        </w:rPr>
        <w:t xml:space="preserve"> </w:t>
      </w:r>
      <w:r>
        <w:rPr>
          <w:sz w:val="20"/>
        </w:rPr>
        <w:t>As</w:t>
      </w:r>
      <w:r>
        <w:rPr>
          <w:spacing w:val="-10"/>
          <w:sz w:val="20"/>
        </w:rPr>
        <w:t xml:space="preserve"> </w:t>
      </w:r>
      <w:r>
        <w:rPr>
          <w:sz w:val="20"/>
        </w:rPr>
        <w:t>amended</w:t>
      </w:r>
      <w:r>
        <w:rPr>
          <w:spacing w:val="-5"/>
          <w:sz w:val="20"/>
        </w:rPr>
        <w:t xml:space="preserve"> </w:t>
      </w:r>
      <w:r>
        <w:rPr>
          <w:sz w:val="20"/>
        </w:rPr>
        <w:t>by</w:t>
      </w:r>
      <w:r>
        <w:rPr>
          <w:spacing w:val="-10"/>
          <w:sz w:val="20"/>
        </w:rPr>
        <w:t xml:space="preserve"> </w:t>
      </w:r>
      <w:r>
        <w:rPr>
          <w:sz w:val="20"/>
        </w:rPr>
        <w:t>Ordinance</w:t>
      </w:r>
      <w:r>
        <w:rPr>
          <w:spacing w:val="-9"/>
          <w:sz w:val="20"/>
        </w:rPr>
        <w:t xml:space="preserve"> </w:t>
      </w:r>
      <w:r>
        <w:rPr>
          <w:sz w:val="20"/>
        </w:rPr>
        <w:t>96-1</w:t>
      </w:r>
      <w:r>
        <w:rPr>
          <w:spacing w:val="-5"/>
          <w:sz w:val="20"/>
        </w:rPr>
        <w:t xml:space="preserve"> </w:t>
      </w:r>
      <w:r>
        <w:rPr>
          <w:sz w:val="20"/>
        </w:rPr>
        <w:t>on</w:t>
      </w:r>
      <w:r>
        <w:rPr>
          <w:spacing w:val="-8"/>
          <w:sz w:val="20"/>
        </w:rPr>
        <w:t xml:space="preserve"> </w:t>
      </w:r>
      <w:r>
        <w:rPr>
          <w:sz w:val="20"/>
        </w:rPr>
        <w:t>February</w:t>
      </w:r>
      <w:r>
        <w:rPr>
          <w:spacing w:val="-9"/>
          <w:sz w:val="20"/>
        </w:rPr>
        <w:t xml:space="preserve"> </w:t>
      </w:r>
      <w:r>
        <w:rPr>
          <w:sz w:val="20"/>
        </w:rPr>
        <w:t>13,</w:t>
      </w:r>
      <w:r>
        <w:rPr>
          <w:spacing w:val="-8"/>
          <w:sz w:val="20"/>
        </w:rPr>
        <w:t xml:space="preserve"> </w:t>
      </w:r>
      <w:r>
        <w:rPr>
          <w:spacing w:val="-4"/>
          <w:sz w:val="20"/>
        </w:rPr>
        <w:t>1996.</w:t>
      </w:r>
    </w:p>
    <w:p w14:paraId="6E741865" w14:textId="77777777" w:rsidR="00BC5709" w:rsidRDefault="00BC5709">
      <w:pPr>
        <w:rPr>
          <w:sz w:val="20"/>
        </w:rPr>
        <w:sectPr w:rsidR="00BC5709">
          <w:pgSz w:w="12240" w:h="15840"/>
          <w:pgMar w:top="1220" w:right="1100" w:bottom="280" w:left="1040" w:header="722" w:footer="0" w:gutter="0"/>
          <w:cols w:space="720"/>
        </w:sectPr>
      </w:pPr>
    </w:p>
    <w:p w14:paraId="76D8D5B8" w14:textId="77777777" w:rsidR="00BC5709" w:rsidRDefault="00000000">
      <w:pPr>
        <w:pStyle w:val="Heading3"/>
        <w:numPr>
          <w:ilvl w:val="0"/>
          <w:numId w:val="105"/>
        </w:numPr>
        <w:tabs>
          <w:tab w:val="left" w:pos="655"/>
        </w:tabs>
        <w:spacing w:before="201"/>
        <w:ind w:left="655" w:hanging="258"/>
      </w:pPr>
      <w:r>
        <w:lastRenderedPageBreak/>
        <w:t>Permitted</w:t>
      </w:r>
      <w:r>
        <w:rPr>
          <w:spacing w:val="-12"/>
        </w:rPr>
        <w:t xml:space="preserve"> </w:t>
      </w:r>
      <w:r>
        <w:t>Principal</w:t>
      </w:r>
      <w:r>
        <w:rPr>
          <w:spacing w:val="-8"/>
        </w:rPr>
        <w:t xml:space="preserve"> </w:t>
      </w:r>
      <w:r>
        <w:t>Uses</w:t>
      </w:r>
      <w:r>
        <w:rPr>
          <w:spacing w:val="-11"/>
        </w:rPr>
        <w:t xml:space="preserve"> </w:t>
      </w:r>
      <w:r>
        <w:t>and</w:t>
      </w:r>
      <w:r>
        <w:rPr>
          <w:spacing w:val="-8"/>
        </w:rPr>
        <w:t xml:space="preserve"> </w:t>
      </w:r>
      <w:r>
        <w:rPr>
          <w:spacing w:val="-2"/>
        </w:rPr>
        <w:t>Structures:</w:t>
      </w:r>
    </w:p>
    <w:p w14:paraId="778BFDEF" w14:textId="77777777" w:rsidR="00BC5709" w:rsidRDefault="00000000">
      <w:pPr>
        <w:pStyle w:val="BodyText"/>
        <w:spacing w:before="115"/>
        <w:ind w:right="390"/>
        <w:jc w:val="left"/>
      </w:pPr>
      <w:r>
        <w:t>In</w:t>
      </w:r>
      <w:r>
        <w:rPr>
          <w:spacing w:val="-2"/>
        </w:rPr>
        <w:t xml:space="preserve"> </w:t>
      </w:r>
      <w:r>
        <w:t>any</w:t>
      </w:r>
      <w:r>
        <w:rPr>
          <w:spacing w:val="-2"/>
        </w:rPr>
        <w:t xml:space="preserve"> </w:t>
      </w:r>
      <w:r>
        <w:t>R-3</w:t>
      </w:r>
      <w:r>
        <w:rPr>
          <w:spacing w:val="-2"/>
        </w:rPr>
        <w:t xml:space="preserve"> </w:t>
      </w:r>
      <w:r>
        <w:t>district,</w:t>
      </w:r>
      <w:r>
        <w:rPr>
          <w:spacing w:val="-5"/>
        </w:rPr>
        <w:t xml:space="preserve"> </w:t>
      </w:r>
      <w:r>
        <w:t>no</w:t>
      </w:r>
      <w:r>
        <w:rPr>
          <w:spacing w:val="-2"/>
        </w:rPr>
        <w:t xml:space="preserve"> </w:t>
      </w:r>
      <w:r>
        <w:t>premises</w:t>
      </w:r>
      <w:r>
        <w:rPr>
          <w:spacing w:val="-4"/>
        </w:rPr>
        <w:t xml:space="preserve"> </w:t>
      </w:r>
      <w:r>
        <w:t>shall</w:t>
      </w:r>
      <w:r>
        <w:rPr>
          <w:spacing w:val="-4"/>
        </w:rPr>
        <w:t xml:space="preserve"> </w:t>
      </w:r>
      <w:r>
        <w:t>be</w:t>
      </w:r>
      <w:r>
        <w:rPr>
          <w:spacing w:val="-2"/>
        </w:rPr>
        <w:t xml:space="preserve"> </w:t>
      </w:r>
      <w:r>
        <w:t>used</w:t>
      </w:r>
      <w:r>
        <w:rPr>
          <w:spacing w:val="-2"/>
        </w:rPr>
        <w:t xml:space="preserve"> </w:t>
      </w:r>
      <w:r>
        <w:t>except</w:t>
      </w:r>
      <w:r>
        <w:rPr>
          <w:spacing w:val="-1"/>
        </w:rPr>
        <w:t xml:space="preserve"> </w:t>
      </w:r>
      <w:r>
        <w:t>for</w:t>
      </w:r>
      <w:r>
        <w:rPr>
          <w:spacing w:val="-1"/>
        </w:rPr>
        <w:t xml:space="preserve"> </w:t>
      </w:r>
      <w:r>
        <w:t>the</w:t>
      </w:r>
      <w:r>
        <w:rPr>
          <w:spacing w:val="-2"/>
        </w:rPr>
        <w:t xml:space="preserve"> </w:t>
      </w:r>
      <w:r>
        <w:t>following</w:t>
      </w:r>
      <w:r>
        <w:rPr>
          <w:spacing w:val="-2"/>
        </w:rPr>
        <w:t xml:space="preserve"> </w:t>
      </w:r>
      <w:r>
        <w:t>uses</w:t>
      </w:r>
      <w:r>
        <w:rPr>
          <w:spacing w:val="-4"/>
        </w:rPr>
        <w:t xml:space="preserve"> </w:t>
      </w:r>
      <w:r>
        <w:t>and</w:t>
      </w:r>
      <w:r>
        <w:rPr>
          <w:spacing w:val="-5"/>
        </w:rPr>
        <w:t xml:space="preserve"> </w:t>
      </w:r>
      <w:r>
        <w:t>their</w:t>
      </w:r>
      <w:r>
        <w:rPr>
          <w:spacing w:val="-1"/>
        </w:rPr>
        <w:t xml:space="preserve"> </w:t>
      </w:r>
      <w:r>
        <w:t>customary</w:t>
      </w:r>
      <w:r>
        <w:rPr>
          <w:spacing w:val="-5"/>
        </w:rPr>
        <w:t xml:space="preserve"> </w:t>
      </w:r>
      <w:r>
        <w:t>accessory uses or structures:</w:t>
      </w:r>
    </w:p>
    <w:p w14:paraId="5099B109" w14:textId="77777777" w:rsidR="00BC5709" w:rsidRDefault="00000000">
      <w:pPr>
        <w:pStyle w:val="BodyText"/>
        <w:spacing w:before="120" w:line="357" w:lineRule="auto"/>
        <w:ind w:right="2111"/>
        <w:jc w:val="left"/>
      </w:pPr>
      <w:r>
        <w:t>Single</w:t>
      </w:r>
      <w:r>
        <w:rPr>
          <w:spacing w:val="-9"/>
        </w:rPr>
        <w:t xml:space="preserve"> </w:t>
      </w:r>
      <w:r>
        <w:t>family</w:t>
      </w:r>
      <w:r>
        <w:rPr>
          <w:spacing w:val="-11"/>
        </w:rPr>
        <w:t xml:space="preserve"> </w:t>
      </w:r>
      <w:r>
        <w:t>dwellings</w:t>
      </w:r>
      <w:r>
        <w:rPr>
          <w:spacing w:val="-9"/>
        </w:rPr>
        <w:t xml:space="preserve"> </w:t>
      </w:r>
      <w:r>
        <w:t>and</w:t>
      </w:r>
      <w:r>
        <w:rPr>
          <w:spacing w:val="-9"/>
        </w:rPr>
        <w:t xml:space="preserve"> </w:t>
      </w:r>
      <w:r>
        <w:t>customary</w:t>
      </w:r>
      <w:r>
        <w:rPr>
          <w:spacing w:val="-11"/>
        </w:rPr>
        <w:t xml:space="preserve"> </w:t>
      </w:r>
      <w:r>
        <w:t>accessory</w:t>
      </w:r>
      <w:r>
        <w:rPr>
          <w:spacing w:val="-11"/>
        </w:rPr>
        <w:t xml:space="preserve"> </w:t>
      </w:r>
      <w:r>
        <w:t>buildings</w:t>
      </w:r>
      <w:r>
        <w:rPr>
          <w:spacing w:val="-11"/>
        </w:rPr>
        <w:t xml:space="preserve"> </w:t>
      </w:r>
      <w:r>
        <w:t>incidental</w:t>
      </w:r>
      <w:r>
        <w:rPr>
          <w:spacing w:val="-11"/>
        </w:rPr>
        <w:t xml:space="preserve"> </w:t>
      </w:r>
      <w:r>
        <w:t>thereto. Ferneries and horticultural nurseries</w:t>
      </w:r>
    </w:p>
    <w:p w14:paraId="33297FCF" w14:textId="77777777" w:rsidR="00BC5709" w:rsidRDefault="00000000">
      <w:pPr>
        <w:pStyle w:val="BodyText"/>
        <w:spacing w:before="0" w:line="243" w:lineRule="exact"/>
        <w:jc w:val="left"/>
      </w:pPr>
      <w:r>
        <w:t>Family</w:t>
      </w:r>
      <w:r>
        <w:rPr>
          <w:spacing w:val="-11"/>
        </w:rPr>
        <w:t xml:space="preserve"> </w:t>
      </w:r>
      <w:r>
        <w:t>business</w:t>
      </w:r>
      <w:r>
        <w:rPr>
          <w:spacing w:val="-5"/>
        </w:rPr>
        <w:t xml:space="preserve"> </w:t>
      </w:r>
      <w:r>
        <w:rPr>
          <w:spacing w:val="-2"/>
        </w:rPr>
        <w:t>offices.</w:t>
      </w:r>
    </w:p>
    <w:p w14:paraId="5A19045C" w14:textId="77777777" w:rsidR="00BC5709" w:rsidRDefault="00000000">
      <w:pPr>
        <w:pStyle w:val="BodyText"/>
        <w:spacing w:before="122" w:line="357" w:lineRule="auto"/>
        <w:ind w:left="398" w:right="2111"/>
        <w:jc w:val="left"/>
      </w:pPr>
      <w:r>
        <w:t>Parks</w:t>
      </w:r>
      <w:r>
        <w:rPr>
          <w:spacing w:val="-8"/>
        </w:rPr>
        <w:t xml:space="preserve"> </w:t>
      </w:r>
      <w:r>
        <w:t>and</w:t>
      </w:r>
      <w:r>
        <w:rPr>
          <w:spacing w:val="-10"/>
        </w:rPr>
        <w:t xml:space="preserve"> </w:t>
      </w:r>
      <w:r>
        <w:t>recreation</w:t>
      </w:r>
      <w:r>
        <w:rPr>
          <w:spacing w:val="-8"/>
        </w:rPr>
        <w:t xml:space="preserve"> </w:t>
      </w:r>
      <w:r>
        <w:t>areas</w:t>
      </w:r>
      <w:r>
        <w:rPr>
          <w:spacing w:val="-10"/>
        </w:rPr>
        <w:t xml:space="preserve"> </w:t>
      </w:r>
      <w:r>
        <w:t>and</w:t>
      </w:r>
      <w:r>
        <w:rPr>
          <w:spacing w:val="-8"/>
        </w:rPr>
        <w:t xml:space="preserve"> </w:t>
      </w:r>
      <w:r>
        <w:t>facilities</w:t>
      </w:r>
      <w:r>
        <w:rPr>
          <w:spacing w:val="-10"/>
        </w:rPr>
        <w:t xml:space="preserve"> </w:t>
      </w:r>
      <w:r>
        <w:t>accessory</w:t>
      </w:r>
      <w:r>
        <w:rPr>
          <w:spacing w:val="-10"/>
        </w:rPr>
        <w:t xml:space="preserve"> </w:t>
      </w:r>
      <w:r>
        <w:t>to</w:t>
      </w:r>
      <w:r>
        <w:rPr>
          <w:spacing w:val="-10"/>
        </w:rPr>
        <w:t xml:space="preserve"> </w:t>
      </w:r>
      <w:r>
        <w:t>residential</w:t>
      </w:r>
      <w:r>
        <w:rPr>
          <w:spacing w:val="-10"/>
        </w:rPr>
        <w:t xml:space="preserve"> </w:t>
      </w:r>
      <w:r>
        <w:t>developments. Essential utility services.</w:t>
      </w:r>
    </w:p>
    <w:p w14:paraId="0CC9274D" w14:textId="77777777" w:rsidR="00BC5709" w:rsidRDefault="00000000">
      <w:pPr>
        <w:pStyle w:val="Heading3"/>
        <w:numPr>
          <w:ilvl w:val="0"/>
          <w:numId w:val="105"/>
        </w:numPr>
        <w:tabs>
          <w:tab w:val="left" w:pos="666"/>
        </w:tabs>
        <w:spacing w:before="0" w:line="250" w:lineRule="exact"/>
        <w:ind w:left="666" w:hanging="270"/>
      </w:pPr>
      <w:bookmarkStart w:id="77" w:name="C._Permitted_Special_Exceptions:"/>
      <w:bookmarkEnd w:id="77"/>
      <w:r>
        <w:t>Permitted</w:t>
      </w:r>
      <w:r>
        <w:rPr>
          <w:spacing w:val="-11"/>
        </w:rPr>
        <w:t xml:space="preserve"> </w:t>
      </w:r>
      <w:r>
        <w:t>Special</w:t>
      </w:r>
      <w:r>
        <w:rPr>
          <w:spacing w:val="-9"/>
        </w:rPr>
        <w:t xml:space="preserve"> </w:t>
      </w:r>
      <w:r>
        <w:rPr>
          <w:spacing w:val="-2"/>
        </w:rPr>
        <w:t>Exceptions:</w:t>
      </w:r>
    </w:p>
    <w:p w14:paraId="1BF55B57" w14:textId="77777777" w:rsidR="00BC5709" w:rsidRDefault="00000000">
      <w:pPr>
        <w:pStyle w:val="BodyText"/>
        <w:spacing w:before="116" w:line="352" w:lineRule="auto"/>
        <w:ind w:left="398" w:right="7530"/>
        <w:jc w:val="left"/>
      </w:pPr>
      <w:r>
        <w:rPr>
          <w:spacing w:val="-2"/>
        </w:rPr>
        <w:t>Home</w:t>
      </w:r>
      <w:r>
        <w:rPr>
          <w:spacing w:val="-12"/>
        </w:rPr>
        <w:t xml:space="preserve"> </w:t>
      </w:r>
      <w:r>
        <w:rPr>
          <w:spacing w:val="-2"/>
        </w:rPr>
        <w:t xml:space="preserve">Occupations. </w:t>
      </w:r>
      <w:r>
        <w:t>Public uses.</w:t>
      </w:r>
    </w:p>
    <w:p w14:paraId="2EBDCC15" w14:textId="77777777" w:rsidR="00BC5709" w:rsidRDefault="00000000">
      <w:pPr>
        <w:pStyle w:val="BodyText"/>
        <w:spacing w:before="1"/>
        <w:ind w:left="398"/>
        <w:jc w:val="left"/>
      </w:pPr>
      <w:r>
        <w:t>Public</w:t>
      </w:r>
      <w:r>
        <w:rPr>
          <w:spacing w:val="-8"/>
        </w:rPr>
        <w:t xml:space="preserve"> </w:t>
      </w:r>
      <w:r>
        <w:t>utility</w:t>
      </w:r>
      <w:r>
        <w:rPr>
          <w:spacing w:val="-10"/>
        </w:rPr>
        <w:t xml:space="preserve"> </w:t>
      </w:r>
      <w:r>
        <w:t>uses</w:t>
      </w:r>
      <w:r>
        <w:rPr>
          <w:spacing w:val="-7"/>
        </w:rPr>
        <w:t xml:space="preserve"> </w:t>
      </w:r>
      <w:r>
        <w:t>and</w:t>
      </w:r>
      <w:r>
        <w:rPr>
          <w:spacing w:val="-7"/>
        </w:rPr>
        <w:t xml:space="preserve"> </w:t>
      </w:r>
      <w:r>
        <w:t>structures</w:t>
      </w:r>
      <w:r>
        <w:rPr>
          <w:spacing w:val="-8"/>
        </w:rPr>
        <w:t xml:space="preserve"> </w:t>
      </w:r>
      <w:r>
        <w:t>(refer</w:t>
      </w:r>
      <w:r>
        <w:rPr>
          <w:spacing w:val="-9"/>
        </w:rPr>
        <w:t xml:space="preserve"> </w:t>
      </w:r>
      <w:r>
        <w:t>to</w:t>
      </w:r>
      <w:r>
        <w:rPr>
          <w:spacing w:val="-6"/>
        </w:rPr>
        <w:t xml:space="preserve"> </w:t>
      </w:r>
      <w:r>
        <w:t>Section</w:t>
      </w:r>
      <w:r>
        <w:rPr>
          <w:spacing w:val="-10"/>
        </w:rPr>
        <w:t xml:space="preserve"> </w:t>
      </w:r>
      <w:r>
        <w:t>5.6.6,</w:t>
      </w:r>
      <w:r>
        <w:rPr>
          <w:spacing w:val="-7"/>
        </w:rPr>
        <w:t xml:space="preserve"> </w:t>
      </w:r>
      <w:r>
        <w:rPr>
          <w:spacing w:val="-5"/>
        </w:rPr>
        <w:t>C).</w:t>
      </w:r>
    </w:p>
    <w:p w14:paraId="424B134D" w14:textId="77777777" w:rsidR="00BC5709" w:rsidRDefault="00000000">
      <w:pPr>
        <w:pStyle w:val="BodyText"/>
        <w:spacing w:before="121"/>
        <w:ind w:left="397" w:right="385"/>
        <w:jc w:val="left"/>
      </w:pPr>
      <w:r>
        <w:t>Recreational</w:t>
      </w:r>
      <w:r>
        <w:rPr>
          <w:spacing w:val="-1"/>
        </w:rPr>
        <w:t xml:space="preserve"> </w:t>
      </w:r>
      <w:r>
        <w:t>areas,</w:t>
      </w:r>
      <w:r>
        <w:rPr>
          <w:spacing w:val="-2"/>
        </w:rPr>
        <w:t xml:space="preserve"> </w:t>
      </w:r>
      <w:r>
        <w:t>e.g.,</w:t>
      </w:r>
      <w:r>
        <w:rPr>
          <w:spacing w:val="-5"/>
        </w:rPr>
        <w:t xml:space="preserve"> </w:t>
      </w:r>
      <w:r>
        <w:t>golf</w:t>
      </w:r>
      <w:r>
        <w:rPr>
          <w:spacing w:val="-1"/>
        </w:rPr>
        <w:t xml:space="preserve"> </w:t>
      </w:r>
      <w:r>
        <w:t>courses,</w:t>
      </w:r>
      <w:r>
        <w:rPr>
          <w:spacing w:val="-2"/>
        </w:rPr>
        <w:t xml:space="preserve"> </w:t>
      </w:r>
      <w:r>
        <w:t>country</w:t>
      </w:r>
      <w:r>
        <w:rPr>
          <w:spacing w:val="-2"/>
        </w:rPr>
        <w:t xml:space="preserve"> </w:t>
      </w:r>
      <w:r>
        <w:t>clubs,</w:t>
      </w:r>
      <w:r>
        <w:rPr>
          <w:spacing w:val="-5"/>
        </w:rPr>
        <w:t xml:space="preserve"> </w:t>
      </w:r>
      <w:r>
        <w:t>swim</w:t>
      </w:r>
      <w:r>
        <w:rPr>
          <w:spacing w:val="-4"/>
        </w:rPr>
        <w:t xml:space="preserve"> </w:t>
      </w:r>
      <w:r>
        <w:t>clubs,</w:t>
      </w:r>
      <w:r>
        <w:rPr>
          <w:spacing w:val="-2"/>
        </w:rPr>
        <w:t xml:space="preserve"> </w:t>
      </w:r>
      <w:r>
        <w:t>tennis</w:t>
      </w:r>
      <w:r>
        <w:rPr>
          <w:spacing w:val="-2"/>
        </w:rPr>
        <w:t xml:space="preserve"> </w:t>
      </w:r>
      <w:r>
        <w:t>clubs,</w:t>
      </w:r>
      <w:r>
        <w:rPr>
          <w:spacing w:val="-2"/>
        </w:rPr>
        <w:t xml:space="preserve"> </w:t>
      </w:r>
      <w:r>
        <w:t>etc.</w:t>
      </w:r>
      <w:r>
        <w:rPr>
          <w:spacing w:val="-5"/>
        </w:rPr>
        <w:t xml:space="preserve"> </w:t>
      </w:r>
      <w:r>
        <w:t>(refer</w:t>
      </w:r>
      <w:r>
        <w:rPr>
          <w:spacing w:val="-4"/>
        </w:rPr>
        <w:t xml:space="preserve"> </w:t>
      </w:r>
      <w:r>
        <w:t>to</w:t>
      </w:r>
      <w:r>
        <w:rPr>
          <w:spacing w:val="-2"/>
        </w:rPr>
        <w:t xml:space="preserve"> </w:t>
      </w:r>
      <w:r>
        <w:t>Section</w:t>
      </w:r>
      <w:r>
        <w:rPr>
          <w:spacing w:val="-2"/>
        </w:rPr>
        <w:t xml:space="preserve"> </w:t>
      </w:r>
      <w:r>
        <w:t xml:space="preserve">5.6.6, </w:t>
      </w:r>
      <w:r>
        <w:rPr>
          <w:spacing w:val="-4"/>
        </w:rPr>
        <w:t>D).</w:t>
      </w:r>
    </w:p>
    <w:p w14:paraId="55304A5C" w14:textId="77777777" w:rsidR="00BC5709" w:rsidRDefault="00000000">
      <w:pPr>
        <w:pStyle w:val="BodyText"/>
        <w:spacing w:before="123" w:line="350" w:lineRule="auto"/>
        <w:ind w:left="397" w:right="4150"/>
        <w:jc w:val="left"/>
      </w:pPr>
      <w:r>
        <w:t>Community</w:t>
      </w:r>
      <w:r>
        <w:rPr>
          <w:spacing w:val="-13"/>
        </w:rPr>
        <w:t xml:space="preserve"> </w:t>
      </w:r>
      <w:r>
        <w:t>Residential</w:t>
      </w:r>
      <w:r>
        <w:rPr>
          <w:spacing w:val="-9"/>
        </w:rPr>
        <w:t xml:space="preserve"> </w:t>
      </w:r>
      <w:r>
        <w:t>Homes</w:t>
      </w:r>
      <w:r>
        <w:rPr>
          <w:spacing w:val="-12"/>
        </w:rPr>
        <w:t xml:space="preserve"> </w:t>
      </w:r>
      <w:r>
        <w:t>(refer</w:t>
      </w:r>
      <w:r>
        <w:rPr>
          <w:spacing w:val="-14"/>
        </w:rPr>
        <w:t xml:space="preserve"> </w:t>
      </w:r>
      <w:r>
        <w:t>to</w:t>
      </w:r>
      <w:r>
        <w:rPr>
          <w:spacing w:val="-10"/>
        </w:rPr>
        <w:t xml:space="preserve"> </w:t>
      </w:r>
      <w:r>
        <w:t>Section</w:t>
      </w:r>
      <w:r>
        <w:rPr>
          <w:spacing w:val="-10"/>
        </w:rPr>
        <w:t xml:space="preserve"> </w:t>
      </w:r>
      <w:r>
        <w:t>5.6.6,</w:t>
      </w:r>
      <w:r>
        <w:rPr>
          <w:spacing w:val="-14"/>
        </w:rPr>
        <w:t xml:space="preserve"> </w:t>
      </w:r>
      <w:r>
        <w:t>K). Houses of worship (refer to Section 5.6.6, B).</w:t>
      </w:r>
    </w:p>
    <w:p w14:paraId="38A1A003" w14:textId="77777777" w:rsidR="00BC5709" w:rsidRDefault="00000000">
      <w:pPr>
        <w:pStyle w:val="BodyText"/>
        <w:spacing w:before="5" w:line="352" w:lineRule="auto"/>
        <w:ind w:left="397" w:right="5356"/>
        <w:jc w:val="left"/>
      </w:pPr>
      <w:r>
        <w:t>Child care centers (refer to Section 5.6.6, A). Fern</w:t>
      </w:r>
      <w:r>
        <w:rPr>
          <w:spacing w:val="-10"/>
        </w:rPr>
        <w:t xml:space="preserve"> </w:t>
      </w:r>
      <w:r>
        <w:t>packing</w:t>
      </w:r>
      <w:r>
        <w:rPr>
          <w:spacing w:val="-12"/>
        </w:rPr>
        <w:t xml:space="preserve"> </w:t>
      </w:r>
      <w:r>
        <w:t>house</w:t>
      </w:r>
      <w:r>
        <w:rPr>
          <w:spacing w:val="-12"/>
        </w:rPr>
        <w:t xml:space="preserve"> </w:t>
      </w:r>
      <w:r>
        <w:t>(refer</w:t>
      </w:r>
      <w:r>
        <w:rPr>
          <w:spacing w:val="-9"/>
        </w:rPr>
        <w:t xml:space="preserve"> </w:t>
      </w:r>
      <w:r>
        <w:t>to</w:t>
      </w:r>
      <w:r>
        <w:rPr>
          <w:spacing w:val="-10"/>
        </w:rPr>
        <w:t xml:space="preserve"> </w:t>
      </w:r>
      <w:r>
        <w:t>Section</w:t>
      </w:r>
      <w:r>
        <w:rPr>
          <w:spacing w:val="-13"/>
        </w:rPr>
        <w:t xml:space="preserve"> </w:t>
      </w:r>
      <w:r>
        <w:t>5.6.6,</w:t>
      </w:r>
      <w:r>
        <w:rPr>
          <w:spacing w:val="-12"/>
        </w:rPr>
        <w:t xml:space="preserve"> </w:t>
      </w:r>
      <w:r>
        <w:t>M).</w:t>
      </w:r>
    </w:p>
    <w:p w14:paraId="2B845ED8" w14:textId="77777777" w:rsidR="00BC5709" w:rsidRDefault="00000000">
      <w:pPr>
        <w:pStyle w:val="BodyText"/>
        <w:spacing w:before="0" w:line="360" w:lineRule="auto"/>
        <w:ind w:right="3785" w:hanging="3"/>
        <w:jc w:val="left"/>
      </w:pPr>
      <w:r>
        <w:t>Bed</w:t>
      </w:r>
      <w:r>
        <w:rPr>
          <w:spacing w:val="-11"/>
        </w:rPr>
        <w:t xml:space="preserve"> </w:t>
      </w:r>
      <w:r>
        <w:t>and</w:t>
      </w:r>
      <w:r>
        <w:rPr>
          <w:spacing w:val="-9"/>
        </w:rPr>
        <w:t xml:space="preserve"> </w:t>
      </w:r>
      <w:r>
        <w:t>Breakfast</w:t>
      </w:r>
      <w:r>
        <w:rPr>
          <w:spacing w:val="-8"/>
        </w:rPr>
        <w:t xml:space="preserve"> </w:t>
      </w:r>
      <w:r>
        <w:t>Homestays</w:t>
      </w:r>
      <w:r>
        <w:rPr>
          <w:spacing w:val="-8"/>
        </w:rPr>
        <w:t xml:space="preserve"> </w:t>
      </w:r>
      <w:r>
        <w:t>(refer</w:t>
      </w:r>
      <w:r>
        <w:rPr>
          <w:spacing w:val="-13"/>
        </w:rPr>
        <w:t xml:space="preserve"> </w:t>
      </w:r>
      <w:r>
        <w:t>to</w:t>
      </w:r>
      <w:r>
        <w:rPr>
          <w:spacing w:val="-11"/>
        </w:rPr>
        <w:t xml:space="preserve"> </w:t>
      </w:r>
      <w:r>
        <w:t>Section</w:t>
      </w:r>
      <w:r>
        <w:rPr>
          <w:spacing w:val="-14"/>
        </w:rPr>
        <w:t xml:space="preserve"> </w:t>
      </w:r>
      <w:r>
        <w:t>5.6.6,</w:t>
      </w:r>
      <w:r>
        <w:rPr>
          <w:spacing w:val="-13"/>
        </w:rPr>
        <w:t xml:space="preserve"> </w:t>
      </w:r>
      <w:r>
        <w:t>O).</w:t>
      </w:r>
      <w:r>
        <w:rPr>
          <w:vertAlign w:val="superscript"/>
        </w:rPr>
        <w:t>10</w:t>
      </w:r>
      <w:r>
        <w:t xml:space="preserve"> Accessory Dwelling Units (refer to Section 5.6.6, P).</w:t>
      </w:r>
    </w:p>
    <w:p w14:paraId="10375073" w14:textId="77777777" w:rsidR="00BC5709" w:rsidRDefault="00000000">
      <w:pPr>
        <w:pStyle w:val="Heading3"/>
        <w:numPr>
          <w:ilvl w:val="0"/>
          <w:numId w:val="105"/>
        </w:numPr>
        <w:tabs>
          <w:tab w:val="left" w:pos="267"/>
        </w:tabs>
        <w:spacing w:before="196"/>
        <w:ind w:left="267" w:right="6806" w:hanging="267"/>
        <w:jc w:val="right"/>
      </w:pPr>
      <w:bookmarkStart w:id="78" w:name="D._Dimensional_Requirements:"/>
      <w:bookmarkEnd w:id="78"/>
      <w:r>
        <w:rPr>
          <w:spacing w:val="-2"/>
        </w:rPr>
        <w:t>Dimensional</w:t>
      </w:r>
      <w:r>
        <w:rPr>
          <w:spacing w:val="8"/>
        </w:rPr>
        <w:t xml:space="preserve"> </w:t>
      </w:r>
      <w:r>
        <w:rPr>
          <w:spacing w:val="-2"/>
        </w:rPr>
        <w:t>Requirements:</w:t>
      </w:r>
    </w:p>
    <w:p w14:paraId="3516064C" w14:textId="77777777" w:rsidR="00BC5709" w:rsidRDefault="00000000">
      <w:pPr>
        <w:pStyle w:val="ListParagraph"/>
        <w:numPr>
          <w:ilvl w:val="1"/>
          <w:numId w:val="105"/>
        </w:numPr>
        <w:tabs>
          <w:tab w:val="left" w:pos="575"/>
        </w:tabs>
        <w:spacing w:before="117"/>
        <w:ind w:left="575" w:right="6806" w:hanging="575"/>
        <w:jc w:val="right"/>
      </w:pPr>
      <w:r>
        <w:t>Minimum</w:t>
      </w:r>
      <w:r>
        <w:rPr>
          <w:spacing w:val="-11"/>
        </w:rPr>
        <w:t xml:space="preserve"> </w:t>
      </w:r>
      <w:r>
        <w:t>Lot</w:t>
      </w:r>
      <w:r>
        <w:rPr>
          <w:spacing w:val="-4"/>
        </w:rPr>
        <w:t xml:space="preserve"> Size:</w:t>
      </w:r>
    </w:p>
    <w:p w14:paraId="28FC6621" w14:textId="77777777" w:rsidR="00BC5709" w:rsidRDefault="00000000">
      <w:pPr>
        <w:pStyle w:val="ListParagraph"/>
        <w:numPr>
          <w:ilvl w:val="2"/>
          <w:numId w:val="105"/>
        </w:numPr>
        <w:tabs>
          <w:tab w:val="left" w:pos="2128"/>
        </w:tabs>
      </w:pPr>
      <w:r>
        <w:t>Area</w:t>
      </w:r>
      <w:r>
        <w:rPr>
          <w:spacing w:val="-1"/>
        </w:rPr>
        <w:t xml:space="preserve"> </w:t>
      </w:r>
      <w:r>
        <w:t>-</w:t>
      </w:r>
      <w:r>
        <w:rPr>
          <w:spacing w:val="-7"/>
        </w:rPr>
        <w:t xml:space="preserve"> </w:t>
      </w:r>
      <w:r>
        <w:t>14,520</w:t>
      </w:r>
      <w:r>
        <w:rPr>
          <w:spacing w:val="-4"/>
        </w:rPr>
        <w:t xml:space="preserve"> </w:t>
      </w:r>
      <w:r>
        <w:t>sq.</w:t>
      </w:r>
      <w:r>
        <w:rPr>
          <w:spacing w:val="-5"/>
        </w:rPr>
        <w:t xml:space="preserve"> ft.</w:t>
      </w:r>
    </w:p>
    <w:p w14:paraId="75E6D5A1" w14:textId="77777777" w:rsidR="00BC5709" w:rsidRDefault="00000000">
      <w:pPr>
        <w:pStyle w:val="ListParagraph"/>
        <w:numPr>
          <w:ilvl w:val="2"/>
          <w:numId w:val="105"/>
        </w:numPr>
        <w:tabs>
          <w:tab w:val="left" w:pos="2128"/>
        </w:tabs>
      </w:pPr>
      <w:r>
        <w:t>Width</w:t>
      </w:r>
      <w:r>
        <w:rPr>
          <w:spacing w:val="-1"/>
        </w:rPr>
        <w:t xml:space="preserve"> </w:t>
      </w:r>
      <w:r>
        <w:t>-</w:t>
      </w:r>
      <w:r>
        <w:rPr>
          <w:spacing w:val="-7"/>
        </w:rPr>
        <w:t xml:space="preserve"> </w:t>
      </w:r>
      <w:r>
        <w:t>85</w:t>
      </w:r>
      <w:r>
        <w:rPr>
          <w:spacing w:val="-3"/>
        </w:rPr>
        <w:t xml:space="preserve"> </w:t>
      </w:r>
      <w:r>
        <w:rPr>
          <w:spacing w:val="-5"/>
        </w:rPr>
        <w:t>ft.</w:t>
      </w:r>
    </w:p>
    <w:p w14:paraId="339E72EE" w14:textId="77777777" w:rsidR="00BC5709" w:rsidRDefault="00000000">
      <w:pPr>
        <w:pStyle w:val="ListParagraph"/>
        <w:numPr>
          <w:ilvl w:val="2"/>
          <w:numId w:val="105"/>
        </w:numPr>
        <w:tabs>
          <w:tab w:val="left" w:pos="2128"/>
        </w:tabs>
        <w:spacing w:before="121"/>
      </w:pPr>
      <w:r>
        <w:t>Depth</w:t>
      </w:r>
      <w:r>
        <w:rPr>
          <w:spacing w:val="-1"/>
        </w:rPr>
        <w:t xml:space="preserve"> </w:t>
      </w:r>
      <w:r>
        <w:t>-</w:t>
      </w:r>
      <w:r>
        <w:rPr>
          <w:spacing w:val="-7"/>
        </w:rPr>
        <w:t xml:space="preserve"> </w:t>
      </w:r>
      <w:r>
        <w:t xml:space="preserve">100 </w:t>
      </w:r>
      <w:r>
        <w:rPr>
          <w:spacing w:val="-5"/>
        </w:rPr>
        <w:t>ft.</w:t>
      </w:r>
    </w:p>
    <w:p w14:paraId="60ABEE99" w14:textId="77777777" w:rsidR="00BC5709" w:rsidRDefault="00000000">
      <w:pPr>
        <w:pStyle w:val="ListParagraph"/>
        <w:numPr>
          <w:ilvl w:val="1"/>
          <w:numId w:val="105"/>
        </w:numPr>
        <w:tabs>
          <w:tab w:val="left" w:pos="1552"/>
        </w:tabs>
        <w:spacing w:before="120"/>
        <w:ind w:left="1552" w:hanging="579"/>
      </w:pPr>
      <w:r>
        <w:t>Minimum</w:t>
      </w:r>
      <w:r>
        <w:rPr>
          <w:spacing w:val="-13"/>
        </w:rPr>
        <w:t xml:space="preserve"> </w:t>
      </w:r>
      <w:r>
        <w:t>Yard</w:t>
      </w:r>
      <w:r>
        <w:rPr>
          <w:spacing w:val="-6"/>
        </w:rPr>
        <w:t xml:space="preserve"> </w:t>
      </w:r>
      <w:r>
        <w:rPr>
          <w:spacing w:val="-2"/>
        </w:rPr>
        <w:t>Size:</w:t>
      </w:r>
    </w:p>
    <w:p w14:paraId="3EED5121" w14:textId="77777777" w:rsidR="00BC5709" w:rsidRDefault="00000000">
      <w:pPr>
        <w:pStyle w:val="ListParagraph"/>
        <w:numPr>
          <w:ilvl w:val="2"/>
          <w:numId w:val="105"/>
        </w:numPr>
        <w:tabs>
          <w:tab w:val="left" w:pos="2128"/>
        </w:tabs>
        <w:spacing w:before="121"/>
        <w:ind w:hanging="578"/>
      </w:pPr>
      <w:r>
        <w:t>Front -</w:t>
      </w:r>
      <w:r>
        <w:rPr>
          <w:spacing w:val="-7"/>
        </w:rPr>
        <w:t xml:space="preserve"> </w:t>
      </w:r>
      <w:r>
        <w:t xml:space="preserve">30 </w:t>
      </w:r>
      <w:r>
        <w:rPr>
          <w:spacing w:val="-5"/>
        </w:rPr>
        <w:t>ft.</w:t>
      </w:r>
    </w:p>
    <w:p w14:paraId="314E27E5" w14:textId="77777777" w:rsidR="00BC5709" w:rsidRDefault="00000000">
      <w:pPr>
        <w:pStyle w:val="ListParagraph"/>
        <w:numPr>
          <w:ilvl w:val="2"/>
          <w:numId w:val="105"/>
        </w:numPr>
        <w:tabs>
          <w:tab w:val="left" w:pos="2128"/>
        </w:tabs>
        <w:ind w:hanging="578"/>
      </w:pPr>
      <w:r>
        <w:t>Rear</w:t>
      </w:r>
      <w:r>
        <w:rPr>
          <w:spacing w:val="-1"/>
        </w:rPr>
        <w:t xml:space="preserve"> </w:t>
      </w:r>
      <w:r>
        <w:t>-</w:t>
      </w:r>
      <w:r>
        <w:rPr>
          <w:spacing w:val="-7"/>
        </w:rPr>
        <w:t xml:space="preserve"> </w:t>
      </w:r>
      <w:r>
        <w:t xml:space="preserve">25 </w:t>
      </w:r>
      <w:r>
        <w:rPr>
          <w:spacing w:val="-5"/>
        </w:rPr>
        <w:t>ft.</w:t>
      </w:r>
    </w:p>
    <w:p w14:paraId="1E5D4BEB" w14:textId="77777777" w:rsidR="00BC5709" w:rsidRDefault="00000000">
      <w:pPr>
        <w:pStyle w:val="ListParagraph"/>
        <w:numPr>
          <w:ilvl w:val="2"/>
          <w:numId w:val="105"/>
        </w:numPr>
        <w:tabs>
          <w:tab w:val="left" w:pos="2128"/>
        </w:tabs>
        <w:ind w:hanging="578"/>
      </w:pPr>
      <w:r>
        <w:t>Side</w:t>
      </w:r>
      <w:r>
        <w:rPr>
          <w:spacing w:val="-4"/>
        </w:rPr>
        <w:t xml:space="preserve"> </w:t>
      </w:r>
      <w:r>
        <w:t>-</w:t>
      </w:r>
      <w:r>
        <w:rPr>
          <w:spacing w:val="-8"/>
        </w:rPr>
        <w:t xml:space="preserve"> </w:t>
      </w:r>
      <w:r>
        <w:t>20</w:t>
      </w:r>
      <w:r>
        <w:rPr>
          <w:spacing w:val="-2"/>
        </w:rPr>
        <w:t xml:space="preserve"> </w:t>
      </w:r>
      <w:r>
        <w:t>ft.</w:t>
      </w:r>
      <w:r>
        <w:rPr>
          <w:spacing w:val="-9"/>
        </w:rPr>
        <w:t xml:space="preserve"> </w:t>
      </w:r>
      <w:r>
        <w:t>combined;</w:t>
      </w:r>
      <w:r>
        <w:rPr>
          <w:spacing w:val="-4"/>
        </w:rPr>
        <w:t xml:space="preserve"> </w:t>
      </w:r>
      <w:r>
        <w:t>minimum</w:t>
      </w:r>
      <w:r>
        <w:rPr>
          <w:spacing w:val="-5"/>
        </w:rPr>
        <w:t xml:space="preserve"> </w:t>
      </w:r>
      <w:r>
        <w:t>of</w:t>
      </w:r>
      <w:r>
        <w:rPr>
          <w:spacing w:val="-4"/>
        </w:rPr>
        <w:t xml:space="preserve"> </w:t>
      </w:r>
      <w:r>
        <w:t>8</w:t>
      </w:r>
      <w:r>
        <w:rPr>
          <w:spacing w:val="-4"/>
        </w:rPr>
        <w:t xml:space="preserve"> </w:t>
      </w:r>
      <w:r>
        <w:t>ft.</w:t>
      </w:r>
      <w:r>
        <w:rPr>
          <w:spacing w:val="-2"/>
        </w:rPr>
        <w:t xml:space="preserve"> </w:t>
      </w:r>
      <w:r>
        <w:t>on</w:t>
      </w:r>
      <w:r>
        <w:rPr>
          <w:spacing w:val="-6"/>
        </w:rPr>
        <w:t xml:space="preserve"> </w:t>
      </w:r>
      <w:r>
        <w:t>any</w:t>
      </w:r>
      <w:r>
        <w:rPr>
          <w:spacing w:val="-5"/>
        </w:rPr>
        <w:t xml:space="preserve"> </w:t>
      </w:r>
      <w:r>
        <w:t>one</w:t>
      </w:r>
      <w:r>
        <w:rPr>
          <w:spacing w:val="-1"/>
        </w:rPr>
        <w:t xml:space="preserve"> </w:t>
      </w:r>
      <w:r>
        <w:rPr>
          <w:spacing w:val="-4"/>
        </w:rPr>
        <w:t>side</w:t>
      </w:r>
    </w:p>
    <w:p w14:paraId="7C363409" w14:textId="77777777" w:rsidR="00BC5709" w:rsidRDefault="00000000">
      <w:pPr>
        <w:pStyle w:val="ListParagraph"/>
        <w:numPr>
          <w:ilvl w:val="2"/>
          <w:numId w:val="105"/>
        </w:numPr>
        <w:tabs>
          <w:tab w:val="left" w:pos="2128"/>
        </w:tabs>
        <w:spacing w:before="122"/>
        <w:ind w:hanging="578"/>
      </w:pPr>
      <w:r>
        <w:t>Waterfront</w:t>
      </w:r>
      <w:r>
        <w:rPr>
          <w:spacing w:val="-7"/>
        </w:rPr>
        <w:t xml:space="preserve"> </w:t>
      </w:r>
      <w:r>
        <w:t>-</w:t>
      </w:r>
      <w:r>
        <w:rPr>
          <w:spacing w:val="-11"/>
        </w:rPr>
        <w:t xml:space="preserve"> </w:t>
      </w:r>
      <w:r>
        <w:t>25</w:t>
      </w:r>
      <w:r>
        <w:rPr>
          <w:spacing w:val="-5"/>
        </w:rPr>
        <w:t xml:space="preserve"> ft.</w:t>
      </w:r>
    </w:p>
    <w:p w14:paraId="467729EA" w14:textId="77777777" w:rsidR="00BC5709" w:rsidRDefault="00000000">
      <w:pPr>
        <w:pStyle w:val="ListParagraph"/>
        <w:numPr>
          <w:ilvl w:val="1"/>
          <w:numId w:val="105"/>
        </w:numPr>
        <w:tabs>
          <w:tab w:val="left" w:pos="1552"/>
        </w:tabs>
        <w:ind w:left="1552" w:hanging="578"/>
      </w:pPr>
      <w:r>
        <w:t>Maximum</w:t>
      </w:r>
      <w:r>
        <w:rPr>
          <w:spacing w:val="-12"/>
        </w:rPr>
        <w:t xml:space="preserve"> </w:t>
      </w:r>
      <w:r>
        <w:t>Building</w:t>
      </w:r>
      <w:r>
        <w:rPr>
          <w:spacing w:val="-7"/>
        </w:rPr>
        <w:t xml:space="preserve"> </w:t>
      </w:r>
      <w:r>
        <w:t>Height</w:t>
      </w:r>
      <w:r>
        <w:rPr>
          <w:spacing w:val="-6"/>
        </w:rPr>
        <w:t xml:space="preserve"> </w:t>
      </w:r>
      <w:r>
        <w:t>-</w:t>
      </w:r>
      <w:r>
        <w:rPr>
          <w:spacing w:val="-11"/>
        </w:rPr>
        <w:t xml:space="preserve"> </w:t>
      </w:r>
      <w:r>
        <w:t>35</w:t>
      </w:r>
      <w:r>
        <w:rPr>
          <w:spacing w:val="-2"/>
        </w:rPr>
        <w:t xml:space="preserve"> </w:t>
      </w:r>
      <w:r>
        <w:rPr>
          <w:spacing w:val="-5"/>
        </w:rPr>
        <w:t>ft.</w:t>
      </w:r>
    </w:p>
    <w:p w14:paraId="648FDE88" w14:textId="77777777" w:rsidR="00BC5709" w:rsidRDefault="00000000">
      <w:pPr>
        <w:pStyle w:val="ListParagraph"/>
        <w:numPr>
          <w:ilvl w:val="1"/>
          <w:numId w:val="105"/>
        </w:numPr>
        <w:tabs>
          <w:tab w:val="left" w:pos="1552"/>
        </w:tabs>
        <w:spacing w:before="121"/>
        <w:ind w:left="1552" w:right="563"/>
      </w:pPr>
      <w:r>
        <w:t>Maximum</w:t>
      </w:r>
      <w:r>
        <w:rPr>
          <w:spacing w:val="-2"/>
        </w:rPr>
        <w:t xml:space="preserve"> </w:t>
      </w:r>
      <w:r>
        <w:t>Lot</w:t>
      </w:r>
      <w:r>
        <w:rPr>
          <w:spacing w:val="-2"/>
        </w:rPr>
        <w:t xml:space="preserve"> </w:t>
      </w:r>
      <w:r>
        <w:t>Coverage:</w:t>
      </w:r>
      <w:r>
        <w:rPr>
          <w:spacing w:val="-2"/>
        </w:rPr>
        <w:t xml:space="preserve"> </w:t>
      </w:r>
      <w:r>
        <w:t>The</w:t>
      </w:r>
      <w:r>
        <w:rPr>
          <w:spacing w:val="-3"/>
        </w:rPr>
        <w:t xml:space="preserve"> </w:t>
      </w:r>
      <w:r>
        <w:t>total</w:t>
      </w:r>
      <w:r>
        <w:rPr>
          <w:spacing w:val="-2"/>
        </w:rPr>
        <w:t xml:space="preserve"> </w:t>
      </w:r>
      <w:r>
        <w:t>lot</w:t>
      </w:r>
      <w:r>
        <w:rPr>
          <w:spacing w:val="-2"/>
        </w:rPr>
        <w:t xml:space="preserve"> </w:t>
      </w:r>
      <w:r>
        <w:t>area</w:t>
      </w:r>
      <w:r>
        <w:rPr>
          <w:spacing w:val="-5"/>
        </w:rPr>
        <w:t xml:space="preserve"> </w:t>
      </w:r>
      <w:r>
        <w:t>covered</w:t>
      </w:r>
      <w:r>
        <w:rPr>
          <w:spacing w:val="-3"/>
        </w:rPr>
        <w:t xml:space="preserve"> </w:t>
      </w:r>
      <w:r>
        <w:t>with</w:t>
      </w:r>
      <w:r>
        <w:rPr>
          <w:spacing w:val="-3"/>
        </w:rPr>
        <w:t xml:space="preserve"> </w:t>
      </w:r>
      <w:r>
        <w:t>principal</w:t>
      </w:r>
      <w:r>
        <w:rPr>
          <w:spacing w:val="-5"/>
        </w:rPr>
        <w:t xml:space="preserve"> </w:t>
      </w:r>
      <w:r>
        <w:t>and</w:t>
      </w:r>
      <w:r>
        <w:rPr>
          <w:spacing w:val="-6"/>
        </w:rPr>
        <w:t xml:space="preserve"> </w:t>
      </w:r>
      <w:r>
        <w:t>accessory</w:t>
      </w:r>
      <w:r>
        <w:rPr>
          <w:spacing w:val="-3"/>
        </w:rPr>
        <w:t xml:space="preserve"> </w:t>
      </w:r>
      <w:r>
        <w:t>buildings shall not exceed 35%.</w:t>
      </w:r>
    </w:p>
    <w:p w14:paraId="7E58F027" w14:textId="77777777" w:rsidR="00BC5709" w:rsidRDefault="00000000">
      <w:pPr>
        <w:pStyle w:val="ListParagraph"/>
        <w:numPr>
          <w:ilvl w:val="1"/>
          <w:numId w:val="105"/>
        </w:numPr>
        <w:tabs>
          <w:tab w:val="left" w:pos="1552"/>
        </w:tabs>
        <w:spacing w:before="118"/>
        <w:ind w:left="1552" w:hanging="579"/>
      </w:pPr>
      <w:r>
        <w:t>Minimum</w:t>
      </w:r>
      <w:r>
        <w:rPr>
          <w:spacing w:val="-11"/>
        </w:rPr>
        <w:t xml:space="preserve"> </w:t>
      </w:r>
      <w:r>
        <w:t>Floor</w:t>
      </w:r>
      <w:r>
        <w:rPr>
          <w:spacing w:val="-2"/>
        </w:rPr>
        <w:t xml:space="preserve"> </w:t>
      </w:r>
      <w:r>
        <w:t>Area</w:t>
      </w:r>
      <w:r>
        <w:rPr>
          <w:spacing w:val="-2"/>
        </w:rPr>
        <w:t xml:space="preserve"> </w:t>
      </w:r>
      <w:r>
        <w:t>-</w:t>
      </w:r>
      <w:r>
        <w:rPr>
          <w:spacing w:val="-9"/>
        </w:rPr>
        <w:t xml:space="preserve"> </w:t>
      </w:r>
      <w:r>
        <w:t>1,000</w:t>
      </w:r>
      <w:r>
        <w:rPr>
          <w:spacing w:val="-2"/>
        </w:rPr>
        <w:t xml:space="preserve"> </w:t>
      </w:r>
      <w:r>
        <w:t>sq.</w:t>
      </w:r>
      <w:r>
        <w:rPr>
          <w:spacing w:val="-7"/>
        </w:rPr>
        <w:t xml:space="preserve"> </w:t>
      </w:r>
      <w:r>
        <w:rPr>
          <w:spacing w:val="-5"/>
        </w:rPr>
        <w:t>ft.</w:t>
      </w:r>
    </w:p>
    <w:p w14:paraId="350205D3" w14:textId="77777777" w:rsidR="00BC5709" w:rsidRDefault="00000000">
      <w:pPr>
        <w:pStyle w:val="BodyText"/>
        <w:spacing w:before="10"/>
        <w:ind w:left="0"/>
        <w:jc w:val="left"/>
        <w:rPr>
          <w:sz w:val="13"/>
        </w:rPr>
      </w:pPr>
      <w:r>
        <w:rPr>
          <w:noProof/>
        </w:rPr>
        <mc:AlternateContent>
          <mc:Choice Requires="wps">
            <w:drawing>
              <wp:anchor distT="0" distB="0" distL="0" distR="0" simplePos="0" relativeHeight="487598080" behindDoc="1" locked="0" layoutInCell="1" allowOverlap="1" wp14:anchorId="4AFBA8D4" wp14:editId="3388AF8C">
                <wp:simplePos x="0" y="0"/>
                <wp:positionH relativeFrom="page">
                  <wp:posOffset>914400</wp:posOffset>
                </wp:positionH>
                <wp:positionV relativeFrom="paragraph">
                  <wp:posOffset>116673</wp:posOffset>
                </wp:positionV>
                <wp:extent cx="1828800" cy="762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99C4DE" id="Graphic 35" o:spid="_x0000_s1026" style="position:absolute;margin-left:1in;margin-top:9.2pt;width:2in;height:.6pt;z-index:-1571840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" path="m1828800,l,,,7619r1828800,l1828800,xe" fillcolor="black" stroked="f">
                <v:path arrowok="t"/>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1DC3623B" wp14:editId="6B9C3923">
                <wp:simplePos x="0" y="0"/>
                <wp:positionH relativeFrom="page">
                  <wp:posOffset>914400</wp:posOffset>
                </wp:positionH>
                <wp:positionV relativeFrom="paragraph">
                  <wp:posOffset>197953</wp:posOffset>
                </wp:positionV>
                <wp:extent cx="1828800" cy="762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865C10" id="Graphic 36" o:spid="_x0000_s1026" style="position:absolute;margin-left:1in;margin-top:15.6pt;width:2in;height:.6pt;z-index:-1571788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" path="m1828800,l,,,7619r1828800,l1828800,xe" fillcolor="black" stroked="f">
                <v:path arrowok="t"/>
                <w10:wrap type="topAndBottom" anchorx="page"/>
              </v:shape>
            </w:pict>
          </mc:Fallback>
        </mc:AlternateContent>
      </w:r>
    </w:p>
    <w:p w14:paraId="29A63AA8" w14:textId="77777777" w:rsidR="00BC5709" w:rsidRDefault="00BC5709">
      <w:pPr>
        <w:pStyle w:val="BodyText"/>
        <w:spacing w:before="0"/>
        <w:ind w:left="0"/>
        <w:jc w:val="left"/>
        <w:rPr>
          <w:sz w:val="8"/>
        </w:rPr>
      </w:pPr>
    </w:p>
    <w:p w14:paraId="6925120D" w14:textId="77777777" w:rsidR="00BC5709" w:rsidRDefault="00000000">
      <w:pPr>
        <w:spacing w:before="102"/>
        <w:ind w:left="400"/>
        <w:rPr>
          <w:sz w:val="20"/>
        </w:rPr>
      </w:pPr>
      <w:r>
        <w:rPr>
          <w:sz w:val="20"/>
          <w:vertAlign w:val="superscript"/>
        </w:rPr>
        <w:t>10</w:t>
      </w:r>
      <w:r>
        <w:rPr>
          <w:spacing w:val="-10"/>
          <w:sz w:val="20"/>
        </w:rPr>
        <w:t xml:space="preserve"> </w:t>
      </w:r>
      <w:r>
        <w:rPr>
          <w:sz w:val="20"/>
        </w:rPr>
        <w:t>As</w:t>
      </w:r>
      <w:r>
        <w:rPr>
          <w:spacing w:val="-10"/>
          <w:sz w:val="20"/>
        </w:rPr>
        <w:t xml:space="preserve"> </w:t>
      </w:r>
      <w:r>
        <w:rPr>
          <w:sz w:val="20"/>
        </w:rPr>
        <w:t>amended</w:t>
      </w:r>
      <w:r>
        <w:rPr>
          <w:spacing w:val="-5"/>
          <w:sz w:val="20"/>
        </w:rPr>
        <w:t xml:space="preserve"> </w:t>
      </w:r>
      <w:r>
        <w:rPr>
          <w:sz w:val="20"/>
        </w:rPr>
        <w:t>by</w:t>
      </w:r>
      <w:r>
        <w:rPr>
          <w:spacing w:val="-10"/>
          <w:sz w:val="20"/>
        </w:rPr>
        <w:t xml:space="preserve"> </w:t>
      </w:r>
      <w:r>
        <w:rPr>
          <w:sz w:val="20"/>
        </w:rPr>
        <w:t>Ordinance</w:t>
      </w:r>
      <w:r>
        <w:rPr>
          <w:spacing w:val="-9"/>
          <w:sz w:val="20"/>
        </w:rPr>
        <w:t xml:space="preserve"> </w:t>
      </w:r>
      <w:r>
        <w:rPr>
          <w:sz w:val="20"/>
        </w:rPr>
        <w:t>96-1</w:t>
      </w:r>
      <w:r>
        <w:rPr>
          <w:spacing w:val="-5"/>
          <w:sz w:val="20"/>
        </w:rPr>
        <w:t xml:space="preserve"> </w:t>
      </w:r>
      <w:r>
        <w:rPr>
          <w:sz w:val="20"/>
        </w:rPr>
        <w:t>on</w:t>
      </w:r>
      <w:r>
        <w:rPr>
          <w:spacing w:val="-8"/>
          <w:sz w:val="20"/>
        </w:rPr>
        <w:t xml:space="preserve"> </w:t>
      </w:r>
      <w:r>
        <w:rPr>
          <w:sz w:val="20"/>
        </w:rPr>
        <w:t>February</w:t>
      </w:r>
      <w:r>
        <w:rPr>
          <w:spacing w:val="-10"/>
          <w:sz w:val="20"/>
        </w:rPr>
        <w:t xml:space="preserve"> </w:t>
      </w:r>
      <w:r>
        <w:rPr>
          <w:sz w:val="20"/>
        </w:rPr>
        <w:t>13,</w:t>
      </w:r>
      <w:r>
        <w:rPr>
          <w:spacing w:val="-7"/>
          <w:sz w:val="20"/>
        </w:rPr>
        <w:t xml:space="preserve"> </w:t>
      </w:r>
      <w:r>
        <w:rPr>
          <w:spacing w:val="-2"/>
          <w:sz w:val="20"/>
        </w:rPr>
        <w:t>1996.</w:t>
      </w:r>
    </w:p>
    <w:p w14:paraId="4E326074" w14:textId="77777777" w:rsidR="00BC5709" w:rsidRDefault="00BC5709">
      <w:pPr>
        <w:rPr>
          <w:sz w:val="20"/>
        </w:rPr>
        <w:sectPr w:rsidR="00BC5709">
          <w:pgSz w:w="12240" w:h="15840"/>
          <w:pgMar w:top="1220" w:right="1100" w:bottom="280" w:left="1040" w:header="722" w:footer="0" w:gutter="0"/>
          <w:cols w:space="720"/>
        </w:sectPr>
      </w:pPr>
    </w:p>
    <w:p w14:paraId="7DAB12E9" w14:textId="77777777" w:rsidR="00BC5709" w:rsidRDefault="00000000">
      <w:pPr>
        <w:pStyle w:val="ListParagraph"/>
        <w:numPr>
          <w:ilvl w:val="0"/>
          <w:numId w:val="105"/>
        </w:numPr>
        <w:tabs>
          <w:tab w:val="left" w:pos="654"/>
        </w:tabs>
        <w:spacing w:before="197"/>
        <w:ind w:left="399" w:right="672" w:firstLine="0"/>
      </w:pPr>
      <w:r>
        <w:rPr>
          <w:b/>
        </w:rPr>
        <w:lastRenderedPageBreak/>
        <w:t>Off-Street</w:t>
      </w:r>
      <w:r>
        <w:rPr>
          <w:b/>
          <w:spacing w:val="-6"/>
        </w:rPr>
        <w:t xml:space="preserve"> </w:t>
      </w:r>
      <w:r>
        <w:rPr>
          <w:b/>
        </w:rPr>
        <w:t>Parking</w:t>
      </w:r>
      <w:r>
        <w:rPr>
          <w:b/>
          <w:spacing w:val="-10"/>
        </w:rPr>
        <w:t xml:space="preserve"> </w:t>
      </w:r>
      <w:r>
        <w:rPr>
          <w:b/>
        </w:rPr>
        <w:t>and</w:t>
      </w:r>
      <w:r>
        <w:rPr>
          <w:b/>
          <w:spacing w:val="-10"/>
        </w:rPr>
        <w:t xml:space="preserve"> </w:t>
      </w:r>
      <w:r>
        <w:rPr>
          <w:b/>
        </w:rPr>
        <w:t>Loading</w:t>
      </w:r>
      <w:r>
        <w:rPr>
          <w:b/>
          <w:spacing w:val="-5"/>
        </w:rPr>
        <w:t xml:space="preserve"> </w:t>
      </w:r>
      <w:r>
        <w:rPr>
          <w:b/>
        </w:rPr>
        <w:t>Requirements:</w:t>
      </w:r>
      <w:r>
        <w:rPr>
          <w:b/>
          <w:spacing w:val="-4"/>
        </w:rPr>
        <w:t xml:space="preserve"> </w:t>
      </w:r>
      <w:r>
        <w:t>Off-street</w:t>
      </w:r>
      <w:r>
        <w:rPr>
          <w:spacing w:val="-4"/>
        </w:rPr>
        <w:t xml:space="preserve"> </w:t>
      </w:r>
      <w:r>
        <w:t>parking</w:t>
      </w:r>
      <w:r>
        <w:rPr>
          <w:spacing w:val="-9"/>
        </w:rPr>
        <w:t xml:space="preserve"> </w:t>
      </w:r>
      <w:r>
        <w:t>and</w:t>
      </w:r>
      <w:r>
        <w:rPr>
          <w:spacing w:val="-7"/>
        </w:rPr>
        <w:t xml:space="preserve"> </w:t>
      </w:r>
      <w:r>
        <w:t>loading</w:t>
      </w:r>
      <w:r>
        <w:rPr>
          <w:spacing w:val="-12"/>
        </w:rPr>
        <w:t xml:space="preserve"> </w:t>
      </w:r>
      <w:r>
        <w:t>space</w:t>
      </w:r>
      <w:r>
        <w:rPr>
          <w:spacing w:val="-7"/>
        </w:rPr>
        <w:t xml:space="preserve"> </w:t>
      </w:r>
      <w:r>
        <w:t>meeting</w:t>
      </w:r>
      <w:r>
        <w:rPr>
          <w:spacing w:val="-12"/>
        </w:rPr>
        <w:t xml:space="preserve"> </w:t>
      </w:r>
      <w:r>
        <w:t>the requirements of Sections 6.4.10 and 5.6.5, C. shall be constructed.</w:t>
      </w:r>
    </w:p>
    <w:p w14:paraId="27016D81" w14:textId="77777777" w:rsidR="00BC5709" w:rsidRDefault="00BC5709">
      <w:pPr>
        <w:pStyle w:val="BodyText"/>
        <w:spacing w:before="244"/>
        <w:ind w:left="0"/>
        <w:jc w:val="left"/>
      </w:pPr>
    </w:p>
    <w:p w14:paraId="7CD2C740" w14:textId="77777777" w:rsidR="00BC5709" w:rsidRDefault="00000000">
      <w:pPr>
        <w:pStyle w:val="Heading3"/>
        <w:numPr>
          <w:ilvl w:val="2"/>
          <w:numId w:val="108"/>
        </w:numPr>
        <w:tabs>
          <w:tab w:val="left" w:pos="950"/>
        </w:tabs>
        <w:spacing w:before="0"/>
        <w:ind w:left="950" w:hanging="553"/>
      </w:pPr>
      <w:bookmarkStart w:id="79" w:name="_TOC_250075"/>
      <w:r>
        <w:t>MH-1,</w:t>
      </w:r>
      <w:r>
        <w:rPr>
          <w:spacing w:val="-11"/>
        </w:rPr>
        <w:t xml:space="preserve"> </w:t>
      </w:r>
      <w:r>
        <w:t>Medium</w:t>
      </w:r>
      <w:r>
        <w:rPr>
          <w:spacing w:val="-7"/>
        </w:rPr>
        <w:t xml:space="preserve"> </w:t>
      </w:r>
      <w:r>
        <w:t>Density</w:t>
      </w:r>
      <w:r>
        <w:rPr>
          <w:spacing w:val="-13"/>
        </w:rPr>
        <w:t xml:space="preserve"> </w:t>
      </w:r>
      <w:r>
        <w:t>Mobile</w:t>
      </w:r>
      <w:r>
        <w:rPr>
          <w:spacing w:val="-10"/>
        </w:rPr>
        <w:t xml:space="preserve"> </w:t>
      </w:r>
      <w:r>
        <w:t>Home</w:t>
      </w:r>
      <w:r>
        <w:rPr>
          <w:spacing w:val="-7"/>
        </w:rPr>
        <w:t xml:space="preserve"> </w:t>
      </w:r>
      <w:bookmarkEnd w:id="79"/>
      <w:r>
        <w:rPr>
          <w:spacing w:val="-2"/>
        </w:rPr>
        <w:t>Classification</w:t>
      </w:r>
    </w:p>
    <w:p w14:paraId="3D32D6D7" w14:textId="77777777" w:rsidR="00BC5709" w:rsidRDefault="00000000">
      <w:pPr>
        <w:pStyle w:val="ListParagraph"/>
        <w:numPr>
          <w:ilvl w:val="0"/>
          <w:numId w:val="104"/>
        </w:numPr>
        <w:tabs>
          <w:tab w:val="left" w:pos="667"/>
        </w:tabs>
        <w:spacing w:before="121"/>
        <w:ind w:left="667" w:hanging="270"/>
        <w:rPr>
          <w:b/>
        </w:rPr>
      </w:pPr>
      <w:r>
        <w:rPr>
          <w:b/>
        </w:rPr>
        <w:t>Purpose</w:t>
      </w:r>
      <w:r>
        <w:rPr>
          <w:b/>
          <w:spacing w:val="-5"/>
        </w:rPr>
        <w:t xml:space="preserve"> </w:t>
      </w:r>
      <w:r>
        <w:rPr>
          <w:b/>
        </w:rPr>
        <w:t>and</w:t>
      </w:r>
      <w:r>
        <w:rPr>
          <w:b/>
          <w:spacing w:val="-6"/>
        </w:rPr>
        <w:t xml:space="preserve"> </w:t>
      </w:r>
      <w:r>
        <w:rPr>
          <w:b/>
          <w:spacing w:val="-2"/>
        </w:rPr>
        <w:t>Intent:</w:t>
      </w:r>
    </w:p>
    <w:p w14:paraId="6268C1DB" w14:textId="77777777" w:rsidR="00BC5709" w:rsidRDefault="00000000">
      <w:pPr>
        <w:pStyle w:val="BodyText"/>
        <w:spacing w:before="115"/>
        <w:ind w:left="400"/>
        <w:jc w:val="left"/>
      </w:pPr>
      <w:r>
        <w:t>The</w:t>
      </w:r>
      <w:r>
        <w:rPr>
          <w:spacing w:val="-12"/>
        </w:rPr>
        <w:t xml:space="preserve"> </w:t>
      </w:r>
      <w:r>
        <w:t>intent</w:t>
      </w:r>
      <w:r>
        <w:rPr>
          <w:spacing w:val="-5"/>
        </w:rPr>
        <w:t xml:space="preserve"> </w:t>
      </w:r>
      <w:r>
        <w:t>of</w:t>
      </w:r>
      <w:r>
        <w:rPr>
          <w:spacing w:val="-6"/>
        </w:rPr>
        <w:t xml:space="preserve"> </w:t>
      </w:r>
      <w:r>
        <w:t>this</w:t>
      </w:r>
      <w:r>
        <w:rPr>
          <w:spacing w:val="-8"/>
        </w:rPr>
        <w:t xml:space="preserve"> </w:t>
      </w:r>
      <w:r>
        <w:t>classification</w:t>
      </w:r>
      <w:r>
        <w:rPr>
          <w:spacing w:val="-7"/>
        </w:rPr>
        <w:t xml:space="preserve"> </w:t>
      </w:r>
      <w:r>
        <w:t>is</w:t>
      </w:r>
      <w:r>
        <w:rPr>
          <w:spacing w:val="-8"/>
        </w:rPr>
        <w:t xml:space="preserve"> </w:t>
      </w:r>
      <w:r>
        <w:t>to</w:t>
      </w:r>
      <w:r>
        <w:rPr>
          <w:spacing w:val="-7"/>
        </w:rPr>
        <w:t xml:space="preserve"> </w:t>
      </w:r>
      <w:r>
        <w:t>provide</w:t>
      </w:r>
      <w:r>
        <w:rPr>
          <w:spacing w:val="-8"/>
        </w:rPr>
        <w:t xml:space="preserve"> </w:t>
      </w:r>
      <w:r>
        <w:t>for</w:t>
      </w:r>
      <w:r>
        <w:rPr>
          <w:spacing w:val="-5"/>
        </w:rPr>
        <w:t xml:space="preserve"> </w:t>
      </w:r>
      <w:r>
        <w:t>the</w:t>
      </w:r>
      <w:r>
        <w:rPr>
          <w:spacing w:val="-7"/>
        </w:rPr>
        <w:t xml:space="preserve"> </w:t>
      </w:r>
      <w:r>
        <w:t>development</w:t>
      </w:r>
      <w:r>
        <w:rPr>
          <w:spacing w:val="-5"/>
        </w:rPr>
        <w:t xml:space="preserve"> </w:t>
      </w:r>
      <w:r>
        <w:t>of</w:t>
      </w:r>
      <w:r>
        <w:rPr>
          <w:spacing w:val="-9"/>
        </w:rPr>
        <w:t xml:space="preserve"> </w:t>
      </w:r>
      <w:r>
        <w:t>mobile</w:t>
      </w:r>
      <w:r>
        <w:rPr>
          <w:spacing w:val="-5"/>
        </w:rPr>
        <w:t xml:space="preserve"> </w:t>
      </w:r>
      <w:r>
        <w:t>home</w:t>
      </w:r>
      <w:r>
        <w:rPr>
          <w:spacing w:val="-7"/>
        </w:rPr>
        <w:t xml:space="preserve"> </w:t>
      </w:r>
      <w:r>
        <w:t>parks</w:t>
      </w:r>
      <w:r>
        <w:rPr>
          <w:spacing w:val="-8"/>
        </w:rPr>
        <w:t xml:space="preserve"> </w:t>
      </w:r>
      <w:r>
        <w:t>and</w:t>
      </w:r>
      <w:r>
        <w:rPr>
          <w:spacing w:val="-7"/>
        </w:rPr>
        <w:t xml:space="preserve"> </w:t>
      </w:r>
      <w:r>
        <w:rPr>
          <w:spacing w:val="-2"/>
        </w:rPr>
        <w:t>subdivisions.</w:t>
      </w:r>
    </w:p>
    <w:p w14:paraId="67E1E0E6" w14:textId="77777777" w:rsidR="00BC5709" w:rsidRDefault="00000000">
      <w:pPr>
        <w:pStyle w:val="Heading3"/>
        <w:numPr>
          <w:ilvl w:val="0"/>
          <w:numId w:val="104"/>
        </w:numPr>
        <w:tabs>
          <w:tab w:val="left" w:pos="654"/>
        </w:tabs>
        <w:spacing w:before="123"/>
        <w:ind w:left="654" w:hanging="258"/>
      </w:pPr>
      <w:r>
        <w:t>Permitted</w:t>
      </w:r>
      <w:r>
        <w:rPr>
          <w:spacing w:val="-12"/>
        </w:rPr>
        <w:t xml:space="preserve"> </w:t>
      </w:r>
      <w:r>
        <w:t>Principal</w:t>
      </w:r>
      <w:r>
        <w:rPr>
          <w:spacing w:val="-8"/>
        </w:rPr>
        <w:t xml:space="preserve"> </w:t>
      </w:r>
      <w:r>
        <w:t>Uses</w:t>
      </w:r>
      <w:r>
        <w:rPr>
          <w:spacing w:val="-11"/>
        </w:rPr>
        <w:t xml:space="preserve"> </w:t>
      </w:r>
      <w:r>
        <w:t>and</w:t>
      </w:r>
      <w:r>
        <w:rPr>
          <w:spacing w:val="-8"/>
        </w:rPr>
        <w:t xml:space="preserve"> </w:t>
      </w:r>
      <w:r>
        <w:rPr>
          <w:spacing w:val="-2"/>
        </w:rPr>
        <w:t>Structures:</w:t>
      </w:r>
    </w:p>
    <w:p w14:paraId="5F7DB86F" w14:textId="77777777" w:rsidR="00BC5709" w:rsidRDefault="00000000">
      <w:pPr>
        <w:pStyle w:val="BodyText"/>
        <w:spacing w:before="117"/>
        <w:ind w:left="398"/>
        <w:jc w:val="left"/>
      </w:pPr>
      <w:r>
        <w:t>Mobile</w:t>
      </w:r>
      <w:r>
        <w:rPr>
          <w:spacing w:val="-7"/>
        </w:rPr>
        <w:t xml:space="preserve"> </w:t>
      </w:r>
      <w:r>
        <w:t>home</w:t>
      </w:r>
      <w:r>
        <w:rPr>
          <w:spacing w:val="-6"/>
        </w:rPr>
        <w:t xml:space="preserve"> </w:t>
      </w:r>
      <w:r>
        <w:rPr>
          <w:spacing w:val="-2"/>
        </w:rPr>
        <w:t>subdivisions.</w:t>
      </w:r>
    </w:p>
    <w:p w14:paraId="75197534" w14:textId="77777777" w:rsidR="00BC5709" w:rsidRDefault="00000000">
      <w:pPr>
        <w:pStyle w:val="BodyText"/>
        <w:spacing w:before="122" w:line="355" w:lineRule="auto"/>
        <w:ind w:left="398" w:right="2111"/>
        <w:jc w:val="left"/>
      </w:pPr>
      <w:r>
        <w:t>Parks</w:t>
      </w:r>
      <w:r>
        <w:rPr>
          <w:spacing w:val="-8"/>
        </w:rPr>
        <w:t xml:space="preserve"> </w:t>
      </w:r>
      <w:r>
        <w:t>and</w:t>
      </w:r>
      <w:r>
        <w:rPr>
          <w:spacing w:val="-10"/>
        </w:rPr>
        <w:t xml:space="preserve"> </w:t>
      </w:r>
      <w:r>
        <w:t>recreation</w:t>
      </w:r>
      <w:r>
        <w:rPr>
          <w:spacing w:val="-8"/>
        </w:rPr>
        <w:t xml:space="preserve"> </w:t>
      </w:r>
      <w:r>
        <w:t>areas</w:t>
      </w:r>
      <w:r>
        <w:rPr>
          <w:spacing w:val="-10"/>
        </w:rPr>
        <w:t xml:space="preserve"> </w:t>
      </w:r>
      <w:r>
        <w:t>and</w:t>
      </w:r>
      <w:r>
        <w:rPr>
          <w:spacing w:val="-8"/>
        </w:rPr>
        <w:t xml:space="preserve"> </w:t>
      </w:r>
      <w:r>
        <w:t>facilities</w:t>
      </w:r>
      <w:r>
        <w:rPr>
          <w:spacing w:val="-10"/>
        </w:rPr>
        <w:t xml:space="preserve"> </w:t>
      </w:r>
      <w:r>
        <w:t>accessory</w:t>
      </w:r>
      <w:r>
        <w:rPr>
          <w:spacing w:val="-10"/>
        </w:rPr>
        <w:t xml:space="preserve"> </w:t>
      </w:r>
      <w:r>
        <w:t>to</w:t>
      </w:r>
      <w:r>
        <w:rPr>
          <w:spacing w:val="-10"/>
        </w:rPr>
        <w:t xml:space="preserve"> </w:t>
      </w:r>
      <w:r>
        <w:t>residential</w:t>
      </w:r>
      <w:r>
        <w:rPr>
          <w:spacing w:val="-10"/>
        </w:rPr>
        <w:t xml:space="preserve"> </w:t>
      </w:r>
      <w:r>
        <w:t>developments. Essential utility services.</w:t>
      </w:r>
    </w:p>
    <w:p w14:paraId="6CB247E5" w14:textId="77777777" w:rsidR="00BC5709" w:rsidRDefault="00000000">
      <w:pPr>
        <w:pStyle w:val="Heading3"/>
        <w:numPr>
          <w:ilvl w:val="0"/>
          <w:numId w:val="104"/>
        </w:numPr>
        <w:tabs>
          <w:tab w:val="left" w:pos="666"/>
        </w:tabs>
        <w:spacing w:before="0"/>
        <w:ind w:left="666" w:hanging="270"/>
      </w:pPr>
      <w:r>
        <w:t>Permitted</w:t>
      </w:r>
      <w:r>
        <w:rPr>
          <w:spacing w:val="-10"/>
        </w:rPr>
        <w:t xml:space="preserve"> </w:t>
      </w:r>
      <w:r>
        <w:t>Accessory</w:t>
      </w:r>
      <w:r>
        <w:rPr>
          <w:spacing w:val="-8"/>
        </w:rPr>
        <w:t xml:space="preserve"> </w:t>
      </w:r>
      <w:r>
        <w:t>Uses</w:t>
      </w:r>
      <w:r>
        <w:rPr>
          <w:spacing w:val="-11"/>
        </w:rPr>
        <w:t xml:space="preserve"> </w:t>
      </w:r>
      <w:r>
        <w:t>and</w:t>
      </w:r>
      <w:r>
        <w:rPr>
          <w:spacing w:val="-6"/>
        </w:rPr>
        <w:t xml:space="preserve"> </w:t>
      </w:r>
      <w:r>
        <w:rPr>
          <w:spacing w:val="-2"/>
        </w:rPr>
        <w:t>Structures:</w:t>
      </w:r>
    </w:p>
    <w:p w14:paraId="0E7D0DB6" w14:textId="77777777" w:rsidR="00BC5709" w:rsidRDefault="00000000">
      <w:pPr>
        <w:pStyle w:val="BodyText"/>
        <w:spacing w:before="114" w:line="355" w:lineRule="auto"/>
        <w:ind w:left="398" w:right="1388"/>
        <w:jc w:val="left"/>
      </w:pPr>
      <w:r>
        <w:t>Uses</w:t>
      </w:r>
      <w:r>
        <w:rPr>
          <w:spacing w:val="-5"/>
        </w:rPr>
        <w:t xml:space="preserve"> </w:t>
      </w:r>
      <w:r>
        <w:t>customarily</w:t>
      </w:r>
      <w:r>
        <w:rPr>
          <w:spacing w:val="-11"/>
        </w:rPr>
        <w:t xml:space="preserve"> </w:t>
      </w:r>
      <w:r>
        <w:t>associated</w:t>
      </w:r>
      <w:r>
        <w:rPr>
          <w:spacing w:val="-6"/>
        </w:rPr>
        <w:t xml:space="preserve"> </w:t>
      </w:r>
      <w:r>
        <w:t>with,</w:t>
      </w:r>
      <w:r>
        <w:rPr>
          <w:spacing w:val="-8"/>
        </w:rPr>
        <w:t xml:space="preserve"> </w:t>
      </w:r>
      <w:r>
        <w:t>dependent</w:t>
      </w:r>
      <w:r>
        <w:rPr>
          <w:spacing w:val="-5"/>
        </w:rPr>
        <w:t xml:space="preserve"> </w:t>
      </w:r>
      <w:r>
        <w:t>on</w:t>
      </w:r>
      <w:r>
        <w:rPr>
          <w:spacing w:val="-11"/>
        </w:rPr>
        <w:t xml:space="preserve"> </w:t>
      </w:r>
      <w:r>
        <w:t>and</w:t>
      </w:r>
      <w:r>
        <w:rPr>
          <w:spacing w:val="-8"/>
        </w:rPr>
        <w:t xml:space="preserve"> </w:t>
      </w:r>
      <w:r>
        <w:t>incidental</w:t>
      </w:r>
      <w:r>
        <w:rPr>
          <w:spacing w:val="-5"/>
        </w:rPr>
        <w:t xml:space="preserve"> </w:t>
      </w:r>
      <w:r>
        <w:t>to,</w:t>
      </w:r>
      <w:r>
        <w:rPr>
          <w:spacing w:val="-6"/>
        </w:rPr>
        <w:t xml:space="preserve"> </w:t>
      </w:r>
      <w:r>
        <w:t>the</w:t>
      </w:r>
      <w:r>
        <w:rPr>
          <w:spacing w:val="-5"/>
        </w:rPr>
        <w:t xml:space="preserve"> </w:t>
      </w:r>
      <w:r>
        <w:t>permitted</w:t>
      </w:r>
      <w:r>
        <w:rPr>
          <w:spacing w:val="-6"/>
        </w:rPr>
        <w:t xml:space="preserve"> </w:t>
      </w:r>
      <w:r>
        <w:t>principal</w:t>
      </w:r>
      <w:r>
        <w:rPr>
          <w:spacing w:val="-5"/>
        </w:rPr>
        <w:t xml:space="preserve"> </w:t>
      </w:r>
      <w:r>
        <w:t>use. Mobile home community management offices.</w:t>
      </w:r>
    </w:p>
    <w:p w14:paraId="6E83B9C9" w14:textId="77777777" w:rsidR="00BC5709" w:rsidRDefault="00000000">
      <w:pPr>
        <w:pStyle w:val="BodyText"/>
        <w:spacing w:before="0" w:line="244" w:lineRule="auto"/>
        <w:ind w:left="398"/>
        <w:jc w:val="left"/>
      </w:pPr>
      <w:r>
        <w:t>Mobile</w:t>
      </w:r>
      <w:r>
        <w:rPr>
          <w:spacing w:val="-3"/>
        </w:rPr>
        <w:t xml:space="preserve"> </w:t>
      </w:r>
      <w:r>
        <w:t>home</w:t>
      </w:r>
      <w:r>
        <w:rPr>
          <w:spacing w:val="-3"/>
        </w:rPr>
        <w:t xml:space="preserve"> </w:t>
      </w:r>
      <w:r>
        <w:t>community</w:t>
      </w:r>
      <w:r>
        <w:rPr>
          <w:spacing w:val="-3"/>
        </w:rPr>
        <w:t xml:space="preserve"> </w:t>
      </w:r>
      <w:r>
        <w:t>service</w:t>
      </w:r>
      <w:r>
        <w:rPr>
          <w:spacing w:val="-4"/>
        </w:rPr>
        <w:t xml:space="preserve"> </w:t>
      </w:r>
      <w:r>
        <w:t>facilities,</w:t>
      </w:r>
      <w:r>
        <w:rPr>
          <w:spacing w:val="-3"/>
        </w:rPr>
        <w:t xml:space="preserve"> </w:t>
      </w:r>
      <w:r>
        <w:t>including</w:t>
      </w:r>
      <w:r>
        <w:rPr>
          <w:spacing w:val="-5"/>
        </w:rPr>
        <w:t xml:space="preserve"> </w:t>
      </w:r>
      <w:r>
        <w:t>laundries,</w:t>
      </w:r>
      <w:r>
        <w:rPr>
          <w:spacing w:val="-3"/>
        </w:rPr>
        <w:t xml:space="preserve"> </w:t>
      </w:r>
      <w:r>
        <w:t>recreation</w:t>
      </w:r>
      <w:r>
        <w:rPr>
          <w:spacing w:val="-3"/>
        </w:rPr>
        <w:t xml:space="preserve"> </w:t>
      </w:r>
      <w:r>
        <w:t>halls,</w:t>
      </w:r>
      <w:r>
        <w:rPr>
          <w:spacing w:val="-5"/>
        </w:rPr>
        <w:t xml:space="preserve"> </w:t>
      </w:r>
      <w:r>
        <w:t>swimming</w:t>
      </w:r>
      <w:r>
        <w:rPr>
          <w:spacing w:val="-3"/>
        </w:rPr>
        <w:t xml:space="preserve"> </w:t>
      </w:r>
      <w:r>
        <w:t>pools,</w:t>
      </w:r>
      <w:r>
        <w:rPr>
          <w:spacing w:val="-5"/>
        </w:rPr>
        <w:t xml:space="preserve"> </w:t>
      </w:r>
      <w:r>
        <w:t xml:space="preserve">tennis </w:t>
      </w:r>
      <w:bookmarkStart w:id="80" w:name="D._Special_Exceptions:"/>
      <w:bookmarkEnd w:id="80"/>
      <w:r>
        <w:t>courts, cabanas, maintenance and utility buildings, carports and garages.</w:t>
      </w:r>
    </w:p>
    <w:p w14:paraId="4E7B367A" w14:textId="77777777" w:rsidR="00BC5709" w:rsidRDefault="00000000">
      <w:pPr>
        <w:pStyle w:val="Heading3"/>
        <w:numPr>
          <w:ilvl w:val="0"/>
          <w:numId w:val="104"/>
        </w:numPr>
        <w:tabs>
          <w:tab w:val="left" w:pos="666"/>
        </w:tabs>
        <w:spacing w:before="110"/>
        <w:ind w:left="666" w:hanging="270"/>
      </w:pPr>
      <w:r>
        <w:t>Special</w:t>
      </w:r>
      <w:r>
        <w:rPr>
          <w:spacing w:val="-6"/>
        </w:rPr>
        <w:t xml:space="preserve"> </w:t>
      </w:r>
      <w:r>
        <w:rPr>
          <w:spacing w:val="-2"/>
        </w:rPr>
        <w:t>Exceptions:</w:t>
      </w:r>
    </w:p>
    <w:p w14:paraId="67E5B3DE" w14:textId="77777777" w:rsidR="00BC5709" w:rsidRDefault="00000000">
      <w:pPr>
        <w:pStyle w:val="BodyText"/>
        <w:spacing w:before="117"/>
        <w:ind w:left="398"/>
        <w:jc w:val="left"/>
      </w:pPr>
      <w:r>
        <w:t>Public</w:t>
      </w:r>
      <w:r>
        <w:rPr>
          <w:spacing w:val="-8"/>
        </w:rPr>
        <w:t xml:space="preserve"> </w:t>
      </w:r>
      <w:r>
        <w:t>utility</w:t>
      </w:r>
      <w:r>
        <w:rPr>
          <w:spacing w:val="-11"/>
        </w:rPr>
        <w:t xml:space="preserve"> </w:t>
      </w:r>
      <w:r>
        <w:t>uses</w:t>
      </w:r>
      <w:r>
        <w:rPr>
          <w:spacing w:val="-6"/>
        </w:rPr>
        <w:t xml:space="preserve"> </w:t>
      </w:r>
      <w:r>
        <w:t>and</w:t>
      </w:r>
      <w:r>
        <w:rPr>
          <w:spacing w:val="-6"/>
        </w:rPr>
        <w:t xml:space="preserve"> </w:t>
      </w:r>
      <w:r>
        <w:t>structures</w:t>
      </w:r>
      <w:r>
        <w:rPr>
          <w:spacing w:val="-8"/>
        </w:rPr>
        <w:t xml:space="preserve"> </w:t>
      </w:r>
      <w:r>
        <w:t>(refer</w:t>
      </w:r>
      <w:r>
        <w:rPr>
          <w:spacing w:val="-10"/>
        </w:rPr>
        <w:t xml:space="preserve"> </w:t>
      </w:r>
      <w:r>
        <w:t>to</w:t>
      </w:r>
      <w:r>
        <w:rPr>
          <w:spacing w:val="-7"/>
        </w:rPr>
        <w:t xml:space="preserve"> </w:t>
      </w:r>
      <w:r>
        <w:t>Section</w:t>
      </w:r>
      <w:r>
        <w:rPr>
          <w:spacing w:val="-11"/>
        </w:rPr>
        <w:t xml:space="preserve"> </w:t>
      </w:r>
      <w:r>
        <w:t>5.6.6,</w:t>
      </w:r>
      <w:r>
        <w:rPr>
          <w:spacing w:val="-7"/>
        </w:rPr>
        <w:t xml:space="preserve"> </w:t>
      </w:r>
      <w:r>
        <w:rPr>
          <w:spacing w:val="-5"/>
        </w:rPr>
        <w:t>C).</w:t>
      </w:r>
    </w:p>
    <w:p w14:paraId="72324BC6" w14:textId="77777777" w:rsidR="00BC5709" w:rsidRDefault="00000000">
      <w:pPr>
        <w:pStyle w:val="BodyText"/>
        <w:spacing w:before="122"/>
        <w:ind w:left="398" w:right="409"/>
        <w:jc w:val="left"/>
      </w:pPr>
      <w:r>
        <w:t>Recreation</w:t>
      </w:r>
      <w:r>
        <w:rPr>
          <w:spacing w:val="-2"/>
        </w:rPr>
        <w:t xml:space="preserve"> </w:t>
      </w:r>
      <w:r>
        <w:t>areas,</w:t>
      </w:r>
      <w:r>
        <w:rPr>
          <w:spacing w:val="-2"/>
        </w:rPr>
        <w:t xml:space="preserve"> </w:t>
      </w:r>
      <w:r>
        <w:t>e.g.,</w:t>
      </w:r>
      <w:r>
        <w:rPr>
          <w:spacing w:val="-2"/>
        </w:rPr>
        <w:t xml:space="preserve"> </w:t>
      </w:r>
      <w:r>
        <w:t>golf</w:t>
      </w:r>
      <w:r>
        <w:rPr>
          <w:spacing w:val="-4"/>
        </w:rPr>
        <w:t xml:space="preserve"> </w:t>
      </w:r>
      <w:r>
        <w:t>courses,</w:t>
      </w:r>
      <w:r>
        <w:rPr>
          <w:spacing w:val="-5"/>
        </w:rPr>
        <w:t xml:space="preserve"> </w:t>
      </w:r>
      <w:r>
        <w:t>country</w:t>
      </w:r>
      <w:r>
        <w:rPr>
          <w:spacing w:val="-5"/>
        </w:rPr>
        <w:t xml:space="preserve"> </w:t>
      </w:r>
      <w:r>
        <w:t>clubs,</w:t>
      </w:r>
      <w:r>
        <w:rPr>
          <w:spacing w:val="-2"/>
        </w:rPr>
        <w:t xml:space="preserve"> </w:t>
      </w:r>
      <w:r>
        <w:t>swim</w:t>
      </w:r>
      <w:r>
        <w:rPr>
          <w:spacing w:val="-1"/>
        </w:rPr>
        <w:t xml:space="preserve"> </w:t>
      </w:r>
      <w:r>
        <w:t>clubs,</w:t>
      </w:r>
      <w:r>
        <w:rPr>
          <w:spacing w:val="-5"/>
        </w:rPr>
        <w:t xml:space="preserve"> </w:t>
      </w:r>
      <w:r>
        <w:t>tennis</w:t>
      </w:r>
      <w:r>
        <w:rPr>
          <w:spacing w:val="-4"/>
        </w:rPr>
        <w:t xml:space="preserve"> </w:t>
      </w:r>
      <w:r>
        <w:t>clubs,</w:t>
      </w:r>
      <w:r>
        <w:rPr>
          <w:spacing w:val="-2"/>
        </w:rPr>
        <w:t xml:space="preserve"> </w:t>
      </w:r>
      <w:r>
        <w:t>etc.</w:t>
      </w:r>
      <w:r>
        <w:rPr>
          <w:spacing w:val="-5"/>
        </w:rPr>
        <w:t xml:space="preserve"> </w:t>
      </w:r>
      <w:r>
        <w:t>(refer</w:t>
      </w:r>
      <w:r>
        <w:rPr>
          <w:spacing w:val="-4"/>
        </w:rPr>
        <w:t xml:space="preserve"> </w:t>
      </w:r>
      <w:r>
        <w:t>to</w:t>
      </w:r>
      <w:r>
        <w:rPr>
          <w:spacing w:val="-2"/>
        </w:rPr>
        <w:t xml:space="preserve"> </w:t>
      </w:r>
      <w:r>
        <w:t>Section</w:t>
      </w:r>
      <w:r>
        <w:rPr>
          <w:spacing w:val="-2"/>
        </w:rPr>
        <w:t xml:space="preserve"> </w:t>
      </w:r>
      <w:r>
        <w:t xml:space="preserve">5.6.6, </w:t>
      </w:r>
      <w:r>
        <w:rPr>
          <w:spacing w:val="-4"/>
        </w:rPr>
        <w:t>D).</w:t>
      </w:r>
    </w:p>
    <w:p w14:paraId="0E91DC00" w14:textId="77777777" w:rsidR="00BC5709" w:rsidRDefault="00000000">
      <w:pPr>
        <w:pStyle w:val="BodyText"/>
        <w:spacing w:before="120"/>
        <w:ind w:left="398"/>
        <w:jc w:val="left"/>
      </w:pPr>
      <w:r>
        <w:t>Schools</w:t>
      </w:r>
      <w:r>
        <w:rPr>
          <w:spacing w:val="-9"/>
        </w:rPr>
        <w:t xml:space="preserve"> </w:t>
      </w:r>
      <w:r>
        <w:t>(parochial</w:t>
      </w:r>
      <w:r>
        <w:rPr>
          <w:spacing w:val="-5"/>
        </w:rPr>
        <w:t xml:space="preserve"> </w:t>
      </w:r>
      <w:r>
        <w:t>or</w:t>
      </w:r>
      <w:r>
        <w:rPr>
          <w:spacing w:val="-7"/>
        </w:rPr>
        <w:t xml:space="preserve"> </w:t>
      </w:r>
      <w:r>
        <w:t>private)</w:t>
      </w:r>
      <w:r>
        <w:rPr>
          <w:spacing w:val="-7"/>
        </w:rPr>
        <w:t xml:space="preserve"> </w:t>
      </w:r>
      <w:r>
        <w:t>(refer</w:t>
      </w:r>
      <w:r>
        <w:rPr>
          <w:spacing w:val="-10"/>
        </w:rPr>
        <w:t xml:space="preserve"> </w:t>
      </w:r>
      <w:r>
        <w:t>to</w:t>
      </w:r>
      <w:r>
        <w:rPr>
          <w:spacing w:val="-8"/>
        </w:rPr>
        <w:t xml:space="preserve"> </w:t>
      </w:r>
      <w:r>
        <w:t>Section</w:t>
      </w:r>
      <w:r>
        <w:rPr>
          <w:spacing w:val="-8"/>
        </w:rPr>
        <w:t xml:space="preserve"> </w:t>
      </w:r>
      <w:r>
        <w:t>5.6.6,</w:t>
      </w:r>
      <w:r>
        <w:rPr>
          <w:spacing w:val="-8"/>
        </w:rPr>
        <w:t xml:space="preserve"> </w:t>
      </w:r>
      <w:r>
        <w:rPr>
          <w:spacing w:val="-5"/>
        </w:rPr>
        <w:t>E).</w:t>
      </w:r>
    </w:p>
    <w:p w14:paraId="0CB1A33A" w14:textId="77777777" w:rsidR="00BC5709" w:rsidRDefault="00000000">
      <w:pPr>
        <w:pStyle w:val="BodyText"/>
        <w:ind w:left="398" w:right="390" w:hanging="1"/>
        <w:jc w:val="left"/>
      </w:pPr>
      <w:r>
        <w:t>Nursing</w:t>
      </w:r>
      <w:r>
        <w:rPr>
          <w:spacing w:val="38"/>
        </w:rPr>
        <w:t xml:space="preserve"> </w:t>
      </w:r>
      <w:r>
        <w:t>homes,</w:t>
      </w:r>
      <w:r>
        <w:rPr>
          <w:spacing w:val="39"/>
        </w:rPr>
        <w:t xml:space="preserve"> </w:t>
      </w:r>
      <w:r>
        <w:t>boarding</w:t>
      </w:r>
      <w:r>
        <w:rPr>
          <w:spacing w:val="34"/>
        </w:rPr>
        <w:t xml:space="preserve"> </w:t>
      </w:r>
      <w:r>
        <w:t>houses</w:t>
      </w:r>
      <w:r>
        <w:rPr>
          <w:spacing w:val="37"/>
        </w:rPr>
        <w:t xml:space="preserve"> </w:t>
      </w:r>
      <w:r>
        <w:t>and</w:t>
      </w:r>
      <w:r>
        <w:rPr>
          <w:spacing w:val="36"/>
        </w:rPr>
        <w:t xml:space="preserve"> </w:t>
      </w:r>
      <w:r>
        <w:t>adult</w:t>
      </w:r>
      <w:r>
        <w:rPr>
          <w:spacing w:val="40"/>
        </w:rPr>
        <w:t xml:space="preserve"> </w:t>
      </w:r>
      <w:r>
        <w:t>congregate</w:t>
      </w:r>
      <w:r>
        <w:rPr>
          <w:spacing w:val="37"/>
        </w:rPr>
        <w:t xml:space="preserve"> </w:t>
      </w:r>
      <w:r>
        <w:t>living</w:t>
      </w:r>
      <w:r>
        <w:rPr>
          <w:spacing w:val="36"/>
        </w:rPr>
        <w:t xml:space="preserve"> </w:t>
      </w:r>
      <w:r>
        <w:t>facilities</w:t>
      </w:r>
      <w:r>
        <w:rPr>
          <w:spacing w:val="36"/>
        </w:rPr>
        <w:t xml:space="preserve"> </w:t>
      </w:r>
      <w:r>
        <w:t>approved</w:t>
      </w:r>
      <w:r>
        <w:rPr>
          <w:spacing w:val="38"/>
        </w:rPr>
        <w:t xml:space="preserve"> </w:t>
      </w:r>
      <w:r>
        <w:t>and</w:t>
      </w:r>
      <w:r>
        <w:rPr>
          <w:spacing w:val="36"/>
        </w:rPr>
        <w:t xml:space="preserve"> </w:t>
      </w:r>
      <w:r>
        <w:t>licensed</w:t>
      </w:r>
      <w:r>
        <w:rPr>
          <w:spacing w:val="36"/>
        </w:rPr>
        <w:t xml:space="preserve"> </w:t>
      </w:r>
      <w:r>
        <w:t>by</w:t>
      </w:r>
      <w:r>
        <w:rPr>
          <w:spacing w:val="36"/>
        </w:rPr>
        <w:t xml:space="preserve"> </w:t>
      </w:r>
      <w:r>
        <w:t>the appropriate state agency (refer to Section 5.6.6, F).</w:t>
      </w:r>
    </w:p>
    <w:p w14:paraId="15CF9687" w14:textId="77777777" w:rsidR="00BC5709" w:rsidRDefault="00000000">
      <w:pPr>
        <w:pStyle w:val="Heading3"/>
        <w:numPr>
          <w:ilvl w:val="0"/>
          <w:numId w:val="104"/>
        </w:numPr>
        <w:tabs>
          <w:tab w:val="left" w:pos="258"/>
        </w:tabs>
        <w:spacing w:before="123"/>
        <w:ind w:left="258" w:right="6853" w:hanging="258"/>
        <w:jc w:val="right"/>
      </w:pPr>
      <w:r>
        <w:rPr>
          <w:spacing w:val="-2"/>
        </w:rPr>
        <w:t>Dimensional</w:t>
      </w:r>
      <w:r>
        <w:rPr>
          <w:spacing w:val="8"/>
        </w:rPr>
        <w:t xml:space="preserve"> </w:t>
      </w:r>
      <w:r>
        <w:rPr>
          <w:spacing w:val="-2"/>
        </w:rPr>
        <w:t>Requirements:</w:t>
      </w:r>
    </w:p>
    <w:p w14:paraId="57CE8432" w14:textId="77777777" w:rsidR="00BC5709" w:rsidRDefault="00000000">
      <w:pPr>
        <w:pStyle w:val="ListParagraph"/>
        <w:numPr>
          <w:ilvl w:val="1"/>
          <w:numId w:val="104"/>
        </w:numPr>
        <w:tabs>
          <w:tab w:val="left" w:pos="578"/>
        </w:tabs>
        <w:spacing w:before="124"/>
        <w:ind w:left="578" w:right="6829" w:hanging="578"/>
        <w:jc w:val="right"/>
      </w:pPr>
      <w:r>
        <w:t>Minimum</w:t>
      </w:r>
      <w:r>
        <w:rPr>
          <w:spacing w:val="-11"/>
        </w:rPr>
        <w:t xml:space="preserve"> </w:t>
      </w:r>
      <w:r>
        <w:t>Lot</w:t>
      </w:r>
      <w:r>
        <w:rPr>
          <w:spacing w:val="-4"/>
        </w:rPr>
        <w:t xml:space="preserve"> Size:</w:t>
      </w:r>
    </w:p>
    <w:p w14:paraId="28B2531F" w14:textId="77777777" w:rsidR="00BC5709" w:rsidRDefault="00000000">
      <w:pPr>
        <w:pStyle w:val="ListParagraph"/>
        <w:numPr>
          <w:ilvl w:val="2"/>
          <w:numId w:val="104"/>
        </w:numPr>
        <w:tabs>
          <w:tab w:val="left" w:pos="2126"/>
        </w:tabs>
        <w:ind w:hanging="578"/>
      </w:pPr>
      <w:r>
        <w:t>Area</w:t>
      </w:r>
      <w:r>
        <w:rPr>
          <w:spacing w:val="-1"/>
        </w:rPr>
        <w:t xml:space="preserve"> </w:t>
      </w:r>
      <w:r>
        <w:t>-</w:t>
      </w:r>
      <w:r>
        <w:rPr>
          <w:spacing w:val="-7"/>
        </w:rPr>
        <w:t xml:space="preserve"> </w:t>
      </w:r>
      <w:r>
        <w:t>14,520</w:t>
      </w:r>
      <w:r>
        <w:rPr>
          <w:spacing w:val="-4"/>
        </w:rPr>
        <w:t xml:space="preserve"> </w:t>
      </w:r>
      <w:r>
        <w:t>sq.</w:t>
      </w:r>
      <w:r>
        <w:rPr>
          <w:spacing w:val="-5"/>
        </w:rPr>
        <w:t xml:space="preserve"> ft.</w:t>
      </w:r>
    </w:p>
    <w:p w14:paraId="5C2BA7BF" w14:textId="77777777" w:rsidR="00BC5709" w:rsidRDefault="00000000">
      <w:pPr>
        <w:pStyle w:val="ListParagraph"/>
        <w:numPr>
          <w:ilvl w:val="2"/>
          <w:numId w:val="104"/>
        </w:numPr>
        <w:tabs>
          <w:tab w:val="left" w:pos="2126"/>
        </w:tabs>
        <w:spacing w:before="121"/>
        <w:ind w:hanging="578"/>
      </w:pPr>
      <w:r>
        <w:t>Width</w:t>
      </w:r>
      <w:r>
        <w:rPr>
          <w:spacing w:val="-4"/>
        </w:rPr>
        <w:t xml:space="preserve"> </w:t>
      </w:r>
      <w:r>
        <w:t>-</w:t>
      </w:r>
      <w:r>
        <w:rPr>
          <w:spacing w:val="-7"/>
        </w:rPr>
        <w:t xml:space="preserve"> </w:t>
      </w:r>
      <w:r>
        <w:t>85</w:t>
      </w:r>
      <w:r>
        <w:rPr>
          <w:spacing w:val="-3"/>
        </w:rPr>
        <w:t xml:space="preserve"> </w:t>
      </w:r>
      <w:r>
        <w:rPr>
          <w:spacing w:val="-5"/>
        </w:rPr>
        <w:t>ft.</w:t>
      </w:r>
    </w:p>
    <w:p w14:paraId="11CF4246" w14:textId="77777777" w:rsidR="00BC5709" w:rsidRDefault="00000000">
      <w:pPr>
        <w:pStyle w:val="ListParagraph"/>
        <w:numPr>
          <w:ilvl w:val="2"/>
          <w:numId w:val="104"/>
        </w:numPr>
        <w:tabs>
          <w:tab w:val="left" w:pos="2126"/>
        </w:tabs>
        <w:spacing w:before="120"/>
      </w:pPr>
      <w:r>
        <w:t>Depth</w:t>
      </w:r>
      <w:r>
        <w:rPr>
          <w:spacing w:val="-1"/>
        </w:rPr>
        <w:t xml:space="preserve"> </w:t>
      </w:r>
      <w:r>
        <w:t>-</w:t>
      </w:r>
      <w:r>
        <w:rPr>
          <w:spacing w:val="-7"/>
        </w:rPr>
        <w:t xml:space="preserve"> </w:t>
      </w:r>
      <w:r>
        <w:t xml:space="preserve">100 </w:t>
      </w:r>
      <w:r>
        <w:rPr>
          <w:spacing w:val="-5"/>
        </w:rPr>
        <w:t>ft.</w:t>
      </w:r>
    </w:p>
    <w:p w14:paraId="572E42E2" w14:textId="77777777" w:rsidR="00BC5709" w:rsidRDefault="00000000">
      <w:pPr>
        <w:pStyle w:val="ListParagraph"/>
        <w:numPr>
          <w:ilvl w:val="1"/>
          <w:numId w:val="104"/>
        </w:numPr>
        <w:tabs>
          <w:tab w:val="left" w:pos="1550"/>
        </w:tabs>
        <w:ind w:hanging="578"/>
      </w:pPr>
      <w:r>
        <w:t>Minimum</w:t>
      </w:r>
      <w:r>
        <w:rPr>
          <w:spacing w:val="-13"/>
        </w:rPr>
        <w:t xml:space="preserve"> </w:t>
      </w:r>
      <w:r>
        <w:t>Yard</w:t>
      </w:r>
      <w:r>
        <w:rPr>
          <w:spacing w:val="-6"/>
        </w:rPr>
        <w:t xml:space="preserve"> </w:t>
      </w:r>
      <w:r>
        <w:rPr>
          <w:spacing w:val="-2"/>
        </w:rPr>
        <w:t>Size:</w:t>
      </w:r>
    </w:p>
    <w:p w14:paraId="24C8AE92" w14:textId="77777777" w:rsidR="00BC5709" w:rsidRDefault="00000000">
      <w:pPr>
        <w:pStyle w:val="ListParagraph"/>
        <w:numPr>
          <w:ilvl w:val="2"/>
          <w:numId w:val="104"/>
        </w:numPr>
        <w:tabs>
          <w:tab w:val="left" w:pos="2126"/>
        </w:tabs>
        <w:spacing w:before="121"/>
        <w:ind w:hanging="578"/>
      </w:pPr>
      <w:r>
        <w:t>Front -</w:t>
      </w:r>
      <w:r>
        <w:rPr>
          <w:spacing w:val="-7"/>
        </w:rPr>
        <w:t xml:space="preserve"> </w:t>
      </w:r>
      <w:r>
        <w:t xml:space="preserve">25 </w:t>
      </w:r>
      <w:r>
        <w:rPr>
          <w:spacing w:val="-5"/>
        </w:rPr>
        <w:t>ft.</w:t>
      </w:r>
    </w:p>
    <w:p w14:paraId="41DDE20B" w14:textId="77777777" w:rsidR="00BC5709" w:rsidRDefault="00000000">
      <w:pPr>
        <w:pStyle w:val="ListParagraph"/>
        <w:numPr>
          <w:ilvl w:val="2"/>
          <w:numId w:val="104"/>
        </w:numPr>
        <w:tabs>
          <w:tab w:val="left" w:pos="2126"/>
        </w:tabs>
        <w:ind w:hanging="578"/>
      </w:pPr>
      <w:r>
        <w:t>Rear</w:t>
      </w:r>
      <w:r>
        <w:rPr>
          <w:spacing w:val="-1"/>
        </w:rPr>
        <w:t xml:space="preserve"> </w:t>
      </w:r>
      <w:r>
        <w:t>-</w:t>
      </w:r>
      <w:r>
        <w:rPr>
          <w:spacing w:val="-7"/>
        </w:rPr>
        <w:t xml:space="preserve"> </w:t>
      </w:r>
      <w:r>
        <w:t xml:space="preserve">25 </w:t>
      </w:r>
      <w:r>
        <w:rPr>
          <w:spacing w:val="-5"/>
        </w:rPr>
        <w:t>ft.</w:t>
      </w:r>
    </w:p>
    <w:p w14:paraId="78359303" w14:textId="77777777" w:rsidR="00BC5709" w:rsidRDefault="00000000">
      <w:pPr>
        <w:pStyle w:val="ListParagraph"/>
        <w:numPr>
          <w:ilvl w:val="2"/>
          <w:numId w:val="104"/>
        </w:numPr>
        <w:tabs>
          <w:tab w:val="left" w:pos="2126"/>
        </w:tabs>
        <w:spacing w:before="122"/>
        <w:ind w:hanging="578"/>
      </w:pPr>
      <w:r>
        <w:t>Side</w:t>
      </w:r>
      <w:r>
        <w:rPr>
          <w:spacing w:val="-4"/>
        </w:rPr>
        <w:t xml:space="preserve"> </w:t>
      </w:r>
      <w:r>
        <w:t>-</w:t>
      </w:r>
      <w:r>
        <w:rPr>
          <w:spacing w:val="-8"/>
        </w:rPr>
        <w:t xml:space="preserve"> </w:t>
      </w:r>
      <w:r>
        <w:t>20</w:t>
      </w:r>
      <w:r>
        <w:rPr>
          <w:spacing w:val="-2"/>
        </w:rPr>
        <w:t xml:space="preserve"> </w:t>
      </w:r>
      <w:r>
        <w:t>ft.</w:t>
      </w:r>
      <w:r>
        <w:rPr>
          <w:spacing w:val="-9"/>
        </w:rPr>
        <w:t xml:space="preserve"> </w:t>
      </w:r>
      <w:r>
        <w:t>combined;</w:t>
      </w:r>
      <w:r>
        <w:rPr>
          <w:spacing w:val="-4"/>
        </w:rPr>
        <w:t xml:space="preserve"> </w:t>
      </w:r>
      <w:r>
        <w:t>minimum</w:t>
      </w:r>
      <w:r>
        <w:rPr>
          <w:spacing w:val="-5"/>
        </w:rPr>
        <w:t xml:space="preserve"> </w:t>
      </w:r>
      <w:r>
        <w:t>of</w:t>
      </w:r>
      <w:r>
        <w:rPr>
          <w:spacing w:val="-4"/>
        </w:rPr>
        <w:t xml:space="preserve"> </w:t>
      </w:r>
      <w:r>
        <w:t>8</w:t>
      </w:r>
      <w:r>
        <w:rPr>
          <w:spacing w:val="-4"/>
        </w:rPr>
        <w:t xml:space="preserve"> </w:t>
      </w:r>
      <w:r>
        <w:t>ft.</w:t>
      </w:r>
      <w:r>
        <w:rPr>
          <w:spacing w:val="-2"/>
        </w:rPr>
        <w:t xml:space="preserve"> </w:t>
      </w:r>
      <w:r>
        <w:t>on</w:t>
      </w:r>
      <w:r>
        <w:rPr>
          <w:spacing w:val="-6"/>
        </w:rPr>
        <w:t xml:space="preserve"> </w:t>
      </w:r>
      <w:r>
        <w:t>any</w:t>
      </w:r>
      <w:r>
        <w:rPr>
          <w:spacing w:val="-5"/>
        </w:rPr>
        <w:t xml:space="preserve"> </w:t>
      </w:r>
      <w:r>
        <w:t>one</w:t>
      </w:r>
      <w:r>
        <w:rPr>
          <w:spacing w:val="-3"/>
        </w:rPr>
        <w:t xml:space="preserve"> </w:t>
      </w:r>
      <w:r>
        <w:rPr>
          <w:spacing w:val="-4"/>
        </w:rPr>
        <w:t>side.</w:t>
      </w:r>
    </w:p>
    <w:p w14:paraId="3A55E42F" w14:textId="77777777" w:rsidR="00BC5709" w:rsidRDefault="00000000">
      <w:pPr>
        <w:pStyle w:val="ListParagraph"/>
        <w:numPr>
          <w:ilvl w:val="2"/>
          <w:numId w:val="104"/>
        </w:numPr>
        <w:tabs>
          <w:tab w:val="left" w:pos="2126"/>
        </w:tabs>
        <w:ind w:hanging="578"/>
      </w:pPr>
      <w:r>
        <w:t>Waterfront</w:t>
      </w:r>
      <w:r>
        <w:rPr>
          <w:spacing w:val="-7"/>
        </w:rPr>
        <w:t xml:space="preserve"> </w:t>
      </w:r>
      <w:r>
        <w:t>-</w:t>
      </w:r>
      <w:r>
        <w:rPr>
          <w:spacing w:val="-11"/>
        </w:rPr>
        <w:t xml:space="preserve"> </w:t>
      </w:r>
      <w:r>
        <w:t>50</w:t>
      </w:r>
      <w:r>
        <w:rPr>
          <w:spacing w:val="-5"/>
        </w:rPr>
        <w:t xml:space="preserve"> ft.</w:t>
      </w:r>
    </w:p>
    <w:p w14:paraId="0C1FAFED" w14:textId="77777777" w:rsidR="00BC5709" w:rsidRDefault="00000000">
      <w:pPr>
        <w:pStyle w:val="ListParagraph"/>
        <w:numPr>
          <w:ilvl w:val="1"/>
          <w:numId w:val="104"/>
        </w:numPr>
        <w:tabs>
          <w:tab w:val="left" w:pos="1552"/>
        </w:tabs>
        <w:spacing w:before="117"/>
        <w:ind w:left="1552"/>
      </w:pPr>
      <w:r>
        <w:t>Maximum</w:t>
      </w:r>
      <w:r>
        <w:rPr>
          <w:spacing w:val="-12"/>
        </w:rPr>
        <w:t xml:space="preserve"> </w:t>
      </w:r>
      <w:r>
        <w:t>Building</w:t>
      </w:r>
      <w:r>
        <w:rPr>
          <w:spacing w:val="-7"/>
        </w:rPr>
        <w:t xml:space="preserve"> </w:t>
      </w:r>
      <w:r>
        <w:t>Height</w:t>
      </w:r>
      <w:r>
        <w:rPr>
          <w:spacing w:val="-6"/>
        </w:rPr>
        <w:t xml:space="preserve"> </w:t>
      </w:r>
      <w:r>
        <w:t>-</w:t>
      </w:r>
      <w:r>
        <w:rPr>
          <w:spacing w:val="-11"/>
        </w:rPr>
        <w:t xml:space="preserve"> </w:t>
      </w:r>
      <w:r>
        <w:t>35</w:t>
      </w:r>
      <w:r>
        <w:rPr>
          <w:spacing w:val="-2"/>
        </w:rPr>
        <w:t xml:space="preserve"> </w:t>
      </w:r>
      <w:r>
        <w:rPr>
          <w:spacing w:val="-5"/>
        </w:rPr>
        <w:t>ft.</w:t>
      </w:r>
    </w:p>
    <w:p w14:paraId="36ACCA33" w14:textId="77777777" w:rsidR="00BC5709" w:rsidRDefault="00000000">
      <w:pPr>
        <w:pStyle w:val="ListParagraph"/>
        <w:numPr>
          <w:ilvl w:val="1"/>
          <w:numId w:val="104"/>
        </w:numPr>
        <w:tabs>
          <w:tab w:val="left" w:pos="1551"/>
        </w:tabs>
        <w:spacing w:before="122"/>
        <w:ind w:left="1551" w:right="525" w:hanging="577"/>
      </w:pPr>
      <w:r>
        <w:t>Maximum</w:t>
      </w:r>
      <w:r>
        <w:rPr>
          <w:spacing w:val="-2"/>
        </w:rPr>
        <w:t xml:space="preserve"> </w:t>
      </w:r>
      <w:r>
        <w:t>Lot</w:t>
      </w:r>
      <w:r>
        <w:rPr>
          <w:spacing w:val="-2"/>
        </w:rPr>
        <w:t xml:space="preserve"> </w:t>
      </w:r>
      <w:r>
        <w:t>Coverage:</w:t>
      </w:r>
      <w:r>
        <w:rPr>
          <w:spacing w:val="33"/>
        </w:rPr>
        <w:t xml:space="preserve"> </w:t>
      </w:r>
      <w:r>
        <w:t>The</w:t>
      </w:r>
      <w:r>
        <w:rPr>
          <w:spacing w:val="-3"/>
        </w:rPr>
        <w:t xml:space="preserve"> </w:t>
      </w:r>
      <w:r>
        <w:t>total</w:t>
      </w:r>
      <w:r>
        <w:rPr>
          <w:spacing w:val="-2"/>
        </w:rPr>
        <w:t xml:space="preserve"> </w:t>
      </w:r>
      <w:r>
        <w:t>lot</w:t>
      </w:r>
      <w:r>
        <w:rPr>
          <w:spacing w:val="-2"/>
        </w:rPr>
        <w:t xml:space="preserve"> </w:t>
      </w:r>
      <w:r>
        <w:t>area</w:t>
      </w:r>
      <w:r>
        <w:rPr>
          <w:spacing w:val="-6"/>
        </w:rPr>
        <w:t xml:space="preserve"> </w:t>
      </w:r>
      <w:r>
        <w:t>covered</w:t>
      </w:r>
      <w:r>
        <w:rPr>
          <w:spacing w:val="-6"/>
        </w:rPr>
        <w:t xml:space="preserve"> </w:t>
      </w:r>
      <w:r>
        <w:t>with</w:t>
      </w:r>
      <w:r>
        <w:rPr>
          <w:spacing w:val="-3"/>
        </w:rPr>
        <w:t xml:space="preserve"> </w:t>
      </w:r>
      <w:r>
        <w:t>principal</w:t>
      </w:r>
      <w:r>
        <w:rPr>
          <w:spacing w:val="-5"/>
        </w:rPr>
        <w:t xml:space="preserve"> </w:t>
      </w:r>
      <w:r>
        <w:t>and</w:t>
      </w:r>
      <w:r>
        <w:rPr>
          <w:spacing w:val="-3"/>
        </w:rPr>
        <w:t xml:space="preserve"> </w:t>
      </w:r>
      <w:r>
        <w:t>accessory</w:t>
      </w:r>
      <w:r>
        <w:rPr>
          <w:spacing w:val="-3"/>
        </w:rPr>
        <w:t xml:space="preserve"> </w:t>
      </w:r>
      <w:r>
        <w:t>buildings shall not exceed 35%.</w:t>
      </w:r>
    </w:p>
    <w:p w14:paraId="1DD5DBB9" w14:textId="77777777" w:rsidR="00BC5709" w:rsidRDefault="00BC5709">
      <w:pPr>
        <w:sectPr w:rsidR="00BC5709">
          <w:pgSz w:w="12240" w:h="15840"/>
          <w:pgMar w:top="1220" w:right="1100" w:bottom="280" w:left="1040" w:header="722" w:footer="0" w:gutter="0"/>
          <w:cols w:space="720"/>
        </w:sectPr>
      </w:pPr>
    </w:p>
    <w:p w14:paraId="305B0FD7" w14:textId="77777777" w:rsidR="00BC5709" w:rsidRDefault="00000000">
      <w:pPr>
        <w:pStyle w:val="ListParagraph"/>
        <w:numPr>
          <w:ilvl w:val="1"/>
          <w:numId w:val="104"/>
        </w:numPr>
        <w:tabs>
          <w:tab w:val="left" w:pos="1552"/>
        </w:tabs>
        <w:spacing w:before="197"/>
        <w:ind w:left="1552"/>
      </w:pPr>
      <w:r>
        <w:lastRenderedPageBreak/>
        <w:t>Minimum</w:t>
      </w:r>
      <w:r>
        <w:rPr>
          <w:spacing w:val="-11"/>
        </w:rPr>
        <w:t xml:space="preserve"> </w:t>
      </w:r>
      <w:r>
        <w:t>Floor</w:t>
      </w:r>
      <w:r>
        <w:rPr>
          <w:spacing w:val="-1"/>
        </w:rPr>
        <w:t xml:space="preserve"> </w:t>
      </w:r>
      <w:r>
        <w:t>Area</w:t>
      </w:r>
      <w:r>
        <w:rPr>
          <w:spacing w:val="-2"/>
        </w:rPr>
        <w:t xml:space="preserve"> </w:t>
      </w:r>
      <w:r>
        <w:t>-</w:t>
      </w:r>
      <w:r>
        <w:rPr>
          <w:spacing w:val="-8"/>
        </w:rPr>
        <w:t xml:space="preserve"> </w:t>
      </w:r>
      <w:r>
        <w:t>600</w:t>
      </w:r>
      <w:r>
        <w:rPr>
          <w:spacing w:val="-7"/>
        </w:rPr>
        <w:t xml:space="preserve"> </w:t>
      </w:r>
      <w:r>
        <w:t>sq.</w:t>
      </w:r>
      <w:r>
        <w:rPr>
          <w:spacing w:val="-4"/>
        </w:rPr>
        <w:t xml:space="preserve"> </w:t>
      </w:r>
      <w:r>
        <w:rPr>
          <w:spacing w:val="-5"/>
        </w:rPr>
        <w:t>ft.</w:t>
      </w:r>
    </w:p>
    <w:p w14:paraId="307B7775" w14:textId="77777777" w:rsidR="00BC5709" w:rsidRDefault="00000000">
      <w:pPr>
        <w:pStyle w:val="ListParagraph"/>
        <w:numPr>
          <w:ilvl w:val="0"/>
          <w:numId w:val="104"/>
        </w:numPr>
        <w:tabs>
          <w:tab w:val="left" w:pos="643"/>
        </w:tabs>
        <w:ind w:left="399" w:right="684" w:firstLine="0"/>
      </w:pPr>
      <w:r>
        <w:rPr>
          <w:b/>
        </w:rPr>
        <w:t>Off-Street</w:t>
      </w:r>
      <w:r>
        <w:rPr>
          <w:b/>
          <w:spacing w:val="-6"/>
        </w:rPr>
        <w:t xml:space="preserve"> </w:t>
      </w:r>
      <w:r>
        <w:rPr>
          <w:b/>
        </w:rPr>
        <w:t>Parking</w:t>
      </w:r>
      <w:r>
        <w:rPr>
          <w:b/>
          <w:spacing w:val="-10"/>
        </w:rPr>
        <w:t xml:space="preserve"> </w:t>
      </w:r>
      <w:r>
        <w:rPr>
          <w:b/>
        </w:rPr>
        <w:t>and</w:t>
      </w:r>
      <w:r>
        <w:rPr>
          <w:b/>
          <w:spacing w:val="-10"/>
        </w:rPr>
        <w:t xml:space="preserve"> </w:t>
      </w:r>
      <w:r>
        <w:rPr>
          <w:b/>
        </w:rPr>
        <w:t>Loading</w:t>
      </w:r>
      <w:r>
        <w:rPr>
          <w:b/>
          <w:spacing w:val="-5"/>
        </w:rPr>
        <w:t xml:space="preserve"> </w:t>
      </w:r>
      <w:r>
        <w:rPr>
          <w:b/>
        </w:rPr>
        <w:t>Requirements:</w:t>
      </w:r>
      <w:r>
        <w:rPr>
          <w:b/>
          <w:spacing w:val="-4"/>
        </w:rPr>
        <w:t xml:space="preserve"> </w:t>
      </w:r>
      <w:r>
        <w:t>Off-street</w:t>
      </w:r>
      <w:r>
        <w:rPr>
          <w:spacing w:val="-4"/>
        </w:rPr>
        <w:t xml:space="preserve"> </w:t>
      </w:r>
      <w:r>
        <w:t>parking</w:t>
      </w:r>
      <w:r>
        <w:rPr>
          <w:spacing w:val="-9"/>
        </w:rPr>
        <w:t xml:space="preserve"> </w:t>
      </w:r>
      <w:r>
        <w:t>and</w:t>
      </w:r>
      <w:r>
        <w:rPr>
          <w:spacing w:val="-7"/>
        </w:rPr>
        <w:t xml:space="preserve"> </w:t>
      </w:r>
      <w:r>
        <w:t>loading</w:t>
      </w:r>
      <w:r>
        <w:rPr>
          <w:spacing w:val="-12"/>
        </w:rPr>
        <w:t xml:space="preserve"> </w:t>
      </w:r>
      <w:r>
        <w:t>space</w:t>
      </w:r>
      <w:r>
        <w:rPr>
          <w:spacing w:val="-7"/>
        </w:rPr>
        <w:t xml:space="preserve"> </w:t>
      </w:r>
      <w:r>
        <w:t>meeting</w:t>
      </w:r>
      <w:r>
        <w:rPr>
          <w:spacing w:val="-12"/>
        </w:rPr>
        <w:t xml:space="preserve"> </w:t>
      </w:r>
      <w:r>
        <w:t>the requirements of Sections 6.4.10 and 5.6.5, C. shall be constructed.</w:t>
      </w:r>
    </w:p>
    <w:p w14:paraId="0BA2A0DE" w14:textId="77777777" w:rsidR="00BC5709" w:rsidRDefault="00000000">
      <w:pPr>
        <w:pStyle w:val="ListParagraph"/>
        <w:numPr>
          <w:ilvl w:val="0"/>
          <w:numId w:val="104"/>
        </w:numPr>
        <w:tabs>
          <w:tab w:val="left" w:pos="678"/>
        </w:tabs>
        <w:spacing w:before="120"/>
        <w:ind w:left="678" w:hanging="281"/>
      </w:pPr>
      <w:r>
        <w:rPr>
          <w:b/>
        </w:rPr>
        <w:t>Landscape</w:t>
      </w:r>
      <w:r>
        <w:rPr>
          <w:b/>
          <w:spacing w:val="-13"/>
        </w:rPr>
        <w:t xml:space="preserve"> </w:t>
      </w:r>
      <w:r>
        <w:rPr>
          <w:b/>
        </w:rPr>
        <w:t>Buffer</w:t>
      </w:r>
      <w:r>
        <w:rPr>
          <w:b/>
          <w:spacing w:val="-10"/>
        </w:rPr>
        <w:t xml:space="preserve"> </w:t>
      </w:r>
      <w:r>
        <w:rPr>
          <w:b/>
        </w:rPr>
        <w:t>Requirements:</w:t>
      </w:r>
      <w:r>
        <w:rPr>
          <w:b/>
          <w:spacing w:val="-4"/>
        </w:rPr>
        <w:t xml:space="preserve"> </w:t>
      </w:r>
      <w:r>
        <w:t>A</w:t>
      </w:r>
      <w:r>
        <w:rPr>
          <w:spacing w:val="-13"/>
        </w:rPr>
        <w:t xml:space="preserve"> </w:t>
      </w:r>
      <w:r>
        <w:t>landscaped</w:t>
      </w:r>
      <w:r>
        <w:rPr>
          <w:spacing w:val="-10"/>
        </w:rPr>
        <w:t xml:space="preserve"> </w:t>
      </w:r>
      <w:r>
        <w:t>buffer</w:t>
      </w:r>
      <w:r>
        <w:rPr>
          <w:spacing w:val="-6"/>
        </w:rPr>
        <w:t xml:space="preserve"> </w:t>
      </w:r>
      <w:r>
        <w:t>area</w:t>
      </w:r>
      <w:r>
        <w:rPr>
          <w:spacing w:val="-10"/>
        </w:rPr>
        <w:t xml:space="preserve"> </w:t>
      </w:r>
      <w:r>
        <w:t>meeting</w:t>
      </w:r>
      <w:r>
        <w:rPr>
          <w:spacing w:val="-12"/>
        </w:rPr>
        <w:t xml:space="preserve"> </w:t>
      </w:r>
      <w:r>
        <w:t>the</w:t>
      </w:r>
      <w:r>
        <w:rPr>
          <w:spacing w:val="-11"/>
        </w:rPr>
        <w:t xml:space="preserve"> </w:t>
      </w:r>
      <w:r>
        <w:t>requirements</w:t>
      </w:r>
      <w:r>
        <w:rPr>
          <w:spacing w:val="-9"/>
        </w:rPr>
        <w:t xml:space="preserve"> </w:t>
      </w:r>
      <w:r>
        <w:t>of</w:t>
      </w:r>
      <w:r>
        <w:rPr>
          <w:spacing w:val="-8"/>
        </w:rPr>
        <w:t xml:space="preserve"> </w:t>
      </w:r>
      <w:r>
        <w:rPr>
          <w:spacing w:val="-2"/>
        </w:rPr>
        <w:t>Section</w:t>
      </w:r>
    </w:p>
    <w:p w14:paraId="7902248F" w14:textId="77777777" w:rsidR="00BC5709" w:rsidRDefault="00000000">
      <w:pPr>
        <w:pStyle w:val="BodyText"/>
        <w:spacing w:before="2"/>
        <w:jc w:val="left"/>
      </w:pPr>
      <w:r>
        <w:t>5.6.5</w:t>
      </w:r>
      <w:r>
        <w:rPr>
          <w:spacing w:val="-4"/>
        </w:rPr>
        <w:t xml:space="preserve"> </w:t>
      </w:r>
      <w:r>
        <w:t>shall</w:t>
      </w:r>
      <w:r>
        <w:rPr>
          <w:spacing w:val="-2"/>
        </w:rPr>
        <w:t xml:space="preserve"> </w:t>
      </w:r>
      <w:r>
        <w:t>be</w:t>
      </w:r>
      <w:r>
        <w:rPr>
          <w:spacing w:val="-2"/>
        </w:rPr>
        <w:t xml:space="preserve"> constructed.</w:t>
      </w:r>
    </w:p>
    <w:p w14:paraId="62417FD4" w14:textId="77777777" w:rsidR="00BC5709" w:rsidRDefault="00000000">
      <w:pPr>
        <w:pStyle w:val="ListParagraph"/>
        <w:numPr>
          <w:ilvl w:val="0"/>
          <w:numId w:val="104"/>
        </w:numPr>
        <w:tabs>
          <w:tab w:val="left" w:pos="679"/>
        </w:tabs>
        <w:ind w:left="398" w:right="834" w:firstLine="0"/>
      </w:pPr>
      <w:r>
        <w:rPr>
          <w:b/>
        </w:rPr>
        <w:t>Development</w:t>
      </w:r>
      <w:r>
        <w:rPr>
          <w:b/>
          <w:spacing w:val="-6"/>
        </w:rPr>
        <w:t xml:space="preserve"> </w:t>
      </w:r>
      <w:r>
        <w:rPr>
          <w:b/>
        </w:rPr>
        <w:t>Plan</w:t>
      </w:r>
      <w:r>
        <w:rPr>
          <w:b/>
          <w:spacing w:val="-5"/>
        </w:rPr>
        <w:t xml:space="preserve"> </w:t>
      </w:r>
      <w:r>
        <w:rPr>
          <w:b/>
        </w:rPr>
        <w:t>Review:</w:t>
      </w:r>
      <w:r>
        <w:rPr>
          <w:b/>
          <w:spacing w:val="-1"/>
        </w:rPr>
        <w:t xml:space="preserve"> </w:t>
      </w:r>
      <w:r>
        <w:t>A</w:t>
      </w:r>
      <w:r>
        <w:rPr>
          <w:spacing w:val="-8"/>
        </w:rPr>
        <w:t xml:space="preserve"> </w:t>
      </w:r>
      <w:r>
        <w:t>development</w:t>
      </w:r>
      <w:r>
        <w:rPr>
          <w:spacing w:val="-4"/>
        </w:rPr>
        <w:t xml:space="preserve"> </w:t>
      </w:r>
      <w:r>
        <w:t>plan</w:t>
      </w:r>
      <w:r>
        <w:rPr>
          <w:spacing w:val="-7"/>
        </w:rPr>
        <w:t xml:space="preserve"> </w:t>
      </w:r>
      <w:r>
        <w:t>shall</w:t>
      </w:r>
      <w:r>
        <w:rPr>
          <w:spacing w:val="-6"/>
        </w:rPr>
        <w:t xml:space="preserve"> </w:t>
      </w:r>
      <w:r>
        <w:t>be</w:t>
      </w:r>
      <w:r>
        <w:rPr>
          <w:spacing w:val="-4"/>
        </w:rPr>
        <w:t xml:space="preserve"> </w:t>
      </w:r>
      <w:r>
        <w:t>submitted</w:t>
      </w:r>
      <w:r>
        <w:rPr>
          <w:spacing w:val="-7"/>
        </w:rPr>
        <w:t xml:space="preserve"> </w:t>
      </w:r>
      <w:r>
        <w:t>and</w:t>
      </w:r>
      <w:r>
        <w:rPr>
          <w:spacing w:val="-9"/>
        </w:rPr>
        <w:t xml:space="preserve"> </w:t>
      </w:r>
      <w:r>
        <w:t>reviewed</w:t>
      </w:r>
      <w:r>
        <w:rPr>
          <w:spacing w:val="-10"/>
        </w:rPr>
        <w:t xml:space="preserve"> </w:t>
      </w:r>
      <w:r>
        <w:t>pursuant</w:t>
      </w:r>
      <w:r>
        <w:rPr>
          <w:spacing w:val="-6"/>
        </w:rPr>
        <w:t xml:space="preserve"> </w:t>
      </w:r>
      <w:r>
        <w:t>to</w:t>
      </w:r>
      <w:r>
        <w:rPr>
          <w:spacing w:val="-10"/>
        </w:rPr>
        <w:t xml:space="preserve"> </w:t>
      </w:r>
      <w:r>
        <w:t>the requirements of Section 3.3.</w:t>
      </w:r>
    </w:p>
    <w:p w14:paraId="05D1C7DA" w14:textId="77777777" w:rsidR="00BC5709" w:rsidRDefault="00BC5709">
      <w:pPr>
        <w:pStyle w:val="BodyText"/>
        <w:spacing w:before="244"/>
        <w:ind w:left="0"/>
        <w:jc w:val="left"/>
      </w:pPr>
    </w:p>
    <w:p w14:paraId="5BECB5E2" w14:textId="77777777" w:rsidR="00BC5709" w:rsidRDefault="00000000">
      <w:pPr>
        <w:pStyle w:val="Heading3"/>
        <w:numPr>
          <w:ilvl w:val="2"/>
          <w:numId w:val="108"/>
        </w:numPr>
        <w:tabs>
          <w:tab w:val="left" w:pos="950"/>
        </w:tabs>
        <w:spacing w:before="0"/>
        <w:ind w:left="950" w:hanging="553"/>
      </w:pPr>
      <w:bookmarkStart w:id="81" w:name="_TOC_250074"/>
      <w:r>
        <w:t>MH-2,</w:t>
      </w:r>
      <w:r>
        <w:rPr>
          <w:spacing w:val="-14"/>
        </w:rPr>
        <w:t xml:space="preserve"> </w:t>
      </w:r>
      <w:r>
        <w:t>Medium</w:t>
      </w:r>
      <w:r>
        <w:rPr>
          <w:spacing w:val="-14"/>
        </w:rPr>
        <w:t xml:space="preserve"> </w:t>
      </w:r>
      <w:r>
        <w:t>Density</w:t>
      </w:r>
      <w:r>
        <w:rPr>
          <w:spacing w:val="-14"/>
        </w:rPr>
        <w:t xml:space="preserve"> </w:t>
      </w:r>
      <w:r>
        <w:t>Mixed</w:t>
      </w:r>
      <w:r>
        <w:rPr>
          <w:spacing w:val="-13"/>
        </w:rPr>
        <w:t xml:space="preserve"> </w:t>
      </w:r>
      <w:r>
        <w:t>Residential</w:t>
      </w:r>
      <w:r>
        <w:rPr>
          <w:spacing w:val="-10"/>
        </w:rPr>
        <w:t xml:space="preserve"> </w:t>
      </w:r>
      <w:r>
        <w:t>Development</w:t>
      </w:r>
      <w:r>
        <w:rPr>
          <w:spacing w:val="-11"/>
        </w:rPr>
        <w:t xml:space="preserve"> </w:t>
      </w:r>
      <w:bookmarkEnd w:id="81"/>
      <w:r>
        <w:rPr>
          <w:spacing w:val="-2"/>
        </w:rPr>
        <w:t>Classification</w:t>
      </w:r>
    </w:p>
    <w:p w14:paraId="230A8814" w14:textId="77777777" w:rsidR="00BC5709" w:rsidRDefault="00000000">
      <w:pPr>
        <w:pStyle w:val="ListParagraph"/>
        <w:numPr>
          <w:ilvl w:val="0"/>
          <w:numId w:val="103"/>
        </w:numPr>
        <w:tabs>
          <w:tab w:val="left" w:pos="667"/>
        </w:tabs>
        <w:spacing w:before="121"/>
        <w:ind w:left="667" w:hanging="270"/>
        <w:rPr>
          <w:b/>
        </w:rPr>
      </w:pPr>
      <w:r>
        <w:rPr>
          <w:b/>
        </w:rPr>
        <w:t>Purpose</w:t>
      </w:r>
      <w:r>
        <w:rPr>
          <w:b/>
          <w:spacing w:val="-5"/>
        </w:rPr>
        <w:t xml:space="preserve"> </w:t>
      </w:r>
      <w:r>
        <w:rPr>
          <w:b/>
        </w:rPr>
        <w:t>and</w:t>
      </w:r>
      <w:r>
        <w:rPr>
          <w:b/>
          <w:spacing w:val="-6"/>
        </w:rPr>
        <w:t xml:space="preserve"> </w:t>
      </w:r>
      <w:r>
        <w:rPr>
          <w:b/>
          <w:spacing w:val="-2"/>
        </w:rPr>
        <w:t>Intent:</w:t>
      </w:r>
    </w:p>
    <w:p w14:paraId="66132D19" w14:textId="77777777" w:rsidR="00BC5709" w:rsidRDefault="00000000">
      <w:pPr>
        <w:pStyle w:val="BodyText"/>
        <w:spacing w:before="114"/>
        <w:ind w:left="400" w:right="390"/>
        <w:jc w:val="left"/>
      </w:pPr>
      <w:r>
        <w:t>The intent of</w:t>
      </w:r>
      <w:r>
        <w:rPr>
          <w:spacing w:val="-1"/>
        </w:rPr>
        <w:t xml:space="preserve"> </w:t>
      </w:r>
      <w:r>
        <w:t>this classification is</w:t>
      </w:r>
      <w:r>
        <w:rPr>
          <w:spacing w:val="-1"/>
        </w:rPr>
        <w:t xml:space="preserve"> </w:t>
      </w:r>
      <w:r>
        <w:t>to provide</w:t>
      </w:r>
      <w:r>
        <w:rPr>
          <w:spacing w:val="-1"/>
        </w:rPr>
        <w:t xml:space="preserve"> </w:t>
      </w:r>
      <w:r>
        <w:t>for</w:t>
      </w:r>
      <w:r>
        <w:rPr>
          <w:spacing w:val="-1"/>
        </w:rPr>
        <w:t xml:space="preserve"> </w:t>
      </w:r>
      <w:r>
        <w:t>the development of residential areas with a mixture of mobile</w:t>
      </w:r>
      <w:r>
        <w:rPr>
          <w:spacing w:val="-3"/>
        </w:rPr>
        <w:t xml:space="preserve"> </w:t>
      </w:r>
      <w:r>
        <w:t>homes,</w:t>
      </w:r>
      <w:r>
        <w:rPr>
          <w:spacing w:val="-4"/>
        </w:rPr>
        <w:t xml:space="preserve"> </w:t>
      </w:r>
      <w:r>
        <w:t>conventional,</w:t>
      </w:r>
      <w:r>
        <w:rPr>
          <w:spacing w:val="-1"/>
        </w:rPr>
        <w:t xml:space="preserve"> </w:t>
      </w:r>
      <w:r>
        <w:t>site</w:t>
      </w:r>
      <w:r>
        <w:rPr>
          <w:spacing w:val="-3"/>
        </w:rPr>
        <w:t xml:space="preserve"> </w:t>
      </w:r>
      <w:r>
        <w:t>built</w:t>
      </w:r>
      <w:r>
        <w:rPr>
          <w:spacing w:val="-3"/>
        </w:rPr>
        <w:t xml:space="preserve"> </w:t>
      </w:r>
      <w:r>
        <w:t>single</w:t>
      </w:r>
      <w:r>
        <w:rPr>
          <w:spacing w:val="-3"/>
        </w:rPr>
        <w:t xml:space="preserve"> </w:t>
      </w:r>
      <w:r>
        <w:t>family</w:t>
      </w:r>
      <w:r>
        <w:rPr>
          <w:spacing w:val="-4"/>
        </w:rPr>
        <w:t xml:space="preserve"> </w:t>
      </w:r>
      <w:r>
        <w:t>dwellings,</w:t>
      </w:r>
      <w:r>
        <w:rPr>
          <w:spacing w:val="-4"/>
        </w:rPr>
        <w:t xml:space="preserve"> </w:t>
      </w:r>
      <w:r>
        <w:t>and</w:t>
      </w:r>
      <w:r>
        <w:rPr>
          <w:spacing w:val="-4"/>
        </w:rPr>
        <w:t xml:space="preserve"> </w:t>
      </w:r>
      <w:r>
        <w:t>factory-built</w:t>
      </w:r>
      <w:r>
        <w:rPr>
          <w:spacing w:val="-3"/>
        </w:rPr>
        <w:t xml:space="preserve"> </w:t>
      </w:r>
      <w:r>
        <w:t>single</w:t>
      </w:r>
      <w:r>
        <w:rPr>
          <w:spacing w:val="-3"/>
        </w:rPr>
        <w:t xml:space="preserve"> </w:t>
      </w:r>
      <w:r>
        <w:t>family</w:t>
      </w:r>
      <w:r>
        <w:rPr>
          <w:spacing w:val="-1"/>
        </w:rPr>
        <w:t xml:space="preserve"> </w:t>
      </w:r>
      <w:r>
        <w:t>dwellings.</w:t>
      </w:r>
    </w:p>
    <w:p w14:paraId="08B5FD04" w14:textId="77777777" w:rsidR="00BC5709" w:rsidRDefault="00000000">
      <w:pPr>
        <w:pStyle w:val="Heading3"/>
        <w:numPr>
          <w:ilvl w:val="0"/>
          <w:numId w:val="103"/>
        </w:numPr>
        <w:tabs>
          <w:tab w:val="left" w:pos="655"/>
        </w:tabs>
        <w:spacing w:before="126"/>
        <w:ind w:left="655" w:hanging="258"/>
      </w:pPr>
      <w:r>
        <w:t>Permitted</w:t>
      </w:r>
      <w:r>
        <w:rPr>
          <w:spacing w:val="-12"/>
        </w:rPr>
        <w:t xml:space="preserve"> </w:t>
      </w:r>
      <w:r>
        <w:t>Principal</w:t>
      </w:r>
      <w:r>
        <w:rPr>
          <w:spacing w:val="-8"/>
        </w:rPr>
        <w:t xml:space="preserve"> </w:t>
      </w:r>
      <w:r>
        <w:t>Uses</w:t>
      </w:r>
      <w:r>
        <w:rPr>
          <w:spacing w:val="-11"/>
        </w:rPr>
        <w:t xml:space="preserve"> </w:t>
      </w:r>
      <w:r>
        <w:t>and</w:t>
      </w:r>
      <w:r>
        <w:rPr>
          <w:spacing w:val="-8"/>
        </w:rPr>
        <w:t xml:space="preserve"> </w:t>
      </w:r>
      <w:r>
        <w:rPr>
          <w:spacing w:val="-2"/>
        </w:rPr>
        <w:t>Structures:</w:t>
      </w:r>
    </w:p>
    <w:p w14:paraId="48B82944" w14:textId="77777777" w:rsidR="00BC5709" w:rsidRDefault="00000000">
      <w:pPr>
        <w:pStyle w:val="BodyText"/>
        <w:spacing w:before="114"/>
        <w:ind w:left="400"/>
        <w:jc w:val="left"/>
      </w:pPr>
      <w:r>
        <w:t>Mobile</w:t>
      </w:r>
      <w:r>
        <w:rPr>
          <w:spacing w:val="-3"/>
        </w:rPr>
        <w:t xml:space="preserve"> </w:t>
      </w:r>
      <w:r>
        <w:rPr>
          <w:spacing w:val="-2"/>
        </w:rPr>
        <w:t>homes.</w:t>
      </w:r>
    </w:p>
    <w:p w14:paraId="5C13F2FD" w14:textId="77777777" w:rsidR="00BC5709" w:rsidRDefault="00000000">
      <w:pPr>
        <w:pStyle w:val="BodyText"/>
        <w:spacing w:before="121" w:line="352" w:lineRule="auto"/>
        <w:ind w:left="400" w:right="6357"/>
        <w:jc w:val="left"/>
      </w:pPr>
      <w:r>
        <w:t>Site-built, single family dwellings. Factory-built,</w:t>
      </w:r>
      <w:r>
        <w:rPr>
          <w:spacing w:val="-17"/>
        </w:rPr>
        <w:t xml:space="preserve"> </w:t>
      </w:r>
      <w:r>
        <w:t>single</w:t>
      </w:r>
      <w:r>
        <w:rPr>
          <w:spacing w:val="-14"/>
        </w:rPr>
        <w:t xml:space="preserve"> </w:t>
      </w:r>
      <w:r>
        <w:t>family</w:t>
      </w:r>
      <w:r>
        <w:rPr>
          <w:spacing w:val="-17"/>
        </w:rPr>
        <w:t xml:space="preserve"> </w:t>
      </w:r>
      <w:r>
        <w:t>dwellings.</w:t>
      </w:r>
    </w:p>
    <w:p w14:paraId="045DB339" w14:textId="77777777" w:rsidR="00BC5709" w:rsidRDefault="00000000">
      <w:pPr>
        <w:pStyle w:val="BodyText"/>
        <w:spacing w:before="3" w:line="352" w:lineRule="auto"/>
        <w:ind w:right="2111"/>
        <w:jc w:val="left"/>
      </w:pPr>
      <w:r>
        <w:t>Parks</w:t>
      </w:r>
      <w:r>
        <w:rPr>
          <w:spacing w:val="-7"/>
        </w:rPr>
        <w:t xml:space="preserve"> </w:t>
      </w:r>
      <w:r>
        <w:t>and</w:t>
      </w:r>
      <w:r>
        <w:rPr>
          <w:spacing w:val="-10"/>
        </w:rPr>
        <w:t xml:space="preserve"> </w:t>
      </w:r>
      <w:r>
        <w:t>recreation</w:t>
      </w:r>
      <w:r>
        <w:rPr>
          <w:spacing w:val="-7"/>
        </w:rPr>
        <w:t xml:space="preserve"> </w:t>
      </w:r>
      <w:r>
        <w:t>areas</w:t>
      </w:r>
      <w:r>
        <w:rPr>
          <w:spacing w:val="-9"/>
        </w:rPr>
        <w:t xml:space="preserve"> </w:t>
      </w:r>
      <w:r>
        <w:t>and</w:t>
      </w:r>
      <w:r>
        <w:rPr>
          <w:spacing w:val="-5"/>
        </w:rPr>
        <w:t xml:space="preserve"> </w:t>
      </w:r>
      <w:r>
        <w:t>facilities</w:t>
      </w:r>
      <w:r>
        <w:rPr>
          <w:spacing w:val="-7"/>
        </w:rPr>
        <w:t xml:space="preserve"> </w:t>
      </w:r>
      <w:r>
        <w:t>accessory</w:t>
      </w:r>
      <w:r>
        <w:rPr>
          <w:spacing w:val="-10"/>
        </w:rPr>
        <w:t xml:space="preserve"> </w:t>
      </w:r>
      <w:r>
        <w:t>to</w:t>
      </w:r>
      <w:r>
        <w:rPr>
          <w:spacing w:val="-7"/>
        </w:rPr>
        <w:t xml:space="preserve"> </w:t>
      </w:r>
      <w:r>
        <w:t>residential</w:t>
      </w:r>
      <w:r>
        <w:rPr>
          <w:spacing w:val="-9"/>
        </w:rPr>
        <w:t xml:space="preserve"> </w:t>
      </w:r>
      <w:r>
        <w:t>developments. Essential utility services.</w:t>
      </w:r>
    </w:p>
    <w:p w14:paraId="19B146FC" w14:textId="77777777" w:rsidR="00BC5709" w:rsidRDefault="00000000">
      <w:pPr>
        <w:pStyle w:val="Heading3"/>
        <w:numPr>
          <w:ilvl w:val="0"/>
          <w:numId w:val="103"/>
        </w:numPr>
        <w:tabs>
          <w:tab w:val="left" w:pos="666"/>
        </w:tabs>
        <w:spacing w:before="0"/>
        <w:ind w:left="666" w:hanging="270"/>
      </w:pPr>
      <w:bookmarkStart w:id="82" w:name="C._Permitted_Accessory_Uses_and_Structur"/>
      <w:bookmarkEnd w:id="82"/>
      <w:r>
        <w:t>Permitted</w:t>
      </w:r>
      <w:r>
        <w:rPr>
          <w:spacing w:val="-10"/>
        </w:rPr>
        <w:t xml:space="preserve"> </w:t>
      </w:r>
      <w:r>
        <w:t>Accessory</w:t>
      </w:r>
      <w:r>
        <w:rPr>
          <w:spacing w:val="-8"/>
        </w:rPr>
        <w:t xml:space="preserve"> </w:t>
      </w:r>
      <w:r>
        <w:t>Uses</w:t>
      </w:r>
      <w:r>
        <w:rPr>
          <w:spacing w:val="-11"/>
        </w:rPr>
        <w:t xml:space="preserve"> </w:t>
      </w:r>
      <w:r>
        <w:t>and</w:t>
      </w:r>
      <w:r>
        <w:rPr>
          <w:spacing w:val="-6"/>
        </w:rPr>
        <w:t xml:space="preserve"> </w:t>
      </w:r>
      <w:r>
        <w:rPr>
          <w:spacing w:val="-2"/>
        </w:rPr>
        <w:t>Structures:</w:t>
      </w:r>
    </w:p>
    <w:p w14:paraId="40FCEAA4" w14:textId="77777777" w:rsidR="00BC5709" w:rsidRDefault="00000000">
      <w:pPr>
        <w:pStyle w:val="BodyText"/>
        <w:spacing w:before="122" w:line="350" w:lineRule="auto"/>
        <w:ind w:right="1388"/>
        <w:jc w:val="left"/>
      </w:pPr>
      <w:r>
        <w:t>Uses</w:t>
      </w:r>
      <w:r>
        <w:rPr>
          <w:spacing w:val="-5"/>
        </w:rPr>
        <w:t xml:space="preserve"> </w:t>
      </w:r>
      <w:r>
        <w:t>customarily</w:t>
      </w:r>
      <w:r>
        <w:rPr>
          <w:spacing w:val="-10"/>
        </w:rPr>
        <w:t xml:space="preserve"> </w:t>
      </w:r>
      <w:r>
        <w:t>associated</w:t>
      </w:r>
      <w:r>
        <w:rPr>
          <w:spacing w:val="-6"/>
        </w:rPr>
        <w:t xml:space="preserve"> </w:t>
      </w:r>
      <w:r>
        <w:t>with,</w:t>
      </w:r>
      <w:r>
        <w:rPr>
          <w:spacing w:val="-10"/>
        </w:rPr>
        <w:t xml:space="preserve"> </w:t>
      </w:r>
      <w:r>
        <w:t>dependent</w:t>
      </w:r>
      <w:r>
        <w:rPr>
          <w:spacing w:val="-7"/>
        </w:rPr>
        <w:t xml:space="preserve"> </w:t>
      </w:r>
      <w:r>
        <w:t>on</w:t>
      </w:r>
      <w:r>
        <w:rPr>
          <w:spacing w:val="-10"/>
        </w:rPr>
        <w:t xml:space="preserve"> </w:t>
      </w:r>
      <w:r>
        <w:t>and</w:t>
      </w:r>
      <w:r>
        <w:rPr>
          <w:spacing w:val="-8"/>
        </w:rPr>
        <w:t xml:space="preserve"> </w:t>
      </w:r>
      <w:r>
        <w:t>incidental</w:t>
      </w:r>
      <w:r>
        <w:rPr>
          <w:spacing w:val="-5"/>
        </w:rPr>
        <w:t xml:space="preserve"> </w:t>
      </w:r>
      <w:r>
        <w:t>to,</w:t>
      </w:r>
      <w:r>
        <w:rPr>
          <w:spacing w:val="-6"/>
        </w:rPr>
        <w:t xml:space="preserve"> </w:t>
      </w:r>
      <w:r>
        <w:t>the</w:t>
      </w:r>
      <w:r>
        <w:rPr>
          <w:spacing w:val="-5"/>
        </w:rPr>
        <w:t xml:space="preserve"> </w:t>
      </w:r>
      <w:r>
        <w:t>permitted</w:t>
      </w:r>
      <w:r>
        <w:rPr>
          <w:spacing w:val="-6"/>
        </w:rPr>
        <w:t xml:space="preserve"> </w:t>
      </w:r>
      <w:r>
        <w:t>principal</w:t>
      </w:r>
      <w:r>
        <w:rPr>
          <w:spacing w:val="-5"/>
        </w:rPr>
        <w:t xml:space="preserve"> </w:t>
      </w:r>
      <w:r>
        <w:t>use. Mobile home community management offices.</w:t>
      </w:r>
    </w:p>
    <w:p w14:paraId="41C27F27" w14:textId="77777777" w:rsidR="00BC5709" w:rsidRDefault="00000000">
      <w:pPr>
        <w:pStyle w:val="BodyText"/>
        <w:spacing w:before="3"/>
        <w:ind w:right="479"/>
        <w:jc w:val="left"/>
      </w:pPr>
      <w:r>
        <w:t>Mobile</w:t>
      </w:r>
      <w:r>
        <w:rPr>
          <w:spacing w:val="-3"/>
        </w:rPr>
        <w:t xml:space="preserve"> </w:t>
      </w:r>
      <w:r>
        <w:t>home</w:t>
      </w:r>
      <w:r>
        <w:rPr>
          <w:spacing w:val="-3"/>
        </w:rPr>
        <w:t xml:space="preserve"> </w:t>
      </w:r>
      <w:r>
        <w:t>community</w:t>
      </w:r>
      <w:r>
        <w:rPr>
          <w:spacing w:val="-3"/>
        </w:rPr>
        <w:t xml:space="preserve"> </w:t>
      </w:r>
      <w:r>
        <w:t>service</w:t>
      </w:r>
      <w:r>
        <w:rPr>
          <w:spacing w:val="-4"/>
        </w:rPr>
        <w:t xml:space="preserve"> </w:t>
      </w:r>
      <w:r>
        <w:t>facilities,</w:t>
      </w:r>
      <w:r>
        <w:rPr>
          <w:spacing w:val="-3"/>
        </w:rPr>
        <w:t xml:space="preserve"> </w:t>
      </w:r>
      <w:r>
        <w:t>including</w:t>
      </w:r>
      <w:r>
        <w:rPr>
          <w:spacing w:val="-5"/>
        </w:rPr>
        <w:t xml:space="preserve"> </w:t>
      </w:r>
      <w:r>
        <w:t>laundries,</w:t>
      </w:r>
      <w:r>
        <w:rPr>
          <w:spacing w:val="-3"/>
        </w:rPr>
        <w:t xml:space="preserve"> </w:t>
      </w:r>
      <w:r>
        <w:t>recreation</w:t>
      </w:r>
      <w:r>
        <w:rPr>
          <w:spacing w:val="-3"/>
        </w:rPr>
        <w:t xml:space="preserve"> </w:t>
      </w:r>
      <w:r>
        <w:t>halls,</w:t>
      </w:r>
      <w:r>
        <w:rPr>
          <w:spacing w:val="-5"/>
        </w:rPr>
        <w:t xml:space="preserve"> </w:t>
      </w:r>
      <w:r>
        <w:t>swimming</w:t>
      </w:r>
      <w:r>
        <w:rPr>
          <w:spacing w:val="-3"/>
        </w:rPr>
        <w:t xml:space="preserve"> </w:t>
      </w:r>
      <w:r>
        <w:t>pools,</w:t>
      </w:r>
      <w:r>
        <w:rPr>
          <w:spacing w:val="-5"/>
        </w:rPr>
        <w:t xml:space="preserve"> </w:t>
      </w:r>
      <w:r>
        <w:t>tennis courts, cabanas, maintenance and utility buildings, carports and garages.</w:t>
      </w:r>
    </w:p>
    <w:p w14:paraId="5D94D262" w14:textId="77777777" w:rsidR="00BC5709" w:rsidRDefault="00000000">
      <w:pPr>
        <w:pStyle w:val="Heading3"/>
        <w:numPr>
          <w:ilvl w:val="0"/>
          <w:numId w:val="103"/>
        </w:numPr>
        <w:tabs>
          <w:tab w:val="left" w:pos="666"/>
        </w:tabs>
        <w:spacing w:before="123"/>
        <w:ind w:left="666" w:hanging="270"/>
      </w:pPr>
      <w:r>
        <w:t>Permitted</w:t>
      </w:r>
      <w:r>
        <w:rPr>
          <w:spacing w:val="-7"/>
        </w:rPr>
        <w:t xml:space="preserve"> </w:t>
      </w:r>
      <w:r>
        <w:t>Special</w:t>
      </w:r>
      <w:r>
        <w:rPr>
          <w:spacing w:val="-7"/>
        </w:rPr>
        <w:t xml:space="preserve"> </w:t>
      </w:r>
      <w:r>
        <w:rPr>
          <w:spacing w:val="-2"/>
        </w:rPr>
        <w:t>Exceptions:</w:t>
      </w:r>
    </w:p>
    <w:p w14:paraId="3157E3ED" w14:textId="77777777" w:rsidR="00BC5709" w:rsidRDefault="00000000">
      <w:pPr>
        <w:pStyle w:val="BodyText"/>
        <w:spacing w:before="116"/>
        <w:jc w:val="left"/>
      </w:pPr>
      <w:r>
        <w:t>Public</w:t>
      </w:r>
      <w:r>
        <w:rPr>
          <w:spacing w:val="-8"/>
        </w:rPr>
        <w:t xml:space="preserve"> </w:t>
      </w:r>
      <w:r>
        <w:t>utility</w:t>
      </w:r>
      <w:r>
        <w:rPr>
          <w:spacing w:val="-11"/>
        </w:rPr>
        <w:t xml:space="preserve"> </w:t>
      </w:r>
      <w:r>
        <w:t>uses</w:t>
      </w:r>
      <w:r>
        <w:rPr>
          <w:spacing w:val="-7"/>
        </w:rPr>
        <w:t xml:space="preserve"> </w:t>
      </w:r>
      <w:r>
        <w:t>and</w:t>
      </w:r>
      <w:r>
        <w:rPr>
          <w:spacing w:val="-8"/>
        </w:rPr>
        <w:t xml:space="preserve"> </w:t>
      </w:r>
      <w:r>
        <w:t>structures</w:t>
      </w:r>
      <w:r>
        <w:rPr>
          <w:spacing w:val="-7"/>
        </w:rPr>
        <w:t xml:space="preserve"> </w:t>
      </w:r>
      <w:r>
        <w:t>(refer</w:t>
      </w:r>
      <w:r>
        <w:rPr>
          <w:spacing w:val="-10"/>
        </w:rPr>
        <w:t xml:space="preserve"> </w:t>
      </w:r>
      <w:r>
        <w:t>to</w:t>
      </w:r>
      <w:r>
        <w:rPr>
          <w:spacing w:val="-6"/>
        </w:rPr>
        <w:t xml:space="preserve"> </w:t>
      </w:r>
      <w:r>
        <w:t>Section</w:t>
      </w:r>
      <w:r>
        <w:rPr>
          <w:spacing w:val="-11"/>
        </w:rPr>
        <w:t xml:space="preserve"> </w:t>
      </w:r>
      <w:r>
        <w:t>5.6.6,</w:t>
      </w:r>
      <w:r>
        <w:rPr>
          <w:spacing w:val="-7"/>
        </w:rPr>
        <w:t xml:space="preserve"> </w:t>
      </w:r>
      <w:r>
        <w:rPr>
          <w:spacing w:val="-5"/>
        </w:rPr>
        <w:t>C).</w:t>
      </w:r>
    </w:p>
    <w:p w14:paraId="13CFCB46" w14:textId="77777777" w:rsidR="00BC5709" w:rsidRDefault="00000000">
      <w:pPr>
        <w:pStyle w:val="BodyText"/>
        <w:ind w:right="409"/>
        <w:jc w:val="left"/>
      </w:pPr>
      <w:r>
        <w:t>Recreation</w:t>
      </w:r>
      <w:r>
        <w:rPr>
          <w:spacing w:val="-2"/>
        </w:rPr>
        <w:t xml:space="preserve"> </w:t>
      </w:r>
      <w:r>
        <w:t>areas,</w:t>
      </w:r>
      <w:r>
        <w:rPr>
          <w:spacing w:val="-2"/>
        </w:rPr>
        <w:t xml:space="preserve"> </w:t>
      </w:r>
      <w:r>
        <w:t>e.g.,</w:t>
      </w:r>
      <w:r>
        <w:rPr>
          <w:spacing w:val="-2"/>
        </w:rPr>
        <w:t xml:space="preserve"> </w:t>
      </w:r>
      <w:r>
        <w:t>golf</w:t>
      </w:r>
      <w:r>
        <w:rPr>
          <w:spacing w:val="-4"/>
        </w:rPr>
        <w:t xml:space="preserve"> </w:t>
      </w:r>
      <w:r>
        <w:t>courses,</w:t>
      </w:r>
      <w:r>
        <w:rPr>
          <w:spacing w:val="-5"/>
        </w:rPr>
        <w:t xml:space="preserve"> </w:t>
      </w:r>
      <w:r>
        <w:t>country</w:t>
      </w:r>
      <w:r>
        <w:rPr>
          <w:spacing w:val="-5"/>
        </w:rPr>
        <w:t xml:space="preserve"> </w:t>
      </w:r>
      <w:r>
        <w:t>clubs,</w:t>
      </w:r>
      <w:r>
        <w:rPr>
          <w:spacing w:val="-2"/>
        </w:rPr>
        <w:t xml:space="preserve"> </w:t>
      </w:r>
      <w:r>
        <w:t>swim</w:t>
      </w:r>
      <w:r>
        <w:rPr>
          <w:spacing w:val="-1"/>
        </w:rPr>
        <w:t xml:space="preserve"> </w:t>
      </w:r>
      <w:r>
        <w:t>clubs,</w:t>
      </w:r>
      <w:r>
        <w:rPr>
          <w:spacing w:val="-5"/>
        </w:rPr>
        <w:t xml:space="preserve"> </w:t>
      </w:r>
      <w:r>
        <w:t>tennis</w:t>
      </w:r>
      <w:r>
        <w:rPr>
          <w:spacing w:val="-4"/>
        </w:rPr>
        <w:t xml:space="preserve"> </w:t>
      </w:r>
      <w:r>
        <w:t>clubs,</w:t>
      </w:r>
      <w:r>
        <w:rPr>
          <w:spacing w:val="-2"/>
        </w:rPr>
        <w:t xml:space="preserve"> </w:t>
      </w:r>
      <w:r>
        <w:t>etc.</w:t>
      </w:r>
      <w:r>
        <w:rPr>
          <w:spacing w:val="-5"/>
        </w:rPr>
        <w:t xml:space="preserve"> </w:t>
      </w:r>
      <w:r>
        <w:t>(refer</w:t>
      </w:r>
      <w:r>
        <w:rPr>
          <w:spacing w:val="-4"/>
        </w:rPr>
        <w:t xml:space="preserve"> </w:t>
      </w:r>
      <w:r>
        <w:t>to</w:t>
      </w:r>
      <w:r>
        <w:rPr>
          <w:spacing w:val="-2"/>
        </w:rPr>
        <w:t xml:space="preserve"> </w:t>
      </w:r>
      <w:r>
        <w:t>Section</w:t>
      </w:r>
      <w:r>
        <w:rPr>
          <w:spacing w:val="-2"/>
        </w:rPr>
        <w:t xml:space="preserve"> </w:t>
      </w:r>
      <w:r>
        <w:t xml:space="preserve">5.6.6, </w:t>
      </w:r>
      <w:r>
        <w:rPr>
          <w:spacing w:val="-4"/>
        </w:rPr>
        <w:t>D).</w:t>
      </w:r>
    </w:p>
    <w:p w14:paraId="25B5FD8B" w14:textId="77777777" w:rsidR="00BC5709" w:rsidRDefault="00000000">
      <w:pPr>
        <w:pStyle w:val="BodyText"/>
        <w:spacing w:before="123"/>
        <w:jc w:val="left"/>
      </w:pPr>
      <w:r>
        <w:t>Schools</w:t>
      </w:r>
      <w:r>
        <w:rPr>
          <w:spacing w:val="-9"/>
        </w:rPr>
        <w:t xml:space="preserve"> </w:t>
      </w:r>
      <w:r>
        <w:t>(parochial</w:t>
      </w:r>
      <w:r>
        <w:rPr>
          <w:spacing w:val="-5"/>
        </w:rPr>
        <w:t xml:space="preserve"> </w:t>
      </w:r>
      <w:r>
        <w:t>or</w:t>
      </w:r>
      <w:r>
        <w:rPr>
          <w:spacing w:val="-7"/>
        </w:rPr>
        <w:t xml:space="preserve"> </w:t>
      </w:r>
      <w:r>
        <w:t>private)</w:t>
      </w:r>
      <w:r>
        <w:rPr>
          <w:spacing w:val="-7"/>
        </w:rPr>
        <w:t xml:space="preserve"> </w:t>
      </w:r>
      <w:r>
        <w:t>(refer</w:t>
      </w:r>
      <w:r>
        <w:rPr>
          <w:spacing w:val="-10"/>
        </w:rPr>
        <w:t xml:space="preserve"> </w:t>
      </w:r>
      <w:r>
        <w:t>to</w:t>
      </w:r>
      <w:r>
        <w:rPr>
          <w:spacing w:val="-8"/>
        </w:rPr>
        <w:t xml:space="preserve"> </w:t>
      </w:r>
      <w:r>
        <w:t>Section</w:t>
      </w:r>
      <w:r>
        <w:rPr>
          <w:spacing w:val="-8"/>
        </w:rPr>
        <w:t xml:space="preserve"> </w:t>
      </w:r>
      <w:r>
        <w:t>5.6.6,</w:t>
      </w:r>
      <w:r>
        <w:rPr>
          <w:spacing w:val="-8"/>
        </w:rPr>
        <w:t xml:space="preserve"> </w:t>
      </w:r>
      <w:r>
        <w:rPr>
          <w:spacing w:val="-5"/>
        </w:rPr>
        <w:t>E).</w:t>
      </w:r>
    </w:p>
    <w:p w14:paraId="51CC916A" w14:textId="77777777" w:rsidR="00BC5709" w:rsidRDefault="00000000">
      <w:pPr>
        <w:pStyle w:val="BodyText"/>
        <w:spacing w:before="117"/>
        <w:ind w:hanging="1"/>
        <w:jc w:val="left"/>
      </w:pPr>
      <w:r>
        <w:t>Nursing</w:t>
      </w:r>
      <w:r>
        <w:rPr>
          <w:spacing w:val="38"/>
        </w:rPr>
        <w:t xml:space="preserve"> </w:t>
      </w:r>
      <w:r>
        <w:t>homes,</w:t>
      </w:r>
      <w:r>
        <w:rPr>
          <w:spacing w:val="39"/>
        </w:rPr>
        <w:t xml:space="preserve"> </w:t>
      </w:r>
      <w:r>
        <w:t>boarding</w:t>
      </w:r>
      <w:r>
        <w:rPr>
          <w:spacing w:val="34"/>
        </w:rPr>
        <w:t xml:space="preserve"> </w:t>
      </w:r>
      <w:r>
        <w:t>houses</w:t>
      </w:r>
      <w:r>
        <w:rPr>
          <w:spacing w:val="37"/>
        </w:rPr>
        <w:t xml:space="preserve"> </w:t>
      </w:r>
      <w:r>
        <w:t>and</w:t>
      </w:r>
      <w:r>
        <w:rPr>
          <w:spacing w:val="36"/>
        </w:rPr>
        <w:t xml:space="preserve"> </w:t>
      </w:r>
      <w:r>
        <w:t>adult</w:t>
      </w:r>
      <w:r>
        <w:rPr>
          <w:spacing w:val="40"/>
        </w:rPr>
        <w:t xml:space="preserve"> </w:t>
      </w:r>
      <w:r>
        <w:t>congregate</w:t>
      </w:r>
      <w:r>
        <w:rPr>
          <w:spacing w:val="37"/>
        </w:rPr>
        <w:t xml:space="preserve"> </w:t>
      </w:r>
      <w:r>
        <w:t>living</w:t>
      </w:r>
      <w:r>
        <w:rPr>
          <w:spacing w:val="36"/>
        </w:rPr>
        <w:t xml:space="preserve"> </w:t>
      </w:r>
      <w:r>
        <w:t>facilities</w:t>
      </w:r>
      <w:r>
        <w:rPr>
          <w:spacing w:val="36"/>
        </w:rPr>
        <w:t xml:space="preserve"> </w:t>
      </w:r>
      <w:r>
        <w:t>approved</w:t>
      </w:r>
      <w:r>
        <w:rPr>
          <w:spacing w:val="38"/>
        </w:rPr>
        <w:t xml:space="preserve"> </w:t>
      </w:r>
      <w:r>
        <w:t>and</w:t>
      </w:r>
      <w:r>
        <w:rPr>
          <w:spacing w:val="36"/>
        </w:rPr>
        <w:t xml:space="preserve"> </w:t>
      </w:r>
      <w:r>
        <w:t>licensed</w:t>
      </w:r>
      <w:r>
        <w:rPr>
          <w:spacing w:val="36"/>
        </w:rPr>
        <w:t xml:space="preserve"> </w:t>
      </w:r>
      <w:r>
        <w:t>by</w:t>
      </w:r>
      <w:r>
        <w:rPr>
          <w:spacing w:val="36"/>
        </w:rPr>
        <w:t xml:space="preserve"> </w:t>
      </w:r>
      <w:r>
        <w:t>the appropriate state agency (refer to Section 5.6.6, F).</w:t>
      </w:r>
    </w:p>
    <w:p w14:paraId="2FF37A22" w14:textId="77777777" w:rsidR="00BC5709" w:rsidRDefault="00000000">
      <w:pPr>
        <w:pStyle w:val="BodyText"/>
        <w:spacing w:before="120"/>
        <w:jc w:val="left"/>
      </w:pPr>
      <w:r>
        <w:t>Accessory</w:t>
      </w:r>
      <w:r>
        <w:rPr>
          <w:spacing w:val="-4"/>
        </w:rPr>
        <w:t xml:space="preserve"> </w:t>
      </w:r>
      <w:r>
        <w:t>Dwelling</w:t>
      </w:r>
      <w:r>
        <w:rPr>
          <w:spacing w:val="-4"/>
        </w:rPr>
        <w:t xml:space="preserve"> </w:t>
      </w:r>
      <w:r>
        <w:t>Units</w:t>
      </w:r>
      <w:r>
        <w:rPr>
          <w:spacing w:val="-4"/>
        </w:rPr>
        <w:t xml:space="preserve"> </w:t>
      </w:r>
      <w:r>
        <w:t>(refer</w:t>
      </w:r>
      <w:r>
        <w:rPr>
          <w:spacing w:val="-5"/>
        </w:rPr>
        <w:t xml:space="preserve"> </w:t>
      </w:r>
      <w:r>
        <w:t>to</w:t>
      </w:r>
      <w:r>
        <w:rPr>
          <w:spacing w:val="-4"/>
        </w:rPr>
        <w:t xml:space="preserve"> </w:t>
      </w:r>
      <w:r>
        <w:t>Section</w:t>
      </w:r>
      <w:r>
        <w:rPr>
          <w:spacing w:val="-4"/>
        </w:rPr>
        <w:t xml:space="preserve"> </w:t>
      </w:r>
      <w:r>
        <w:t>5.6.6,</w:t>
      </w:r>
      <w:r>
        <w:rPr>
          <w:spacing w:val="-3"/>
        </w:rPr>
        <w:t xml:space="preserve"> </w:t>
      </w:r>
      <w:r>
        <w:rPr>
          <w:spacing w:val="-5"/>
        </w:rPr>
        <w:t>P).</w:t>
      </w:r>
    </w:p>
    <w:p w14:paraId="2AA13009" w14:textId="77777777" w:rsidR="00BC5709" w:rsidRDefault="00000000">
      <w:pPr>
        <w:pStyle w:val="Heading3"/>
        <w:numPr>
          <w:ilvl w:val="0"/>
          <w:numId w:val="103"/>
        </w:numPr>
        <w:tabs>
          <w:tab w:val="left" w:pos="258"/>
        </w:tabs>
        <w:ind w:left="258" w:right="6852" w:hanging="258"/>
        <w:jc w:val="right"/>
      </w:pPr>
      <w:r>
        <w:rPr>
          <w:spacing w:val="-2"/>
        </w:rPr>
        <w:t>Dimensional</w:t>
      </w:r>
      <w:r>
        <w:rPr>
          <w:spacing w:val="8"/>
        </w:rPr>
        <w:t xml:space="preserve"> </w:t>
      </w:r>
      <w:r>
        <w:rPr>
          <w:spacing w:val="-2"/>
        </w:rPr>
        <w:t>Requirements:</w:t>
      </w:r>
    </w:p>
    <w:p w14:paraId="04BCA044" w14:textId="77777777" w:rsidR="00BC5709" w:rsidRDefault="00000000">
      <w:pPr>
        <w:pStyle w:val="ListParagraph"/>
        <w:numPr>
          <w:ilvl w:val="1"/>
          <w:numId w:val="103"/>
        </w:numPr>
        <w:tabs>
          <w:tab w:val="left" w:pos="578"/>
        </w:tabs>
        <w:ind w:left="578" w:right="6828" w:hanging="578"/>
        <w:jc w:val="right"/>
      </w:pPr>
      <w:r>
        <w:t>Minimum</w:t>
      </w:r>
      <w:r>
        <w:rPr>
          <w:spacing w:val="-11"/>
        </w:rPr>
        <w:t xml:space="preserve"> </w:t>
      </w:r>
      <w:r>
        <w:t>Lot</w:t>
      </w:r>
      <w:r>
        <w:rPr>
          <w:spacing w:val="-4"/>
        </w:rPr>
        <w:t xml:space="preserve"> Size:</w:t>
      </w:r>
    </w:p>
    <w:p w14:paraId="535CFFC2" w14:textId="77777777" w:rsidR="00BC5709" w:rsidRDefault="00000000">
      <w:pPr>
        <w:pStyle w:val="ListParagraph"/>
        <w:numPr>
          <w:ilvl w:val="2"/>
          <w:numId w:val="103"/>
        </w:numPr>
        <w:tabs>
          <w:tab w:val="left" w:pos="2128"/>
        </w:tabs>
      </w:pPr>
      <w:r>
        <w:t>Area</w:t>
      </w:r>
      <w:r>
        <w:rPr>
          <w:spacing w:val="-1"/>
        </w:rPr>
        <w:t xml:space="preserve"> </w:t>
      </w:r>
      <w:r>
        <w:t>-</w:t>
      </w:r>
      <w:r>
        <w:rPr>
          <w:spacing w:val="-7"/>
        </w:rPr>
        <w:t xml:space="preserve"> </w:t>
      </w:r>
      <w:r>
        <w:t>14,520</w:t>
      </w:r>
      <w:r>
        <w:rPr>
          <w:spacing w:val="-4"/>
        </w:rPr>
        <w:t xml:space="preserve"> </w:t>
      </w:r>
      <w:r>
        <w:t>sq.</w:t>
      </w:r>
      <w:r>
        <w:rPr>
          <w:spacing w:val="-5"/>
        </w:rPr>
        <w:t xml:space="preserve"> ft.</w:t>
      </w:r>
    </w:p>
    <w:p w14:paraId="31CC9204" w14:textId="77777777" w:rsidR="00BC5709" w:rsidRDefault="00000000">
      <w:pPr>
        <w:pStyle w:val="ListParagraph"/>
        <w:numPr>
          <w:ilvl w:val="2"/>
          <w:numId w:val="103"/>
        </w:numPr>
        <w:tabs>
          <w:tab w:val="left" w:pos="2127"/>
        </w:tabs>
        <w:spacing w:before="121"/>
        <w:ind w:left="2127" w:hanging="578"/>
      </w:pPr>
      <w:r>
        <w:t>Width</w:t>
      </w:r>
      <w:r>
        <w:rPr>
          <w:spacing w:val="-1"/>
        </w:rPr>
        <w:t xml:space="preserve"> </w:t>
      </w:r>
      <w:r>
        <w:t>-</w:t>
      </w:r>
      <w:r>
        <w:rPr>
          <w:spacing w:val="-7"/>
        </w:rPr>
        <w:t xml:space="preserve"> </w:t>
      </w:r>
      <w:r>
        <w:t>85</w:t>
      </w:r>
      <w:r>
        <w:rPr>
          <w:spacing w:val="-3"/>
        </w:rPr>
        <w:t xml:space="preserve"> </w:t>
      </w:r>
      <w:r>
        <w:rPr>
          <w:spacing w:val="-5"/>
        </w:rPr>
        <w:t>ft.</w:t>
      </w:r>
    </w:p>
    <w:p w14:paraId="100A6372" w14:textId="77777777" w:rsidR="00BC5709" w:rsidRDefault="00000000">
      <w:pPr>
        <w:pStyle w:val="ListParagraph"/>
        <w:numPr>
          <w:ilvl w:val="2"/>
          <w:numId w:val="103"/>
        </w:numPr>
        <w:tabs>
          <w:tab w:val="left" w:pos="2127"/>
        </w:tabs>
        <w:spacing w:before="122"/>
        <w:ind w:left="2127" w:hanging="578"/>
      </w:pPr>
      <w:r>
        <w:t>Depth</w:t>
      </w:r>
      <w:r>
        <w:rPr>
          <w:spacing w:val="-1"/>
        </w:rPr>
        <w:t xml:space="preserve"> </w:t>
      </w:r>
      <w:r>
        <w:t>-</w:t>
      </w:r>
      <w:r>
        <w:rPr>
          <w:spacing w:val="-7"/>
        </w:rPr>
        <w:t xml:space="preserve"> </w:t>
      </w:r>
      <w:r>
        <w:t xml:space="preserve">100 </w:t>
      </w:r>
      <w:r>
        <w:rPr>
          <w:spacing w:val="-5"/>
        </w:rPr>
        <w:t>ft.</w:t>
      </w:r>
    </w:p>
    <w:p w14:paraId="7995C488" w14:textId="77777777" w:rsidR="00BC5709" w:rsidRDefault="00000000">
      <w:pPr>
        <w:pStyle w:val="ListParagraph"/>
        <w:numPr>
          <w:ilvl w:val="1"/>
          <w:numId w:val="103"/>
        </w:numPr>
        <w:tabs>
          <w:tab w:val="left" w:pos="1551"/>
        </w:tabs>
        <w:ind w:hanging="578"/>
      </w:pPr>
      <w:r>
        <w:t>Minimum</w:t>
      </w:r>
      <w:r>
        <w:rPr>
          <w:spacing w:val="-13"/>
        </w:rPr>
        <w:t xml:space="preserve"> </w:t>
      </w:r>
      <w:r>
        <w:t>Yard</w:t>
      </w:r>
      <w:r>
        <w:rPr>
          <w:spacing w:val="-6"/>
        </w:rPr>
        <w:t xml:space="preserve"> </w:t>
      </w:r>
      <w:r>
        <w:rPr>
          <w:spacing w:val="-2"/>
        </w:rPr>
        <w:t>Size:</w:t>
      </w:r>
    </w:p>
    <w:p w14:paraId="01A1977C" w14:textId="77777777" w:rsidR="00BC5709" w:rsidRDefault="00BC5709">
      <w:pPr>
        <w:sectPr w:rsidR="00BC5709">
          <w:pgSz w:w="12240" w:h="15840"/>
          <w:pgMar w:top="1220" w:right="1100" w:bottom="280" w:left="1040" w:header="722" w:footer="0" w:gutter="0"/>
          <w:cols w:space="720"/>
        </w:sectPr>
      </w:pPr>
    </w:p>
    <w:p w14:paraId="2F3D301D" w14:textId="77777777" w:rsidR="00BC5709" w:rsidRDefault="00000000">
      <w:pPr>
        <w:pStyle w:val="ListParagraph"/>
        <w:numPr>
          <w:ilvl w:val="2"/>
          <w:numId w:val="103"/>
        </w:numPr>
        <w:tabs>
          <w:tab w:val="left" w:pos="2128"/>
        </w:tabs>
        <w:spacing w:before="197"/>
      </w:pPr>
      <w:r>
        <w:lastRenderedPageBreak/>
        <w:t>Front -</w:t>
      </w:r>
      <w:r>
        <w:rPr>
          <w:spacing w:val="-7"/>
        </w:rPr>
        <w:t xml:space="preserve"> </w:t>
      </w:r>
      <w:r>
        <w:t xml:space="preserve">25 </w:t>
      </w:r>
      <w:r>
        <w:rPr>
          <w:spacing w:val="-5"/>
        </w:rPr>
        <w:t>ft.</w:t>
      </w:r>
    </w:p>
    <w:p w14:paraId="596B87A0" w14:textId="77777777" w:rsidR="00BC5709" w:rsidRDefault="00000000">
      <w:pPr>
        <w:pStyle w:val="ListParagraph"/>
        <w:numPr>
          <w:ilvl w:val="2"/>
          <w:numId w:val="103"/>
        </w:numPr>
        <w:tabs>
          <w:tab w:val="left" w:pos="2128"/>
        </w:tabs>
      </w:pPr>
      <w:r>
        <w:t>Rear</w:t>
      </w:r>
      <w:r>
        <w:rPr>
          <w:spacing w:val="-1"/>
        </w:rPr>
        <w:t xml:space="preserve"> </w:t>
      </w:r>
      <w:r>
        <w:t>-</w:t>
      </w:r>
      <w:r>
        <w:rPr>
          <w:spacing w:val="-7"/>
        </w:rPr>
        <w:t xml:space="preserve"> </w:t>
      </w:r>
      <w:r>
        <w:t xml:space="preserve">25 </w:t>
      </w:r>
      <w:r>
        <w:rPr>
          <w:spacing w:val="-5"/>
        </w:rPr>
        <w:t>ft.</w:t>
      </w:r>
    </w:p>
    <w:p w14:paraId="0D3EE839" w14:textId="77777777" w:rsidR="00BC5709" w:rsidRDefault="00000000">
      <w:pPr>
        <w:pStyle w:val="ListParagraph"/>
        <w:numPr>
          <w:ilvl w:val="2"/>
          <w:numId w:val="103"/>
        </w:numPr>
        <w:tabs>
          <w:tab w:val="left" w:pos="2128"/>
        </w:tabs>
        <w:spacing w:before="121"/>
      </w:pPr>
      <w:r>
        <w:t>Side</w:t>
      </w:r>
      <w:r>
        <w:rPr>
          <w:spacing w:val="-4"/>
        </w:rPr>
        <w:t xml:space="preserve"> </w:t>
      </w:r>
      <w:r>
        <w:t>-</w:t>
      </w:r>
      <w:r>
        <w:rPr>
          <w:spacing w:val="-8"/>
        </w:rPr>
        <w:t xml:space="preserve"> </w:t>
      </w:r>
      <w:r>
        <w:t>20</w:t>
      </w:r>
      <w:r>
        <w:rPr>
          <w:spacing w:val="-2"/>
        </w:rPr>
        <w:t xml:space="preserve"> </w:t>
      </w:r>
      <w:r>
        <w:t>ft.</w:t>
      </w:r>
      <w:r>
        <w:rPr>
          <w:spacing w:val="-9"/>
        </w:rPr>
        <w:t xml:space="preserve"> </w:t>
      </w:r>
      <w:r>
        <w:t>combined;</w:t>
      </w:r>
      <w:r>
        <w:rPr>
          <w:spacing w:val="-4"/>
        </w:rPr>
        <w:t xml:space="preserve"> </w:t>
      </w:r>
      <w:r>
        <w:t>minimum</w:t>
      </w:r>
      <w:r>
        <w:rPr>
          <w:spacing w:val="-5"/>
        </w:rPr>
        <w:t xml:space="preserve"> </w:t>
      </w:r>
      <w:r>
        <w:t>of</w:t>
      </w:r>
      <w:r>
        <w:rPr>
          <w:spacing w:val="-4"/>
        </w:rPr>
        <w:t xml:space="preserve"> </w:t>
      </w:r>
      <w:r>
        <w:t>8</w:t>
      </w:r>
      <w:r>
        <w:rPr>
          <w:spacing w:val="-4"/>
        </w:rPr>
        <w:t xml:space="preserve"> </w:t>
      </w:r>
      <w:r>
        <w:t>ft.</w:t>
      </w:r>
      <w:r>
        <w:rPr>
          <w:spacing w:val="-2"/>
        </w:rPr>
        <w:t xml:space="preserve"> </w:t>
      </w:r>
      <w:r>
        <w:t>on</w:t>
      </w:r>
      <w:r>
        <w:rPr>
          <w:spacing w:val="-6"/>
        </w:rPr>
        <w:t xml:space="preserve"> </w:t>
      </w:r>
      <w:r>
        <w:t>any</w:t>
      </w:r>
      <w:r>
        <w:rPr>
          <w:spacing w:val="-5"/>
        </w:rPr>
        <w:t xml:space="preserve"> </w:t>
      </w:r>
      <w:r>
        <w:t>one</w:t>
      </w:r>
      <w:r>
        <w:rPr>
          <w:spacing w:val="-3"/>
        </w:rPr>
        <w:t xml:space="preserve"> </w:t>
      </w:r>
      <w:r>
        <w:rPr>
          <w:spacing w:val="-4"/>
        </w:rPr>
        <w:t>side.</w:t>
      </w:r>
    </w:p>
    <w:p w14:paraId="415F7B78" w14:textId="77777777" w:rsidR="00BC5709" w:rsidRDefault="00000000">
      <w:pPr>
        <w:pStyle w:val="ListParagraph"/>
        <w:numPr>
          <w:ilvl w:val="2"/>
          <w:numId w:val="103"/>
        </w:numPr>
        <w:tabs>
          <w:tab w:val="left" w:pos="2127"/>
        </w:tabs>
        <w:ind w:left="2127" w:hanging="578"/>
      </w:pPr>
      <w:r>
        <w:t>Waterfront</w:t>
      </w:r>
      <w:r>
        <w:rPr>
          <w:spacing w:val="-7"/>
        </w:rPr>
        <w:t xml:space="preserve"> </w:t>
      </w:r>
      <w:r>
        <w:t>-</w:t>
      </w:r>
      <w:r>
        <w:rPr>
          <w:spacing w:val="-11"/>
        </w:rPr>
        <w:t xml:space="preserve"> </w:t>
      </w:r>
      <w:r>
        <w:t>50</w:t>
      </w:r>
      <w:r>
        <w:rPr>
          <w:spacing w:val="-5"/>
        </w:rPr>
        <w:t xml:space="preserve"> ft.</w:t>
      </w:r>
    </w:p>
    <w:p w14:paraId="07107D3E" w14:textId="77777777" w:rsidR="00BC5709" w:rsidRDefault="00000000">
      <w:pPr>
        <w:pStyle w:val="ListParagraph"/>
        <w:numPr>
          <w:ilvl w:val="1"/>
          <w:numId w:val="103"/>
        </w:numPr>
        <w:tabs>
          <w:tab w:val="left" w:pos="1551"/>
        </w:tabs>
        <w:spacing w:before="122"/>
        <w:ind w:hanging="578"/>
      </w:pPr>
      <w:r>
        <w:t>Maximum</w:t>
      </w:r>
      <w:r>
        <w:rPr>
          <w:spacing w:val="-12"/>
        </w:rPr>
        <w:t xml:space="preserve"> </w:t>
      </w:r>
      <w:r>
        <w:t>Building</w:t>
      </w:r>
      <w:r>
        <w:rPr>
          <w:spacing w:val="-7"/>
        </w:rPr>
        <w:t xml:space="preserve"> </w:t>
      </w:r>
      <w:r>
        <w:t>Height</w:t>
      </w:r>
      <w:r>
        <w:rPr>
          <w:spacing w:val="-6"/>
        </w:rPr>
        <w:t xml:space="preserve"> </w:t>
      </w:r>
      <w:r>
        <w:t>-</w:t>
      </w:r>
      <w:r>
        <w:rPr>
          <w:spacing w:val="-11"/>
        </w:rPr>
        <w:t xml:space="preserve"> </w:t>
      </w:r>
      <w:r>
        <w:t>35</w:t>
      </w:r>
      <w:r>
        <w:rPr>
          <w:spacing w:val="-2"/>
        </w:rPr>
        <w:t xml:space="preserve"> </w:t>
      </w:r>
      <w:r>
        <w:rPr>
          <w:spacing w:val="-5"/>
        </w:rPr>
        <w:t>ft.</w:t>
      </w:r>
    </w:p>
    <w:p w14:paraId="1EA1746A" w14:textId="77777777" w:rsidR="00BC5709" w:rsidRDefault="00000000">
      <w:pPr>
        <w:pStyle w:val="ListParagraph"/>
        <w:numPr>
          <w:ilvl w:val="1"/>
          <w:numId w:val="103"/>
        </w:numPr>
        <w:tabs>
          <w:tab w:val="left" w:pos="1551"/>
        </w:tabs>
        <w:ind w:right="525" w:hanging="577"/>
      </w:pPr>
      <w:r>
        <w:t>Maximum</w:t>
      </w:r>
      <w:r>
        <w:rPr>
          <w:spacing w:val="-2"/>
        </w:rPr>
        <w:t xml:space="preserve"> </w:t>
      </w:r>
      <w:r>
        <w:t>Lot</w:t>
      </w:r>
      <w:r>
        <w:rPr>
          <w:spacing w:val="-2"/>
        </w:rPr>
        <w:t xml:space="preserve"> </w:t>
      </w:r>
      <w:r>
        <w:t>Coverage:</w:t>
      </w:r>
      <w:r>
        <w:rPr>
          <w:spacing w:val="33"/>
        </w:rPr>
        <w:t xml:space="preserve"> </w:t>
      </w:r>
      <w:r>
        <w:t>The</w:t>
      </w:r>
      <w:r>
        <w:rPr>
          <w:spacing w:val="-3"/>
        </w:rPr>
        <w:t xml:space="preserve"> </w:t>
      </w:r>
      <w:r>
        <w:t>total</w:t>
      </w:r>
      <w:r>
        <w:rPr>
          <w:spacing w:val="-2"/>
        </w:rPr>
        <w:t xml:space="preserve"> </w:t>
      </w:r>
      <w:r>
        <w:t>lot</w:t>
      </w:r>
      <w:r>
        <w:rPr>
          <w:spacing w:val="-2"/>
        </w:rPr>
        <w:t xml:space="preserve"> </w:t>
      </w:r>
      <w:r>
        <w:t>area</w:t>
      </w:r>
      <w:r>
        <w:rPr>
          <w:spacing w:val="-5"/>
        </w:rPr>
        <w:t xml:space="preserve"> </w:t>
      </w:r>
      <w:r>
        <w:t>covered</w:t>
      </w:r>
      <w:r>
        <w:rPr>
          <w:spacing w:val="-6"/>
        </w:rPr>
        <w:t xml:space="preserve"> </w:t>
      </w:r>
      <w:r>
        <w:t>with</w:t>
      </w:r>
      <w:r>
        <w:rPr>
          <w:spacing w:val="-3"/>
        </w:rPr>
        <w:t xml:space="preserve"> </w:t>
      </w:r>
      <w:r>
        <w:t>principal</w:t>
      </w:r>
      <w:r>
        <w:rPr>
          <w:spacing w:val="-5"/>
        </w:rPr>
        <w:t xml:space="preserve"> </w:t>
      </w:r>
      <w:r>
        <w:t>and</w:t>
      </w:r>
      <w:r>
        <w:rPr>
          <w:spacing w:val="-3"/>
        </w:rPr>
        <w:t xml:space="preserve"> </w:t>
      </w:r>
      <w:r>
        <w:t>accessory</w:t>
      </w:r>
      <w:r>
        <w:rPr>
          <w:spacing w:val="-3"/>
        </w:rPr>
        <w:t xml:space="preserve"> </w:t>
      </w:r>
      <w:r>
        <w:t>buildings shall not exceed 35%.</w:t>
      </w:r>
    </w:p>
    <w:p w14:paraId="32FBC586" w14:textId="77777777" w:rsidR="00BC5709" w:rsidRDefault="00000000">
      <w:pPr>
        <w:pStyle w:val="ListParagraph"/>
        <w:numPr>
          <w:ilvl w:val="1"/>
          <w:numId w:val="103"/>
        </w:numPr>
        <w:tabs>
          <w:tab w:val="left" w:pos="1551"/>
        </w:tabs>
        <w:spacing w:before="120"/>
      </w:pPr>
      <w:r>
        <w:t>Minimum</w:t>
      </w:r>
      <w:r>
        <w:rPr>
          <w:spacing w:val="-11"/>
        </w:rPr>
        <w:t xml:space="preserve"> </w:t>
      </w:r>
      <w:r>
        <w:t>Floor</w:t>
      </w:r>
      <w:r>
        <w:rPr>
          <w:spacing w:val="-1"/>
        </w:rPr>
        <w:t xml:space="preserve"> </w:t>
      </w:r>
      <w:r>
        <w:t>Area</w:t>
      </w:r>
      <w:r>
        <w:rPr>
          <w:spacing w:val="-2"/>
        </w:rPr>
        <w:t xml:space="preserve"> </w:t>
      </w:r>
      <w:r>
        <w:t>-</w:t>
      </w:r>
      <w:r>
        <w:rPr>
          <w:spacing w:val="-8"/>
        </w:rPr>
        <w:t xml:space="preserve"> </w:t>
      </w:r>
      <w:r>
        <w:t>600</w:t>
      </w:r>
      <w:r>
        <w:rPr>
          <w:spacing w:val="-7"/>
        </w:rPr>
        <w:t xml:space="preserve"> </w:t>
      </w:r>
      <w:r>
        <w:t>sq.</w:t>
      </w:r>
      <w:r>
        <w:rPr>
          <w:spacing w:val="-4"/>
        </w:rPr>
        <w:t xml:space="preserve"> </w:t>
      </w:r>
      <w:r>
        <w:rPr>
          <w:spacing w:val="-5"/>
        </w:rPr>
        <w:t>ft.</w:t>
      </w:r>
    </w:p>
    <w:p w14:paraId="7FD5764D" w14:textId="77777777" w:rsidR="00BC5709" w:rsidRDefault="00000000">
      <w:pPr>
        <w:pStyle w:val="ListParagraph"/>
        <w:numPr>
          <w:ilvl w:val="0"/>
          <w:numId w:val="103"/>
        </w:numPr>
        <w:tabs>
          <w:tab w:val="left" w:pos="642"/>
        </w:tabs>
        <w:ind w:left="398" w:right="685" w:firstLine="0"/>
      </w:pPr>
      <w:r>
        <w:rPr>
          <w:b/>
        </w:rPr>
        <w:t>Off-Street</w:t>
      </w:r>
      <w:r>
        <w:rPr>
          <w:b/>
          <w:spacing w:val="-6"/>
        </w:rPr>
        <w:t xml:space="preserve"> </w:t>
      </w:r>
      <w:r>
        <w:rPr>
          <w:b/>
        </w:rPr>
        <w:t>Parking</w:t>
      </w:r>
      <w:r>
        <w:rPr>
          <w:b/>
          <w:spacing w:val="-10"/>
        </w:rPr>
        <w:t xml:space="preserve"> </w:t>
      </w:r>
      <w:r>
        <w:rPr>
          <w:b/>
        </w:rPr>
        <w:t>and</w:t>
      </w:r>
      <w:r>
        <w:rPr>
          <w:b/>
          <w:spacing w:val="-10"/>
        </w:rPr>
        <w:t xml:space="preserve"> </w:t>
      </w:r>
      <w:r>
        <w:rPr>
          <w:b/>
        </w:rPr>
        <w:t>Loading</w:t>
      </w:r>
      <w:r>
        <w:rPr>
          <w:b/>
          <w:spacing w:val="-5"/>
        </w:rPr>
        <w:t xml:space="preserve"> </w:t>
      </w:r>
      <w:r>
        <w:rPr>
          <w:b/>
        </w:rPr>
        <w:t>Requirements:</w:t>
      </w:r>
      <w:r>
        <w:rPr>
          <w:b/>
          <w:spacing w:val="-4"/>
        </w:rPr>
        <w:t xml:space="preserve"> </w:t>
      </w:r>
      <w:r>
        <w:t>Off-street</w:t>
      </w:r>
      <w:r>
        <w:rPr>
          <w:spacing w:val="-4"/>
        </w:rPr>
        <w:t xml:space="preserve"> </w:t>
      </w:r>
      <w:r>
        <w:t>parking</w:t>
      </w:r>
      <w:r>
        <w:rPr>
          <w:spacing w:val="-9"/>
        </w:rPr>
        <w:t xml:space="preserve"> </w:t>
      </w:r>
      <w:r>
        <w:t>and</w:t>
      </w:r>
      <w:r>
        <w:rPr>
          <w:spacing w:val="-7"/>
        </w:rPr>
        <w:t xml:space="preserve"> </w:t>
      </w:r>
      <w:r>
        <w:t>loading</w:t>
      </w:r>
      <w:r>
        <w:rPr>
          <w:spacing w:val="-12"/>
        </w:rPr>
        <w:t xml:space="preserve"> </w:t>
      </w:r>
      <w:r>
        <w:t>space</w:t>
      </w:r>
      <w:r>
        <w:rPr>
          <w:spacing w:val="-7"/>
        </w:rPr>
        <w:t xml:space="preserve"> </w:t>
      </w:r>
      <w:r>
        <w:t>meeting</w:t>
      </w:r>
      <w:r>
        <w:rPr>
          <w:spacing w:val="-12"/>
        </w:rPr>
        <w:t xml:space="preserve"> </w:t>
      </w:r>
      <w:r>
        <w:t>the requirements of Sections 6.4.10 and 5.6.5, C. shall be constructed.</w:t>
      </w:r>
    </w:p>
    <w:p w14:paraId="3B2852E5" w14:textId="77777777" w:rsidR="00BC5709" w:rsidRDefault="00000000">
      <w:pPr>
        <w:pStyle w:val="ListParagraph"/>
        <w:numPr>
          <w:ilvl w:val="0"/>
          <w:numId w:val="103"/>
        </w:numPr>
        <w:tabs>
          <w:tab w:val="left" w:pos="677"/>
        </w:tabs>
        <w:spacing w:before="116"/>
        <w:ind w:left="677" w:hanging="281"/>
      </w:pPr>
      <w:r>
        <w:rPr>
          <w:b/>
        </w:rPr>
        <w:t>Landscape</w:t>
      </w:r>
      <w:r>
        <w:rPr>
          <w:b/>
          <w:spacing w:val="-13"/>
        </w:rPr>
        <w:t xml:space="preserve"> </w:t>
      </w:r>
      <w:r>
        <w:rPr>
          <w:b/>
        </w:rPr>
        <w:t>Buffer</w:t>
      </w:r>
      <w:r>
        <w:rPr>
          <w:b/>
          <w:spacing w:val="-10"/>
        </w:rPr>
        <w:t xml:space="preserve"> </w:t>
      </w:r>
      <w:r>
        <w:rPr>
          <w:b/>
        </w:rPr>
        <w:t>Requirements:</w:t>
      </w:r>
      <w:r>
        <w:rPr>
          <w:b/>
          <w:spacing w:val="-4"/>
        </w:rPr>
        <w:t xml:space="preserve"> </w:t>
      </w:r>
      <w:r>
        <w:t>A</w:t>
      </w:r>
      <w:r>
        <w:rPr>
          <w:spacing w:val="-13"/>
        </w:rPr>
        <w:t xml:space="preserve"> </w:t>
      </w:r>
      <w:r>
        <w:t>landscaped</w:t>
      </w:r>
      <w:r>
        <w:rPr>
          <w:spacing w:val="-10"/>
        </w:rPr>
        <w:t xml:space="preserve"> </w:t>
      </w:r>
      <w:r>
        <w:t>buffer</w:t>
      </w:r>
      <w:r>
        <w:rPr>
          <w:spacing w:val="-6"/>
        </w:rPr>
        <w:t xml:space="preserve"> </w:t>
      </w:r>
      <w:r>
        <w:t>area</w:t>
      </w:r>
      <w:r>
        <w:rPr>
          <w:spacing w:val="-10"/>
        </w:rPr>
        <w:t xml:space="preserve"> </w:t>
      </w:r>
      <w:r>
        <w:t>meeting</w:t>
      </w:r>
      <w:r>
        <w:rPr>
          <w:spacing w:val="-12"/>
        </w:rPr>
        <w:t xml:space="preserve"> </w:t>
      </w:r>
      <w:r>
        <w:t>the</w:t>
      </w:r>
      <w:r>
        <w:rPr>
          <w:spacing w:val="-11"/>
        </w:rPr>
        <w:t xml:space="preserve"> </w:t>
      </w:r>
      <w:r>
        <w:t>requirements</w:t>
      </w:r>
      <w:r>
        <w:rPr>
          <w:spacing w:val="-9"/>
        </w:rPr>
        <w:t xml:space="preserve"> </w:t>
      </w:r>
      <w:r>
        <w:t>of</w:t>
      </w:r>
      <w:r>
        <w:rPr>
          <w:spacing w:val="-8"/>
        </w:rPr>
        <w:t xml:space="preserve"> </w:t>
      </w:r>
      <w:r>
        <w:rPr>
          <w:spacing w:val="-2"/>
        </w:rPr>
        <w:t>Section</w:t>
      </w:r>
    </w:p>
    <w:p w14:paraId="1500FCD3" w14:textId="77777777" w:rsidR="00BC5709" w:rsidRDefault="00000000">
      <w:pPr>
        <w:pStyle w:val="BodyText"/>
        <w:spacing w:before="1"/>
        <w:ind w:left="398"/>
        <w:jc w:val="left"/>
      </w:pPr>
      <w:r>
        <w:t>5.6.5</w:t>
      </w:r>
      <w:r>
        <w:rPr>
          <w:spacing w:val="-4"/>
        </w:rPr>
        <w:t xml:space="preserve"> </w:t>
      </w:r>
      <w:r>
        <w:t>shall</w:t>
      </w:r>
      <w:r>
        <w:rPr>
          <w:spacing w:val="-2"/>
        </w:rPr>
        <w:t xml:space="preserve"> </w:t>
      </w:r>
      <w:r>
        <w:t>be</w:t>
      </w:r>
      <w:r>
        <w:rPr>
          <w:spacing w:val="-2"/>
        </w:rPr>
        <w:t xml:space="preserve"> constructed.</w:t>
      </w:r>
    </w:p>
    <w:p w14:paraId="61EFF820" w14:textId="77777777" w:rsidR="00BC5709" w:rsidRDefault="00000000">
      <w:pPr>
        <w:pStyle w:val="ListParagraph"/>
        <w:numPr>
          <w:ilvl w:val="0"/>
          <w:numId w:val="103"/>
        </w:numPr>
        <w:tabs>
          <w:tab w:val="left" w:pos="678"/>
        </w:tabs>
        <w:spacing w:before="124"/>
        <w:ind w:left="397" w:right="835" w:firstLine="0"/>
      </w:pPr>
      <w:r>
        <w:rPr>
          <w:b/>
        </w:rPr>
        <w:t>Development</w:t>
      </w:r>
      <w:r>
        <w:rPr>
          <w:b/>
          <w:spacing w:val="-6"/>
        </w:rPr>
        <w:t xml:space="preserve"> </w:t>
      </w:r>
      <w:r>
        <w:rPr>
          <w:b/>
        </w:rPr>
        <w:t>Plan</w:t>
      </w:r>
      <w:r>
        <w:rPr>
          <w:b/>
          <w:spacing w:val="-5"/>
        </w:rPr>
        <w:t xml:space="preserve"> </w:t>
      </w:r>
      <w:r>
        <w:rPr>
          <w:b/>
        </w:rPr>
        <w:t>Review:</w:t>
      </w:r>
      <w:r>
        <w:rPr>
          <w:b/>
          <w:spacing w:val="-1"/>
        </w:rPr>
        <w:t xml:space="preserve"> </w:t>
      </w:r>
      <w:r>
        <w:t>A</w:t>
      </w:r>
      <w:r>
        <w:rPr>
          <w:spacing w:val="-8"/>
        </w:rPr>
        <w:t xml:space="preserve"> </w:t>
      </w:r>
      <w:r>
        <w:t>development</w:t>
      </w:r>
      <w:r>
        <w:rPr>
          <w:spacing w:val="-4"/>
        </w:rPr>
        <w:t xml:space="preserve"> </w:t>
      </w:r>
      <w:r>
        <w:t>plan</w:t>
      </w:r>
      <w:r>
        <w:rPr>
          <w:spacing w:val="-7"/>
        </w:rPr>
        <w:t xml:space="preserve"> </w:t>
      </w:r>
      <w:r>
        <w:t>shall</w:t>
      </w:r>
      <w:r>
        <w:rPr>
          <w:spacing w:val="-6"/>
        </w:rPr>
        <w:t xml:space="preserve"> </w:t>
      </w:r>
      <w:r>
        <w:t>be</w:t>
      </w:r>
      <w:r>
        <w:rPr>
          <w:spacing w:val="-4"/>
        </w:rPr>
        <w:t xml:space="preserve"> </w:t>
      </w:r>
      <w:r>
        <w:t>submitted</w:t>
      </w:r>
      <w:r>
        <w:rPr>
          <w:spacing w:val="-7"/>
        </w:rPr>
        <w:t xml:space="preserve"> </w:t>
      </w:r>
      <w:r>
        <w:t>and</w:t>
      </w:r>
      <w:r>
        <w:rPr>
          <w:spacing w:val="-10"/>
        </w:rPr>
        <w:t xml:space="preserve"> </w:t>
      </w:r>
      <w:r>
        <w:t>reviewed</w:t>
      </w:r>
      <w:r>
        <w:rPr>
          <w:spacing w:val="-10"/>
        </w:rPr>
        <w:t xml:space="preserve"> </w:t>
      </w:r>
      <w:r>
        <w:t>pursuant</w:t>
      </w:r>
      <w:r>
        <w:rPr>
          <w:spacing w:val="-6"/>
        </w:rPr>
        <w:t xml:space="preserve"> </w:t>
      </w:r>
      <w:r>
        <w:t>to</w:t>
      </w:r>
      <w:r>
        <w:rPr>
          <w:spacing w:val="-10"/>
        </w:rPr>
        <w:t xml:space="preserve"> </w:t>
      </w:r>
      <w:r>
        <w:t>the requirements of Section 3.3.</w:t>
      </w:r>
    </w:p>
    <w:p w14:paraId="4E0EDCC9" w14:textId="77777777" w:rsidR="00BC5709" w:rsidRDefault="00BC5709">
      <w:pPr>
        <w:pStyle w:val="BodyText"/>
        <w:spacing w:before="242"/>
        <w:ind w:left="0"/>
        <w:jc w:val="left"/>
      </w:pPr>
    </w:p>
    <w:p w14:paraId="2B38D9D8" w14:textId="77777777" w:rsidR="00BC5709" w:rsidRDefault="00000000">
      <w:pPr>
        <w:pStyle w:val="Heading3"/>
        <w:numPr>
          <w:ilvl w:val="2"/>
          <w:numId w:val="108"/>
        </w:numPr>
        <w:tabs>
          <w:tab w:val="left" w:pos="951"/>
        </w:tabs>
        <w:spacing w:before="0"/>
        <w:ind w:left="951" w:hanging="554"/>
      </w:pPr>
      <w:bookmarkStart w:id="83" w:name="5.5.10_A_B-1A,_General_Retail_Commercial"/>
      <w:bookmarkEnd w:id="83"/>
      <w:r>
        <w:t>A</w:t>
      </w:r>
      <w:r>
        <w:rPr>
          <w:spacing w:val="26"/>
        </w:rPr>
        <w:t xml:space="preserve"> </w:t>
      </w:r>
      <w:r>
        <w:t>B-1A,</w:t>
      </w:r>
      <w:r>
        <w:rPr>
          <w:spacing w:val="-10"/>
        </w:rPr>
        <w:t xml:space="preserve"> </w:t>
      </w:r>
      <w:r>
        <w:t>General</w:t>
      </w:r>
      <w:r>
        <w:rPr>
          <w:spacing w:val="-6"/>
        </w:rPr>
        <w:t xml:space="preserve"> </w:t>
      </w:r>
      <w:r>
        <w:t>Retail</w:t>
      </w:r>
      <w:r>
        <w:rPr>
          <w:spacing w:val="-9"/>
        </w:rPr>
        <w:t xml:space="preserve"> </w:t>
      </w:r>
      <w:r>
        <w:t>Commercial</w:t>
      </w:r>
      <w:r>
        <w:rPr>
          <w:spacing w:val="-11"/>
        </w:rPr>
        <w:t xml:space="preserve"> </w:t>
      </w:r>
      <w:r>
        <w:t>(Low</w:t>
      </w:r>
      <w:r>
        <w:rPr>
          <w:spacing w:val="-11"/>
        </w:rPr>
        <w:t xml:space="preserve"> </w:t>
      </w:r>
      <w:r>
        <w:t>Intensity)</w:t>
      </w:r>
      <w:r>
        <w:rPr>
          <w:spacing w:val="-7"/>
        </w:rPr>
        <w:t xml:space="preserve"> </w:t>
      </w:r>
      <w:r>
        <w:t>Development</w:t>
      </w:r>
      <w:r>
        <w:rPr>
          <w:spacing w:val="-8"/>
        </w:rPr>
        <w:t xml:space="preserve"> </w:t>
      </w:r>
      <w:r>
        <w:rPr>
          <w:spacing w:val="-2"/>
        </w:rPr>
        <w:t>Classification</w:t>
      </w:r>
      <w:r>
        <w:rPr>
          <w:spacing w:val="-2"/>
          <w:vertAlign w:val="superscript"/>
        </w:rPr>
        <w:t>11</w:t>
      </w:r>
    </w:p>
    <w:p w14:paraId="3F0A109B" w14:textId="77777777" w:rsidR="00BC5709" w:rsidRDefault="00000000">
      <w:pPr>
        <w:pStyle w:val="ListParagraph"/>
        <w:numPr>
          <w:ilvl w:val="0"/>
          <w:numId w:val="102"/>
        </w:numPr>
        <w:tabs>
          <w:tab w:val="left" w:pos="667"/>
        </w:tabs>
        <w:spacing w:before="124"/>
        <w:ind w:left="667" w:hanging="270"/>
        <w:rPr>
          <w:b/>
        </w:rPr>
      </w:pPr>
      <w:r>
        <w:rPr>
          <w:b/>
        </w:rPr>
        <w:t>Purpose</w:t>
      </w:r>
      <w:r>
        <w:rPr>
          <w:b/>
          <w:spacing w:val="-5"/>
        </w:rPr>
        <w:t xml:space="preserve"> </w:t>
      </w:r>
      <w:r>
        <w:rPr>
          <w:b/>
        </w:rPr>
        <w:t>and</w:t>
      </w:r>
      <w:r>
        <w:rPr>
          <w:b/>
          <w:spacing w:val="-6"/>
        </w:rPr>
        <w:t xml:space="preserve"> </w:t>
      </w:r>
      <w:r>
        <w:rPr>
          <w:b/>
          <w:spacing w:val="-2"/>
        </w:rPr>
        <w:t>Intent:</w:t>
      </w:r>
    </w:p>
    <w:p w14:paraId="002BDBAF" w14:textId="77777777" w:rsidR="00BC5709" w:rsidRDefault="00000000">
      <w:pPr>
        <w:pStyle w:val="BodyText"/>
        <w:spacing w:before="114"/>
        <w:ind w:left="400" w:right="327"/>
      </w:pPr>
      <w:r>
        <w:t>The purpose and intent of the B-1A classification is to provide areas for business, retail, office and other commercial enterprises which support the resident and</w:t>
      </w:r>
      <w:r>
        <w:rPr>
          <w:spacing w:val="-2"/>
        </w:rPr>
        <w:t xml:space="preserve"> </w:t>
      </w:r>
      <w:r>
        <w:t>transient populations of the</w:t>
      </w:r>
      <w:r>
        <w:rPr>
          <w:spacing w:val="-2"/>
        </w:rPr>
        <w:t xml:space="preserve"> </w:t>
      </w:r>
      <w:r>
        <w:t>Town and surrounding areas at relatively low intensity. This land use classification is most appropriately applied outside the central areas of the Town.</w:t>
      </w:r>
    </w:p>
    <w:p w14:paraId="2D978618" w14:textId="77777777" w:rsidR="00BC5709" w:rsidRDefault="00000000">
      <w:pPr>
        <w:pStyle w:val="Heading3"/>
        <w:numPr>
          <w:ilvl w:val="0"/>
          <w:numId w:val="102"/>
        </w:numPr>
        <w:tabs>
          <w:tab w:val="left" w:pos="655"/>
        </w:tabs>
        <w:spacing w:before="125"/>
        <w:ind w:left="655" w:hanging="258"/>
      </w:pPr>
      <w:r>
        <w:t>Permitted</w:t>
      </w:r>
      <w:r>
        <w:rPr>
          <w:spacing w:val="-12"/>
        </w:rPr>
        <w:t xml:space="preserve"> </w:t>
      </w:r>
      <w:r>
        <w:t>Principal</w:t>
      </w:r>
      <w:r>
        <w:rPr>
          <w:spacing w:val="-8"/>
        </w:rPr>
        <w:t xml:space="preserve"> </w:t>
      </w:r>
      <w:r>
        <w:t>Uses</w:t>
      </w:r>
      <w:r>
        <w:rPr>
          <w:spacing w:val="-11"/>
        </w:rPr>
        <w:t xml:space="preserve"> </w:t>
      </w:r>
      <w:r>
        <w:t>and</w:t>
      </w:r>
      <w:r>
        <w:rPr>
          <w:spacing w:val="-8"/>
        </w:rPr>
        <w:t xml:space="preserve"> </w:t>
      </w:r>
      <w:r>
        <w:rPr>
          <w:spacing w:val="-2"/>
        </w:rPr>
        <w:t>Structures:</w:t>
      </w:r>
    </w:p>
    <w:p w14:paraId="28FFFF11" w14:textId="77777777" w:rsidR="00BC5709" w:rsidRDefault="00000000">
      <w:pPr>
        <w:pStyle w:val="BodyText"/>
        <w:spacing w:before="114"/>
        <w:ind w:left="400" w:hanging="1"/>
        <w:jc w:val="left"/>
      </w:pPr>
      <w:r>
        <w:t>In</w:t>
      </w:r>
      <w:r>
        <w:rPr>
          <w:spacing w:val="39"/>
        </w:rPr>
        <w:t xml:space="preserve"> </w:t>
      </w:r>
      <w:r>
        <w:t>any</w:t>
      </w:r>
      <w:r>
        <w:rPr>
          <w:spacing w:val="38"/>
        </w:rPr>
        <w:t xml:space="preserve"> </w:t>
      </w:r>
      <w:r>
        <w:t>B-1A</w:t>
      </w:r>
      <w:r>
        <w:rPr>
          <w:spacing w:val="37"/>
        </w:rPr>
        <w:t xml:space="preserve"> </w:t>
      </w:r>
      <w:r>
        <w:t>district,</w:t>
      </w:r>
      <w:r>
        <w:rPr>
          <w:spacing w:val="36"/>
        </w:rPr>
        <w:t xml:space="preserve"> </w:t>
      </w:r>
      <w:r>
        <w:t>no</w:t>
      </w:r>
      <w:r>
        <w:rPr>
          <w:spacing w:val="36"/>
        </w:rPr>
        <w:t xml:space="preserve"> </w:t>
      </w:r>
      <w:r>
        <w:t>premises</w:t>
      </w:r>
      <w:r>
        <w:rPr>
          <w:spacing w:val="36"/>
        </w:rPr>
        <w:t xml:space="preserve"> </w:t>
      </w:r>
      <w:r>
        <w:t>shall</w:t>
      </w:r>
      <w:r>
        <w:rPr>
          <w:spacing w:val="37"/>
        </w:rPr>
        <w:t xml:space="preserve"> </w:t>
      </w:r>
      <w:r>
        <w:t>be</w:t>
      </w:r>
      <w:r>
        <w:rPr>
          <w:spacing w:val="37"/>
        </w:rPr>
        <w:t xml:space="preserve"> </w:t>
      </w:r>
      <w:r>
        <w:t>used</w:t>
      </w:r>
      <w:r>
        <w:rPr>
          <w:spacing w:val="39"/>
        </w:rPr>
        <w:t xml:space="preserve"> </w:t>
      </w:r>
      <w:r>
        <w:t>except</w:t>
      </w:r>
      <w:r>
        <w:rPr>
          <w:spacing w:val="37"/>
        </w:rPr>
        <w:t xml:space="preserve"> </w:t>
      </w:r>
      <w:r>
        <w:t>for</w:t>
      </w:r>
      <w:r>
        <w:rPr>
          <w:spacing w:val="37"/>
        </w:rPr>
        <w:t xml:space="preserve"> </w:t>
      </w:r>
      <w:r>
        <w:t>the</w:t>
      </w:r>
      <w:r>
        <w:rPr>
          <w:spacing w:val="36"/>
        </w:rPr>
        <w:t xml:space="preserve"> </w:t>
      </w:r>
      <w:r>
        <w:t>following</w:t>
      </w:r>
      <w:r>
        <w:rPr>
          <w:spacing w:val="36"/>
        </w:rPr>
        <w:t xml:space="preserve"> </w:t>
      </w:r>
      <w:r>
        <w:t>uses</w:t>
      </w:r>
      <w:r>
        <w:rPr>
          <w:spacing w:val="39"/>
        </w:rPr>
        <w:t xml:space="preserve"> </w:t>
      </w:r>
      <w:r>
        <w:t>and</w:t>
      </w:r>
      <w:r>
        <w:rPr>
          <w:spacing w:val="36"/>
        </w:rPr>
        <w:t xml:space="preserve"> </w:t>
      </w:r>
      <w:r>
        <w:t>their</w:t>
      </w:r>
      <w:r>
        <w:rPr>
          <w:spacing w:val="37"/>
        </w:rPr>
        <w:t xml:space="preserve"> </w:t>
      </w:r>
      <w:r>
        <w:t>customary accessory uses or structures:</w:t>
      </w:r>
    </w:p>
    <w:p w14:paraId="7FE907D0" w14:textId="77777777" w:rsidR="00BC5709" w:rsidRDefault="00000000">
      <w:pPr>
        <w:pStyle w:val="BodyText"/>
        <w:spacing w:before="121" w:line="352" w:lineRule="auto"/>
        <w:ind w:right="5356"/>
        <w:jc w:val="left"/>
      </w:pPr>
      <w:r>
        <w:t>Automobile</w:t>
      </w:r>
      <w:r>
        <w:rPr>
          <w:spacing w:val="-14"/>
        </w:rPr>
        <w:t xml:space="preserve"> </w:t>
      </w:r>
      <w:r>
        <w:t>service</w:t>
      </w:r>
      <w:r>
        <w:rPr>
          <w:spacing w:val="-14"/>
        </w:rPr>
        <w:t xml:space="preserve"> </w:t>
      </w:r>
      <w:r>
        <w:t>stations</w:t>
      </w:r>
      <w:r>
        <w:rPr>
          <w:spacing w:val="-14"/>
        </w:rPr>
        <w:t xml:space="preserve"> </w:t>
      </w:r>
      <w:r>
        <w:t>(Type</w:t>
      </w:r>
      <w:r>
        <w:rPr>
          <w:spacing w:val="-11"/>
        </w:rPr>
        <w:t xml:space="preserve"> </w:t>
      </w:r>
      <w:r>
        <w:t>A</w:t>
      </w:r>
      <w:r>
        <w:rPr>
          <w:spacing w:val="-14"/>
        </w:rPr>
        <w:t xml:space="preserve"> </w:t>
      </w:r>
      <w:r>
        <w:t>&amp;</w:t>
      </w:r>
      <w:r>
        <w:rPr>
          <w:spacing w:val="-11"/>
        </w:rPr>
        <w:t xml:space="preserve"> </w:t>
      </w:r>
      <w:r>
        <w:t>C). Business and personal services.</w:t>
      </w:r>
    </w:p>
    <w:p w14:paraId="29DDB232" w14:textId="77777777" w:rsidR="00BC5709" w:rsidRDefault="00000000">
      <w:pPr>
        <w:pStyle w:val="BodyText"/>
        <w:spacing w:before="3" w:line="352" w:lineRule="auto"/>
        <w:ind w:left="400" w:right="7530" w:hanging="1"/>
        <w:jc w:val="left"/>
      </w:pPr>
      <w:r>
        <w:t>Clinic,</w:t>
      </w:r>
      <w:r>
        <w:rPr>
          <w:spacing w:val="-3"/>
        </w:rPr>
        <w:t xml:space="preserve"> </w:t>
      </w:r>
      <w:r>
        <w:t>medial or</w:t>
      </w:r>
      <w:r>
        <w:rPr>
          <w:spacing w:val="-2"/>
        </w:rPr>
        <w:t xml:space="preserve"> </w:t>
      </w:r>
      <w:r>
        <w:t xml:space="preserve">dental. Community facilities. </w:t>
      </w:r>
      <w:r>
        <w:rPr>
          <w:spacing w:val="-2"/>
        </w:rPr>
        <w:t>Essential</w:t>
      </w:r>
      <w:r>
        <w:rPr>
          <w:spacing w:val="-6"/>
        </w:rPr>
        <w:t xml:space="preserve"> </w:t>
      </w:r>
      <w:r>
        <w:rPr>
          <w:spacing w:val="-2"/>
        </w:rPr>
        <w:t>utility</w:t>
      </w:r>
      <w:r>
        <w:rPr>
          <w:spacing w:val="-8"/>
        </w:rPr>
        <w:t xml:space="preserve"> </w:t>
      </w:r>
      <w:r>
        <w:rPr>
          <w:spacing w:val="-2"/>
        </w:rPr>
        <w:t xml:space="preserve">services. </w:t>
      </w:r>
      <w:r>
        <w:t>Financial institutions.</w:t>
      </w:r>
    </w:p>
    <w:p w14:paraId="3909F6EA" w14:textId="77777777" w:rsidR="00BC5709" w:rsidRDefault="00000000">
      <w:pPr>
        <w:pStyle w:val="BodyText"/>
        <w:spacing w:before="3" w:line="355" w:lineRule="auto"/>
        <w:ind w:left="400" w:right="6644" w:hanging="1"/>
        <w:jc w:val="left"/>
      </w:pPr>
      <w:r>
        <w:t>Hotel,</w:t>
      </w:r>
      <w:r>
        <w:rPr>
          <w:spacing w:val="-14"/>
        </w:rPr>
        <w:t xml:space="preserve"> </w:t>
      </w:r>
      <w:r>
        <w:t>motels</w:t>
      </w:r>
      <w:r>
        <w:rPr>
          <w:spacing w:val="-14"/>
        </w:rPr>
        <w:t xml:space="preserve"> </w:t>
      </w:r>
      <w:r>
        <w:t>and</w:t>
      </w:r>
      <w:r>
        <w:rPr>
          <w:spacing w:val="-14"/>
        </w:rPr>
        <w:t xml:space="preserve"> </w:t>
      </w:r>
      <w:r>
        <w:t>similar</w:t>
      </w:r>
      <w:r>
        <w:rPr>
          <w:spacing w:val="-13"/>
        </w:rPr>
        <w:t xml:space="preserve"> </w:t>
      </w:r>
      <w:r>
        <w:t>lodgings. Offices and business uses.</w:t>
      </w:r>
    </w:p>
    <w:p w14:paraId="4E52452D" w14:textId="77777777" w:rsidR="00BC5709" w:rsidRDefault="00000000">
      <w:pPr>
        <w:pStyle w:val="BodyText"/>
        <w:spacing w:before="0" w:line="352" w:lineRule="auto"/>
        <w:ind w:left="400" w:right="6357" w:hanging="1"/>
        <w:jc w:val="left"/>
      </w:pPr>
      <w:r>
        <w:t>Parks,</w:t>
      </w:r>
      <w:r>
        <w:rPr>
          <w:spacing w:val="-14"/>
        </w:rPr>
        <w:t xml:space="preserve"> </w:t>
      </w:r>
      <w:r>
        <w:t>recreation</w:t>
      </w:r>
      <w:r>
        <w:rPr>
          <w:spacing w:val="-14"/>
        </w:rPr>
        <w:t xml:space="preserve"> </w:t>
      </w:r>
      <w:r>
        <w:t>and</w:t>
      </w:r>
      <w:r>
        <w:rPr>
          <w:spacing w:val="-14"/>
        </w:rPr>
        <w:t xml:space="preserve"> </w:t>
      </w:r>
      <w:r>
        <w:t>open</w:t>
      </w:r>
      <w:r>
        <w:rPr>
          <w:spacing w:val="-13"/>
        </w:rPr>
        <w:t xml:space="preserve"> </w:t>
      </w:r>
      <w:r>
        <w:t>space. Restaurants (Type A &amp; B).</w:t>
      </w:r>
    </w:p>
    <w:p w14:paraId="4534A4D7" w14:textId="77777777" w:rsidR="00BC5709" w:rsidRDefault="00000000">
      <w:pPr>
        <w:pStyle w:val="BodyText"/>
        <w:spacing w:before="0" w:line="248" w:lineRule="exact"/>
        <w:ind w:left="400"/>
        <w:jc w:val="left"/>
      </w:pPr>
      <w:r>
        <w:t>Retail</w:t>
      </w:r>
      <w:r>
        <w:rPr>
          <w:spacing w:val="-7"/>
        </w:rPr>
        <w:t xml:space="preserve"> </w:t>
      </w:r>
      <w:r>
        <w:t>sales</w:t>
      </w:r>
      <w:r>
        <w:rPr>
          <w:spacing w:val="-4"/>
        </w:rPr>
        <w:t xml:space="preserve"> </w:t>
      </w:r>
      <w:r>
        <w:t>and</w:t>
      </w:r>
      <w:r>
        <w:rPr>
          <w:spacing w:val="-5"/>
        </w:rPr>
        <w:t xml:space="preserve"> </w:t>
      </w:r>
      <w:r>
        <w:rPr>
          <w:spacing w:val="-2"/>
        </w:rPr>
        <w:t>services.</w:t>
      </w:r>
    </w:p>
    <w:p w14:paraId="0FA4AF9D" w14:textId="77777777" w:rsidR="00BC5709" w:rsidRDefault="00BC5709">
      <w:pPr>
        <w:pStyle w:val="BodyText"/>
        <w:spacing w:before="0"/>
        <w:ind w:left="0"/>
        <w:jc w:val="left"/>
        <w:rPr>
          <w:sz w:val="20"/>
        </w:rPr>
      </w:pPr>
    </w:p>
    <w:p w14:paraId="3BF1D5E7" w14:textId="77777777" w:rsidR="00BC5709" w:rsidRDefault="00000000">
      <w:pPr>
        <w:pStyle w:val="BodyText"/>
        <w:spacing w:before="155"/>
        <w:ind w:left="0"/>
        <w:jc w:val="left"/>
        <w:rPr>
          <w:sz w:val="20"/>
        </w:rPr>
      </w:pPr>
      <w:r>
        <w:rPr>
          <w:noProof/>
        </w:rPr>
        <mc:AlternateContent>
          <mc:Choice Requires="wps">
            <w:drawing>
              <wp:anchor distT="0" distB="0" distL="0" distR="0" simplePos="0" relativeHeight="487599104" behindDoc="1" locked="0" layoutInCell="1" allowOverlap="1" wp14:anchorId="6348ED66" wp14:editId="7FC83B4A">
                <wp:simplePos x="0" y="0"/>
                <wp:positionH relativeFrom="page">
                  <wp:posOffset>914400</wp:posOffset>
                </wp:positionH>
                <wp:positionV relativeFrom="paragraph">
                  <wp:posOffset>259791</wp:posOffset>
                </wp:positionV>
                <wp:extent cx="1828800" cy="762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441FF0" id="Graphic 37" o:spid="_x0000_s1026" style="position:absolute;margin-left:1in;margin-top:20.45pt;width:2in;height:.6pt;z-index:-1571737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" path="m1828800,l,,,7607r1828800,l1828800,xe" fillcolor="black" stroked="f">
                <v:path arrowok="t"/>
                <w10:wrap type="topAndBottom" anchorx="page"/>
              </v:shape>
            </w:pict>
          </mc:Fallback>
        </mc:AlternateContent>
      </w:r>
    </w:p>
    <w:p w14:paraId="47A7DDC7" w14:textId="77777777" w:rsidR="00BC5709" w:rsidRDefault="00000000">
      <w:pPr>
        <w:spacing w:before="103"/>
        <w:ind w:left="400"/>
        <w:rPr>
          <w:sz w:val="20"/>
        </w:rPr>
      </w:pPr>
      <w:r>
        <w:rPr>
          <w:sz w:val="20"/>
          <w:vertAlign w:val="superscript"/>
        </w:rPr>
        <w:t>11</w:t>
      </w:r>
      <w:r>
        <w:rPr>
          <w:spacing w:val="-9"/>
          <w:sz w:val="20"/>
        </w:rPr>
        <w:t xml:space="preserve"> </w:t>
      </w:r>
      <w:r>
        <w:rPr>
          <w:sz w:val="20"/>
        </w:rPr>
        <w:t>As</w:t>
      </w:r>
      <w:r>
        <w:rPr>
          <w:spacing w:val="-10"/>
          <w:sz w:val="20"/>
        </w:rPr>
        <w:t xml:space="preserve"> </w:t>
      </w:r>
      <w:r>
        <w:rPr>
          <w:sz w:val="20"/>
        </w:rPr>
        <w:t>amended</w:t>
      </w:r>
      <w:r>
        <w:rPr>
          <w:spacing w:val="-8"/>
          <w:sz w:val="20"/>
        </w:rPr>
        <w:t xml:space="preserve"> </w:t>
      </w:r>
      <w:r>
        <w:rPr>
          <w:sz w:val="20"/>
        </w:rPr>
        <w:t>per</w:t>
      </w:r>
      <w:r>
        <w:rPr>
          <w:spacing w:val="-8"/>
          <w:sz w:val="20"/>
        </w:rPr>
        <w:t xml:space="preserve"> </w:t>
      </w:r>
      <w:r>
        <w:rPr>
          <w:sz w:val="20"/>
        </w:rPr>
        <w:t>Ordinance</w:t>
      </w:r>
      <w:r>
        <w:rPr>
          <w:spacing w:val="-11"/>
          <w:sz w:val="20"/>
        </w:rPr>
        <w:t xml:space="preserve"> </w:t>
      </w:r>
      <w:r>
        <w:rPr>
          <w:sz w:val="20"/>
        </w:rPr>
        <w:t>07-09,</w:t>
      </w:r>
      <w:r>
        <w:rPr>
          <w:spacing w:val="-7"/>
          <w:sz w:val="20"/>
        </w:rPr>
        <w:t xml:space="preserve"> </w:t>
      </w:r>
      <w:r>
        <w:rPr>
          <w:sz w:val="20"/>
        </w:rPr>
        <w:t>November</w:t>
      </w:r>
      <w:r>
        <w:rPr>
          <w:spacing w:val="-8"/>
          <w:sz w:val="20"/>
        </w:rPr>
        <w:t xml:space="preserve"> </w:t>
      </w:r>
      <w:r>
        <w:rPr>
          <w:sz w:val="20"/>
        </w:rPr>
        <w:t>27,</w:t>
      </w:r>
      <w:r>
        <w:rPr>
          <w:spacing w:val="-8"/>
          <w:sz w:val="20"/>
        </w:rPr>
        <w:t xml:space="preserve"> </w:t>
      </w:r>
      <w:r>
        <w:rPr>
          <w:spacing w:val="-2"/>
          <w:sz w:val="20"/>
        </w:rPr>
        <w:t>2007.</w:t>
      </w:r>
    </w:p>
    <w:p w14:paraId="0DF3F37D" w14:textId="77777777" w:rsidR="00BC5709" w:rsidRDefault="00BC5709">
      <w:pPr>
        <w:rPr>
          <w:sz w:val="20"/>
        </w:rPr>
        <w:sectPr w:rsidR="00BC5709">
          <w:pgSz w:w="12240" w:h="15840"/>
          <w:pgMar w:top="1220" w:right="1100" w:bottom="280" w:left="1040" w:header="722" w:footer="0" w:gutter="0"/>
          <w:cols w:space="720"/>
        </w:sectPr>
      </w:pPr>
    </w:p>
    <w:p w14:paraId="62D0ADDE" w14:textId="77777777" w:rsidR="00BC5709" w:rsidRDefault="00BC5709">
      <w:pPr>
        <w:pStyle w:val="BodyText"/>
        <w:spacing w:before="0"/>
        <w:ind w:left="0"/>
        <w:jc w:val="left"/>
      </w:pPr>
    </w:p>
    <w:p w14:paraId="7AAB04F9" w14:textId="77777777" w:rsidR="00BC5709" w:rsidRDefault="00BC5709">
      <w:pPr>
        <w:pStyle w:val="BodyText"/>
        <w:spacing w:before="65"/>
        <w:ind w:left="0"/>
        <w:jc w:val="left"/>
      </w:pPr>
    </w:p>
    <w:p w14:paraId="0DEAB0CF" w14:textId="77777777" w:rsidR="00BC5709" w:rsidRDefault="00000000">
      <w:pPr>
        <w:pStyle w:val="Heading3"/>
        <w:numPr>
          <w:ilvl w:val="0"/>
          <w:numId w:val="102"/>
        </w:numPr>
        <w:tabs>
          <w:tab w:val="left" w:pos="667"/>
        </w:tabs>
        <w:spacing w:before="0"/>
        <w:ind w:left="667" w:hanging="270"/>
      </w:pPr>
      <w:r>
        <w:t>Prohibited</w:t>
      </w:r>
      <w:r>
        <w:rPr>
          <w:spacing w:val="-13"/>
        </w:rPr>
        <w:t xml:space="preserve"> </w:t>
      </w:r>
      <w:r>
        <w:rPr>
          <w:spacing w:val="-2"/>
        </w:rPr>
        <w:t>Uses:</w:t>
      </w:r>
    </w:p>
    <w:p w14:paraId="7F8D9B7C" w14:textId="77777777" w:rsidR="00BC5709" w:rsidRDefault="00000000">
      <w:pPr>
        <w:pStyle w:val="BodyText"/>
        <w:ind w:left="400"/>
      </w:pPr>
      <w:r>
        <w:t>The</w:t>
      </w:r>
      <w:r>
        <w:rPr>
          <w:spacing w:val="-8"/>
        </w:rPr>
        <w:t xml:space="preserve"> </w:t>
      </w:r>
      <w:r>
        <w:t>following</w:t>
      </w:r>
      <w:r>
        <w:rPr>
          <w:spacing w:val="-7"/>
        </w:rPr>
        <w:t xml:space="preserve"> </w:t>
      </w:r>
      <w:r>
        <w:t>uses</w:t>
      </w:r>
      <w:r>
        <w:rPr>
          <w:spacing w:val="-7"/>
        </w:rPr>
        <w:t xml:space="preserve"> </w:t>
      </w:r>
      <w:r>
        <w:t>are</w:t>
      </w:r>
      <w:r>
        <w:rPr>
          <w:spacing w:val="-7"/>
        </w:rPr>
        <w:t xml:space="preserve"> </w:t>
      </w:r>
      <w:r>
        <w:t>prohibited</w:t>
      </w:r>
      <w:r>
        <w:rPr>
          <w:spacing w:val="-8"/>
        </w:rPr>
        <w:t xml:space="preserve"> </w:t>
      </w:r>
      <w:r>
        <w:t>in</w:t>
      </w:r>
      <w:r>
        <w:rPr>
          <w:spacing w:val="-10"/>
        </w:rPr>
        <w:t xml:space="preserve"> </w:t>
      </w:r>
      <w:r>
        <w:t>any</w:t>
      </w:r>
      <w:r>
        <w:rPr>
          <w:spacing w:val="-5"/>
        </w:rPr>
        <w:t xml:space="preserve"> </w:t>
      </w:r>
      <w:r>
        <w:t>B-1A</w:t>
      </w:r>
      <w:r>
        <w:rPr>
          <w:spacing w:val="-6"/>
        </w:rPr>
        <w:t xml:space="preserve"> </w:t>
      </w:r>
      <w:r>
        <w:rPr>
          <w:spacing w:val="-2"/>
        </w:rPr>
        <w:t>district:</w:t>
      </w:r>
    </w:p>
    <w:p w14:paraId="7692DD47" w14:textId="77777777" w:rsidR="00BC5709" w:rsidRDefault="00000000">
      <w:pPr>
        <w:pStyle w:val="BodyText"/>
        <w:ind w:right="330"/>
      </w:pPr>
      <w:r>
        <w:t>Manufacturing or refining of ammonia, bleaching powder, chlorine, asphalt, brick, terra-cotta, tile or pottery (except handicrafts), cement, gypsum, lime, plaster of Paris, coke creosote, dextrin, glucose, starch, dye, explosives or fireworks (or storage of explosives or fireworks), fertilizer, gas (fuel or illuminating), in excess of one thousand (1,000) cubic feet per day or storage in excess of ten thousand (10,000) cubic feet, except in a municipal or public service plant, gelatin or glue or size from fish or animal refuse or offal, hair hydrochloric, nitric, picric, sulphuric or sulphurous acid, lamp black, linoleum or oilcloth, match, pyroxylin or articles thereof or storage in excess of five hundred (500) pounds, rubber, or treatment thereof involving offensive odor, tar, turpentine or varnish; blast furnace, coal, junk or wood yard; distillation of</w:t>
      </w:r>
      <w:r>
        <w:rPr>
          <w:spacing w:val="40"/>
        </w:rPr>
        <w:t xml:space="preserve"> </w:t>
      </w:r>
      <w:r>
        <w:t>bones, coal, wood or tar or manufacture of any of their products; drop forge, fat, grease, lard, or tallow manufacture, refining or rendering; flour or gristmill; hot rolling mill; incineration, reduction or dumping of dead animals, garbage, offal or refuse except by the Town or its agents or when accumulated and consumed on the same premises without the emission of odor; lumber yard or mill; petroleum or other inflammable liquids -- production or refining of or storage above ground in excess of one thousand (1,000) gallons; slaughtering or stock yards; tanning, curing or storage of raw hides or</w:t>
      </w:r>
      <w:r>
        <w:rPr>
          <w:spacing w:val="40"/>
        </w:rPr>
        <w:t xml:space="preserve"> </w:t>
      </w:r>
      <w:r>
        <w:t>skins; tire recapping.</w:t>
      </w:r>
    </w:p>
    <w:p w14:paraId="7B3FE919" w14:textId="77777777" w:rsidR="00BC5709" w:rsidRDefault="00000000">
      <w:pPr>
        <w:pStyle w:val="BodyText"/>
      </w:pPr>
      <w:r>
        <w:t>Sale</w:t>
      </w:r>
      <w:r>
        <w:rPr>
          <w:spacing w:val="-10"/>
        </w:rPr>
        <w:t xml:space="preserve"> </w:t>
      </w:r>
      <w:r>
        <w:t>and</w:t>
      </w:r>
      <w:r>
        <w:rPr>
          <w:spacing w:val="-9"/>
        </w:rPr>
        <w:t xml:space="preserve"> </w:t>
      </w:r>
      <w:r>
        <w:t>storage</w:t>
      </w:r>
      <w:r>
        <w:rPr>
          <w:spacing w:val="-8"/>
        </w:rPr>
        <w:t xml:space="preserve"> </w:t>
      </w:r>
      <w:r>
        <w:t>of</w:t>
      </w:r>
      <w:r>
        <w:rPr>
          <w:spacing w:val="-5"/>
        </w:rPr>
        <w:t xml:space="preserve"> </w:t>
      </w:r>
      <w:r>
        <w:t>explosives</w:t>
      </w:r>
      <w:r>
        <w:rPr>
          <w:spacing w:val="-3"/>
        </w:rPr>
        <w:t xml:space="preserve"> </w:t>
      </w:r>
      <w:r>
        <w:t>and</w:t>
      </w:r>
      <w:r>
        <w:rPr>
          <w:spacing w:val="-8"/>
        </w:rPr>
        <w:t xml:space="preserve"> </w:t>
      </w:r>
      <w:r>
        <w:rPr>
          <w:spacing w:val="-2"/>
        </w:rPr>
        <w:t>fireworks.</w:t>
      </w:r>
    </w:p>
    <w:p w14:paraId="5DDE4B1B" w14:textId="77777777" w:rsidR="00BC5709" w:rsidRDefault="00000000">
      <w:pPr>
        <w:pStyle w:val="BodyText"/>
        <w:spacing w:before="122"/>
        <w:ind w:right="342"/>
      </w:pPr>
      <w:r>
        <w:t>Also prohibited are any other uses detrimental to a neighborhood because of odor, smoke, dust fumes,</w:t>
      </w:r>
      <w:r>
        <w:rPr>
          <w:spacing w:val="40"/>
        </w:rPr>
        <w:t xml:space="preserve"> </w:t>
      </w:r>
      <w:bookmarkStart w:id="84" w:name="D._Permitted_Special_Exceptions:"/>
      <w:bookmarkEnd w:id="84"/>
      <w:r>
        <w:t>fire, vibration, or hazardous because of danger of fire or explosion.</w:t>
      </w:r>
    </w:p>
    <w:p w14:paraId="33F441B9" w14:textId="77777777" w:rsidR="00BC5709" w:rsidRDefault="00000000">
      <w:pPr>
        <w:pStyle w:val="Heading3"/>
        <w:numPr>
          <w:ilvl w:val="0"/>
          <w:numId w:val="102"/>
        </w:numPr>
        <w:tabs>
          <w:tab w:val="left" w:pos="667"/>
        </w:tabs>
        <w:spacing w:before="125"/>
        <w:ind w:left="667" w:hanging="270"/>
      </w:pPr>
      <w:r>
        <w:t>Permitted</w:t>
      </w:r>
      <w:r>
        <w:rPr>
          <w:spacing w:val="-11"/>
        </w:rPr>
        <w:t xml:space="preserve"> </w:t>
      </w:r>
      <w:r>
        <w:t>Special</w:t>
      </w:r>
      <w:r>
        <w:rPr>
          <w:spacing w:val="-9"/>
        </w:rPr>
        <w:t xml:space="preserve"> </w:t>
      </w:r>
      <w:r>
        <w:rPr>
          <w:spacing w:val="-2"/>
        </w:rPr>
        <w:t>Exceptions:</w:t>
      </w:r>
    </w:p>
    <w:p w14:paraId="3C8A13CC" w14:textId="77777777" w:rsidR="00BC5709" w:rsidRDefault="00000000">
      <w:pPr>
        <w:pStyle w:val="BodyText"/>
        <w:spacing w:before="114" w:line="357" w:lineRule="auto"/>
        <w:ind w:right="5678"/>
      </w:pPr>
      <w:r>
        <w:t>Child care centers (refer to Section 5.6.6, A). Commercial recreational uses and structures. Houses</w:t>
      </w:r>
      <w:r>
        <w:rPr>
          <w:spacing w:val="-5"/>
        </w:rPr>
        <w:t xml:space="preserve"> </w:t>
      </w:r>
      <w:r>
        <w:t>of</w:t>
      </w:r>
      <w:r>
        <w:rPr>
          <w:spacing w:val="-2"/>
        </w:rPr>
        <w:t xml:space="preserve"> </w:t>
      </w:r>
      <w:r>
        <w:t>worship</w:t>
      </w:r>
      <w:r>
        <w:rPr>
          <w:spacing w:val="-5"/>
        </w:rPr>
        <w:t xml:space="preserve"> </w:t>
      </w:r>
      <w:r>
        <w:t>(refer</w:t>
      </w:r>
      <w:r>
        <w:rPr>
          <w:spacing w:val="-7"/>
        </w:rPr>
        <w:t xml:space="preserve"> </w:t>
      </w:r>
      <w:r>
        <w:t>to</w:t>
      </w:r>
      <w:r>
        <w:rPr>
          <w:spacing w:val="-8"/>
        </w:rPr>
        <w:t xml:space="preserve"> </w:t>
      </w:r>
      <w:r>
        <w:t>Section</w:t>
      </w:r>
      <w:r>
        <w:rPr>
          <w:spacing w:val="-3"/>
        </w:rPr>
        <w:t xml:space="preserve"> </w:t>
      </w:r>
      <w:r>
        <w:t>5.6.6,</w:t>
      </w:r>
      <w:r>
        <w:rPr>
          <w:spacing w:val="-3"/>
        </w:rPr>
        <w:t xml:space="preserve"> </w:t>
      </w:r>
      <w:r>
        <w:t>B).</w:t>
      </w:r>
    </w:p>
    <w:p w14:paraId="18265ECA" w14:textId="77777777" w:rsidR="00BC5709" w:rsidRDefault="00000000">
      <w:pPr>
        <w:pStyle w:val="BodyText"/>
        <w:spacing w:before="0" w:line="352" w:lineRule="auto"/>
        <w:ind w:right="2028"/>
      </w:pPr>
      <w:r>
        <w:t>Only</w:t>
      </w:r>
      <w:r>
        <w:rPr>
          <w:spacing w:val="-5"/>
        </w:rPr>
        <w:t xml:space="preserve"> </w:t>
      </w:r>
      <w:r>
        <w:t>one</w:t>
      </w:r>
      <w:r>
        <w:rPr>
          <w:spacing w:val="-2"/>
        </w:rPr>
        <w:t xml:space="preserve"> </w:t>
      </w:r>
      <w:r>
        <w:t>single</w:t>
      </w:r>
      <w:r>
        <w:rPr>
          <w:spacing w:val="-5"/>
        </w:rPr>
        <w:t xml:space="preserve"> </w:t>
      </w:r>
      <w:r>
        <w:t>family</w:t>
      </w:r>
      <w:r>
        <w:rPr>
          <w:spacing w:val="-5"/>
        </w:rPr>
        <w:t xml:space="preserve"> </w:t>
      </w:r>
      <w:r>
        <w:t>dwelling</w:t>
      </w:r>
      <w:r>
        <w:rPr>
          <w:spacing w:val="-5"/>
        </w:rPr>
        <w:t xml:space="preserve"> </w:t>
      </w:r>
      <w:r>
        <w:t>for</w:t>
      </w:r>
      <w:r>
        <w:rPr>
          <w:spacing w:val="-4"/>
        </w:rPr>
        <w:t xml:space="preserve"> </w:t>
      </w:r>
      <w:r>
        <w:t>the</w:t>
      </w:r>
      <w:r>
        <w:rPr>
          <w:spacing w:val="-2"/>
        </w:rPr>
        <w:t xml:space="preserve"> </w:t>
      </w:r>
      <w:r>
        <w:t>owner or</w:t>
      </w:r>
      <w:r>
        <w:rPr>
          <w:spacing w:val="-1"/>
        </w:rPr>
        <w:t xml:space="preserve"> </w:t>
      </w:r>
      <w:r>
        <w:t>manager of</w:t>
      </w:r>
      <w:r>
        <w:rPr>
          <w:spacing w:val="-1"/>
        </w:rPr>
        <w:t xml:space="preserve"> </w:t>
      </w:r>
      <w:r>
        <w:t>a</w:t>
      </w:r>
      <w:r>
        <w:rPr>
          <w:spacing w:val="-2"/>
        </w:rPr>
        <w:t xml:space="preserve"> </w:t>
      </w:r>
      <w:r>
        <w:t>permitted</w:t>
      </w:r>
      <w:r>
        <w:rPr>
          <w:spacing w:val="-2"/>
        </w:rPr>
        <w:t xml:space="preserve"> </w:t>
      </w:r>
      <w:r>
        <w:t>principal</w:t>
      </w:r>
      <w:r>
        <w:rPr>
          <w:spacing w:val="-4"/>
        </w:rPr>
        <w:t xml:space="preserve"> </w:t>
      </w:r>
      <w:r>
        <w:t>use. Utility, transportation and communication facilities (refer to Section 5.6.6, C).</w:t>
      </w:r>
    </w:p>
    <w:p w14:paraId="130F3185" w14:textId="77777777" w:rsidR="00BC5709" w:rsidRDefault="00000000">
      <w:pPr>
        <w:pStyle w:val="BodyText"/>
        <w:spacing w:before="0" w:line="251" w:lineRule="exact"/>
      </w:pPr>
      <w:r>
        <w:t>Schools,</w:t>
      </w:r>
      <w:r>
        <w:rPr>
          <w:spacing w:val="-6"/>
        </w:rPr>
        <w:t xml:space="preserve"> </w:t>
      </w:r>
      <w:r>
        <w:t>public</w:t>
      </w:r>
      <w:r>
        <w:rPr>
          <w:spacing w:val="-4"/>
        </w:rPr>
        <w:t xml:space="preserve"> </w:t>
      </w:r>
      <w:r>
        <w:t>or</w:t>
      </w:r>
      <w:r>
        <w:rPr>
          <w:spacing w:val="-6"/>
        </w:rPr>
        <w:t xml:space="preserve"> </w:t>
      </w:r>
      <w:r>
        <w:rPr>
          <w:spacing w:val="-2"/>
        </w:rPr>
        <w:t>private</w:t>
      </w:r>
    </w:p>
    <w:p w14:paraId="48EB6F64" w14:textId="77777777" w:rsidR="00BC5709" w:rsidRDefault="00000000">
      <w:pPr>
        <w:pStyle w:val="Heading3"/>
        <w:numPr>
          <w:ilvl w:val="0"/>
          <w:numId w:val="102"/>
        </w:numPr>
        <w:tabs>
          <w:tab w:val="left" w:pos="255"/>
        </w:tabs>
        <w:spacing w:before="116"/>
        <w:ind w:left="255" w:right="6819" w:hanging="255"/>
        <w:jc w:val="right"/>
      </w:pPr>
      <w:bookmarkStart w:id="85" w:name="E._Dimensional_Requirements:"/>
      <w:bookmarkEnd w:id="85"/>
      <w:r>
        <w:rPr>
          <w:spacing w:val="-2"/>
        </w:rPr>
        <w:t>Dimensional</w:t>
      </w:r>
      <w:r>
        <w:rPr>
          <w:spacing w:val="8"/>
        </w:rPr>
        <w:t xml:space="preserve"> </w:t>
      </w:r>
      <w:r>
        <w:rPr>
          <w:spacing w:val="-2"/>
        </w:rPr>
        <w:t>Requirements:</w:t>
      </w:r>
    </w:p>
    <w:p w14:paraId="0B1D3263" w14:textId="77777777" w:rsidR="00BC5709" w:rsidRDefault="00000000">
      <w:pPr>
        <w:pStyle w:val="ListParagraph"/>
        <w:numPr>
          <w:ilvl w:val="1"/>
          <w:numId w:val="102"/>
        </w:numPr>
        <w:tabs>
          <w:tab w:val="left" w:pos="575"/>
        </w:tabs>
        <w:spacing w:before="117"/>
        <w:ind w:left="575" w:right="6806" w:hanging="575"/>
        <w:jc w:val="right"/>
      </w:pPr>
      <w:r>
        <w:t>Minimum</w:t>
      </w:r>
      <w:r>
        <w:rPr>
          <w:spacing w:val="-11"/>
        </w:rPr>
        <w:t xml:space="preserve"> </w:t>
      </w:r>
      <w:r>
        <w:t>Lot</w:t>
      </w:r>
      <w:r>
        <w:rPr>
          <w:spacing w:val="-4"/>
        </w:rPr>
        <w:t xml:space="preserve"> Size:</w:t>
      </w:r>
    </w:p>
    <w:p w14:paraId="7A22B862" w14:textId="77777777" w:rsidR="00BC5709" w:rsidRDefault="00000000">
      <w:pPr>
        <w:pStyle w:val="ListParagraph"/>
        <w:numPr>
          <w:ilvl w:val="2"/>
          <w:numId w:val="102"/>
        </w:numPr>
        <w:tabs>
          <w:tab w:val="left" w:pos="2127"/>
        </w:tabs>
        <w:spacing w:before="120"/>
        <w:ind w:left="2127" w:hanging="578"/>
      </w:pPr>
      <w:r>
        <w:t>Area</w:t>
      </w:r>
      <w:r>
        <w:rPr>
          <w:spacing w:val="-1"/>
        </w:rPr>
        <w:t xml:space="preserve"> </w:t>
      </w:r>
      <w:r>
        <w:t>-</w:t>
      </w:r>
      <w:r>
        <w:rPr>
          <w:spacing w:val="-7"/>
        </w:rPr>
        <w:t xml:space="preserve"> </w:t>
      </w:r>
      <w:r>
        <w:t>10,000</w:t>
      </w:r>
      <w:r>
        <w:rPr>
          <w:spacing w:val="-4"/>
        </w:rPr>
        <w:t xml:space="preserve"> </w:t>
      </w:r>
      <w:r>
        <w:t>sq.</w:t>
      </w:r>
      <w:r>
        <w:rPr>
          <w:spacing w:val="-5"/>
        </w:rPr>
        <w:t xml:space="preserve"> ft.</w:t>
      </w:r>
    </w:p>
    <w:p w14:paraId="21087F30" w14:textId="77777777" w:rsidR="00BC5709" w:rsidRDefault="00000000">
      <w:pPr>
        <w:pStyle w:val="ListParagraph"/>
        <w:numPr>
          <w:ilvl w:val="2"/>
          <w:numId w:val="102"/>
        </w:numPr>
        <w:tabs>
          <w:tab w:val="left" w:pos="2127"/>
        </w:tabs>
        <w:spacing w:before="121"/>
        <w:ind w:left="2127" w:hanging="578"/>
      </w:pPr>
      <w:r>
        <w:t>Width</w:t>
      </w:r>
      <w:r>
        <w:rPr>
          <w:spacing w:val="-1"/>
        </w:rPr>
        <w:t xml:space="preserve"> </w:t>
      </w:r>
      <w:r>
        <w:t>-</w:t>
      </w:r>
      <w:r>
        <w:rPr>
          <w:spacing w:val="-7"/>
        </w:rPr>
        <w:t xml:space="preserve"> </w:t>
      </w:r>
      <w:r>
        <w:t>100</w:t>
      </w:r>
      <w:r>
        <w:rPr>
          <w:spacing w:val="-3"/>
        </w:rPr>
        <w:t xml:space="preserve"> </w:t>
      </w:r>
      <w:r>
        <w:rPr>
          <w:spacing w:val="-5"/>
        </w:rPr>
        <w:t>ft.</w:t>
      </w:r>
    </w:p>
    <w:p w14:paraId="5E042A61" w14:textId="77777777" w:rsidR="00BC5709" w:rsidRDefault="00000000">
      <w:pPr>
        <w:pStyle w:val="ListParagraph"/>
        <w:numPr>
          <w:ilvl w:val="1"/>
          <w:numId w:val="102"/>
        </w:numPr>
        <w:tabs>
          <w:tab w:val="left" w:pos="1551"/>
        </w:tabs>
        <w:ind w:left="1551" w:hanging="578"/>
      </w:pPr>
      <w:r>
        <w:t>Minimum</w:t>
      </w:r>
      <w:r>
        <w:rPr>
          <w:spacing w:val="-13"/>
        </w:rPr>
        <w:t xml:space="preserve"> </w:t>
      </w:r>
      <w:r>
        <w:t>Yard</w:t>
      </w:r>
      <w:r>
        <w:rPr>
          <w:spacing w:val="-6"/>
        </w:rPr>
        <w:t xml:space="preserve"> </w:t>
      </w:r>
      <w:r>
        <w:rPr>
          <w:spacing w:val="-2"/>
        </w:rPr>
        <w:t>Size:</w:t>
      </w:r>
    </w:p>
    <w:p w14:paraId="60DAB230" w14:textId="77777777" w:rsidR="00BC5709" w:rsidRDefault="00000000">
      <w:pPr>
        <w:pStyle w:val="ListParagraph"/>
        <w:numPr>
          <w:ilvl w:val="2"/>
          <w:numId w:val="102"/>
        </w:numPr>
        <w:tabs>
          <w:tab w:val="left" w:pos="2128"/>
        </w:tabs>
      </w:pPr>
      <w:r>
        <w:t>Front -</w:t>
      </w:r>
      <w:r>
        <w:rPr>
          <w:spacing w:val="-7"/>
        </w:rPr>
        <w:t xml:space="preserve"> </w:t>
      </w:r>
      <w:r>
        <w:t xml:space="preserve">35 </w:t>
      </w:r>
      <w:r>
        <w:rPr>
          <w:spacing w:val="-5"/>
        </w:rPr>
        <w:t>ft.</w:t>
      </w:r>
    </w:p>
    <w:p w14:paraId="40F2CB4E" w14:textId="77777777" w:rsidR="00BC5709" w:rsidRDefault="00000000">
      <w:pPr>
        <w:pStyle w:val="ListParagraph"/>
        <w:numPr>
          <w:ilvl w:val="2"/>
          <w:numId w:val="102"/>
        </w:numPr>
        <w:tabs>
          <w:tab w:val="left" w:pos="2128"/>
        </w:tabs>
        <w:spacing w:before="121"/>
        <w:ind w:hanging="578"/>
      </w:pPr>
      <w:r>
        <w:t>Side</w:t>
      </w:r>
      <w:r>
        <w:rPr>
          <w:spacing w:val="-7"/>
        </w:rPr>
        <w:t xml:space="preserve"> </w:t>
      </w:r>
      <w:r>
        <w:t>&amp;</w:t>
      </w:r>
      <w:r>
        <w:rPr>
          <w:spacing w:val="-5"/>
        </w:rPr>
        <w:t xml:space="preserve"> </w:t>
      </w:r>
      <w:r>
        <w:t>Rear</w:t>
      </w:r>
      <w:r>
        <w:rPr>
          <w:spacing w:val="-4"/>
        </w:rPr>
        <w:t xml:space="preserve"> </w:t>
      </w:r>
      <w:r>
        <w:t>-</w:t>
      </w:r>
      <w:r>
        <w:rPr>
          <w:spacing w:val="-10"/>
        </w:rPr>
        <w:t xml:space="preserve"> </w:t>
      </w:r>
      <w:r>
        <w:t>10</w:t>
      </w:r>
      <w:r>
        <w:rPr>
          <w:spacing w:val="-5"/>
        </w:rPr>
        <w:t xml:space="preserve"> </w:t>
      </w:r>
      <w:r>
        <w:t>ft.</w:t>
      </w:r>
      <w:r>
        <w:rPr>
          <w:spacing w:val="-4"/>
        </w:rPr>
        <w:t xml:space="preserve"> </w:t>
      </w:r>
      <w:r>
        <w:t>unless</w:t>
      </w:r>
      <w:r>
        <w:rPr>
          <w:spacing w:val="-8"/>
        </w:rPr>
        <w:t xml:space="preserve"> </w:t>
      </w:r>
      <w:r>
        <w:t>abutting</w:t>
      </w:r>
      <w:r>
        <w:rPr>
          <w:spacing w:val="-7"/>
        </w:rPr>
        <w:t xml:space="preserve"> </w:t>
      </w:r>
      <w:r>
        <w:t>any</w:t>
      </w:r>
      <w:r>
        <w:rPr>
          <w:spacing w:val="-8"/>
        </w:rPr>
        <w:t xml:space="preserve"> </w:t>
      </w:r>
      <w:r>
        <w:t>residentially</w:t>
      </w:r>
      <w:r>
        <w:rPr>
          <w:spacing w:val="-7"/>
        </w:rPr>
        <w:t xml:space="preserve"> </w:t>
      </w:r>
      <w:r>
        <w:t>zoned</w:t>
      </w:r>
      <w:r>
        <w:rPr>
          <w:spacing w:val="-4"/>
        </w:rPr>
        <w:t xml:space="preserve"> </w:t>
      </w:r>
      <w:r>
        <w:t>property,</w:t>
      </w:r>
      <w:r>
        <w:rPr>
          <w:spacing w:val="-7"/>
        </w:rPr>
        <w:t xml:space="preserve"> </w:t>
      </w:r>
      <w:r>
        <w:t>then</w:t>
      </w:r>
      <w:r>
        <w:rPr>
          <w:spacing w:val="-4"/>
        </w:rPr>
        <w:t xml:space="preserve"> </w:t>
      </w:r>
      <w:r>
        <w:t>35</w:t>
      </w:r>
      <w:r>
        <w:rPr>
          <w:spacing w:val="-6"/>
        </w:rPr>
        <w:t xml:space="preserve"> </w:t>
      </w:r>
      <w:r>
        <w:rPr>
          <w:spacing w:val="-5"/>
        </w:rPr>
        <w:t>ft.</w:t>
      </w:r>
    </w:p>
    <w:p w14:paraId="3D6E5072" w14:textId="77777777" w:rsidR="00BC5709" w:rsidRDefault="00000000">
      <w:pPr>
        <w:pStyle w:val="ListParagraph"/>
        <w:numPr>
          <w:ilvl w:val="2"/>
          <w:numId w:val="102"/>
        </w:numPr>
        <w:tabs>
          <w:tab w:val="left" w:pos="2128"/>
        </w:tabs>
        <w:spacing w:before="120"/>
        <w:ind w:hanging="578"/>
      </w:pPr>
      <w:r>
        <w:t>Waterfront</w:t>
      </w:r>
      <w:r>
        <w:rPr>
          <w:spacing w:val="-7"/>
        </w:rPr>
        <w:t xml:space="preserve"> </w:t>
      </w:r>
      <w:r>
        <w:t>-</w:t>
      </w:r>
      <w:r>
        <w:rPr>
          <w:spacing w:val="-11"/>
        </w:rPr>
        <w:t xml:space="preserve"> </w:t>
      </w:r>
      <w:r>
        <w:t>25</w:t>
      </w:r>
      <w:r>
        <w:rPr>
          <w:spacing w:val="-5"/>
        </w:rPr>
        <w:t xml:space="preserve"> ft.</w:t>
      </w:r>
    </w:p>
    <w:p w14:paraId="4C10E879" w14:textId="77777777" w:rsidR="00BC5709" w:rsidRDefault="00000000">
      <w:pPr>
        <w:pStyle w:val="ListParagraph"/>
        <w:numPr>
          <w:ilvl w:val="1"/>
          <w:numId w:val="102"/>
        </w:numPr>
        <w:tabs>
          <w:tab w:val="left" w:pos="1551"/>
        </w:tabs>
        <w:spacing w:before="121"/>
        <w:ind w:left="1551" w:hanging="578"/>
      </w:pPr>
      <w:r>
        <w:t>Maximum</w:t>
      </w:r>
      <w:r>
        <w:rPr>
          <w:spacing w:val="-12"/>
        </w:rPr>
        <w:t xml:space="preserve"> </w:t>
      </w:r>
      <w:r>
        <w:t>Building</w:t>
      </w:r>
      <w:r>
        <w:rPr>
          <w:spacing w:val="-7"/>
        </w:rPr>
        <w:t xml:space="preserve"> </w:t>
      </w:r>
      <w:r>
        <w:t>Height</w:t>
      </w:r>
      <w:r>
        <w:rPr>
          <w:spacing w:val="-6"/>
        </w:rPr>
        <w:t xml:space="preserve"> </w:t>
      </w:r>
      <w:r>
        <w:t>-</w:t>
      </w:r>
      <w:r>
        <w:rPr>
          <w:spacing w:val="-11"/>
        </w:rPr>
        <w:t xml:space="preserve"> </w:t>
      </w:r>
      <w:r>
        <w:t>35</w:t>
      </w:r>
      <w:r>
        <w:rPr>
          <w:spacing w:val="-2"/>
        </w:rPr>
        <w:t xml:space="preserve"> </w:t>
      </w:r>
      <w:r>
        <w:rPr>
          <w:spacing w:val="-5"/>
        </w:rPr>
        <w:t>ft.</w:t>
      </w:r>
    </w:p>
    <w:p w14:paraId="3FB3599A" w14:textId="77777777" w:rsidR="00BC5709" w:rsidRDefault="00000000">
      <w:pPr>
        <w:pStyle w:val="ListParagraph"/>
        <w:numPr>
          <w:ilvl w:val="1"/>
          <w:numId w:val="102"/>
        </w:numPr>
        <w:tabs>
          <w:tab w:val="left" w:pos="1551"/>
        </w:tabs>
        <w:ind w:left="1551" w:hanging="578"/>
      </w:pPr>
      <w:r>
        <w:t>Maximum</w:t>
      </w:r>
      <w:r>
        <w:rPr>
          <w:spacing w:val="-10"/>
        </w:rPr>
        <w:t xml:space="preserve"> </w:t>
      </w:r>
      <w:r>
        <w:t>Floor</w:t>
      </w:r>
      <w:r>
        <w:rPr>
          <w:spacing w:val="-2"/>
        </w:rPr>
        <w:t xml:space="preserve"> </w:t>
      </w:r>
      <w:r>
        <w:t>Area</w:t>
      </w:r>
      <w:r>
        <w:rPr>
          <w:spacing w:val="-8"/>
        </w:rPr>
        <w:t xml:space="preserve"> </w:t>
      </w:r>
      <w:r>
        <w:t>Ratio</w:t>
      </w:r>
      <w:r>
        <w:rPr>
          <w:spacing w:val="-8"/>
        </w:rPr>
        <w:t xml:space="preserve"> </w:t>
      </w:r>
      <w:r>
        <w:t>(F.A.R.):</w:t>
      </w:r>
      <w:r>
        <w:rPr>
          <w:spacing w:val="-6"/>
        </w:rPr>
        <w:t xml:space="preserve"> </w:t>
      </w:r>
      <w:r>
        <w:t>The</w:t>
      </w:r>
      <w:r>
        <w:rPr>
          <w:spacing w:val="-5"/>
        </w:rPr>
        <w:t xml:space="preserve"> </w:t>
      </w:r>
      <w:r>
        <w:t>F.A.R.</w:t>
      </w:r>
      <w:r>
        <w:rPr>
          <w:spacing w:val="-8"/>
        </w:rPr>
        <w:t xml:space="preserve"> </w:t>
      </w:r>
      <w:r>
        <w:t>shall</w:t>
      </w:r>
      <w:r>
        <w:rPr>
          <w:spacing w:val="-7"/>
        </w:rPr>
        <w:t xml:space="preserve"> </w:t>
      </w:r>
      <w:r>
        <w:t>not</w:t>
      </w:r>
      <w:r>
        <w:rPr>
          <w:spacing w:val="-7"/>
        </w:rPr>
        <w:t xml:space="preserve"> </w:t>
      </w:r>
      <w:r>
        <w:t>exceed</w:t>
      </w:r>
      <w:r>
        <w:rPr>
          <w:spacing w:val="-5"/>
        </w:rPr>
        <w:t xml:space="preserve"> </w:t>
      </w:r>
      <w:r>
        <w:rPr>
          <w:spacing w:val="-4"/>
        </w:rPr>
        <w:t>.35.</w:t>
      </w:r>
    </w:p>
    <w:p w14:paraId="5E813525" w14:textId="77777777" w:rsidR="00BC5709" w:rsidRDefault="00000000">
      <w:pPr>
        <w:pStyle w:val="ListParagraph"/>
        <w:numPr>
          <w:ilvl w:val="0"/>
          <w:numId w:val="102"/>
        </w:numPr>
        <w:tabs>
          <w:tab w:val="left" w:pos="643"/>
        </w:tabs>
        <w:ind w:left="399" w:right="639" w:firstLine="0"/>
      </w:pPr>
      <w:r>
        <w:rPr>
          <w:b/>
        </w:rPr>
        <w:t>Off-Street</w:t>
      </w:r>
      <w:r>
        <w:rPr>
          <w:b/>
          <w:spacing w:val="-7"/>
        </w:rPr>
        <w:t xml:space="preserve"> </w:t>
      </w:r>
      <w:r>
        <w:rPr>
          <w:b/>
        </w:rPr>
        <w:t>Parking</w:t>
      </w:r>
      <w:r>
        <w:rPr>
          <w:b/>
          <w:spacing w:val="-11"/>
        </w:rPr>
        <w:t xml:space="preserve"> </w:t>
      </w:r>
      <w:r>
        <w:rPr>
          <w:b/>
        </w:rPr>
        <w:t>and</w:t>
      </w:r>
      <w:r>
        <w:rPr>
          <w:b/>
          <w:spacing w:val="-8"/>
        </w:rPr>
        <w:t xml:space="preserve"> </w:t>
      </w:r>
      <w:r>
        <w:rPr>
          <w:b/>
        </w:rPr>
        <w:t>Loading</w:t>
      </w:r>
      <w:r>
        <w:rPr>
          <w:b/>
          <w:spacing w:val="-6"/>
        </w:rPr>
        <w:t xml:space="preserve"> </w:t>
      </w:r>
      <w:r>
        <w:rPr>
          <w:b/>
        </w:rPr>
        <w:t>Requirements:</w:t>
      </w:r>
      <w:r>
        <w:rPr>
          <w:b/>
          <w:spacing w:val="36"/>
        </w:rPr>
        <w:t xml:space="preserve"> </w:t>
      </w:r>
      <w:r>
        <w:t>Off-street</w:t>
      </w:r>
      <w:r>
        <w:rPr>
          <w:spacing w:val="-7"/>
        </w:rPr>
        <w:t xml:space="preserve"> </w:t>
      </w:r>
      <w:r>
        <w:t>parking</w:t>
      </w:r>
      <w:r>
        <w:rPr>
          <w:spacing w:val="-10"/>
        </w:rPr>
        <w:t xml:space="preserve"> </w:t>
      </w:r>
      <w:r>
        <w:t>and</w:t>
      </w:r>
      <w:r>
        <w:rPr>
          <w:spacing w:val="-8"/>
        </w:rPr>
        <w:t xml:space="preserve"> </w:t>
      </w:r>
      <w:r>
        <w:t>loading</w:t>
      </w:r>
      <w:r>
        <w:rPr>
          <w:spacing w:val="-11"/>
        </w:rPr>
        <w:t xml:space="preserve"> </w:t>
      </w:r>
      <w:r>
        <w:t>space</w:t>
      </w:r>
      <w:r>
        <w:rPr>
          <w:spacing w:val="-8"/>
        </w:rPr>
        <w:t xml:space="preserve"> </w:t>
      </w:r>
      <w:r>
        <w:t>meeting</w:t>
      </w:r>
      <w:r>
        <w:rPr>
          <w:spacing w:val="-8"/>
        </w:rPr>
        <w:t xml:space="preserve"> </w:t>
      </w:r>
      <w:r>
        <w:t>the requirements of Sections 6.4.10 and 5.6.5, C. shall be constructed.</w:t>
      </w:r>
    </w:p>
    <w:p w14:paraId="1DE0C23B" w14:textId="77777777" w:rsidR="00BC5709" w:rsidRDefault="00BC5709">
      <w:pPr>
        <w:sectPr w:rsidR="00BC5709">
          <w:pgSz w:w="12240" w:h="15840"/>
          <w:pgMar w:top="1220" w:right="1100" w:bottom="280" w:left="1040" w:header="722" w:footer="0" w:gutter="0"/>
          <w:cols w:space="720"/>
        </w:sectPr>
      </w:pPr>
    </w:p>
    <w:p w14:paraId="52881997" w14:textId="77777777" w:rsidR="00BC5709" w:rsidRDefault="00000000">
      <w:pPr>
        <w:pStyle w:val="ListParagraph"/>
        <w:numPr>
          <w:ilvl w:val="0"/>
          <w:numId w:val="102"/>
        </w:numPr>
        <w:tabs>
          <w:tab w:val="left" w:pos="678"/>
        </w:tabs>
        <w:spacing w:before="197"/>
        <w:ind w:left="399" w:right="844" w:firstLine="0"/>
      </w:pPr>
      <w:r>
        <w:rPr>
          <w:b/>
        </w:rPr>
        <w:lastRenderedPageBreak/>
        <w:t>Landscape</w:t>
      </w:r>
      <w:r>
        <w:rPr>
          <w:b/>
          <w:spacing w:val="-10"/>
        </w:rPr>
        <w:t xml:space="preserve"> </w:t>
      </w:r>
      <w:r>
        <w:rPr>
          <w:b/>
        </w:rPr>
        <w:t>Buffer</w:t>
      </w:r>
      <w:r>
        <w:rPr>
          <w:b/>
          <w:spacing w:val="-8"/>
        </w:rPr>
        <w:t xml:space="preserve"> </w:t>
      </w:r>
      <w:r>
        <w:rPr>
          <w:b/>
        </w:rPr>
        <w:t>Requirement:</w:t>
      </w:r>
      <w:r>
        <w:rPr>
          <w:b/>
          <w:spacing w:val="35"/>
        </w:rPr>
        <w:t xml:space="preserve"> </w:t>
      </w:r>
      <w:r>
        <w:t>Landscaped</w:t>
      </w:r>
      <w:r>
        <w:rPr>
          <w:spacing w:val="-8"/>
        </w:rPr>
        <w:t xml:space="preserve"> </w:t>
      </w:r>
      <w:r>
        <w:t>buffers</w:t>
      </w:r>
      <w:r>
        <w:rPr>
          <w:spacing w:val="-5"/>
        </w:rPr>
        <w:t xml:space="preserve"> </w:t>
      </w:r>
      <w:r>
        <w:t>meeting</w:t>
      </w:r>
      <w:r>
        <w:rPr>
          <w:spacing w:val="-10"/>
        </w:rPr>
        <w:t xml:space="preserve"> </w:t>
      </w:r>
      <w:r>
        <w:t>the</w:t>
      </w:r>
      <w:r>
        <w:rPr>
          <w:spacing w:val="-10"/>
        </w:rPr>
        <w:t xml:space="preserve"> </w:t>
      </w:r>
      <w:r>
        <w:t>requirements</w:t>
      </w:r>
      <w:r>
        <w:rPr>
          <w:spacing w:val="-8"/>
        </w:rPr>
        <w:t xml:space="preserve"> </w:t>
      </w:r>
      <w:r>
        <w:t>of</w:t>
      </w:r>
      <w:r>
        <w:rPr>
          <w:spacing w:val="-5"/>
        </w:rPr>
        <w:t xml:space="preserve"> </w:t>
      </w:r>
      <w:r>
        <w:t>Section</w:t>
      </w:r>
      <w:r>
        <w:rPr>
          <w:spacing w:val="-6"/>
        </w:rPr>
        <w:t xml:space="preserve"> </w:t>
      </w:r>
      <w:r>
        <w:t>5.6.5 shall be constructed.</w:t>
      </w:r>
    </w:p>
    <w:p w14:paraId="4A4A8C9F" w14:textId="77777777" w:rsidR="00BC5709" w:rsidRDefault="00000000">
      <w:pPr>
        <w:pStyle w:val="ListParagraph"/>
        <w:numPr>
          <w:ilvl w:val="0"/>
          <w:numId w:val="102"/>
        </w:numPr>
        <w:tabs>
          <w:tab w:val="left" w:pos="680"/>
        </w:tabs>
        <w:spacing w:before="120"/>
        <w:ind w:left="399" w:right="787" w:firstLine="0"/>
      </w:pPr>
      <w:r>
        <w:rPr>
          <w:b/>
        </w:rPr>
        <w:t>Development</w:t>
      </w:r>
      <w:r>
        <w:rPr>
          <w:b/>
          <w:spacing w:val="-6"/>
        </w:rPr>
        <w:t xml:space="preserve"> </w:t>
      </w:r>
      <w:r>
        <w:rPr>
          <w:b/>
        </w:rPr>
        <w:t>Plan</w:t>
      </w:r>
      <w:r>
        <w:rPr>
          <w:b/>
          <w:spacing w:val="-5"/>
        </w:rPr>
        <w:t xml:space="preserve"> </w:t>
      </w:r>
      <w:r>
        <w:rPr>
          <w:b/>
        </w:rPr>
        <w:t>Review:</w:t>
      </w:r>
      <w:r>
        <w:rPr>
          <w:b/>
          <w:spacing w:val="39"/>
        </w:rPr>
        <w:t xml:space="preserve"> </w:t>
      </w:r>
      <w:r>
        <w:t>A</w:t>
      </w:r>
      <w:r>
        <w:rPr>
          <w:spacing w:val="-8"/>
        </w:rPr>
        <w:t xml:space="preserve"> </w:t>
      </w:r>
      <w:r>
        <w:t>development</w:t>
      </w:r>
      <w:r>
        <w:rPr>
          <w:spacing w:val="-4"/>
        </w:rPr>
        <w:t xml:space="preserve"> </w:t>
      </w:r>
      <w:r>
        <w:t>plan</w:t>
      </w:r>
      <w:r>
        <w:rPr>
          <w:spacing w:val="-7"/>
        </w:rPr>
        <w:t xml:space="preserve"> </w:t>
      </w:r>
      <w:r>
        <w:t>shall</w:t>
      </w:r>
      <w:r>
        <w:rPr>
          <w:spacing w:val="-6"/>
        </w:rPr>
        <w:t xml:space="preserve"> </w:t>
      </w:r>
      <w:r>
        <w:t>be</w:t>
      </w:r>
      <w:r>
        <w:rPr>
          <w:spacing w:val="-4"/>
        </w:rPr>
        <w:t xml:space="preserve"> </w:t>
      </w:r>
      <w:r>
        <w:t>submitted</w:t>
      </w:r>
      <w:r>
        <w:rPr>
          <w:spacing w:val="-7"/>
        </w:rPr>
        <w:t xml:space="preserve"> </w:t>
      </w:r>
      <w:r>
        <w:t>and</w:t>
      </w:r>
      <w:r>
        <w:rPr>
          <w:spacing w:val="-10"/>
        </w:rPr>
        <w:t xml:space="preserve"> </w:t>
      </w:r>
      <w:r>
        <w:t>reviewed</w:t>
      </w:r>
      <w:r>
        <w:rPr>
          <w:spacing w:val="-7"/>
        </w:rPr>
        <w:t xml:space="preserve"> </w:t>
      </w:r>
      <w:r>
        <w:t>pursuant</w:t>
      </w:r>
      <w:r>
        <w:rPr>
          <w:spacing w:val="-4"/>
        </w:rPr>
        <w:t xml:space="preserve"> </w:t>
      </w:r>
      <w:r>
        <w:t>to</w:t>
      </w:r>
      <w:r>
        <w:rPr>
          <w:spacing w:val="-7"/>
        </w:rPr>
        <w:t xml:space="preserve"> </w:t>
      </w:r>
      <w:r>
        <w:t>the requirements of Section 3.3.</w:t>
      </w:r>
    </w:p>
    <w:p w14:paraId="290196A4" w14:textId="77777777" w:rsidR="00BC5709" w:rsidRDefault="00000000">
      <w:pPr>
        <w:pStyle w:val="ListParagraph"/>
        <w:numPr>
          <w:ilvl w:val="0"/>
          <w:numId w:val="102"/>
        </w:numPr>
        <w:tabs>
          <w:tab w:val="left" w:pos="594"/>
        </w:tabs>
        <w:spacing w:before="123"/>
        <w:ind w:left="398" w:right="1176" w:firstLine="0"/>
        <w:rPr>
          <w:b/>
        </w:rPr>
      </w:pPr>
      <w:r>
        <w:rPr>
          <w:b/>
        </w:rPr>
        <w:t>Parcels</w:t>
      </w:r>
      <w:r>
        <w:rPr>
          <w:b/>
          <w:spacing w:val="-7"/>
        </w:rPr>
        <w:t xml:space="preserve"> </w:t>
      </w:r>
      <w:r>
        <w:rPr>
          <w:b/>
        </w:rPr>
        <w:t>located</w:t>
      </w:r>
      <w:r>
        <w:rPr>
          <w:b/>
          <w:spacing w:val="-8"/>
        </w:rPr>
        <w:t xml:space="preserve"> </w:t>
      </w:r>
      <w:r>
        <w:rPr>
          <w:b/>
        </w:rPr>
        <w:t>in</w:t>
      </w:r>
      <w:r>
        <w:rPr>
          <w:b/>
          <w:spacing w:val="-10"/>
        </w:rPr>
        <w:t xml:space="preserve"> </w:t>
      </w:r>
      <w:r>
        <w:rPr>
          <w:b/>
        </w:rPr>
        <w:t>the</w:t>
      </w:r>
      <w:r>
        <w:rPr>
          <w:b/>
          <w:spacing w:val="-4"/>
        </w:rPr>
        <w:t xml:space="preserve"> </w:t>
      </w:r>
      <w:r>
        <w:rPr>
          <w:b/>
        </w:rPr>
        <w:t>US</w:t>
      </w:r>
      <w:r>
        <w:rPr>
          <w:b/>
          <w:spacing w:val="-7"/>
        </w:rPr>
        <w:t xml:space="preserve"> </w:t>
      </w:r>
      <w:r>
        <w:rPr>
          <w:b/>
        </w:rPr>
        <w:t>Highway</w:t>
      </w:r>
      <w:r>
        <w:rPr>
          <w:b/>
          <w:spacing w:val="-5"/>
        </w:rPr>
        <w:t xml:space="preserve"> </w:t>
      </w:r>
      <w:r>
        <w:rPr>
          <w:b/>
        </w:rPr>
        <w:t>17</w:t>
      </w:r>
      <w:r>
        <w:rPr>
          <w:b/>
          <w:spacing w:val="-5"/>
        </w:rPr>
        <w:t xml:space="preserve"> </w:t>
      </w:r>
      <w:r>
        <w:rPr>
          <w:b/>
        </w:rPr>
        <w:t>corridor</w:t>
      </w:r>
      <w:r>
        <w:rPr>
          <w:b/>
          <w:spacing w:val="-9"/>
        </w:rPr>
        <w:t xml:space="preserve"> </w:t>
      </w:r>
      <w:r>
        <w:rPr>
          <w:b/>
        </w:rPr>
        <w:t>Overlay</w:t>
      </w:r>
      <w:r>
        <w:rPr>
          <w:b/>
          <w:spacing w:val="-5"/>
        </w:rPr>
        <w:t xml:space="preserve"> </w:t>
      </w:r>
      <w:r>
        <w:rPr>
          <w:b/>
        </w:rPr>
        <w:t>District</w:t>
      </w:r>
      <w:r>
        <w:rPr>
          <w:b/>
          <w:spacing w:val="-4"/>
        </w:rPr>
        <w:t xml:space="preserve"> </w:t>
      </w:r>
      <w:r>
        <w:rPr>
          <w:b/>
        </w:rPr>
        <w:t>as</w:t>
      </w:r>
      <w:r>
        <w:rPr>
          <w:b/>
          <w:spacing w:val="-4"/>
        </w:rPr>
        <w:t xml:space="preserve"> </w:t>
      </w:r>
      <w:r>
        <w:rPr>
          <w:b/>
        </w:rPr>
        <w:t>shown</w:t>
      </w:r>
      <w:r>
        <w:rPr>
          <w:b/>
          <w:spacing w:val="-8"/>
        </w:rPr>
        <w:t xml:space="preserve"> </w:t>
      </w:r>
      <w:r>
        <w:rPr>
          <w:b/>
        </w:rPr>
        <w:t>on</w:t>
      </w:r>
      <w:r>
        <w:rPr>
          <w:b/>
          <w:spacing w:val="-8"/>
        </w:rPr>
        <w:t xml:space="preserve"> </w:t>
      </w:r>
      <w:r>
        <w:rPr>
          <w:b/>
        </w:rPr>
        <w:t>Exhibit</w:t>
      </w:r>
      <w:r>
        <w:rPr>
          <w:b/>
          <w:spacing w:val="-4"/>
        </w:rPr>
        <w:t xml:space="preserve"> </w:t>
      </w:r>
      <w:r>
        <w:rPr>
          <w:b/>
        </w:rPr>
        <w:t>“A”, Ordinance 09-01, are required to meet the requirements of Section 5.6.10.</w:t>
      </w:r>
      <w:r>
        <w:rPr>
          <w:b/>
          <w:vertAlign w:val="superscript"/>
        </w:rPr>
        <w:t>12</w:t>
      </w:r>
    </w:p>
    <w:p w14:paraId="3CFCD41D" w14:textId="77777777" w:rsidR="00BC5709" w:rsidRDefault="00BC5709">
      <w:pPr>
        <w:pStyle w:val="BodyText"/>
        <w:spacing w:before="242"/>
        <w:ind w:left="0"/>
        <w:jc w:val="left"/>
        <w:rPr>
          <w:b/>
        </w:rPr>
      </w:pPr>
    </w:p>
    <w:p w14:paraId="4A6241C3" w14:textId="77777777" w:rsidR="00BC5709" w:rsidRDefault="00000000">
      <w:pPr>
        <w:pStyle w:val="Heading3"/>
        <w:numPr>
          <w:ilvl w:val="2"/>
          <w:numId w:val="101"/>
        </w:numPr>
        <w:tabs>
          <w:tab w:val="left" w:pos="1050"/>
        </w:tabs>
        <w:spacing w:before="0"/>
        <w:ind w:hanging="650"/>
        <w:jc w:val="left"/>
      </w:pPr>
      <w:bookmarkStart w:id="86" w:name="_TOC_250073"/>
      <w:r>
        <w:t>B-1,</w:t>
      </w:r>
      <w:r>
        <w:rPr>
          <w:spacing w:val="-11"/>
        </w:rPr>
        <w:t xml:space="preserve"> </w:t>
      </w:r>
      <w:r>
        <w:t>General</w:t>
      </w:r>
      <w:r>
        <w:rPr>
          <w:spacing w:val="-10"/>
        </w:rPr>
        <w:t xml:space="preserve"> </w:t>
      </w:r>
      <w:r>
        <w:t>Commercial</w:t>
      </w:r>
      <w:r>
        <w:rPr>
          <w:spacing w:val="-10"/>
        </w:rPr>
        <w:t xml:space="preserve"> </w:t>
      </w:r>
      <w:r>
        <w:t>Development</w:t>
      </w:r>
      <w:r>
        <w:rPr>
          <w:spacing w:val="-10"/>
        </w:rPr>
        <w:t xml:space="preserve"> </w:t>
      </w:r>
      <w:bookmarkEnd w:id="86"/>
      <w:r>
        <w:rPr>
          <w:spacing w:val="-2"/>
        </w:rPr>
        <w:t>Classification</w:t>
      </w:r>
    </w:p>
    <w:p w14:paraId="3681BEE4" w14:textId="77777777" w:rsidR="00BC5709" w:rsidRDefault="00000000">
      <w:pPr>
        <w:pStyle w:val="ListParagraph"/>
        <w:numPr>
          <w:ilvl w:val="0"/>
          <w:numId w:val="100"/>
        </w:numPr>
        <w:tabs>
          <w:tab w:val="left" w:pos="667"/>
        </w:tabs>
        <w:ind w:left="667" w:hanging="270"/>
        <w:rPr>
          <w:b/>
        </w:rPr>
      </w:pPr>
      <w:r>
        <w:rPr>
          <w:b/>
        </w:rPr>
        <w:t>Purpose</w:t>
      </w:r>
      <w:r>
        <w:rPr>
          <w:b/>
          <w:spacing w:val="-5"/>
        </w:rPr>
        <w:t xml:space="preserve"> </w:t>
      </w:r>
      <w:r>
        <w:rPr>
          <w:b/>
        </w:rPr>
        <w:t>and</w:t>
      </w:r>
      <w:r>
        <w:rPr>
          <w:b/>
          <w:spacing w:val="-6"/>
        </w:rPr>
        <w:t xml:space="preserve"> </w:t>
      </w:r>
      <w:r>
        <w:rPr>
          <w:b/>
          <w:spacing w:val="-2"/>
        </w:rPr>
        <w:t>Intent:</w:t>
      </w:r>
    </w:p>
    <w:p w14:paraId="2A84FDA2" w14:textId="77777777" w:rsidR="00BC5709" w:rsidRDefault="00000000">
      <w:pPr>
        <w:pStyle w:val="BodyText"/>
        <w:spacing w:before="116"/>
        <w:ind w:left="400" w:right="385"/>
        <w:jc w:val="left"/>
      </w:pPr>
      <w:r>
        <w:t>The</w:t>
      </w:r>
      <w:r>
        <w:rPr>
          <w:spacing w:val="-2"/>
        </w:rPr>
        <w:t xml:space="preserve"> </w:t>
      </w:r>
      <w:r>
        <w:t>purpose</w:t>
      </w:r>
      <w:r>
        <w:rPr>
          <w:spacing w:val="-4"/>
        </w:rPr>
        <w:t xml:space="preserve"> </w:t>
      </w:r>
      <w:r>
        <w:t>and</w:t>
      </w:r>
      <w:r>
        <w:rPr>
          <w:spacing w:val="-5"/>
        </w:rPr>
        <w:t xml:space="preserve"> </w:t>
      </w:r>
      <w:r>
        <w:t>intent</w:t>
      </w:r>
      <w:r>
        <w:rPr>
          <w:spacing w:val="-4"/>
        </w:rPr>
        <w:t xml:space="preserve"> </w:t>
      </w:r>
      <w:r>
        <w:t>of</w:t>
      </w:r>
      <w:r>
        <w:rPr>
          <w:spacing w:val="-4"/>
        </w:rPr>
        <w:t xml:space="preserve"> </w:t>
      </w:r>
      <w:r>
        <w:t>the</w:t>
      </w:r>
      <w:r>
        <w:rPr>
          <w:spacing w:val="-2"/>
        </w:rPr>
        <w:t xml:space="preserve"> </w:t>
      </w:r>
      <w:r>
        <w:t>B-1</w:t>
      </w:r>
      <w:r>
        <w:rPr>
          <w:spacing w:val="-2"/>
        </w:rPr>
        <w:t xml:space="preserve"> </w:t>
      </w:r>
      <w:r>
        <w:t>classification</w:t>
      </w:r>
      <w:r>
        <w:rPr>
          <w:spacing w:val="-5"/>
        </w:rPr>
        <w:t xml:space="preserve"> </w:t>
      </w:r>
      <w:r>
        <w:t>is</w:t>
      </w:r>
      <w:r>
        <w:rPr>
          <w:spacing w:val="-4"/>
        </w:rPr>
        <w:t xml:space="preserve"> </w:t>
      </w:r>
      <w:r>
        <w:t>to</w:t>
      </w:r>
      <w:r>
        <w:rPr>
          <w:spacing w:val="-2"/>
        </w:rPr>
        <w:t xml:space="preserve"> </w:t>
      </w:r>
      <w:r>
        <w:t>provide</w:t>
      </w:r>
      <w:r>
        <w:rPr>
          <w:spacing w:val="-2"/>
        </w:rPr>
        <w:t xml:space="preserve"> </w:t>
      </w:r>
      <w:r>
        <w:t>areas</w:t>
      </w:r>
      <w:r>
        <w:rPr>
          <w:spacing w:val="-2"/>
        </w:rPr>
        <w:t xml:space="preserve"> </w:t>
      </w:r>
      <w:r>
        <w:t>for</w:t>
      </w:r>
      <w:r>
        <w:rPr>
          <w:spacing w:val="-1"/>
        </w:rPr>
        <w:t xml:space="preserve"> </w:t>
      </w:r>
      <w:r>
        <w:t>a</w:t>
      </w:r>
      <w:r>
        <w:rPr>
          <w:spacing w:val="-2"/>
        </w:rPr>
        <w:t xml:space="preserve"> </w:t>
      </w:r>
      <w:r>
        <w:t>broad</w:t>
      </w:r>
      <w:r>
        <w:rPr>
          <w:spacing w:val="-2"/>
        </w:rPr>
        <w:t xml:space="preserve"> </w:t>
      </w:r>
      <w:r>
        <w:t>range</w:t>
      </w:r>
      <w:r>
        <w:rPr>
          <w:spacing w:val="-2"/>
        </w:rPr>
        <w:t xml:space="preserve"> </w:t>
      </w:r>
      <w:r>
        <w:t>of</w:t>
      </w:r>
      <w:r>
        <w:rPr>
          <w:spacing w:val="-4"/>
        </w:rPr>
        <w:t xml:space="preserve"> </w:t>
      </w:r>
      <w:r>
        <w:t>retail</w:t>
      </w:r>
      <w:r>
        <w:rPr>
          <w:spacing w:val="-1"/>
        </w:rPr>
        <w:t xml:space="preserve"> </w:t>
      </w:r>
      <w:r>
        <w:t>commercial and business establishments which meet the frequent needs of the residents of Pierson.</w:t>
      </w:r>
    </w:p>
    <w:p w14:paraId="4B02EA4C" w14:textId="77777777" w:rsidR="00BC5709" w:rsidRDefault="00000000">
      <w:pPr>
        <w:pStyle w:val="Heading3"/>
        <w:numPr>
          <w:ilvl w:val="0"/>
          <w:numId w:val="100"/>
        </w:numPr>
        <w:tabs>
          <w:tab w:val="left" w:pos="655"/>
        </w:tabs>
        <w:spacing w:before="123"/>
        <w:ind w:left="655" w:hanging="258"/>
      </w:pPr>
      <w:r>
        <w:t>Permitted</w:t>
      </w:r>
      <w:r>
        <w:rPr>
          <w:spacing w:val="-13"/>
        </w:rPr>
        <w:t xml:space="preserve"> </w:t>
      </w:r>
      <w:r>
        <w:t>Principal</w:t>
      </w:r>
      <w:r>
        <w:rPr>
          <w:spacing w:val="-7"/>
        </w:rPr>
        <w:t xml:space="preserve"> </w:t>
      </w:r>
      <w:r>
        <w:t>Uses</w:t>
      </w:r>
      <w:r>
        <w:rPr>
          <w:spacing w:val="-12"/>
        </w:rPr>
        <w:t xml:space="preserve"> </w:t>
      </w:r>
      <w:r>
        <w:t>and</w:t>
      </w:r>
      <w:r>
        <w:rPr>
          <w:spacing w:val="-8"/>
        </w:rPr>
        <w:t xml:space="preserve"> </w:t>
      </w:r>
      <w:r>
        <w:rPr>
          <w:spacing w:val="-2"/>
        </w:rPr>
        <w:t>Structures:</w:t>
      </w:r>
    </w:p>
    <w:p w14:paraId="49E33329" w14:textId="77777777" w:rsidR="00BC5709" w:rsidRDefault="00000000">
      <w:pPr>
        <w:pStyle w:val="BodyText"/>
        <w:spacing w:before="117"/>
        <w:ind w:left="400" w:right="390"/>
        <w:jc w:val="left"/>
      </w:pPr>
      <w:r>
        <w:t>In</w:t>
      </w:r>
      <w:r>
        <w:rPr>
          <w:spacing w:val="-2"/>
        </w:rPr>
        <w:t xml:space="preserve"> </w:t>
      </w:r>
      <w:r>
        <w:t>any</w:t>
      </w:r>
      <w:r>
        <w:rPr>
          <w:spacing w:val="-2"/>
        </w:rPr>
        <w:t xml:space="preserve"> </w:t>
      </w:r>
      <w:r>
        <w:t>B-1</w:t>
      </w:r>
      <w:r>
        <w:rPr>
          <w:spacing w:val="-2"/>
        </w:rPr>
        <w:t xml:space="preserve"> </w:t>
      </w:r>
      <w:r>
        <w:t>district,</w:t>
      </w:r>
      <w:r>
        <w:rPr>
          <w:spacing w:val="-5"/>
        </w:rPr>
        <w:t xml:space="preserve"> </w:t>
      </w:r>
      <w:r>
        <w:t>no</w:t>
      </w:r>
      <w:r>
        <w:rPr>
          <w:spacing w:val="-2"/>
        </w:rPr>
        <w:t xml:space="preserve"> </w:t>
      </w:r>
      <w:r>
        <w:t>premises</w:t>
      </w:r>
      <w:r>
        <w:rPr>
          <w:spacing w:val="-4"/>
        </w:rPr>
        <w:t xml:space="preserve"> </w:t>
      </w:r>
      <w:r>
        <w:t>shall</w:t>
      </w:r>
      <w:r>
        <w:rPr>
          <w:spacing w:val="-4"/>
        </w:rPr>
        <w:t xml:space="preserve"> </w:t>
      </w:r>
      <w:r>
        <w:t>be</w:t>
      </w:r>
      <w:r>
        <w:rPr>
          <w:spacing w:val="-2"/>
        </w:rPr>
        <w:t xml:space="preserve"> </w:t>
      </w:r>
      <w:r>
        <w:t>used</w:t>
      </w:r>
      <w:r>
        <w:rPr>
          <w:spacing w:val="-2"/>
        </w:rPr>
        <w:t xml:space="preserve"> </w:t>
      </w:r>
      <w:r>
        <w:t>except</w:t>
      </w:r>
      <w:r>
        <w:rPr>
          <w:spacing w:val="-1"/>
        </w:rPr>
        <w:t xml:space="preserve"> </w:t>
      </w:r>
      <w:r>
        <w:t>for</w:t>
      </w:r>
      <w:r>
        <w:rPr>
          <w:spacing w:val="-1"/>
        </w:rPr>
        <w:t xml:space="preserve"> </w:t>
      </w:r>
      <w:r>
        <w:t>the</w:t>
      </w:r>
      <w:r>
        <w:rPr>
          <w:spacing w:val="-2"/>
        </w:rPr>
        <w:t xml:space="preserve"> </w:t>
      </w:r>
      <w:r>
        <w:t>following</w:t>
      </w:r>
      <w:r>
        <w:rPr>
          <w:spacing w:val="-2"/>
        </w:rPr>
        <w:t xml:space="preserve"> </w:t>
      </w:r>
      <w:r>
        <w:t>uses</w:t>
      </w:r>
      <w:r>
        <w:rPr>
          <w:spacing w:val="-4"/>
        </w:rPr>
        <w:t xml:space="preserve"> </w:t>
      </w:r>
      <w:r>
        <w:t>and</w:t>
      </w:r>
      <w:r>
        <w:rPr>
          <w:spacing w:val="-5"/>
        </w:rPr>
        <w:t xml:space="preserve"> </w:t>
      </w:r>
      <w:r>
        <w:t>their</w:t>
      </w:r>
      <w:r>
        <w:rPr>
          <w:spacing w:val="-1"/>
        </w:rPr>
        <w:t xml:space="preserve"> </w:t>
      </w:r>
      <w:r>
        <w:t>customary</w:t>
      </w:r>
      <w:r>
        <w:rPr>
          <w:spacing w:val="-5"/>
        </w:rPr>
        <w:t xml:space="preserve"> </w:t>
      </w:r>
      <w:r>
        <w:t>accessory uses or structures:</w:t>
      </w:r>
    </w:p>
    <w:p w14:paraId="2C2E85A9" w14:textId="77777777" w:rsidR="00BC5709" w:rsidRDefault="00000000">
      <w:pPr>
        <w:pStyle w:val="BodyText"/>
        <w:spacing w:before="123" w:line="350" w:lineRule="auto"/>
        <w:ind w:right="5356"/>
        <w:jc w:val="left"/>
      </w:pPr>
      <w:r>
        <w:t>Automobile</w:t>
      </w:r>
      <w:r>
        <w:rPr>
          <w:spacing w:val="-14"/>
        </w:rPr>
        <w:t xml:space="preserve"> </w:t>
      </w:r>
      <w:r>
        <w:t>service</w:t>
      </w:r>
      <w:r>
        <w:rPr>
          <w:spacing w:val="-14"/>
        </w:rPr>
        <w:t xml:space="preserve"> </w:t>
      </w:r>
      <w:r>
        <w:t>stations</w:t>
      </w:r>
      <w:r>
        <w:rPr>
          <w:spacing w:val="-14"/>
        </w:rPr>
        <w:t xml:space="preserve"> </w:t>
      </w:r>
      <w:r>
        <w:t>(Type</w:t>
      </w:r>
      <w:r>
        <w:rPr>
          <w:spacing w:val="-11"/>
        </w:rPr>
        <w:t xml:space="preserve"> </w:t>
      </w:r>
      <w:r>
        <w:t>A</w:t>
      </w:r>
      <w:r>
        <w:rPr>
          <w:spacing w:val="-14"/>
        </w:rPr>
        <w:t xml:space="preserve"> </w:t>
      </w:r>
      <w:r>
        <w:t>&amp;</w:t>
      </w:r>
      <w:r>
        <w:rPr>
          <w:spacing w:val="-11"/>
        </w:rPr>
        <w:t xml:space="preserve"> </w:t>
      </w:r>
      <w:r>
        <w:t>C). Business and personal services.</w:t>
      </w:r>
    </w:p>
    <w:p w14:paraId="0FCA6F1A" w14:textId="77777777" w:rsidR="00BC5709" w:rsidRDefault="00000000">
      <w:pPr>
        <w:pStyle w:val="BodyText"/>
        <w:spacing w:before="3"/>
        <w:jc w:val="left"/>
      </w:pPr>
      <w:r>
        <w:t xml:space="preserve">Car </w:t>
      </w:r>
      <w:r>
        <w:rPr>
          <w:spacing w:val="-2"/>
        </w:rPr>
        <w:t>washes.</w:t>
      </w:r>
    </w:p>
    <w:p w14:paraId="6414EF97" w14:textId="77777777" w:rsidR="00BC5709" w:rsidRDefault="00000000">
      <w:pPr>
        <w:pStyle w:val="BodyText"/>
        <w:spacing w:before="121"/>
        <w:ind w:right="7530"/>
        <w:jc w:val="left"/>
      </w:pPr>
      <w:r>
        <w:rPr>
          <w:spacing w:val="-2"/>
        </w:rPr>
        <w:t>Essential</w:t>
      </w:r>
      <w:r>
        <w:rPr>
          <w:spacing w:val="-1"/>
        </w:rPr>
        <w:t xml:space="preserve"> </w:t>
      </w:r>
      <w:r>
        <w:rPr>
          <w:spacing w:val="-2"/>
        </w:rPr>
        <w:t>utility</w:t>
      </w:r>
      <w:r>
        <w:rPr>
          <w:spacing w:val="-3"/>
        </w:rPr>
        <w:t xml:space="preserve"> </w:t>
      </w:r>
      <w:r>
        <w:rPr>
          <w:spacing w:val="-2"/>
        </w:rPr>
        <w:t>services.</w:t>
      </w:r>
    </w:p>
    <w:p w14:paraId="12386813" w14:textId="77777777" w:rsidR="00BC5709" w:rsidRDefault="00000000">
      <w:pPr>
        <w:pStyle w:val="BodyText"/>
        <w:ind w:right="7530"/>
        <w:jc w:val="left"/>
      </w:pPr>
      <w:r>
        <w:t>Financial</w:t>
      </w:r>
      <w:r>
        <w:rPr>
          <w:spacing w:val="-2"/>
        </w:rPr>
        <w:t xml:space="preserve"> institutions.</w:t>
      </w:r>
    </w:p>
    <w:p w14:paraId="18FD49D1" w14:textId="77777777" w:rsidR="00BC5709" w:rsidRDefault="00000000">
      <w:pPr>
        <w:pStyle w:val="BodyText"/>
        <w:jc w:val="left"/>
      </w:pPr>
      <w:r>
        <w:t>General</w:t>
      </w:r>
      <w:r>
        <w:rPr>
          <w:spacing w:val="-6"/>
        </w:rPr>
        <w:t xml:space="preserve"> </w:t>
      </w:r>
      <w:r>
        <w:rPr>
          <w:spacing w:val="-2"/>
        </w:rPr>
        <w:t>offices.</w:t>
      </w:r>
    </w:p>
    <w:p w14:paraId="48059125" w14:textId="77777777" w:rsidR="00BC5709" w:rsidRDefault="00000000">
      <w:pPr>
        <w:pStyle w:val="BodyText"/>
        <w:spacing w:before="120" w:line="355" w:lineRule="auto"/>
        <w:ind w:left="400" w:right="5356" w:hanging="1"/>
        <w:jc w:val="left"/>
      </w:pPr>
      <w:r>
        <w:t>Laundry</w:t>
      </w:r>
      <w:r>
        <w:rPr>
          <w:spacing w:val="-14"/>
        </w:rPr>
        <w:t xml:space="preserve"> </w:t>
      </w:r>
      <w:r>
        <w:t>and</w:t>
      </w:r>
      <w:r>
        <w:rPr>
          <w:spacing w:val="-14"/>
        </w:rPr>
        <w:t xml:space="preserve"> </w:t>
      </w:r>
      <w:r>
        <w:t>dry</w:t>
      </w:r>
      <w:r>
        <w:rPr>
          <w:spacing w:val="-14"/>
        </w:rPr>
        <w:t xml:space="preserve"> </w:t>
      </w:r>
      <w:r>
        <w:t>cleaning</w:t>
      </w:r>
      <w:r>
        <w:rPr>
          <w:spacing w:val="-13"/>
        </w:rPr>
        <w:t xml:space="preserve"> </w:t>
      </w:r>
      <w:r>
        <w:t>establishments. Restaurants (Type A &amp; B).</w:t>
      </w:r>
    </w:p>
    <w:p w14:paraId="189E1774" w14:textId="77777777" w:rsidR="00BC5709" w:rsidRDefault="00000000">
      <w:pPr>
        <w:pStyle w:val="BodyText"/>
        <w:spacing w:before="0" w:line="248" w:lineRule="exact"/>
        <w:ind w:left="400"/>
        <w:jc w:val="left"/>
      </w:pPr>
      <w:r>
        <w:t>Retail</w:t>
      </w:r>
      <w:r>
        <w:rPr>
          <w:spacing w:val="-7"/>
        </w:rPr>
        <w:t xml:space="preserve"> </w:t>
      </w:r>
      <w:r>
        <w:t>sales</w:t>
      </w:r>
      <w:r>
        <w:rPr>
          <w:spacing w:val="-4"/>
        </w:rPr>
        <w:t xml:space="preserve"> </w:t>
      </w:r>
      <w:r>
        <w:t>and</w:t>
      </w:r>
      <w:r>
        <w:rPr>
          <w:spacing w:val="-5"/>
        </w:rPr>
        <w:t xml:space="preserve"> </w:t>
      </w:r>
      <w:r>
        <w:rPr>
          <w:spacing w:val="-2"/>
        </w:rPr>
        <w:t>services.</w:t>
      </w:r>
    </w:p>
    <w:p w14:paraId="03F67CE9" w14:textId="77777777" w:rsidR="00BC5709" w:rsidRDefault="00000000">
      <w:pPr>
        <w:pStyle w:val="BodyText"/>
        <w:spacing w:before="121" w:line="355" w:lineRule="auto"/>
        <w:ind w:left="400" w:right="4150"/>
        <w:jc w:val="left"/>
      </w:pPr>
      <w:r>
        <w:t>Any</w:t>
      </w:r>
      <w:r>
        <w:rPr>
          <w:spacing w:val="-11"/>
        </w:rPr>
        <w:t xml:space="preserve"> </w:t>
      </w:r>
      <w:r>
        <w:t>dwelling</w:t>
      </w:r>
      <w:r>
        <w:rPr>
          <w:spacing w:val="-13"/>
        </w:rPr>
        <w:t xml:space="preserve"> </w:t>
      </w:r>
      <w:r>
        <w:t>existing</w:t>
      </w:r>
      <w:r>
        <w:rPr>
          <w:spacing w:val="-11"/>
        </w:rPr>
        <w:t xml:space="preserve"> </w:t>
      </w:r>
      <w:r>
        <w:t>on</w:t>
      </w:r>
      <w:r>
        <w:rPr>
          <w:spacing w:val="-9"/>
        </w:rPr>
        <w:t xml:space="preserve"> </w:t>
      </w:r>
      <w:r>
        <w:t>or</w:t>
      </w:r>
      <w:r>
        <w:rPr>
          <w:spacing w:val="-10"/>
        </w:rPr>
        <w:t xml:space="preserve"> </w:t>
      </w:r>
      <w:r>
        <w:t>before</w:t>
      </w:r>
      <w:r>
        <w:rPr>
          <w:spacing w:val="-10"/>
        </w:rPr>
        <w:t xml:space="preserve"> </w:t>
      </w:r>
      <w:r>
        <w:t>March</w:t>
      </w:r>
      <w:r>
        <w:rPr>
          <w:spacing w:val="-11"/>
        </w:rPr>
        <w:t xml:space="preserve"> </w:t>
      </w:r>
      <w:r>
        <w:t>28,</w:t>
      </w:r>
      <w:r>
        <w:rPr>
          <w:spacing w:val="-9"/>
        </w:rPr>
        <w:t xml:space="preserve"> </w:t>
      </w:r>
      <w:r>
        <w:t>2006.</w:t>
      </w:r>
      <w:r>
        <w:rPr>
          <w:vertAlign w:val="superscript"/>
        </w:rPr>
        <w:t>13</w:t>
      </w:r>
      <w:r>
        <w:t xml:space="preserve"> Automobile sales and repair.</w:t>
      </w:r>
      <w:r>
        <w:rPr>
          <w:vertAlign w:val="superscript"/>
        </w:rPr>
        <w:t>14</w:t>
      </w:r>
    </w:p>
    <w:p w14:paraId="222299DD" w14:textId="77777777" w:rsidR="00BC5709" w:rsidRDefault="00000000">
      <w:pPr>
        <w:pStyle w:val="BodyText"/>
        <w:spacing w:before="0" w:line="248" w:lineRule="exact"/>
        <w:jc w:val="left"/>
      </w:pPr>
      <w:r>
        <w:t>Veterinary</w:t>
      </w:r>
      <w:r>
        <w:rPr>
          <w:spacing w:val="-12"/>
        </w:rPr>
        <w:t xml:space="preserve"> </w:t>
      </w:r>
      <w:r>
        <w:rPr>
          <w:spacing w:val="-2"/>
        </w:rPr>
        <w:t>Clinic</w:t>
      </w:r>
      <w:r>
        <w:rPr>
          <w:spacing w:val="-2"/>
          <w:vertAlign w:val="superscript"/>
        </w:rPr>
        <w:t>15</w:t>
      </w:r>
    </w:p>
    <w:p w14:paraId="24757500" w14:textId="77777777" w:rsidR="00BC5709" w:rsidRDefault="00000000">
      <w:pPr>
        <w:pStyle w:val="Heading3"/>
        <w:numPr>
          <w:ilvl w:val="0"/>
          <w:numId w:val="100"/>
        </w:numPr>
        <w:tabs>
          <w:tab w:val="left" w:pos="667"/>
        </w:tabs>
        <w:spacing w:before="129"/>
        <w:ind w:left="667" w:hanging="270"/>
      </w:pPr>
      <w:r>
        <w:t>Prohibited</w:t>
      </w:r>
      <w:r>
        <w:rPr>
          <w:spacing w:val="-13"/>
        </w:rPr>
        <w:t xml:space="preserve"> </w:t>
      </w:r>
      <w:r>
        <w:rPr>
          <w:spacing w:val="-2"/>
        </w:rPr>
        <w:t>Uses:</w:t>
      </w:r>
    </w:p>
    <w:p w14:paraId="49163FF1" w14:textId="77777777" w:rsidR="00BC5709" w:rsidRDefault="00000000">
      <w:pPr>
        <w:pStyle w:val="BodyText"/>
        <w:spacing w:before="114"/>
      </w:pPr>
      <w:r>
        <w:t>The</w:t>
      </w:r>
      <w:r>
        <w:rPr>
          <w:spacing w:val="-8"/>
        </w:rPr>
        <w:t xml:space="preserve"> </w:t>
      </w:r>
      <w:r>
        <w:t>following</w:t>
      </w:r>
      <w:r>
        <w:rPr>
          <w:spacing w:val="-7"/>
        </w:rPr>
        <w:t xml:space="preserve"> </w:t>
      </w:r>
      <w:r>
        <w:t>uses</w:t>
      </w:r>
      <w:r>
        <w:rPr>
          <w:spacing w:val="-7"/>
        </w:rPr>
        <w:t xml:space="preserve"> </w:t>
      </w:r>
      <w:r>
        <w:t>are</w:t>
      </w:r>
      <w:r>
        <w:rPr>
          <w:spacing w:val="-7"/>
        </w:rPr>
        <w:t xml:space="preserve"> </w:t>
      </w:r>
      <w:r>
        <w:t>prohibited</w:t>
      </w:r>
      <w:r>
        <w:rPr>
          <w:spacing w:val="-7"/>
        </w:rPr>
        <w:t xml:space="preserve"> </w:t>
      </w:r>
      <w:r>
        <w:t>in</w:t>
      </w:r>
      <w:r>
        <w:rPr>
          <w:spacing w:val="-10"/>
        </w:rPr>
        <w:t xml:space="preserve"> </w:t>
      </w:r>
      <w:r>
        <w:t>any</w:t>
      </w:r>
      <w:r>
        <w:rPr>
          <w:spacing w:val="-5"/>
        </w:rPr>
        <w:t xml:space="preserve"> </w:t>
      </w:r>
      <w:r>
        <w:t>B-1</w:t>
      </w:r>
      <w:r>
        <w:rPr>
          <w:spacing w:val="-2"/>
        </w:rPr>
        <w:t xml:space="preserve"> district:</w:t>
      </w:r>
    </w:p>
    <w:p w14:paraId="759FCA34" w14:textId="77777777" w:rsidR="00BC5709" w:rsidRDefault="00000000">
      <w:pPr>
        <w:pStyle w:val="BodyText"/>
        <w:ind w:right="328"/>
      </w:pPr>
      <w:r>
        <w:t>Manufacturing or refining of ammonia, bleaching powder, chlorine, asphalt, brick, terra-cotta, tile or pottery (except handicrafts), cement, gypsum, lime, plaster of Paris, coke creosote, dextrin, glucose, starch, dye, explosives or fireworks (or storage of explosives or fireworks), fertilizer, gas (fuel or illuminating), in excess of one thousand (1,000) cubic feet per day or storage in excess of ten thousand (10,000) cubic feet, except in a municipal or public service plant, gelatin or glue or size from fish or animal refuse or offal, hair hydrochloric, nitric, picric,</w:t>
      </w:r>
      <w:r>
        <w:rPr>
          <w:spacing w:val="-1"/>
        </w:rPr>
        <w:t xml:space="preserve"> </w:t>
      </w:r>
      <w:r>
        <w:t>sulphuric or sulphurous acid, lamp black, linoleum or oilcloth, match, pyroxylin or articles</w:t>
      </w:r>
      <w:r>
        <w:rPr>
          <w:spacing w:val="-1"/>
        </w:rPr>
        <w:t xml:space="preserve"> </w:t>
      </w:r>
      <w:r>
        <w:t>thereof or storage in excess of five hundred (500) pounds, rubber,</w:t>
      </w:r>
    </w:p>
    <w:p w14:paraId="0E1D1BF0" w14:textId="77777777" w:rsidR="00BC5709" w:rsidRDefault="00000000">
      <w:pPr>
        <w:pStyle w:val="BodyText"/>
        <w:spacing w:before="58"/>
        <w:ind w:left="0"/>
        <w:jc w:val="left"/>
        <w:rPr>
          <w:sz w:val="20"/>
        </w:rPr>
      </w:pPr>
      <w:r>
        <w:rPr>
          <w:noProof/>
        </w:rPr>
        <mc:AlternateContent>
          <mc:Choice Requires="wps">
            <w:drawing>
              <wp:anchor distT="0" distB="0" distL="0" distR="0" simplePos="0" relativeHeight="487599616" behindDoc="1" locked="0" layoutInCell="1" allowOverlap="1" wp14:anchorId="3F9792E6" wp14:editId="34EB55B3">
                <wp:simplePos x="0" y="0"/>
                <wp:positionH relativeFrom="page">
                  <wp:posOffset>914400</wp:posOffset>
                </wp:positionH>
                <wp:positionV relativeFrom="paragraph">
                  <wp:posOffset>198337</wp:posOffset>
                </wp:positionV>
                <wp:extent cx="1828800" cy="762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EE1865" id="Graphic 38" o:spid="_x0000_s1026" style="position:absolute;margin-left:1in;margin-top:15.6pt;width:2in;height:.6pt;z-index:-1571686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" path="m1828800,l,,,7607r1828800,l1828800,xe" fillcolor="black" stroked="f">
                <v:path arrowok="t"/>
                <w10:wrap type="topAndBottom" anchorx="page"/>
              </v:shape>
            </w:pict>
          </mc:Fallback>
        </mc:AlternateContent>
      </w:r>
    </w:p>
    <w:p w14:paraId="0DC58129" w14:textId="77777777" w:rsidR="00BC5709" w:rsidRDefault="00000000">
      <w:pPr>
        <w:spacing w:before="103" w:line="229" w:lineRule="exact"/>
        <w:ind w:left="400"/>
        <w:rPr>
          <w:sz w:val="20"/>
        </w:rPr>
      </w:pPr>
      <w:r>
        <w:rPr>
          <w:sz w:val="20"/>
          <w:vertAlign w:val="superscript"/>
        </w:rPr>
        <w:t>12</w:t>
      </w:r>
      <w:r>
        <w:rPr>
          <w:spacing w:val="-10"/>
          <w:sz w:val="20"/>
        </w:rPr>
        <w:t xml:space="preserve"> </w:t>
      </w:r>
      <w:r>
        <w:rPr>
          <w:sz w:val="20"/>
        </w:rPr>
        <w:t>As</w:t>
      </w:r>
      <w:r>
        <w:rPr>
          <w:spacing w:val="-10"/>
          <w:sz w:val="20"/>
        </w:rPr>
        <w:t xml:space="preserve"> </w:t>
      </w:r>
      <w:r>
        <w:rPr>
          <w:sz w:val="20"/>
        </w:rPr>
        <w:t>amended</w:t>
      </w:r>
      <w:r>
        <w:rPr>
          <w:spacing w:val="-5"/>
          <w:sz w:val="20"/>
        </w:rPr>
        <w:t xml:space="preserve"> </w:t>
      </w:r>
      <w:r>
        <w:rPr>
          <w:sz w:val="20"/>
        </w:rPr>
        <w:t>by</w:t>
      </w:r>
      <w:r>
        <w:rPr>
          <w:spacing w:val="-11"/>
          <w:sz w:val="20"/>
        </w:rPr>
        <w:t xml:space="preserve"> </w:t>
      </w:r>
      <w:r>
        <w:rPr>
          <w:sz w:val="20"/>
        </w:rPr>
        <w:t>Ordinance</w:t>
      </w:r>
      <w:r>
        <w:rPr>
          <w:spacing w:val="-9"/>
          <w:sz w:val="20"/>
        </w:rPr>
        <w:t xml:space="preserve"> </w:t>
      </w:r>
      <w:r>
        <w:rPr>
          <w:sz w:val="20"/>
        </w:rPr>
        <w:t>08-09,</w:t>
      </w:r>
      <w:r>
        <w:rPr>
          <w:spacing w:val="-8"/>
          <w:sz w:val="20"/>
        </w:rPr>
        <w:t xml:space="preserve"> </w:t>
      </w:r>
      <w:r>
        <w:rPr>
          <w:sz w:val="20"/>
        </w:rPr>
        <w:t>October</w:t>
      </w:r>
      <w:r>
        <w:rPr>
          <w:spacing w:val="-8"/>
          <w:sz w:val="20"/>
        </w:rPr>
        <w:t xml:space="preserve"> </w:t>
      </w:r>
      <w:r>
        <w:rPr>
          <w:sz w:val="20"/>
        </w:rPr>
        <w:t>14,</w:t>
      </w:r>
      <w:r>
        <w:rPr>
          <w:spacing w:val="-9"/>
          <w:sz w:val="20"/>
        </w:rPr>
        <w:t xml:space="preserve"> </w:t>
      </w:r>
      <w:r>
        <w:rPr>
          <w:spacing w:val="-4"/>
          <w:sz w:val="20"/>
        </w:rPr>
        <w:t>2008</w:t>
      </w:r>
    </w:p>
    <w:p w14:paraId="6CF8B37F" w14:textId="77777777" w:rsidR="00BC5709" w:rsidRDefault="00000000">
      <w:pPr>
        <w:spacing w:line="228" w:lineRule="exact"/>
        <w:ind w:left="400"/>
        <w:rPr>
          <w:sz w:val="20"/>
        </w:rPr>
      </w:pPr>
      <w:r>
        <w:rPr>
          <w:sz w:val="20"/>
          <w:vertAlign w:val="superscript"/>
        </w:rPr>
        <w:t>13</w:t>
      </w:r>
      <w:r>
        <w:rPr>
          <w:spacing w:val="-9"/>
          <w:sz w:val="20"/>
        </w:rPr>
        <w:t xml:space="preserve"> </w:t>
      </w:r>
      <w:r>
        <w:rPr>
          <w:sz w:val="20"/>
        </w:rPr>
        <w:t>As</w:t>
      </w:r>
      <w:r>
        <w:rPr>
          <w:spacing w:val="-9"/>
          <w:sz w:val="20"/>
        </w:rPr>
        <w:t xml:space="preserve"> </w:t>
      </w:r>
      <w:r>
        <w:rPr>
          <w:sz w:val="20"/>
        </w:rPr>
        <w:t>amended</w:t>
      </w:r>
      <w:r>
        <w:rPr>
          <w:spacing w:val="-5"/>
          <w:sz w:val="20"/>
        </w:rPr>
        <w:t xml:space="preserve"> </w:t>
      </w:r>
      <w:r>
        <w:rPr>
          <w:sz w:val="20"/>
        </w:rPr>
        <w:t>by</w:t>
      </w:r>
      <w:r>
        <w:rPr>
          <w:spacing w:val="-9"/>
          <w:sz w:val="20"/>
        </w:rPr>
        <w:t xml:space="preserve"> </w:t>
      </w:r>
      <w:r>
        <w:rPr>
          <w:sz w:val="20"/>
        </w:rPr>
        <w:t>Ordinance</w:t>
      </w:r>
      <w:r>
        <w:rPr>
          <w:spacing w:val="-7"/>
          <w:sz w:val="20"/>
        </w:rPr>
        <w:t xml:space="preserve"> </w:t>
      </w:r>
      <w:r>
        <w:rPr>
          <w:sz w:val="20"/>
        </w:rPr>
        <w:t>06-06,</w:t>
      </w:r>
      <w:r>
        <w:rPr>
          <w:spacing w:val="-8"/>
          <w:sz w:val="20"/>
        </w:rPr>
        <w:t xml:space="preserve"> </w:t>
      </w:r>
      <w:r>
        <w:rPr>
          <w:sz w:val="20"/>
        </w:rPr>
        <w:t>March</w:t>
      </w:r>
      <w:r>
        <w:rPr>
          <w:spacing w:val="-9"/>
          <w:sz w:val="20"/>
        </w:rPr>
        <w:t xml:space="preserve"> </w:t>
      </w:r>
      <w:r>
        <w:rPr>
          <w:sz w:val="20"/>
        </w:rPr>
        <w:t>28,</w:t>
      </w:r>
      <w:r>
        <w:rPr>
          <w:spacing w:val="-7"/>
          <w:sz w:val="20"/>
        </w:rPr>
        <w:t xml:space="preserve"> </w:t>
      </w:r>
      <w:r>
        <w:rPr>
          <w:spacing w:val="-2"/>
          <w:sz w:val="20"/>
        </w:rPr>
        <w:t>2006.</w:t>
      </w:r>
    </w:p>
    <w:p w14:paraId="1C0AF26B" w14:textId="77777777" w:rsidR="00BC5709" w:rsidRDefault="00000000">
      <w:pPr>
        <w:spacing w:line="229" w:lineRule="exact"/>
        <w:ind w:left="400"/>
        <w:rPr>
          <w:sz w:val="20"/>
        </w:rPr>
      </w:pPr>
      <w:r>
        <w:rPr>
          <w:sz w:val="20"/>
          <w:vertAlign w:val="superscript"/>
        </w:rPr>
        <w:t>14</w:t>
      </w:r>
      <w:r>
        <w:rPr>
          <w:spacing w:val="-9"/>
          <w:sz w:val="20"/>
        </w:rPr>
        <w:t xml:space="preserve"> </w:t>
      </w:r>
      <w:r>
        <w:rPr>
          <w:sz w:val="20"/>
        </w:rPr>
        <w:t>As</w:t>
      </w:r>
      <w:r>
        <w:rPr>
          <w:spacing w:val="-10"/>
          <w:sz w:val="20"/>
        </w:rPr>
        <w:t xml:space="preserve"> </w:t>
      </w:r>
      <w:r>
        <w:rPr>
          <w:sz w:val="20"/>
        </w:rPr>
        <w:t>amended</w:t>
      </w:r>
      <w:r>
        <w:rPr>
          <w:spacing w:val="-5"/>
          <w:sz w:val="20"/>
        </w:rPr>
        <w:t xml:space="preserve"> </w:t>
      </w:r>
      <w:r>
        <w:rPr>
          <w:sz w:val="20"/>
        </w:rPr>
        <w:t>by</w:t>
      </w:r>
      <w:r>
        <w:rPr>
          <w:spacing w:val="-9"/>
          <w:sz w:val="20"/>
        </w:rPr>
        <w:t xml:space="preserve"> </w:t>
      </w:r>
      <w:r>
        <w:rPr>
          <w:sz w:val="20"/>
        </w:rPr>
        <w:t>Ordinance</w:t>
      </w:r>
      <w:r>
        <w:rPr>
          <w:spacing w:val="-6"/>
          <w:sz w:val="20"/>
        </w:rPr>
        <w:t xml:space="preserve"> </w:t>
      </w:r>
      <w:r>
        <w:rPr>
          <w:sz w:val="20"/>
        </w:rPr>
        <w:t>06-09,</w:t>
      </w:r>
      <w:r>
        <w:rPr>
          <w:spacing w:val="-8"/>
          <w:sz w:val="20"/>
        </w:rPr>
        <w:t xml:space="preserve"> </w:t>
      </w:r>
      <w:r>
        <w:rPr>
          <w:sz w:val="20"/>
        </w:rPr>
        <w:t>July</w:t>
      </w:r>
      <w:r>
        <w:rPr>
          <w:spacing w:val="-10"/>
          <w:sz w:val="20"/>
        </w:rPr>
        <w:t xml:space="preserve"> </w:t>
      </w:r>
      <w:r>
        <w:rPr>
          <w:sz w:val="20"/>
        </w:rPr>
        <w:t>25,</w:t>
      </w:r>
      <w:r>
        <w:rPr>
          <w:spacing w:val="-8"/>
          <w:sz w:val="20"/>
        </w:rPr>
        <w:t xml:space="preserve"> </w:t>
      </w:r>
      <w:r>
        <w:rPr>
          <w:spacing w:val="-4"/>
          <w:sz w:val="20"/>
        </w:rPr>
        <w:t>2006</w:t>
      </w:r>
    </w:p>
    <w:p w14:paraId="6B02C045" w14:textId="77777777" w:rsidR="00BC5709" w:rsidRDefault="00000000">
      <w:pPr>
        <w:spacing w:before="2"/>
        <w:ind w:left="400"/>
        <w:rPr>
          <w:sz w:val="20"/>
        </w:rPr>
      </w:pPr>
      <w:r>
        <w:rPr>
          <w:sz w:val="20"/>
          <w:vertAlign w:val="superscript"/>
        </w:rPr>
        <w:t>15</w:t>
      </w:r>
      <w:r>
        <w:rPr>
          <w:spacing w:val="-10"/>
          <w:sz w:val="20"/>
        </w:rPr>
        <w:t xml:space="preserve"> </w:t>
      </w:r>
      <w:r>
        <w:rPr>
          <w:sz w:val="20"/>
        </w:rPr>
        <w:t>As</w:t>
      </w:r>
      <w:r>
        <w:rPr>
          <w:spacing w:val="-10"/>
          <w:sz w:val="20"/>
        </w:rPr>
        <w:t xml:space="preserve"> </w:t>
      </w:r>
      <w:r>
        <w:rPr>
          <w:sz w:val="20"/>
        </w:rPr>
        <w:t>amended</w:t>
      </w:r>
      <w:r>
        <w:rPr>
          <w:spacing w:val="-8"/>
          <w:sz w:val="20"/>
        </w:rPr>
        <w:t xml:space="preserve"> </w:t>
      </w:r>
      <w:r>
        <w:rPr>
          <w:sz w:val="20"/>
        </w:rPr>
        <w:t>by</w:t>
      </w:r>
      <w:r>
        <w:rPr>
          <w:spacing w:val="-10"/>
          <w:sz w:val="20"/>
        </w:rPr>
        <w:t xml:space="preserve"> </w:t>
      </w:r>
      <w:r>
        <w:rPr>
          <w:sz w:val="20"/>
        </w:rPr>
        <w:t>Ordinance</w:t>
      </w:r>
      <w:r>
        <w:rPr>
          <w:spacing w:val="-11"/>
          <w:sz w:val="20"/>
        </w:rPr>
        <w:t xml:space="preserve"> </w:t>
      </w:r>
      <w:r>
        <w:rPr>
          <w:sz w:val="20"/>
        </w:rPr>
        <w:t>07-12,</w:t>
      </w:r>
      <w:r>
        <w:rPr>
          <w:spacing w:val="-8"/>
          <w:sz w:val="20"/>
        </w:rPr>
        <w:t xml:space="preserve"> </w:t>
      </w:r>
      <w:r>
        <w:rPr>
          <w:sz w:val="20"/>
        </w:rPr>
        <w:t>November</w:t>
      </w:r>
      <w:r>
        <w:rPr>
          <w:spacing w:val="-8"/>
          <w:sz w:val="20"/>
        </w:rPr>
        <w:t xml:space="preserve"> </w:t>
      </w:r>
      <w:r>
        <w:rPr>
          <w:sz w:val="20"/>
        </w:rPr>
        <w:t>27,</w:t>
      </w:r>
      <w:r>
        <w:rPr>
          <w:spacing w:val="-9"/>
          <w:sz w:val="20"/>
        </w:rPr>
        <w:t xml:space="preserve"> </w:t>
      </w:r>
      <w:r>
        <w:rPr>
          <w:spacing w:val="-4"/>
          <w:sz w:val="20"/>
        </w:rPr>
        <w:t>2007</w:t>
      </w:r>
    </w:p>
    <w:p w14:paraId="63970941" w14:textId="77777777" w:rsidR="00BC5709" w:rsidRDefault="00BC5709">
      <w:pPr>
        <w:rPr>
          <w:sz w:val="20"/>
        </w:rPr>
        <w:sectPr w:rsidR="00BC5709">
          <w:pgSz w:w="12240" w:h="15840"/>
          <w:pgMar w:top="1220" w:right="1100" w:bottom="280" w:left="1040" w:header="722" w:footer="0" w:gutter="0"/>
          <w:cols w:space="720"/>
        </w:sectPr>
      </w:pPr>
    </w:p>
    <w:p w14:paraId="344AFBEC" w14:textId="77777777" w:rsidR="00BC5709" w:rsidRDefault="00000000">
      <w:pPr>
        <w:pStyle w:val="BodyText"/>
        <w:spacing w:before="197"/>
        <w:ind w:right="332"/>
      </w:pPr>
      <w:r>
        <w:lastRenderedPageBreak/>
        <w:t>or treatment thereof involving offensive odor, tar, turpentine or varnish; blast furnace, coal, junk or wood yard; distillation of</w:t>
      </w:r>
      <w:r>
        <w:rPr>
          <w:spacing w:val="40"/>
        </w:rPr>
        <w:t xml:space="preserve"> </w:t>
      </w:r>
      <w:r>
        <w:t>bones, coal, wood or tar or manufacture of any of their products; drop forge, fat, grease, lard, or tallow manufacture, refining or rendering; flour or gristmill; hot rolling mill; incineration, reduction or dumping of dead animals, garbage, offal or refuse except by the Town or its agents or when accumulated and consumed on the same premises without the emission of odor; lumber yard or mill; petroleum or other inflammable liquids -- production or refining of or storage above ground in excess of one thousand (1,000) gallons; slaughtering or stock yards; tanning, curing or storage of raw hides or</w:t>
      </w:r>
      <w:r>
        <w:rPr>
          <w:spacing w:val="40"/>
        </w:rPr>
        <w:t xml:space="preserve"> </w:t>
      </w:r>
      <w:r>
        <w:t>skins; tire recapping.</w:t>
      </w:r>
    </w:p>
    <w:p w14:paraId="3BAF697F" w14:textId="77777777" w:rsidR="00BC5709" w:rsidRDefault="00000000">
      <w:pPr>
        <w:pStyle w:val="BodyText"/>
        <w:ind w:left="400"/>
      </w:pPr>
      <w:r>
        <w:t>Sale</w:t>
      </w:r>
      <w:r>
        <w:rPr>
          <w:spacing w:val="-10"/>
        </w:rPr>
        <w:t xml:space="preserve"> </w:t>
      </w:r>
      <w:r>
        <w:t>and</w:t>
      </w:r>
      <w:r>
        <w:rPr>
          <w:spacing w:val="-9"/>
        </w:rPr>
        <w:t xml:space="preserve"> </w:t>
      </w:r>
      <w:r>
        <w:t>storage</w:t>
      </w:r>
      <w:r>
        <w:rPr>
          <w:spacing w:val="-8"/>
        </w:rPr>
        <w:t xml:space="preserve"> </w:t>
      </w:r>
      <w:r>
        <w:t>of</w:t>
      </w:r>
      <w:r>
        <w:rPr>
          <w:spacing w:val="-5"/>
        </w:rPr>
        <w:t xml:space="preserve"> </w:t>
      </w:r>
      <w:r>
        <w:t>explosives</w:t>
      </w:r>
      <w:r>
        <w:rPr>
          <w:spacing w:val="-3"/>
        </w:rPr>
        <w:t xml:space="preserve"> </w:t>
      </w:r>
      <w:r>
        <w:t>and</w:t>
      </w:r>
      <w:r>
        <w:rPr>
          <w:spacing w:val="-8"/>
        </w:rPr>
        <w:t xml:space="preserve"> </w:t>
      </w:r>
      <w:r>
        <w:rPr>
          <w:spacing w:val="-2"/>
        </w:rPr>
        <w:t>fireworks.</w:t>
      </w:r>
    </w:p>
    <w:p w14:paraId="536F0208" w14:textId="77777777" w:rsidR="00BC5709" w:rsidRDefault="00000000">
      <w:pPr>
        <w:pStyle w:val="BodyText"/>
        <w:spacing w:before="121"/>
        <w:ind w:right="341"/>
      </w:pPr>
      <w:r>
        <w:t>Also prohibited are any other uses detrimental to a neighborhood because of odor, smoke, dust fumes,</w:t>
      </w:r>
      <w:r>
        <w:rPr>
          <w:spacing w:val="40"/>
        </w:rPr>
        <w:t xml:space="preserve"> </w:t>
      </w:r>
      <w:r>
        <w:t>fire, vibration, or hazardous because of danger of fire or explosion.</w:t>
      </w:r>
    </w:p>
    <w:p w14:paraId="64ADBF07" w14:textId="77777777" w:rsidR="00BC5709" w:rsidRDefault="00000000">
      <w:pPr>
        <w:pStyle w:val="Heading3"/>
        <w:numPr>
          <w:ilvl w:val="0"/>
          <w:numId w:val="100"/>
        </w:numPr>
        <w:tabs>
          <w:tab w:val="left" w:pos="722"/>
        </w:tabs>
        <w:spacing w:before="123"/>
        <w:ind w:left="722" w:hanging="325"/>
      </w:pPr>
      <w:r>
        <w:t>Permitted</w:t>
      </w:r>
      <w:r>
        <w:rPr>
          <w:spacing w:val="-10"/>
        </w:rPr>
        <w:t xml:space="preserve"> </w:t>
      </w:r>
      <w:r>
        <w:t>Accessory</w:t>
      </w:r>
      <w:r>
        <w:rPr>
          <w:spacing w:val="-11"/>
        </w:rPr>
        <w:t xml:space="preserve"> </w:t>
      </w:r>
      <w:r>
        <w:t>Uses</w:t>
      </w:r>
      <w:r>
        <w:rPr>
          <w:spacing w:val="-9"/>
        </w:rPr>
        <w:t xml:space="preserve"> </w:t>
      </w:r>
      <w:r>
        <w:t>and</w:t>
      </w:r>
      <w:r>
        <w:rPr>
          <w:spacing w:val="-6"/>
        </w:rPr>
        <w:t xml:space="preserve"> </w:t>
      </w:r>
      <w:r>
        <w:rPr>
          <w:spacing w:val="-2"/>
        </w:rPr>
        <w:t>Structures:</w:t>
      </w:r>
    </w:p>
    <w:p w14:paraId="78864C60" w14:textId="77777777" w:rsidR="00BC5709" w:rsidRDefault="00000000">
      <w:pPr>
        <w:pStyle w:val="BodyText"/>
        <w:spacing w:before="117"/>
        <w:ind w:left="1117"/>
      </w:pPr>
      <w:r>
        <w:t>Any</w:t>
      </w:r>
      <w:r>
        <w:rPr>
          <w:spacing w:val="-12"/>
        </w:rPr>
        <w:t xml:space="preserve"> </w:t>
      </w:r>
      <w:r>
        <w:t>accessory</w:t>
      </w:r>
      <w:r>
        <w:rPr>
          <w:spacing w:val="-11"/>
        </w:rPr>
        <w:t xml:space="preserve"> </w:t>
      </w:r>
      <w:r>
        <w:t>use</w:t>
      </w:r>
      <w:r>
        <w:rPr>
          <w:spacing w:val="-11"/>
        </w:rPr>
        <w:t xml:space="preserve"> </w:t>
      </w:r>
      <w:r>
        <w:t>customarily</w:t>
      </w:r>
      <w:r>
        <w:rPr>
          <w:spacing w:val="-11"/>
        </w:rPr>
        <w:t xml:space="preserve"> </w:t>
      </w:r>
      <w:r>
        <w:t>incidental</w:t>
      </w:r>
      <w:r>
        <w:rPr>
          <w:spacing w:val="-8"/>
        </w:rPr>
        <w:t xml:space="preserve"> </w:t>
      </w:r>
      <w:r>
        <w:t>to</w:t>
      </w:r>
      <w:r>
        <w:rPr>
          <w:spacing w:val="-6"/>
        </w:rPr>
        <w:t xml:space="preserve"> </w:t>
      </w:r>
      <w:r>
        <w:t>a</w:t>
      </w:r>
      <w:r>
        <w:rPr>
          <w:spacing w:val="-11"/>
        </w:rPr>
        <w:t xml:space="preserve"> </w:t>
      </w:r>
      <w:r>
        <w:t>permitted</w:t>
      </w:r>
      <w:r>
        <w:rPr>
          <w:spacing w:val="-7"/>
        </w:rPr>
        <w:t xml:space="preserve"> </w:t>
      </w:r>
      <w:r>
        <w:t>principal</w:t>
      </w:r>
      <w:r>
        <w:rPr>
          <w:spacing w:val="-5"/>
        </w:rPr>
        <w:t xml:space="preserve"> </w:t>
      </w:r>
      <w:r>
        <w:rPr>
          <w:spacing w:val="-4"/>
        </w:rPr>
        <w:t>use.</w:t>
      </w:r>
    </w:p>
    <w:p w14:paraId="532D0119" w14:textId="77777777" w:rsidR="00BC5709" w:rsidRDefault="00000000">
      <w:pPr>
        <w:pStyle w:val="BodyText"/>
        <w:ind w:left="1119" w:right="1124" w:hanging="5"/>
      </w:pPr>
      <w:r>
        <w:t>One</w:t>
      </w:r>
      <w:r>
        <w:rPr>
          <w:spacing w:val="-3"/>
        </w:rPr>
        <w:t xml:space="preserve"> </w:t>
      </w:r>
      <w:r>
        <w:t>detached</w:t>
      </w:r>
      <w:r>
        <w:rPr>
          <w:spacing w:val="-4"/>
        </w:rPr>
        <w:t xml:space="preserve"> </w:t>
      </w:r>
      <w:r>
        <w:t>single</w:t>
      </w:r>
      <w:r>
        <w:rPr>
          <w:spacing w:val="-3"/>
        </w:rPr>
        <w:t xml:space="preserve"> </w:t>
      </w:r>
      <w:r>
        <w:t>family</w:t>
      </w:r>
      <w:r>
        <w:rPr>
          <w:spacing w:val="-8"/>
        </w:rPr>
        <w:t xml:space="preserve"> </w:t>
      </w:r>
      <w:r>
        <w:t>dwelling</w:t>
      </w:r>
      <w:r>
        <w:rPr>
          <w:spacing w:val="-6"/>
        </w:rPr>
        <w:t xml:space="preserve"> </w:t>
      </w:r>
      <w:r>
        <w:t>(a</w:t>
      </w:r>
      <w:r>
        <w:rPr>
          <w:spacing w:val="-5"/>
        </w:rPr>
        <w:t xml:space="preserve"> </w:t>
      </w:r>
      <w:r>
        <w:t>“standard</w:t>
      </w:r>
      <w:r>
        <w:rPr>
          <w:spacing w:val="-3"/>
        </w:rPr>
        <w:t xml:space="preserve"> </w:t>
      </w:r>
      <w:r>
        <w:t>dwelling” or</w:t>
      </w:r>
      <w:r>
        <w:rPr>
          <w:spacing w:val="-2"/>
        </w:rPr>
        <w:t xml:space="preserve"> </w:t>
      </w:r>
      <w:r>
        <w:t>“manufactured</w:t>
      </w:r>
      <w:r>
        <w:rPr>
          <w:spacing w:val="-6"/>
        </w:rPr>
        <w:t xml:space="preserve"> </w:t>
      </w:r>
      <w:r>
        <w:t xml:space="preserve">residential </w:t>
      </w:r>
      <w:bookmarkStart w:id="87" w:name="E._Permitted_Special_Exceptions:17"/>
      <w:bookmarkEnd w:id="87"/>
      <w:r>
        <w:t>building”) or one dwelling unit within or attached to a permitted principal building.</w:t>
      </w:r>
      <w:r>
        <w:rPr>
          <w:vertAlign w:val="superscript"/>
        </w:rPr>
        <w:t>16</w:t>
      </w:r>
    </w:p>
    <w:p w14:paraId="0090109A" w14:textId="77777777" w:rsidR="00BC5709" w:rsidRDefault="00000000">
      <w:pPr>
        <w:pStyle w:val="Heading3"/>
        <w:numPr>
          <w:ilvl w:val="0"/>
          <w:numId w:val="100"/>
        </w:numPr>
        <w:tabs>
          <w:tab w:val="left" w:pos="655"/>
        </w:tabs>
        <w:spacing w:before="125"/>
        <w:ind w:left="655" w:hanging="258"/>
      </w:pPr>
      <w:r>
        <w:t>Permitted</w:t>
      </w:r>
      <w:r>
        <w:rPr>
          <w:spacing w:val="-11"/>
        </w:rPr>
        <w:t xml:space="preserve"> </w:t>
      </w:r>
      <w:r>
        <w:t>Special</w:t>
      </w:r>
      <w:r>
        <w:rPr>
          <w:spacing w:val="-9"/>
        </w:rPr>
        <w:t xml:space="preserve"> </w:t>
      </w:r>
      <w:r>
        <w:rPr>
          <w:spacing w:val="-2"/>
        </w:rPr>
        <w:t>Exceptions:</w:t>
      </w:r>
      <w:r>
        <w:rPr>
          <w:spacing w:val="-2"/>
          <w:vertAlign w:val="superscript"/>
        </w:rPr>
        <w:t>17</w:t>
      </w:r>
    </w:p>
    <w:p w14:paraId="31D9825E" w14:textId="77777777" w:rsidR="00BC5709" w:rsidRDefault="00000000">
      <w:pPr>
        <w:pStyle w:val="BodyText"/>
        <w:spacing w:line="350" w:lineRule="auto"/>
        <w:ind w:left="975" w:right="4666"/>
        <w:jc w:val="left"/>
      </w:pPr>
      <w:r>
        <w:t>Child</w:t>
      </w:r>
      <w:r>
        <w:rPr>
          <w:spacing w:val="-14"/>
        </w:rPr>
        <w:t xml:space="preserve"> </w:t>
      </w:r>
      <w:r>
        <w:t>care</w:t>
      </w:r>
      <w:r>
        <w:rPr>
          <w:spacing w:val="-11"/>
        </w:rPr>
        <w:t xml:space="preserve"> </w:t>
      </w:r>
      <w:r>
        <w:t>centers</w:t>
      </w:r>
      <w:r>
        <w:rPr>
          <w:spacing w:val="-11"/>
        </w:rPr>
        <w:t xml:space="preserve"> </w:t>
      </w:r>
      <w:r>
        <w:t>(refer</w:t>
      </w:r>
      <w:r>
        <w:rPr>
          <w:spacing w:val="-11"/>
        </w:rPr>
        <w:t xml:space="preserve"> </w:t>
      </w:r>
      <w:r>
        <w:t>to</w:t>
      </w:r>
      <w:r>
        <w:rPr>
          <w:spacing w:val="-14"/>
        </w:rPr>
        <w:t xml:space="preserve"> </w:t>
      </w:r>
      <w:r>
        <w:t>Section</w:t>
      </w:r>
      <w:r>
        <w:rPr>
          <w:spacing w:val="-9"/>
        </w:rPr>
        <w:t xml:space="preserve"> </w:t>
      </w:r>
      <w:r>
        <w:t>5.6.6,</w:t>
      </w:r>
      <w:r>
        <w:rPr>
          <w:spacing w:val="-9"/>
        </w:rPr>
        <w:t xml:space="preserve"> </w:t>
      </w:r>
      <w:r>
        <w:t>A). Clinic, medical or dental.</w:t>
      </w:r>
    </w:p>
    <w:p w14:paraId="006B2041" w14:textId="77777777" w:rsidR="00BC5709" w:rsidRDefault="00000000">
      <w:pPr>
        <w:pStyle w:val="BodyText"/>
        <w:spacing w:before="3" w:line="355" w:lineRule="auto"/>
        <w:ind w:left="975" w:right="4083" w:hanging="1"/>
        <w:jc w:val="left"/>
      </w:pPr>
      <w:r>
        <w:t>Entertainment</w:t>
      </w:r>
      <w:r>
        <w:rPr>
          <w:spacing w:val="-14"/>
        </w:rPr>
        <w:t xml:space="preserve"> </w:t>
      </w:r>
      <w:r>
        <w:t>and</w:t>
      </w:r>
      <w:r>
        <w:rPr>
          <w:spacing w:val="-14"/>
        </w:rPr>
        <w:t xml:space="preserve"> </w:t>
      </w:r>
      <w:r>
        <w:t>recreational</w:t>
      </w:r>
      <w:r>
        <w:rPr>
          <w:spacing w:val="-14"/>
        </w:rPr>
        <w:t xml:space="preserve"> </w:t>
      </w:r>
      <w:r>
        <w:t>uses</w:t>
      </w:r>
      <w:r>
        <w:rPr>
          <w:spacing w:val="-13"/>
        </w:rPr>
        <w:t xml:space="preserve"> </w:t>
      </w:r>
      <w:r>
        <w:t>and</w:t>
      </w:r>
      <w:r>
        <w:rPr>
          <w:spacing w:val="-14"/>
        </w:rPr>
        <w:t xml:space="preserve"> </w:t>
      </w:r>
      <w:r>
        <w:t>structures. Houses of worship (refer to Section 5.6.6, B).</w:t>
      </w:r>
    </w:p>
    <w:p w14:paraId="28C0FCE6" w14:textId="77777777" w:rsidR="00BC5709" w:rsidRDefault="00000000">
      <w:pPr>
        <w:pStyle w:val="BodyText"/>
        <w:spacing w:before="0" w:line="246" w:lineRule="exact"/>
        <w:ind w:left="975"/>
        <w:jc w:val="left"/>
      </w:pPr>
      <w:r>
        <w:t>Mini-warehouses</w:t>
      </w:r>
      <w:r>
        <w:rPr>
          <w:spacing w:val="-9"/>
        </w:rPr>
        <w:t xml:space="preserve"> </w:t>
      </w:r>
      <w:r>
        <w:t>(refer</w:t>
      </w:r>
      <w:r>
        <w:rPr>
          <w:spacing w:val="-8"/>
        </w:rPr>
        <w:t xml:space="preserve"> </w:t>
      </w:r>
      <w:r>
        <w:t>to</w:t>
      </w:r>
      <w:r>
        <w:rPr>
          <w:spacing w:val="-14"/>
        </w:rPr>
        <w:t xml:space="preserve"> </w:t>
      </w:r>
      <w:r>
        <w:t>Section</w:t>
      </w:r>
      <w:r>
        <w:rPr>
          <w:spacing w:val="-9"/>
        </w:rPr>
        <w:t xml:space="preserve"> </w:t>
      </w:r>
      <w:r>
        <w:t>5.6.6,</w:t>
      </w:r>
      <w:r>
        <w:rPr>
          <w:spacing w:val="-6"/>
        </w:rPr>
        <w:t xml:space="preserve"> </w:t>
      </w:r>
      <w:r>
        <w:rPr>
          <w:spacing w:val="-5"/>
        </w:rPr>
        <w:t>G).</w:t>
      </w:r>
    </w:p>
    <w:p w14:paraId="0EB2C3E3" w14:textId="77777777" w:rsidR="00BC5709" w:rsidRDefault="00000000">
      <w:pPr>
        <w:pStyle w:val="BodyText"/>
        <w:spacing w:before="126" w:line="352" w:lineRule="auto"/>
        <w:ind w:left="975" w:right="2111"/>
        <w:jc w:val="left"/>
      </w:pPr>
      <w:r>
        <w:t>Nursing</w:t>
      </w:r>
      <w:r>
        <w:rPr>
          <w:spacing w:val="-11"/>
        </w:rPr>
        <w:t xml:space="preserve"> </w:t>
      </w:r>
      <w:r>
        <w:t>homes</w:t>
      </w:r>
      <w:r>
        <w:rPr>
          <w:spacing w:val="-5"/>
        </w:rPr>
        <w:t xml:space="preserve"> </w:t>
      </w:r>
      <w:r>
        <w:t>and</w:t>
      </w:r>
      <w:r>
        <w:rPr>
          <w:spacing w:val="-6"/>
        </w:rPr>
        <w:t xml:space="preserve"> </w:t>
      </w:r>
      <w:r>
        <w:t>adult</w:t>
      </w:r>
      <w:r>
        <w:rPr>
          <w:spacing w:val="-5"/>
        </w:rPr>
        <w:t xml:space="preserve"> </w:t>
      </w:r>
      <w:r>
        <w:t>congregate</w:t>
      </w:r>
      <w:r>
        <w:rPr>
          <w:spacing w:val="-8"/>
        </w:rPr>
        <w:t xml:space="preserve"> </w:t>
      </w:r>
      <w:r>
        <w:t>living</w:t>
      </w:r>
      <w:r>
        <w:rPr>
          <w:spacing w:val="-11"/>
        </w:rPr>
        <w:t xml:space="preserve"> </w:t>
      </w:r>
      <w:r>
        <w:t>facilities</w:t>
      </w:r>
      <w:r>
        <w:rPr>
          <w:spacing w:val="-8"/>
        </w:rPr>
        <w:t xml:space="preserve"> </w:t>
      </w:r>
      <w:r>
        <w:t>(refer</w:t>
      </w:r>
      <w:r>
        <w:rPr>
          <w:spacing w:val="-7"/>
        </w:rPr>
        <w:t xml:space="preserve"> </w:t>
      </w:r>
      <w:r>
        <w:t>to</w:t>
      </w:r>
      <w:r>
        <w:rPr>
          <w:spacing w:val="-8"/>
        </w:rPr>
        <w:t xml:space="preserve"> </w:t>
      </w:r>
      <w:r>
        <w:t>Section</w:t>
      </w:r>
      <w:r>
        <w:rPr>
          <w:spacing w:val="-11"/>
        </w:rPr>
        <w:t xml:space="preserve"> </w:t>
      </w:r>
      <w:r>
        <w:t>5.6.6,</w:t>
      </w:r>
      <w:r>
        <w:rPr>
          <w:spacing w:val="-6"/>
        </w:rPr>
        <w:t xml:space="preserve"> </w:t>
      </w:r>
      <w:r>
        <w:t>F). Public uses.</w:t>
      </w:r>
    </w:p>
    <w:p w14:paraId="7B1184E6" w14:textId="77777777" w:rsidR="00BC5709" w:rsidRDefault="00000000">
      <w:pPr>
        <w:pStyle w:val="BodyText"/>
        <w:spacing w:before="0" w:line="355" w:lineRule="auto"/>
        <w:ind w:left="974" w:right="3785"/>
        <w:jc w:val="left"/>
      </w:pPr>
      <w:r>
        <w:t>Public</w:t>
      </w:r>
      <w:r>
        <w:rPr>
          <w:spacing w:val="-8"/>
        </w:rPr>
        <w:t xml:space="preserve"> </w:t>
      </w:r>
      <w:r>
        <w:t>utility</w:t>
      </w:r>
      <w:r>
        <w:rPr>
          <w:spacing w:val="-13"/>
        </w:rPr>
        <w:t xml:space="preserve"> </w:t>
      </w:r>
      <w:r>
        <w:t>uses</w:t>
      </w:r>
      <w:r>
        <w:rPr>
          <w:spacing w:val="-8"/>
        </w:rPr>
        <w:t xml:space="preserve"> </w:t>
      </w:r>
      <w:r>
        <w:t>and</w:t>
      </w:r>
      <w:r>
        <w:rPr>
          <w:spacing w:val="-8"/>
        </w:rPr>
        <w:t xml:space="preserve"> </w:t>
      </w:r>
      <w:r>
        <w:t>structures</w:t>
      </w:r>
      <w:r>
        <w:rPr>
          <w:spacing w:val="-8"/>
        </w:rPr>
        <w:t xml:space="preserve"> </w:t>
      </w:r>
      <w:r>
        <w:t>(refer</w:t>
      </w:r>
      <w:r>
        <w:rPr>
          <w:spacing w:val="-10"/>
        </w:rPr>
        <w:t xml:space="preserve"> </w:t>
      </w:r>
      <w:r>
        <w:t>to</w:t>
      </w:r>
      <w:r>
        <w:rPr>
          <w:spacing w:val="-8"/>
        </w:rPr>
        <w:t xml:space="preserve"> </w:t>
      </w:r>
      <w:r>
        <w:t>Section</w:t>
      </w:r>
      <w:r>
        <w:rPr>
          <w:spacing w:val="-11"/>
        </w:rPr>
        <w:t xml:space="preserve"> </w:t>
      </w:r>
      <w:r>
        <w:t>5.6.6,</w:t>
      </w:r>
      <w:r>
        <w:rPr>
          <w:spacing w:val="-11"/>
        </w:rPr>
        <w:t xml:space="preserve"> </w:t>
      </w:r>
      <w:r>
        <w:t>C). Schools (parochial or private) (refer to Section 5.6.6, E).</w:t>
      </w:r>
    </w:p>
    <w:p w14:paraId="6A24568D" w14:textId="77777777" w:rsidR="00BC5709" w:rsidRDefault="00000000">
      <w:pPr>
        <w:pStyle w:val="Heading3"/>
        <w:numPr>
          <w:ilvl w:val="0"/>
          <w:numId w:val="100"/>
        </w:numPr>
        <w:tabs>
          <w:tab w:val="left" w:pos="247"/>
        </w:tabs>
        <w:spacing w:before="0"/>
        <w:ind w:left="247" w:right="6831" w:hanging="247"/>
        <w:jc w:val="right"/>
      </w:pPr>
      <w:r>
        <w:rPr>
          <w:spacing w:val="-2"/>
        </w:rPr>
        <w:t>Dimensional</w:t>
      </w:r>
      <w:r>
        <w:rPr>
          <w:spacing w:val="8"/>
        </w:rPr>
        <w:t xml:space="preserve"> </w:t>
      </w:r>
      <w:r>
        <w:rPr>
          <w:spacing w:val="-2"/>
        </w:rPr>
        <w:t>Requirements:</w:t>
      </w:r>
    </w:p>
    <w:p w14:paraId="0F1947C0" w14:textId="77777777" w:rsidR="00BC5709" w:rsidRDefault="00000000">
      <w:pPr>
        <w:pStyle w:val="ListParagraph"/>
        <w:numPr>
          <w:ilvl w:val="1"/>
          <w:numId w:val="100"/>
        </w:numPr>
        <w:tabs>
          <w:tab w:val="left" w:pos="575"/>
        </w:tabs>
        <w:spacing w:before="115"/>
        <w:ind w:left="575" w:right="6807" w:hanging="575"/>
        <w:jc w:val="right"/>
      </w:pPr>
      <w:r>
        <w:t>Minimum</w:t>
      </w:r>
      <w:r>
        <w:rPr>
          <w:spacing w:val="-11"/>
        </w:rPr>
        <w:t xml:space="preserve"> </w:t>
      </w:r>
      <w:r>
        <w:t>Lot</w:t>
      </w:r>
      <w:r>
        <w:rPr>
          <w:spacing w:val="-4"/>
        </w:rPr>
        <w:t xml:space="preserve"> Size:</w:t>
      </w:r>
    </w:p>
    <w:p w14:paraId="57E25323" w14:textId="77777777" w:rsidR="00BC5709" w:rsidRDefault="00000000">
      <w:pPr>
        <w:pStyle w:val="ListParagraph"/>
        <w:numPr>
          <w:ilvl w:val="2"/>
          <w:numId w:val="100"/>
        </w:numPr>
        <w:tabs>
          <w:tab w:val="left" w:pos="2126"/>
        </w:tabs>
        <w:spacing w:before="121"/>
        <w:ind w:left="2126" w:hanging="578"/>
      </w:pPr>
      <w:r>
        <w:t>Area</w:t>
      </w:r>
      <w:r>
        <w:rPr>
          <w:spacing w:val="-1"/>
        </w:rPr>
        <w:t xml:space="preserve"> </w:t>
      </w:r>
      <w:r>
        <w:t>-</w:t>
      </w:r>
      <w:r>
        <w:rPr>
          <w:spacing w:val="-7"/>
        </w:rPr>
        <w:t xml:space="preserve"> </w:t>
      </w:r>
      <w:r>
        <w:t>10,000</w:t>
      </w:r>
      <w:r>
        <w:rPr>
          <w:spacing w:val="-4"/>
        </w:rPr>
        <w:t xml:space="preserve"> </w:t>
      </w:r>
      <w:r>
        <w:t>sq.</w:t>
      </w:r>
      <w:r>
        <w:rPr>
          <w:spacing w:val="-5"/>
        </w:rPr>
        <w:t xml:space="preserve"> ft.</w:t>
      </w:r>
    </w:p>
    <w:p w14:paraId="209C3D02" w14:textId="77777777" w:rsidR="00BC5709" w:rsidRDefault="00000000">
      <w:pPr>
        <w:pStyle w:val="ListParagraph"/>
        <w:numPr>
          <w:ilvl w:val="2"/>
          <w:numId w:val="100"/>
        </w:numPr>
        <w:tabs>
          <w:tab w:val="left" w:pos="2126"/>
        </w:tabs>
        <w:spacing w:before="120"/>
        <w:ind w:left="2126" w:hanging="578"/>
      </w:pPr>
      <w:r>
        <w:t>Width</w:t>
      </w:r>
      <w:r>
        <w:rPr>
          <w:spacing w:val="-1"/>
        </w:rPr>
        <w:t xml:space="preserve"> </w:t>
      </w:r>
      <w:r>
        <w:t>-</w:t>
      </w:r>
      <w:r>
        <w:rPr>
          <w:spacing w:val="-7"/>
        </w:rPr>
        <w:t xml:space="preserve"> </w:t>
      </w:r>
      <w:r>
        <w:t>100</w:t>
      </w:r>
      <w:r>
        <w:rPr>
          <w:spacing w:val="-3"/>
        </w:rPr>
        <w:t xml:space="preserve"> </w:t>
      </w:r>
      <w:r>
        <w:rPr>
          <w:spacing w:val="-5"/>
        </w:rPr>
        <w:t>ft.</w:t>
      </w:r>
    </w:p>
    <w:p w14:paraId="24DD40A8" w14:textId="77777777" w:rsidR="00BC5709" w:rsidRDefault="00000000">
      <w:pPr>
        <w:pStyle w:val="ListParagraph"/>
        <w:numPr>
          <w:ilvl w:val="1"/>
          <w:numId w:val="100"/>
        </w:numPr>
        <w:tabs>
          <w:tab w:val="left" w:pos="1550"/>
        </w:tabs>
        <w:spacing w:before="121"/>
        <w:ind w:left="1550" w:hanging="578"/>
      </w:pPr>
      <w:r>
        <w:t>Minimum</w:t>
      </w:r>
      <w:r>
        <w:rPr>
          <w:spacing w:val="-13"/>
        </w:rPr>
        <w:t xml:space="preserve"> </w:t>
      </w:r>
      <w:r>
        <w:t>Yard</w:t>
      </w:r>
      <w:r>
        <w:rPr>
          <w:spacing w:val="-6"/>
        </w:rPr>
        <w:t xml:space="preserve"> </w:t>
      </w:r>
      <w:r>
        <w:rPr>
          <w:spacing w:val="-2"/>
        </w:rPr>
        <w:t>Size:</w:t>
      </w:r>
    </w:p>
    <w:p w14:paraId="57063915" w14:textId="77777777" w:rsidR="00BC5709" w:rsidRDefault="00000000">
      <w:pPr>
        <w:pStyle w:val="ListParagraph"/>
        <w:numPr>
          <w:ilvl w:val="2"/>
          <w:numId w:val="100"/>
        </w:numPr>
        <w:tabs>
          <w:tab w:val="left" w:pos="2127"/>
        </w:tabs>
      </w:pPr>
      <w:r>
        <w:t>Front -</w:t>
      </w:r>
      <w:r>
        <w:rPr>
          <w:spacing w:val="-7"/>
        </w:rPr>
        <w:t xml:space="preserve"> </w:t>
      </w:r>
      <w:r>
        <w:t xml:space="preserve">35 </w:t>
      </w:r>
      <w:r>
        <w:rPr>
          <w:spacing w:val="-5"/>
        </w:rPr>
        <w:t>ft.</w:t>
      </w:r>
    </w:p>
    <w:p w14:paraId="24C8C27B" w14:textId="77777777" w:rsidR="00BC5709" w:rsidRDefault="00000000">
      <w:pPr>
        <w:pStyle w:val="ListParagraph"/>
        <w:numPr>
          <w:ilvl w:val="2"/>
          <w:numId w:val="100"/>
        </w:numPr>
        <w:tabs>
          <w:tab w:val="left" w:pos="2127"/>
        </w:tabs>
        <w:spacing w:before="122"/>
        <w:ind w:hanging="578"/>
      </w:pPr>
      <w:r>
        <w:t>Side</w:t>
      </w:r>
      <w:r>
        <w:rPr>
          <w:spacing w:val="-4"/>
        </w:rPr>
        <w:t xml:space="preserve"> </w:t>
      </w:r>
      <w:r>
        <w:t>&amp;</w:t>
      </w:r>
      <w:r>
        <w:rPr>
          <w:spacing w:val="-6"/>
        </w:rPr>
        <w:t xml:space="preserve"> </w:t>
      </w:r>
      <w:r>
        <w:t>Rear</w:t>
      </w:r>
      <w:r>
        <w:rPr>
          <w:spacing w:val="-3"/>
        </w:rPr>
        <w:t xml:space="preserve"> </w:t>
      </w:r>
      <w:r>
        <w:t>-</w:t>
      </w:r>
      <w:r>
        <w:rPr>
          <w:spacing w:val="-10"/>
        </w:rPr>
        <w:t xml:space="preserve"> </w:t>
      </w:r>
      <w:r>
        <w:t>10</w:t>
      </w:r>
      <w:r>
        <w:rPr>
          <w:spacing w:val="-5"/>
        </w:rPr>
        <w:t xml:space="preserve"> </w:t>
      </w:r>
      <w:r>
        <w:t>ft.</w:t>
      </w:r>
      <w:r>
        <w:rPr>
          <w:spacing w:val="-5"/>
        </w:rPr>
        <w:t xml:space="preserve"> </w:t>
      </w:r>
      <w:r>
        <w:t>unless</w:t>
      </w:r>
      <w:r>
        <w:rPr>
          <w:spacing w:val="-7"/>
        </w:rPr>
        <w:t xml:space="preserve"> </w:t>
      </w:r>
      <w:r>
        <w:t>abutting</w:t>
      </w:r>
      <w:r>
        <w:rPr>
          <w:spacing w:val="-7"/>
        </w:rPr>
        <w:t xml:space="preserve"> </w:t>
      </w:r>
      <w:r>
        <w:t>any</w:t>
      </w:r>
      <w:r>
        <w:rPr>
          <w:spacing w:val="-7"/>
        </w:rPr>
        <w:t xml:space="preserve"> </w:t>
      </w:r>
      <w:r>
        <w:t>residentially</w:t>
      </w:r>
      <w:r>
        <w:rPr>
          <w:spacing w:val="-7"/>
        </w:rPr>
        <w:t xml:space="preserve"> </w:t>
      </w:r>
      <w:r>
        <w:t>zoned</w:t>
      </w:r>
      <w:r>
        <w:rPr>
          <w:spacing w:val="-5"/>
        </w:rPr>
        <w:t xml:space="preserve"> </w:t>
      </w:r>
      <w:r>
        <w:t>property,</w:t>
      </w:r>
      <w:r>
        <w:rPr>
          <w:spacing w:val="-7"/>
        </w:rPr>
        <w:t xml:space="preserve"> </w:t>
      </w:r>
      <w:r>
        <w:t>then</w:t>
      </w:r>
      <w:r>
        <w:rPr>
          <w:spacing w:val="-5"/>
        </w:rPr>
        <w:t xml:space="preserve"> </w:t>
      </w:r>
      <w:r>
        <w:t>35</w:t>
      </w:r>
      <w:r>
        <w:rPr>
          <w:spacing w:val="-6"/>
        </w:rPr>
        <w:t xml:space="preserve"> </w:t>
      </w:r>
      <w:r>
        <w:rPr>
          <w:spacing w:val="-5"/>
        </w:rPr>
        <w:t>ft.</w:t>
      </w:r>
    </w:p>
    <w:p w14:paraId="44D9B915" w14:textId="77777777" w:rsidR="00BC5709" w:rsidRDefault="00000000">
      <w:pPr>
        <w:pStyle w:val="ListParagraph"/>
        <w:numPr>
          <w:ilvl w:val="2"/>
          <w:numId w:val="100"/>
        </w:numPr>
        <w:tabs>
          <w:tab w:val="left" w:pos="2127"/>
        </w:tabs>
        <w:ind w:hanging="578"/>
      </w:pPr>
      <w:r>
        <w:t>Waterfront</w:t>
      </w:r>
      <w:r>
        <w:rPr>
          <w:spacing w:val="-7"/>
        </w:rPr>
        <w:t xml:space="preserve"> </w:t>
      </w:r>
      <w:r>
        <w:t>-</w:t>
      </w:r>
      <w:r>
        <w:rPr>
          <w:spacing w:val="-11"/>
        </w:rPr>
        <w:t xml:space="preserve"> </w:t>
      </w:r>
      <w:r>
        <w:t>25</w:t>
      </w:r>
      <w:r>
        <w:rPr>
          <w:spacing w:val="-5"/>
        </w:rPr>
        <w:t xml:space="preserve"> ft.</w:t>
      </w:r>
    </w:p>
    <w:p w14:paraId="6F9E30A5" w14:textId="77777777" w:rsidR="00BC5709" w:rsidRDefault="00000000">
      <w:pPr>
        <w:pStyle w:val="ListParagraph"/>
        <w:numPr>
          <w:ilvl w:val="1"/>
          <w:numId w:val="100"/>
        </w:numPr>
        <w:tabs>
          <w:tab w:val="left" w:pos="1551"/>
        </w:tabs>
        <w:ind w:left="1551" w:hanging="579"/>
      </w:pPr>
      <w:r>
        <w:t>Maximum</w:t>
      </w:r>
      <w:r>
        <w:rPr>
          <w:spacing w:val="-12"/>
        </w:rPr>
        <w:t xml:space="preserve"> </w:t>
      </w:r>
      <w:r>
        <w:t>Building</w:t>
      </w:r>
      <w:r>
        <w:rPr>
          <w:spacing w:val="-7"/>
        </w:rPr>
        <w:t xml:space="preserve"> </w:t>
      </w:r>
      <w:r>
        <w:t>Height</w:t>
      </w:r>
      <w:r>
        <w:rPr>
          <w:spacing w:val="-6"/>
        </w:rPr>
        <w:t xml:space="preserve"> </w:t>
      </w:r>
      <w:r>
        <w:t>-</w:t>
      </w:r>
      <w:r>
        <w:rPr>
          <w:spacing w:val="-11"/>
        </w:rPr>
        <w:t xml:space="preserve"> </w:t>
      </w:r>
      <w:r>
        <w:t>35</w:t>
      </w:r>
      <w:r>
        <w:rPr>
          <w:spacing w:val="-2"/>
        </w:rPr>
        <w:t xml:space="preserve"> </w:t>
      </w:r>
      <w:r>
        <w:rPr>
          <w:spacing w:val="-5"/>
        </w:rPr>
        <w:t>ft.</w:t>
      </w:r>
    </w:p>
    <w:p w14:paraId="22BD17DD" w14:textId="77777777" w:rsidR="00BC5709" w:rsidRDefault="00000000">
      <w:pPr>
        <w:pStyle w:val="ListParagraph"/>
        <w:numPr>
          <w:ilvl w:val="1"/>
          <w:numId w:val="100"/>
        </w:numPr>
        <w:tabs>
          <w:tab w:val="left" w:pos="1551"/>
        </w:tabs>
        <w:spacing w:before="121"/>
        <w:ind w:left="1551" w:right="564"/>
      </w:pPr>
      <w:r>
        <w:t>Maximum</w:t>
      </w:r>
      <w:r>
        <w:rPr>
          <w:spacing w:val="-2"/>
        </w:rPr>
        <w:t xml:space="preserve"> </w:t>
      </w:r>
      <w:r>
        <w:t>Lot</w:t>
      </w:r>
      <w:r>
        <w:rPr>
          <w:spacing w:val="-2"/>
        </w:rPr>
        <w:t xml:space="preserve"> </w:t>
      </w:r>
      <w:r>
        <w:t>Coverage:</w:t>
      </w:r>
      <w:r>
        <w:rPr>
          <w:spacing w:val="-2"/>
        </w:rPr>
        <w:t xml:space="preserve"> </w:t>
      </w:r>
      <w:r>
        <w:t>The</w:t>
      </w:r>
      <w:r>
        <w:rPr>
          <w:spacing w:val="-3"/>
        </w:rPr>
        <w:t xml:space="preserve"> </w:t>
      </w:r>
      <w:r>
        <w:t>total</w:t>
      </w:r>
      <w:r>
        <w:rPr>
          <w:spacing w:val="-2"/>
        </w:rPr>
        <w:t xml:space="preserve"> </w:t>
      </w:r>
      <w:r>
        <w:t>lot</w:t>
      </w:r>
      <w:r>
        <w:rPr>
          <w:spacing w:val="-2"/>
        </w:rPr>
        <w:t xml:space="preserve"> </w:t>
      </w:r>
      <w:r>
        <w:t>area</w:t>
      </w:r>
      <w:r>
        <w:rPr>
          <w:spacing w:val="-5"/>
        </w:rPr>
        <w:t xml:space="preserve"> </w:t>
      </w:r>
      <w:r>
        <w:t>covered</w:t>
      </w:r>
      <w:r>
        <w:rPr>
          <w:spacing w:val="-3"/>
        </w:rPr>
        <w:t xml:space="preserve"> </w:t>
      </w:r>
      <w:r>
        <w:t>with</w:t>
      </w:r>
      <w:r>
        <w:rPr>
          <w:spacing w:val="-3"/>
        </w:rPr>
        <w:t xml:space="preserve"> </w:t>
      </w:r>
      <w:r>
        <w:t>principal</w:t>
      </w:r>
      <w:r>
        <w:rPr>
          <w:spacing w:val="-5"/>
        </w:rPr>
        <w:t xml:space="preserve"> </w:t>
      </w:r>
      <w:r>
        <w:t>and</w:t>
      </w:r>
      <w:r>
        <w:rPr>
          <w:spacing w:val="-6"/>
        </w:rPr>
        <w:t xml:space="preserve"> </w:t>
      </w:r>
      <w:r>
        <w:t>accessory</w:t>
      </w:r>
      <w:r>
        <w:rPr>
          <w:spacing w:val="-3"/>
        </w:rPr>
        <w:t xml:space="preserve"> </w:t>
      </w:r>
      <w:r>
        <w:t>buildings shall not exceed 35%.</w:t>
      </w:r>
    </w:p>
    <w:p w14:paraId="4B493EBE" w14:textId="77777777" w:rsidR="00BC5709" w:rsidRDefault="00000000">
      <w:pPr>
        <w:pStyle w:val="BodyText"/>
        <w:spacing w:before="21"/>
        <w:ind w:left="0"/>
        <w:jc w:val="left"/>
        <w:rPr>
          <w:sz w:val="20"/>
        </w:rPr>
      </w:pPr>
      <w:r>
        <w:rPr>
          <w:noProof/>
        </w:rPr>
        <mc:AlternateContent>
          <mc:Choice Requires="wps">
            <w:drawing>
              <wp:anchor distT="0" distB="0" distL="0" distR="0" simplePos="0" relativeHeight="487600128" behindDoc="1" locked="0" layoutInCell="1" allowOverlap="1" wp14:anchorId="43438D31" wp14:editId="118C707D">
                <wp:simplePos x="0" y="0"/>
                <wp:positionH relativeFrom="page">
                  <wp:posOffset>914400</wp:posOffset>
                </wp:positionH>
                <wp:positionV relativeFrom="paragraph">
                  <wp:posOffset>174975</wp:posOffset>
                </wp:positionV>
                <wp:extent cx="1828800" cy="762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A3A58F" id="Graphic 39" o:spid="_x0000_s1026" style="position:absolute;margin-left:1in;margin-top:13.8pt;width:2in;height:.6pt;z-index:-1571635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" path="m1828800,l,,,7619r1828800,l1828800,xe" fillcolor="black" stroked="f">
                <v:path arrowok="t"/>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53C41D29" wp14:editId="259F9F1D">
                <wp:simplePos x="0" y="0"/>
                <wp:positionH relativeFrom="page">
                  <wp:posOffset>933450</wp:posOffset>
                </wp:positionH>
                <wp:positionV relativeFrom="paragraph">
                  <wp:posOffset>265793</wp:posOffset>
                </wp:positionV>
                <wp:extent cx="1828800" cy="762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A79AB6" id="Graphic 40" o:spid="_x0000_s1026" style="position:absolute;margin-left:73.5pt;margin-top:20.95pt;width:2in;height:.6pt;z-index:-1571584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" path="m1828800,l,,,7607r1828800,l1828800,xe" fillcolor="black" stroked="f">
                <v:path arrowok="t"/>
                <w10:wrap type="topAndBottom" anchorx="page"/>
              </v:shape>
            </w:pict>
          </mc:Fallback>
        </mc:AlternateContent>
      </w:r>
    </w:p>
    <w:p w14:paraId="53F8E779" w14:textId="77777777" w:rsidR="00BC5709" w:rsidRDefault="00BC5709">
      <w:pPr>
        <w:pStyle w:val="BodyText"/>
        <w:spacing w:before="3"/>
        <w:ind w:left="0"/>
        <w:jc w:val="left"/>
        <w:rPr>
          <w:sz w:val="9"/>
        </w:rPr>
      </w:pPr>
    </w:p>
    <w:p w14:paraId="0ED4EEBE" w14:textId="77777777" w:rsidR="00BC5709" w:rsidRDefault="00000000">
      <w:pPr>
        <w:spacing w:before="102"/>
        <w:ind w:left="400"/>
        <w:jc w:val="both"/>
        <w:rPr>
          <w:sz w:val="20"/>
        </w:rPr>
      </w:pPr>
      <w:r>
        <w:rPr>
          <w:sz w:val="20"/>
          <w:vertAlign w:val="superscript"/>
        </w:rPr>
        <w:t>16</w:t>
      </w:r>
      <w:r>
        <w:rPr>
          <w:spacing w:val="-9"/>
          <w:sz w:val="20"/>
        </w:rPr>
        <w:t xml:space="preserve"> </w:t>
      </w:r>
      <w:r>
        <w:rPr>
          <w:sz w:val="20"/>
        </w:rPr>
        <w:t>As</w:t>
      </w:r>
      <w:r>
        <w:rPr>
          <w:spacing w:val="-9"/>
          <w:sz w:val="20"/>
        </w:rPr>
        <w:t xml:space="preserve"> </w:t>
      </w:r>
      <w:r>
        <w:rPr>
          <w:sz w:val="20"/>
        </w:rPr>
        <w:t>amended</w:t>
      </w:r>
      <w:r>
        <w:rPr>
          <w:spacing w:val="-5"/>
          <w:sz w:val="20"/>
        </w:rPr>
        <w:t xml:space="preserve"> </w:t>
      </w:r>
      <w:r>
        <w:rPr>
          <w:sz w:val="20"/>
        </w:rPr>
        <w:t>by</w:t>
      </w:r>
      <w:r>
        <w:rPr>
          <w:spacing w:val="-9"/>
          <w:sz w:val="20"/>
        </w:rPr>
        <w:t xml:space="preserve"> </w:t>
      </w:r>
      <w:r>
        <w:rPr>
          <w:sz w:val="20"/>
        </w:rPr>
        <w:t>Ordinance</w:t>
      </w:r>
      <w:r>
        <w:rPr>
          <w:spacing w:val="-7"/>
          <w:sz w:val="20"/>
        </w:rPr>
        <w:t xml:space="preserve"> </w:t>
      </w:r>
      <w:r>
        <w:rPr>
          <w:sz w:val="20"/>
        </w:rPr>
        <w:t>06-06,</w:t>
      </w:r>
      <w:r>
        <w:rPr>
          <w:spacing w:val="-8"/>
          <w:sz w:val="20"/>
        </w:rPr>
        <w:t xml:space="preserve"> </w:t>
      </w:r>
      <w:r>
        <w:rPr>
          <w:sz w:val="20"/>
        </w:rPr>
        <w:t>March</w:t>
      </w:r>
      <w:r>
        <w:rPr>
          <w:spacing w:val="-9"/>
          <w:sz w:val="20"/>
        </w:rPr>
        <w:t xml:space="preserve"> </w:t>
      </w:r>
      <w:r>
        <w:rPr>
          <w:sz w:val="20"/>
        </w:rPr>
        <w:t>28,</w:t>
      </w:r>
      <w:r>
        <w:rPr>
          <w:spacing w:val="-7"/>
          <w:sz w:val="20"/>
        </w:rPr>
        <w:t xml:space="preserve"> </w:t>
      </w:r>
      <w:r>
        <w:rPr>
          <w:spacing w:val="-2"/>
          <w:sz w:val="20"/>
        </w:rPr>
        <w:t>2006.</w:t>
      </w:r>
    </w:p>
    <w:p w14:paraId="19D7A413" w14:textId="77777777" w:rsidR="00BC5709" w:rsidRDefault="00000000">
      <w:pPr>
        <w:ind w:left="400"/>
        <w:jc w:val="both"/>
        <w:rPr>
          <w:sz w:val="20"/>
        </w:rPr>
      </w:pPr>
      <w:r>
        <w:rPr>
          <w:sz w:val="20"/>
          <w:vertAlign w:val="superscript"/>
        </w:rPr>
        <w:t>17</w:t>
      </w:r>
      <w:r>
        <w:rPr>
          <w:spacing w:val="-4"/>
          <w:sz w:val="20"/>
        </w:rPr>
        <w:t xml:space="preserve"> Same</w:t>
      </w:r>
    </w:p>
    <w:p w14:paraId="00BE3776" w14:textId="77777777" w:rsidR="00BC5709" w:rsidRDefault="00BC5709">
      <w:pPr>
        <w:jc w:val="both"/>
        <w:rPr>
          <w:sz w:val="20"/>
        </w:rPr>
        <w:sectPr w:rsidR="00BC5709">
          <w:pgSz w:w="12240" w:h="15840"/>
          <w:pgMar w:top="1220" w:right="1100" w:bottom="280" w:left="1040" w:header="722" w:footer="0" w:gutter="0"/>
          <w:cols w:space="720"/>
        </w:sectPr>
      </w:pPr>
    </w:p>
    <w:p w14:paraId="1C625315" w14:textId="77777777" w:rsidR="00BC5709" w:rsidRDefault="00000000">
      <w:pPr>
        <w:pStyle w:val="ListParagraph"/>
        <w:numPr>
          <w:ilvl w:val="0"/>
          <w:numId w:val="100"/>
        </w:numPr>
        <w:tabs>
          <w:tab w:val="left" w:pos="678"/>
        </w:tabs>
        <w:spacing w:before="197"/>
        <w:ind w:left="399" w:right="602" w:firstLine="0"/>
      </w:pPr>
      <w:r>
        <w:rPr>
          <w:b/>
        </w:rPr>
        <w:lastRenderedPageBreak/>
        <w:t>Off-Street</w:t>
      </w:r>
      <w:r>
        <w:rPr>
          <w:b/>
          <w:spacing w:val="-6"/>
        </w:rPr>
        <w:t xml:space="preserve"> </w:t>
      </w:r>
      <w:r>
        <w:rPr>
          <w:b/>
        </w:rPr>
        <w:t>Parking</w:t>
      </w:r>
      <w:r>
        <w:rPr>
          <w:b/>
          <w:spacing w:val="-5"/>
        </w:rPr>
        <w:t xml:space="preserve"> </w:t>
      </w:r>
      <w:r>
        <w:rPr>
          <w:b/>
        </w:rPr>
        <w:t>and</w:t>
      </w:r>
      <w:r>
        <w:rPr>
          <w:b/>
          <w:spacing w:val="-5"/>
        </w:rPr>
        <w:t xml:space="preserve"> </w:t>
      </w:r>
      <w:r>
        <w:rPr>
          <w:b/>
        </w:rPr>
        <w:t>Loading</w:t>
      </w:r>
      <w:r>
        <w:rPr>
          <w:b/>
          <w:spacing w:val="-5"/>
        </w:rPr>
        <w:t xml:space="preserve"> </w:t>
      </w:r>
      <w:r>
        <w:rPr>
          <w:b/>
        </w:rPr>
        <w:t>Requirements</w:t>
      </w:r>
      <w:r>
        <w:t>:</w:t>
      </w:r>
      <w:r>
        <w:rPr>
          <w:spacing w:val="38"/>
        </w:rPr>
        <w:t xml:space="preserve"> </w:t>
      </w:r>
      <w:r>
        <w:t>Off-street</w:t>
      </w:r>
      <w:r>
        <w:rPr>
          <w:spacing w:val="-6"/>
        </w:rPr>
        <w:t xml:space="preserve"> </w:t>
      </w:r>
      <w:r>
        <w:t>parking</w:t>
      </w:r>
      <w:r>
        <w:rPr>
          <w:spacing w:val="-9"/>
        </w:rPr>
        <w:t xml:space="preserve"> </w:t>
      </w:r>
      <w:r>
        <w:t>and</w:t>
      </w:r>
      <w:r>
        <w:rPr>
          <w:spacing w:val="-7"/>
        </w:rPr>
        <w:t xml:space="preserve"> </w:t>
      </w:r>
      <w:r>
        <w:t>loading</w:t>
      </w:r>
      <w:r>
        <w:rPr>
          <w:spacing w:val="-10"/>
        </w:rPr>
        <w:t xml:space="preserve"> </w:t>
      </w:r>
      <w:r>
        <w:t>space</w:t>
      </w:r>
      <w:r>
        <w:rPr>
          <w:spacing w:val="-4"/>
        </w:rPr>
        <w:t xml:space="preserve"> </w:t>
      </w:r>
      <w:r>
        <w:t>meeting</w:t>
      </w:r>
      <w:r>
        <w:rPr>
          <w:spacing w:val="-10"/>
        </w:rPr>
        <w:t xml:space="preserve"> </w:t>
      </w:r>
      <w:r>
        <w:t>the requirements of Sections 6.4.10 and 5.6.5, C. shall be constructed.</w:t>
      </w:r>
    </w:p>
    <w:p w14:paraId="0319FC5D" w14:textId="77777777" w:rsidR="00BC5709" w:rsidRDefault="00000000">
      <w:pPr>
        <w:pStyle w:val="ListParagraph"/>
        <w:numPr>
          <w:ilvl w:val="0"/>
          <w:numId w:val="100"/>
        </w:numPr>
        <w:tabs>
          <w:tab w:val="left" w:pos="680"/>
        </w:tabs>
        <w:spacing w:before="120"/>
        <w:ind w:left="399" w:right="847" w:firstLine="0"/>
      </w:pPr>
      <w:r>
        <w:rPr>
          <w:b/>
        </w:rPr>
        <w:t>Landscape</w:t>
      </w:r>
      <w:r>
        <w:rPr>
          <w:b/>
          <w:spacing w:val="-7"/>
        </w:rPr>
        <w:t xml:space="preserve"> </w:t>
      </w:r>
      <w:r>
        <w:rPr>
          <w:b/>
        </w:rPr>
        <w:t>Buffer</w:t>
      </w:r>
      <w:r>
        <w:rPr>
          <w:b/>
          <w:spacing w:val="-7"/>
        </w:rPr>
        <w:t xml:space="preserve"> </w:t>
      </w:r>
      <w:r>
        <w:rPr>
          <w:b/>
        </w:rPr>
        <w:t>Requirement:</w:t>
      </w:r>
      <w:r>
        <w:rPr>
          <w:b/>
          <w:spacing w:val="35"/>
        </w:rPr>
        <w:t xml:space="preserve"> </w:t>
      </w:r>
      <w:r>
        <w:t>Landscaped</w:t>
      </w:r>
      <w:r>
        <w:rPr>
          <w:spacing w:val="-7"/>
        </w:rPr>
        <w:t xml:space="preserve"> </w:t>
      </w:r>
      <w:r>
        <w:t>buffers</w:t>
      </w:r>
      <w:r>
        <w:rPr>
          <w:spacing w:val="-7"/>
        </w:rPr>
        <w:t xml:space="preserve"> </w:t>
      </w:r>
      <w:r>
        <w:t>meeting</w:t>
      </w:r>
      <w:r>
        <w:rPr>
          <w:spacing w:val="-10"/>
        </w:rPr>
        <w:t xml:space="preserve"> </w:t>
      </w:r>
      <w:r>
        <w:t>the</w:t>
      </w:r>
      <w:r>
        <w:rPr>
          <w:spacing w:val="-9"/>
        </w:rPr>
        <w:t xml:space="preserve"> </w:t>
      </w:r>
      <w:r>
        <w:t>requirements</w:t>
      </w:r>
      <w:r>
        <w:rPr>
          <w:spacing w:val="-9"/>
        </w:rPr>
        <w:t xml:space="preserve"> </w:t>
      </w:r>
      <w:r>
        <w:t>of</w:t>
      </w:r>
      <w:r>
        <w:rPr>
          <w:spacing w:val="-6"/>
        </w:rPr>
        <w:t xml:space="preserve"> </w:t>
      </w:r>
      <w:r>
        <w:t>Section</w:t>
      </w:r>
      <w:r>
        <w:rPr>
          <w:spacing w:val="-7"/>
        </w:rPr>
        <w:t xml:space="preserve"> </w:t>
      </w:r>
      <w:r>
        <w:t>5.6.5 shall be constructed.</w:t>
      </w:r>
    </w:p>
    <w:p w14:paraId="16F32F73" w14:textId="77777777" w:rsidR="00BC5709" w:rsidRDefault="00000000">
      <w:pPr>
        <w:pStyle w:val="ListParagraph"/>
        <w:numPr>
          <w:ilvl w:val="0"/>
          <w:numId w:val="100"/>
        </w:numPr>
        <w:tabs>
          <w:tab w:val="left" w:pos="595"/>
        </w:tabs>
        <w:spacing w:before="118"/>
        <w:ind w:left="399" w:right="881" w:firstLine="0"/>
      </w:pPr>
      <w:r>
        <w:rPr>
          <w:b/>
        </w:rPr>
        <w:t>Development</w:t>
      </w:r>
      <w:r>
        <w:rPr>
          <w:b/>
          <w:spacing w:val="-6"/>
        </w:rPr>
        <w:t xml:space="preserve"> </w:t>
      </w:r>
      <w:r>
        <w:rPr>
          <w:b/>
        </w:rPr>
        <w:t>Plan</w:t>
      </w:r>
      <w:r>
        <w:rPr>
          <w:b/>
          <w:spacing w:val="-5"/>
        </w:rPr>
        <w:t xml:space="preserve"> </w:t>
      </w:r>
      <w:r>
        <w:rPr>
          <w:b/>
        </w:rPr>
        <w:t>Review:</w:t>
      </w:r>
      <w:r>
        <w:rPr>
          <w:b/>
          <w:spacing w:val="38"/>
        </w:rPr>
        <w:t xml:space="preserve"> </w:t>
      </w:r>
      <w:r>
        <w:t>A</w:t>
      </w:r>
      <w:r>
        <w:rPr>
          <w:spacing w:val="-8"/>
        </w:rPr>
        <w:t xml:space="preserve"> </w:t>
      </w:r>
      <w:r>
        <w:t>development</w:t>
      </w:r>
      <w:r>
        <w:rPr>
          <w:spacing w:val="-4"/>
        </w:rPr>
        <w:t xml:space="preserve"> </w:t>
      </w:r>
      <w:r>
        <w:t>plan</w:t>
      </w:r>
      <w:r>
        <w:rPr>
          <w:spacing w:val="-10"/>
        </w:rPr>
        <w:t xml:space="preserve"> </w:t>
      </w:r>
      <w:r>
        <w:t>shall</w:t>
      </w:r>
      <w:r>
        <w:rPr>
          <w:spacing w:val="-6"/>
        </w:rPr>
        <w:t xml:space="preserve"> </w:t>
      </w:r>
      <w:r>
        <w:t>be</w:t>
      </w:r>
      <w:r>
        <w:rPr>
          <w:spacing w:val="-4"/>
        </w:rPr>
        <w:t xml:space="preserve"> </w:t>
      </w:r>
      <w:r>
        <w:t>submitted</w:t>
      </w:r>
      <w:r>
        <w:rPr>
          <w:spacing w:val="-7"/>
        </w:rPr>
        <w:t xml:space="preserve"> </w:t>
      </w:r>
      <w:r>
        <w:t>and</w:t>
      </w:r>
      <w:r>
        <w:rPr>
          <w:spacing w:val="-9"/>
        </w:rPr>
        <w:t xml:space="preserve"> </w:t>
      </w:r>
      <w:r>
        <w:t>reviewed</w:t>
      </w:r>
      <w:r>
        <w:rPr>
          <w:spacing w:val="-7"/>
        </w:rPr>
        <w:t xml:space="preserve"> </w:t>
      </w:r>
      <w:r>
        <w:t>pursuant</w:t>
      </w:r>
      <w:r>
        <w:rPr>
          <w:spacing w:val="-4"/>
        </w:rPr>
        <w:t xml:space="preserve"> </w:t>
      </w:r>
      <w:r>
        <w:t>to</w:t>
      </w:r>
      <w:r>
        <w:rPr>
          <w:spacing w:val="-10"/>
        </w:rPr>
        <w:t xml:space="preserve"> </w:t>
      </w:r>
      <w:r>
        <w:t>the requirements of Section 3.3.</w:t>
      </w:r>
    </w:p>
    <w:p w14:paraId="0A701EB2" w14:textId="77777777" w:rsidR="00BC5709" w:rsidRDefault="00000000">
      <w:pPr>
        <w:pStyle w:val="ListParagraph"/>
        <w:numPr>
          <w:ilvl w:val="0"/>
          <w:numId w:val="100"/>
        </w:numPr>
        <w:tabs>
          <w:tab w:val="left" w:pos="617"/>
        </w:tabs>
        <w:spacing w:before="125"/>
        <w:ind w:left="398" w:right="1160" w:firstLine="0"/>
        <w:rPr>
          <w:b/>
        </w:rPr>
      </w:pPr>
      <w:r>
        <w:rPr>
          <w:b/>
        </w:rPr>
        <w:t>Parcels</w:t>
      </w:r>
      <w:r>
        <w:rPr>
          <w:b/>
          <w:spacing w:val="-7"/>
        </w:rPr>
        <w:t xml:space="preserve"> </w:t>
      </w:r>
      <w:r>
        <w:rPr>
          <w:b/>
        </w:rPr>
        <w:t>located</w:t>
      </w:r>
      <w:r>
        <w:rPr>
          <w:b/>
          <w:spacing w:val="-8"/>
        </w:rPr>
        <w:t xml:space="preserve"> </w:t>
      </w:r>
      <w:r>
        <w:rPr>
          <w:b/>
        </w:rPr>
        <w:t>in</w:t>
      </w:r>
      <w:r>
        <w:rPr>
          <w:b/>
          <w:spacing w:val="-9"/>
        </w:rPr>
        <w:t xml:space="preserve"> </w:t>
      </w:r>
      <w:r>
        <w:rPr>
          <w:b/>
        </w:rPr>
        <w:t>the</w:t>
      </w:r>
      <w:r>
        <w:rPr>
          <w:b/>
          <w:spacing w:val="-7"/>
        </w:rPr>
        <w:t xml:space="preserve"> </w:t>
      </w:r>
      <w:r>
        <w:rPr>
          <w:b/>
        </w:rPr>
        <w:t>US</w:t>
      </w:r>
      <w:r>
        <w:rPr>
          <w:b/>
          <w:spacing w:val="-7"/>
        </w:rPr>
        <w:t xml:space="preserve"> </w:t>
      </w:r>
      <w:r>
        <w:rPr>
          <w:b/>
        </w:rPr>
        <w:t>Highway</w:t>
      </w:r>
      <w:r>
        <w:rPr>
          <w:b/>
          <w:spacing w:val="-5"/>
        </w:rPr>
        <w:t xml:space="preserve"> </w:t>
      </w:r>
      <w:r>
        <w:rPr>
          <w:b/>
        </w:rPr>
        <w:t>17</w:t>
      </w:r>
      <w:r>
        <w:rPr>
          <w:b/>
          <w:spacing w:val="-7"/>
        </w:rPr>
        <w:t xml:space="preserve"> </w:t>
      </w:r>
      <w:r>
        <w:rPr>
          <w:b/>
        </w:rPr>
        <w:t>corridor</w:t>
      </w:r>
      <w:r>
        <w:rPr>
          <w:b/>
          <w:spacing w:val="-7"/>
        </w:rPr>
        <w:t xml:space="preserve"> </w:t>
      </w:r>
      <w:r>
        <w:rPr>
          <w:b/>
        </w:rPr>
        <w:t>Overlay</w:t>
      </w:r>
      <w:r>
        <w:rPr>
          <w:b/>
          <w:spacing w:val="-5"/>
        </w:rPr>
        <w:t xml:space="preserve"> </w:t>
      </w:r>
      <w:r>
        <w:rPr>
          <w:b/>
        </w:rPr>
        <w:t>District</w:t>
      </w:r>
      <w:r>
        <w:rPr>
          <w:b/>
          <w:spacing w:val="-6"/>
        </w:rPr>
        <w:t xml:space="preserve"> </w:t>
      </w:r>
      <w:r>
        <w:rPr>
          <w:b/>
        </w:rPr>
        <w:t>as</w:t>
      </w:r>
      <w:r>
        <w:rPr>
          <w:b/>
          <w:spacing w:val="-7"/>
        </w:rPr>
        <w:t xml:space="preserve"> </w:t>
      </w:r>
      <w:r>
        <w:rPr>
          <w:b/>
        </w:rPr>
        <w:t>shown</w:t>
      </w:r>
      <w:r>
        <w:rPr>
          <w:b/>
          <w:spacing w:val="-8"/>
        </w:rPr>
        <w:t xml:space="preserve"> </w:t>
      </w:r>
      <w:r>
        <w:rPr>
          <w:b/>
        </w:rPr>
        <w:t>on</w:t>
      </w:r>
      <w:r>
        <w:rPr>
          <w:b/>
          <w:spacing w:val="-8"/>
        </w:rPr>
        <w:t xml:space="preserve"> </w:t>
      </w:r>
      <w:r>
        <w:rPr>
          <w:b/>
        </w:rPr>
        <w:t>Exhibit</w:t>
      </w:r>
      <w:r>
        <w:rPr>
          <w:b/>
          <w:spacing w:val="-4"/>
        </w:rPr>
        <w:t xml:space="preserve"> </w:t>
      </w:r>
      <w:r>
        <w:rPr>
          <w:b/>
        </w:rPr>
        <w:t>“A”, Ordinance 09-01, are required to meet the requirements of Section 5.6.10.</w:t>
      </w:r>
      <w:r>
        <w:rPr>
          <w:b/>
          <w:vertAlign w:val="superscript"/>
        </w:rPr>
        <w:t>18</w:t>
      </w:r>
    </w:p>
    <w:p w14:paraId="0A563F36" w14:textId="77777777" w:rsidR="00BC5709" w:rsidRDefault="00BC5709">
      <w:pPr>
        <w:pStyle w:val="BodyText"/>
        <w:spacing w:before="0"/>
        <w:ind w:left="0"/>
        <w:jc w:val="left"/>
        <w:rPr>
          <w:b/>
        </w:rPr>
      </w:pPr>
    </w:p>
    <w:p w14:paraId="29C3C0B7" w14:textId="77777777" w:rsidR="00BC5709" w:rsidRDefault="00BC5709">
      <w:pPr>
        <w:pStyle w:val="BodyText"/>
        <w:spacing w:before="0"/>
        <w:ind w:left="0"/>
        <w:jc w:val="left"/>
        <w:rPr>
          <w:b/>
        </w:rPr>
      </w:pPr>
    </w:p>
    <w:p w14:paraId="55C4F041" w14:textId="77777777" w:rsidR="00BC5709" w:rsidRDefault="00BC5709">
      <w:pPr>
        <w:pStyle w:val="BodyText"/>
        <w:spacing w:before="10"/>
        <w:ind w:left="0"/>
        <w:jc w:val="left"/>
        <w:rPr>
          <w:b/>
        </w:rPr>
      </w:pPr>
    </w:p>
    <w:p w14:paraId="7F41BF8B" w14:textId="77777777" w:rsidR="00BC5709" w:rsidRDefault="00000000">
      <w:pPr>
        <w:pStyle w:val="Heading3"/>
        <w:numPr>
          <w:ilvl w:val="2"/>
          <w:numId w:val="101"/>
        </w:numPr>
        <w:tabs>
          <w:tab w:val="left" w:pos="1050"/>
        </w:tabs>
        <w:spacing w:before="0"/>
        <w:ind w:hanging="650"/>
        <w:jc w:val="both"/>
      </w:pPr>
      <w:bookmarkStart w:id="88" w:name="_TOC_250072"/>
      <w:r>
        <w:t>B-2,</w:t>
      </w:r>
      <w:r>
        <w:rPr>
          <w:spacing w:val="-12"/>
        </w:rPr>
        <w:t xml:space="preserve"> </w:t>
      </w:r>
      <w:r>
        <w:t>Heavy</w:t>
      </w:r>
      <w:r>
        <w:rPr>
          <w:spacing w:val="-10"/>
        </w:rPr>
        <w:t xml:space="preserve"> </w:t>
      </w:r>
      <w:r>
        <w:t>Commercial</w:t>
      </w:r>
      <w:r>
        <w:rPr>
          <w:spacing w:val="-6"/>
        </w:rPr>
        <w:t xml:space="preserve"> </w:t>
      </w:r>
      <w:r>
        <w:t>and</w:t>
      </w:r>
      <w:r>
        <w:rPr>
          <w:spacing w:val="-13"/>
        </w:rPr>
        <w:t xml:space="preserve"> </w:t>
      </w:r>
      <w:r>
        <w:t>Industrial</w:t>
      </w:r>
      <w:r>
        <w:rPr>
          <w:spacing w:val="-6"/>
        </w:rPr>
        <w:t xml:space="preserve"> </w:t>
      </w:r>
      <w:r>
        <w:t>Development</w:t>
      </w:r>
      <w:r>
        <w:rPr>
          <w:spacing w:val="-6"/>
        </w:rPr>
        <w:t xml:space="preserve"> </w:t>
      </w:r>
      <w:bookmarkEnd w:id="88"/>
      <w:r>
        <w:rPr>
          <w:spacing w:val="-2"/>
        </w:rPr>
        <w:t>Classification</w:t>
      </w:r>
    </w:p>
    <w:p w14:paraId="185E3C6C" w14:textId="77777777" w:rsidR="00BC5709" w:rsidRDefault="00000000">
      <w:pPr>
        <w:pStyle w:val="ListParagraph"/>
        <w:numPr>
          <w:ilvl w:val="0"/>
          <w:numId w:val="99"/>
        </w:numPr>
        <w:tabs>
          <w:tab w:val="left" w:pos="667"/>
        </w:tabs>
        <w:spacing w:before="121"/>
        <w:ind w:left="667" w:hanging="270"/>
        <w:rPr>
          <w:b/>
        </w:rPr>
      </w:pPr>
      <w:r>
        <w:rPr>
          <w:b/>
        </w:rPr>
        <w:t>Purpose</w:t>
      </w:r>
      <w:r>
        <w:rPr>
          <w:b/>
          <w:spacing w:val="-5"/>
        </w:rPr>
        <w:t xml:space="preserve"> </w:t>
      </w:r>
      <w:r>
        <w:rPr>
          <w:b/>
        </w:rPr>
        <w:t>and</w:t>
      </w:r>
      <w:r>
        <w:rPr>
          <w:b/>
          <w:spacing w:val="-6"/>
        </w:rPr>
        <w:t xml:space="preserve"> </w:t>
      </w:r>
      <w:r>
        <w:rPr>
          <w:b/>
          <w:spacing w:val="-2"/>
        </w:rPr>
        <w:t>Intent:</w:t>
      </w:r>
    </w:p>
    <w:p w14:paraId="7240B7B3" w14:textId="77777777" w:rsidR="00BC5709" w:rsidRDefault="00000000">
      <w:pPr>
        <w:pStyle w:val="BodyText"/>
        <w:spacing w:before="115"/>
        <w:ind w:right="330"/>
      </w:pPr>
      <w:r>
        <w:t>The</w:t>
      </w:r>
      <w:r>
        <w:rPr>
          <w:spacing w:val="-2"/>
        </w:rPr>
        <w:t xml:space="preserve"> </w:t>
      </w:r>
      <w:r>
        <w:t>purpose and</w:t>
      </w:r>
      <w:r>
        <w:rPr>
          <w:spacing w:val="-2"/>
        </w:rPr>
        <w:t xml:space="preserve"> </w:t>
      </w:r>
      <w:r>
        <w:t>intent of</w:t>
      </w:r>
      <w:r>
        <w:rPr>
          <w:spacing w:val="-1"/>
        </w:rPr>
        <w:t xml:space="preserve"> </w:t>
      </w:r>
      <w:r>
        <w:t>the B-2 classification</w:t>
      </w:r>
      <w:r>
        <w:rPr>
          <w:spacing w:val="-2"/>
        </w:rPr>
        <w:t xml:space="preserve"> </w:t>
      </w:r>
      <w:r>
        <w:t>is</w:t>
      </w:r>
      <w:r>
        <w:rPr>
          <w:spacing w:val="-2"/>
        </w:rPr>
        <w:t xml:space="preserve"> </w:t>
      </w:r>
      <w:r>
        <w:t>to provide</w:t>
      </w:r>
      <w:r>
        <w:rPr>
          <w:spacing w:val="-2"/>
        </w:rPr>
        <w:t xml:space="preserve"> </w:t>
      </w:r>
      <w:r>
        <w:t>areas</w:t>
      </w:r>
      <w:r>
        <w:rPr>
          <w:spacing w:val="-2"/>
        </w:rPr>
        <w:t xml:space="preserve"> </w:t>
      </w:r>
      <w:r>
        <w:t>for</w:t>
      </w:r>
      <w:r>
        <w:rPr>
          <w:spacing w:val="-1"/>
        </w:rPr>
        <w:t xml:space="preserve"> </w:t>
      </w:r>
      <w:r>
        <w:t>the</w:t>
      </w:r>
      <w:r>
        <w:rPr>
          <w:spacing w:val="-2"/>
        </w:rPr>
        <w:t xml:space="preserve"> </w:t>
      </w:r>
      <w:r>
        <w:t>operation of</w:t>
      </w:r>
      <w:r>
        <w:rPr>
          <w:spacing w:val="-1"/>
        </w:rPr>
        <w:t xml:space="preserve"> </w:t>
      </w:r>
      <w:r>
        <w:t>heavy</w:t>
      </w:r>
      <w:r>
        <w:rPr>
          <w:spacing w:val="-5"/>
        </w:rPr>
        <w:t xml:space="preserve"> </w:t>
      </w:r>
      <w:r>
        <w:t>commercial, manufacturing, processing, storage, wholesaling, and distribution uses.</w:t>
      </w:r>
      <w:r>
        <w:rPr>
          <w:spacing w:val="40"/>
        </w:rPr>
        <w:t xml:space="preserve"> </w:t>
      </w:r>
      <w:r>
        <w:t>The regulations are intended to prevent frictions between uses within the districts and to protect nearby residential areas, schools and</w:t>
      </w:r>
      <w:r>
        <w:rPr>
          <w:spacing w:val="40"/>
        </w:rPr>
        <w:t xml:space="preserve"> </w:t>
      </w:r>
      <w:r>
        <w:t xml:space="preserve">other incompatible uses from the potentially harmful or annoying effects of uses permitted in the B-2 </w:t>
      </w:r>
      <w:r>
        <w:rPr>
          <w:spacing w:val="-2"/>
        </w:rPr>
        <w:t>districts.</w:t>
      </w:r>
    </w:p>
    <w:p w14:paraId="37D43E45" w14:textId="77777777" w:rsidR="00BC5709" w:rsidRDefault="00000000">
      <w:pPr>
        <w:pStyle w:val="Heading3"/>
        <w:numPr>
          <w:ilvl w:val="0"/>
          <w:numId w:val="99"/>
        </w:numPr>
        <w:tabs>
          <w:tab w:val="left" w:pos="655"/>
        </w:tabs>
        <w:spacing w:before="126"/>
        <w:ind w:left="655" w:hanging="258"/>
      </w:pPr>
      <w:bookmarkStart w:id="89" w:name="B._Permitted_Principal_Uses_and_Structur"/>
      <w:bookmarkEnd w:id="89"/>
      <w:r>
        <w:t>Permitted</w:t>
      </w:r>
      <w:r>
        <w:rPr>
          <w:spacing w:val="-12"/>
        </w:rPr>
        <w:t xml:space="preserve"> </w:t>
      </w:r>
      <w:r>
        <w:t>Principal</w:t>
      </w:r>
      <w:r>
        <w:rPr>
          <w:spacing w:val="-8"/>
        </w:rPr>
        <w:t xml:space="preserve"> </w:t>
      </w:r>
      <w:r>
        <w:t>Uses</w:t>
      </w:r>
      <w:r>
        <w:rPr>
          <w:spacing w:val="-11"/>
        </w:rPr>
        <w:t xml:space="preserve"> </w:t>
      </w:r>
      <w:r>
        <w:t>and</w:t>
      </w:r>
      <w:r>
        <w:rPr>
          <w:spacing w:val="-8"/>
        </w:rPr>
        <w:t xml:space="preserve"> </w:t>
      </w:r>
      <w:r>
        <w:rPr>
          <w:spacing w:val="-2"/>
        </w:rPr>
        <w:t>Structures:</w:t>
      </w:r>
      <w:r>
        <w:rPr>
          <w:spacing w:val="-2"/>
          <w:vertAlign w:val="superscript"/>
        </w:rPr>
        <w:t>19</w:t>
      </w:r>
    </w:p>
    <w:p w14:paraId="6465BACD" w14:textId="77777777" w:rsidR="00BC5709" w:rsidRDefault="00000000">
      <w:pPr>
        <w:pStyle w:val="BodyText"/>
        <w:spacing w:before="115"/>
        <w:ind w:left="400" w:right="390"/>
        <w:jc w:val="left"/>
      </w:pPr>
      <w:r>
        <w:t>In</w:t>
      </w:r>
      <w:r>
        <w:rPr>
          <w:spacing w:val="-2"/>
        </w:rPr>
        <w:t xml:space="preserve"> </w:t>
      </w:r>
      <w:r>
        <w:t>any</w:t>
      </w:r>
      <w:r>
        <w:rPr>
          <w:spacing w:val="-2"/>
        </w:rPr>
        <w:t xml:space="preserve"> </w:t>
      </w:r>
      <w:r>
        <w:t>B-2</w:t>
      </w:r>
      <w:r>
        <w:rPr>
          <w:spacing w:val="-2"/>
        </w:rPr>
        <w:t xml:space="preserve"> </w:t>
      </w:r>
      <w:r>
        <w:t>district,</w:t>
      </w:r>
      <w:r>
        <w:rPr>
          <w:spacing w:val="-5"/>
        </w:rPr>
        <w:t xml:space="preserve"> </w:t>
      </w:r>
      <w:r>
        <w:t>no</w:t>
      </w:r>
      <w:r>
        <w:rPr>
          <w:spacing w:val="-2"/>
        </w:rPr>
        <w:t xml:space="preserve"> </w:t>
      </w:r>
      <w:r>
        <w:t>premises</w:t>
      </w:r>
      <w:r>
        <w:rPr>
          <w:spacing w:val="-4"/>
        </w:rPr>
        <w:t xml:space="preserve"> </w:t>
      </w:r>
      <w:r>
        <w:t>shall</w:t>
      </w:r>
      <w:r>
        <w:rPr>
          <w:spacing w:val="-4"/>
        </w:rPr>
        <w:t xml:space="preserve"> </w:t>
      </w:r>
      <w:r>
        <w:t>be</w:t>
      </w:r>
      <w:r>
        <w:rPr>
          <w:spacing w:val="-2"/>
        </w:rPr>
        <w:t xml:space="preserve"> </w:t>
      </w:r>
      <w:r>
        <w:t>used</w:t>
      </w:r>
      <w:r>
        <w:rPr>
          <w:spacing w:val="-2"/>
        </w:rPr>
        <w:t xml:space="preserve"> </w:t>
      </w:r>
      <w:r>
        <w:t>except</w:t>
      </w:r>
      <w:r>
        <w:rPr>
          <w:spacing w:val="-1"/>
        </w:rPr>
        <w:t xml:space="preserve"> </w:t>
      </w:r>
      <w:r>
        <w:t>for</w:t>
      </w:r>
      <w:r>
        <w:rPr>
          <w:spacing w:val="-1"/>
        </w:rPr>
        <w:t xml:space="preserve"> </w:t>
      </w:r>
      <w:r>
        <w:t>the</w:t>
      </w:r>
      <w:r>
        <w:rPr>
          <w:spacing w:val="-2"/>
        </w:rPr>
        <w:t xml:space="preserve"> </w:t>
      </w:r>
      <w:r>
        <w:t>following</w:t>
      </w:r>
      <w:r>
        <w:rPr>
          <w:spacing w:val="-2"/>
        </w:rPr>
        <w:t xml:space="preserve"> </w:t>
      </w:r>
      <w:r>
        <w:t>uses</w:t>
      </w:r>
      <w:r>
        <w:rPr>
          <w:spacing w:val="-4"/>
        </w:rPr>
        <w:t xml:space="preserve"> </w:t>
      </w:r>
      <w:r>
        <w:t>and</w:t>
      </w:r>
      <w:r>
        <w:rPr>
          <w:spacing w:val="-5"/>
        </w:rPr>
        <w:t xml:space="preserve"> </w:t>
      </w:r>
      <w:r>
        <w:t>their</w:t>
      </w:r>
      <w:r>
        <w:rPr>
          <w:spacing w:val="-1"/>
        </w:rPr>
        <w:t xml:space="preserve"> </w:t>
      </w:r>
      <w:r>
        <w:t>customary</w:t>
      </w:r>
      <w:r>
        <w:rPr>
          <w:spacing w:val="-5"/>
        </w:rPr>
        <w:t xml:space="preserve"> </w:t>
      </w:r>
      <w:r>
        <w:t>accessory uses or structures:</w:t>
      </w:r>
    </w:p>
    <w:p w14:paraId="2DBC2D3B" w14:textId="77777777" w:rsidR="00BC5709" w:rsidRDefault="00000000">
      <w:pPr>
        <w:pStyle w:val="BodyText"/>
        <w:spacing w:before="123" w:line="355" w:lineRule="auto"/>
        <w:ind w:right="5356"/>
        <w:jc w:val="left"/>
      </w:pPr>
      <w:r>
        <w:t>Automobile service stations (Type A &amp; C). Building</w:t>
      </w:r>
      <w:r>
        <w:rPr>
          <w:spacing w:val="-14"/>
        </w:rPr>
        <w:t xml:space="preserve"> </w:t>
      </w:r>
      <w:r>
        <w:t>material</w:t>
      </w:r>
      <w:r>
        <w:rPr>
          <w:spacing w:val="-12"/>
        </w:rPr>
        <w:t xml:space="preserve"> </w:t>
      </w:r>
      <w:r>
        <w:t>sales</w:t>
      </w:r>
      <w:r>
        <w:rPr>
          <w:spacing w:val="-12"/>
        </w:rPr>
        <w:t xml:space="preserve"> </w:t>
      </w:r>
      <w:r>
        <w:t>for</w:t>
      </w:r>
      <w:r>
        <w:rPr>
          <w:spacing w:val="-12"/>
        </w:rPr>
        <w:t xml:space="preserve"> </w:t>
      </w:r>
      <w:r>
        <w:t>buildings</w:t>
      </w:r>
      <w:r>
        <w:rPr>
          <w:spacing w:val="-12"/>
        </w:rPr>
        <w:t xml:space="preserve"> </w:t>
      </w:r>
      <w:r>
        <w:t>and</w:t>
      </w:r>
      <w:r>
        <w:rPr>
          <w:spacing w:val="-14"/>
        </w:rPr>
        <w:t xml:space="preserve"> </w:t>
      </w:r>
      <w:r>
        <w:t>yards. Cold storage and freezer locker plants.</w:t>
      </w:r>
    </w:p>
    <w:p w14:paraId="271FF359" w14:textId="77777777" w:rsidR="00BC5709" w:rsidRDefault="00000000">
      <w:pPr>
        <w:pStyle w:val="BodyText"/>
        <w:spacing w:before="0" w:line="350" w:lineRule="auto"/>
        <w:ind w:right="4150"/>
        <w:jc w:val="left"/>
      </w:pPr>
      <w:r>
        <w:t>Contractor</w:t>
      </w:r>
      <w:r>
        <w:rPr>
          <w:spacing w:val="-14"/>
        </w:rPr>
        <w:t xml:space="preserve"> </w:t>
      </w:r>
      <w:r>
        <w:t>and</w:t>
      </w:r>
      <w:r>
        <w:rPr>
          <w:spacing w:val="-13"/>
        </w:rPr>
        <w:t xml:space="preserve"> </w:t>
      </w:r>
      <w:r>
        <w:t>construction</w:t>
      </w:r>
      <w:r>
        <w:rPr>
          <w:spacing w:val="-14"/>
        </w:rPr>
        <w:t xml:space="preserve"> </w:t>
      </w:r>
      <w:r>
        <w:t>offices</w:t>
      </w:r>
      <w:r>
        <w:rPr>
          <w:spacing w:val="-13"/>
        </w:rPr>
        <w:t xml:space="preserve"> </w:t>
      </w:r>
      <w:r>
        <w:t>and</w:t>
      </w:r>
      <w:r>
        <w:rPr>
          <w:spacing w:val="-14"/>
        </w:rPr>
        <w:t xml:space="preserve"> </w:t>
      </w:r>
      <w:r>
        <w:t>equipment</w:t>
      </w:r>
      <w:r>
        <w:rPr>
          <w:spacing w:val="-11"/>
        </w:rPr>
        <w:t xml:space="preserve"> </w:t>
      </w:r>
      <w:r>
        <w:t>storage. Farm machinery, sales and service.</w:t>
      </w:r>
    </w:p>
    <w:p w14:paraId="0FC758AE" w14:textId="77777777" w:rsidR="00BC5709" w:rsidRDefault="00000000">
      <w:pPr>
        <w:pStyle w:val="BodyText"/>
        <w:spacing w:before="3" w:line="352" w:lineRule="auto"/>
        <w:ind w:right="2111"/>
        <w:jc w:val="left"/>
      </w:pPr>
      <w:r>
        <w:t>Food</w:t>
      </w:r>
      <w:r>
        <w:rPr>
          <w:spacing w:val="-8"/>
        </w:rPr>
        <w:t xml:space="preserve"> </w:t>
      </w:r>
      <w:r>
        <w:t>and</w:t>
      </w:r>
      <w:r>
        <w:rPr>
          <w:spacing w:val="-8"/>
        </w:rPr>
        <w:t xml:space="preserve"> </w:t>
      </w:r>
      <w:r>
        <w:t>beverage</w:t>
      </w:r>
      <w:r>
        <w:rPr>
          <w:spacing w:val="-8"/>
        </w:rPr>
        <w:t xml:space="preserve"> </w:t>
      </w:r>
      <w:r>
        <w:t>processing</w:t>
      </w:r>
      <w:r>
        <w:rPr>
          <w:spacing w:val="-11"/>
        </w:rPr>
        <w:t xml:space="preserve"> </w:t>
      </w:r>
      <w:r>
        <w:t>and</w:t>
      </w:r>
      <w:r>
        <w:rPr>
          <w:spacing w:val="-8"/>
        </w:rPr>
        <w:t xml:space="preserve"> </w:t>
      </w:r>
      <w:r>
        <w:t>distribution,</w:t>
      </w:r>
      <w:r>
        <w:rPr>
          <w:spacing w:val="-11"/>
        </w:rPr>
        <w:t xml:space="preserve"> </w:t>
      </w:r>
      <w:r>
        <w:t>except</w:t>
      </w:r>
      <w:r>
        <w:rPr>
          <w:spacing w:val="-10"/>
        </w:rPr>
        <w:t xml:space="preserve"> </w:t>
      </w:r>
      <w:r>
        <w:t>the</w:t>
      </w:r>
      <w:r>
        <w:rPr>
          <w:spacing w:val="-8"/>
        </w:rPr>
        <w:t xml:space="preserve"> </w:t>
      </w:r>
      <w:r>
        <w:t>slaughter</w:t>
      </w:r>
      <w:r>
        <w:rPr>
          <w:spacing w:val="-7"/>
        </w:rPr>
        <w:t xml:space="preserve"> </w:t>
      </w:r>
      <w:r>
        <w:t>of</w:t>
      </w:r>
      <w:r>
        <w:rPr>
          <w:spacing w:val="-7"/>
        </w:rPr>
        <w:t xml:space="preserve"> </w:t>
      </w:r>
      <w:r>
        <w:t>animals. Printing, engraving and publishing establishments.</w:t>
      </w:r>
    </w:p>
    <w:p w14:paraId="6DA1B94A" w14:textId="77777777" w:rsidR="00BC5709" w:rsidRDefault="00000000">
      <w:pPr>
        <w:pStyle w:val="BodyText"/>
        <w:spacing w:before="0" w:line="251" w:lineRule="exact"/>
        <w:jc w:val="left"/>
      </w:pPr>
      <w:r>
        <w:t>Paint</w:t>
      </w:r>
      <w:r>
        <w:rPr>
          <w:spacing w:val="-2"/>
        </w:rPr>
        <w:t xml:space="preserve"> </w:t>
      </w:r>
      <w:r>
        <w:t>and</w:t>
      </w:r>
      <w:r>
        <w:rPr>
          <w:spacing w:val="-6"/>
        </w:rPr>
        <w:t xml:space="preserve"> </w:t>
      </w:r>
      <w:r>
        <w:t>body</w:t>
      </w:r>
      <w:r>
        <w:rPr>
          <w:spacing w:val="-5"/>
        </w:rPr>
        <w:t xml:space="preserve"> </w:t>
      </w:r>
      <w:r>
        <w:rPr>
          <w:spacing w:val="-2"/>
        </w:rPr>
        <w:t>shops.</w:t>
      </w:r>
    </w:p>
    <w:p w14:paraId="704E40EB" w14:textId="77777777" w:rsidR="00BC5709" w:rsidRDefault="00000000">
      <w:pPr>
        <w:pStyle w:val="BodyText"/>
        <w:jc w:val="left"/>
      </w:pPr>
      <w:r>
        <w:t>Open</w:t>
      </w:r>
      <w:r>
        <w:rPr>
          <w:spacing w:val="-9"/>
        </w:rPr>
        <w:t xml:space="preserve"> </w:t>
      </w:r>
      <w:r>
        <w:t>storage</w:t>
      </w:r>
      <w:r>
        <w:rPr>
          <w:spacing w:val="-8"/>
        </w:rPr>
        <w:t xml:space="preserve"> </w:t>
      </w:r>
      <w:r>
        <w:t>of</w:t>
      </w:r>
      <w:r>
        <w:rPr>
          <w:spacing w:val="-7"/>
        </w:rPr>
        <w:t xml:space="preserve"> </w:t>
      </w:r>
      <w:r>
        <w:t>non-combustible</w:t>
      </w:r>
      <w:r>
        <w:rPr>
          <w:spacing w:val="-10"/>
        </w:rPr>
        <w:t xml:space="preserve"> </w:t>
      </w:r>
      <w:r>
        <w:rPr>
          <w:spacing w:val="-2"/>
        </w:rPr>
        <w:t>materials.</w:t>
      </w:r>
    </w:p>
    <w:p w14:paraId="051D6D16" w14:textId="77777777" w:rsidR="00BC5709" w:rsidRDefault="00000000">
      <w:pPr>
        <w:pStyle w:val="BodyText"/>
        <w:spacing w:line="355" w:lineRule="auto"/>
        <w:ind w:left="398" w:right="1241"/>
        <w:jc w:val="left"/>
      </w:pPr>
      <w:r>
        <w:t>Sale</w:t>
      </w:r>
      <w:r>
        <w:rPr>
          <w:spacing w:val="-10"/>
        </w:rPr>
        <w:t xml:space="preserve"> </w:t>
      </w:r>
      <w:r>
        <w:t>and</w:t>
      </w:r>
      <w:r>
        <w:rPr>
          <w:spacing w:val="-8"/>
        </w:rPr>
        <w:t xml:space="preserve"> </w:t>
      </w:r>
      <w:r>
        <w:t>storage</w:t>
      </w:r>
      <w:r>
        <w:rPr>
          <w:spacing w:val="-8"/>
        </w:rPr>
        <w:t xml:space="preserve"> </w:t>
      </w:r>
      <w:r>
        <w:t>of</w:t>
      </w:r>
      <w:r>
        <w:rPr>
          <w:spacing w:val="-5"/>
        </w:rPr>
        <w:t xml:space="preserve"> </w:t>
      </w:r>
      <w:r>
        <w:t>guns,</w:t>
      </w:r>
      <w:r>
        <w:rPr>
          <w:spacing w:val="-8"/>
        </w:rPr>
        <w:t xml:space="preserve"> </w:t>
      </w:r>
      <w:r>
        <w:t>firearms,</w:t>
      </w:r>
      <w:r>
        <w:rPr>
          <w:spacing w:val="-8"/>
        </w:rPr>
        <w:t xml:space="preserve"> </w:t>
      </w:r>
      <w:r>
        <w:t>ammunition,</w:t>
      </w:r>
      <w:r>
        <w:rPr>
          <w:spacing w:val="-8"/>
        </w:rPr>
        <w:t xml:space="preserve"> </w:t>
      </w:r>
      <w:r>
        <w:t>explosives,</w:t>
      </w:r>
      <w:r>
        <w:rPr>
          <w:spacing w:val="-8"/>
        </w:rPr>
        <w:t xml:space="preserve"> </w:t>
      </w:r>
      <w:r>
        <w:t>fireworks</w:t>
      </w:r>
      <w:r>
        <w:rPr>
          <w:spacing w:val="-8"/>
        </w:rPr>
        <w:t xml:space="preserve"> </w:t>
      </w:r>
      <w:r>
        <w:t>and</w:t>
      </w:r>
      <w:r>
        <w:rPr>
          <w:spacing w:val="-8"/>
        </w:rPr>
        <w:t xml:space="preserve"> </w:t>
      </w:r>
      <w:r>
        <w:t>gunpowder. Wholesale sales.</w:t>
      </w:r>
    </w:p>
    <w:p w14:paraId="54EEA641" w14:textId="77777777" w:rsidR="00BC5709" w:rsidRDefault="00000000">
      <w:pPr>
        <w:pStyle w:val="BodyText"/>
        <w:spacing w:before="0" w:line="355" w:lineRule="auto"/>
        <w:ind w:left="398" w:right="6610"/>
        <w:jc w:val="left"/>
      </w:pPr>
      <w:r>
        <w:t>Warehousing and distribution. Light</w:t>
      </w:r>
      <w:r>
        <w:rPr>
          <w:spacing w:val="-14"/>
        </w:rPr>
        <w:t xml:space="preserve"> </w:t>
      </w:r>
      <w:r>
        <w:t>manufacturing</w:t>
      </w:r>
      <w:r>
        <w:rPr>
          <w:spacing w:val="-15"/>
        </w:rPr>
        <w:t xml:space="preserve"> </w:t>
      </w:r>
      <w:r>
        <w:t>and</w:t>
      </w:r>
      <w:r>
        <w:rPr>
          <w:spacing w:val="-15"/>
        </w:rPr>
        <w:t xml:space="preserve"> </w:t>
      </w:r>
      <w:r>
        <w:t>assembly. Essential utility services.</w:t>
      </w:r>
    </w:p>
    <w:p w14:paraId="626CED78" w14:textId="77777777" w:rsidR="00BC5709" w:rsidRDefault="00000000">
      <w:pPr>
        <w:pStyle w:val="BodyText"/>
        <w:spacing w:before="0" w:line="246" w:lineRule="exact"/>
        <w:ind w:left="398"/>
        <w:jc w:val="left"/>
      </w:pPr>
      <w:r>
        <w:t>Any</w:t>
      </w:r>
      <w:r>
        <w:rPr>
          <w:spacing w:val="-7"/>
        </w:rPr>
        <w:t xml:space="preserve"> </w:t>
      </w:r>
      <w:r>
        <w:t>dwelling</w:t>
      </w:r>
      <w:r>
        <w:rPr>
          <w:spacing w:val="-9"/>
        </w:rPr>
        <w:t xml:space="preserve"> </w:t>
      </w:r>
      <w:r>
        <w:t>existing</w:t>
      </w:r>
      <w:r>
        <w:rPr>
          <w:spacing w:val="-7"/>
        </w:rPr>
        <w:t xml:space="preserve"> </w:t>
      </w:r>
      <w:r>
        <w:t>on</w:t>
      </w:r>
      <w:r>
        <w:rPr>
          <w:spacing w:val="-6"/>
        </w:rPr>
        <w:t xml:space="preserve"> </w:t>
      </w:r>
      <w:r>
        <w:t>or</w:t>
      </w:r>
      <w:r>
        <w:rPr>
          <w:spacing w:val="-6"/>
        </w:rPr>
        <w:t xml:space="preserve"> </w:t>
      </w:r>
      <w:r>
        <w:t>before</w:t>
      </w:r>
      <w:r>
        <w:rPr>
          <w:spacing w:val="-6"/>
        </w:rPr>
        <w:t xml:space="preserve"> </w:t>
      </w:r>
      <w:r>
        <w:t>March</w:t>
      </w:r>
      <w:r>
        <w:rPr>
          <w:spacing w:val="-7"/>
        </w:rPr>
        <w:t xml:space="preserve"> </w:t>
      </w:r>
      <w:r>
        <w:t>28,</w:t>
      </w:r>
      <w:r>
        <w:rPr>
          <w:spacing w:val="-4"/>
        </w:rPr>
        <w:t xml:space="preserve"> </w:t>
      </w:r>
      <w:r>
        <w:rPr>
          <w:spacing w:val="-2"/>
        </w:rPr>
        <w:t>2006.</w:t>
      </w:r>
      <w:r>
        <w:rPr>
          <w:spacing w:val="-2"/>
          <w:vertAlign w:val="superscript"/>
        </w:rPr>
        <w:t>20</w:t>
      </w:r>
    </w:p>
    <w:p w14:paraId="07DEF6FA" w14:textId="77777777" w:rsidR="00BC5709" w:rsidRDefault="00000000">
      <w:pPr>
        <w:pStyle w:val="BodyText"/>
        <w:spacing w:before="144"/>
        <w:ind w:left="0"/>
        <w:jc w:val="left"/>
        <w:rPr>
          <w:sz w:val="20"/>
        </w:rPr>
      </w:pPr>
      <w:r>
        <w:rPr>
          <w:noProof/>
        </w:rPr>
        <mc:AlternateContent>
          <mc:Choice Requires="wps">
            <w:drawing>
              <wp:anchor distT="0" distB="0" distL="0" distR="0" simplePos="0" relativeHeight="487601152" behindDoc="1" locked="0" layoutInCell="1" allowOverlap="1" wp14:anchorId="77A7E09E" wp14:editId="7E60F95E">
                <wp:simplePos x="0" y="0"/>
                <wp:positionH relativeFrom="page">
                  <wp:posOffset>914400</wp:posOffset>
                </wp:positionH>
                <wp:positionV relativeFrom="paragraph">
                  <wp:posOffset>253285</wp:posOffset>
                </wp:positionV>
                <wp:extent cx="1828800" cy="762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4F39E3" id="Graphic 41" o:spid="_x0000_s1026" style="position:absolute;margin-left:1in;margin-top:19.95pt;width:2in;height:.6pt;z-index:-1571532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" path="m1828800,l,,,7607r1828800,l1828800,xe" fillcolor="black" stroked="f">
                <v:path arrowok="t"/>
                <w10:wrap type="topAndBottom" anchorx="page"/>
              </v:shape>
            </w:pict>
          </mc:Fallback>
        </mc:AlternateContent>
      </w:r>
    </w:p>
    <w:p w14:paraId="0FB59B42" w14:textId="77777777" w:rsidR="00BC5709" w:rsidRDefault="00000000">
      <w:pPr>
        <w:spacing w:before="103"/>
        <w:ind w:left="400"/>
        <w:rPr>
          <w:sz w:val="20"/>
        </w:rPr>
      </w:pPr>
      <w:r>
        <w:rPr>
          <w:sz w:val="20"/>
          <w:vertAlign w:val="superscript"/>
        </w:rPr>
        <w:t>18</w:t>
      </w:r>
      <w:r>
        <w:rPr>
          <w:spacing w:val="-9"/>
          <w:sz w:val="20"/>
        </w:rPr>
        <w:t xml:space="preserve"> </w:t>
      </w:r>
      <w:r>
        <w:rPr>
          <w:sz w:val="20"/>
        </w:rPr>
        <w:t>As</w:t>
      </w:r>
      <w:r>
        <w:rPr>
          <w:spacing w:val="-10"/>
          <w:sz w:val="20"/>
        </w:rPr>
        <w:t xml:space="preserve"> </w:t>
      </w:r>
      <w:r>
        <w:rPr>
          <w:sz w:val="20"/>
        </w:rPr>
        <w:t>amended</w:t>
      </w:r>
      <w:r>
        <w:rPr>
          <w:spacing w:val="-4"/>
          <w:sz w:val="20"/>
        </w:rPr>
        <w:t xml:space="preserve"> </w:t>
      </w:r>
      <w:r>
        <w:rPr>
          <w:sz w:val="20"/>
        </w:rPr>
        <w:t>per</w:t>
      </w:r>
      <w:r>
        <w:rPr>
          <w:spacing w:val="-8"/>
          <w:sz w:val="20"/>
        </w:rPr>
        <w:t xml:space="preserve"> </w:t>
      </w:r>
      <w:r>
        <w:rPr>
          <w:sz w:val="20"/>
        </w:rPr>
        <w:t>Ordinance</w:t>
      </w:r>
      <w:r>
        <w:rPr>
          <w:spacing w:val="-10"/>
          <w:sz w:val="20"/>
        </w:rPr>
        <w:t xml:space="preserve"> </w:t>
      </w:r>
      <w:r>
        <w:rPr>
          <w:sz w:val="20"/>
        </w:rPr>
        <w:t>09-01,</w:t>
      </w:r>
      <w:r>
        <w:rPr>
          <w:spacing w:val="-8"/>
          <w:sz w:val="20"/>
        </w:rPr>
        <w:t xml:space="preserve"> </w:t>
      </w:r>
      <w:r>
        <w:rPr>
          <w:sz w:val="20"/>
        </w:rPr>
        <w:t>January</w:t>
      </w:r>
      <w:r>
        <w:rPr>
          <w:spacing w:val="-11"/>
          <w:sz w:val="20"/>
        </w:rPr>
        <w:t xml:space="preserve"> </w:t>
      </w:r>
      <w:r>
        <w:rPr>
          <w:sz w:val="20"/>
        </w:rPr>
        <w:t>13,</w:t>
      </w:r>
      <w:r>
        <w:rPr>
          <w:spacing w:val="-8"/>
          <w:sz w:val="20"/>
        </w:rPr>
        <w:t xml:space="preserve"> </w:t>
      </w:r>
      <w:r>
        <w:rPr>
          <w:spacing w:val="-2"/>
          <w:sz w:val="20"/>
        </w:rPr>
        <w:t>2009.</w:t>
      </w:r>
    </w:p>
    <w:p w14:paraId="4511DC90" w14:textId="77777777" w:rsidR="00BC5709" w:rsidRDefault="00000000">
      <w:pPr>
        <w:ind w:left="400"/>
        <w:rPr>
          <w:sz w:val="20"/>
        </w:rPr>
      </w:pPr>
      <w:r>
        <w:rPr>
          <w:sz w:val="20"/>
          <w:vertAlign w:val="superscript"/>
        </w:rPr>
        <w:t>19</w:t>
      </w:r>
      <w:r>
        <w:rPr>
          <w:spacing w:val="-9"/>
          <w:sz w:val="20"/>
        </w:rPr>
        <w:t xml:space="preserve"> </w:t>
      </w:r>
      <w:r>
        <w:rPr>
          <w:sz w:val="20"/>
        </w:rPr>
        <w:t>As</w:t>
      </w:r>
      <w:r>
        <w:rPr>
          <w:spacing w:val="-10"/>
          <w:sz w:val="20"/>
        </w:rPr>
        <w:t xml:space="preserve"> </w:t>
      </w:r>
      <w:r>
        <w:rPr>
          <w:sz w:val="20"/>
        </w:rPr>
        <w:t>amended</w:t>
      </w:r>
      <w:r>
        <w:rPr>
          <w:spacing w:val="-5"/>
          <w:sz w:val="20"/>
        </w:rPr>
        <w:t xml:space="preserve"> </w:t>
      </w:r>
      <w:r>
        <w:rPr>
          <w:sz w:val="20"/>
        </w:rPr>
        <w:t>per</w:t>
      </w:r>
      <w:r>
        <w:rPr>
          <w:spacing w:val="-8"/>
          <w:sz w:val="20"/>
        </w:rPr>
        <w:t xml:space="preserve"> </w:t>
      </w:r>
      <w:r>
        <w:rPr>
          <w:sz w:val="20"/>
        </w:rPr>
        <w:t>Ordinance</w:t>
      </w:r>
      <w:r>
        <w:rPr>
          <w:spacing w:val="-11"/>
          <w:sz w:val="20"/>
        </w:rPr>
        <w:t xml:space="preserve"> </w:t>
      </w:r>
      <w:r>
        <w:rPr>
          <w:sz w:val="20"/>
        </w:rPr>
        <w:t>97-1,</w:t>
      </w:r>
      <w:r>
        <w:rPr>
          <w:spacing w:val="-8"/>
          <w:sz w:val="20"/>
        </w:rPr>
        <w:t xml:space="preserve"> </w:t>
      </w:r>
      <w:r>
        <w:rPr>
          <w:sz w:val="20"/>
        </w:rPr>
        <w:t>January</w:t>
      </w:r>
      <w:r>
        <w:rPr>
          <w:spacing w:val="-10"/>
          <w:sz w:val="20"/>
        </w:rPr>
        <w:t xml:space="preserve"> </w:t>
      </w:r>
      <w:r>
        <w:rPr>
          <w:sz w:val="20"/>
        </w:rPr>
        <w:t>14,</w:t>
      </w:r>
      <w:r>
        <w:rPr>
          <w:spacing w:val="-8"/>
          <w:sz w:val="20"/>
        </w:rPr>
        <w:t xml:space="preserve"> </w:t>
      </w:r>
      <w:r>
        <w:rPr>
          <w:spacing w:val="-4"/>
          <w:sz w:val="20"/>
        </w:rPr>
        <w:t>1997</w:t>
      </w:r>
    </w:p>
    <w:p w14:paraId="594752E2" w14:textId="77777777" w:rsidR="00BC5709" w:rsidRDefault="00BC5709">
      <w:pPr>
        <w:rPr>
          <w:sz w:val="20"/>
        </w:rPr>
        <w:sectPr w:rsidR="00BC5709">
          <w:pgSz w:w="12240" w:h="15840"/>
          <w:pgMar w:top="1220" w:right="1100" w:bottom="280" w:left="1040" w:header="722" w:footer="0" w:gutter="0"/>
          <w:cols w:space="720"/>
        </w:sectPr>
      </w:pPr>
    </w:p>
    <w:p w14:paraId="20438863" w14:textId="77777777" w:rsidR="00BC5709" w:rsidRDefault="00000000">
      <w:pPr>
        <w:pStyle w:val="BodyText"/>
        <w:spacing w:before="197"/>
        <w:ind w:left="400"/>
      </w:pPr>
      <w:bookmarkStart w:id="90" w:name="C._Prohibited_Uses:"/>
      <w:bookmarkEnd w:id="90"/>
      <w:r>
        <w:lastRenderedPageBreak/>
        <w:t>Automobile</w:t>
      </w:r>
      <w:r>
        <w:rPr>
          <w:spacing w:val="-8"/>
        </w:rPr>
        <w:t xml:space="preserve"> </w:t>
      </w:r>
      <w:r>
        <w:t>sales</w:t>
      </w:r>
      <w:r>
        <w:rPr>
          <w:spacing w:val="-8"/>
        </w:rPr>
        <w:t xml:space="preserve"> </w:t>
      </w:r>
      <w:r>
        <w:t>and</w:t>
      </w:r>
      <w:r>
        <w:rPr>
          <w:spacing w:val="-7"/>
        </w:rPr>
        <w:t xml:space="preserve"> </w:t>
      </w:r>
      <w:r>
        <w:rPr>
          <w:spacing w:val="-2"/>
        </w:rPr>
        <w:t>repair.</w:t>
      </w:r>
      <w:r>
        <w:rPr>
          <w:spacing w:val="-2"/>
          <w:vertAlign w:val="superscript"/>
        </w:rPr>
        <w:t>21</w:t>
      </w:r>
    </w:p>
    <w:p w14:paraId="59D40119" w14:textId="77777777" w:rsidR="00BC5709" w:rsidRDefault="00000000">
      <w:pPr>
        <w:pStyle w:val="Heading3"/>
        <w:numPr>
          <w:ilvl w:val="0"/>
          <w:numId w:val="99"/>
        </w:numPr>
        <w:tabs>
          <w:tab w:val="left" w:pos="667"/>
        </w:tabs>
        <w:ind w:left="667" w:hanging="270"/>
      </w:pPr>
      <w:r>
        <w:t>Prohibited</w:t>
      </w:r>
      <w:r>
        <w:rPr>
          <w:spacing w:val="-13"/>
        </w:rPr>
        <w:t xml:space="preserve"> </w:t>
      </w:r>
      <w:r>
        <w:rPr>
          <w:spacing w:val="-2"/>
        </w:rPr>
        <w:t>Uses:</w:t>
      </w:r>
    </w:p>
    <w:p w14:paraId="353B12B2" w14:textId="77777777" w:rsidR="00BC5709" w:rsidRDefault="00000000">
      <w:pPr>
        <w:pStyle w:val="BodyText"/>
        <w:spacing w:before="116"/>
        <w:ind w:left="400"/>
      </w:pPr>
      <w:r>
        <w:t>The</w:t>
      </w:r>
      <w:r>
        <w:rPr>
          <w:spacing w:val="-8"/>
        </w:rPr>
        <w:t xml:space="preserve"> </w:t>
      </w:r>
      <w:r>
        <w:t>following</w:t>
      </w:r>
      <w:r>
        <w:rPr>
          <w:spacing w:val="-7"/>
        </w:rPr>
        <w:t xml:space="preserve"> </w:t>
      </w:r>
      <w:r>
        <w:t>uses</w:t>
      </w:r>
      <w:r>
        <w:rPr>
          <w:spacing w:val="-7"/>
        </w:rPr>
        <w:t xml:space="preserve"> </w:t>
      </w:r>
      <w:r>
        <w:t>are</w:t>
      </w:r>
      <w:r>
        <w:rPr>
          <w:spacing w:val="-7"/>
        </w:rPr>
        <w:t xml:space="preserve"> </w:t>
      </w:r>
      <w:r>
        <w:t>prohibited</w:t>
      </w:r>
      <w:r>
        <w:rPr>
          <w:spacing w:val="-7"/>
        </w:rPr>
        <w:t xml:space="preserve"> </w:t>
      </w:r>
      <w:r>
        <w:t>in</w:t>
      </w:r>
      <w:r>
        <w:rPr>
          <w:spacing w:val="-10"/>
        </w:rPr>
        <w:t xml:space="preserve"> </w:t>
      </w:r>
      <w:r>
        <w:t>any</w:t>
      </w:r>
      <w:r>
        <w:rPr>
          <w:spacing w:val="-5"/>
        </w:rPr>
        <w:t xml:space="preserve"> </w:t>
      </w:r>
      <w:r>
        <w:t>B-2</w:t>
      </w:r>
      <w:r>
        <w:rPr>
          <w:spacing w:val="-2"/>
        </w:rPr>
        <w:t xml:space="preserve"> district:</w:t>
      </w:r>
    </w:p>
    <w:p w14:paraId="3648FEBF" w14:textId="77777777" w:rsidR="00BC5709" w:rsidRDefault="00000000">
      <w:pPr>
        <w:pStyle w:val="BodyText"/>
        <w:ind w:left="400" w:right="329"/>
      </w:pPr>
      <w:r>
        <w:t>Manufacturing or refining of ammonia, bleaching powder, chlorine, asphalt, brick, terra-cotta, tile or pottery (except handicrafts), cement, gypsum, lime, plaster of Paris, coke creosote, dextrin, glucose, starch, dye, explosives or fireworks (or storage of explosives or fireworks), fertilizer, gas (fuel or illuminating), in excess of one thousand (1,000) cubic feet per day or storage in excess of ten thousand (10,000) cubic feet, except in a municipal or public service plant, gelatin or glue or size from fish or animal refuse or offal, hair hydrochloric, nitric, pictic, sulphuric or sulphurous acid, lamp black, linoleum or oilcloth, match, pyroxylin or articles thereof or storage in excess of five hundred (500) pounds, rubber, or treatment thereof involving offensive odor, tar, turpentine or varnish; blast furnace, coal, junk or wood yard; distillation of</w:t>
      </w:r>
      <w:r>
        <w:rPr>
          <w:spacing w:val="40"/>
        </w:rPr>
        <w:t xml:space="preserve"> </w:t>
      </w:r>
      <w:r>
        <w:t>bones, coal, wood or tar or manufacture of any of their products; drop forge, fat, grease, lard, or tallow manufacture, refining or rendering; flour or gristmill; hot rolling mill; incineration, reduction or dumping of dead animals, garbage, offal or refuse except by the Town or its agents or when accumulated and consumed on the same premises without the emission of odor; lumber yard or mill; petroleum or other inflammable liquids -- production or refining of or storage above ground in excess of one thousand (1,000) gallons; slaughtering or stock yards; tanning, curing or storage of raw hides or</w:t>
      </w:r>
      <w:r>
        <w:rPr>
          <w:spacing w:val="40"/>
        </w:rPr>
        <w:t xml:space="preserve"> </w:t>
      </w:r>
      <w:r>
        <w:t>skins; tire recapping.</w:t>
      </w:r>
    </w:p>
    <w:p w14:paraId="2961B530" w14:textId="77777777" w:rsidR="00BC5709" w:rsidRDefault="00000000">
      <w:pPr>
        <w:pStyle w:val="BodyText"/>
        <w:ind w:left="400" w:right="341"/>
      </w:pPr>
      <w:r>
        <w:t>Also prohibited are any other uses detrimental to a neighborhood because of odor, smoke, dust fumes,</w:t>
      </w:r>
      <w:r>
        <w:rPr>
          <w:spacing w:val="40"/>
        </w:rPr>
        <w:t xml:space="preserve"> </w:t>
      </w:r>
      <w:bookmarkStart w:id="91" w:name="D._Permitted_Accessory_Uses_and_Structur"/>
      <w:bookmarkEnd w:id="91"/>
      <w:r>
        <w:t>fire, vibration, or hazardous because of danger of fire or explosion.</w:t>
      </w:r>
    </w:p>
    <w:p w14:paraId="2470B713" w14:textId="77777777" w:rsidR="00BC5709" w:rsidRDefault="00000000">
      <w:pPr>
        <w:pStyle w:val="Heading3"/>
        <w:numPr>
          <w:ilvl w:val="0"/>
          <w:numId w:val="99"/>
        </w:numPr>
        <w:tabs>
          <w:tab w:val="left" w:pos="668"/>
        </w:tabs>
        <w:spacing w:before="125"/>
        <w:ind w:hanging="270"/>
      </w:pPr>
      <w:r>
        <w:t>Permitted</w:t>
      </w:r>
      <w:r>
        <w:rPr>
          <w:spacing w:val="-10"/>
        </w:rPr>
        <w:t xml:space="preserve"> </w:t>
      </w:r>
      <w:r>
        <w:t>Accessory</w:t>
      </w:r>
      <w:r>
        <w:rPr>
          <w:spacing w:val="-8"/>
        </w:rPr>
        <w:t xml:space="preserve"> </w:t>
      </w:r>
      <w:r>
        <w:t>Uses</w:t>
      </w:r>
      <w:r>
        <w:rPr>
          <w:spacing w:val="-11"/>
        </w:rPr>
        <w:t xml:space="preserve"> </w:t>
      </w:r>
      <w:r>
        <w:t>and</w:t>
      </w:r>
      <w:r>
        <w:rPr>
          <w:spacing w:val="-6"/>
        </w:rPr>
        <w:t xml:space="preserve"> </w:t>
      </w:r>
      <w:r>
        <w:rPr>
          <w:spacing w:val="-2"/>
        </w:rPr>
        <w:t>Structures:</w:t>
      </w:r>
    </w:p>
    <w:p w14:paraId="132C1611" w14:textId="77777777" w:rsidR="00BC5709" w:rsidRDefault="00000000">
      <w:pPr>
        <w:pStyle w:val="BodyText"/>
        <w:spacing w:before="117"/>
        <w:ind w:left="400"/>
        <w:jc w:val="left"/>
      </w:pPr>
      <w:r>
        <w:t>Any</w:t>
      </w:r>
      <w:r>
        <w:rPr>
          <w:spacing w:val="-12"/>
        </w:rPr>
        <w:t xml:space="preserve"> </w:t>
      </w:r>
      <w:r>
        <w:t>accessory</w:t>
      </w:r>
      <w:r>
        <w:rPr>
          <w:spacing w:val="-11"/>
        </w:rPr>
        <w:t xml:space="preserve"> </w:t>
      </w:r>
      <w:r>
        <w:t>use</w:t>
      </w:r>
      <w:r>
        <w:rPr>
          <w:spacing w:val="-5"/>
        </w:rPr>
        <w:t xml:space="preserve"> </w:t>
      </w:r>
      <w:r>
        <w:t>customarily</w:t>
      </w:r>
      <w:r>
        <w:rPr>
          <w:spacing w:val="-11"/>
        </w:rPr>
        <w:t xml:space="preserve"> </w:t>
      </w:r>
      <w:r>
        <w:t>incidental</w:t>
      </w:r>
      <w:r>
        <w:rPr>
          <w:spacing w:val="-10"/>
        </w:rPr>
        <w:t xml:space="preserve"> </w:t>
      </w:r>
      <w:r>
        <w:t>to</w:t>
      </w:r>
      <w:r>
        <w:rPr>
          <w:spacing w:val="-7"/>
        </w:rPr>
        <w:t xml:space="preserve"> </w:t>
      </w:r>
      <w:r>
        <w:t>a</w:t>
      </w:r>
      <w:r>
        <w:rPr>
          <w:spacing w:val="-10"/>
        </w:rPr>
        <w:t xml:space="preserve"> </w:t>
      </w:r>
      <w:r>
        <w:t>permitted</w:t>
      </w:r>
      <w:r>
        <w:rPr>
          <w:spacing w:val="-8"/>
        </w:rPr>
        <w:t xml:space="preserve"> </w:t>
      </w:r>
      <w:r>
        <w:t>principal</w:t>
      </w:r>
      <w:r>
        <w:rPr>
          <w:spacing w:val="-7"/>
        </w:rPr>
        <w:t xml:space="preserve"> </w:t>
      </w:r>
      <w:r>
        <w:rPr>
          <w:spacing w:val="-4"/>
        </w:rPr>
        <w:t>use.</w:t>
      </w:r>
    </w:p>
    <w:p w14:paraId="1D574C91" w14:textId="77777777" w:rsidR="00BC5709" w:rsidRDefault="00000000">
      <w:pPr>
        <w:pStyle w:val="BodyText"/>
        <w:ind w:right="479"/>
        <w:jc w:val="left"/>
      </w:pPr>
      <w:r>
        <w:t>Storage</w:t>
      </w:r>
      <w:r>
        <w:rPr>
          <w:spacing w:val="21"/>
        </w:rPr>
        <w:t xml:space="preserve"> </w:t>
      </w:r>
      <w:r>
        <w:t>yards, provided</w:t>
      </w:r>
      <w:r>
        <w:rPr>
          <w:spacing w:val="18"/>
        </w:rPr>
        <w:t xml:space="preserve"> </w:t>
      </w:r>
      <w:r>
        <w:t>such</w:t>
      </w:r>
      <w:r>
        <w:rPr>
          <w:spacing w:val="18"/>
        </w:rPr>
        <w:t xml:space="preserve"> </w:t>
      </w:r>
      <w:r>
        <w:t>areas are enclosed</w:t>
      </w:r>
      <w:r>
        <w:rPr>
          <w:spacing w:val="18"/>
        </w:rPr>
        <w:t xml:space="preserve"> </w:t>
      </w:r>
      <w:r>
        <w:t>by</w:t>
      </w:r>
      <w:r>
        <w:rPr>
          <w:spacing w:val="18"/>
        </w:rPr>
        <w:t xml:space="preserve"> </w:t>
      </w:r>
      <w:r>
        <w:t>a fence</w:t>
      </w:r>
      <w:r>
        <w:rPr>
          <w:spacing w:val="18"/>
        </w:rPr>
        <w:t xml:space="preserve"> </w:t>
      </w:r>
      <w:r>
        <w:t>at least six (6)</w:t>
      </w:r>
      <w:r>
        <w:rPr>
          <w:spacing w:val="19"/>
        </w:rPr>
        <w:t xml:space="preserve"> </w:t>
      </w:r>
      <w:r>
        <w:t>feet high,</w:t>
      </w:r>
      <w:r>
        <w:rPr>
          <w:spacing w:val="18"/>
        </w:rPr>
        <w:t xml:space="preserve"> </w:t>
      </w:r>
      <w:r>
        <w:t>which</w:t>
      </w:r>
      <w:r>
        <w:rPr>
          <w:spacing w:val="18"/>
        </w:rPr>
        <w:t xml:space="preserve"> </w:t>
      </w:r>
      <w:r>
        <w:t>screens the storage yard from vision.</w:t>
      </w:r>
    </w:p>
    <w:p w14:paraId="3921079B" w14:textId="77777777" w:rsidR="00BC5709" w:rsidRDefault="00000000">
      <w:pPr>
        <w:pStyle w:val="BodyText"/>
        <w:spacing w:before="120"/>
        <w:ind w:right="640"/>
        <w:jc w:val="left"/>
      </w:pPr>
      <w:r>
        <w:t>One</w:t>
      </w:r>
      <w:r>
        <w:rPr>
          <w:spacing w:val="-3"/>
        </w:rPr>
        <w:t xml:space="preserve"> </w:t>
      </w:r>
      <w:r>
        <w:t>detached</w:t>
      </w:r>
      <w:r>
        <w:rPr>
          <w:spacing w:val="-3"/>
        </w:rPr>
        <w:t xml:space="preserve"> </w:t>
      </w:r>
      <w:r>
        <w:t>single</w:t>
      </w:r>
      <w:r>
        <w:rPr>
          <w:spacing w:val="-3"/>
        </w:rPr>
        <w:t xml:space="preserve"> </w:t>
      </w:r>
      <w:r>
        <w:t>family</w:t>
      </w:r>
      <w:r>
        <w:rPr>
          <w:spacing w:val="-6"/>
        </w:rPr>
        <w:t xml:space="preserve"> </w:t>
      </w:r>
      <w:r>
        <w:t>dwelling</w:t>
      </w:r>
      <w:r>
        <w:rPr>
          <w:spacing w:val="-6"/>
        </w:rPr>
        <w:t xml:space="preserve"> </w:t>
      </w:r>
      <w:r>
        <w:t>(a</w:t>
      </w:r>
      <w:r>
        <w:rPr>
          <w:spacing w:val="-5"/>
        </w:rPr>
        <w:t xml:space="preserve"> </w:t>
      </w:r>
      <w:r>
        <w:t>“standard</w:t>
      </w:r>
      <w:r>
        <w:rPr>
          <w:spacing w:val="-3"/>
        </w:rPr>
        <w:t xml:space="preserve"> </w:t>
      </w:r>
      <w:r>
        <w:t>dwelling”</w:t>
      </w:r>
      <w:r>
        <w:rPr>
          <w:spacing w:val="-3"/>
        </w:rPr>
        <w:t xml:space="preserve"> </w:t>
      </w:r>
      <w:r>
        <w:t>or</w:t>
      </w:r>
      <w:r>
        <w:rPr>
          <w:spacing w:val="-5"/>
        </w:rPr>
        <w:t xml:space="preserve"> </w:t>
      </w:r>
      <w:r>
        <w:t>“manufactured</w:t>
      </w:r>
      <w:r>
        <w:rPr>
          <w:spacing w:val="-3"/>
        </w:rPr>
        <w:t xml:space="preserve"> </w:t>
      </w:r>
      <w:r>
        <w:t>residential</w:t>
      </w:r>
      <w:r>
        <w:rPr>
          <w:spacing w:val="-2"/>
        </w:rPr>
        <w:t xml:space="preserve"> </w:t>
      </w:r>
      <w:r>
        <w:t>building”)</w:t>
      </w:r>
      <w:r>
        <w:rPr>
          <w:spacing w:val="-2"/>
        </w:rPr>
        <w:t xml:space="preserve"> </w:t>
      </w:r>
      <w:r>
        <w:t xml:space="preserve">or </w:t>
      </w:r>
      <w:bookmarkStart w:id="92" w:name="E._Permitted_Special_Exceptions:"/>
      <w:bookmarkEnd w:id="92"/>
      <w:r>
        <w:t>one dwelling unit within or attached to a permitted principal building.</w:t>
      </w:r>
      <w:r>
        <w:rPr>
          <w:vertAlign w:val="superscript"/>
        </w:rPr>
        <w:t>22</w:t>
      </w:r>
    </w:p>
    <w:p w14:paraId="432D903D" w14:textId="77777777" w:rsidR="00BC5709" w:rsidRDefault="00000000">
      <w:pPr>
        <w:pStyle w:val="Heading3"/>
        <w:numPr>
          <w:ilvl w:val="0"/>
          <w:numId w:val="99"/>
        </w:numPr>
        <w:tabs>
          <w:tab w:val="left" w:pos="655"/>
        </w:tabs>
        <w:spacing w:before="126"/>
        <w:ind w:left="655" w:hanging="258"/>
      </w:pPr>
      <w:r>
        <w:t>Permitted</w:t>
      </w:r>
      <w:r>
        <w:rPr>
          <w:spacing w:val="-11"/>
        </w:rPr>
        <w:t xml:space="preserve"> </w:t>
      </w:r>
      <w:r>
        <w:t>Special</w:t>
      </w:r>
      <w:r>
        <w:rPr>
          <w:spacing w:val="-9"/>
        </w:rPr>
        <w:t xml:space="preserve"> </w:t>
      </w:r>
      <w:r>
        <w:rPr>
          <w:spacing w:val="-2"/>
        </w:rPr>
        <w:t>Exceptions:</w:t>
      </w:r>
    </w:p>
    <w:p w14:paraId="46034036" w14:textId="77777777" w:rsidR="00BC5709" w:rsidRDefault="00000000">
      <w:pPr>
        <w:pStyle w:val="BodyText"/>
        <w:spacing w:before="114"/>
        <w:jc w:val="left"/>
      </w:pPr>
      <w:r>
        <w:t>Animal</w:t>
      </w:r>
      <w:r>
        <w:rPr>
          <w:spacing w:val="-5"/>
        </w:rPr>
        <w:t xml:space="preserve"> </w:t>
      </w:r>
      <w:r>
        <w:t>hospitals</w:t>
      </w:r>
      <w:r>
        <w:rPr>
          <w:spacing w:val="42"/>
        </w:rPr>
        <w:t xml:space="preserve"> </w:t>
      </w:r>
      <w:r>
        <w:t>(refer</w:t>
      </w:r>
      <w:r>
        <w:rPr>
          <w:spacing w:val="-4"/>
        </w:rPr>
        <w:t xml:space="preserve"> </w:t>
      </w:r>
      <w:r>
        <w:t>to</w:t>
      </w:r>
      <w:r>
        <w:rPr>
          <w:spacing w:val="-10"/>
        </w:rPr>
        <w:t xml:space="preserve"> </w:t>
      </w:r>
      <w:r>
        <w:t>Section</w:t>
      </w:r>
      <w:r>
        <w:rPr>
          <w:spacing w:val="-7"/>
        </w:rPr>
        <w:t xml:space="preserve"> </w:t>
      </w:r>
      <w:r>
        <w:t>5.6.6,</w:t>
      </w:r>
      <w:r>
        <w:rPr>
          <w:spacing w:val="-10"/>
        </w:rPr>
        <w:t xml:space="preserve"> </w:t>
      </w:r>
      <w:r>
        <w:rPr>
          <w:spacing w:val="-5"/>
        </w:rPr>
        <w:t>J).</w:t>
      </w:r>
    </w:p>
    <w:p w14:paraId="05C33F79" w14:textId="77777777" w:rsidR="00BC5709" w:rsidRDefault="00000000">
      <w:pPr>
        <w:pStyle w:val="Heading3"/>
        <w:numPr>
          <w:ilvl w:val="0"/>
          <w:numId w:val="99"/>
        </w:numPr>
        <w:tabs>
          <w:tab w:val="left" w:pos="247"/>
        </w:tabs>
        <w:ind w:left="247" w:right="6831" w:hanging="247"/>
        <w:jc w:val="right"/>
      </w:pPr>
      <w:bookmarkStart w:id="93" w:name="F._Dimensional_Requirements:"/>
      <w:bookmarkEnd w:id="93"/>
      <w:r>
        <w:rPr>
          <w:spacing w:val="-2"/>
        </w:rPr>
        <w:t>Dimensional</w:t>
      </w:r>
      <w:r>
        <w:rPr>
          <w:spacing w:val="8"/>
        </w:rPr>
        <w:t xml:space="preserve"> </w:t>
      </w:r>
      <w:r>
        <w:rPr>
          <w:spacing w:val="-2"/>
        </w:rPr>
        <w:t>Requirements:</w:t>
      </w:r>
    </w:p>
    <w:p w14:paraId="2E66AEFE" w14:textId="77777777" w:rsidR="00BC5709" w:rsidRDefault="00000000">
      <w:pPr>
        <w:pStyle w:val="ListParagraph"/>
        <w:numPr>
          <w:ilvl w:val="1"/>
          <w:numId w:val="99"/>
        </w:numPr>
        <w:tabs>
          <w:tab w:val="left" w:pos="575"/>
        </w:tabs>
        <w:spacing w:before="117"/>
        <w:ind w:left="575" w:right="6807" w:hanging="575"/>
        <w:jc w:val="right"/>
      </w:pPr>
      <w:r>
        <w:t>Minimum</w:t>
      </w:r>
      <w:r>
        <w:rPr>
          <w:spacing w:val="-11"/>
        </w:rPr>
        <w:t xml:space="preserve"> </w:t>
      </w:r>
      <w:r>
        <w:t>Lot</w:t>
      </w:r>
      <w:r>
        <w:rPr>
          <w:spacing w:val="-4"/>
        </w:rPr>
        <w:t xml:space="preserve"> Size:</w:t>
      </w:r>
    </w:p>
    <w:p w14:paraId="34541C4B" w14:textId="77777777" w:rsidR="00BC5709" w:rsidRDefault="00000000">
      <w:pPr>
        <w:pStyle w:val="ListParagraph"/>
        <w:numPr>
          <w:ilvl w:val="2"/>
          <w:numId w:val="99"/>
        </w:numPr>
        <w:tabs>
          <w:tab w:val="left" w:pos="2127"/>
        </w:tabs>
      </w:pPr>
      <w:r>
        <w:t>Area</w:t>
      </w:r>
      <w:r>
        <w:rPr>
          <w:spacing w:val="-1"/>
        </w:rPr>
        <w:t xml:space="preserve"> </w:t>
      </w:r>
      <w:r>
        <w:t>-</w:t>
      </w:r>
      <w:r>
        <w:rPr>
          <w:spacing w:val="-7"/>
        </w:rPr>
        <w:t xml:space="preserve"> </w:t>
      </w:r>
      <w:r>
        <w:t>30,000</w:t>
      </w:r>
      <w:r>
        <w:rPr>
          <w:spacing w:val="-4"/>
        </w:rPr>
        <w:t xml:space="preserve"> </w:t>
      </w:r>
      <w:r>
        <w:t>sq.</w:t>
      </w:r>
      <w:r>
        <w:rPr>
          <w:spacing w:val="-5"/>
        </w:rPr>
        <w:t xml:space="preserve"> ft.</w:t>
      </w:r>
    </w:p>
    <w:p w14:paraId="19CE30CE" w14:textId="77777777" w:rsidR="00BC5709" w:rsidRDefault="00000000">
      <w:pPr>
        <w:pStyle w:val="ListParagraph"/>
        <w:numPr>
          <w:ilvl w:val="2"/>
          <w:numId w:val="99"/>
        </w:numPr>
        <w:tabs>
          <w:tab w:val="left" w:pos="2127"/>
        </w:tabs>
        <w:spacing w:before="122"/>
      </w:pPr>
      <w:r>
        <w:t>Width</w:t>
      </w:r>
      <w:r>
        <w:rPr>
          <w:spacing w:val="-1"/>
        </w:rPr>
        <w:t xml:space="preserve"> </w:t>
      </w:r>
      <w:r>
        <w:t>-</w:t>
      </w:r>
      <w:r>
        <w:rPr>
          <w:spacing w:val="-7"/>
        </w:rPr>
        <w:t xml:space="preserve"> </w:t>
      </w:r>
      <w:r>
        <w:t>150</w:t>
      </w:r>
      <w:r>
        <w:rPr>
          <w:spacing w:val="-3"/>
        </w:rPr>
        <w:t xml:space="preserve"> </w:t>
      </w:r>
      <w:r>
        <w:rPr>
          <w:spacing w:val="-5"/>
        </w:rPr>
        <w:t>ft.</w:t>
      </w:r>
    </w:p>
    <w:p w14:paraId="16331439" w14:textId="77777777" w:rsidR="00BC5709" w:rsidRDefault="00000000">
      <w:pPr>
        <w:pStyle w:val="ListParagraph"/>
        <w:numPr>
          <w:ilvl w:val="2"/>
          <w:numId w:val="99"/>
        </w:numPr>
        <w:tabs>
          <w:tab w:val="left" w:pos="2127"/>
        </w:tabs>
        <w:spacing w:before="121"/>
      </w:pPr>
      <w:r>
        <w:t>Depth</w:t>
      </w:r>
      <w:r>
        <w:rPr>
          <w:spacing w:val="-1"/>
        </w:rPr>
        <w:t xml:space="preserve"> </w:t>
      </w:r>
      <w:r>
        <w:t>-</w:t>
      </w:r>
      <w:r>
        <w:rPr>
          <w:spacing w:val="-7"/>
        </w:rPr>
        <w:t xml:space="preserve"> </w:t>
      </w:r>
      <w:r>
        <w:rPr>
          <w:spacing w:val="-5"/>
        </w:rPr>
        <w:t>150</w:t>
      </w:r>
    </w:p>
    <w:p w14:paraId="409B89D3" w14:textId="77777777" w:rsidR="00BC5709" w:rsidRDefault="00000000">
      <w:pPr>
        <w:pStyle w:val="ListParagraph"/>
        <w:numPr>
          <w:ilvl w:val="1"/>
          <w:numId w:val="99"/>
        </w:numPr>
        <w:tabs>
          <w:tab w:val="left" w:pos="1551"/>
        </w:tabs>
        <w:ind w:left="1551" w:hanging="579"/>
      </w:pPr>
      <w:r>
        <w:t>Minimum</w:t>
      </w:r>
      <w:r>
        <w:rPr>
          <w:spacing w:val="-13"/>
        </w:rPr>
        <w:t xml:space="preserve"> </w:t>
      </w:r>
      <w:r>
        <w:t>Yard</w:t>
      </w:r>
      <w:r>
        <w:rPr>
          <w:spacing w:val="-6"/>
        </w:rPr>
        <w:t xml:space="preserve"> </w:t>
      </w:r>
      <w:r>
        <w:rPr>
          <w:spacing w:val="-2"/>
        </w:rPr>
        <w:t>Size:</w:t>
      </w:r>
    </w:p>
    <w:p w14:paraId="2A03498E" w14:textId="77777777" w:rsidR="00BC5709" w:rsidRDefault="00000000">
      <w:pPr>
        <w:pStyle w:val="ListParagraph"/>
        <w:numPr>
          <w:ilvl w:val="2"/>
          <w:numId w:val="99"/>
        </w:numPr>
        <w:tabs>
          <w:tab w:val="left" w:pos="2127"/>
        </w:tabs>
        <w:spacing w:before="122"/>
        <w:ind w:hanging="578"/>
      </w:pPr>
      <w:r>
        <w:t>Front</w:t>
      </w:r>
      <w:r>
        <w:rPr>
          <w:spacing w:val="-3"/>
        </w:rPr>
        <w:t xml:space="preserve"> </w:t>
      </w:r>
      <w:r>
        <w:t>Yard</w:t>
      </w:r>
      <w:r>
        <w:rPr>
          <w:spacing w:val="-1"/>
        </w:rPr>
        <w:t xml:space="preserve"> </w:t>
      </w:r>
      <w:r>
        <w:t>-</w:t>
      </w:r>
      <w:r>
        <w:rPr>
          <w:spacing w:val="-8"/>
        </w:rPr>
        <w:t xml:space="preserve"> </w:t>
      </w:r>
      <w:r>
        <w:t>25</w:t>
      </w:r>
      <w:r>
        <w:rPr>
          <w:spacing w:val="-4"/>
        </w:rPr>
        <w:t xml:space="preserve"> </w:t>
      </w:r>
      <w:r>
        <w:rPr>
          <w:spacing w:val="-5"/>
        </w:rPr>
        <w:t>ft.</w:t>
      </w:r>
    </w:p>
    <w:p w14:paraId="5B29A79F" w14:textId="77777777" w:rsidR="00BC5709" w:rsidRDefault="00000000">
      <w:pPr>
        <w:pStyle w:val="ListParagraph"/>
        <w:numPr>
          <w:ilvl w:val="2"/>
          <w:numId w:val="99"/>
        </w:numPr>
        <w:tabs>
          <w:tab w:val="left" w:pos="2127"/>
        </w:tabs>
        <w:ind w:hanging="578"/>
      </w:pPr>
      <w:r>
        <w:t>Side</w:t>
      </w:r>
      <w:r>
        <w:rPr>
          <w:spacing w:val="-5"/>
        </w:rPr>
        <w:t xml:space="preserve"> </w:t>
      </w:r>
      <w:r>
        <w:t>Yard</w:t>
      </w:r>
      <w:r>
        <w:rPr>
          <w:spacing w:val="-2"/>
        </w:rPr>
        <w:t xml:space="preserve"> </w:t>
      </w:r>
      <w:r>
        <w:t>-</w:t>
      </w:r>
      <w:r>
        <w:rPr>
          <w:spacing w:val="-11"/>
        </w:rPr>
        <w:t xml:space="preserve"> </w:t>
      </w:r>
      <w:r>
        <w:t>10</w:t>
      </w:r>
      <w:r>
        <w:rPr>
          <w:spacing w:val="-5"/>
        </w:rPr>
        <w:t xml:space="preserve"> </w:t>
      </w:r>
      <w:r>
        <w:t>ft.</w:t>
      </w:r>
      <w:r>
        <w:rPr>
          <w:spacing w:val="-5"/>
        </w:rPr>
        <w:t xml:space="preserve"> </w:t>
      </w:r>
      <w:r>
        <w:t>unless</w:t>
      </w:r>
      <w:r>
        <w:rPr>
          <w:spacing w:val="-4"/>
        </w:rPr>
        <w:t xml:space="preserve"> </w:t>
      </w:r>
      <w:r>
        <w:t>abutting</w:t>
      </w:r>
      <w:r>
        <w:rPr>
          <w:spacing w:val="-10"/>
        </w:rPr>
        <w:t xml:space="preserve"> </w:t>
      </w:r>
      <w:r>
        <w:t>any</w:t>
      </w:r>
      <w:r>
        <w:rPr>
          <w:spacing w:val="-7"/>
        </w:rPr>
        <w:t xml:space="preserve"> </w:t>
      </w:r>
      <w:r>
        <w:t>residentially</w:t>
      </w:r>
      <w:r>
        <w:rPr>
          <w:spacing w:val="-10"/>
        </w:rPr>
        <w:t xml:space="preserve"> </w:t>
      </w:r>
      <w:r>
        <w:t>zoned</w:t>
      </w:r>
      <w:r>
        <w:rPr>
          <w:spacing w:val="-5"/>
        </w:rPr>
        <w:t xml:space="preserve"> </w:t>
      </w:r>
      <w:r>
        <w:t>property;</w:t>
      </w:r>
      <w:r>
        <w:rPr>
          <w:spacing w:val="-4"/>
        </w:rPr>
        <w:t xml:space="preserve"> </w:t>
      </w:r>
      <w:r>
        <w:t>then</w:t>
      </w:r>
      <w:r>
        <w:rPr>
          <w:spacing w:val="-7"/>
        </w:rPr>
        <w:t xml:space="preserve"> </w:t>
      </w:r>
      <w:r>
        <w:t>35</w:t>
      </w:r>
      <w:r>
        <w:rPr>
          <w:spacing w:val="-7"/>
        </w:rPr>
        <w:t xml:space="preserve"> </w:t>
      </w:r>
      <w:r>
        <w:rPr>
          <w:spacing w:val="-5"/>
        </w:rPr>
        <w:t>ft.</w:t>
      </w:r>
    </w:p>
    <w:p w14:paraId="68107333" w14:textId="77777777" w:rsidR="00BC5709" w:rsidRDefault="00000000">
      <w:pPr>
        <w:pStyle w:val="ListParagraph"/>
        <w:numPr>
          <w:ilvl w:val="2"/>
          <w:numId w:val="99"/>
        </w:numPr>
        <w:tabs>
          <w:tab w:val="left" w:pos="2127"/>
        </w:tabs>
        <w:spacing w:before="121"/>
      </w:pPr>
      <w:r>
        <w:t>Rear</w:t>
      </w:r>
      <w:r>
        <w:rPr>
          <w:spacing w:val="-7"/>
        </w:rPr>
        <w:t xml:space="preserve"> </w:t>
      </w:r>
      <w:r>
        <w:t>Yard</w:t>
      </w:r>
      <w:r>
        <w:rPr>
          <w:spacing w:val="-5"/>
        </w:rPr>
        <w:t xml:space="preserve"> </w:t>
      </w:r>
      <w:r>
        <w:t>-</w:t>
      </w:r>
      <w:r>
        <w:rPr>
          <w:spacing w:val="-11"/>
        </w:rPr>
        <w:t xml:space="preserve"> </w:t>
      </w:r>
      <w:r>
        <w:t>20</w:t>
      </w:r>
      <w:r>
        <w:rPr>
          <w:spacing w:val="-5"/>
        </w:rPr>
        <w:t xml:space="preserve"> </w:t>
      </w:r>
      <w:r>
        <w:t>ft.</w:t>
      </w:r>
      <w:r>
        <w:rPr>
          <w:spacing w:val="-5"/>
        </w:rPr>
        <w:t xml:space="preserve"> </w:t>
      </w:r>
      <w:r>
        <w:t>unless</w:t>
      </w:r>
      <w:r>
        <w:rPr>
          <w:spacing w:val="-7"/>
        </w:rPr>
        <w:t xml:space="preserve"> </w:t>
      </w:r>
      <w:r>
        <w:t>abutting</w:t>
      </w:r>
      <w:r>
        <w:rPr>
          <w:spacing w:val="-10"/>
        </w:rPr>
        <w:t xml:space="preserve"> </w:t>
      </w:r>
      <w:r>
        <w:t>any</w:t>
      </w:r>
      <w:r>
        <w:rPr>
          <w:spacing w:val="-9"/>
        </w:rPr>
        <w:t xml:space="preserve"> </w:t>
      </w:r>
      <w:r>
        <w:t>residentially</w:t>
      </w:r>
      <w:r>
        <w:rPr>
          <w:spacing w:val="-7"/>
        </w:rPr>
        <w:t xml:space="preserve"> </w:t>
      </w:r>
      <w:r>
        <w:t>zoned</w:t>
      </w:r>
      <w:r>
        <w:rPr>
          <w:spacing w:val="-5"/>
        </w:rPr>
        <w:t xml:space="preserve"> </w:t>
      </w:r>
      <w:r>
        <w:t>property;</w:t>
      </w:r>
      <w:r>
        <w:rPr>
          <w:spacing w:val="-4"/>
        </w:rPr>
        <w:t xml:space="preserve"> </w:t>
      </w:r>
      <w:r>
        <w:t>then</w:t>
      </w:r>
      <w:r>
        <w:rPr>
          <w:spacing w:val="-7"/>
        </w:rPr>
        <w:t xml:space="preserve"> </w:t>
      </w:r>
      <w:r>
        <w:t>35</w:t>
      </w:r>
      <w:r>
        <w:rPr>
          <w:spacing w:val="-7"/>
        </w:rPr>
        <w:t xml:space="preserve"> </w:t>
      </w:r>
      <w:r>
        <w:rPr>
          <w:spacing w:val="-5"/>
        </w:rPr>
        <w:t>ft.</w:t>
      </w:r>
    </w:p>
    <w:p w14:paraId="5A204FB5" w14:textId="77777777" w:rsidR="00BC5709" w:rsidRDefault="00000000">
      <w:pPr>
        <w:pStyle w:val="BodyText"/>
        <w:spacing w:before="221"/>
        <w:ind w:left="0"/>
        <w:jc w:val="left"/>
        <w:rPr>
          <w:sz w:val="20"/>
        </w:rPr>
      </w:pPr>
      <w:r>
        <w:rPr>
          <w:noProof/>
        </w:rPr>
        <mc:AlternateContent>
          <mc:Choice Requires="wps">
            <w:drawing>
              <wp:anchor distT="0" distB="0" distL="0" distR="0" simplePos="0" relativeHeight="487601664" behindDoc="1" locked="0" layoutInCell="1" allowOverlap="1" wp14:anchorId="694B819C" wp14:editId="10B81E42">
                <wp:simplePos x="0" y="0"/>
                <wp:positionH relativeFrom="page">
                  <wp:posOffset>923925</wp:posOffset>
                </wp:positionH>
                <wp:positionV relativeFrom="paragraph">
                  <wp:posOffset>302071</wp:posOffset>
                </wp:positionV>
                <wp:extent cx="1828800" cy="762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712183" id="Graphic 42" o:spid="_x0000_s1026" style="position:absolute;margin-left:72.75pt;margin-top:23.8pt;width:2in;height:.6pt;z-index:-1571481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" path="m1828800,l,,,7607r1828800,l1828800,xe" fillcolor="black" stroked="f">
                <v:path arrowok="t"/>
                <w10:wrap type="topAndBottom" anchorx="page"/>
              </v:shape>
            </w:pict>
          </mc:Fallback>
        </mc:AlternateContent>
      </w:r>
    </w:p>
    <w:p w14:paraId="249EA6FA" w14:textId="77777777" w:rsidR="00BC5709" w:rsidRDefault="00000000">
      <w:pPr>
        <w:spacing w:before="103" w:line="229" w:lineRule="exact"/>
        <w:ind w:left="400"/>
        <w:rPr>
          <w:sz w:val="20"/>
        </w:rPr>
      </w:pPr>
      <w:r>
        <w:rPr>
          <w:sz w:val="20"/>
          <w:vertAlign w:val="superscript"/>
        </w:rPr>
        <w:t>20</w:t>
      </w:r>
      <w:r>
        <w:rPr>
          <w:spacing w:val="-9"/>
          <w:sz w:val="20"/>
        </w:rPr>
        <w:t xml:space="preserve"> </w:t>
      </w:r>
      <w:r>
        <w:rPr>
          <w:sz w:val="20"/>
        </w:rPr>
        <w:t>As</w:t>
      </w:r>
      <w:r>
        <w:rPr>
          <w:spacing w:val="-9"/>
          <w:sz w:val="20"/>
        </w:rPr>
        <w:t xml:space="preserve"> </w:t>
      </w:r>
      <w:r>
        <w:rPr>
          <w:sz w:val="20"/>
        </w:rPr>
        <w:t>amended</w:t>
      </w:r>
      <w:r>
        <w:rPr>
          <w:spacing w:val="-5"/>
          <w:sz w:val="20"/>
        </w:rPr>
        <w:t xml:space="preserve"> </w:t>
      </w:r>
      <w:r>
        <w:rPr>
          <w:sz w:val="20"/>
        </w:rPr>
        <w:t>by</w:t>
      </w:r>
      <w:r>
        <w:rPr>
          <w:spacing w:val="-9"/>
          <w:sz w:val="20"/>
        </w:rPr>
        <w:t xml:space="preserve"> </w:t>
      </w:r>
      <w:r>
        <w:rPr>
          <w:sz w:val="20"/>
        </w:rPr>
        <w:t>Ordinance</w:t>
      </w:r>
      <w:r>
        <w:rPr>
          <w:spacing w:val="-7"/>
          <w:sz w:val="20"/>
        </w:rPr>
        <w:t xml:space="preserve"> </w:t>
      </w:r>
      <w:r>
        <w:rPr>
          <w:sz w:val="20"/>
        </w:rPr>
        <w:t>06-06,</w:t>
      </w:r>
      <w:r>
        <w:rPr>
          <w:spacing w:val="-8"/>
          <w:sz w:val="20"/>
        </w:rPr>
        <w:t xml:space="preserve"> </w:t>
      </w:r>
      <w:r>
        <w:rPr>
          <w:sz w:val="20"/>
        </w:rPr>
        <w:t>March</w:t>
      </w:r>
      <w:r>
        <w:rPr>
          <w:spacing w:val="-9"/>
          <w:sz w:val="20"/>
        </w:rPr>
        <w:t xml:space="preserve"> </w:t>
      </w:r>
      <w:r>
        <w:rPr>
          <w:sz w:val="20"/>
        </w:rPr>
        <w:t>28,</w:t>
      </w:r>
      <w:r>
        <w:rPr>
          <w:spacing w:val="-7"/>
          <w:sz w:val="20"/>
        </w:rPr>
        <w:t xml:space="preserve"> </w:t>
      </w:r>
      <w:r>
        <w:rPr>
          <w:spacing w:val="-2"/>
          <w:sz w:val="20"/>
        </w:rPr>
        <w:t>2006.</w:t>
      </w:r>
    </w:p>
    <w:p w14:paraId="75787E96" w14:textId="77777777" w:rsidR="00BC5709" w:rsidRDefault="00000000">
      <w:pPr>
        <w:spacing w:line="228" w:lineRule="exact"/>
        <w:ind w:left="400"/>
        <w:rPr>
          <w:sz w:val="20"/>
        </w:rPr>
      </w:pPr>
      <w:r>
        <w:rPr>
          <w:sz w:val="20"/>
          <w:vertAlign w:val="superscript"/>
        </w:rPr>
        <w:t>21</w:t>
      </w:r>
      <w:r>
        <w:rPr>
          <w:spacing w:val="-9"/>
          <w:sz w:val="20"/>
        </w:rPr>
        <w:t xml:space="preserve"> </w:t>
      </w:r>
      <w:r>
        <w:rPr>
          <w:sz w:val="20"/>
        </w:rPr>
        <w:t>As</w:t>
      </w:r>
      <w:r>
        <w:rPr>
          <w:spacing w:val="-10"/>
          <w:sz w:val="20"/>
        </w:rPr>
        <w:t xml:space="preserve"> </w:t>
      </w:r>
      <w:r>
        <w:rPr>
          <w:sz w:val="20"/>
        </w:rPr>
        <w:t>amended</w:t>
      </w:r>
      <w:r>
        <w:rPr>
          <w:spacing w:val="-5"/>
          <w:sz w:val="20"/>
        </w:rPr>
        <w:t xml:space="preserve"> </w:t>
      </w:r>
      <w:r>
        <w:rPr>
          <w:sz w:val="20"/>
        </w:rPr>
        <w:t>by</w:t>
      </w:r>
      <w:r>
        <w:rPr>
          <w:spacing w:val="-9"/>
          <w:sz w:val="20"/>
        </w:rPr>
        <w:t xml:space="preserve"> </w:t>
      </w:r>
      <w:r>
        <w:rPr>
          <w:sz w:val="20"/>
        </w:rPr>
        <w:t>Ordinance</w:t>
      </w:r>
      <w:r>
        <w:rPr>
          <w:spacing w:val="-6"/>
          <w:sz w:val="20"/>
        </w:rPr>
        <w:t xml:space="preserve"> </w:t>
      </w:r>
      <w:r>
        <w:rPr>
          <w:sz w:val="20"/>
        </w:rPr>
        <w:t>06-09,</w:t>
      </w:r>
      <w:r>
        <w:rPr>
          <w:spacing w:val="-8"/>
          <w:sz w:val="20"/>
        </w:rPr>
        <w:t xml:space="preserve"> </w:t>
      </w:r>
      <w:r>
        <w:rPr>
          <w:sz w:val="20"/>
        </w:rPr>
        <w:t>July</w:t>
      </w:r>
      <w:r>
        <w:rPr>
          <w:spacing w:val="-10"/>
          <w:sz w:val="20"/>
        </w:rPr>
        <w:t xml:space="preserve"> </w:t>
      </w:r>
      <w:r>
        <w:rPr>
          <w:sz w:val="20"/>
        </w:rPr>
        <w:t>25,</w:t>
      </w:r>
      <w:r>
        <w:rPr>
          <w:spacing w:val="-8"/>
          <w:sz w:val="20"/>
        </w:rPr>
        <w:t xml:space="preserve"> </w:t>
      </w:r>
      <w:r>
        <w:rPr>
          <w:spacing w:val="-2"/>
          <w:sz w:val="20"/>
        </w:rPr>
        <w:t>2006.</w:t>
      </w:r>
    </w:p>
    <w:p w14:paraId="2A9D426B" w14:textId="77777777" w:rsidR="00BC5709" w:rsidRDefault="00000000">
      <w:pPr>
        <w:spacing w:line="229" w:lineRule="exact"/>
        <w:ind w:left="400"/>
        <w:rPr>
          <w:sz w:val="20"/>
        </w:rPr>
      </w:pPr>
      <w:r>
        <w:rPr>
          <w:sz w:val="20"/>
          <w:vertAlign w:val="superscript"/>
        </w:rPr>
        <w:t>22</w:t>
      </w:r>
      <w:r>
        <w:rPr>
          <w:spacing w:val="-9"/>
          <w:sz w:val="20"/>
        </w:rPr>
        <w:t xml:space="preserve"> </w:t>
      </w:r>
      <w:r>
        <w:rPr>
          <w:sz w:val="20"/>
        </w:rPr>
        <w:t>As</w:t>
      </w:r>
      <w:r>
        <w:rPr>
          <w:spacing w:val="-9"/>
          <w:sz w:val="20"/>
        </w:rPr>
        <w:t xml:space="preserve"> </w:t>
      </w:r>
      <w:r>
        <w:rPr>
          <w:sz w:val="20"/>
        </w:rPr>
        <w:t>amended</w:t>
      </w:r>
      <w:r>
        <w:rPr>
          <w:spacing w:val="-5"/>
          <w:sz w:val="20"/>
        </w:rPr>
        <w:t xml:space="preserve"> </w:t>
      </w:r>
      <w:r>
        <w:rPr>
          <w:sz w:val="20"/>
        </w:rPr>
        <w:t>by</w:t>
      </w:r>
      <w:r>
        <w:rPr>
          <w:spacing w:val="-9"/>
          <w:sz w:val="20"/>
        </w:rPr>
        <w:t xml:space="preserve"> </w:t>
      </w:r>
      <w:r>
        <w:rPr>
          <w:sz w:val="20"/>
        </w:rPr>
        <w:t>Ordinance</w:t>
      </w:r>
      <w:r>
        <w:rPr>
          <w:spacing w:val="-7"/>
          <w:sz w:val="20"/>
        </w:rPr>
        <w:t xml:space="preserve"> </w:t>
      </w:r>
      <w:r>
        <w:rPr>
          <w:sz w:val="20"/>
        </w:rPr>
        <w:t>06-06,</w:t>
      </w:r>
      <w:r>
        <w:rPr>
          <w:spacing w:val="-8"/>
          <w:sz w:val="20"/>
        </w:rPr>
        <w:t xml:space="preserve"> </w:t>
      </w:r>
      <w:r>
        <w:rPr>
          <w:sz w:val="20"/>
        </w:rPr>
        <w:t>March</w:t>
      </w:r>
      <w:r>
        <w:rPr>
          <w:spacing w:val="-9"/>
          <w:sz w:val="20"/>
        </w:rPr>
        <w:t xml:space="preserve"> </w:t>
      </w:r>
      <w:r>
        <w:rPr>
          <w:sz w:val="20"/>
        </w:rPr>
        <w:t>28,</w:t>
      </w:r>
      <w:r>
        <w:rPr>
          <w:spacing w:val="-7"/>
          <w:sz w:val="20"/>
        </w:rPr>
        <w:t xml:space="preserve"> </w:t>
      </w:r>
      <w:r>
        <w:rPr>
          <w:spacing w:val="-2"/>
          <w:sz w:val="20"/>
        </w:rPr>
        <w:t>2006.</w:t>
      </w:r>
    </w:p>
    <w:p w14:paraId="6E09DB82" w14:textId="77777777" w:rsidR="00BC5709" w:rsidRDefault="00BC5709">
      <w:pPr>
        <w:spacing w:line="229" w:lineRule="exact"/>
        <w:rPr>
          <w:sz w:val="20"/>
        </w:rPr>
        <w:sectPr w:rsidR="00BC5709">
          <w:pgSz w:w="12240" w:h="15840"/>
          <w:pgMar w:top="1220" w:right="1100" w:bottom="280" w:left="1040" w:header="722" w:footer="0" w:gutter="0"/>
          <w:cols w:space="720"/>
        </w:sectPr>
      </w:pPr>
    </w:p>
    <w:p w14:paraId="0B3705DD" w14:textId="77777777" w:rsidR="00BC5709" w:rsidRDefault="00000000">
      <w:pPr>
        <w:pStyle w:val="ListParagraph"/>
        <w:numPr>
          <w:ilvl w:val="2"/>
          <w:numId w:val="99"/>
        </w:numPr>
        <w:tabs>
          <w:tab w:val="left" w:pos="2128"/>
        </w:tabs>
        <w:spacing w:before="197"/>
        <w:ind w:left="2128"/>
      </w:pPr>
      <w:r>
        <w:lastRenderedPageBreak/>
        <w:t>Waterfront</w:t>
      </w:r>
      <w:r>
        <w:rPr>
          <w:spacing w:val="-8"/>
        </w:rPr>
        <w:t xml:space="preserve"> </w:t>
      </w:r>
      <w:r>
        <w:t>Yard</w:t>
      </w:r>
      <w:r>
        <w:rPr>
          <w:spacing w:val="-7"/>
        </w:rPr>
        <w:t xml:space="preserve"> </w:t>
      </w:r>
      <w:r>
        <w:t>-</w:t>
      </w:r>
      <w:r>
        <w:rPr>
          <w:spacing w:val="-12"/>
        </w:rPr>
        <w:t xml:space="preserve"> </w:t>
      </w:r>
      <w:r>
        <w:rPr>
          <w:spacing w:val="-4"/>
        </w:rPr>
        <w:t>None.</w:t>
      </w:r>
    </w:p>
    <w:p w14:paraId="58E897AC" w14:textId="77777777" w:rsidR="00BC5709" w:rsidRDefault="00000000">
      <w:pPr>
        <w:pStyle w:val="ListParagraph"/>
        <w:numPr>
          <w:ilvl w:val="1"/>
          <w:numId w:val="99"/>
        </w:numPr>
        <w:tabs>
          <w:tab w:val="left" w:pos="1551"/>
        </w:tabs>
        <w:ind w:left="1551" w:hanging="578"/>
      </w:pPr>
      <w:r>
        <w:t>Maximum</w:t>
      </w:r>
      <w:r>
        <w:rPr>
          <w:spacing w:val="-12"/>
        </w:rPr>
        <w:t xml:space="preserve"> </w:t>
      </w:r>
      <w:r>
        <w:t>Building</w:t>
      </w:r>
      <w:r>
        <w:rPr>
          <w:spacing w:val="-7"/>
        </w:rPr>
        <w:t xml:space="preserve"> </w:t>
      </w:r>
      <w:r>
        <w:t>Height</w:t>
      </w:r>
      <w:r>
        <w:rPr>
          <w:spacing w:val="-6"/>
        </w:rPr>
        <w:t xml:space="preserve"> </w:t>
      </w:r>
      <w:r>
        <w:t>-</w:t>
      </w:r>
      <w:r>
        <w:rPr>
          <w:spacing w:val="-11"/>
        </w:rPr>
        <w:t xml:space="preserve"> </w:t>
      </w:r>
      <w:r>
        <w:t>35</w:t>
      </w:r>
      <w:r>
        <w:rPr>
          <w:spacing w:val="-2"/>
        </w:rPr>
        <w:t xml:space="preserve"> </w:t>
      </w:r>
      <w:r>
        <w:rPr>
          <w:spacing w:val="-5"/>
        </w:rPr>
        <w:t>ft.</w:t>
      </w:r>
    </w:p>
    <w:p w14:paraId="6E0F77A6" w14:textId="77777777" w:rsidR="00BC5709" w:rsidRDefault="00000000">
      <w:pPr>
        <w:pStyle w:val="ListParagraph"/>
        <w:numPr>
          <w:ilvl w:val="1"/>
          <w:numId w:val="99"/>
        </w:numPr>
        <w:tabs>
          <w:tab w:val="left" w:pos="1551"/>
        </w:tabs>
        <w:spacing w:before="121"/>
        <w:ind w:left="1551" w:hanging="579"/>
      </w:pPr>
      <w:r>
        <w:t>Maximum</w:t>
      </w:r>
      <w:r>
        <w:rPr>
          <w:spacing w:val="-10"/>
        </w:rPr>
        <w:t xml:space="preserve"> </w:t>
      </w:r>
      <w:r>
        <w:t>Floor</w:t>
      </w:r>
      <w:r>
        <w:rPr>
          <w:spacing w:val="-5"/>
        </w:rPr>
        <w:t xml:space="preserve"> </w:t>
      </w:r>
      <w:r>
        <w:t>Area</w:t>
      </w:r>
      <w:r>
        <w:rPr>
          <w:spacing w:val="-7"/>
        </w:rPr>
        <w:t xml:space="preserve"> </w:t>
      </w:r>
      <w:r>
        <w:t>Ratio</w:t>
      </w:r>
      <w:r>
        <w:rPr>
          <w:spacing w:val="-7"/>
        </w:rPr>
        <w:t xml:space="preserve"> </w:t>
      </w:r>
      <w:r>
        <w:t>(F.A.R.):</w:t>
      </w:r>
      <w:r>
        <w:rPr>
          <w:spacing w:val="43"/>
        </w:rPr>
        <w:t xml:space="preserve"> </w:t>
      </w:r>
      <w:r>
        <w:t>The</w:t>
      </w:r>
      <w:r>
        <w:rPr>
          <w:spacing w:val="-4"/>
        </w:rPr>
        <w:t xml:space="preserve"> </w:t>
      </w:r>
      <w:r>
        <w:t>F.A.R.</w:t>
      </w:r>
      <w:r>
        <w:rPr>
          <w:spacing w:val="-10"/>
        </w:rPr>
        <w:t xml:space="preserve"> </w:t>
      </w:r>
      <w:r>
        <w:t>shall</w:t>
      </w:r>
      <w:r>
        <w:rPr>
          <w:spacing w:val="-4"/>
        </w:rPr>
        <w:t xml:space="preserve"> </w:t>
      </w:r>
      <w:r>
        <w:t>not</w:t>
      </w:r>
      <w:r>
        <w:rPr>
          <w:spacing w:val="-5"/>
        </w:rPr>
        <w:t xml:space="preserve"> </w:t>
      </w:r>
      <w:r>
        <w:t>exceed</w:t>
      </w:r>
      <w:r>
        <w:rPr>
          <w:spacing w:val="-5"/>
        </w:rPr>
        <w:t xml:space="preserve"> </w:t>
      </w:r>
      <w:r>
        <w:rPr>
          <w:spacing w:val="-2"/>
        </w:rPr>
        <w:t>0.35.</w:t>
      </w:r>
    </w:p>
    <w:p w14:paraId="626E1729" w14:textId="77777777" w:rsidR="00BC5709" w:rsidRDefault="00000000">
      <w:pPr>
        <w:pStyle w:val="ListParagraph"/>
        <w:numPr>
          <w:ilvl w:val="1"/>
          <w:numId w:val="99"/>
        </w:numPr>
        <w:tabs>
          <w:tab w:val="left" w:pos="1550"/>
        </w:tabs>
        <w:ind w:left="1550" w:right="526"/>
      </w:pPr>
      <w:r>
        <w:t>Maximum</w:t>
      </w:r>
      <w:r>
        <w:rPr>
          <w:spacing w:val="-2"/>
        </w:rPr>
        <w:t xml:space="preserve"> </w:t>
      </w:r>
      <w:r>
        <w:t>Lot</w:t>
      </w:r>
      <w:r>
        <w:rPr>
          <w:spacing w:val="-2"/>
        </w:rPr>
        <w:t xml:space="preserve"> </w:t>
      </w:r>
      <w:r>
        <w:t>Coverage:</w:t>
      </w:r>
      <w:r>
        <w:rPr>
          <w:spacing w:val="33"/>
        </w:rPr>
        <w:t xml:space="preserve"> </w:t>
      </w:r>
      <w:r>
        <w:t>The</w:t>
      </w:r>
      <w:r>
        <w:rPr>
          <w:spacing w:val="-3"/>
        </w:rPr>
        <w:t xml:space="preserve"> </w:t>
      </w:r>
      <w:r>
        <w:t>total</w:t>
      </w:r>
      <w:r>
        <w:rPr>
          <w:spacing w:val="-2"/>
        </w:rPr>
        <w:t xml:space="preserve"> </w:t>
      </w:r>
      <w:r>
        <w:t>lot</w:t>
      </w:r>
      <w:r>
        <w:rPr>
          <w:spacing w:val="-2"/>
        </w:rPr>
        <w:t xml:space="preserve"> </w:t>
      </w:r>
      <w:r>
        <w:t>area</w:t>
      </w:r>
      <w:r>
        <w:rPr>
          <w:spacing w:val="-5"/>
        </w:rPr>
        <w:t xml:space="preserve"> </w:t>
      </w:r>
      <w:r>
        <w:t>covered</w:t>
      </w:r>
      <w:r>
        <w:rPr>
          <w:spacing w:val="-6"/>
        </w:rPr>
        <w:t xml:space="preserve"> </w:t>
      </w:r>
      <w:r>
        <w:t>with</w:t>
      </w:r>
      <w:r>
        <w:rPr>
          <w:spacing w:val="-3"/>
        </w:rPr>
        <w:t xml:space="preserve"> </w:t>
      </w:r>
      <w:r>
        <w:t>principal</w:t>
      </w:r>
      <w:r>
        <w:rPr>
          <w:spacing w:val="-5"/>
        </w:rPr>
        <w:t xml:space="preserve"> </w:t>
      </w:r>
      <w:r>
        <w:t>and</w:t>
      </w:r>
      <w:r>
        <w:rPr>
          <w:spacing w:val="-3"/>
        </w:rPr>
        <w:t xml:space="preserve"> </w:t>
      </w:r>
      <w:r>
        <w:t>accessory</w:t>
      </w:r>
      <w:r>
        <w:rPr>
          <w:spacing w:val="-3"/>
        </w:rPr>
        <w:t xml:space="preserve"> </w:t>
      </w:r>
      <w:r>
        <w:t>buildings shall not exceed 35%.</w:t>
      </w:r>
    </w:p>
    <w:p w14:paraId="347B637A" w14:textId="77777777" w:rsidR="00BC5709" w:rsidRDefault="00000000">
      <w:pPr>
        <w:pStyle w:val="ListParagraph"/>
        <w:numPr>
          <w:ilvl w:val="0"/>
          <w:numId w:val="99"/>
        </w:numPr>
        <w:tabs>
          <w:tab w:val="left" w:pos="677"/>
        </w:tabs>
        <w:spacing w:before="118"/>
        <w:ind w:left="398" w:right="1024" w:firstLine="0"/>
      </w:pPr>
      <w:r>
        <w:rPr>
          <w:b/>
        </w:rPr>
        <w:t>Off-Street</w:t>
      </w:r>
      <w:r>
        <w:rPr>
          <w:b/>
          <w:spacing w:val="-9"/>
        </w:rPr>
        <w:t xml:space="preserve"> </w:t>
      </w:r>
      <w:r>
        <w:rPr>
          <w:b/>
        </w:rPr>
        <w:t>Parking</w:t>
      </w:r>
      <w:r>
        <w:rPr>
          <w:b/>
          <w:spacing w:val="-7"/>
        </w:rPr>
        <w:t xml:space="preserve"> </w:t>
      </w:r>
      <w:r>
        <w:rPr>
          <w:b/>
        </w:rPr>
        <w:t>and</w:t>
      </w:r>
      <w:r>
        <w:rPr>
          <w:b/>
          <w:spacing w:val="-7"/>
        </w:rPr>
        <w:t xml:space="preserve"> </w:t>
      </w:r>
      <w:r>
        <w:rPr>
          <w:b/>
        </w:rPr>
        <w:t>Loading</w:t>
      </w:r>
      <w:r>
        <w:rPr>
          <w:b/>
          <w:spacing w:val="-7"/>
        </w:rPr>
        <w:t xml:space="preserve"> </w:t>
      </w:r>
      <w:r>
        <w:rPr>
          <w:b/>
        </w:rPr>
        <w:t>Requirements:</w:t>
      </w:r>
      <w:r>
        <w:rPr>
          <w:b/>
          <w:spacing w:val="35"/>
        </w:rPr>
        <w:t xml:space="preserve"> </w:t>
      </w:r>
      <w:r>
        <w:t>Off-street</w:t>
      </w:r>
      <w:r>
        <w:rPr>
          <w:spacing w:val="-6"/>
        </w:rPr>
        <w:t xml:space="preserve"> </w:t>
      </w:r>
      <w:r>
        <w:t>parking</w:t>
      </w:r>
      <w:r>
        <w:rPr>
          <w:spacing w:val="-10"/>
        </w:rPr>
        <w:t xml:space="preserve"> </w:t>
      </w:r>
      <w:r>
        <w:t>and</w:t>
      </w:r>
      <w:r>
        <w:rPr>
          <w:spacing w:val="-10"/>
        </w:rPr>
        <w:t xml:space="preserve"> </w:t>
      </w:r>
      <w:r>
        <w:t>loading</w:t>
      </w:r>
      <w:r>
        <w:rPr>
          <w:spacing w:val="-12"/>
        </w:rPr>
        <w:t xml:space="preserve"> </w:t>
      </w:r>
      <w:r>
        <w:t>requirements meeting the requirements of Sections 6.4.10 and 5.6.5, C. shall be constructed.</w:t>
      </w:r>
    </w:p>
    <w:p w14:paraId="7CA40227" w14:textId="77777777" w:rsidR="00BC5709" w:rsidRDefault="00000000">
      <w:pPr>
        <w:pStyle w:val="ListParagraph"/>
        <w:numPr>
          <w:ilvl w:val="0"/>
          <w:numId w:val="99"/>
        </w:numPr>
        <w:tabs>
          <w:tab w:val="left" w:pos="679"/>
        </w:tabs>
        <w:spacing w:before="118"/>
        <w:ind w:left="679" w:hanging="284"/>
      </w:pPr>
      <w:r>
        <w:rPr>
          <w:b/>
        </w:rPr>
        <w:t>Landscape</w:t>
      </w:r>
      <w:r>
        <w:rPr>
          <w:b/>
          <w:spacing w:val="-11"/>
        </w:rPr>
        <w:t xml:space="preserve"> </w:t>
      </w:r>
      <w:r>
        <w:rPr>
          <w:b/>
        </w:rPr>
        <w:t>Buffer</w:t>
      </w:r>
      <w:r>
        <w:rPr>
          <w:b/>
          <w:spacing w:val="-6"/>
        </w:rPr>
        <w:t xml:space="preserve"> </w:t>
      </w:r>
      <w:r>
        <w:rPr>
          <w:b/>
        </w:rPr>
        <w:t>Requirements:</w:t>
      </w:r>
      <w:r>
        <w:rPr>
          <w:b/>
          <w:spacing w:val="40"/>
        </w:rPr>
        <w:t xml:space="preserve"> </w:t>
      </w:r>
      <w:r>
        <w:t>A</w:t>
      </w:r>
      <w:r>
        <w:rPr>
          <w:spacing w:val="-10"/>
        </w:rPr>
        <w:t xml:space="preserve"> </w:t>
      </w:r>
      <w:r>
        <w:t>landscaped</w:t>
      </w:r>
      <w:r>
        <w:rPr>
          <w:spacing w:val="-11"/>
        </w:rPr>
        <w:t xml:space="preserve"> </w:t>
      </w:r>
      <w:r>
        <w:t>buffer</w:t>
      </w:r>
      <w:r>
        <w:rPr>
          <w:spacing w:val="-6"/>
        </w:rPr>
        <w:t xml:space="preserve"> </w:t>
      </w:r>
      <w:r>
        <w:t>area</w:t>
      </w:r>
      <w:r>
        <w:rPr>
          <w:spacing w:val="-9"/>
        </w:rPr>
        <w:t xml:space="preserve"> </w:t>
      </w:r>
      <w:r>
        <w:t>meeting</w:t>
      </w:r>
      <w:r>
        <w:rPr>
          <w:spacing w:val="-12"/>
        </w:rPr>
        <w:t xml:space="preserve"> </w:t>
      </w:r>
      <w:r>
        <w:t>the</w:t>
      </w:r>
      <w:r>
        <w:rPr>
          <w:spacing w:val="-9"/>
        </w:rPr>
        <w:t xml:space="preserve"> </w:t>
      </w:r>
      <w:r>
        <w:t>requirements</w:t>
      </w:r>
      <w:r>
        <w:rPr>
          <w:spacing w:val="-8"/>
        </w:rPr>
        <w:t xml:space="preserve"> </w:t>
      </w:r>
      <w:r>
        <w:t>of</w:t>
      </w:r>
      <w:r>
        <w:rPr>
          <w:spacing w:val="-6"/>
        </w:rPr>
        <w:t xml:space="preserve"> </w:t>
      </w:r>
      <w:r>
        <w:rPr>
          <w:spacing w:val="-2"/>
        </w:rPr>
        <w:t>Section</w:t>
      </w:r>
    </w:p>
    <w:p w14:paraId="3AF39345" w14:textId="77777777" w:rsidR="00BC5709" w:rsidRDefault="00000000">
      <w:pPr>
        <w:pStyle w:val="BodyText"/>
        <w:spacing w:before="2"/>
        <w:ind w:left="397"/>
        <w:jc w:val="left"/>
      </w:pPr>
      <w:r>
        <w:t>5.6.5</w:t>
      </w:r>
      <w:r>
        <w:rPr>
          <w:spacing w:val="-4"/>
        </w:rPr>
        <w:t xml:space="preserve"> </w:t>
      </w:r>
      <w:r>
        <w:t>shall</w:t>
      </w:r>
      <w:r>
        <w:rPr>
          <w:spacing w:val="-2"/>
        </w:rPr>
        <w:t xml:space="preserve"> </w:t>
      </w:r>
      <w:r>
        <w:t>be</w:t>
      </w:r>
      <w:r>
        <w:rPr>
          <w:spacing w:val="-2"/>
        </w:rPr>
        <w:t xml:space="preserve"> constructed.</w:t>
      </w:r>
    </w:p>
    <w:p w14:paraId="2D6596B5" w14:textId="77777777" w:rsidR="00BC5709" w:rsidRDefault="00000000">
      <w:pPr>
        <w:spacing w:before="124"/>
        <w:ind w:left="397"/>
      </w:pPr>
      <w:r>
        <w:rPr>
          <w:b/>
        </w:rPr>
        <w:t>I.</w:t>
      </w:r>
      <w:r>
        <w:rPr>
          <w:b/>
          <w:spacing w:val="-5"/>
        </w:rPr>
        <w:t xml:space="preserve"> </w:t>
      </w:r>
      <w:r>
        <w:rPr>
          <w:b/>
        </w:rPr>
        <w:t>Development</w:t>
      </w:r>
      <w:r>
        <w:rPr>
          <w:b/>
          <w:spacing w:val="-9"/>
        </w:rPr>
        <w:t xml:space="preserve"> </w:t>
      </w:r>
      <w:r>
        <w:rPr>
          <w:b/>
        </w:rPr>
        <w:t>Plan</w:t>
      </w:r>
      <w:r>
        <w:rPr>
          <w:b/>
          <w:spacing w:val="-8"/>
        </w:rPr>
        <w:t xml:space="preserve"> </w:t>
      </w:r>
      <w:r>
        <w:rPr>
          <w:b/>
        </w:rPr>
        <w:t>Review:</w:t>
      </w:r>
      <w:r>
        <w:rPr>
          <w:b/>
          <w:spacing w:val="39"/>
        </w:rPr>
        <w:t xml:space="preserve"> </w:t>
      </w:r>
      <w:r>
        <w:t>A</w:t>
      </w:r>
      <w:r>
        <w:rPr>
          <w:spacing w:val="-8"/>
        </w:rPr>
        <w:t xml:space="preserve"> </w:t>
      </w:r>
      <w:r>
        <w:t>development</w:t>
      </w:r>
      <w:r>
        <w:rPr>
          <w:spacing w:val="-4"/>
        </w:rPr>
        <w:t xml:space="preserve"> </w:t>
      </w:r>
      <w:r>
        <w:t>plan</w:t>
      </w:r>
      <w:r>
        <w:rPr>
          <w:spacing w:val="-10"/>
        </w:rPr>
        <w:t xml:space="preserve"> </w:t>
      </w:r>
      <w:r>
        <w:t>shall</w:t>
      </w:r>
      <w:r>
        <w:rPr>
          <w:spacing w:val="-4"/>
        </w:rPr>
        <w:t xml:space="preserve"> </w:t>
      </w:r>
      <w:r>
        <w:t>be</w:t>
      </w:r>
      <w:r>
        <w:rPr>
          <w:spacing w:val="-4"/>
        </w:rPr>
        <w:t xml:space="preserve"> </w:t>
      </w:r>
      <w:r>
        <w:t>submitted</w:t>
      </w:r>
      <w:r>
        <w:rPr>
          <w:spacing w:val="-7"/>
        </w:rPr>
        <w:t xml:space="preserve"> </w:t>
      </w:r>
      <w:r>
        <w:t>and</w:t>
      </w:r>
      <w:r>
        <w:rPr>
          <w:spacing w:val="-10"/>
        </w:rPr>
        <w:t xml:space="preserve"> </w:t>
      </w:r>
      <w:r>
        <w:t>reviewed</w:t>
      </w:r>
      <w:r>
        <w:rPr>
          <w:spacing w:val="-5"/>
        </w:rPr>
        <w:t xml:space="preserve"> </w:t>
      </w:r>
      <w:r>
        <w:t>pursuant</w:t>
      </w:r>
      <w:r>
        <w:rPr>
          <w:spacing w:val="-6"/>
        </w:rPr>
        <w:t xml:space="preserve"> </w:t>
      </w:r>
      <w:r>
        <w:t>to</w:t>
      </w:r>
      <w:r>
        <w:rPr>
          <w:spacing w:val="-5"/>
        </w:rPr>
        <w:t xml:space="preserve"> </w:t>
      </w:r>
      <w:r>
        <w:t>the requirements of Section 3.3.</w:t>
      </w:r>
    </w:p>
    <w:p w14:paraId="2D537306" w14:textId="77777777" w:rsidR="00BC5709" w:rsidRDefault="00000000">
      <w:pPr>
        <w:spacing w:before="120"/>
        <w:ind w:left="396" w:right="640"/>
        <w:rPr>
          <w:b/>
        </w:rPr>
      </w:pPr>
      <w:r>
        <w:rPr>
          <w:b/>
        </w:rPr>
        <w:t>J.</w:t>
      </w:r>
      <w:r>
        <w:rPr>
          <w:b/>
          <w:spacing w:val="-5"/>
        </w:rPr>
        <w:t xml:space="preserve"> </w:t>
      </w:r>
      <w:r>
        <w:rPr>
          <w:b/>
        </w:rPr>
        <w:t>Parcels</w:t>
      </w:r>
      <w:r>
        <w:rPr>
          <w:b/>
          <w:spacing w:val="-7"/>
        </w:rPr>
        <w:t xml:space="preserve"> </w:t>
      </w:r>
      <w:r>
        <w:rPr>
          <w:b/>
        </w:rPr>
        <w:t>located</w:t>
      </w:r>
      <w:r>
        <w:rPr>
          <w:b/>
          <w:spacing w:val="-10"/>
        </w:rPr>
        <w:t xml:space="preserve"> </w:t>
      </w:r>
      <w:r>
        <w:rPr>
          <w:b/>
        </w:rPr>
        <w:t>in</w:t>
      </w:r>
      <w:r>
        <w:rPr>
          <w:b/>
          <w:spacing w:val="-8"/>
        </w:rPr>
        <w:t xml:space="preserve"> </w:t>
      </w:r>
      <w:r>
        <w:rPr>
          <w:b/>
        </w:rPr>
        <w:t>the</w:t>
      </w:r>
      <w:r>
        <w:rPr>
          <w:b/>
          <w:spacing w:val="-4"/>
        </w:rPr>
        <w:t xml:space="preserve"> </w:t>
      </w:r>
      <w:r>
        <w:rPr>
          <w:b/>
        </w:rPr>
        <w:t>US</w:t>
      </w:r>
      <w:r>
        <w:rPr>
          <w:b/>
          <w:spacing w:val="-5"/>
        </w:rPr>
        <w:t xml:space="preserve"> </w:t>
      </w:r>
      <w:r>
        <w:rPr>
          <w:b/>
        </w:rPr>
        <w:t>Highway</w:t>
      </w:r>
      <w:r>
        <w:rPr>
          <w:b/>
          <w:spacing w:val="-7"/>
        </w:rPr>
        <w:t xml:space="preserve"> </w:t>
      </w:r>
      <w:r>
        <w:rPr>
          <w:b/>
        </w:rPr>
        <w:t>17</w:t>
      </w:r>
      <w:r>
        <w:rPr>
          <w:b/>
          <w:spacing w:val="-5"/>
        </w:rPr>
        <w:t xml:space="preserve"> </w:t>
      </w:r>
      <w:r>
        <w:rPr>
          <w:b/>
        </w:rPr>
        <w:t>corridor</w:t>
      </w:r>
      <w:r>
        <w:rPr>
          <w:b/>
          <w:spacing w:val="-9"/>
        </w:rPr>
        <w:t xml:space="preserve"> </w:t>
      </w:r>
      <w:r>
        <w:rPr>
          <w:b/>
        </w:rPr>
        <w:t>Overlay</w:t>
      </w:r>
      <w:r>
        <w:rPr>
          <w:b/>
          <w:spacing w:val="-5"/>
        </w:rPr>
        <w:t xml:space="preserve"> </w:t>
      </w:r>
      <w:r>
        <w:rPr>
          <w:b/>
        </w:rPr>
        <w:t>District</w:t>
      </w:r>
      <w:r>
        <w:rPr>
          <w:b/>
          <w:spacing w:val="-6"/>
        </w:rPr>
        <w:t xml:space="preserve"> </w:t>
      </w:r>
      <w:r>
        <w:rPr>
          <w:b/>
        </w:rPr>
        <w:t>as</w:t>
      </w:r>
      <w:r>
        <w:rPr>
          <w:b/>
          <w:spacing w:val="-4"/>
        </w:rPr>
        <w:t xml:space="preserve"> </w:t>
      </w:r>
      <w:r>
        <w:rPr>
          <w:b/>
        </w:rPr>
        <w:t>shown</w:t>
      </w:r>
      <w:r>
        <w:rPr>
          <w:b/>
          <w:spacing w:val="-10"/>
        </w:rPr>
        <w:t xml:space="preserve"> </w:t>
      </w:r>
      <w:r>
        <w:rPr>
          <w:b/>
        </w:rPr>
        <w:t>on</w:t>
      </w:r>
      <w:r>
        <w:rPr>
          <w:b/>
          <w:spacing w:val="-5"/>
        </w:rPr>
        <w:t xml:space="preserve"> </w:t>
      </w:r>
      <w:r>
        <w:rPr>
          <w:b/>
        </w:rPr>
        <w:t>Exhibit</w:t>
      </w:r>
      <w:r>
        <w:rPr>
          <w:b/>
          <w:spacing w:val="-4"/>
        </w:rPr>
        <w:t xml:space="preserve"> </w:t>
      </w:r>
      <w:r>
        <w:rPr>
          <w:b/>
        </w:rPr>
        <w:t>“A”, Ordinance 09-01, are required to meet the requirements of Section 5.6.10.</w:t>
      </w:r>
      <w:r>
        <w:rPr>
          <w:b/>
          <w:vertAlign w:val="superscript"/>
        </w:rPr>
        <w:t>23</w:t>
      </w:r>
    </w:p>
    <w:p w14:paraId="75707BC7" w14:textId="77777777" w:rsidR="00BC5709" w:rsidRDefault="00BC5709">
      <w:pPr>
        <w:pStyle w:val="BodyText"/>
        <w:spacing w:before="181"/>
        <w:ind w:left="0"/>
        <w:jc w:val="left"/>
        <w:rPr>
          <w:b/>
        </w:rPr>
      </w:pPr>
    </w:p>
    <w:p w14:paraId="77496FE2" w14:textId="77777777" w:rsidR="00BC5709" w:rsidRDefault="00000000">
      <w:pPr>
        <w:pStyle w:val="ListParagraph"/>
        <w:numPr>
          <w:ilvl w:val="2"/>
          <w:numId w:val="101"/>
        </w:numPr>
        <w:tabs>
          <w:tab w:val="left" w:pos="941"/>
        </w:tabs>
        <w:spacing w:before="1"/>
        <w:ind w:left="941" w:hanging="602"/>
        <w:jc w:val="left"/>
        <w:rPr>
          <w:b/>
        </w:rPr>
      </w:pPr>
      <w:bookmarkStart w:id="94" w:name="5.5.12_NIO,_Neighborhood_Infill_Overlay_"/>
      <w:bookmarkEnd w:id="94"/>
      <w:r>
        <w:rPr>
          <w:b/>
        </w:rPr>
        <w:t>NIO,</w:t>
      </w:r>
      <w:r>
        <w:rPr>
          <w:b/>
          <w:spacing w:val="-11"/>
        </w:rPr>
        <w:t xml:space="preserve"> </w:t>
      </w:r>
      <w:r>
        <w:rPr>
          <w:b/>
        </w:rPr>
        <w:t>Neighborhood</w:t>
      </w:r>
      <w:r>
        <w:rPr>
          <w:b/>
          <w:spacing w:val="-13"/>
        </w:rPr>
        <w:t xml:space="preserve"> </w:t>
      </w:r>
      <w:r>
        <w:rPr>
          <w:b/>
        </w:rPr>
        <w:t>Infill</w:t>
      </w:r>
      <w:r>
        <w:rPr>
          <w:b/>
          <w:spacing w:val="-14"/>
        </w:rPr>
        <w:t xml:space="preserve"> </w:t>
      </w:r>
      <w:r>
        <w:rPr>
          <w:b/>
        </w:rPr>
        <w:t>Overlay</w:t>
      </w:r>
      <w:r>
        <w:rPr>
          <w:b/>
          <w:spacing w:val="-8"/>
        </w:rPr>
        <w:t xml:space="preserve"> </w:t>
      </w:r>
      <w:r>
        <w:rPr>
          <w:b/>
          <w:spacing w:val="-4"/>
        </w:rPr>
        <w:t>Zone</w:t>
      </w:r>
    </w:p>
    <w:p w14:paraId="57563533" w14:textId="77777777" w:rsidR="00BC5709" w:rsidRDefault="00000000">
      <w:pPr>
        <w:pStyle w:val="ListParagraph"/>
        <w:numPr>
          <w:ilvl w:val="0"/>
          <w:numId w:val="98"/>
        </w:numPr>
        <w:tabs>
          <w:tab w:val="left" w:pos="580"/>
        </w:tabs>
        <w:spacing w:before="236"/>
        <w:ind w:left="580" w:hanging="243"/>
        <w:rPr>
          <w:b/>
        </w:rPr>
      </w:pPr>
      <w:r>
        <w:rPr>
          <w:b/>
        </w:rPr>
        <w:t>Purpose</w:t>
      </w:r>
      <w:r>
        <w:rPr>
          <w:b/>
          <w:spacing w:val="-10"/>
        </w:rPr>
        <w:t xml:space="preserve"> </w:t>
      </w:r>
      <w:r>
        <w:rPr>
          <w:b/>
        </w:rPr>
        <w:t>and</w:t>
      </w:r>
      <w:r>
        <w:rPr>
          <w:b/>
          <w:spacing w:val="-9"/>
        </w:rPr>
        <w:t xml:space="preserve"> </w:t>
      </w:r>
      <w:r>
        <w:rPr>
          <w:b/>
          <w:spacing w:val="-2"/>
        </w:rPr>
        <w:t>Intent:</w:t>
      </w:r>
    </w:p>
    <w:p w14:paraId="2143C85C" w14:textId="77777777" w:rsidR="00BC5709" w:rsidRDefault="00BC5709">
      <w:pPr>
        <w:pStyle w:val="BodyText"/>
        <w:spacing w:before="5"/>
        <w:ind w:left="0"/>
        <w:jc w:val="left"/>
        <w:rPr>
          <w:b/>
        </w:rPr>
      </w:pPr>
    </w:p>
    <w:p w14:paraId="406A3B4D" w14:textId="77777777" w:rsidR="00BC5709" w:rsidRDefault="00000000">
      <w:pPr>
        <w:pStyle w:val="BodyText"/>
        <w:spacing w:before="1" w:line="276" w:lineRule="auto"/>
        <w:ind w:left="340" w:right="335"/>
      </w:pPr>
      <w:r>
        <w:t>The purpose of the Neighborhood Infill Overlay Zone is to preserve neighborhood character by providing for the compatible infill development within existing neighborhoods and to encourage the infill of vacant lots with housing that is similar in height, scale, and placement with existing housing. No permit for an infill residential home shall be granted except in compliance with this section.</w:t>
      </w:r>
    </w:p>
    <w:p w14:paraId="4671D68F" w14:textId="77777777" w:rsidR="00BC5709" w:rsidRDefault="00BC5709">
      <w:pPr>
        <w:pStyle w:val="BodyText"/>
        <w:spacing w:before="1"/>
        <w:ind w:left="0"/>
        <w:jc w:val="left"/>
      </w:pPr>
    </w:p>
    <w:p w14:paraId="184100C5" w14:textId="77777777" w:rsidR="00BC5709" w:rsidRDefault="00000000">
      <w:pPr>
        <w:pStyle w:val="Heading3"/>
        <w:numPr>
          <w:ilvl w:val="0"/>
          <w:numId w:val="98"/>
        </w:numPr>
        <w:tabs>
          <w:tab w:val="left" w:pos="573"/>
        </w:tabs>
        <w:spacing w:before="0"/>
        <w:ind w:left="573" w:hanging="236"/>
      </w:pPr>
      <w:bookmarkStart w:id="95" w:name="B._Permitted_Uses_and_Structures:"/>
      <w:bookmarkEnd w:id="95"/>
      <w:r>
        <w:t>Permitted</w:t>
      </w:r>
      <w:r>
        <w:rPr>
          <w:spacing w:val="-11"/>
        </w:rPr>
        <w:t xml:space="preserve"> </w:t>
      </w:r>
      <w:r>
        <w:t>Uses</w:t>
      </w:r>
      <w:r>
        <w:rPr>
          <w:spacing w:val="-11"/>
        </w:rPr>
        <w:t xml:space="preserve"> </w:t>
      </w:r>
      <w:r>
        <w:t>and</w:t>
      </w:r>
      <w:r>
        <w:rPr>
          <w:spacing w:val="-10"/>
        </w:rPr>
        <w:t xml:space="preserve"> </w:t>
      </w:r>
      <w:r>
        <w:rPr>
          <w:spacing w:val="-2"/>
        </w:rPr>
        <w:t>Structures:</w:t>
      </w:r>
    </w:p>
    <w:p w14:paraId="10C750B9" w14:textId="77777777" w:rsidR="00BC5709" w:rsidRDefault="00BC5709">
      <w:pPr>
        <w:pStyle w:val="BodyText"/>
        <w:spacing w:before="8"/>
        <w:ind w:left="0"/>
        <w:jc w:val="left"/>
        <w:rPr>
          <w:b/>
        </w:rPr>
      </w:pPr>
    </w:p>
    <w:p w14:paraId="497083CD" w14:textId="77777777" w:rsidR="00BC5709" w:rsidRDefault="00000000">
      <w:pPr>
        <w:pStyle w:val="BodyText"/>
        <w:spacing w:before="0" w:line="278" w:lineRule="auto"/>
        <w:ind w:left="340" w:right="342"/>
      </w:pPr>
      <w:r>
        <w:t>Only those uses and structures authorized by the underlying zoning classification shall be permitted in the Neighborhood Infill Overlay Zone.</w:t>
      </w:r>
    </w:p>
    <w:p w14:paraId="7C7D2AF5" w14:textId="77777777" w:rsidR="00BC5709" w:rsidRDefault="00BC5709">
      <w:pPr>
        <w:pStyle w:val="BodyText"/>
        <w:spacing w:before="0"/>
        <w:ind w:left="0"/>
        <w:jc w:val="left"/>
      </w:pPr>
    </w:p>
    <w:p w14:paraId="68E5F0E3" w14:textId="77777777" w:rsidR="00BC5709" w:rsidRDefault="00000000">
      <w:pPr>
        <w:pStyle w:val="Heading3"/>
        <w:numPr>
          <w:ilvl w:val="0"/>
          <w:numId w:val="98"/>
        </w:numPr>
        <w:tabs>
          <w:tab w:val="left" w:pos="580"/>
        </w:tabs>
        <w:spacing w:before="0"/>
        <w:ind w:left="580" w:hanging="243"/>
      </w:pPr>
      <w:bookmarkStart w:id="96" w:name="C._Lot_Requirements:"/>
      <w:bookmarkEnd w:id="96"/>
      <w:r>
        <w:t>Lot</w:t>
      </w:r>
      <w:r>
        <w:rPr>
          <w:spacing w:val="-5"/>
        </w:rPr>
        <w:t xml:space="preserve"> </w:t>
      </w:r>
      <w:r>
        <w:rPr>
          <w:spacing w:val="-2"/>
        </w:rPr>
        <w:t>Requirements:</w:t>
      </w:r>
    </w:p>
    <w:p w14:paraId="58572648" w14:textId="77777777" w:rsidR="00BC5709" w:rsidRDefault="00BC5709">
      <w:pPr>
        <w:pStyle w:val="BodyText"/>
        <w:spacing w:before="3"/>
        <w:ind w:left="0"/>
        <w:jc w:val="left"/>
        <w:rPr>
          <w:b/>
        </w:rPr>
      </w:pPr>
    </w:p>
    <w:p w14:paraId="22646EA0" w14:textId="77777777" w:rsidR="00BC5709" w:rsidRDefault="00000000">
      <w:pPr>
        <w:pStyle w:val="ListParagraph"/>
        <w:numPr>
          <w:ilvl w:val="1"/>
          <w:numId w:val="98"/>
        </w:numPr>
        <w:tabs>
          <w:tab w:val="left" w:pos="1310"/>
          <w:tab w:val="left" w:pos="1347"/>
        </w:tabs>
        <w:spacing w:before="0"/>
        <w:ind w:right="334" w:hanging="288"/>
      </w:pPr>
      <w:r>
        <w:t>Residential infill development shall not have lots smaller than the minimum permitted for the underlying zoning classification in which the property to be developed is located, except as permitted in this code section.</w:t>
      </w:r>
    </w:p>
    <w:p w14:paraId="01F4BB22" w14:textId="77777777" w:rsidR="00BC5709" w:rsidRDefault="00BC5709">
      <w:pPr>
        <w:pStyle w:val="BodyText"/>
        <w:spacing w:before="10"/>
        <w:ind w:left="0"/>
        <w:jc w:val="left"/>
      </w:pPr>
    </w:p>
    <w:p w14:paraId="24BBB403" w14:textId="77777777" w:rsidR="00BC5709" w:rsidRDefault="00000000">
      <w:pPr>
        <w:pStyle w:val="ListParagraph"/>
        <w:numPr>
          <w:ilvl w:val="1"/>
          <w:numId w:val="98"/>
        </w:numPr>
        <w:tabs>
          <w:tab w:val="left" w:pos="1348"/>
        </w:tabs>
        <w:spacing w:before="0"/>
        <w:ind w:left="1348" w:right="341" w:hanging="288"/>
      </w:pPr>
      <w:r>
        <w:t>Minimum Lot Area: The minimum allowable lot area of infill residential development is equal to the average area of the lots containing dwellings within the same block and facing the same street as the proposed infill development.</w:t>
      </w:r>
    </w:p>
    <w:p w14:paraId="4FF59475" w14:textId="77777777" w:rsidR="00BC5709" w:rsidRDefault="00BC5709">
      <w:pPr>
        <w:pStyle w:val="BodyText"/>
        <w:spacing w:before="1"/>
        <w:ind w:left="0"/>
        <w:jc w:val="left"/>
      </w:pPr>
    </w:p>
    <w:p w14:paraId="1B4D3448" w14:textId="77777777" w:rsidR="00BC5709" w:rsidRDefault="00000000">
      <w:pPr>
        <w:pStyle w:val="ListParagraph"/>
        <w:numPr>
          <w:ilvl w:val="1"/>
          <w:numId w:val="98"/>
        </w:numPr>
        <w:tabs>
          <w:tab w:val="left" w:pos="1269"/>
          <w:tab w:val="left" w:pos="1348"/>
        </w:tabs>
        <w:spacing w:before="0"/>
        <w:ind w:left="1348" w:right="335" w:hanging="289"/>
      </w:pPr>
      <w:r>
        <w:t>Minimum Lot Width: The minimum allowable lot width of infill residential development is equal to the average width of the lots containing dwellings within the same block and facing</w:t>
      </w:r>
      <w:r>
        <w:rPr>
          <w:spacing w:val="40"/>
        </w:rPr>
        <w:t xml:space="preserve"> </w:t>
      </w:r>
      <w:r>
        <w:t>the same street as the proposed infill development.</w:t>
      </w:r>
    </w:p>
    <w:p w14:paraId="7BDB7795" w14:textId="77777777" w:rsidR="00BC5709" w:rsidRDefault="00BC5709">
      <w:pPr>
        <w:pStyle w:val="BodyText"/>
        <w:spacing w:before="1"/>
        <w:ind w:left="0"/>
        <w:jc w:val="left"/>
      </w:pPr>
    </w:p>
    <w:p w14:paraId="2D878FA2" w14:textId="77777777" w:rsidR="00BC5709" w:rsidRDefault="00000000">
      <w:pPr>
        <w:pStyle w:val="ListParagraph"/>
        <w:numPr>
          <w:ilvl w:val="1"/>
          <w:numId w:val="98"/>
        </w:numPr>
        <w:tabs>
          <w:tab w:val="left" w:pos="1269"/>
          <w:tab w:val="left" w:pos="1348"/>
        </w:tabs>
        <w:spacing w:before="0"/>
        <w:ind w:left="1348" w:right="339" w:hanging="289"/>
      </w:pPr>
      <w:r>
        <w:t>Minimum Lot Depth: The minimum allowable lot depth of infill residential development is equal to the average depth of the lots containing dwellings within the same block and facing</w:t>
      </w:r>
      <w:r>
        <w:rPr>
          <w:spacing w:val="40"/>
        </w:rPr>
        <w:t xml:space="preserve"> </w:t>
      </w:r>
      <w:r>
        <w:t>the same street as the proposed infill development.</w:t>
      </w:r>
    </w:p>
    <w:p w14:paraId="449E011C" w14:textId="77777777" w:rsidR="00BC5709" w:rsidRDefault="00BC5709">
      <w:pPr>
        <w:pStyle w:val="BodyText"/>
        <w:spacing w:before="10"/>
        <w:ind w:left="0"/>
        <w:jc w:val="left"/>
      </w:pPr>
    </w:p>
    <w:p w14:paraId="7C9D5F0B" w14:textId="77777777" w:rsidR="00BC5709" w:rsidRDefault="00000000">
      <w:pPr>
        <w:pStyle w:val="ListParagraph"/>
        <w:numPr>
          <w:ilvl w:val="1"/>
          <w:numId w:val="98"/>
        </w:numPr>
        <w:tabs>
          <w:tab w:val="left" w:pos="1276"/>
          <w:tab w:val="left" w:pos="1348"/>
        </w:tabs>
        <w:spacing w:before="1"/>
        <w:ind w:left="1348" w:right="332" w:hanging="289"/>
      </w:pPr>
      <w:r>
        <w:t>Minimum Floor Area:</w:t>
      </w:r>
      <w:r>
        <w:rPr>
          <w:spacing w:val="40"/>
        </w:rPr>
        <w:t xml:space="preserve"> </w:t>
      </w:r>
      <w:r>
        <w:t>The minimum allowable floor area of infill residential development is equal</w:t>
      </w:r>
      <w:r>
        <w:rPr>
          <w:spacing w:val="-1"/>
        </w:rPr>
        <w:t xml:space="preserve"> </w:t>
      </w:r>
      <w:r>
        <w:t>to</w:t>
      </w:r>
      <w:r>
        <w:rPr>
          <w:spacing w:val="35"/>
        </w:rPr>
        <w:t xml:space="preserve"> </w:t>
      </w:r>
      <w:r>
        <w:t>the</w:t>
      </w:r>
      <w:r>
        <w:rPr>
          <w:spacing w:val="-2"/>
        </w:rPr>
        <w:t xml:space="preserve"> </w:t>
      </w:r>
      <w:r>
        <w:t>smallest</w:t>
      </w:r>
      <w:r>
        <w:rPr>
          <w:spacing w:val="-1"/>
        </w:rPr>
        <w:t xml:space="preserve"> </w:t>
      </w:r>
      <w:r>
        <w:t>existing dwelling unit within the</w:t>
      </w:r>
      <w:r>
        <w:rPr>
          <w:spacing w:val="-2"/>
        </w:rPr>
        <w:t xml:space="preserve"> </w:t>
      </w:r>
      <w:r>
        <w:t>same block</w:t>
      </w:r>
      <w:r>
        <w:rPr>
          <w:spacing w:val="-2"/>
        </w:rPr>
        <w:t xml:space="preserve"> </w:t>
      </w:r>
      <w:r>
        <w:t>and</w:t>
      </w:r>
      <w:r>
        <w:rPr>
          <w:spacing w:val="-2"/>
        </w:rPr>
        <w:t xml:space="preserve"> </w:t>
      </w:r>
      <w:r>
        <w:t>facing the same</w:t>
      </w:r>
      <w:r>
        <w:rPr>
          <w:spacing w:val="-2"/>
        </w:rPr>
        <w:t xml:space="preserve"> </w:t>
      </w:r>
      <w:r>
        <w:t>street</w:t>
      </w:r>
      <w:r>
        <w:rPr>
          <w:spacing w:val="-1"/>
        </w:rPr>
        <w:t xml:space="preserve"> </w:t>
      </w:r>
      <w:r>
        <w:t>as</w:t>
      </w:r>
    </w:p>
    <w:p w14:paraId="3C541AF6" w14:textId="77777777" w:rsidR="00BC5709" w:rsidRDefault="00BC5709">
      <w:pPr>
        <w:jc w:val="both"/>
        <w:sectPr w:rsidR="00BC5709">
          <w:pgSz w:w="12240" w:h="15840"/>
          <w:pgMar w:top="1220" w:right="1100" w:bottom="280" w:left="1040" w:header="722" w:footer="0" w:gutter="0"/>
          <w:cols w:space="720"/>
        </w:sectPr>
      </w:pPr>
    </w:p>
    <w:p w14:paraId="019B33DA" w14:textId="77777777" w:rsidR="00BC5709" w:rsidRDefault="00000000">
      <w:pPr>
        <w:pStyle w:val="BodyText"/>
        <w:spacing w:before="86"/>
        <w:ind w:left="1347"/>
        <w:jc w:val="left"/>
      </w:pPr>
      <w:r>
        <w:lastRenderedPageBreak/>
        <w:t>the</w:t>
      </w:r>
      <w:r>
        <w:rPr>
          <w:spacing w:val="-3"/>
        </w:rPr>
        <w:t xml:space="preserve"> </w:t>
      </w:r>
      <w:r>
        <w:t>proposed</w:t>
      </w:r>
      <w:r>
        <w:rPr>
          <w:spacing w:val="-5"/>
        </w:rPr>
        <w:t xml:space="preserve"> </w:t>
      </w:r>
      <w:r>
        <w:t>infill</w:t>
      </w:r>
      <w:r>
        <w:rPr>
          <w:spacing w:val="-1"/>
        </w:rPr>
        <w:t xml:space="preserve"> </w:t>
      </w:r>
      <w:r>
        <w:rPr>
          <w:spacing w:val="-2"/>
        </w:rPr>
        <w:t>development.</w:t>
      </w:r>
    </w:p>
    <w:p w14:paraId="3A20D590" w14:textId="77777777" w:rsidR="00BC5709" w:rsidRDefault="00BC5709">
      <w:pPr>
        <w:pStyle w:val="BodyText"/>
        <w:spacing w:before="80"/>
        <w:ind w:left="0"/>
        <w:jc w:val="left"/>
      </w:pPr>
    </w:p>
    <w:p w14:paraId="18ADC4F7" w14:textId="77777777" w:rsidR="00BC5709" w:rsidRDefault="00000000">
      <w:pPr>
        <w:pStyle w:val="ListParagraph"/>
        <w:numPr>
          <w:ilvl w:val="1"/>
          <w:numId w:val="98"/>
        </w:numPr>
        <w:tabs>
          <w:tab w:val="left" w:pos="1260"/>
          <w:tab w:val="left" w:pos="1335"/>
        </w:tabs>
        <w:spacing w:before="0"/>
        <w:ind w:left="1335" w:right="332" w:hanging="288"/>
      </w:pPr>
      <w:bookmarkStart w:id="97" w:name="6._Building_Height:_No_new_residential_d"/>
      <w:bookmarkEnd w:id="97"/>
      <w:r>
        <w:t>Building Height: No new residential dwelling within the residential infill development overlay zone shall be constructed which is more than twenty-five percent (25%) above or below the average height-to- width ratio of existing residences abutting the lot to be developed on the same block.</w:t>
      </w:r>
      <w:r>
        <w:rPr>
          <w:spacing w:val="40"/>
        </w:rPr>
        <w:t xml:space="preserve"> </w:t>
      </w:r>
      <w:r>
        <w:t>If only one residence abuts the lot to be developed, that residence shall be used to determine the allowable height- to-width ratio. In no case shall a home exceed the height established in the underlying zoning district. The height-to-width ratio shall be calculated shown in the illustration below.</w:t>
      </w:r>
    </w:p>
    <w:p w14:paraId="5D69F9E4" w14:textId="77777777" w:rsidR="00BC5709" w:rsidRDefault="00BC5709">
      <w:pPr>
        <w:pStyle w:val="BodyText"/>
        <w:spacing w:before="0"/>
        <w:ind w:left="0"/>
        <w:jc w:val="left"/>
        <w:rPr>
          <w:sz w:val="20"/>
        </w:rPr>
      </w:pPr>
    </w:p>
    <w:p w14:paraId="45A48894" w14:textId="77777777" w:rsidR="00BC5709" w:rsidRDefault="00000000">
      <w:pPr>
        <w:pStyle w:val="BodyText"/>
        <w:spacing w:before="53"/>
        <w:ind w:left="0"/>
        <w:jc w:val="left"/>
        <w:rPr>
          <w:sz w:val="20"/>
        </w:rPr>
      </w:pPr>
      <w:r>
        <w:rPr>
          <w:noProof/>
        </w:rPr>
        <w:drawing>
          <wp:anchor distT="0" distB="0" distL="0" distR="0" simplePos="0" relativeHeight="487602176" behindDoc="1" locked="0" layoutInCell="1" allowOverlap="1" wp14:anchorId="026D82A0" wp14:editId="3E38F3E4">
            <wp:simplePos x="0" y="0"/>
            <wp:positionH relativeFrom="page">
              <wp:posOffset>2431414</wp:posOffset>
            </wp:positionH>
            <wp:positionV relativeFrom="paragraph">
              <wp:posOffset>195010</wp:posOffset>
            </wp:positionV>
            <wp:extent cx="3323636" cy="2643663"/>
            <wp:effectExtent l="0" t="0" r="0" b="0"/>
            <wp:wrapTopAndBottom/>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28" cstate="print"/>
                    <a:stretch>
                      <a:fillRect/>
                    </a:stretch>
                  </pic:blipFill>
                  <pic:spPr>
                    <a:xfrm>
                      <a:off x="0" y="0"/>
                      <a:ext cx="3323636" cy="2643663"/>
                    </a:xfrm>
                    <a:prstGeom prst="rect">
                      <a:avLst/>
                    </a:prstGeom>
                  </pic:spPr>
                </pic:pic>
              </a:graphicData>
            </a:graphic>
          </wp:anchor>
        </w:drawing>
      </w:r>
    </w:p>
    <w:p w14:paraId="54186D0E" w14:textId="77777777" w:rsidR="00BC5709" w:rsidRDefault="00BC5709">
      <w:pPr>
        <w:pStyle w:val="BodyText"/>
        <w:spacing w:before="166"/>
        <w:ind w:left="0"/>
        <w:jc w:val="left"/>
      </w:pPr>
    </w:p>
    <w:p w14:paraId="481CA361" w14:textId="77777777" w:rsidR="00BC5709" w:rsidRDefault="00000000">
      <w:pPr>
        <w:pStyle w:val="ListParagraph"/>
        <w:numPr>
          <w:ilvl w:val="1"/>
          <w:numId w:val="98"/>
        </w:numPr>
        <w:tabs>
          <w:tab w:val="left" w:pos="1258"/>
        </w:tabs>
        <w:spacing w:before="0"/>
        <w:ind w:left="1258" w:hanging="201"/>
      </w:pPr>
      <w:r>
        <w:t>Yard</w:t>
      </w:r>
      <w:r>
        <w:rPr>
          <w:spacing w:val="-7"/>
        </w:rPr>
        <w:t xml:space="preserve"> </w:t>
      </w:r>
      <w:r>
        <w:rPr>
          <w:spacing w:val="-2"/>
        </w:rPr>
        <w:t>Sizes:</w:t>
      </w:r>
    </w:p>
    <w:p w14:paraId="0DB48C4B" w14:textId="77777777" w:rsidR="00BC5709" w:rsidRDefault="00BC5709">
      <w:pPr>
        <w:pStyle w:val="BodyText"/>
        <w:spacing w:before="10"/>
        <w:ind w:left="0"/>
        <w:jc w:val="left"/>
      </w:pPr>
    </w:p>
    <w:p w14:paraId="6276DABB" w14:textId="77777777" w:rsidR="00BC5709" w:rsidRDefault="00000000">
      <w:pPr>
        <w:pStyle w:val="ListParagraph"/>
        <w:numPr>
          <w:ilvl w:val="2"/>
          <w:numId w:val="98"/>
        </w:numPr>
        <w:tabs>
          <w:tab w:val="left" w:pos="1347"/>
          <w:tab w:val="left" w:pos="1482"/>
        </w:tabs>
        <w:spacing w:before="0"/>
        <w:ind w:right="335" w:hanging="288"/>
      </w:pPr>
      <w:r>
        <w:tab/>
        <w:t>Front Yards - The front yards of infill development will be established by building-to the existing continuous building frontage line established along the street as shown in the illustration below. In the case of residential infill development on a corner lot, the prevailing principal building setbacks along</w:t>
      </w:r>
      <w:r>
        <w:rPr>
          <w:spacing w:val="40"/>
        </w:rPr>
        <w:t xml:space="preserve"> </w:t>
      </w:r>
      <w:r>
        <w:t>the side street shall establish the build-to line along the side street. When the front setbacks of principal buildings (dwellings) in the vicinity of the</w:t>
      </w:r>
      <w:r>
        <w:rPr>
          <w:spacing w:val="40"/>
        </w:rPr>
        <w:t xml:space="preserve"> </w:t>
      </w:r>
      <w:r>
        <w:t>proposed residential infill development vary in terms of distance from the right-of-way in a manner that does not result in a consistent street edge, the average front building setback for dwellings in the same block facing the same street shall establish the build-to line.</w:t>
      </w:r>
    </w:p>
    <w:p w14:paraId="04B22EB3" w14:textId="77777777" w:rsidR="00BC5709" w:rsidRDefault="00BC5709">
      <w:pPr>
        <w:pStyle w:val="BodyText"/>
        <w:spacing w:before="3"/>
        <w:ind w:left="0"/>
        <w:jc w:val="left"/>
      </w:pPr>
    </w:p>
    <w:p w14:paraId="42B638AF" w14:textId="77777777" w:rsidR="00BC5709" w:rsidRDefault="00000000">
      <w:pPr>
        <w:pStyle w:val="ListParagraph"/>
        <w:numPr>
          <w:ilvl w:val="2"/>
          <w:numId w:val="98"/>
        </w:numPr>
        <w:tabs>
          <w:tab w:val="left" w:pos="1293"/>
        </w:tabs>
        <w:spacing w:before="0"/>
        <w:ind w:left="1293" w:hanging="236"/>
      </w:pPr>
      <w:r>
        <w:t>Side</w:t>
      </w:r>
      <w:r>
        <w:rPr>
          <w:spacing w:val="-9"/>
        </w:rPr>
        <w:t xml:space="preserve"> </w:t>
      </w:r>
      <w:r>
        <w:t>Yard</w:t>
      </w:r>
      <w:r>
        <w:rPr>
          <w:spacing w:val="-5"/>
        </w:rPr>
        <w:t xml:space="preserve"> </w:t>
      </w:r>
      <w:r>
        <w:t>Minimum</w:t>
      </w:r>
      <w:r>
        <w:rPr>
          <w:spacing w:val="-4"/>
        </w:rPr>
        <w:t xml:space="preserve"> </w:t>
      </w:r>
      <w:r>
        <w:rPr>
          <w:i/>
        </w:rPr>
        <w:t>-</w:t>
      </w:r>
      <w:r>
        <w:rPr>
          <w:i/>
          <w:spacing w:val="-6"/>
        </w:rPr>
        <w:t xml:space="preserve"> </w:t>
      </w:r>
      <w:r>
        <w:rPr>
          <w:i/>
        </w:rPr>
        <w:t>6</w:t>
      </w:r>
      <w:r>
        <w:rPr>
          <w:i/>
          <w:spacing w:val="-6"/>
        </w:rPr>
        <w:t xml:space="preserve"> </w:t>
      </w:r>
      <w:r>
        <w:rPr>
          <w:i/>
          <w:spacing w:val="-4"/>
        </w:rPr>
        <w:t>feet</w:t>
      </w:r>
    </w:p>
    <w:p w14:paraId="63A95921" w14:textId="77777777" w:rsidR="00BC5709" w:rsidRDefault="00BC5709">
      <w:pPr>
        <w:pStyle w:val="BodyText"/>
        <w:spacing w:before="1"/>
        <w:ind w:left="0"/>
        <w:jc w:val="left"/>
        <w:rPr>
          <w:i/>
        </w:rPr>
      </w:pPr>
    </w:p>
    <w:p w14:paraId="72CD32BB" w14:textId="77777777" w:rsidR="00BC5709" w:rsidRDefault="00000000">
      <w:pPr>
        <w:pStyle w:val="ListParagraph"/>
        <w:numPr>
          <w:ilvl w:val="2"/>
          <w:numId w:val="98"/>
        </w:numPr>
        <w:tabs>
          <w:tab w:val="left" w:pos="1288"/>
        </w:tabs>
        <w:spacing w:before="0"/>
        <w:ind w:left="1288" w:hanging="231"/>
        <w:rPr>
          <w:i/>
        </w:rPr>
      </w:pPr>
      <w:r>
        <w:t>Rear</w:t>
      </w:r>
      <w:r>
        <w:rPr>
          <w:spacing w:val="-6"/>
        </w:rPr>
        <w:t xml:space="preserve"> </w:t>
      </w:r>
      <w:r>
        <w:t>Yard</w:t>
      </w:r>
      <w:r>
        <w:rPr>
          <w:spacing w:val="-7"/>
        </w:rPr>
        <w:t xml:space="preserve"> </w:t>
      </w:r>
      <w:r>
        <w:t>Minimum</w:t>
      </w:r>
      <w:r>
        <w:rPr>
          <w:spacing w:val="-3"/>
        </w:rPr>
        <w:t xml:space="preserve"> </w:t>
      </w:r>
      <w:r>
        <w:rPr>
          <w:i/>
        </w:rPr>
        <w:t>–</w:t>
      </w:r>
      <w:r>
        <w:rPr>
          <w:i/>
          <w:spacing w:val="-5"/>
        </w:rPr>
        <w:t xml:space="preserve"> </w:t>
      </w:r>
      <w:r>
        <w:rPr>
          <w:i/>
        </w:rPr>
        <w:t>20</w:t>
      </w:r>
      <w:r>
        <w:rPr>
          <w:i/>
          <w:spacing w:val="-4"/>
        </w:rPr>
        <w:t xml:space="preserve"> feet</w:t>
      </w:r>
    </w:p>
    <w:p w14:paraId="452037C7" w14:textId="77777777" w:rsidR="00BC5709" w:rsidRDefault="00BC5709">
      <w:pPr>
        <w:sectPr w:rsidR="00BC5709">
          <w:headerReference w:type="even" r:id="rId29"/>
          <w:headerReference w:type="default" r:id="rId30"/>
          <w:pgSz w:w="12240" w:h="15840"/>
          <w:pgMar w:top="1220" w:right="1100" w:bottom="280" w:left="1040" w:header="727" w:footer="0" w:gutter="0"/>
          <w:cols w:space="720"/>
        </w:sectPr>
      </w:pPr>
    </w:p>
    <w:p w14:paraId="0008B346" w14:textId="77777777" w:rsidR="00BC5709" w:rsidRDefault="00BC5709">
      <w:pPr>
        <w:pStyle w:val="BodyText"/>
        <w:spacing w:before="108" w:after="1"/>
        <w:ind w:left="0"/>
        <w:jc w:val="left"/>
        <w:rPr>
          <w:i/>
          <w:sz w:val="20"/>
        </w:rPr>
      </w:pPr>
    </w:p>
    <w:p w14:paraId="68D24012" w14:textId="77777777" w:rsidR="00BC5709" w:rsidRDefault="00000000">
      <w:pPr>
        <w:pStyle w:val="BodyText"/>
        <w:spacing w:before="0"/>
        <w:ind w:left="2663"/>
        <w:jc w:val="left"/>
        <w:rPr>
          <w:sz w:val="20"/>
        </w:rPr>
      </w:pPr>
      <w:r>
        <w:rPr>
          <w:noProof/>
          <w:sz w:val="20"/>
        </w:rPr>
        <w:drawing>
          <wp:inline distT="0" distB="0" distL="0" distR="0" wp14:anchorId="29F13B69" wp14:editId="268103DD">
            <wp:extent cx="3449089" cy="2377439"/>
            <wp:effectExtent l="0" t="0" r="0" b="0"/>
            <wp:docPr id="46" name="Image 46" descr="A diagram of a building frontage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descr="A diagram of a building frontage  Description automatically generated "/>
                    <pic:cNvPicPr/>
                  </pic:nvPicPr>
                  <pic:blipFill>
                    <a:blip r:embed="rId31" cstate="print"/>
                    <a:stretch>
                      <a:fillRect/>
                    </a:stretch>
                  </pic:blipFill>
                  <pic:spPr>
                    <a:xfrm>
                      <a:off x="0" y="0"/>
                      <a:ext cx="3449089" cy="2377439"/>
                    </a:xfrm>
                    <a:prstGeom prst="rect">
                      <a:avLst/>
                    </a:prstGeom>
                  </pic:spPr>
                </pic:pic>
              </a:graphicData>
            </a:graphic>
          </wp:inline>
        </w:drawing>
      </w:r>
    </w:p>
    <w:p w14:paraId="64F0E2DB" w14:textId="77777777" w:rsidR="00BC5709" w:rsidRDefault="00BC5709">
      <w:pPr>
        <w:pStyle w:val="BodyText"/>
        <w:spacing w:before="44"/>
        <w:ind w:left="0"/>
        <w:jc w:val="left"/>
        <w:rPr>
          <w:i/>
        </w:rPr>
      </w:pPr>
    </w:p>
    <w:p w14:paraId="083BDDC1" w14:textId="77777777" w:rsidR="00BC5709" w:rsidRDefault="00000000">
      <w:pPr>
        <w:pStyle w:val="ListParagraph"/>
        <w:numPr>
          <w:ilvl w:val="2"/>
          <w:numId w:val="101"/>
        </w:numPr>
        <w:tabs>
          <w:tab w:val="left" w:pos="954"/>
        </w:tabs>
        <w:spacing w:before="0"/>
        <w:ind w:left="954" w:hanging="614"/>
        <w:jc w:val="left"/>
        <w:rPr>
          <w:b/>
          <w:color w:val="2F3335"/>
        </w:rPr>
      </w:pPr>
      <w:r>
        <w:rPr>
          <w:b/>
          <w:color w:val="2F3335"/>
        </w:rPr>
        <w:t>Planned Development</w:t>
      </w:r>
      <w:r>
        <w:rPr>
          <w:b/>
          <w:color w:val="2F3335"/>
          <w:spacing w:val="1"/>
        </w:rPr>
        <w:t xml:space="preserve"> </w:t>
      </w:r>
      <w:r>
        <w:rPr>
          <w:b/>
          <w:color w:val="2F3335"/>
          <w:spacing w:val="-2"/>
        </w:rPr>
        <w:t>Classification</w:t>
      </w:r>
    </w:p>
    <w:p w14:paraId="7BB6E1B1" w14:textId="77777777" w:rsidR="00BC5709" w:rsidRDefault="00BC5709">
      <w:pPr>
        <w:pStyle w:val="BodyText"/>
        <w:spacing w:before="5"/>
        <w:ind w:left="0"/>
        <w:jc w:val="left"/>
        <w:rPr>
          <w:b/>
        </w:rPr>
      </w:pPr>
    </w:p>
    <w:p w14:paraId="31FD466D" w14:textId="77777777" w:rsidR="00BC5709" w:rsidRDefault="00000000">
      <w:pPr>
        <w:pStyle w:val="ListParagraph"/>
        <w:numPr>
          <w:ilvl w:val="0"/>
          <w:numId w:val="97"/>
        </w:numPr>
        <w:tabs>
          <w:tab w:val="left" w:pos="614"/>
        </w:tabs>
        <w:spacing w:before="0"/>
        <w:ind w:left="614" w:hanging="276"/>
        <w:rPr>
          <w:b/>
        </w:rPr>
      </w:pPr>
      <w:bookmarkStart w:id="98" w:name="A._Intent:"/>
      <w:bookmarkEnd w:id="98"/>
      <w:r>
        <w:rPr>
          <w:b/>
          <w:color w:val="2F3335"/>
          <w:spacing w:val="-2"/>
        </w:rPr>
        <w:t>Intent:</w:t>
      </w:r>
    </w:p>
    <w:p w14:paraId="5C8398A4" w14:textId="77777777" w:rsidR="00BC5709" w:rsidRDefault="00BC5709">
      <w:pPr>
        <w:pStyle w:val="BodyText"/>
        <w:spacing w:before="94"/>
        <w:ind w:left="0"/>
        <w:jc w:val="left"/>
        <w:rPr>
          <w:b/>
        </w:rPr>
      </w:pPr>
    </w:p>
    <w:p w14:paraId="3F83ABA3" w14:textId="77777777" w:rsidR="00BC5709" w:rsidRDefault="00000000">
      <w:pPr>
        <w:pStyle w:val="BodyText"/>
        <w:spacing w:before="0"/>
        <w:ind w:left="339" w:right="332"/>
      </w:pPr>
      <w:r>
        <w:rPr>
          <w:color w:val="2F3335"/>
        </w:rPr>
        <w:t>This district is intended to provide a flexible approach for unique or innovative development proposals which would not otherwise be permitted by this code.</w:t>
      </w:r>
      <w:r>
        <w:rPr>
          <w:color w:val="2F3335"/>
          <w:spacing w:val="40"/>
        </w:rPr>
        <w:t xml:space="preserve"> </w:t>
      </w:r>
      <w:r>
        <w:rPr>
          <w:color w:val="2F3335"/>
        </w:rPr>
        <w:t>Residential development that occurs pursuant to these standards shall be designated “PD-R” on the Town of Pierson Official Zoning Map. Commercial development</w:t>
      </w:r>
      <w:r>
        <w:rPr>
          <w:color w:val="2F3335"/>
          <w:spacing w:val="40"/>
        </w:rPr>
        <w:t xml:space="preserve"> </w:t>
      </w:r>
      <w:r>
        <w:rPr>
          <w:color w:val="2F3335"/>
        </w:rPr>
        <w:t>that</w:t>
      </w:r>
      <w:r>
        <w:rPr>
          <w:color w:val="2F3335"/>
          <w:spacing w:val="40"/>
        </w:rPr>
        <w:t xml:space="preserve"> </w:t>
      </w:r>
      <w:r>
        <w:rPr>
          <w:color w:val="2F3335"/>
        </w:rPr>
        <w:t>occurs</w:t>
      </w:r>
      <w:r>
        <w:rPr>
          <w:color w:val="2F3335"/>
          <w:spacing w:val="40"/>
        </w:rPr>
        <w:t xml:space="preserve"> </w:t>
      </w:r>
      <w:r>
        <w:rPr>
          <w:color w:val="2F3335"/>
        </w:rPr>
        <w:t>pursuant</w:t>
      </w:r>
      <w:r>
        <w:rPr>
          <w:color w:val="2F3335"/>
          <w:spacing w:val="40"/>
        </w:rPr>
        <w:t xml:space="preserve"> </w:t>
      </w:r>
      <w:r>
        <w:rPr>
          <w:color w:val="2F3335"/>
        </w:rPr>
        <w:t>to</w:t>
      </w:r>
      <w:r>
        <w:rPr>
          <w:color w:val="2F3335"/>
          <w:spacing w:val="40"/>
        </w:rPr>
        <w:t xml:space="preserve"> </w:t>
      </w:r>
      <w:r>
        <w:rPr>
          <w:color w:val="2F3335"/>
        </w:rPr>
        <w:t>these</w:t>
      </w:r>
      <w:r>
        <w:rPr>
          <w:color w:val="2F3335"/>
          <w:spacing w:val="40"/>
        </w:rPr>
        <w:t xml:space="preserve"> </w:t>
      </w:r>
      <w:r>
        <w:rPr>
          <w:color w:val="2F3335"/>
        </w:rPr>
        <w:t>standards</w:t>
      </w:r>
      <w:r>
        <w:rPr>
          <w:color w:val="2F3335"/>
          <w:spacing w:val="40"/>
        </w:rPr>
        <w:t xml:space="preserve"> </w:t>
      </w:r>
      <w:r>
        <w:rPr>
          <w:color w:val="2F3335"/>
        </w:rPr>
        <w:t>shall</w:t>
      </w:r>
      <w:r>
        <w:rPr>
          <w:color w:val="2F3335"/>
          <w:spacing w:val="40"/>
        </w:rPr>
        <w:t xml:space="preserve"> </w:t>
      </w:r>
      <w:r>
        <w:rPr>
          <w:color w:val="2F3335"/>
        </w:rPr>
        <w:t>be</w:t>
      </w:r>
      <w:r>
        <w:rPr>
          <w:color w:val="2F3335"/>
          <w:spacing w:val="40"/>
        </w:rPr>
        <w:t xml:space="preserve"> </w:t>
      </w:r>
      <w:r>
        <w:rPr>
          <w:color w:val="2F3335"/>
        </w:rPr>
        <w:t>designated</w:t>
      </w:r>
      <w:r>
        <w:rPr>
          <w:color w:val="2F3335"/>
          <w:spacing w:val="40"/>
        </w:rPr>
        <w:t xml:space="preserve"> </w:t>
      </w:r>
      <w:r>
        <w:rPr>
          <w:color w:val="2F3335"/>
        </w:rPr>
        <w:t>“PD-C”</w:t>
      </w:r>
      <w:r>
        <w:rPr>
          <w:color w:val="2F3335"/>
          <w:spacing w:val="40"/>
        </w:rPr>
        <w:t xml:space="preserve"> </w:t>
      </w:r>
      <w:r>
        <w:rPr>
          <w:color w:val="2F3335"/>
        </w:rPr>
        <w:t>on</w:t>
      </w:r>
      <w:r>
        <w:rPr>
          <w:color w:val="2F3335"/>
          <w:spacing w:val="40"/>
        </w:rPr>
        <w:t xml:space="preserve"> </w:t>
      </w:r>
      <w:r>
        <w:rPr>
          <w:color w:val="2F3335"/>
        </w:rPr>
        <w:t>the</w:t>
      </w:r>
      <w:r>
        <w:rPr>
          <w:color w:val="2F3335"/>
          <w:spacing w:val="40"/>
        </w:rPr>
        <w:t xml:space="preserve"> </w:t>
      </w:r>
      <w:r>
        <w:rPr>
          <w:color w:val="2F3335"/>
        </w:rPr>
        <w:t>Town</w:t>
      </w:r>
      <w:r>
        <w:rPr>
          <w:color w:val="2F3335"/>
          <w:spacing w:val="40"/>
        </w:rPr>
        <w:t xml:space="preserve"> </w:t>
      </w:r>
      <w:r>
        <w:rPr>
          <w:color w:val="2F3335"/>
        </w:rPr>
        <w:t>of Pierson Official Zoning Map. Notwithstanding the specific criteria identified herein, proposals shall accomplish the following purposes to the greatest extent reasonably possible.</w:t>
      </w:r>
    </w:p>
    <w:p w14:paraId="395C60CF" w14:textId="77777777" w:rsidR="00BC5709" w:rsidRDefault="00BC5709">
      <w:pPr>
        <w:pStyle w:val="BodyText"/>
        <w:spacing w:before="99"/>
        <w:ind w:left="0"/>
        <w:jc w:val="left"/>
      </w:pPr>
    </w:p>
    <w:p w14:paraId="27FAC1D0" w14:textId="77777777" w:rsidR="00BC5709" w:rsidRDefault="00000000">
      <w:pPr>
        <w:pStyle w:val="ListParagraph"/>
        <w:numPr>
          <w:ilvl w:val="1"/>
          <w:numId w:val="97"/>
        </w:numPr>
        <w:tabs>
          <w:tab w:val="left" w:pos="1368"/>
        </w:tabs>
        <w:spacing w:before="0"/>
        <w:ind w:right="332" w:firstLine="55"/>
      </w:pPr>
      <w:r>
        <w:rPr>
          <w:color w:val="2F3335"/>
        </w:rPr>
        <w:t>Provide for the efficient use of land resulting in smaller networks of utilities and streets and thereby lowering development and housing costs.</w:t>
      </w:r>
    </w:p>
    <w:p w14:paraId="59EA0F85" w14:textId="77777777" w:rsidR="00BC5709" w:rsidRDefault="00000000">
      <w:pPr>
        <w:pStyle w:val="ListParagraph"/>
        <w:numPr>
          <w:ilvl w:val="1"/>
          <w:numId w:val="97"/>
        </w:numPr>
        <w:tabs>
          <w:tab w:val="left" w:pos="1367"/>
        </w:tabs>
        <w:spacing w:before="0"/>
        <w:ind w:left="1059" w:right="332" w:firstLine="55"/>
      </w:pPr>
      <w:r>
        <w:rPr>
          <w:color w:val="2F3335"/>
        </w:rPr>
        <w:t>Provide a high-quality design that preserves open space and protects environmentally sensitive natural areas.</w:t>
      </w:r>
    </w:p>
    <w:p w14:paraId="03623BAF" w14:textId="77777777" w:rsidR="00BC5709" w:rsidRDefault="00000000">
      <w:pPr>
        <w:pStyle w:val="ListParagraph"/>
        <w:numPr>
          <w:ilvl w:val="1"/>
          <w:numId w:val="97"/>
        </w:numPr>
        <w:tabs>
          <w:tab w:val="left" w:pos="1436"/>
        </w:tabs>
        <w:spacing w:before="46"/>
        <w:ind w:left="1059" w:right="334" w:firstLine="55"/>
      </w:pPr>
      <w:r>
        <w:rPr>
          <w:color w:val="2F3335"/>
        </w:rPr>
        <w:t>Provide</w:t>
      </w:r>
      <w:r>
        <w:rPr>
          <w:color w:val="2F3335"/>
          <w:spacing w:val="-3"/>
        </w:rPr>
        <w:t xml:space="preserve"> </w:t>
      </w:r>
      <w:r>
        <w:rPr>
          <w:color w:val="2F3335"/>
        </w:rPr>
        <w:t>for</w:t>
      </w:r>
      <w:r>
        <w:rPr>
          <w:color w:val="2F3335"/>
          <w:spacing w:val="-2"/>
        </w:rPr>
        <w:t xml:space="preserve"> </w:t>
      </w:r>
      <w:r>
        <w:rPr>
          <w:color w:val="2F3335"/>
        </w:rPr>
        <w:t>a</w:t>
      </w:r>
      <w:r>
        <w:rPr>
          <w:color w:val="2F3335"/>
          <w:spacing w:val="-3"/>
        </w:rPr>
        <w:t xml:space="preserve"> </w:t>
      </w:r>
      <w:r>
        <w:rPr>
          <w:color w:val="2F3335"/>
        </w:rPr>
        <w:t>visually</w:t>
      </w:r>
      <w:r>
        <w:rPr>
          <w:color w:val="2F3335"/>
          <w:spacing w:val="-3"/>
        </w:rPr>
        <w:t xml:space="preserve"> </w:t>
      </w:r>
      <w:r>
        <w:rPr>
          <w:color w:val="2F3335"/>
        </w:rPr>
        <w:t>attractive physical</w:t>
      </w:r>
      <w:r>
        <w:rPr>
          <w:color w:val="2F3335"/>
          <w:spacing w:val="-2"/>
        </w:rPr>
        <w:t xml:space="preserve"> </w:t>
      </w:r>
      <w:r>
        <w:rPr>
          <w:color w:val="2F3335"/>
        </w:rPr>
        <w:t>environment through</w:t>
      </w:r>
      <w:r>
        <w:rPr>
          <w:color w:val="2F3335"/>
          <w:spacing w:val="-3"/>
        </w:rPr>
        <w:t xml:space="preserve"> </w:t>
      </w:r>
      <w:r>
        <w:rPr>
          <w:color w:val="2F3335"/>
        </w:rPr>
        <w:t>the coordination</w:t>
      </w:r>
      <w:r>
        <w:rPr>
          <w:color w:val="2F3335"/>
          <w:spacing w:val="-1"/>
        </w:rPr>
        <w:t xml:space="preserve"> </w:t>
      </w:r>
      <w:r>
        <w:rPr>
          <w:color w:val="2F3335"/>
        </w:rPr>
        <w:t>and</w:t>
      </w:r>
      <w:r>
        <w:rPr>
          <w:color w:val="2F3335"/>
          <w:spacing w:val="37"/>
        </w:rPr>
        <w:t xml:space="preserve"> </w:t>
      </w:r>
      <w:r>
        <w:rPr>
          <w:color w:val="2F3335"/>
        </w:rPr>
        <w:t>consistent use of architectural styles, landscaping designs and other elements of the built environment; and</w:t>
      </w:r>
    </w:p>
    <w:p w14:paraId="6A985E4C" w14:textId="77777777" w:rsidR="00BC5709" w:rsidRDefault="00000000">
      <w:pPr>
        <w:pStyle w:val="ListParagraph"/>
        <w:numPr>
          <w:ilvl w:val="1"/>
          <w:numId w:val="97"/>
        </w:numPr>
        <w:tabs>
          <w:tab w:val="left" w:pos="1348"/>
        </w:tabs>
        <w:spacing w:before="49"/>
        <w:ind w:left="1059" w:right="336" w:firstLine="0"/>
      </w:pPr>
      <w:r>
        <w:rPr>
          <w:color w:val="2F3335"/>
        </w:rPr>
        <w:t>Provide</w:t>
      </w:r>
      <w:r>
        <w:rPr>
          <w:color w:val="2F3335"/>
          <w:spacing w:val="40"/>
        </w:rPr>
        <w:t xml:space="preserve"> </w:t>
      </w:r>
      <w:r>
        <w:rPr>
          <w:color w:val="2F3335"/>
        </w:rPr>
        <w:t>for</w:t>
      </w:r>
      <w:r>
        <w:rPr>
          <w:color w:val="2F3335"/>
          <w:spacing w:val="40"/>
        </w:rPr>
        <w:t xml:space="preserve"> </w:t>
      </w:r>
      <w:r>
        <w:rPr>
          <w:color w:val="2F3335"/>
        </w:rPr>
        <w:t>other</w:t>
      </w:r>
      <w:r>
        <w:rPr>
          <w:color w:val="2F3335"/>
          <w:spacing w:val="40"/>
        </w:rPr>
        <w:t xml:space="preserve"> </w:t>
      </w:r>
      <w:r>
        <w:rPr>
          <w:color w:val="2F3335"/>
        </w:rPr>
        <w:t>limitations,</w:t>
      </w:r>
      <w:r>
        <w:rPr>
          <w:color w:val="2F3335"/>
          <w:spacing w:val="40"/>
        </w:rPr>
        <w:t xml:space="preserve"> </w:t>
      </w:r>
      <w:r>
        <w:rPr>
          <w:color w:val="2F3335"/>
        </w:rPr>
        <w:t>restrictions,</w:t>
      </w:r>
      <w:r>
        <w:rPr>
          <w:color w:val="2F3335"/>
          <w:spacing w:val="40"/>
        </w:rPr>
        <w:t xml:space="preserve"> </w:t>
      </w:r>
      <w:r>
        <w:rPr>
          <w:color w:val="2F3335"/>
        </w:rPr>
        <w:t>and</w:t>
      </w:r>
      <w:r>
        <w:rPr>
          <w:color w:val="2F3335"/>
          <w:spacing w:val="40"/>
        </w:rPr>
        <w:t xml:space="preserve"> </w:t>
      </w:r>
      <w:r>
        <w:rPr>
          <w:color w:val="2F3335"/>
        </w:rPr>
        <w:t>requirements</w:t>
      </w:r>
      <w:r>
        <w:rPr>
          <w:color w:val="2F3335"/>
          <w:spacing w:val="40"/>
        </w:rPr>
        <w:t xml:space="preserve"> </w:t>
      </w:r>
      <w:r>
        <w:rPr>
          <w:color w:val="2F3335"/>
        </w:rPr>
        <w:t>as</w:t>
      </w:r>
      <w:r>
        <w:rPr>
          <w:color w:val="2F3335"/>
          <w:spacing w:val="40"/>
        </w:rPr>
        <w:t xml:space="preserve"> </w:t>
      </w:r>
      <w:r>
        <w:rPr>
          <w:color w:val="2F3335"/>
        </w:rPr>
        <w:t>deemed</w:t>
      </w:r>
      <w:r>
        <w:rPr>
          <w:color w:val="2F3335"/>
          <w:spacing w:val="40"/>
        </w:rPr>
        <w:t xml:space="preserve"> </w:t>
      </w:r>
      <w:r>
        <w:rPr>
          <w:color w:val="2F3335"/>
        </w:rPr>
        <w:t>necessary</w:t>
      </w:r>
      <w:r>
        <w:rPr>
          <w:color w:val="2F3335"/>
          <w:spacing w:val="40"/>
        </w:rPr>
        <w:t xml:space="preserve"> </w:t>
      </w:r>
      <w:r>
        <w:rPr>
          <w:color w:val="2F3335"/>
        </w:rPr>
        <w:t>by</w:t>
      </w:r>
      <w:r>
        <w:rPr>
          <w:color w:val="2F3335"/>
          <w:spacing w:val="40"/>
        </w:rPr>
        <w:t xml:space="preserve"> </w:t>
      </w:r>
      <w:r>
        <w:rPr>
          <w:color w:val="2F3335"/>
        </w:rPr>
        <w:t>the Town to ensure compatibility with adjacent neighborhoods and effectively reduce potential adverse impacts.</w:t>
      </w:r>
    </w:p>
    <w:p w14:paraId="72666C83" w14:textId="77777777" w:rsidR="00BC5709" w:rsidRDefault="00BC5709">
      <w:pPr>
        <w:pStyle w:val="BodyText"/>
        <w:spacing w:before="97"/>
        <w:ind w:left="0"/>
        <w:jc w:val="left"/>
      </w:pPr>
    </w:p>
    <w:p w14:paraId="5E5DD4CD" w14:textId="77777777" w:rsidR="00BC5709" w:rsidRDefault="00000000">
      <w:pPr>
        <w:pStyle w:val="ListParagraph"/>
        <w:numPr>
          <w:ilvl w:val="0"/>
          <w:numId w:val="97"/>
        </w:numPr>
        <w:tabs>
          <w:tab w:val="left" w:pos="602"/>
        </w:tabs>
        <w:spacing w:before="0"/>
        <w:ind w:left="602" w:hanging="265"/>
        <w:rPr>
          <w:b/>
        </w:rPr>
      </w:pPr>
      <w:bookmarkStart w:id="99" w:name="B._Uses:"/>
      <w:bookmarkEnd w:id="99"/>
      <w:r>
        <w:rPr>
          <w:b/>
          <w:color w:val="2F3335"/>
          <w:spacing w:val="-2"/>
        </w:rPr>
        <w:t>Uses:</w:t>
      </w:r>
    </w:p>
    <w:p w14:paraId="50B99603" w14:textId="77777777" w:rsidR="00BC5709" w:rsidRDefault="00BC5709">
      <w:pPr>
        <w:pStyle w:val="BodyText"/>
        <w:spacing w:before="94"/>
        <w:ind w:left="0"/>
        <w:jc w:val="left"/>
        <w:rPr>
          <w:b/>
        </w:rPr>
      </w:pPr>
    </w:p>
    <w:p w14:paraId="7ABCCD40" w14:textId="77777777" w:rsidR="00BC5709" w:rsidRDefault="00000000">
      <w:pPr>
        <w:pStyle w:val="BodyText"/>
        <w:spacing w:before="0"/>
        <w:ind w:left="340" w:right="572" w:hanging="1"/>
      </w:pPr>
      <w:r>
        <w:rPr>
          <w:color w:val="2F3335"/>
        </w:rPr>
        <w:t>The</w:t>
      </w:r>
      <w:r>
        <w:rPr>
          <w:color w:val="2F3335"/>
          <w:spacing w:val="24"/>
        </w:rPr>
        <w:t xml:space="preserve"> </w:t>
      </w:r>
      <w:r>
        <w:rPr>
          <w:color w:val="2F3335"/>
        </w:rPr>
        <w:t>uses</w:t>
      </w:r>
      <w:r>
        <w:rPr>
          <w:color w:val="2F3335"/>
          <w:spacing w:val="27"/>
        </w:rPr>
        <w:t xml:space="preserve"> </w:t>
      </w:r>
      <w:r>
        <w:rPr>
          <w:color w:val="2F3335"/>
        </w:rPr>
        <w:t>allowed</w:t>
      </w:r>
      <w:r>
        <w:rPr>
          <w:color w:val="2F3335"/>
          <w:spacing w:val="20"/>
        </w:rPr>
        <w:t xml:space="preserve"> </w:t>
      </w:r>
      <w:r>
        <w:rPr>
          <w:color w:val="2F3335"/>
        </w:rPr>
        <w:t>in</w:t>
      </w:r>
      <w:r>
        <w:rPr>
          <w:color w:val="2F3335"/>
          <w:spacing w:val="20"/>
        </w:rPr>
        <w:t xml:space="preserve"> </w:t>
      </w:r>
      <w:r>
        <w:rPr>
          <w:color w:val="2F3335"/>
        </w:rPr>
        <w:t>a</w:t>
      </w:r>
      <w:r>
        <w:rPr>
          <w:color w:val="2F3335"/>
          <w:spacing w:val="25"/>
        </w:rPr>
        <w:t xml:space="preserve"> </w:t>
      </w:r>
      <w:r>
        <w:rPr>
          <w:color w:val="2F3335"/>
        </w:rPr>
        <w:t>PD district</w:t>
      </w:r>
      <w:r>
        <w:rPr>
          <w:color w:val="2F3335"/>
          <w:spacing w:val="25"/>
        </w:rPr>
        <w:t xml:space="preserve"> </w:t>
      </w:r>
      <w:r>
        <w:rPr>
          <w:color w:val="2F3335"/>
        </w:rPr>
        <w:t>shall</w:t>
      </w:r>
      <w:r>
        <w:rPr>
          <w:color w:val="2F3335"/>
          <w:spacing w:val="32"/>
        </w:rPr>
        <w:t xml:space="preserve"> </w:t>
      </w:r>
      <w:r>
        <w:rPr>
          <w:color w:val="2F3335"/>
        </w:rPr>
        <w:t>be</w:t>
      </w:r>
      <w:r>
        <w:rPr>
          <w:color w:val="2F3335"/>
          <w:spacing w:val="23"/>
        </w:rPr>
        <w:t xml:space="preserve"> </w:t>
      </w:r>
      <w:r>
        <w:rPr>
          <w:color w:val="2F3335"/>
        </w:rPr>
        <w:t>set</w:t>
      </w:r>
      <w:r>
        <w:rPr>
          <w:color w:val="2F3335"/>
          <w:spacing w:val="21"/>
        </w:rPr>
        <w:t xml:space="preserve"> </w:t>
      </w:r>
      <w:r>
        <w:rPr>
          <w:color w:val="2F3335"/>
        </w:rPr>
        <w:t>forth</w:t>
      </w:r>
      <w:r>
        <w:rPr>
          <w:color w:val="2F3335"/>
          <w:spacing w:val="20"/>
        </w:rPr>
        <w:t xml:space="preserve"> </w:t>
      </w:r>
      <w:r>
        <w:rPr>
          <w:color w:val="2F3335"/>
        </w:rPr>
        <w:t>in</w:t>
      </w:r>
      <w:r>
        <w:rPr>
          <w:color w:val="2F3335"/>
          <w:spacing w:val="24"/>
        </w:rPr>
        <w:t xml:space="preserve"> </w:t>
      </w:r>
      <w:r>
        <w:rPr>
          <w:color w:val="2F3335"/>
        </w:rPr>
        <w:t>the</w:t>
      </w:r>
      <w:r>
        <w:rPr>
          <w:color w:val="2F3335"/>
          <w:spacing w:val="24"/>
        </w:rPr>
        <w:t xml:space="preserve"> </w:t>
      </w:r>
      <w:r>
        <w:rPr>
          <w:color w:val="2F3335"/>
        </w:rPr>
        <w:t>Master</w:t>
      </w:r>
      <w:r>
        <w:rPr>
          <w:color w:val="2F3335"/>
          <w:spacing w:val="23"/>
        </w:rPr>
        <w:t xml:space="preserve"> </w:t>
      </w:r>
      <w:r>
        <w:rPr>
          <w:color w:val="2F3335"/>
        </w:rPr>
        <w:t>Development</w:t>
      </w:r>
      <w:r>
        <w:rPr>
          <w:color w:val="2F3335"/>
          <w:spacing w:val="21"/>
        </w:rPr>
        <w:t xml:space="preserve"> </w:t>
      </w:r>
      <w:r>
        <w:rPr>
          <w:color w:val="2F3335"/>
        </w:rPr>
        <w:t>Agreement</w:t>
      </w:r>
      <w:r>
        <w:rPr>
          <w:color w:val="2F3335"/>
          <w:spacing w:val="23"/>
        </w:rPr>
        <w:t xml:space="preserve"> </w:t>
      </w:r>
      <w:r>
        <w:rPr>
          <w:color w:val="2F3335"/>
        </w:rPr>
        <w:t>and</w:t>
      </w:r>
      <w:r>
        <w:rPr>
          <w:color w:val="2F3335"/>
          <w:spacing w:val="29"/>
        </w:rPr>
        <w:t xml:space="preserve"> </w:t>
      </w:r>
      <w:r>
        <w:rPr>
          <w:color w:val="2F3335"/>
        </w:rPr>
        <w:t>shall be</w:t>
      </w:r>
      <w:r>
        <w:rPr>
          <w:color w:val="2F3335"/>
          <w:spacing w:val="40"/>
        </w:rPr>
        <w:t xml:space="preserve"> </w:t>
      </w:r>
      <w:r>
        <w:rPr>
          <w:color w:val="2F3335"/>
        </w:rPr>
        <w:t>consistent</w:t>
      </w:r>
      <w:r>
        <w:rPr>
          <w:color w:val="2F3335"/>
          <w:spacing w:val="40"/>
        </w:rPr>
        <w:t xml:space="preserve"> </w:t>
      </w:r>
      <w:r>
        <w:rPr>
          <w:color w:val="2F3335"/>
        </w:rPr>
        <w:t>with</w:t>
      </w:r>
      <w:r>
        <w:rPr>
          <w:color w:val="2F3335"/>
          <w:spacing w:val="40"/>
        </w:rPr>
        <w:t xml:space="preserve"> </w:t>
      </w:r>
      <w:r>
        <w:rPr>
          <w:color w:val="2F3335"/>
        </w:rPr>
        <w:t>the</w:t>
      </w:r>
      <w:r>
        <w:rPr>
          <w:color w:val="2F3335"/>
          <w:spacing w:val="40"/>
        </w:rPr>
        <w:t xml:space="preserve"> </w:t>
      </w:r>
      <w:r>
        <w:rPr>
          <w:color w:val="2F3335"/>
        </w:rPr>
        <w:t>subject</w:t>
      </w:r>
      <w:r>
        <w:rPr>
          <w:color w:val="2F3335"/>
          <w:spacing w:val="40"/>
        </w:rPr>
        <w:t xml:space="preserve"> </w:t>
      </w:r>
      <w:r>
        <w:rPr>
          <w:color w:val="2F3335"/>
        </w:rPr>
        <w:t>property’s</w:t>
      </w:r>
      <w:r>
        <w:rPr>
          <w:color w:val="2F3335"/>
          <w:spacing w:val="40"/>
        </w:rPr>
        <w:t xml:space="preserve"> </w:t>
      </w:r>
      <w:r>
        <w:rPr>
          <w:color w:val="2F3335"/>
        </w:rPr>
        <w:t>Future</w:t>
      </w:r>
      <w:r>
        <w:rPr>
          <w:color w:val="2F3335"/>
          <w:spacing w:val="40"/>
        </w:rPr>
        <w:t xml:space="preserve"> </w:t>
      </w:r>
      <w:r>
        <w:rPr>
          <w:color w:val="2F3335"/>
        </w:rPr>
        <w:t>Land</w:t>
      </w:r>
      <w:r>
        <w:rPr>
          <w:color w:val="2F3335"/>
          <w:spacing w:val="40"/>
        </w:rPr>
        <w:t xml:space="preserve"> </w:t>
      </w:r>
      <w:r>
        <w:rPr>
          <w:color w:val="2F3335"/>
        </w:rPr>
        <w:t>Use</w:t>
      </w:r>
      <w:r>
        <w:rPr>
          <w:color w:val="2F3335"/>
          <w:spacing w:val="40"/>
        </w:rPr>
        <w:t xml:space="preserve"> </w:t>
      </w:r>
      <w:r>
        <w:rPr>
          <w:color w:val="2F3335"/>
        </w:rPr>
        <w:t>Map</w:t>
      </w:r>
      <w:r>
        <w:rPr>
          <w:color w:val="2F3335"/>
          <w:spacing w:val="40"/>
        </w:rPr>
        <w:t xml:space="preserve"> </w:t>
      </w:r>
      <w:r>
        <w:rPr>
          <w:color w:val="2F3335"/>
        </w:rPr>
        <w:t>designation</w:t>
      </w:r>
      <w:r>
        <w:rPr>
          <w:color w:val="2F3335"/>
          <w:spacing w:val="40"/>
        </w:rPr>
        <w:t xml:space="preserve"> </w:t>
      </w:r>
      <w:r>
        <w:rPr>
          <w:color w:val="2F3335"/>
        </w:rPr>
        <w:t>as</w:t>
      </w:r>
      <w:r>
        <w:rPr>
          <w:color w:val="2F3335"/>
          <w:spacing w:val="40"/>
        </w:rPr>
        <w:t xml:space="preserve"> </w:t>
      </w:r>
      <w:r>
        <w:rPr>
          <w:color w:val="2F3335"/>
        </w:rPr>
        <w:t>established</w:t>
      </w:r>
      <w:r>
        <w:rPr>
          <w:color w:val="2F3335"/>
          <w:spacing w:val="40"/>
        </w:rPr>
        <w:t xml:space="preserve"> </w:t>
      </w:r>
      <w:r>
        <w:rPr>
          <w:color w:val="2F3335"/>
        </w:rPr>
        <w:t>in</w:t>
      </w:r>
      <w:r>
        <w:rPr>
          <w:color w:val="2F3335"/>
          <w:spacing w:val="40"/>
        </w:rPr>
        <w:t xml:space="preserve"> </w:t>
      </w:r>
      <w:r>
        <w:rPr>
          <w:color w:val="2F3335"/>
        </w:rPr>
        <w:t>the Town of Pierson’s Comprehensive Plan. The maximum intensity and density of such uses allowed within any Planned District shall be consistent with the Comprehensive Plan.</w:t>
      </w:r>
    </w:p>
    <w:p w14:paraId="381AFA20" w14:textId="77777777" w:rsidR="00BC5709" w:rsidRDefault="00BC5709">
      <w:pPr>
        <w:pStyle w:val="BodyText"/>
        <w:spacing w:before="100"/>
        <w:ind w:left="0"/>
        <w:jc w:val="left"/>
      </w:pPr>
    </w:p>
    <w:p w14:paraId="7DFA6A6C" w14:textId="77777777" w:rsidR="00BC5709" w:rsidRDefault="00000000">
      <w:pPr>
        <w:pStyle w:val="ListParagraph"/>
        <w:numPr>
          <w:ilvl w:val="0"/>
          <w:numId w:val="97"/>
        </w:numPr>
        <w:tabs>
          <w:tab w:val="left" w:pos="668"/>
        </w:tabs>
        <w:spacing w:before="1"/>
        <w:ind w:left="668" w:hanging="331"/>
        <w:rPr>
          <w:b/>
        </w:rPr>
      </w:pPr>
      <w:bookmarkStart w:id="100" w:name="C._Unified_ownership:"/>
      <w:bookmarkEnd w:id="100"/>
      <w:r>
        <w:rPr>
          <w:b/>
          <w:color w:val="2F3335"/>
        </w:rPr>
        <w:t>Unified</w:t>
      </w:r>
      <w:r>
        <w:rPr>
          <w:b/>
          <w:color w:val="2F3335"/>
          <w:spacing w:val="3"/>
        </w:rPr>
        <w:t xml:space="preserve"> </w:t>
      </w:r>
      <w:r>
        <w:rPr>
          <w:b/>
          <w:color w:val="2F3335"/>
          <w:spacing w:val="-2"/>
        </w:rPr>
        <w:t>ownership:</w:t>
      </w:r>
    </w:p>
    <w:p w14:paraId="0AD1B869" w14:textId="77777777" w:rsidR="00BC5709" w:rsidRDefault="00BC5709">
      <w:pPr>
        <w:pStyle w:val="BodyText"/>
        <w:spacing w:before="93"/>
        <w:ind w:left="0"/>
        <w:jc w:val="left"/>
        <w:rPr>
          <w:b/>
        </w:rPr>
      </w:pPr>
    </w:p>
    <w:p w14:paraId="2A9C3B55" w14:textId="77777777" w:rsidR="00BC5709" w:rsidRDefault="00000000">
      <w:pPr>
        <w:pStyle w:val="BodyText"/>
        <w:spacing w:before="1" w:line="242" w:lineRule="auto"/>
        <w:ind w:left="340" w:right="574"/>
      </w:pPr>
      <w:r>
        <w:rPr>
          <w:color w:val="2F3335"/>
        </w:rPr>
        <w:t>All land</w:t>
      </w:r>
      <w:r>
        <w:rPr>
          <w:color w:val="2F3335"/>
          <w:spacing w:val="-1"/>
        </w:rPr>
        <w:t xml:space="preserve"> </w:t>
      </w:r>
      <w:r>
        <w:rPr>
          <w:color w:val="2F3335"/>
        </w:rPr>
        <w:t>within</w:t>
      </w:r>
      <w:r>
        <w:rPr>
          <w:color w:val="2F3335"/>
          <w:spacing w:val="-1"/>
        </w:rPr>
        <w:t xml:space="preserve"> </w:t>
      </w:r>
      <w:r>
        <w:rPr>
          <w:color w:val="2F3335"/>
        </w:rPr>
        <w:t>the</w:t>
      </w:r>
      <w:r>
        <w:rPr>
          <w:color w:val="2F3335"/>
          <w:spacing w:val="-1"/>
        </w:rPr>
        <w:t xml:space="preserve"> </w:t>
      </w:r>
      <w:r>
        <w:rPr>
          <w:color w:val="2F3335"/>
        </w:rPr>
        <w:t>Planned</w:t>
      </w:r>
      <w:r>
        <w:rPr>
          <w:color w:val="2F3335"/>
          <w:spacing w:val="-4"/>
        </w:rPr>
        <w:t xml:space="preserve"> </w:t>
      </w:r>
      <w:r>
        <w:rPr>
          <w:color w:val="2F3335"/>
        </w:rPr>
        <w:t>Development shall be</w:t>
      </w:r>
      <w:r>
        <w:rPr>
          <w:color w:val="2F3335"/>
          <w:spacing w:val="-1"/>
        </w:rPr>
        <w:t xml:space="preserve"> </w:t>
      </w:r>
      <w:r>
        <w:rPr>
          <w:color w:val="2F3335"/>
        </w:rPr>
        <w:t>under the</w:t>
      </w:r>
      <w:r>
        <w:rPr>
          <w:color w:val="2F3335"/>
          <w:spacing w:val="-1"/>
        </w:rPr>
        <w:t xml:space="preserve"> </w:t>
      </w:r>
      <w:r>
        <w:rPr>
          <w:color w:val="2F3335"/>
        </w:rPr>
        <w:t>ownership</w:t>
      </w:r>
      <w:r>
        <w:rPr>
          <w:color w:val="2F3335"/>
          <w:spacing w:val="-1"/>
        </w:rPr>
        <w:t xml:space="preserve"> </w:t>
      </w:r>
      <w:r>
        <w:rPr>
          <w:color w:val="2F3335"/>
        </w:rPr>
        <w:t>or control</w:t>
      </w:r>
      <w:r>
        <w:rPr>
          <w:color w:val="2F3335"/>
          <w:spacing w:val="-3"/>
        </w:rPr>
        <w:t xml:space="preserve"> </w:t>
      </w:r>
      <w:r>
        <w:rPr>
          <w:color w:val="2F3335"/>
        </w:rPr>
        <w:t>of the</w:t>
      </w:r>
      <w:r>
        <w:rPr>
          <w:color w:val="2F3335"/>
          <w:spacing w:val="-1"/>
        </w:rPr>
        <w:t xml:space="preserve"> </w:t>
      </w:r>
      <w:r>
        <w:rPr>
          <w:color w:val="2F3335"/>
        </w:rPr>
        <w:t>applicant at</w:t>
      </w:r>
      <w:r>
        <w:rPr>
          <w:color w:val="2F3335"/>
          <w:spacing w:val="37"/>
        </w:rPr>
        <w:t xml:space="preserve"> </w:t>
      </w:r>
      <w:r>
        <w:rPr>
          <w:color w:val="2F3335"/>
        </w:rPr>
        <w:t>the time of execution of the Master Development Agreement whether the applicant is an individual, partnership, corporation, or any other legal entity.</w:t>
      </w:r>
    </w:p>
    <w:p w14:paraId="469D05A5" w14:textId="77777777" w:rsidR="00BC5709" w:rsidRDefault="00BC5709">
      <w:pPr>
        <w:spacing w:line="242" w:lineRule="auto"/>
        <w:sectPr w:rsidR="00BC5709">
          <w:pgSz w:w="12240" w:h="15840"/>
          <w:pgMar w:top="1220" w:right="1100" w:bottom="280" w:left="1040" w:header="722" w:footer="0" w:gutter="0"/>
          <w:cols w:space="720"/>
        </w:sectPr>
      </w:pPr>
    </w:p>
    <w:p w14:paraId="10EE55A6" w14:textId="77777777" w:rsidR="00BC5709" w:rsidRDefault="00BC5709">
      <w:pPr>
        <w:pStyle w:val="BodyText"/>
        <w:spacing w:before="167"/>
        <w:ind w:left="0"/>
        <w:jc w:val="left"/>
      </w:pPr>
    </w:p>
    <w:p w14:paraId="22587874" w14:textId="77777777" w:rsidR="00BC5709" w:rsidRDefault="00000000">
      <w:pPr>
        <w:pStyle w:val="ListParagraph"/>
        <w:numPr>
          <w:ilvl w:val="0"/>
          <w:numId w:val="97"/>
        </w:numPr>
        <w:tabs>
          <w:tab w:val="left" w:pos="613"/>
        </w:tabs>
        <w:spacing w:before="0"/>
        <w:ind w:left="613" w:hanging="276"/>
        <w:rPr>
          <w:b/>
        </w:rPr>
      </w:pPr>
      <w:bookmarkStart w:id="101" w:name="D._Minimum_Parcel_Size:"/>
      <w:bookmarkEnd w:id="101"/>
      <w:r>
        <w:rPr>
          <w:b/>
          <w:color w:val="2F3335"/>
        </w:rPr>
        <w:t>Minimum</w:t>
      </w:r>
      <w:r>
        <w:rPr>
          <w:b/>
          <w:color w:val="2F3335"/>
          <w:spacing w:val="1"/>
        </w:rPr>
        <w:t xml:space="preserve"> </w:t>
      </w:r>
      <w:r>
        <w:rPr>
          <w:b/>
          <w:color w:val="2F3335"/>
        </w:rPr>
        <w:t>Parcel</w:t>
      </w:r>
      <w:r>
        <w:rPr>
          <w:b/>
          <w:color w:val="2F3335"/>
          <w:spacing w:val="6"/>
        </w:rPr>
        <w:t xml:space="preserve"> </w:t>
      </w:r>
      <w:r>
        <w:rPr>
          <w:b/>
          <w:color w:val="2F3335"/>
          <w:spacing w:val="-4"/>
        </w:rPr>
        <w:t>Size:</w:t>
      </w:r>
    </w:p>
    <w:p w14:paraId="3711C7FE" w14:textId="77777777" w:rsidR="00BC5709" w:rsidRDefault="00BC5709">
      <w:pPr>
        <w:pStyle w:val="BodyText"/>
        <w:spacing w:before="96"/>
        <w:ind w:left="0"/>
        <w:jc w:val="left"/>
        <w:rPr>
          <w:b/>
        </w:rPr>
      </w:pPr>
    </w:p>
    <w:p w14:paraId="40322A8C" w14:textId="77777777" w:rsidR="00BC5709" w:rsidRDefault="00000000">
      <w:pPr>
        <w:pStyle w:val="BodyText"/>
        <w:spacing w:before="0" w:line="244" w:lineRule="auto"/>
        <w:ind w:left="340" w:right="573"/>
      </w:pPr>
      <w:r>
        <w:rPr>
          <w:color w:val="2F3335"/>
        </w:rPr>
        <w:t>The</w:t>
      </w:r>
      <w:r>
        <w:rPr>
          <w:color w:val="2F3335"/>
          <w:spacing w:val="39"/>
        </w:rPr>
        <w:t xml:space="preserve"> </w:t>
      </w:r>
      <w:r>
        <w:rPr>
          <w:color w:val="2F3335"/>
        </w:rPr>
        <w:t>minimum</w:t>
      </w:r>
      <w:r>
        <w:rPr>
          <w:color w:val="2F3335"/>
          <w:spacing w:val="35"/>
        </w:rPr>
        <w:t xml:space="preserve"> </w:t>
      </w:r>
      <w:r>
        <w:rPr>
          <w:color w:val="2F3335"/>
        </w:rPr>
        <w:t>size</w:t>
      </w:r>
      <w:r>
        <w:rPr>
          <w:color w:val="2F3335"/>
          <w:spacing w:val="39"/>
        </w:rPr>
        <w:t xml:space="preserve"> </w:t>
      </w:r>
      <w:r>
        <w:rPr>
          <w:color w:val="2F3335"/>
        </w:rPr>
        <w:t>of</w:t>
      </w:r>
      <w:r>
        <w:rPr>
          <w:color w:val="2F3335"/>
          <w:spacing w:val="37"/>
        </w:rPr>
        <w:t xml:space="preserve"> </w:t>
      </w:r>
      <w:r>
        <w:rPr>
          <w:color w:val="2F3335"/>
        </w:rPr>
        <w:t>any</w:t>
      </w:r>
      <w:r>
        <w:rPr>
          <w:color w:val="2F3335"/>
          <w:spacing w:val="39"/>
        </w:rPr>
        <w:t xml:space="preserve"> </w:t>
      </w:r>
      <w:r>
        <w:rPr>
          <w:color w:val="2F3335"/>
        </w:rPr>
        <w:t>property</w:t>
      </w:r>
      <w:r>
        <w:rPr>
          <w:color w:val="2F3335"/>
          <w:spacing w:val="38"/>
        </w:rPr>
        <w:t xml:space="preserve"> </w:t>
      </w:r>
      <w:r>
        <w:rPr>
          <w:color w:val="2F3335"/>
        </w:rPr>
        <w:t>proposed</w:t>
      </w:r>
      <w:r>
        <w:rPr>
          <w:color w:val="2F3335"/>
          <w:spacing w:val="36"/>
        </w:rPr>
        <w:t xml:space="preserve"> </w:t>
      </w:r>
      <w:r>
        <w:rPr>
          <w:color w:val="2F3335"/>
        </w:rPr>
        <w:t>for</w:t>
      </w:r>
      <w:r>
        <w:rPr>
          <w:color w:val="2F3335"/>
          <w:spacing w:val="39"/>
        </w:rPr>
        <w:t xml:space="preserve"> </w:t>
      </w:r>
      <w:r>
        <w:rPr>
          <w:color w:val="2F3335"/>
        </w:rPr>
        <w:t>residential</w:t>
      </w:r>
      <w:r>
        <w:rPr>
          <w:color w:val="2F3335"/>
          <w:spacing w:val="37"/>
        </w:rPr>
        <w:t xml:space="preserve"> </w:t>
      </w:r>
      <w:r>
        <w:rPr>
          <w:color w:val="2F3335"/>
        </w:rPr>
        <w:t>development</w:t>
      </w:r>
      <w:r>
        <w:rPr>
          <w:color w:val="2F3335"/>
          <w:spacing w:val="40"/>
        </w:rPr>
        <w:t xml:space="preserve"> </w:t>
      </w:r>
      <w:r>
        <w:rPr>
          <w:color w:val="2F3335"/>
        </w:rPr>
        <w:t>shall</w:t>
      </w:r>
      <w:r>
        <w:rPr>
          <w:color w:val="2F3335"/>
          <w:spacing w:val="37"/>
        </w:rPr>
        <w:t xml:space="preserve"> </w:t>
      </w:r>
      <w:r>
        <w:rPr>
          <w:color w:val="2F3335"/>
        </w:rPr>
        <w:t>be</w:t>
      </w:r>
      <w:r>
        <w:rPr>
          <w:color w:val="2F3335"/>
          <w:spacing w:val="37"/>
        </w:rPr>
        <w:t xml:space="preserve"> </w:t>
      </w:r>
      <w:r>
        <w:rPr>
          <w:color w:val="2F3335"/>
        </w:rPr>
        <w:t>five</w:t>
      </w:r>
      <w:r>
        <w:rPr>
          <w:color w:val="2F3335"/>
          <w:spacing w:val="36"/>
        </w:rPr>
        <w:t xml:space="preserve"> </w:t>
      </w:r>
      <w:r>
        <w:rPr>
          <w:color w:val="2F3335"/>
        </w:rPr>
        <w:t>(5)</w:t>
      </w:r>
      <w:r>
        <w:rPr>
          <w:color w:val="2F3335"/>
          <w:spacing w:val="39"/>
        </w:rPr>
        <w:t xml:space="preserve"> </w:t>
      </w:r>
      <w:r>
        <w:rPr>
          <w:color w:val="2F3335"/>
        </w:rPr>
        <w:t>acres</w:t>
      </w:r>
      <w:r>
        <w:rPr>
          <w:color w:val="2F3335"/>
          <w:spacing w:val="36"/>
        </w:rPr>
        <w:t xml:space="preserve"> </w:t>
      </w:r>
      <w:r>
        <w:rPr>
          <w:color w:val="2F3335"/>
        </w:rPr>
        <w:t>in size. There shall no minimum parcel size for commercial development. Smaller residential parcel sizes may be allowed if the applicant can show that the following conditions exist:</w:t>
      </w:r>
    </w:p>
    <w:p w14:paraId="5F971D71" w14:textId="77777777" w:rsidR="00BC5709" w:rsidRDefault="00BC5709">
      <w:pPr>
        <w:pStyle w:val="BodyText"/>
        <w:spacing w:before="122"/>
        <w:ind w:left="0"/>
        <w:jc w:val="left"/>
      </w:pPr>
    </w:p>
    <w:p w14:paraId="4351570F" w14:textId="77777777" w:rsidR="00BC5709" w:rsidRDefault="00000000">
      <w:pPr>
        <w:pStyle w:val="ListParagraph"/>
        <w:numPr>
          <w:ilvl w:val="1"/>
          <w:numId w:val="97"/>
        </w:numPr>
        <w:tabs>
          <w:tab w:val="left" w:pos="1060"/>
        </w:tabs>
        <w:spacing w:before="1" w:line="244" w:lineRule="auto"/>
        <w:ind w:right="572" w:hanging="252"/>
      </w:pPr>
      <w:r>
        <w:rPr>
          <w:color w:val="2F3335"/>
        </w:rPr>
        <w:t>The proposal planned development better adapts itself to the physical and aesthetic setting of</w:t>
      </w:r>
      <w:r>
        <w:rPr>
          <w:color w:val="2F3335"/>
          <w:spacing w:val="40"/>
        </w:rPr>
        <w:t xml:space="preserve"> </w:t>
      </w:r>
      <w:r>
        <w:rPr>
          <w:color w:val="2F3335"/>
        </w:rPr>
        <w:t>the site than could be developed using the provisions allowed in the standard zoning classifications; and</w:t>
      </w:r>
    </w:p>
    <w:p w14:paraId="2285C094" w14:textId="77777777" w:rsidR="00BC5709" w:rsidRDefault="00000000">
      <w:pPr>
        <w:pStyle w:val="ListParagraph"/>
        <w:numPr>
          <w:ilvl w:val="1"/>
          <w:numId w:val="97"/>
        </w:numPr>
        <w:tabs>
          <w:tab w:val="left" w:pos="1060"/>
        </w:tabs>
        <w:spacing w:before="116"/>
        <w:ind w:right="574" w:hanging="252"/>
      </w:pPr>
      <w:r>
        <w:rPr>
          <w:color w:val="2F3335"/>
        </w:rPr>
        <w:t>The proposed planned development would benefit the area surrounding the project to a greater degree than development allowed in the standard zoning classifications.</w:t>
      </w:r>
    </w:p>
    <w:p w14:paraId="0039B759" w14:textId="77777777" w:rsidR="00BC5709" w:rsidRDefault="00BC5709">
      <w:pPr>
        <w:pStyle w:val="BodyText"/>
        <w:spacing w:before="136"/>
        <w:ind w:left="0"/>
        <w:jc w:val="left"/>
      </w:pPr>
    </w:p>
    <w:p w14:paraId="413B930B" w14:textId="77777777" w:rsidR="00BC5709" w:rsidRDefault="00000000">
      <w:pPr>
        <w:pStyle w:val="ListParagraph"/>
        <w:numPr>
          <w:ilvl w:val="0"/>
          <w:numId w:val="97"/>
        </w:numPr>
        <w:tabs>
          <w:tab w:val="left" w:pos="660"/>
        </w:tabs>
        <w:spacing w:before="0"/>
        <w:ind w:left="660" w:hanging="323"/>
        <w:rPr>
          <w:b/>
        </w:rPr>
      </w:pPr>
      <w:bookmarkStart w:id="102" w:name="E._Dimensional_Standards:"/>
      <w:bookmarkEnd w:id="102"/>
      <w:r>
        <w:rPr>
          <w:b/>
          <w:color w:val="2F3335"/>
        </w:rPr>
        <w:t>Dimensional</w:t>
      </w:r>
      <w:r>
        <w:rPr>
          <w:b/>
          <w:color w:val="2F3335"/>
          <w:spacing w:val="6"/>
        </w:rPr>
        <w:t xml:space="preserve"> </w:t>
      </w:r>
      <w:r>
        <w:rPr>
          <w:b/>
          <w:color w:val="2F3335"/>
          <w:spacing w:val="-2"/>
        </w:rPr>
        <w:t>Standards:</w:t>
      </w:r>
    </w:p>
    <w:p w14:paraId="2584F24D" w14:textId="77777777" w:rsidR="00BC5709" w:rsidRDefault="00BC5709">
      <w:pPr>
        <w:pStyle w:val="BodyText"/>
        <w:spacing w:before="94"/>
        <w:ind w:left="0"/>
        <w:jc w:val="left"/>
        <w:rPr>
          <w:b/>
        </w:rPr>
      </w:pPr>
    </w:p>
    <w:p w14:paraId="78504C03" w14:textId="77777777" w:rsidR="00BC5709" w:rsidRDefault="00000000">
      <w:pPr>
        <w:pStyle w:val="BodyText"/>
        <w:spacing w:before="0"/>
        <w:ind w:left="339" w:right="573" w:firstLine="56"/>
      </w:pPr>
      <w:r>
        <w:rPr>
          <w:color w:val="2F3335"/>
        </w:rPr>
        <w:t>The</w:t>
      </w:r>
      <w:r>
        <w:rPr>
          <w:color w:val="2F3335"/>
          <w:spacing w:val="40"/>
        </w:rPr>
        <w:t xml:space="preserve"> </w:t>
      </w:r>
      <w:r>
        <w:rPr>
          <w:color w:val="2F3335"/>
        </w:rPr>
        <w:t>dimensional</w:t>
      </w:r>
      <w:r>
        <w:rPr>
          <w:color w:val="2F3335"/>
          <w:spacing w:val="40"/>
        </w:rPr>
        <w:t xml:space="preserve"> </w:t>
      </w:r>
      <w:r>
        <w:rPr>
          <w:color w:val="2F3335"/>
        </w:rPr>
        <w:t>standards</w:t>
      </w:r>
      <w:r>
        <w:rPr>
          <w:color w:val="2F3335"/>
          <w:spacing w:val="40"/>
        </w:rPr>
        <w:t xml:space="preserve"> </w:t>
      </w:r>
      <w:r>
        <w:rPr>
          <w:color w:val="2F3335"/>
        </w:rPr>
        <w:t>in</w:t>
      </w:r>
      <w:r>
        <w:rPr>
          <w:color w:val="2F3335"/>
          <w:spacing w:val="40"/>
        </w:rPr>
        <w:t xml:space="preserve"> </w:t>
      </w:r>
      <w:r>
        <w:rPr>
          <w:color w:val="2F3335"/>
        </w:rPr>
        <w:t>each</w:t>
      </w:r>
      <w:r>
        <w:rPr>
          <w:color w:val="2F3335"/>
          <w:spacing w:val="40"/>
        </w:rPr>
        <w:t xml:space="preserve"> </w:t>
      </w:r>
      <w:r>
        <w:rPr>
          <w:color w:val="2F3335"/>
        </w:rPr>
        <w:t>Planned</w:t>
      </w:r>
      <w:r>
        <w:rPr>
          <w:color w:val="2F3335"/>
          <w:spacing w:val="40"/>
        </w:rPr>
        <w:t xml:space="preserve"> </w:t>
      </w:r>
      <w:r>
        <w:rPr>
          <w:color w:val="2F3335"/>
        </w:rPr>
        <w:t>Development</w:t>
      </w:r>
      <w:r>
        <w:rPr>
          <w:color w:val="2F3335"/>
          <w:spacing w:val="40"/>
        </w:rPr>
        <w:t xml:space="preserve"> </w:t>
      </w:r>
      <w:r>
        <w:rPr>
          <w:color w:val="2F3335"/>
        </w:rPr>
        <w:t>district</w:t>
      </w:r>
      <w:r>
        <w:rPr>
          <w:color w:val="2F3335"/>
          <w:spacing w:val="40"/>
        </w:rPr>
        <w:t xml:space="preserve"> </w:t>
      </w:r>
      <w:r>
        <w:rPr>
          <w:color w:val="2F3335"/>
        </w:rPr>
        <w:t>shall</w:t>
      </w:r>
      <w:r>
        <w:rPr>
          <w:color w:val="2F3335"/>
          <w:spacing w:val="40"/>
        </w:rPr>
        <w:t xml:space="preserve"> </w:t>
      </w:r>
      <w:r>
        <w:rPr>
          <w:color w:val="2F3335"/>
        </w:rPr>
        <w:t>be</w:t>
      </w:r>
      <w:r>
        <w:rPr>
          <w:color w:val="2F3335"/>
          <w:spacing w:val="40"/>
        </w:rPr>
        <w:t xml:space="preserve"> </w:t>
      </w:r>
      <w:r>
        <w:rPr>
          <w:color w:val="2F3335"/>
        </w:rPr>
        <w:t>as</w:t>
      </w:r>
      <w:r>
        <w:rPr>
          <w:color w:val="2F3335"/>
          <w:spacing w:val="40"/>
        </w:rPr>
        <w:t xml:space="preserve"> </w:t>
      </w:r>
      <w:r>
        <w:rPr>
          <w:color w:val="2F3335"/>
        </w:rPr>
        <w:t>established</w:t>
      </w:r>
      <w:r>
        <w:rPr>
          <w:color w:val="2F3335"/>
          <w:spacing w:val="40"/>
        </w:rPr>
        <w:t xml:space="preserve"> </w:t>
      </w:r>
      <w:r>
        <w:rPr>
          <w:color w:val="2F3335"/>
        </w:rPr>
        <w:t>in</w:t>
      </w:r>
      <w:r>
        <w:rPr>
          <w:color w:val="2F3335"/>
          <w:spacing w:val="40"/>
        </w:rPr>
        <w:t xml:space="preserve"> </w:t>
      </w:r>
      <w:r>
        <w:rPr>
          <w:color w:val="2F3335"/>
        </w:rPr>
        <w:t>the Master</w:t>
      </w:r>
      <w:r>
        <w:rPr>
          <w:color w:val="2F3335"/>
          <w:spacing w:val="-2"/>
        </w:rPr>
        <w:t xml:space="preserve"> </w:t>
      </w:r>
      <w:r>
        <w:rPr>
          <w:color w:val="2F3335"/>
        </w:rPr>
        <w:t>Development Agreement,</w:t>
      </w:r>
      <w:r>
        <w:rPr>
          <w:color w:val="2F3335"/>
          <w:spacing w:val="-3"/>
        </w:rPr>
        <w:t xml:space="preserve"> </w:t>
      </w:r>
      <w:r>
        <w:rPr>
          <w:color w:val="2F3335"/>
        </w:rPr>
        <w:t>and</w:t>
      </w:r>
      <w:r>
        <w:rPr>
          <w:color w:val="2F3335"/>
          <w:spacing w:val="-3"/>
        </w:rPr>
        <w:t xml:space="preserve"> </w:t>
      </w:r>
      <w:r>
        <w:rPr>
          <w:color w:val="2F3335"/>
        </w:rPr>
        <w:t>shall</w:t>
      </w:r>
      <w:r>
        <w:rPr>
          <w:color w:val="2F3335"/>
          <w:spacing w:val="-2"/>
        </w:rPr>
        <w:t xml:space="preserve"> </w:t>
      </w:r>
      <w:r>
        <w:rPr>
          <w:color w:val="2F3335"/>
        </w:rPr>
        <w:t>be</w:t>
      </w:r>
      <w:r>
        <w:rPr>
          <w:color w:val="2F3335"/>
          <w:spacing w:val="-5"/>
        </w:rPr>
        <w:t xml:space="preserve"> </w:t>
      </w:r>
      <w:r>
        <w:rPr>
          <w:color w:val="2F3335"/>
        </w:rPr>
        <w:t>appropriate</w:t>
      </w:r>
      <w:r>
        <w:rPr>
          <w:color w:val="2F3335"/>
          <w:spacing w:val="-3"/>
        </w:rPr>
        <w:t xml:space="preserve"> </w:t>
      </w:r>
      <w:r>
        <w:rPr>
          <w:color w:val="2F3335"/>
        </w:rPr>
        <w:t>for</w:t>
      </w:r>
      <w:r>
        <w:rPr>
          <w:color w:val="2F3335"/>
          <w:spacing w:val="-2"/>
        </w:rPr>
        <w:t xml:space="preserve"> </w:t>
      </w:r>
      <w:r>
        <w:rPr>
          <w:color w:val="2F3335"/>
        </w:rPr>
        <w:t>the</w:t>
      </w:r>
      <w:r>
        <w:rPr>
          <w:color w:val="2F3335"/>
          <w:spacing w:val="-3"/>
        </w:rPr>
        <w:t xml:space="preserve"> </w:t>
      </w:r>
      <w:r>
        <w:rPr>
          <w:color w:val="2F3335"/>
        </w:rPr>
        <w:t>particular</w:t>
      </w:r>
      <w:r>
        <w:rPr>
          <w:color w:val="2F3335"/>
          <w:spacing w:val="-2"/>
        </w:rPr>
        <w:t xml:space="preserve"> </w:t>
      </w:r>
      <w:r>
        <w:rPr>
          <w:color w:val="2F3335"/>
        </w:rPr>
        <w:t>type</w:t>
      </w:r>
      <w:r>
        <w:rPr>
          <w:color w:val="2F3335"/>
          <w:spacing w:val="-3"/>
        </w:rPr>
        <w:t xml:space="preserve"> </w:t>
      </w:r>
      <w:r>
        <w:rPr>
          <w:color w:val="2F3335"/>
        </w:rPr>
        <w:t>of</w:t>
      </w:r>
      <w:r>
        <w:rPr>
          <w:color w:val="2F3335"/>
          <w:spacing w:val="-2"/>
        </w:rPr>
        <w:t xml:space="preserve"> </w:t>
      </w:r>
      <w:r>
        <w:rPr>
          <w:color w:val="2F3335"/>
        </w:rPr>
        <w:t>development</w:t>
      </w:r>
      <w:r>
        <w:rPr>
          <w:color w:val="2F3335"/>
          <w:spacing w:val="-5"/>
        </w:rPr>
        <w:t xml:space="preserve"> </w:t>
      </w:r>
      <w:r>
        <w:rPr>
          <w:color w:val="2F3335"/>
        </w:rPr>
        <w:t>that</w:t>
      </w:r>
      <w:r>
        <w:rPr>
          <w:color w:val="2F3335"/>
          <w:spacing w:val="40"/>
        </w:rPr>
        <w:t xml:space="preserve"> </w:t>
      </w:r>
      <w:r>
        <w:rPr>
          <w:color w:val="2F3335"/>
        </w:rPr>
        <w:t>is proposed by the applicant. The Master Development Agreement shall include at a minimum the following types of dimensional standards:</w:t>
      </w:r>
    </w:p>
    <w:p w14:paraId="3B80F957" w14:textId="77777777" w:rsidR="00BC5709" w:rsidRDefault="00BC5709">
      <w:pPr>
        <w:pStyle w:val="BodyText"/>
        <w:spacing w:before="98"/>
        <w:ind w:left="0"/>
        <w:jc w:val="left"/>
      </w:pPr>
    </w:p>
    <w:p w14:paraId="5DEA47F5" w14:textId="77777777" w:rsidR="00BC5709" w:rsidRDefault="00000000">
      <w:pPr>
        <w:pStyle w:val="ListParagraph"/>
        <w:numPr>
          <w:ilvl w:val="0"/>
          <w:numId w:val="96"/>
        </w:numPr>
        <w:tabs>
          <w:tab w:val="left" w:pos="1526"/>
        </w:tabs>
        <w:spacing w:before="1"/>
        <w:ind w:left="1526" w:hanging="229"/>
      </w:pPr>
      <w:r>
        <w:rPr>
          <w:color w:val="2F3335"/>
        </w:rPr>
        <w:t>Maximum</w:t>
      </w:r>
      <w:r>
        <w:rPr>
          <w:color w:val="2F3335"/>
          <w:spacing w:val="3"/>
        </w:rPr>
        <w:t xml:space="preserve"> </w:t>
      </w:r>
      <w:r>
        <w:rPr>
          <w:color w:val="2F3335"/>
        </w:rPr>
        <w:t>dwelling</w:t>
      </w:r>
      <w:r>
        <w:rPr>
          <w:color w:val="2F3335"/>
          <w:spacing w:val="3"/>
        </w:rPr>
        <w:t xml:space="preserve"> </w:t>
      </w:r>
      <w:r>
        <w:rPr>
          <w:color w:val="2F3335"/>
        </w:rPr>
        <w:t>units</w:t>
      </w:r>
      <w:r>
        <w:rPr>
          <w:color w:val="2F3335"/>
          <w:spacing w:val="7"/>
        </w:rPr>
        <w:t xml:space="preserve"> </w:t>
      </w:r>
      <w:r>
        <w:rPr>
          <w:color w:val="2F3335"/>
        </w:rPr>
        <w:t>per</w:t>
      </w:r>
      <w:r>
        <w:rPr>
          <w:color w:val="2F3335"/>
          <w:spacing w:val="6"/>
        </w:rPr>
        <w:t xml:space="preserve"> </w:t>
      </w:r>
      <w:r>
        <w:rPr>
          <w:color w:val="2F3335"/>
        </w:rPr>
        <w:t>acre</w:t>
      </w:r>
      <w:r>
        <w:rPr>
          <w:color w:val="2F3335"/>
          <w:spacing w:val="9"/>
        </w:rPr>
        <w:t xml:space="preserve"> </w:t>
      </w:r>
      <w:r>
        <w:rPr>
          <w:color w:val="2F3335"/>
        </w:rPr>
        <w:t>or</w:t>
      </w:r>
      <w:r>
        <w:rPr>
          <w:color w:val="2F3335"/>
          <w:spacing w:val="6"/>
        </w:rPr>
        <w:t xml:space="preserve"> </w:t>
      </w:r>
      <w:r>
        <w:rPr>
          <w:color w:val="2F3335"/>
        </w:rPr>
        <w:t>maximum</w:t>
      </w:r>
      <w:r>
        <w:rPr>
          <w:color w:val="2F3335"/>
          <w:spacing w:val="2"/>
        </w:rPr>
        <w:t xml:space="preserve"> </w:t>
      </w:r>
      <w:r>
        <w:rPr>
          <w:color w:val="2F3335"/>
        </w:rPr>
        <w:t>floor</w:t>
      </w:r>
      <w:r>
        <w:rPr>
          <w:color w:val="2F3335"/>
          <w:spacing w:val="4"/>
        </w:rPr>
        <w:t xml:space="preserve"> </w:t>
      </w:r>
      <w:r>
        <w:rPr>
          <w:color w:val="2F3335"/>
        </w:rPr>
        <w:t>area</w:t>
      </w:r>
      <w:r>
        <w:rPr>
          <w:color w:val="2F3335"/>
          <w:spacing w:val="3"/>
        </w:rPr>
        <w:t xml:space="preserve"> </w:t>
      </w:r>
      <w:r>
        <w:rPr>
          <w:color w:val="2F3335"/>
          <w:spacing w:val="-2"/>
        </w:rPr>
        <w:t>ratio;</w:t>
      </w:r>
    </w:p>
    <w:p w14:paraId="7FD77B89" w14:textId="77777777" w:rsidR="00BC5709" w:rsidRDefault="00000000">
      <w:pPr>
        <w:pStyle w:val="ListParagraph"/>
        <w:numPr>
          <w:ilvl w:val="0"/>
          <w:numId w:val="96"/>
        </w:numPr>
        <w:tabs>
          <w:tab w:val="left" w:pos="1526"/>
        </w:tabs>
        <w:spacing w:before="47"/>
        <w:ind w:left="1526" w:hanging="229"/>
      </w:pPr>
      <w:r>
        <w:rPr>
          <w:color w:val="2F3335"/>
        </w:rPr>
        <w:t>Minimum</w:t>
      </w:r>
      <w:r>
        <w:rPr>
          <w:color w:val="2F3335"/>
          <w:spacing w:val="2"/>
        </w:rPr>
        <w:t xml:space="preserve"> </w:t>
      </w:r>
      <w:r>
        <w:rPr>
          <w:color w:val="2F3335"/>
        </w:rPr>
        <w:t>lot</w:t>
      </w:r>
      <w:r>
        <w:rPr>
          <w:color w:val="2F3335"/>
          <w:spacing w:val="6"/>
        </w:rPr>
        <w:t xml:space="preserve"> </w:t>
      </w:r>
      <w:r>
        <w:rPr>
          <w:color w:val="2F3335"/>
          <w:spacing w:val="-2"/>
        </w:rPr>
        <w:t>areas;</w:t>
      </w:r>
    </w:p>
    <w:p w14:paraId="08AB2871" w14:textId="77777777" w:rsidR="00BC5709" w:rsidRDefault="00000000">
      <w:pPr>
        <w:pStyle w:val="ListParagraph"/>
        <w:numPr>
          <w:ilvl w:val="0"/>
          <w:numId w:val="96"/>
        </w:numPr>
        <w:tabs>
          <w:tab w:val="left" w:pos="1526"/>
        </w:tabs>
        <w:spacing w:before="49"/>
        <w:ind w:left="1526" w:hanging="229"/>
      </w:pPr>
      <w:r>
        <w:rPr>
          <w:color w:val="2F3335"/>
        </w:rPr>
        <w:t>Minimum</w:t>
      </w:r>
      <w:r>
        <w:rPr>
          <w:color w:val="2F3335"/>
          <w:spacing w:val="2"/>
        </w:rPr>
        <w:t xml:space="preserve"> </w:t>
      </w:r>
      <w:r>
        <w:rPr>
          <w:color w:val="2F3335"/>
        </w:rPr>
        <w:t>lot</w:t>
      </w:r>
      <w:r>
        <w:rPr>
          <w:color w:val="2F3335"/>
          <w:spacing w:val="8"/>
        </w:rPr>
        <w:t xml:space="preserve"> </w:t>
      </w:r>
      <w:r>
        <w:rPr>
          <w:color w:val="2F3335"/>
          <w:spacing w:val="-2"/>
        </w:rPr>
        <w:t>widths;</w:t>
      </w:r>
    </w:p>
    <w:p w14:paraId="293B194B" w14:textId="77777777" w:rsidR="00BC5709" w:rsidRDefault="00000000">
      <w:pPr>
        <w:pStyle w:val="ListParagraph"/>
        <w:numPr>
          <w:ilvl w:val="0"/>
          <w:numId w:val="96"/>
        </w:numPr>
        <w:tabs>
          <w:tab w:val="left" w:pos="1526"/>
        </w:tabs>
        <w:spacing w:before="47"/>
        <w:ind w:left="1526" w:hanging="229"/>
      </w:pPr>
      <w:r>
        <w:rPr>
          <w:color w:val="2F3335"/>
        </w:rPr>
        <w:t>Maximum</w:t>
      </w:r>
      <w:r>
        <w:rPr>
          <w:color w:val="2F3335"/>
          <w:spacing w:val="4"/>
        </w:rPr>
        <w:t xml:space="preserve"> </w:t>
      </w:r>
      <w:r>
        <w:rPr>
          <w:color w:val="2F3335"/>
        </w:rPr>
        <w:t>building</w:t>
      </w:r>
      <w:r>
        <w:rPr>
          <w:color w:val="2F3335"/>
          <w:spacing w:val="8"/>
        </w:rPr>
        <w:t xml:space="preserve"> </w:t>
      </w:r>
      <w:r>
        <w:rPr>
          <w:color w:val="2F3335"/>
          <w:spacing w:val="-2"/>
        </w:rPr>
        <w:t>heights;</w:t>
      </w:r>
    </w:p>
    <w:p w14:paraId="5B462C75" w14:textId="77777777" w:rsidR="00BC5709" w:rsidRDefault="00000000">
      <w:pPr>
        <w:pStyle w:val="ListParagraph"/>
        <w:numPr>
          <w:ilvl w:val="0"/>
          <w:numId w:val="96"/>
        </w:numPr>
        <w:tabs>
          <w:tab w:val="left" w:pos="1526"/>
        </w:tabs>
        <w:spacing w:before="50"/>
        <w:ind w:left="1526" w:hanging="229"/>
      </w:pPr>
      <w:r>
        <w:rPr>
          <w:color w:val="2F3335"/>
        </w:rPr>
        <w:t>Minimum</w:t>
      </w:r>
      <w:r>
        <w:rPr>
          <w:color w:val="2F3335"/>
          <w:spacing w:val="1"/>
        </w:rPr>
        <w:t xml:space="preserve"> </w:t>
      </w:r>
      <w:r>
        <w:rPr>
          <w:color w:val="2F3335"/>
        </w:rPr>
        <w:t>and/or</w:t>
      </w:r>
      <w:r>
        <w:rPr>
          <w:color w:val="2F3335"/>
          <w:spacing w:val="6"/>
        </w:rPr>
        <w:t xml:space="preserve"> </w:t>
      </w:r>
      <w:r>
        <w:rPr>
          <w:color w:val="2F3335"/>
        </w:rPr>
        <w:t>maximum</w:t>
      </w:r>
      <w:r>
        <w:rPr>
          <w:color w:val="2F3335"/>
          <w:spacing w:val="5"/>
        </w:rPr>
        <w:t xml:space="preserve"> </w:t>
      </w:r>
      <w:r>
        <w:rPr>
          <w:color w:val="2F3335"/>
          <w:spacing w:val="-2"/>
        </w:rPr>
        <w:t>setbacks;</w:t>
      </w:r>
    </w:p>
    <w:p w14:paraId="2E247905" w14:textId="77777777" w:rsidR="00BC5709" w:rsidRDefault="00000000">
      <w:pPr>
        <w:pStyle w:val="ListParagraph"/>
        <w:numPr>
          <w:ilvl w:val="0"/>
          <w:numId w:val="96"/>
        </w:numPr>
        <w:tabs>
          <w:tab w:val="left" w:pos="1581"/>
        </w:tabs>
        <w:spacing w:before="47"/>
        <w:ind w:left="1581" w:hanging="284"/>
      </w:pPr>
      <w:r>
        <w:rPr>
          <w:color w:val="2F3335"/>
        </w:rPr>
        <w:t>Minimum</w:t>
      </w:r>
      <w:r>
        <w:rPr>
          <w:color w:val="2F3335"/>
          <w:spacing w:val="3"/>
        </w:rPr>
        <w:t xml:space="preserve"> </w:t>
      </w:r>
      <w:r>
        <w:rPr>
          <w:color w:val="2F3335"/>
        </w:rPr>
        <w:t>open</w:t>
      </w:r>
      <w:r>
        <w:rPr>
          <w:color w:val="2F3335"/>
          <w:spacing w:val="2"/>
        </w:rPr>
        <w:t xml:space="preserve"> </w:t>
      </w:r>
      <w:r>
        <w:rPr>
          <w:color w:val="2F3335"/>
        </w:rPr>
        <w:t>space</w:t>
      </w:r>
      <w:r>
        <w:rPr>
          <w:color w:val="2F3335"/>
          <w:spacing w:val="6"/>
        </w:rPr>
        <w:t xml:space="preserve"> </w:t>
      </w:r>
      <w:r>
        <w:rPr>
          <w:color w:val="2F3335"/>
        </w:rPr>
        <w:t>to</w:t>
      </w:r>
      <w:r>
        <w:rPr>
          <w:color w:val="2F3335"/>
          <w:spacing w:val="5"/>
        </w:rPr>
        <w:t xml:space="preserve"> </w:t>
      </w:r>
      <w:r>
        <w:rPr>
          <w:color w:val="2F3335"/>
        </w:rPr>
        <w:t>be</w:t>
      </w:r>
      <w:r>
        <w:rPr>
          <w:color w:val="2F3335"/>
          <w:spacing w:val="3"/>
        </w:rPr>
        <w:t xml:space="preserve"> </w:t>
      </w:r>
      <w:r>
        <w:rPr>
          <w:color w:val="2F3335"/>
        </w:rPr>
        <w:t>provided;</w:t>
      </w:r>
      <w:r>
        <w:rPr>
          <w:color w:val="2F3335"/>
          <w:spacing w:val="9"/>
        </w:rPr>
        <w:t xml:space="preserve"> </w:t>
      </w:r>
      <w:r>
        <w:rPr>
          <w:color w:val="2F3335"/>
          <w:spacing w:val="-5"/>
        </w:rPr>
        <w:t>and</w:t>
      </w:r>
    </w:p>
    <w:p w14:paraId="4843799A" w14:textId="77777777" w:rsidR="00BC5709" w:rsidRDefault="00000000">
      <w:pPr>
        <w:pStyle w:val="ListParagraph"/>
        <w:numPr>
          <w:ilvl w:val="0"/>
          <w:numId w:val="96"/>
        </w:numPr>
        <w:tabs>
          <w:tab w:val="left" w:pos="1526"/>
        </w:tabs>
        <w:spacing w:before="47"/>
        <w:ind w:left="1526" w:hanging="229"/>
      </w:pPr>
      <w:r>
        <w:rPr>
          <w:color w:val="2F3335"/>
        </w:rPr>
        <w:t>Minimum</w:t>
      </w:r>
      <w:r>
        <w:rPr>
          <w:color w:val="2F3335"/>
          <w:spacing w:val="5"/>
        </w:rPr>
        <w:t xml:space="preserve"> </w:t>
      </w:r>
      <w:r>
        <w:rPr>
          <w:color w:val="2F3335"/>
        </w:rPr>
        <w:t>perimeter</w:t>
      </w:r>
      <w:r>
        <w:rPr>
          <w:color w:val="2F3335"/>
          <w:spacing w:val="5"/>
        </w:rPr>
        <w:t xml:space="preserve"> </w:t>
      </w:r>
      <w:r>
        <w:rPr>
          <w:color w:val="2F3335"/>
        </w:rPr>
        <w:t>landscape</w:t>
      </w:r>
      <w:r>
        <w:rPr>
          <w:color w:val="2F3335"/>
          <w:spacing w:val="10"/>
        </w:rPr>
        <w:t xml:space="preserve"> </w:t>
      </w:r>
      <w:r>
        <w:rPr>
          <w:color w:val="2F3335"/>
          <w:spacing w:val="-2"/>
        </w:rPr>
        <w:t>buffers;</w:t>
      </w:r>
    </w:p>
    <w:p w14:paraId="5F9CD90B" w14:textId="77777777" w:rsidR="00BC5709" w:rsidRDefault="00000000">
      <w:pPr>
        <w:pStyle w:val="ListParagraph"/>
        <w:numPr>
          <w:ilvl w:val="0"/>
          <w:numId w:val="96"/>
        </w:numPr>
        <w:tabs>
          <w:tab w:val="left" w:pos="1525"/>
          <w:tab w:val="left" w:pos="1527"/>
        </w:tabs>
        <w:spacing w:before="47"/>
        <w:ind w:right="956"/>
      </w:pPr>
      <w:r>
        <w:rPr>
          <w:color w:val="2F3335"/>
        </w:rPr>
        <w:t>Minimum</w:t>
      </w:r>
      <w:r>
        <w:rPr>
          <w:color w:val="2F3335"/>
          <w:spacing w:val="36"/>
        </w:rPr>
        <w:t xml:space="preserve"> </w:t>
      </w:r>
      <w:r>
        <w:rPr>
          <w:color w:val="2F3335"/>
        </w:rPr>
        <w:t>buffers</w:t>
      </w:r>
      <w:r>
        <w:rPr>
          <w:color w:val="2F3335"/>
          <w:spacing w:val="36"/>
        </w:rPr>
        <w:t xml:space="preserve"> </w:t>
      </w:r>
      <w:r>
        <w:rPr>
          <w:color w:val="2F3335"/>
        </w:rPr>
        <w:t>provided</w:t>
      </w:r>
      <w:r>
        <w:rPr>
          <w:color w:val="2F3335"/>
          <w:spacing w:val="37"/>
        </w:rPr>
        <w:t xml:space="preserve"> </w:t>
      </w:r>
      <w:r>
        <w:rPr>
          <w:color w:val="2F3335"/>
        </w:rPr>
        <w:t>for</w:t>
      </w:r>
      <w:r>
        <w:rPr>
          <w:color w:val="2F3335"/>
          <w:spacing w:val="36"/>
        </w:rPr>
        <w:t xml:space="preserve"> </w:t>
      </w:r>
      <w:r>
        <w:rPr>
          <w:color w:val="2F3335"/>
        </w:rPr>
        <w:t>the</w:t>
      </w:r>
      <w:r>
        <w:rPr>
          <w:color w:val="2F3335"/>
          <w:spacing w:val="35"/>
        </w:rPr>
        <w:t xml:space="preserve"> </w:t>
      </w:r>
      <w:r>
        <w:rPr>
          <w:color w:val="2F3335"/>
        </w:rPr>
        <w:t>compatibility</w:t>
      </w:r>
      <w:r>
        <w:rPr>
          <w:color w:val="2F3335"/>
          <w:spacing w:val="37"/>
        </w:rPr>
        <w:t xml:space="preserve"> </w:t>
      </w:r>
      <w:r>
        <w:rPr>
          <w:color w:val="2F3335"/>
        </w:rPr>
        <w:t>of</w:t>
      </w:r>
      <w:r>
        <w:rPr>
          <w:color w:val="2F3335"/>
          <w:spacing w:val="36"/>
        </w:rPr>
        <w:t xml:space="preserve"> </w:t>
      </w:r>
      <w:r>
        <w:rPr>
          <w:color w:val="2F3335"/>
        </w:rPr>
        <w:t>the</w:t>
      </w:r>
      <w:r>
        <w:rPr>
          <w:color w:val="2F3335"/>
          <w:spacing w:val="35"/>
        </w:rPr>
        <w:t xml:space="preserve"> </w:t>
      </w:r>
      <w:r>
        <w:rPr>
          <w:color w:val="2F3335"/>
        </w:rPr>
        <w:t>planned</w:t>
      </w:r>
      <w:r>
        <w:rPr>
          <w:color w:val="2F3335"/>
          <w:spacing w:val="37"/>
        </w:rPr>
        <w:t xml:space="preserve"> </w:t>
      </w:r>
      <w:r>
        <w:rPr>
          <w:color w:val="2F3335"/>
        </w:rPr>
        <w:t>development</w:t>
      </w:r>
      <w:r>
        <w:rPr>
          <w:color w:val="2F3335"/>
          <w:spacing w:val="36"/>
        </w:rPr>
        <w:t xml:space="preserve"> </w:t>
      </w:r>
      <w:r>
        <w:rPr>
          <w:color w:val="2F3335"/>
        </w:rPr>
        <w:t>with adjoining residential development or residential zoning districts.</w:t>
      </w:r>
    </w:p>
    <w:p w14:paraId="1F3F5B82" w14:textId="77777777" w:rsidR="00BC5709" w:rsidRDefault="00BC5709">
      <w:pPr>
        <w:pStyle w:val="BodyText"/>
        <w:spacing w:before="97"/>
        <w:ind w:left="0"/>
        <w:jc w:val="left"/>
      </w:pPr>
    </w:p>
    <w:p w14:paraId="5CA63BE7" w14:textId="77777777" w:rsidR="00BC5709" w:rsidRDefault="00000000">
      <w:pPr>
        <w:pStyle w:val="ListParagraph"/>
        <w:numPr>
          <w:ilvl w:val="0"/>
          <w:numId w:val="97"/>
        </w:numPr>
        <w:tabs>
          <w:tab w:val="left" w:pos="588"/>
        </w:tabs>
        <w:spacing w:before="0"/>
        <w:ind w:left="588" w:hanging="251"/>
        <w:rPr>
          <w:b/>
        </w:rPr>
      </w:pPr>
      <w:bookmarkStart w:id="103" w:name="F._Overall_Development_Plan:"/>
      <w:bookmarkEnd w:id="103"/>
      <w:r>
        <w:rPr>
          <w:b/>
          <w:color w:val="2F3335"/>
        </w:rPr>
        <w:t>Overall</w:t>
      </w:r>
      <w:r>
        <w:rPr>
          <w:b/>
          <w:color w:val="2F3335"/>
          <w:spacing w:val="5"/>
        </w:rPr>
        <w:t xml:space="preserve"> </w:t>
      </w:r>
      <w:r>
        <w:rPr>
          <w:b/>
          <w:color w:val="2F3335"/>
        </w:rPr>
        <w:t>Development</w:t>
      </w:r>
      <w:r>
        <w:rPr>
          <w:b/>
          <w:color w:val="2F3335"/>
          <w:spacing w:val="6"/>
        </w:rPr>
        <w:t xml:space="preserve"> </w:t>
      </w:r>
      <w:r>
        <w:rPr>
          <w:b/>
          <w:color w:val="2F3335"/>
          <w:spacing w:val="-4"/>
        </w:rPr>
        <w:t>Plan:</w:t>
      </w:r>
    </w:p>
    <w:p w14:paraId="7054F72A" w14:textId="77777777" w:rsidR="00BC5709" w:rsidRDefault="00BC5709">
      <w:pPr>
        <w:pStyle w:val="BodyText"/>
        <w:spacing w:before="97"/>
        <w:ind w:left="0"/>
        <w:jc w:val="left"/>
        <w:rPr>
          <w:b/>
        </w:rPr>
      </w:pPr>
    </w:p>
    <w:p w14:paraId="069AF5D4" w14:textId="77777777" w:rsidR="00BC5709" w:rsidRDefault="00000000">
      <w:pPr>
        <w:pStyle w:val="BodyText"/>
        <w:spacing w:before="0" w:line="242" w:lineRule="auto"/>
        <w:ind w:left="340" w:right="574"/>
      </w:pPr>
      <w:r>
        <w:rPr>
          <w:color w:val="2F3335"/>
        </w:rPr>
        <w:t>Each application for a Planned Development zoning classification shall include an Overall</w:t>
      </w:r>
      <w:r>
        <w:rPr>
          <w:color w:val="2F3335"/>
          <w:spacing w:val="40"/>
        </w:rPr>
        <w:t xml:space="preserve"> </w:t>
      </w:r>
      <w:r>
        <w:rPr>
          <w:color w:val="2F3335"/>
        </w:rPr>
        <w:t>Development Plan (ODP) for the property. Before approving a new Planned Development district classification, the Town Council</w:t>
      </w:r>
      <w:r>
        <w:rPr>
          <w:color w:val="2F3335"/>
          <w:spacing w:val="40"/>
        </w:rPr>
        <w:t xml:space="preserve"> </w:t>
      </w:r>
      <w:r>
        <w:rPr>
          <w:color w:val="2F3335"/>
        </w:rPr>
        <w:t>shall find that the ODP complies with the following standards:</w:t>
      </w:r>
    </w:p>
    <w:p w14:paraId="01D58B54" w14:textId="77777777" w:rsidR="00BC5709" w:rsidRDefault="00BC5709">
      <w:pPr>
        <w:pStyle w:val="BodyText"/>
        <w:spacing w:before="87"/>
        <w:ind w:left="0"/>
        <w:jc w:val="left"/>
      </w:pPr>
    </w:p>
    <w:p w14:paraId="784EC9AA" w14:textId="77777777" w:rsidR="00BC5709" w:rsidRDefault="00000000">
      <w:pPr>
        <w:pStyle w:val="ListParagraph"/>
        <w:numPr>
          <w:ilvl w:val="0"/>
          <w:numId w:val="95"/>
        </w:numPr>
        <w:tabs>
          <w:tab w:val="left" w:pos="1526"/>
        </w:tabs>
        <w:spacing w:before="0"/>
        <w:ind w:left="1526" w:hanging="229"/>
      </w:pPr>
      <w:r>
        <w:rPr>
          <w:color w:val="2F3335"/>
        </w:rPr>
        <w:t>Identifies</w:t>
      </w:r>
      <w:r>
        <w:rPr>
          <w:color w:val="2F3335"/>
          <w:spacing w:val="2"/>
        </w:rPr>
        <w:t xml:space="preserve"> </w:t>
      </w:r>
      <w:r>
        <w:rPr>
          <w:color w:val="2F3335"/>
        </w:rPr>
        <w:t>the</w:t>
      </w:r>
      <w:r>
        <w:rPr>
          <w:color w:val="2F3335"/>
          <w:spacing w:val="6"/>
        </w:rPr>
        <w:t xml:space="preserve"> </w:t>
      </w:r>
      <w:r>
        <w:rPr>
          <w:color w:val="2F3335"/>
        </w:rPr>
        <w:t>general</w:t>
      </w:r>
      <w:r>
        <w:rPr>
          <w:color w:val="2F3335"/>
          <w:spacing w:val="5"/>
        </w:rPr>
        <w:t xml:space="preserve"> </w:t>
      </w:r>
      <w:r>
        <w:rPr>
          <w:color w:val="2F3335"/>
        </w:rPr>
        <w:t>location</w:t>
      </w:r>
      <w:r>
        <w:rPr>
          <w:color w:val="2F3335"/>
          <w:spacing w:val="4"/>
        </w:rPr>
        <w:t xml:space="preserve"> </w:t>
      </w:r>
      <w:r>
        <w:rPr>
          <w:color w:val="2F3335"/>
        </w:rPr>
        <w:t>and</w:t>
      </w:r>
      <w:r>
        <w:rPr>
          <w:color w:val="2F3335"/>
          <w:spacing w:val="4"/>
        </w:rPr>
        <w:t xml:space="preserve"> </w:t>
      </w:r>
      <w:r>
        <w:rPr>
          <w:color w:val="2F3335"/>
        </w:rPr>
        <w:t>size</w:t>
      </w:r>
      <w:r>
        <w:rPr>
          <w:color w:val="2F3335"/>
          <w:spacing w:val="9"/>
        </w:rPr>
        <w:t xml:space="preserve"> </w:t>
      </w:r>
      <w:r>
        <w:rPr>
          <w:color w:val="2F3335"/>
        </w:rPr>
        <w:t>of</w:t>
      </w:r>
      <w:r>
        <w:rPr>
          <w:color w:val="2F3335"/>
          <w:spacing w:val="5"/>
        </w:rPr>
        <w:t xml:space="preserve"> </w:t>
      </w:r>
      <w:r>
        <w:rPr>
          <w:color w:val="2F3335"/>
        </w:rPr>
        <w:t>individual</w:t>
      </w:r>
      <w:r>
        <w:rPr>
          <w:color w:val="2F3335"/>
          <w:spacing w:val="5"/>
        </w:rPr>
        <w:t xml:space="preserve"> </w:t>
      </w:r>
      <w:r>
        <w:rPr>
          <w:color w:val="2F3335"/>
        </w:rPr>
        <w:t>development</w:t>
      </w:r>
      <w:r>
        <w:rPr>
          <w:color w:val="2F3335"/>
          <w:spacing w:val="7"/>
        </w:rPr>
        <w:t xml:space="preserve"> </w:t>
      </w:r>
      <w:r>
        <w:rPr>
          <w:color w:val="2F3335"/>
          <w:spacing w:val="-2"/>
        </w:rPr>
        <w:t>areas,</w:t>
      </w:r>
    </w:p>
    <w:p w14:paraId="019B68CA" w14:textId="77777777" w:rsidR="00BC5709" w:rsidRDefault="00000000">
      <w:pPr>
        <w:pStyle w:val="ListParagraph"/>
        <w:numPr>
          <w:ilvl w:val="0"/>
          <w:numId w:val="95"/>
        </w:numPr>
        <w:tabs>
          <w:tab w:val="left" w:pos="1525"/>
          <w:tab w:val="left" w:pos="1527"/>
        </w:tabs>
        <w:spacing w:before="47"/>
        <w:ind w:right="935" w:hanging="229"/>
      </w:pPr>
      <w:r>
        <w:rPr>
          <w:color w:val="2F3335"/>
        </w:rPr>
        <w:t>Identifies</w:t>
      </w:r>
      <w:r>
        <w:rPr>
          <w:color w:val="2F3335"/>
          <w:spacing w:val="-2"/>
        </w:rPr>
        <w:t xml:space="preserve"> </w:t>
      </w:r>
      <w:r>
        <w:rPr>
          <w:color w:val="2F3335"/>
        </w:rPr>
        <w:t>the</w:t>
      </w:r>
      <w:r>
        <w:rPr>
          <w:color w:val="2F3335"/>
          <w:spacing w:val="-2"/>
        </w:rPr>
        <w:t xml:space="preserve"> </w:t>
      </w:r>
      <w:r>
        <w:rPr>
          <w:color w:val="2F3335"/>
        </w:rPr>
        <w:t>specific</w:t>
      </w:r>
      <w:r>
        <w:rPr>
          <w:color w:val="2F3335"/>
          <w:spacing w:val="-4"/>
        </w:rPr>
        <w:t xml:space="preserve"> </w:t>
      </w:r>
      <w:r>
        <w:rPr>
          <w:color w:val="2F3335"/>
        </w:rPr>
        <w:t>type</w:t>
      </w:r>
      <w:r>
        <w:rPr>
          <w:color w:val="2F3335"/>
          <w:spacing w:val="-4"/>
        </w:rPr>
        <w:t xml:space="preserve"> </w:t>
      </w:r>
      <w:r>
        <w:rPr>
          <w:color w:val="2F3335"/>
        </w:rPr>
        <w:t>of</w:t>
      </w:r>
      <w:r>
        <w:rPr>
          <w:color w:val="2F3335"/>
          <w:spacing w:val="-1"/>
        </w:rPr>
        <w:t xml:space="preserve"> </w:t>
      </w:r>
      <w:r>
        <w:rPr>
          <w:color w:val="2F3335"/>
        </w:rPr>
        <w:t>development</w:t>
      </w:r>
      <w:r>
        <w:rPr>
          <w:color w:val="2F3335"/>
          <w:spacing w:val="-4"/>
        </w:rPr>
        <w:t xml:space="preserve"> </w:t>
      </w:r>
      <w:r>
        <w:rPr>
          <w:color w:val="2F3335"/>
        </w:rPr>
        <w:t>and</w:t>
      </w:r>
      <w:r>
        <w:rPr>
          <w:color w:val="2F3335"/>
          <w:spacing w:val="-5"/>
        </w:rPr>
        <w:t xml:space="preserve"> </w:t>
      </w:r>
      <w:r>
        <w:rPr>
          <w:color w:val="2F3335"/>
        </w:rPr>
        <w:t>the</w:t>
      </w:r>
      <w:r>
        <w:rPr>
          <w:color w:val="2F3335"/>
          <w:spacing w:val="-2"/>
        </w:rPr>
        <w:t xml:space="preserve"> </w:t>
      </w:r>
      <w:r>
        <w:rPr>
          <w:color w:val="2F3335"/>
        </w:rPr>
        <w:t>density</w:t>
      </w:r>
      <w:r>
        <w:rPr>
          <w:color w:val="2F3335"/>
          <w:spacing w:val="-2"/>
        </w:rPr>
        <w:t xml:space="preserve"> </w:t>
      </w:r>
      <w:r>
        <w:rPr>
          <w:color w:val="2F3335"/>
        </w:rPr>
        <w:t>or</w:t>
      </w:r>
      <w:r>
        <w:rPr>
          <w:color w:val="2F3335"/>
          <w:spacing w:val="-4"/>
        </w:rPr>
        <w:t xml:space="preserve"> </w:t>
      </w:r>
      <w:r>
        <w:rPr>
          <w:color w:val="2F3335"/>
        </w:rPr>
        <w:t>intensity</w:t>
      </w:r>
      <w:r>
        <w:rPr>
          <w:color w:val="2F3335"/>
          <w:spacing w:val="-2"/>
        </w:rPr>
        <w:t xml:space="preserve"> </w:t>
      </w:r>
      <w:r>
        <w:rPr>
          <w:color w:val="2F3335"/>
        </w:rPr>
        <w:t>allowed</w:t>
      </w:r>
      <w:r>
        <w:rPr>
          <w:color w:val="2F3335"/>
          <w:spacing w:val="-5"/>
        </w:rPr>
        <w:t xml:space="preserve"> </w:t>
      </w:r>
      <w:r>
        <w:rPr>
          <w:color w:val="2F3335"/>
        </w:rPr>
        <w:t>in</w:t>
      </w:r>
      <w:r>
        <w:rPr>
          <w:color w:val="2F3335"/>
          <w:spacing w:val="-5"/>
        </w:rPr>
        <w:t xml:space="preserve"> </w:t>
      </w:r>
      <w:r>
        <w:rPr>
          <w:color w:val="2F3335"/>
        </w:rPr>
        <w:t>each development area;</w:t>
      </w:r>
    </w:p>
    <w:p w14:paraId="420FB253" w14:textId="77777777" w:rsidR="00BC5709" w:rsidRDefault="00000000">
      <w:pPr>
        <w:pStyle w:val="ListParagraph"/>
        <w:numPr>
          <w:ilvl w:val="0"/>
          <w:numId w:val="95"/>
        </w:numPr>
        <w:tabs>
          <w:tab w:val="left" w:pos="1525"/>
          <w:tab w:val="left" w:pos="1527"/>
        </w:tabs>
        <w:spacing w:before="48" w:line="242" w:lineRule="auto"/>
        <w:ind w:right="611" w:hanging="229"/>
      </w:pPr>
      <w:r>
        <w:rPr>
          <w:color w:val="2F3335"/>
        </w:rPr>
        <w:t>Identifies the on-site transportation circulation system, including the general location of</w:t>
      </w:r>
      <w:r>
        <w:rPr>
          <w:color w:val="2F3335"/>
          <w:spacing w:val="40"/>
        </w:rPr>
        <w:t xml:space="preserve"> </w:t>
      </w:r>
      <w:r>
        <w:rPr>
          <w:color w:val="2F3335"/>
        </w:rPr>
        <w:t>all</w:t>
      </w:r>
      <w:r>
        <w:rPr>
          <w:color w:val="2F3335"/>
          <w:spacing w:val="-5"/>
        </w:rPr>
        <w:t xml:space="preserve"> </w:t>
      </w:r>
      <w:r>
        <w:rPr>
          <w:color w:val="2F3335"/>
        </w:rPr>
        <w:t>public</w:t>
      </w:r>
      <w:r>
        <w:rPr>
          <w:color w:val="2F3335"/>
          <w:spacing w:val="-5"/>
        </w:rPr>
        <w:t xml:space="preserve"> </w:t>
      </w:r>
      <w:r>
        <w:rPr>
          <w:color w:val="2F3335"/>
        </w:rPr>
        <w:t>and</w:t>
      </w:r>
      <w:r>
        <w:rPr>
          <w:color w:val="2F3335"/>
          <w:spacing w:val="-3"/>
        </w:rPr>
        <w:t xml:space="preserve"> </w:t>
      </w:r>
      <w:r>
        <w:rPr>
          <w:color w:val="2F3335"/>
        </w:rPr>
        <w:t>private</w:t>
      </w:r>
      <w:r>
        <w:rPr>
          <w:color w:val="2F3335"/>
          <w:spacing w:val="-3"/>
        </w:rPr>
        <w:t xml:space="preserve"> </w:t>
      </w:r>
      <w:r>
        <w:rPr>
          <w:color w:val="2F3335"/>
        </w:rPr>
        <w:t>streets,</w:t>
      </w:r>
      <w:r>
        <w:rPr>
          <w:color w:val="2F3335"/>
          <w:spacing w:val="-3"/>
        </w:rPr>
        <w:t xml:space="preserve"> </w:t>
      </w:r>
      <w:r>
        <w:rPr>
          <w:color w:val="2F3335"/>
        </w:rPr>
        <w:t>pedestrian/bicycle</w:t>
      </w:r>
      <w:r>
        <w:rPr>
          <w:color w:val="2F3335"/>
          <w:spacing w:val="-3"/>
        </w:rPr>
        <w:t xml:space="preserve"> </w:t>
      </w:r>
      <w:r>
        <w:rPr>
          <w:color w:val="2F3335"/>
        </w:rPr>
        <w:t>pathways,</w:t>
      </w:r>
      <w:r>
        <w:rPr>
          <w:color w:val="2F3335"/>
          <w:spacing w:val="-3"/>
        </w:rPr>
        <w:t xml:space="preserve"> </w:t>
      </w:r>
      <w:r>
        <w:rPr>
          <w:color w:val="2F3335"/>
        </w:rPr>
        <w:t>and</w:t>
      </w:r>
      <w:r>
        <w:rPr>
          <w:color w:val="2F3335"/>
          <w:spacing w:val="-3"/>
        </w:rPr>
        <w:t xml:space="preserve"> </w:t>
      </w:r>
      <w:r>
        <w:rPr>
          <w:color w:val="2F3335"/>
        </w:rPr>
        <w:t>how</w:t>
      </w:r>
      <w:r>
        <w:rPr>
          <w:color w:val="2F3335"/>
          <w:spacing w:val="-4"/>
        </w:rPr>
        <w:t xml:space="preserve"> </w:t>
      </w:r>
      <w:r>
        <w:rPr>
          <w:color w:val="2F3335"/>
        </w:rPr>
        <w:t>they</w:t>
      </w:r>
      <w:r>
        <w:rPr>
          <w:color w:val="2F3335"/>
          <w:spacing w:val="-3"/>
        </w:rPr>
        <w:t xml:space="preserve"> </w:t>
      </w:r>
      <w:r>
        <w:rPr>
          <w:color w:val="2F3335"/>
        </w:rPr>
        <w:t>will</w:t>
      </w:r>
      <w:r>
        <w:rPr>
          <w:color w:val="2F3335"/>
          <w:spacing w:val="-2"/>
        </w:rPr>
        <w:t xml:space="preserve"> </w:t>
      </w:r>
      <w:r>
        <w:rPr>
          <w:color w:val="2F3335"/>
        </w:rPr>
        <w:t>connect</w:t>
      </w:r>
      <w:r>
        <w:rPr>
          <w:color w:val="2F3335"/>
          <w:spacing w:val="-2"/>
        </w:rPr>
        <w:t xml:space="preserve"> </w:t>
      </w:r>
      <w:r>
        <w:rPr>
          <w:color w:val="2F3335"/>
        </w:rPr>
        <w:t>with the existing or planned transportation system;</w:t>
      </w:r>
    </w:p>
    <w:p w14:paraId="6F38E2AE" w14:textId="77777777" w:rsidR="00BC5709" w:rsidRDefault="00000000">
      <w:pPr>
        <w:pStyle w:val="ListParagraph"/>
        <w:numPr>
          <w:ilvl w:val="0"/>
          <w:numId w:val="95"/>
        </w:numPr>
        <w:tabs>
          <w:tab w:val="left" w:pos="1527"/>
        </w:tabs>
        <w:spacing w:before="48"/>
        <w:ind w:hanging="227"/>
      </w:pPr>
      <w:r>
        <w:rPr>
          <w:color w:val="2F3335"/>
        </w:rPr>
        <w:t>Identifies</w:t>
      </w:r>
      <w:r>
        <w:rPr>
          <w:color w:val="2F3335"/>
          <w:spacing w:val="4"/>
        </w:rPr>
        <w:t xml:space="preserve"> </w:t>
      </w:r>
      <w:r>
        <w:rPr>
          <w:color w:val="2F3335"/>
        </w:rPr>
        <w:t>the</w:t>
      </w:r>
      <w:r>
        <w:rPr>
          <w:color w:val="2F3335"/>
          <w:spacing w:val="6"/>
        </w:rPr>
        <w:t xml:space="preserve"> </w:t>
      </w:r>
      <w:r>
        <w:rPr>
          <w:color w:val="2F3335"/>
        </w:rPr>
        <w:t>general</w:t>
      </w:r>
      <w:r>
        <w:rPr>
          <w:color w:val="2F3335"/>
          <w:spacing w:val="5"/>
        </w:rPr>
        <w:t xml:space="preserve"> </w:t>
      </w:r>
      <w:r>
        <w:rPr>
          <w:color w:val="2F3335"/>
        </w:rPr>
        <w:t>location</w:t>
      </w:r>
      <w:r>
        <w:rPr>
          <w:color w:val="2F3335"/>
          <w:spacing w:val="4"/>
        </w:rPr>
        <w:t xml:space="preserve"> </w:t>
      </w:r>
      <w:r>
        <w:rPr>
          <w:color w:val="2F3335"/>
        </w:rPr>
        <w:t>of</w:t>
      </w:r>
      <w:r>
        <w:rPr>
          <w:color w:val="2F3335"/>
          <w:spacing w:val="5"/>
        </w:rPr>
        <w:t xml:space="preserve"> </w:t>
      </w:r>
      <w:r>
        <w:rPr>
          <w:color w:val="2F3335"/>
        </w:rPr>
        <w:t>all</w:t>
      </w:r>
      <w:r>
        <w:rPr>
          <w:color w:val="2F3335"/>
          <w:spacing w:val="6"/>
        </w:rPr>
        <w:t xml:space="preserve"> </w:t>
      </w:r>
      <w:r>
        <w:rPr>
          <w:color w:val="2F3335"/>
          <w:spacing w:val="-2"/>
        </w:rPr>
        <w:t>buffers;</w:t>
      </w:r>
    </w:p>
    <w:p w14:paraId="745D3248" w14:textId="77777777" w:rsidR="00BC5709" w:rsidRDefault="00000000">
      <w:pPr>
        <w:pStyle w:val="ListParagraph"/>
        <w:numPr>
          <w:ilvl w:val="0"/>
          <w:numId w:val="95"/>
        </w:numPr>
        <w:tabs>
          <w:tab w:val="left" w:pos="1526"/>
          <w:tab w:val="left" w:pos="1528"/>
        </w:tabs>
        <w:spacing w:before="51"/>
        <w:ind w:left="1528" w:right="716" w:hanging="229"/>
      </w:pPr>
      <w:r>
        <w:rPr>
          <w:color w:val="2F3335"/>
        </w:rPr>
        <w:t>Identifies</w:t>
      </w:r>
      <w:r>
        <w:rPr>
          <w:color w:val="2F3335"/>
          <w:spacing w:val="36"/>
        </w:rPr>
        <w:t xml:space="preserve"> </w:t>
      </w:r>
      <w:r>
        <w:rPr>
          <w:color w:val="2F3335"/>
        </w:rPr>
        <w:t>the</w:t>
      </w:r>
      <w:r>
        <w:rPr>
          <w:color w:val="2F3335"/>
          <w:spacing w:val="38"/>
        </w:rPr>
        <w:t xml:space="preserve"> </w:t>
      </w:r>
      <w:r>
        <w:rPr>
          <w:color w:val="2F3335"/>
        </w:rPr>
        <w:t>general</w:t>
      </w:r>
      <w:r>
        <w:rPr>
          <w:color w:val="2F3335"/>
          <w:spacing w:val="36"/>
        </w:rPr>
        <w:t xml:space="preserve"> </w:t>
      </w:r>
      <w:r>
        <w:rPr>
          <w:color w:val="2F3335"/>
        </w:rPr>
        <w:t>location</w:t>
      </w:r>
      <w:r>
        <w:rPr>
          <w:color w:val="2F3335"/>
          <w:spacing w:val="35"/>
        </w:rPr>
        <w:t xml:space="preserve"> </w:t>
      </w:r>
      <w:r>
        <w:rPr>
          <w:color w:val="2F3335"/>
        </w:rPr>
        <w:t>of</w:t>
      </w:r>
      <w:r>
        <w:rPr>
          <w:color w:val="2F3335"/>
          <w:spacing w:val="38"/>
        </w:rPr>
        <w:t xml:space="preserve"> </w:t>
      </w:r>
      <w:r>
        <w:rPr>
          <w:color w:val="2F3335"/>
        </w:rPr>
        <w:t>on-site</w:t>
      </w:r>
      <w:r>
        <w:rPr>
          <w:color w:val="2F3335"/>
          <w:spacing w:val="35"/>
        </w:rPr>
        <w:t xml:space="preserve"> </w:t>
      </w:r>
      <w:r>
        <w:rPr>
          <w:color w:val="2F3335"/>
        </w:rPr>
        <w:t>potable</w:t>
      </w:r>
      <w:r>
        <w:rPr>
          <w:color w:val="2F3335"/>
          <w:spacing w:val="35"/>
        </w:rPr>
        <w:t xml:space="preserve"> </w:t>
      </w:r>
      <w:r>
        <w:rPr>
          <w:color w:val="2F3335"/>
        </w:rPr>
        <w:t>water</w:t>
      </w:r>
      <w:r>
        <w:rPr>
          <w:color w:val="2F3335"/>
          <w:spacing w:val="36"/>
        </w:rPr>
        <w:t xml:space="preserve"> </w:t>
      </w:r>
      <w:r>
        <w:rPr>
          <w:color w:val="2F3335"/>
        </w:rPr>
        <w:t>and</w:t>
      </w:r>
      <w:r>
        <w:rPr>
          <w:color w:val="2F3335"/>
          <w:spacing w:val="38"/>
        </w:rPr>
        <w:t xml:space="preserve"> </w:t>
      </w:r>
      <w:r>
        <w:rPr>
          <w:color w:val="2F3335"/>
        </w:rPr>
        <w:t>wastewater</w:t>
      </w:r>
      <w:r>
        <w:rPr>
          <w:color w:val="2F3335"/>
          <w:spacing w:val="36"/>
        </w:rPr>
        <w:t xml:space="preserve"> </w:t>
      </w:r>
      <w:r>
        <w:rPr>
          <w:color w:val="2F3335"/>
        </w:rPr>
        <w:t>facilities,</w:t>
      </w:r>
      <w:r>
        <w:rPr>
          <w:color w:val="2F3335"/>
          <w:spacing w:val="37"/>
        </w:rPr>
        <w:t xml:space="preserve"> </w:t>
      </w:r>
      <w:r>
        <w:rPr>
          <w:color w:val="2F3335"/>
        </w:rPr>
        <w:t>and how they will connect to existing or planned systems;</w:t>
      </w:r>
    </w:p>
    <w:p w14:paraId="365EE4C6" w14:textId="77777777" w:rsidR="00BC5709" w:rsidRDefault="00000000">
      <w:pPr>
        <w:pStyle w:val="ListParagraph"/>
        <w:numPr>
          <w:ilvl w:val="0"/>
          <w:numId w:val="95"/>
        </w:numPr>
        <w:tabs>
          <w:tab w:val="left" w:pos="1527"/>
        </w:tabs>
        <w:spacing w:before="51"/>
        <w:ind w:hanging="227"/>
      </w:pPr>
      <w:r>
        <w:rPr>
          <w:color w:val="2F3335"/>
        </w:rPr>
        <w:t>Identifies</w:t>
      </w:r>
      <w:r>
        <w:rPr>
          <w:color w:val="2F3335"/>
          <w:spacing w:val="35"/>
        </w:rPr>
        <w:t xml:space="preserve"> </w:t>
      </w:r>
      <w:r>
        <w:rPr>
          <w:color w:val="2F3335"/>
        </w:rPr>
        <w:t>the</w:t>
      </w:r>
      <w:r>
        <w:rPr>
          <w:color w:val="2F3335"/>
          <w:spacing w:val="35"/>
        </w:rPr>
        <w:t xml:space="preserve"> </w:t>
      </w:r>
      <w:r>
        <w:rPr>
          <w:color w:val="2F3335"/>
        </w:rPr>
        <w:t>general</w:t>
      </w:r>
      <w:r>
        <w:rPr>
          <w:color w:val="2F3335"/>
          <w:spacing w:val="36"/>
        </w:rPr>
        <w:t xml:space="preserve"> </w:t>
      </w:r>
      <w:r>
        <w:rPr>
          <w:color w:val="2F3335"/>
        </w:rPr>
        <w:t>location</w:t>
      </w:r>
      <w:r>
        <w:rPr>
          <w:color w:val="2F3335"/>
          <w:spacing w:val="35"/>
        </w:rPr>
        <w:t xml:space="preserve"> </w:t>
      </w:r>
      <w:r>
        <w:rPr>
          <w:color w:val="2F3335"/>
        </w:rPr>
        <w:t>of</w:t>
      </w:r>
      <w:r>
        <w:rPr>
          <w:color w:val="2F3335"/>
          <w:spacing w:val="36"/>
        </w:rPr>
        <w:t xml:space="preserve"> </w:t>
      </w:r>
      <w:r>
        <w:rPr>
          <w:color w:val="2F3335"/>
        </w:rPr>
        <w:t>on-site</w:t>
      </w:r>
      <w:r>
        <w:rPr>
          <w:color w:val="2F3335"/>
          <w:spacing w:val="35"/>
        </w:rPr>
        <w:t xml:space="preserve"> </w:t>
      </w:r>
      <w:r>
        <w:rPr>
          <w:color w:val="2F3335"/>
        </w:rPr>
        <w:t>stormwater</w:t>
      </w:r>
      <w:r>
        <w:rPr>
          <w:color w:val="2F3335"/>
          <w:spacing w:val="36"/>
        </w:rPr>
        <w:t xml:space="preserve"> </w:t>
      </w:r>
      <w:r>
        <w:rPr>
          <w:color w:val="2F3335"/>
        </w:rPr>
        <w:t>management</w:t>
      </w:r>
      <w:r>
        <w:rPr>
          <w:color w:val="2F3335"/>
          <w:spacing w:val="36"/>
        </w:rPr>
        <w:t xml:space="preserve"> </w:t>
      </w:r>
      <w:r>
        <w:rPr>
          <w:color w:val="2F3335"/>
        </w:rPr>
        <w:t>facilities,</w:t>
      </w:r>
      <w:r>
        <w:rPr>
          <w:color w:val="2F3335"/>
          <w:spacing w:val="35"/>
        </w:rPr>
        <w:t xml:space="preserve"> </w:t>
      </w:r>
      <w:r>
        <w:rPr>
          <w:color w:val="2F3335"/>
        </w:rPr>
        <w:t>and</w:t>
      </w:r>
      <w:r>
        <w:rPr>
          <w:color w:val="2F3335"/>
          <w:spacing w:val="38"/>
        </w:rPr>
        <w:t xml:space="preserve"> </w:t>
      </w:r>
      <w:r>
        <w:rPr>
          <w:color w:val="2F3335"/>
          <w:spacing w:val="-5"/>
        </w:rPr>
        <w:t>how</w:t>
      </w:r>
    </w:p>
    <w:p w14:paraId="717B5A11" w14:textId="77777777" w:rsidR="00BC5709" w:rsidRDefault="00BC5709">
      <w:pPr>
        <w:sectPr w:rsidR="00BC5709">
          <w:pgSz w:w="12240" w:h="15840"/>
          <w:pgMar w:top="1220" w:right="1100" w:bottom="280" w:left="1040" w:header="727" w:footer="0" w:gutter="0"/>
          <w:cols w:space="720"/>
        </w:sectPr>
      </w:pPr>
    </w:p>
    <w:p w14:paraId="243B2BB9" w14:textId="77777777" w:rsidR="00BC5709" w:rsidRDefault="00000000">
      <w:pPr>
        <w:pStyle w:val="BodyText"/>
        <w:spacing w:before="89"/>
        <w:ind w:left="1528"/>
        <w:jc w:val="left"/>
      </w:pPr>
      <w:r>
        <w:rPr>
          <w:color w:val="2F3335"/>
        </w:rPr>
        <w:lastRenderedPageBreak/>
        <w:t>they</w:t>
      </w:r>
      <w:r>
        <w:rPr>
          <w:color w:val="2F3335"/>
          <w:spacing w:val="-3"/>
        </w:rPr>
        <w:t xml:space="preserve"> </w:t>
      </w:r>
      <w:r>
        <w:rPr>
          <w:color w:val="2F3335"/>
        </w:rPr>
        <w:t>will</w:t>
      </w:r>
      <w:r>
        <w:rPr>
          <w:color w:val="2F3335"/>
          <w:spacing w:val="-2"/>
        </w:rPr>
        <w:t xml:space="preserve"> </w:t>
      </w:r>
      <w:r>
        <w:rPr>
          <w:color w:val="2F3335"/>
        </w:rPr>
        <w:t>connect</w:t>
      </w:r>
      <w:r>
        <w:rPr>
          <w:color w:val="2F3335"/>
          <w:spacing w:val="-2"/>
        </w:rPr>
        <w:t xml:space="preserve"> </w:t>
      </w:r>
      <w:r>
        <w:rPr>
          <w:color w:val="2F3335"/>
        </w:rPr>
        <w:t>to</w:t>
      </w:r>
      <w:r>
        <w:rPr>
          <w:color w:val="2F3335"/>
          <w:spacing w:val="-5"/>
        </w:rPr>
        <w:t xml:space="preserve"> </w:t>
      </w:r>
      <w:r>
        <w:rPr>
          <w:color w:val="2F3335"/>
        </w:rPr>
        <w:t>existing</w:t>
      </w:r>
      <w:r>
        <w:rPr>
          <w:color w:val="2F3335"/>
          <w:spacing w:val="-3"/>
        </w:rPr>
        <w:t xml:space="preserve"> </w:t>
      </w:r>
      <w:r>
        <w:rPr>
          <w:color w:val="2F3335"/>
        </w:rPr>
        <w:t>or</w:t>
      </w:r>
      <w:r>
        <w:rPr>
          <w:color w:val="2F3335"/>
          <w:spacing w:val="-2"/>
        </w:rPr>
        <w:t xml:space="preserve"> </w:t>
      </w:r>
      <w:r>
        <w:rPr>
          <w:color w:val="2F3335"/>
        </w:rPr>
        <w:t>planned</w:t>
      </w:r>
      <w:r>
        <w:rPr>
          <w:color w:val="2F3335"/>
          <w:spacing w:val="-2"/>
        </w:rPr>
        <w:t xml:space="preserve"> systems;</w:t>
      </w:r>
    </w:p>
    <w:p w14:paraId="0D092144" w14:textId="77777777" w:rsidR="00BC5709" w:rsidRDefault="00000000">
      <w:pPr>
        <w:pStyle w:val="ListParagraph"/>
        <w:numPr>
          <w:ilvl w:val="0"/>
          <w:numId w:val="95"/>
        </w:numPr>
        <w:tabs>
          <w:tab w:val="left" w:pos="1526"/>
          <w:tab w:val="left" w:pos="1528"/>
        </w:tabs>
        <w:spacing w:before="49" w:line="244" w:lineRule="auto"/>
        <w:ind w:left="1528" w:right="856" w:hanging="229"/>
      </w:pPr>
      <w:r>
        <w:rPr>
          <w:color w:val="2F3335"/>
        </w:rPr>
        <w:t>Identifies</w:t>
      </w:r>
      <w:r>
        <w:rPr>
          <w:color w:val="2F3335"/>
          <w:spacing w:val="-3"/>
        </w:rPr>
        <w:t xml:space="preserve"> </w:t>
      </w:r>
      <w:r>
        <w:rPr>
          <w:color w:val="2F3335"/>
        </w:rPr>
        <w:t>the</w:t>
      </w:r>
      <w:r>
        <w:rPr>
          <w:color w:val="2F3335"/>
          <w:spacing w:val="-3"/>
        </w:rPr>
        <w:t xml:space="preserve"> </w:t>
      </w:r>
      <w:r>
        <w:rPr>
          <w:color w:val="2F3335"/>
        </w:rPr>
        <w:t>general</w:t>
      </w:r>
      <w:r>
        <w:rPr>
          <w:color w:val="2F3335"/>
          <w:spacing w:val="-4"/>
        </w:rPr>
        <w:t xml:space="preserve"> </w:t>
      </w:r>
      <w:r>
        <w:rPr>
          <w:color w:val="2F3335"/>
        </w:rPr>
        <w:t>location,</w:t>
      </w:r>
      <w:r>
        <w:rPr>
          <w:color w:val="2F3335"/>
          <w:spacing w:val="-3"/>
        </w:rPr>
        <w:t xml:space="preserve"> </w:t>
      </w:r>
      <w:r>
        <w:rPr>
          <w:color w:val="2F3335"/>
        </w:rPr>
        <w:t>amount,</w:t>
      </w:r>
      <w:r>
        <w:rPr>
          <w:color w:val="2F3335"/>
          <w:spacing w:val="-3"/>
        </w:rPr>
        <w:t xml:space="preserve"> </w:t>
      </w:r>
      <w:r>
        <w:rPr>
          <w:color w:val="2F3335"/>
        </w:rPr>
        <w:t>and</w:t>
      </w:r>
      <w:r>
        <w:rPr>
          <w:color w:val="2F3335"/>
          <w:spacing w:val="-5"/>
        </w:rPr>
        <w:t xml:space="preserve"> </w:t>
      </w:r>
      <w:r>
        <w:rPr>
          <w:color w:val="2F3335"/>
        </w:rPr>
        <w:t>type</w:t>
      </w:r>
      <w:r>
        <w:rPr>
          <w:color w:val="2F3335"/>
          <w:spacing w:val="-3"/>
        </w:rPr>
        <w:t xml:space="preserve"> </w:t>
      </w:r>
      <w:r>
        <w:rPr>
          <w:color w:val="2F3335"/>
        </w:rPr>
        <w:t>(whether</w:t>
      </w:r>
      <w:r>
        <w:rPr>
          <w:color w:val="2F3335"/>
          <w:spacing w:val="-2"/>
        </w:rPr>
        <w:t xml:space="preserve"> </w:t>
      </w:r>
      <w:r>
        <w:rPr>
          <w:color w:val="2F3335"/>
        </w:rPr>
        <w:t>active</w:t>
      </w:r>
      <w:r>
        <w:rPr>
          <w:color w:val="2F3335"/>
          <w:spacing w:val="-3"/>
        </w:rPr>
        <w:t xml:space="preserve"> </w:t>
      </w:r>
      <w:r>
        <w:rPr>
          <w:color w:val="2F3335"/>
        </w:rPr>
        <w:t>or</w:t>
      </w:r>
      <w:r>
        <w:rPr>
          <w:color w:val="2F3335"/>
          <w:spacing w:val="-2"/>
        </w:rPr>
        <w:t xml:space="preserve"> </w:t>
      </w:r>
      <w:r>
        <w:rPr>
          <w:color w:val="2F3335"/>
        </w:rPr>
        <w:t>passive)</w:t>
      </w:r>
      <w:r>
        <w:rPr>
          <w:color w:val="2F3335"/>
          <w:spacing w:val="-2"/>
        </w:rPr>
        <w:t xml:space="preserve"> </w:t>
      </w:r>
      <w:r>
        <w:rPr>
          <w:color w:val="2F3335"/>
        </w:rPr>
        <w:t>of</w:t>
      </w:r>
      <w:r>
        <w:rPr>
          <w:color w:val="2F3335"/>
          <w:spacing w:val="27"/>
        </w:rPr>
        <w:t xml:space="preserve"> </w:t>
      </w:r>
      <w:r>
        <w:rPr>
          <w:color w:val="2F3335"/>
        </w:rPr>
        <w:t>all</w:t>
      </w:r>
      <w:r>
        <w:rPr>
          <w:color w:val="2F3335"/>
          <w:spacing w:val="-4"/>
        </w:rPr>
        <w:t xml:space="preserve"> </w:t>
      </w:r>
      <w:r>
        <w:rPr>
          <w:color w:val="2F3335"/>
        </w:rPr>
        <w:t>open space on the property;</w:t>
      </w:r>
    </w:p>
    <w:p w14:paraId="324DE500" w14:textId="77777777" w:rsidR="00BC5709" w:rsidRDefault="00000000">
      <w:pPr>
        <w:pStyle w:val="ListParagraph"/>
        <w:numPr>
          <w:ilvl w:val="0"/>
          <w:numId w:val="95"/>
        </w:numPr>
        <w:tabs>
          <w:tab w:val="left" w:pos="1526"/>
          <w:tab w:val="left" w:pos="1528"/>
        </w:tabs>
        <w:spacing w:before="43"/>
        <w:ind w:left="1528" w:right="873" w:hanging="229"/>
      </w:pPr>
      <w:r>
        <w:rPr>
          <w:color w:val="2F3335"/>
        </w:rPr>
        <w:t>Identifies</w:t>
      </w:r>
      <w:r>
        <w:rPr>
          <w:color w:val="2F3335"/>
          <w:spacing w:val="-2"/>
        </w:rPr>
        <w:t xml:space="preserve"> </w:t>
      </w:r>
      <w:r>
        <w:rPr>
          <w:color w:val="2F3335"/>
        </w:rPr>
        <w:t>the</w:t>
      </w:r>
      <w:r>
        <w:rPr>
          <w:color w:val="2F3335"/>
          <w:spacing w:val="-4"/>
        </w:rPr>
        <w:t xml:space="preserve"> </w:t>
      </w:r>
      <w:r>
        <w:rPr>
          <w:color w:val="2F3335"/>
        </w:rPr>
        <w:t>location</w:t>
      </w:r>
      <w:r>
        <w:rPr>
          <w:color w:val="2F3335"/>
          <w:spacing w:val="-2"/>
        </w:rPr>
        <w:t xml:space="preserve"> </w:t>
      </w:r>
      <w:r>
        <w:rPr>
          <w:color w:val="2F3335"/>
        </w:rPr>
        <w:t>of</w:t>
      </w:r>
      <w:r>
        <w:rPr>
          <w:color w:val="2F3335"/>
          <w:spacing w:val="-4"/>
        </w:rPr>
        <w:t xml:space="preserve"> </w:t>
      </w:r>
      <w:r>
        <w:rPr>
          <w:color w:val="2F3335"/>
        </w:rPr>
        <w:t>all</w:t>
      </w:r>
      <w:r>
        <w:rPr>
          <w:color w:val="2F3335"/>
          <w:spacing w:val="-4"/>
        </w:rPr>
        <w:t xml:space="preserve"> </w:t>
      </w:r>
      <w:r>
        <w:rPr>
          <w:color w:val="2F3335"/>
        </w:rPr>
        <w:t>environmentally</w:t>
      </w:r>
      <w:r>
        <w:rPr>
          <w:color w:val="2F3335"/>
          <w:spacing w:val="-5"/>
        </w:rPr>
        <w:t xml:space="preserve"> </w:t>
      </w:r>
      <w:r>
        <w:rPr>
          <w:color w:val="2F3335"/>
        </w:rPr>
        <w:t>sensitive</w:t>
      </w:r>
      <w:r>
        <w:rPr>
          <w:color w:val="2F3335"/>
          <w:spacing w:val="-2"/>
        </w:rPr>
        <w:t xml:space="preserve"> </w:t>
      </w:r>
      <w:r>
        <w:rPr>
          <w:color w:val="2F3335"/>
        </w:rPr>
        <w:t>lands,</w:t>
      </w:r>
      <w:r>
        <w:rPr>
          <w:color w:val="2F3335"/>
          <w:spacing w:val="-2"/>
        </w:rPr>
        <w:t xml:space="preserve"> </w:t>
      </w:r>
      <w:r>
        <w:rPr>
          <w:color w:val="2F3335"/>
        </w:rPr>
        <w:t>wildlife</w:t>
      </w:r>
      <w:r>
        <w:rPr>
          <w:color w:val="2F3335"/>
          <w:spacing w:val="-2"/>
        </w:rPr>
        <w:t xml:space="preserve"> </w:t>
      </w:r>
      <w:r>
        <w:rPr>
          <w:color w:val="2F3335"/>
        </w:rPr>
        <w:t>habitat,</w:t>
      </w:r>
      <w:r>
        <w:rPr>
          <w:color w:val="2F3335"/>
          <w:spacing w:val="-2"/>
        </w:rPr>
        <w:t xml:space="preserve"> </w:t>
      </w:r>
      <w:r>
        <w:rPr>
          <w:color w:val="2F3335"/>
        </w:rPr>
        <w:t>and</w:t>
      </w:r>
      <w:r>
        <w:rPr>
          <w:color w:val="2F3335"/>
          <w:spacing w:val="-5"/>
        </w:rPr>
        <w:t xml:space="preserve"> </w:t>
      </w:r>
      <w:r>
        <w:rPr>
          <w:color w:val="2F3335"/>
        </w:rPr>
        <w:t>water bodies existing on the property.</w:t>
      </w:r>
    </w:p>
    <w:p w14:paraId="71570CC9" w14:textId="77777777" w:rsidR="00BC5709" w:rsidRDefault="00BC5709">
      <w:pPr>
        <w:pStyle w:val="BodyText"/>
        <w:spacing w:before="95"/>
        <w:ind w:left="0"/>
        <w:jc w:val="left"/>
      </w:pPr>
    </w:p>
    <w:p w14:paraId="3392686A" w14:textId="77777777" w:rsidR="00BC5709" w:rsidRDefault="00000000">
      <w:pPr>
        <w:pStyle w:val="BodyText"/>
        <w:spacing w:before="1"/>
        <w:ind w:left="340" w:right="571"/>
      </w:pPr>
      <w:r>
        <w:rPr>
          <w:color w:val="2F3335"/>
        </w:rPr>
        <w:t>Notwithstanding the minimum requirements for the ODP outlined herein, an applicant may elect to provide a more detailed set of site plan and/or subdivision documents that meet the applicable requirements of the Unified Land Development Code in order to bundle those approvals with the adoption of the Planned Development District.</w:t>
      </w:r>
    </w:p>
    <w:p w14:paraId="12BC8BD8" w14:textId="77777777" w:rsidR="00BC5709" w:rsidRDefault="00000000">
      <w:pPr>
        <w:pStyle w:val="ListParagraph"/>
        <w:numPr>
          <w:ilvl w:val="0"/>
          <w:numId w:val="97"/>
        </w:numPr>
        <w:tabs>
          <w:tab w:val="left" w:pos="626"/>
        </w:tabs>
        <w:spacing w:before="233"/>
        <w:ind w:left="626" w:hanging="289"/>
        <w:rPr>
          <w:b/>
        </w:rPr>
      </w:pPr>
      <w:bookmarkStart w:id="104" w:name="G._Master_Development_Agreement:"/>
      <w:bookmarkEnd w:id="104"/>
      <w:r>
        <w:rPr>
          <w:b/>
          <w:color w:val="2F3335"/>
        </w:rPr>
        <w:t>Master</w:t>
      </w:r>
      <w:r>
        <w:rPr>
          <w:b/>
          <w:color w:val="2F3335"/>
          <w:spacing w:val="3"/>
        </w:rPr>
        <w:t xml:space="preserve"> </w:t>
      </w:r>
      <w:r>
        <w:rPr>
          <w:b/>
          <w:color w:val="2F3335"/>
        </w:rPr>
        <w:t>Development</w:t>
      </w:r>
      <w:r>
        <w:rPr>
          <w:b/>
          <w:color w:val="2F3335"/>
          <w:spacing w:val="6"/>
        </w:rPr>
        <w:t xml:space="preserve"> </w:t>
      </w:r>
      <w:r>
        <w:rPr>
          <w:b/>
          <w:color w:val="2F3335"/>
          <w:spacing w:val="-2"/>
        </w:rPr>
        <w:t>Agreement:</w:t>
      </w:r>
    </w:p>
    <w:p w14:paraId="664D8F12" w14:textId="77777777" w:rsidR="00BC5709" w:rsidRDefault="00BC5709">
      <w:pPr>
        <w:pStyle w:val="BodyText"/>
        <w:spacing w:before="89"/>
        <w:ind w:left="0"/>
        <w:jc w:val="left"/>
        <w:rPr>
          <w:b/>
        </w:rPr>
      </w:pPr>
    </w:p>
    <w:p w14:paraId="487688D2" w14:textId="77777777" w:rsidR="00BC5709" w:rsidRDefault="00000000">
      <w:pPr>
        <w:pStyle w:val="BodyText"/>
        <w:spacing w:before="1"/>
        <w:ind w:left="339" w:right="576"/>
      </w:pPr>
      <w:r>
        <w:rPr>
          <w:color w:val="2F3335"/>
        </w:rPr>
        <w:t>Each</w:t>
      </w:r>
      <w:r>
        <w:rPr>
          <w:color w:val="2F3335"/>
          <w:spacing w:val="40"/>
        </w:rPr>
        <w:t xml:space="preserve"> </w:t>
      </w:r>
      <w:r>
        <w:rPr>
          <w:color w:val="2F3335"/>
        </w:rPr>
        <w:t>application</w:t>
      </w:r>
      <w:r>
        <w:rPr>
          <w:color w:val="2F3335"/>
          <w:spacing w:val="40"/>
        </w:rPr>
        <w:t xml:space="preserve"> </w:t>
      </w:r>
      <w:r>
        <w:rPr>
          <w:color w:val="2F3335"/>
        </w:rPr>
        <w:t>for</w:t>
      </w:r>
      <w:r>
        <w:rPr>
          <w:color w:val="2F3335"/>
          <w:spacing w:val="40"/>
        </w:rPr>
        <w:t xml:space="preserve"> </w:t>
      </w:r>
      <w:r>
        <w:rPr>
          <w:color w:val="2F3335"/>
        </w:rPr>
        <w:t>a</w:t>
      </w:r>
      <w:r>
        <w:rPr>
          <w:color w:val="2F3335"/>
          <w:spacing w:val="40"/>
        </w:rPr>
        <w:t xml:space="preserve"> </w:t>
      </w:r>
      <w:r>
        <w:rPr>
          <w:color w:val="2F3335"/>
        </w:rPr>
        <w:t>Planned</w:t>
      </w:r>
      <w:r>
        <w:rPr>
          <w:color w:val="2F3335"/>
          <w:spacing w:val="40"/>
        </w:rPr>
        <w:t xml:space="preserve"> </w:t>
      </w:r>
      <w:r>
        <w:rPr>
          <w:color w:val="2F3335"/>
        </w:rPr>
        <w:t>Development</w:t>
      </w:r>
      <w:r>
        <w:rPr>
          <w:color w:val="2F3335"/>
          <w:spacing w:val="40"/>
        </w:rPr>
        <w:t xml:space="preserve"> </w:t>
      </w:r>
      <w:r>
        <w:rPr>
          <w:color w:val="2F3335"/>
        </w:rPr>
        <w:t>zoning</w:t>
      </w:r>
      <w:r>
        <w:rPr>
          <w:color w:val="2F3335"/>
          <w:spacing w:val="40"/>
        </w:rPr>
        <w:t xml:space="preserve"> </w:t>
      </w:r>
      <w:r>
        <w:rPr>
          <w:color w:val="2F3335"/>
        </w:rPr>
        <w:t>classification</w:t>
      </w:r>
      <w:r>
        <w:rPr>
          <w:color w:val="2F3335"/>
          <w:spacing w:val="40"/>
        </w:rPr>
        <w:t xml:space="preserve"> </w:t>
      </w:r>
      <w:r>
        <w:rPr>
          <w:color w:val="2F3335"/>
        </w:rPr>
        <w:t>shall</w:t>
      </w:r>
      <w:r>
        <w:rPr>
          <w:color w:val="2F3335"/>
          <w:spacing w:val="40"/>
        </w:rPr>
        <w:t xml:space="preserve"> </w:t>
      </w:r>
      <w:r>
        <w:rPr>
          <w:color w:val="2F3335"/>
        </w:rPr>
        <w:t>include</w:t>
      </w:r>
      <w:r>
        <w:rPr>
          <w:color w:val="2F3335"/>
          <w:spacing w:val="40"/>
        </w:rPr>
        <w:t xml:space="preserve"> </w:t>
      </w:r>
      <w:r>
        <w:rPr>
          <w:color w:val="2F3335"/>
        </w:rPr>
        <w:t>a</w:t>
      </w:r>
      <w:r>
        <w:rPr>
          <w:color w:val="2F3335"/>
          <w:spacing w:val="40"/>
        </w:rPr>
        <w:t xml:space="preserve"> </w:t>
      </w:r>
      <w:r>
        <w:rPr>
          <w:color w:val="2F3335"/>
        </w:rPr>
        <w:t>Master Development Agreement (MDA) for the property. Before approving a new PD zoning district classification, the Town Council shall find that the MDA complies with the following standards:</w:t>
      </w:r>
    </w:p>
    <w:p w14:paraId="066BAD9E" w14:textId="77777777" w:rsidR="00BC5709" w:rsidRDefault="00BC5709">
      <w:pPr>
        <w:pStyle w:val="BodyText"/>
        <w:spacing w:before="99"/>
        <w:ind w:left="0"/>
        <w:jc w:val="left"/>
      </w:pPr>
    </w:p>
    <w:p w14:paraId="6BF04B41" w14:textId="77777777" w:rsidR="00BC5709" w:rsidRDefault="00000000">
      <w:pPr>
        <w:pStyle w:val="ListParagraph"/>
        <w:numPr>
          <w:ilvl w:val="0"/>
          <w:numId w:val="94"/>
        </w:numPr>
        <w:tabs>
          <w:tab w:val="left" w:pos="1526"/>
        </w:tabs>
        <w:spacing w:before="0"/>
        <w:ind w:left="1526" w:hanging="229"/>
      </w:pPr>
      <w:r>
        <w:rPr>
          <w:color w:val="2F3335"/>
        </w:rPr>
        <w:t>Includes</w:t>
      </w:r>
      <w:r>
        <w:rPr>
          <w:color w:val="2F3335"/>
          <w:spacing w:val="4"/>
        </w:rPr>
        <w:t xml:space="preserve"> </w:t>
      </w:r>
      <w:r>
        <w:rPr>
          <w:color w:val="2F3335"/>
        </w:rPr>
        <w:t>a</w:t>
      </w:r>
      <w:r>
        <w:rPr>
          <w:color w:val="2F3335"/>
          <w:spacing w:val="2"/>
        </w:rPr>
        <w:t xml:space="preserve"> </w:t>
      </w:r>
      <w:r>
        <w:rPr>
          <w:color w:val="2F3335"/>
        </w:rPr>
        <w:t>statement</w:t>
      </w:r>
      <w:r>
        <w:rPr>
          <w:color w:val="2F3335"/>
          <w:spacing w:val="7"/>
        </w:rPr>
        <w:t xml:space="preserve"> </w:t>
      </w:r>
      <w:r>
        <w:rPr>
          <w:color w:val="2F3335"/>
        </w:rPr>
        <w:t>of</w:t>
      </w:r>
      <w:r>
        <w:rPr>
          <w:color w:val="2F3335"/>
          <w:spacing w:val="5"/>
        </w:rPr>
        <w:t xml:space="preserve"> </w:t>
      </w:r>
      <w:r>
        <w:rPr>
          <w:color w:val="2F3335"/>
        </w:rPr>
        <w:t>objectives</w:t>
      </w:r>
      <w:r>
        <w:rPr>
          <w:color w:val="2F3335"/>
          <w:spacing w:val="2"/>
        </w:rPr>
        <w:t xml:space="preserve"> </w:t>
      </w:r>
      <w:r>
        <w:rPr>
          <w:color w:val="2F3335"/>
        </w:rPr>
        <w:t>for</w:t>
      </w:r>
      <w:r>
        <w:rPr>
          <w:color w:val="2F3335"/>
          <w:spacing w:val="5"/>
        </w:rPr>
        <w:t xml:space="preserve"> </w:t>
      </w:r>
      <w:r>
        <w:rPr>
          <w:color w:val="2F3335"/>
        </w:rPr>
        <w:t>the</w:t>
      </w:r>
      <w:r>
        <w:rPr>
          <w:color w:val="2F3335"/>
          <w:spacing w:val="8"/>
        </w:rPr>
        <w:t xml:space="preserve"> </w:t>
      </w:r>
      <w:r>
        <w:rPr>
          <w:color w:val="2F3335"/>
        </w:rPr>
        <w:t>Planned</w:t>
      </w:r>
      <w:r>
        <w:rPr>
          <w:color w:val="2F3335"/>
          <w:spacing w:val="5"/>
        </w:rPr>
        <w:t xml:space="preserve"> </w:t>
      </w:r>
      <w:r>
        <w:rPr>
          <w:color w:val="2F3335"/>
          <w:spacing w:val="-2"/>
        </w:rPr>
        <w:t>Development;</w:t>
      </w:r>
    </w:p>
    <w:p w14:paraId="7C83FA0A" w14:textId="77777777" w:rsidR="00BC5709" w:rsidRDefault="00000000">
      <w:pPr>
        <w:pStyle w:val="ListParagraph"/>
        <w:numPr>
          <w:ilvl w:val="0"/>
          <w:numId w:val="94"/>
        </w:numPr>
        <w:tabs>
          <w:tab w:val="left" w:pos="1525"/>
        </w:tabs>
        <w:spacing w:before="49"/>
        <w:ind w:left="1525" w:hanging="225"/>
      </w:pPr>
      <w:r>
        <w:rPr>
          <w:color w:val="2F3335"/>
        </w:rPr>
        <w:t>Includes</w:t>
      </w:r>
      <w:r>
        <w:rPr>
          <w:color w:val="2F3335"/>
          <w:spacing w:val="-2"/>
        </w:rPr>
        <w:t xml:space="preserve"> </w:t>
      </w:r>
      <w:r>
        <w:rPr>
          <w:color w:val="2F3335"/>
        </w:rPr>
        <w:t>any</w:t>
      </w:r>
      <w:r>
        <w:rPr>
          <w:color w:val="2F3335"/>
          <w:spacing w:val="2"/>
        </w:rPr>
        <w:t xml:space="preserve"> </w:t>
      </w:r>
      <w:r>
        <w:rPr>
          <w:color w:val="2F3335"/>
        </w:rPr>
        <w:t>conditions</w:t>
      </w:r>
      <w:r>
        <w:rPr>
          <w:color w:val="2F3335"/>
          <w:spacing w:val="2"/>
        </w:rPr>
        <w:t xml:space="preserve"> </w:t>
      </w:r>
      <w:r>
        <w:rPr>
          <w:color w:val="2F3335"/>
        </w:rPr>
        <w:t>related</w:t>
      </w:r>
      <w:r>
        <w:rPr>
          <w:color w:val="2F3335"/>
          <w:spacing w:val="2"/>
        </w:rPr>
        <w:t xml:space="preserve"> </w:t>
      </w:r>
      <w:r>
        <w:rPr>
          <w:color w:val="2F3335"/>
        </w:rPr>
        <w:t>to</w:t>
      </w:r>
      <w:r>
        <w:rPr>
          <w:color w:val="2F3335"/>
          <w:spacing w:val="5"/>
        </w:rPr>
        <w:t xml:space="preserve"> </w:t>
      </w:r>
      <w:r>
        <w:rPr>
          <w:color w:val="2F3335"/>
        </w:rPr>
        <w:t>the</w:t>
      </w:r>
      <w:r>
        <w:rPr>
          <w:color w:val="2F3335"/>
          <w:spacing w:val="3"/>
        </w:rPr>
        <w:t xml:space="preserve"> </w:t>
      </w:r>
      <w:r>
        <w:rPr>
          <w:color w:val="2F3335"/>
        </w:rPr>
        <w:t>form</w:t>
      </w:r>
      <w:r>
        <w:rPr>
          <w:color w:val="2F3335"/>
          <w:spacing w:val="6"/>
        </w:rPr>
        <w:t xml:space="preserve"> </w:t>
      </w:r>
      <w:r>
        <w:rPr>
          <w:color w:val="2F3335"/>
        </w:rPr>
        <w:t>and</w:t>
      </w:r>
      <w:r>
        <w:rPr>
          <w:color w:val="2F3335"/>
          <w:spacing w:val="7"/>
        </w:rPr>
        <w:t xml:space="preserve"> </w:t>
      </w:r>
      <w:r>
        <w:rPr>
          <w:color w:val="2F3335"/>
        </w:rPr>
        <w:t>design</w:t>
      </w:r>
      <w:r>
        <w:rPr>
          <w:color w:val="2F3335"/>
          <w:spacing w:val="5"/>
        </w:rPr>
        <w:t xml:space="preserve"> </w:t>
      </w:r>
      <w:r>
        <w:rPr>
          <w:color w:val="2F3335"/>
        </w:rPr>
        <w:t>of</w:t>
      </w:r>
      <w:r>
        <w:rPr>
          <w:color w:val="2F3335"/>
          <w:spacing w:val="11"/>
        </w:rPr>
        <w:t xml:space="preserve"> </w:t>
      </w:r>
      <w:r>
        <w:rPr>
          <w:color w:val="2F3335"/>
          <w:spacing w:val="-2"/>
        </w:rPr>
        <w:t>development;</w:t>
      </w:r>
    </w:p>
    <w:p w14:paraId="6E1C5488" w14:textId="77777777" w:rsidR="00BC5709" w:rsidRDefault="00000000">
      <w:pPr>
        <w:pStyle w:val="ListParagraph"/>
        <w:numPr>
          <w:ilvl w:val="0"/>
          <w:numId w:val="94"/>
        </w:numPr>
        <w:tabs>
          <w:tab w:val="left" w:pos="1526"/>
        </w:tabs>
        <w:spacing w:before="50"/>
        <w:ind w:left="1526" w:hanging="229"/>
      </w:pPr>
      <w:r>
        <w:rPr>
          <w:color w:val="2F3335"/>
        </w:rPr>
        <w:t>Includes</w:t>
      </w:r>
      <w:r>
        <w:rPr>
          <w:color w:val="2F3335"/>
          <w:spacing w:val="3"/>
        </w:rPr>
        <w:t xml:space="preserve"> </w:t>
      </w:r>
      <w:r>
        <w:rPr>
          <w:color w:val="2F3335"/>
        </w:rPr>
        <w:t>a</w:t>
      </w:r>
      <w:r>
        <w:rPr>
          <w:color w:val="2F3335"/>
          <w:spacing w:val="4"/>
        </w:rPr>
        <w:t xml:space="preserve"> </w:t>
      </w:r>
      <w:r>
        <w:rPr>
          <w:color w:val="2F3335"/>
        </w:rPr>
        <w:t>description</w:t>
      </w:r>
      <w:r>
        <w:rPr>
          <w:color w:val="2F3335"/>
          <w:spacing w:val="4"/>
        </w:rPr>
        <w:t xml:space="preserve"> </w:t>
      </w:r>
      <w:r>
        <w:rPr>
          <w:color w:val="2F3335"/>
        </w:rPr>
        <w:t>of</w:t>
      </w:r>
      <w:r>
        <w:rPr>
          <w:color w:val="2F3335"/>
          <w:spacing w:val="6"/>
        </w:rPr>
        <w:t xml:space="preserve"> </w:t>
      </w:r>
      <w:r>
        <w:rPr>
          <w:color w:val="2F3335"/>
        </w:rPr>
        <w:t>all</w:t>
      </w:r>
      <w:r>
        <w:rPr>
          <w:color w:val="2F3335"/>
          <w:spacing w:val="7"/>
        </w:rPr>
        <w:t xml:space="preserve"> </w:t>
      </w:r>
      <w:r>
        <w:rPr>
          <w:color w:val="2F3335"/>
        </w:rPr>
        <w:t>uses</w:t>
      </w:r>
      <w:r>
        <w:rPr>
          <w:color w:val="2F3335"/>
          <w:spacing w:val="4"/>
        </w:rPr>
        <w:t xml:space="preserve"> </w:t>
      </w:r>
      <w:r>
        <w:rPr>
          <w:color w:val="2F3335"/>
        </w:rPr>
        <w:t>by</w:t>
      </w:r>
      <w:r>
        <w:rPr>
          <w:color w:val="2F3335"/>
          <w:spacing w:val="3"/>
        </w:rPr>
        <w:t xml:space="preserve"> </w:t>
      </w:r>
      <w:r>
        <w:rPr>
          <w:color w:val="2F3335"/>
        </w:rPr>
        <w:t>type</w:t>
      </w:r>
      <w:r>
        <w:rPr>
          <w:color w:val="2F3335"/>
          <w:spacing w:val="4"/>
        </w:rPr>
        <w:t xml:space="preserve"> </w:t>
      </w:r>
      <w:r>
        <w:rPr>
          <w:color w:val="2F3335"/>
        </w:rPr>
        <w:t>authorized</w:t>
      </w:r>
      <w:r>
        <w:rPr>
          <w:color w:val="2F3335"/>
          <w:spacing w:val="8"/>
        </w:rPr>
        <w:t xml:space="preserve"> </w:t>
      </w:r>
      <w:r>
        <w:rPr>
          <w:color w:val="2F3335"/>
        </w:rPr>
        <w:t>within</w:t>
      </w:r>
      <w:r>
        <w:rPr>
          <w:color w:val="2F3335"/>
          <w:spacing w:val="2"/>
        </w:rPr>
        <w:t xml:space="preserve"> </w:t>
      </w:r>
      <w:r>
        <w:rPr>
          <w:color w:val="2F3335"/>
        </w:rPr>
        <w:t>the</w:t>
      </w:r>
      <w:r>
        <w:rPr>
          <w:color w:val="2F3335"/>
          <w:spacing w:val="9"/>
        </w:rPr>
        <w:t xml:space="preserve"> </w:t>
      </w:r>
      <w:r>
        <w:rPr>
          <w:color w:val="2F3335"/>
        </w:rPr>
        <w:t>Planned</w:t>
      </w:r>
      <w:r>
        <w:rPr>
          <w:color w:val="2F3335"/>
          <w:spacing w:val="8"/>
        </w:rPr>
        <w:t xml:space="preserve"> </w:t>
      </w:r>
      <w:r>
        <w:rPr>
          <w:color w:val="2F3335"/>
          <w:spacing w:val="-2"/>
        </w:rPr>
        <w:t>Development;</w:t>
      </w:r>
    </w:p>
    <w:p w14:paraId="4FE3CBD5" w14:textId="77777777" w:rsidR="00BC5709" w:rsidRDefault="00000000">
      <w:pPr>
        <w:pStyle w:val="ListParagraph"/>
        <w:numPr>
          <w:ilvl w:val="0"/>
          <w:numId w:val="94"/>
        </w:numPr>
        <w:tabs>
          <w:tab w:val="left" w:pos="1526"/>
          <w:tab w:val="left" w:pos="1528"/>
        </w:tabs>
        <w:spacing w:before="45"/>
        <w:ind w:left="1528" w:right="613" w:hanging="229"/>
      </w:pPr>
      <w:r>
        <w:rPr>
          <w:color w:val="2F3335"/>
        </w:rPr>
        <w:t>Includes</w:t>
      </w:r>
      <w:r>
        <w:rPr>
          <w:color w:val="2F3335"/>
          <w:spacing w:val="-2"/>
        </w:rPr>
        <w:t xml:space="preserve"> </w:t>
      </w:r>
      <w:r>
        <w:rPr>
          <w:color w:val="2F3335"/>
        </w:rPr>
        <w:t>provisions addressing how</w:t>
      </w:r>
      <w:r>
        <w:rPr>
          <w:color w:val="2F3335"/>
          <w:spacing w:val="-4"/>
        </w:rPr>
        <w:t xml:space="preserve"> </w:t>
      </w:r>
      <w:r>
        <w:rPr>
          <w:color w:val="2F3335"/>
        </w:rPr>
        <w:t>transportation, potable water, wastewater, stormwater management,</w:t>
      </w:r>
      <w:r>
        <w:rPr>
          <w:color w:val="2F3335"/>
          <w:spacing w:val="-3"/>
        </w:rPr>
        <w:t xml:space="preserve"> </w:t>
      </w:r>
      <w:r>
        <w:rPr>
          <w:color w:val="2F3335"/>
        </w:rPr>
        <w:t>and</w:t>
      </w:r>
      <w:r>
        <w:rPr>
          <w:color w:val="2F3335"/>
          <w:spacing w:val="-6"/>
        </w:rPr>
        <w:t xml:space="preserve"> </w:t>
      </w:r>
      <w:r>
        <w:rPr>
          <w:color w:val="2F3335"/>
        </w:rPr>
        <w:t>other</w:t>
      </w:r>
      <w:r>
        <w:rPr>
          <w:color w:val="2F3335"/>
          <w:spacing w:val="-2"/>
        </w:rPr>
        <w:t xml:space="preserve"> </w:t>
      </w:r>
      <w:r>
        <w:rPr>
          <w:color w:val="2F3335"/>
        </w:rPr>
        <w:t>public</w:t>
      </w:r>
      <w:r>
        <w:rPr>
          <w:color w:val="2F3335"/>
          <w:spacing w:val="-5"/>
        </w:rPr>
        <w:t xml:space="preserve"> </w:t>
      </w:r>
      <w:r>
        <w:rPr>
          <w:color w:val="2F3335"/>
        </w:rPr>
        <w:t>facilities</w:t>
      </w:r>
      <w:r>
        <w:rPr>
          <w:color w:val="2F3335"/>
          <w:spacing w:val="-3"/>
        </w:rPr>
        <w:t xml:space="preserve"> </w:t>
      </w:r>
      <w:r>
        <w:rPr>
          <w:color w:val="2F3335"/>
        </w:rPr>
        <w:t>or</w:t>
      </w:r>
      <w:r>
        <w:rPr>
          <w:color w:val="2F3335"/>
          <w:spacing w:val="-2"/>
        </w:rPr>
        <w:t xml:space="preserve"> </w:t>
      </w:r>
      <w:r>
        <w:rPr>
          <w:color w:val="2F3335"/>
        </w:rPr>
        <w:t>infrastructure</w:t>
      </w:r>
      <w:r>
        <w:rPr>
          <w:color w:val="2F3335"/>
          <w:spacing w:val="-3"/>
        </w:rPr>
        <w:t xml:space="preserve"> </w:t>
      </w:r>
      <w:r>
        <w:rPr>
          <w:color w:val="2F3335"/>
        </w:rPr>
        <w:t>will</w:t>
      </w:r>
      <w:r>
        <w:rPr>
          <w:color w:val="2F3335"/>
          <w:spacing w:val="-2"/>
        </w:rPr>
        <w:t xml:space="preserve"> </w:t>
      </w:r>
      <w:r>
        <w:rPr>
          <w:color w:val="2F3335"/>
        </w:rPr>
        <w:t>be</w:t>
      </w:r>
      <w:r>
        <w:rPr>
          <w:color w:val="2F3335"/>
          <w:spacing w:val="-5"/>
        </w:rPr>
        <w:t xml:space="preserve"> </w:t>
      </w:r>
      <w:r>
        <w:rPr>
          <w:color w:val="2F3335"/>
        </w:rPr>
        <w:t>provided</w:t>
      </w:r>
      <w:r>
        <w:rPr>
          <w:color w:val="2F3335"/>
          <w:spacing w:val="-3"/>
        </w:rPr>
        <w:t xml:space="preserve"> </w:t>
      </w:r>
      <w:r>
        <w:rPr>
          <w:color w:val="2F3335"/>
        </w:rPr>
        <w:t>to</w:t>
      </w:r>
      <w:r>
        <w:rPr>
          <w:color w:val="2F3335"/>
          <w:spacing w:val="-6"/>
        </w:rPr>
        <w:t xml:space="preserve"> </w:t>
      </w:r>
      <w:r>
        <w:rPr>
          <w:color w:val="2F3335"/>
        </w:rPr>
        <w:t>accommodate the proposed development;</w:t>
      </w:r>
    </w:p>
    <w:p w14:paraId="710F8FE7" w14:textId="77777777" w:rsidR="00BC5709" w:rsidRDefault="00000000">
      <w:pPr>
        <w:pStyle w:val="ListParagraph"/>
        <w:numPr>
          <w:ilvl w:val="0"/>
          <w:numId w:val="94"/>
        </w:numPr>
        <w:tabs>
          <w:tab w:val="left" w:pos="1528"/>
        </w:tabs>
        <w:spacing w:before="49"/>
        <w:ind w:left="1528" w:right="702" w:hanging="228"/>
      </w:pPr>
      <w:r>
        <w:rPr>
          <w:color w:val="2F3335"/>
        </w:rPr>
        <w:t>Includes provisions related to the protection and maintenance of any environmentally sensitive lands on the property;</w:t>
      </w:r>
    </w:p>
    <w:p w14:paraId="7D1095D6" w14:textId="77777777" w:rsidR="00BC5709" w:rsidRDefault="00000000">
      <w:pPr>
        <w:pStyle w:val="ListParagraph"/>
        <w:numPr>
          <w:ilvl w:val="0"/>
          <w:numId w:val="94"/>
        </w:numPr>
        <w:tabs>
          <w:tab w:val="left" w:pos="1526"/>
          <w:tab w:val="left" w:pos="1528"/>
        </w:tabs>
        <w:spacing w:before="46" w:line="244" w:lineRule="auto"/>
        <w:ind w:left="1528" w:right="846" w:hanging="229"/>
      </w:pPr>
      <w:r>
        <w:rPr>
          <w:color w:val="2F3335"/>
        </w:rPr>
        <w:t>Includes</w:t>
      </w:r>
      <w:r>
        <w:rPr>
          <w:color w:val="2F3335"/>
          <w:spacing w:val="-4"/>
        </w:rPr>
        <w:t xml:space="preserve"> </w:t>
      </w:r>
      <w:r>
        <w:rPr>
          <w:color w:val="2F3335"/>
        </w:rPr>
        <w:t>provisions</w:t>
      </w:r>
      <w:r>
        <w:rPr>
          <w:color w:val="2F3335"/>
          <w:spacing w:val="-2"/>
        </w:rPr>
        <w:t xml:space="preserve"> </w:t>
      </w:r>
      <w:r>
        <w:rPr>
          <w:color w:val="2F3335"/>
        </w:rPr>
        <w:t>that</w:t>
      </w:r>
      <w:r>
        <w:rPr>
          <w:color w:val="2F3335"/>
          <w:spacing w:val="-1"/>
        </w:rPr>
        <w:t xml:space="preserve"> </w:t>
      </w:r>
      <w:r>
        <w:rPr>
          <w:color w:val="2F3335"/>
        </w:rPr>
        <w:t>provide</w:t>
      </w:r>
      <w:r>
        <w:rPr>
          <w:color w:val="2F3335"/>
          <w:spacing w:val="-4"/>
        </w:rPr>
        <w:t xml:space="preserve"> </w:t>
      </w:r>
      <w:r>
        <w:rPr>
          <w:color w:val="2F3335"/>
        </w:rPr>
        <w:t>for</w:t>
      </w:r>
      <w:r>
        <w:rPr>
          <w:color w:val="2F3335"/>
          <w:spacing w:val="-4"/>
        </w:rPr>
        <w:t xml:space="preserve"> </w:t>
      </w:r>
      <w:r>
        <w:rPr>
          <w:color w:val="2F3335"/>
        </w:rPr>
        <w:t>the</w:t>
      </w:r>
      <w:r>
        <w:rPr>
          <w:color w:val="2F3335"/>
          <w:spacing w:val="-4"/>
        </w:rPr>
        <w:t xml:space="preserve"> </w:t>
      </w:r>
      <w:r>
        <w:rPr>
          <w:color w:val="2F3335"/>
        </w:rPr>
        <w:t>perpetual</w:t>
      </w:r>
      <w:r>
        <w:rPr>
          <w:color w:val="2F3335"/>
          <w:spacing w:val="-4"/>
        </w:rPr>
        <w:t xml:space="preserve"> </w:t>
      </w:r>
      <w:r>
        <w:rPr>
          <w:color w:val="2F3335"/>
        </w:rPr>
        <w:t>maintenance</w:t>
      </w:r>
      <w:r>
        <w:rPr>
          <w:color w:val="2F3335"/>
          <w:spacing w:val="-2"/>
        </w:rPr>
        <w:t xml:space="preserve"> </w:t>
      </w:r>
      <w:r>
        <w:rPr>
          <w:color w:val="2F3335"/>
        </w:rPr>
        <w:t>of</w:t>
      </w:r>
      <w:r>
        <w:rPr>
          <w:color w:val="2F3335"/>
          <w:spacing w:val="-4"/>
        </w:rPr>
        <w:t xml:space="preserve"> </w:t>
      </w:r>
      <w:r>
        <w:rPr>
          <w:color w:val="2F3335"/>
        </w:rPr>
        <w:t>all</w:t>
      </w:r>
      <w:r>
        <w:rPr>
          <w:color w:val="2F3335"/>
          <w:spacing w:val="-1"/>
        </w:rPr>
        <w:t xml:space="preserve"> </w:t>
      </w:r>
      <w:r>
        <w:rPr>
          <w:color w:val="2F3335"/>
        </w:rPr>
        <w:t>common</w:t>
      </w:r>
      <w:r>
        <w:rPr>
          <w:color w:val="2F3335"/>
          <w:spacing w:val="-2"/>
        </w:rPr>
        <w:t xml:space="preserve"> </w:t>
      </w:r>
      <w:r>
        <w:rPr>
          <w:color w:val="2F3335"/>
        </w:rPr>
        <w:t>areas</w:t>
      </w:r>
      <w:r>
        <w:rPr>
          <w:color w:val="2F3335"/>
          <w:spacing w:val="-4"/>
        </w:rPr>
        <w:t xml:space="preserve"> </w:t>
      </w:r>
      <w:r>
        <w:rPr>
          <w:color w:val="2F3335"/>
        </w:rPr>
        <w:t>and open space on the property;</w:t>
      </w:r>
    </w:p>
    <w:p w14:paraId="00513BF1" w14:textId="77777777" w:rsidR="00BC5709" w:rsidRDefault="00000000">
      <w:pPr>
        <w:pStyle w:val="ListParagraph"/>
        <w:numPr>
          <w:ilvl w:val="0"/>
          <w:numId w:val="94"/>
        </w:numPr>
        <w:tabs>
          <w:tab w:val="left" w:pos="1527"/>
          <w:tab w:val="left" w:pos="1529"/>
        </w:tabs>
        <w:spacing w:before="36" w:line="244" w:lineRule="auto"/>
        <w:ind w:left="1529" w:right="799" w:hanging="229"/>
      </w:pPr>
      <w:r>
        <w:rPr>
          <w:color w:val="2F3335"/>
        </w:rPr>
        <w:t>Includes</w:t>
      </w:r>
      <w:r>
        <w:rPr>
          <w:color w:val="2F3335"/>
          <w:spacing w:val="76"/>
        </w:rPr>
        <w:t xml:space="preserve"> </w:t>
      </w:r>
      <w:r>
        <w:rPr>
          <w:color w:val="2F3335"/>
        </w:rPr>
        <w:t>an</w:t>
      </w:r>
      <w:r>
        <w:rPr>
          <w:color w:val="2F3335"/>
          <w:spacing w:val="76"/>
        </w:rPr>
        <w:t xml:space="preserve"> </w:t>
      </w:r>
      <w:r>
        <w:rPr>
          <w:color w:val="2F3335"/>
        </w:rPr>
        <w:t>explanation</w:t>
      </w:r>
      <w:r>
        <w:rPr>
          <w:color w:val="2F3335"/>
          <w:spacing w:val="76"/>
        </w:rPr>
        <w:t xml:space="preserve"> </w:t>
      </w:r>
      <w:r>
        <w:rPr>
          <w:color w:val="2F3335"/>
        </w:rPr>
        <w:t>of</w:t>
      </w:r>
      <w:r>
        <w:rPr>
          <w:color w:val="2F3335"/>
          <w:spacing w:val="77"/>
        </w:rPr>
        <w:t xml:space="preserve"> </w:t>
      </w:r>
      <w:r>
        <w:rPr>
          <w:color w:val="2F3335"/>
        </w:rPr>
        <w:t>any</w:t>
      </w:r>
      <w:r>
        <w:rPr>
          <w:color w:val="2F3335"/>
          <w:spacing w:val="76"/>
        </w:rPr>
        <w:t xml:space="preserve"> </w:t>
      </w:r>
      <w:r>
        <w:rPr>
          <w:color w:val="2F3335"/>
        </w:rPr>
        <w:t>phasing</w:t>
      </w:r>
      <w:r>
        <w:rPr>
          <w:color w:val="2F3335"/>
          <w:spacing w:val="76"/>
        </w:rPr>
        <w:t xml:space="preserve"> </w:t>
      </w:r>
      <w:r>
        <w:rPr>
          <w:color w:val="2F3335"/>
        </w:rPr>
        <w:t>of</w:t>
      </w:r>
      <w:r>
        <w:rPr>
          <w:color w:val="2F3335"/>
          <w:spacing w:val="77"/>
        </w:rPr>
        <w:t xml:space="preserve"> </w:t>
      </w:r>
      <w:r>
        <w:rPr>
          <w:color w:val="2F3335"/>
        </w:rPr>
        <w:t>the</w:t>
      </w:r>
      <w:r>
        <w:rPr>
          <w:color w:val="2F3335"/>
          <w:spacing w:val="76"/>
        </w:rPr>
        <w:t xml:space="preserve"> </w:t>
      </w:r>
      <w:r>
        <w:rPr>
          <w:color w:val="2F3335"/>
        </w:rPr>
        <w:t>project</w:t>
      </w:r>
      <w:r>
        <w:rPr>
          <w:color w:val="2F3335"/>
          <w:spacing w:val="77"/>
        </w:rPr>
        <w:t xml:space="preserve"> </w:t>
      </w:r>
      <w:r>
        <w:rPr>
          <w:color w:val="2F3335"/>
        </w:rPr>
        <w:t>or</w:t>
      </w:r>
      <w:r>
        <w:rPr>
          <w:color w:val="2F3335"/>
          <w:spacing w:val="77"/>
        </w:rPr>
        <w:t xml:space="preserve"> </w:t>
      </w:r>
      <w:r>
        <w:rPr>
          <w:color w:val="2F3335"/>
        </w:rPr>
        <w:t>other</w:t>
      </w:r>
      <w:r>
        <w:rPr>
          <w:color w:val="2F3335"/>
          <w:spacing w:val="77"/>
        </w:rPr>
        <w:t xml:space="preserve"> </w:t>
      </w:r>
      <w:r>
        <w:rPr>
          <w:color w:val="2F3335"/>
        </w:rPr>
        <w:t>relevant</w:t>
      </w:r>
      <w:r>
        <w:rPr>
          <w:color w:val="2F3335"/>
          <w:spacing w:val="77"/>
        </w:rPr>
        <w:t xml:space="preserve"> </w:t>
      </w:r>
      <w:r>
        <w:rPr>
          <w:color w:val="2F3335"/>
        </w:rPr>
        <w:t xml:space="preserve">timing </w:t>
      </w:r>
      <w:r>
        <w:rPr>
          <w:color w:val="2F3335"/>
          <w:spacing w:val="-2"/>
        </w:rPr>
        <w:t>considerations;</w:t>
      </w:r>
    </w:p>
    <w:p w14:paraId="47753024" w14:textId="77777777" w:rsidR="00BC5709" w:rsidRDefault="00000000">
      <w:pPr>
        <w:pStyle w:val="ListParagraph"/>
        <w:numPr>
          <w:ilvl w:val="0"/>
          <w:numId w:val="94"/>
        </w:numPr>
        <w:tabs>
          <w:tab w:val="left" w:pos="1469"/>
          <w:tab w:val="left" w:pos="1529"/>
        </w:tabs>
        <w:spacing w:before="34"/>
        <w:ind w:left="1529" w:right="836" w:hanging="229"/>
      </w:pPr>
      <w:r>
        <w:rPr>
          <w:color w:val="2F3335"/>
        </w:rPr>
        <w:t>Includes</w:t>
      </w:r>
      <w:r>
        <w:rPr>
          <w:color w:val="2F3335"/>
          <w:spacing w:val="32"/>
        </w:rPr>
        <w:t xml:space="preserve"> </w:t>
      </w:r>
      <w:r>
        <w:rPr>
          <w:color w:val="2F3335"/>
        </w:rPr>
        <w:t>a</w:t>
      </w:r>
      <w:r>
        <w:rPr>
          <w:color w:val="2F3335"/>
          <w:spacing w:val="34"/>
        </w:rPr>
        <w:t xml:space="preserve"> </w:t>
      </w:r>
      <w:r>
        <w:rPr>
          <w:color w:val="2F3335"/>
        </w:rPr>
        <w:t>list</w:t>
      </w:r>
      <w:r>
        <w:rPr>
          <w:color w:val="2F3335"/>
          <w:spacing w:val="39"/>
        </w:rPr>
        <w:t xml:space="preserve"> </w:t>
      </w:r>
      <w:r>
        <w:rPr>
          <w:color w:val="2F3335"/>
        </w:rPr>
        <w:t>of</w:t>
      </w:r>
      <w:r>
        <w:rPr>
          <w:color w:val="2F3335"/>
          <w:spacing w:val="35"/>
        </w:rPr>
        <w:t xml:space="preserve"> </w:t>
      </w:r>
      <w:r>
        <w:rPr>
          <w:color w:val="2F3335"/>
        </w:rPr>
        <w:t>any</w:t>
      </w:r>
      <w:r>
        <w:rPr>
          <w:color w:val="2F3335"/>
          <w:spacing w:val="31"/>
        </w:rPr>
        <w:t xml:space="preserve"> </w:t>
      </w:r>
      <w:r>
        <w:rPr>
          <w:color w:val="2F3335"/>
        </w:rPr>
        <w:t>subsequent</w:t>
      </w:r>
      <w:r>
        <w:rPr>
          <w:color w:val="2F3335"/>
          <w:spacing w:val="37"/>
        </w:rPr>
        <w:t xml:space="preserve"> </w:t>
      </w:r>
      <w:r>
        <w:rPr>
          <w:color w:val="2F3335"/>
        </w:rPr>
        <w:t>approvals</w:t>
      </w:r>
      <w:r>
        <w:rPr>
          <w:color w:val="2F3335"/>
          <w:spacing w:val="32"/>
        </w:rPr>
        <w:t xml:space="preserve"> </w:t>
      </w:r>
      <w:r>
        <w:rPr>
          <w:color w:val="2F3335"/>
        </w:rPr>
        <w:t>that</w:t>
      </w:r>
      <w:r>
        <w:rPr>
          <w:color w:val="2F3335"/>
          <w:spacing w:val="35"/>
        </w:rPr>
        <w:t xml:space="preserve"> </w:t>
      </w:r>
      <w:r>
        <w:rPr>
          <w:color w:val="2F3335"/>
        </w:rPr>
        <w:t>may</w:t>
      </w:r>
      <w:r>
        <w:rPr>
          <w:color w:val="2F3335"/>
          <w:spacing w:val="34"/>
        </w:rPr>
        <w:t xml:space="preserve"> </w:t>
      </w:r>
      <w:r>
        <w:rPr>
          <w:color w:val="2F3335"/>
        </w:rPr>
        <w:t>be</w:t>
      </w:r>
      <w:r>
        <w:rPr>
          <w:color w:val="2F3335"/>
          <w:spacing w:val="38"/>
        </w:rPr>
        <w:t xml:space="preserve"> </w:t>
      </w:r>
      <w:r>
        <w:rPr>
          <w:color w:val="2F3335"/>
        </w:rPr>
        <w:t>necessary</w:t>
      </w:r>
      <w:r>
        <w:rPr>
          <w:color w:val="2F3335"/>
          <w:spacing w:val="29"/>
        </w:rPr>
        <w:t xml:space="preserve"> </w:t>
      </w:r>
      <w:r>
        <w:rPr>
          <w:color w:val="2F3335"/>
        </w:rPr>
        <w:t>to</w:t>
      </w:r>
      <w:r>
        <w:rPr>
          <w:color w:val="2F3335"/>
          <w:spacing w:val="31"/>
        </w:rPr>
        <w:t xml:space="preserve"> </w:t>
      </w:r>
      <w:r>
        <w:rPr>
          <w:color w:val="2F3335"/>
        </w:rPr>
        <w:t>implement</w:t>
      </w:r>
      <w:r>
        <w:rPr>
          <w:color w:val="2F3335"/>
          <w:spacing w:val="32"/>
        </w:rPr>
        <w:t xml:space="preserve"> </w:t>
      </w:r>
      <w:r>
        <w:rPr>
          <w:color w:val="2F3335"/>
        </w:rPr>
        <w:t>the planned development;</w:t>
      </w:r>
    </w:p>
    <w:p w14:paraId="75C4B9A1" w14:textId="77777777" w:rsidR="00BC5709" w:rsidRDefault="00000000">
      <w:pPr>
        <w:pStyle w:val="ListParagraph"/>
        <w:numPr>
          <w:ilvl w:val="0"/>
          <w:numId w:val="94"/>
        </w:numPr>
        <w:tabs>
          <w:tab w:val="left" w:pos="1527"/>
          <w:tab w:val="left" w:pos="1529"/>
        </w:tabs>
        <w:spacing w:before="51"/>
        <w:ind w:left="1529" w:right="888" w:hanging="229"/>
      </w:pPr>
      <w:r>
        <w:rPr>
          <w:color w:val="2F3335"/>
        </w:rPr>
        <w:t>Includes the dimensional standards and any other provisions such as landscape requirements or architectural standards the Town Council determines are relevant and necessary</w:t>
      </w:r>
      <w:r>
        <w:rPr>
          <w:color w:val="2F3335"/>
          <w:spacing w:val="-1"/>
        </w:rPr>
        <w:t xml:space="preserve"> </w:t>
      </w:r>
      <w:r>
        <w:rPr>
          <w:color w:val="2F3335"/>
        </w:rPr>
        <w:t>to</w:t>
      </w:r>
      <w:r>
        <w:rPr>
          <w:color w:val="2F3335"/>
          <w:spacing w:val="-4"/>
        </w:rPr>
        <w:t xml:space="preserve"> </w:t>
      </w:r>
      <w:r>
        <w:rPr>
          <w:color w:val="2F3335"/>
        </w:rPr>
        <w:t>the</w:t>
      </w:r>
      <w:r>
        <w:rPr>
          <w:color w:val="2F3335"/>
          <w:spacing w:val="-1"/>
        </w:rPr>
        <w:t xml:space="preserve"> </w:t>
      </w:r>
      <w:r>
        <w:rPr>
          <w:color w:val="2F3335"/>
        </w:rPr>
        <w:t>ensure</w:t>
      </w:r>
      <w:r>
        <w:rPr>
          <w:color w:val="2F3335"/>
          <w:spacing w:val="-3"/>
        </w:rPr>
        <w:t xml:space="preserve"> </w:t>
      </w:r>
      <w:r>
        <w:rPr>
          <w:color w:val="2F3335"/>
        </w:rPr>
        <w:t>the</w:t>
      </w:r>
      <w:r>
        <w:rPr>
          <w:color w:val="2F3335"/>
          <w:spacing w:val="-6"/>
        </w:rPr>
        <w:t xml:space="preserve"> </w:t>
      </w:r>
      <w:r>
        <w:rPr>
          <w:color w:val="2F3335"/>
        </w:rPr>
        <w:t>quality</w:t>
      </w:r>
      <w:r>
        <w:rPr>
          <w:color w:val="2F3335"/>
          <w:spacing w:val="-4"/>
        </w:rPr>
        <w:t xml:space="preserve"> </w:t>
      </w:r>
      <w:r>
        <w:rPr>
          <w:color w:val="2F3335"/>
        </w:rPr>
        <w:t>and</w:t>
      </w:r>
      <w:r>
        <w:rPr>
          <w:color w:val="2F3335"/>
          <w:spacing w:val="-4"/>
        </w:rPr>
        <w:t xml:space="preserve"> </w:t>
      </w:r>
      <w:r>
        <w:rPr>
          <w:color w:val="2F3335"/>
        </w:rPr>
        <w:t>compatibility</w:t>
      </w:r>
      <w:r>
        <w:rPr>
          <w:color w:val="2F3335"/>
          <w:spacing w:val="-4"/>
        </w:rPr>
        <w:t xml:space="preserve"> </w:t>
      </w:r>
      <w:r>
        <w:rPr>
          <w:color w:val="2F3335"/>
        </w:rPr>
        <w:t>of</w:t>
      </w:r>
      <w:r>
        <w:rPr>
          <w:color w:val="2F3335"/>
          <w:spacing w:val="-3"/>
        </w:rPr>
        <w:t xml:space="preserve"> </w:t>
      </w:r>
      <w:r>
        <w:rPr>
          <w:color w:val="2F3335"/>
        </w:rPr>
        <w:t>the</w:t>
      </w:r>
      <w:r>
        <w:rPr>
          <w:color w:val="2F3335"/>
          <w:spacing w:val="-1"/>
        </w:rPr>
        <w:t xml:space="preserve"> </w:t>
      </w:r>
      <w:r>
        <w:rPr>
          <w:color w:val="2F3335"/>
        </w:rPr>
        <w:t>development</w:t>
      </w:r>
      <w:r>
        <w:rPr>
          <w:color w:val="2F3335"/>
          <w:spacing w:val="37"/>
        </w:rPr>
        <w:t xml:space="preserve"> </w:t>
      </w:r>
      <w:r>
        <w:rPr>
          <w:color w:val="2F3335"/>
        </w:rPr>
        <w:t>illustrated</w:t>
      </w:r>
      <w:r>
        <w:rPr>
          <w:color w:val="2F3335"/>
          <w:spacing w:val="-1"/>
        </w:rPr>
        <w:t xml:space="preserve"> </w:t>
      </w:r>
      <w:r>
        <w:rPr>
          <w:color w:val="2F3335"/>
        </w:rPr>
        <w:t xml:space="preserve">the </w:t>
      </w:r>
      <w:r>
        <w:rPr>
          <w:color w:val="2F3335"/>
          <w:spacing w:val="-4"/>
        </w:rPr>
        <w:t>ODP.</w:t>
      </w:r>
    </w:p>
    <w:p w14:paraId="17125AF0" w14:textId="77777777" w:rsidR="00BC5709" w:rsidRDefault="00000000">
      <w:pPr>
        <w:pStyle w:val="ListParagraph"/>
        <w:numPr>
          <w:ilvl w:val="0"/>
          <w:numId w:val="94"/>
        </w:numPr>
        <w:tabs>
          <w:tab w:val="left" w:pos="1653"/>
        </w:tabs>
        <w:spacing w:before="48"/>
        <w:ind w:left="1653" w:hanging="352"/>
      </w:pPr>
      <w:r>
        <w:rPr>
          <w:color w:val="2F3335"/>
        </w:rPr>
        <w:t>Includes</w:t>
      </w:r>
      <w:r>
        <w:rPr>
          <w:color w:val="2F3335"/>
          <w:spacing w:val="7"/>
        </w:rPr>
        <w:t xml:space="preserve"> </w:t>
      </w:r>
      <w:r>
        <w:rPr>
          <w:color w:val="2F3335"/>
        </w:rPr>
        <w:t>provisions</w:t>
      </w:r>
      <w:r>
        <w:rPr>
          <w:color w:val="2F3335"/>
          <w:spacing w:val="7"/>
        </w:rPr>
        <w:t xml:space="preserve"> </w:t>
      </w:r>
      <w:r>
        <w:rPr>
          <w:color w:val="2F3335"/>
        </w:rPr>
        <w:t>for</w:t>
      </w:r>
      <w:r>
        <w:rPr>
          <w:color w:val="2F3335"/>
          <w:spacing w:val="5"/>
        </w:rPr>
        <w:t xml:space="preserve"> </w:t>
      </w:r>
      <w:r>
        <w:rPr>
          <w:color w:val="2F3335"/>
        </w:rPr>
        <w:t>modifications</w:t>
      </w:r>
      <w:r>
        <w:rPr>
          <w:color w:val="2F3335"/>
          <w:spacing w:val="5"/>
        </w:rPr>
        <w:t xml:space="preserve"> </w:t>
      </w:r>
      <w:r>
        <w:rPr>
          <w:color w:val="2F3335"/>
        </w:rPr>
        <w:t>to</w:t>
      </w:r>
      <w:r>
        <w:rPr>
          <w:color w:val="2F3335"/>
          <w:spacing w:val="4"/>
        </w:rPr>
        <w:t xml:space="preserve"> </w:t>
      </w:r>
      <w:r>
        <w:rPr>
          <w:color w:val="2F3335"/>
        </w:rPr>
        <w:t>the</w:t>
      </w:r>
      <w:r>
        <w:rPr>
          <w:color w:val="2F3335"/>
          <w:spacing w:val="8"/>
        </w:rPr>
        <w:t xml:space="preserve"> </w:t>
      </w:r>
      <w:r>
        <w:rPr>
          <w:color w:val="2F3335"/>
          <w:spacing w:val="-4"/>
        </w:rPr>
        <w:t>ODP.</w:t>
      </w:r>
    </w:p>
    <w:p w14:paraId="36376FFF" w14:textId="77777777" w:rsidR="00BC5709" w:rsidRDefault="00000000">
      <w:pPr>
        <w:pStyle w:val="ListParagraph"/>
        <w:numPr>
          <w:ilvl w:val="0"/>
          <w:numId w:val="94"/>
        </w:numPr>
        <w:tabs>
          <w:tab w:val="left" w:pos="1602"/>
        </w:tabs>
        <w:spacing w:before="50"/>
        <w:ind w:left="1602" w:hanging="302"/>
      </w:pPr>
      <w:r>
        <w:rPr>
          <w:color w:val="2F3335"/>
        </w:rPr>
        <w:t>Includes</w:t>
      </w:r>
      <w:r>
        <w:rPr>
          <w:color w:val="2F3335"/>
          <w:spacing w:val="4"/>
        </w:rPr>
        <w:t xml:space="preserve"> </w:t>
      </w:r>
      <w:r>
        <w:rPr>
          <w:color w:val="2F3335"/>
        </w:rPr>
        <w:t>provisions</w:t>
      </w:r>
      <w:r>
        <w:rPr>
          <w:color w:val="2F3335"/>
          <w:spacing w:val="3"/>
        </w:rPr>
        <w:t xml:space="preserve"> </w:t>
      </w:r>
      <w:r>
        <w:rPr>
          <w:color w:val="2F3335"/>
        </w:rPr>
        <w:t>for</w:t>
      </w:r>
      <w:r>
        <w:rPr>
          <w:color w:val="2F3335"/>
          <w:spacing w:val="5"/>
        </w:rPr>
        <w:t xml:space="preserve"> </w:t>
      </w:r>
      <w:r>
        <w:rPr>
          <w:color w:val="2F3335"/>
        </w:rPr>
        <w:t>the</w:t>
      </w:r>
      <w:r>
        <w:rPr>
          <w:color w:val="2F3335"/>
          <w:spacing w:val="3"/>
        </w:rPr>
        <w:t xml:space="preserve"> </w:t>
      </w:r>
      <w:r>
        <w:rPr>
          <w:color w:val="2F3335"/>
        </w:rPr>
        <w:t>term,</w:t>
      </w:r>
      <w:r>
        <w:rPr>
          <w:color w:val="2F3335"/>
          <w:spacing w:val="9"/>
        </w:rPr>
        <w:t xml:space="preserve"> </w:t>
      </w:r>
      <w:r>
        <w:rPr>
          <w:color w:val="2F3335"/>
        </w:rPr>
        <w:t>expiration</w:t>
      </w:r>
      <w:r>
        <w:rPr>
          <w:color w:val="2F3335"/>
          <w:spacing w:val="5"/>
        </w:rPr>
        <w:t xml:space="preserve"> </w:t>
      </w:r>
      <w:r>
        <w:rPr>
          <w:color w:val="2F3335"/>
        </w:rPr>
        <w:t>date</w:t>
      </w:r>
      <w:r>
        <w:rPr>
          <w:color w:val="2F3335"/>
          <w:spacing w:val="7"/>
        </w:rPr>
        <w:t xml:space="preserve"> </w:t>
      </w:r>
      <w:r>
        <w:rPr>
          <w:color w:val="2F3335"/>
        </w:rPr>
        <w:t>and</w:t>
      </w:r>
      <w:r>
        <w:rPr>
          <w:color w:val="2F3335"/>
          <w:spacing w:val="7"/>
        </w:rPr>
        <w:t xml:space="preserve"> </w:t>
      </w:r>
      <w:r>
        <w:rPr>
          <w:color w:val="2F3335"/>
        </w:rPr>
        <w:t>amendment</w:t>
      </w:r>
      <w:r>
        <w:rPr>
          <w:color w:val="2F3335"/>
          <w:spacing w:val="7"/>
        </w:rPr>
        <w:t xml:space="preserve"> </w:t>
      </w:r>
      <w:r>
        <w:rPr>
          <w:color w:val="2F3335"/>
        </w:rPr>
        <w:t>of</w:t>
      </w:r>
      <w:r>
        <w:rPr>
          <w:color w:val="2F3335"/>
          <w:spacing w:val="8"/>
        </w:rPr>
        <w:t xml:space="preserve"> </w:t>
      </w:r>
      <w:r>
        <w:rPr>
          <w:color w:val="2F3335"/>
        </w:rPr>
        <w:t>the</w:t>
      </w:r>
      <w:r>
        <w:rPr>
          <w:color w:val="2F3335"/>
          <w:spacing w:val="3"/>
        </w:rPr>
        <w:t xml:space="preserve"> </w:t>
      </w:r>
      <w:r>
        <w:rPr>
          <w:color w:val="2F3335"/>
          <w:spacing w:val="-4"/>
        </w:rPr>
        <w:t>MDA.</w:t>
      </w:r>
    </w:p>
    <w:p w14:paraId="07D05611" w14:textId="77777777" w:rsidR="00BC5709" w:rsidRDefault="00BC5709">
      <w:pPr>
        <w:pStyle w:val="BodyText"/>
        <w:spacing w:before="96"/>
        <w:ind w:left="0"/>
        <w:jc w:val="left"/>
      </w:pPr>
    </w:p>
    <w:p w14:paraId="5E828824" w14:textId="77777777" w:rsidR="00BC5709" w:rsidRDefault="00000000">
      <w:pPr>
        <w:pStyle w:val="ListParagraph"/>
        <w:numPr>
          <w:ilvl w:val="0"/>
          <w:numId w:val="97"/>
        </w:numPr>
        <w:tabs>
          <w:tab w:val="left" w:pos="628"/>
        </w:tabs>
        <w:spacing w:before="0"/>
        <w:ind w:left="628" w:hanging="291"/>
        <w:rPr>
          <w:b/>
        </w:rPr>
      </w:pPr>
      <w:bookmarkStart w:id="105" w:name="H._Application_Review_Process:"/>
      <w:bookmarkEnd w:id="105"/>
      <w:r>
        <w:rPr>
          <w:b/>
          <w:color w:val="2F3335"/>
        </w:rPr>
        <w:t>Application</w:t>
      </w:r>
      <w:r>
        <w:rPr>
          <w:b/>
          <w:color w:val="2F3335"/>
          <w:spacing w:val="3"/>
        </w:rPr>
        <w:t xml:space="preserve"> </w:t>
      </w:r>
      <w:r>
        <w:rPr>
          <w:b/>
          <w:color w:val="2F3335"/>
        </w:rPr>
        <w:t>Review</w:t>
      </w:r>
      <w:r>
        <w:rPr>
          <w:b/>
          <w:color w:val="2F3335"/>
          <w:spacing w:val="6"/>
        </w:rPr>
        <w:t xml:space="preserve"> </w:t>
      </w:r>
      <w:r>
        <w:rPr>
          <w:b/>
          <w:color w:val="2F3335"/>
          <w:spacing w:val="-2"/>
        </w:rPr>
        <w:t>Process:</w:t>
      </w:r>
    </w:p>
    <w:p w14:paraId="50ADAF3C" w14:textId="77777777" w:rsidR="00BC5709" w:rsidRDefault="00000000">
      <w:pPr>
        <w:pStyle w:val="BodyText"/>
        <w:spacing w:before="196"/>
        <w:ind w:left="400" w:right="214"/>
      </w:pPr>
      <w:r>
        <w:rPr>
          <w:color w:val="2F3335"/>
        </w:rPr>
        <w:t>The application forms and approval process shall be the same as that followed for any amendment to the official zoning map of the Town of</w:t>
      </w:r>
      <w:r>
        <w:rPr>
          <w:color w:val="2F3335"/>
          <w:spacing w:val="40"/>
        </w:rPr>
        <w:t xml:space="preserve"> </w:t>
      </w:r>
      <w:r>
        <w:rPr>
          <w:color w:val="2F3335"/>
        </w:rPr>
        <w:t>Pierson. Prior to the second reading of the ordinance</w:t>
      </w:r>
      <w:r>
        <w:rPr>
          <w:color w:val="2F3335"/>
          <w:spacing w:val="40"/>
        </w:rPr>
        <w:t xml:space="preserve"> </w:t>
      </w:r>
      <w:r>
        <w:rPr>
          <w:color w:val="2F3335"/>
        </w:rPr>
        <w:t>classifying any property as a Planned Development, the applicant shall provide a fully executed copy</w:t>
      </w:r>
      <w:r>
        <w:rPr>
          <w:color w:val="2F3335"/>
          <w:spacing w:val="40"/>
        </w:rPr>
        <w:t xml:space="preserve"> </w:t>
      </w:r>
      <w:r>
        <w:rPr>
          <w:color w:val="2F3335"/>
        </w:rPr>
        <w:t>of the Master Development Agreement to the Town Clerk. The signed document shall be a fully corrected copy addressing all the issues discussed prior to the scheduled second reading.</w:t>
      </w:r>
    </w:p>
    <w:p w14:paraId="322868B0" w14:textId="77777777" w:rsidR="00BC5709" w:rsidRDefault="00BC5709">
      <w:pPr>
        <w:sectPr w:rsidR="00BC5709">
          <w:pgSz w:w="12240" w:h="15840"/>
          <w:pgMar w:top="1220" w:right="1100" w:bottom="280" w:left="1040" w:header="722" w:footer="0" w:gutter="0"/>
          <w:cols w:space="720"/>
        </w:sectPr>
      </w:pPr>
    </w:p>
    <w:p w14:paraId="53450440" w14:textId="77777777" w:rsidR="00BC5709" w:rsidRDefault="00000000">
      <w:pPr>
        <w:pStyle w:val="Heading2"/>
        <w:spacing w:before="86"/>
        <w:jc w:val="both"/>
      </w:pPr>
      <w:bookmarkStart w:id="106" w:name="_TOC_250071"/>
      <w:r>
        <w:lastRenderedPageBreak/>
        <w:t>SECTION</w:t>
      </w:r>
      <w:r>
        <w:rPr>
          <w:spacing w:val="-9"/>
        </w:rPr>
        <w:t xml:space="preserve"> </w:t>
      </w:r>
      <w:r>
        <w:t>5.6</w:t>
      </w:r>
      <w:r>
        <w:rPr>
          <w:spacing w:val="39"/>
        </w:rPr>
        <w:t xml:space="preserve"> </w:t>
      </w:r>
      <w:r>
        <w:t>GENERAL</w:t>
      </w:r>
      <w:r>
        <w:rPr>
          <w:spacing w:val="-8"/>
        </w:rPr>
        <w:t xml:space="preserve"> </w:t>
      </w:r>
      <w:bookmarkEnd w:id="106"/>
      <w:r>
        <w:rPr>
          <w:spacing w:val="-2"/>
        </w:rPr>
        <w:t>PROVISIONS</w:t>
      </w:r>
    </w:p>
    <w:p w14:paraId="19C0DCB3" w14:textId="77777777" w:rsidR="00BC5709" w:rsidRDefault="00000000">
      <w:pPr>
        <w:pStyle w:val="Heading3"/>
        <w:numPr>
          <w:ilvl w:val="2"/>
          <w:numId w:val="93"/>
        </w:numPr>
        <w:tabs>
          <w:tab w:val="left" w:pos="950"/>
        </w:tabs>
        <w:spacing w:before="119"/>
        <w:ind w:left="950" w:hanging="553"/>
      </w:pPr>
      <w:bookmarkStart w:id="107" w:name="_TOC_250070"/>
      <w:r>
        <w:t>Exceptions</w:t>
      </w:r>
      <w:r>
        <w:rPr>
          <w:spacing w:val="-12"/>
        </w:rPr>
        <w:t xml:space="preserve"> </w:t>
      </w:r>
      <w:r>
        <w:t>to</w:t>
      </w:r>
      <w:r>
        <w:rPr>
          <w:spacing w:val="-9"/>
        </w:rPr>
        <w:t xml:space="preserve"> </w:t>
      </w:r>
      <w:r>
        <w:t>Minimum</w:t>
      </w:r>
      <w:r>
        <w:rPr>
          <w:spacing w:val="-9"/>
        </w:rPr>
        <w:t xml:space="preserve"> </w:t>
      </w:r>
      <w:r>
        <w:t>Yard</w:t>
      </w:r>
      <w:r>
        <w:rPr>
          <w:spacing w:val="-7"/>
        </w:rPr>
        <w:t xml:space="preserve"> </w:t>
      </w:r>
      <w:r>
        <w:t>or</w:t>
      </w:r>
      <w:r>
        <w:rPr>
          <w:spacing w:val="-5"/>
        </w:rPr>
        <w:t xml:space="preserve"> </w:t>
      </w:r>
      <w:r>
        <w:t>Lot</w:t>
      </w:r>
      <w:r>
        <w:rPr>
          <w:spacing w:val="-5"/>
        </w:rPr>
        <w:t xml:space="preserve"> </w:t>
      </w:r>
      <w:r>
        <w:t>Coverage</w:t>
      </w:r>
      <w:r>
        <w:rPr>
          <w:spacing w:val="-5"/>
        </w:rPr>
        <w:t xml:space="preserve"> </w:t>
      </w:r>
      <w:bookmarkEnd w:id="107"/>
      <w:r>
        <w:rPr>
          <w:spacing w:val="-2"/>
        </w:rPr>
        <w:t>Requirements</w:t>
      </w:r>
    </w:p>
    <w:p w14:paraId="16DF8384" w14:textId="77777777" w:rsidR="00BC5709" w:rsidRDefault="00000000">
      <w:pPr>
        <w:pStyle w:val="BodyText"/>
        <w:spacing w:before="117"/>
        <w:ind w:right="341"/>
      </w:pPr>
      <w:r>
        <w:t xml:space="preserve">Every part of every yard shall be open and unobstructed from the ground up by any structure, except as </w:t>
      </w:r>
      <w:bookmarkStart w:id="108" w:name="A._Accessory_Structures"/>
      <w:bookmarkEnd w:id="108"/>
      <w:r>
        <w:rPr>
          <w:spacing w:val="-2"/>
        </w:rPr>
        <w:t>follows:</w:t>
      </w:r>
    </w:p>
    <w:p w14:paraId="17C5132E" w14:textId="77777777" w:rsidR="00BC5709" w:rsidRDefault="00000000">
      <w:pPr>
        <w:pStyle w:val="Heading3"/>
        <w:numPr>
          <w:ilvl w:val="0"/>
          <w:numId w:val="92"/>
        </w:numPr>
        <w:tabs>
          <w:tab w:val="left" w:pos="667"/>
        </w:tabs>
        <w:spacing w:before="125"/>
        <w:ind w:left="667" w:hanging="270"/>
        <w:jc w:val="both"/>
      </w:pPr>
      <w:r>
        <w:t>Accessory</w:t>
      </w:r>
      <w:r>
        <w:rPr>
          <w:spacing w:val="-9"/>
        </w:rPr>
        <w:t xml:space="preserve"> </w:t>
      </w:r>
      <w:r>
        <w:rPr>
          <w:spacing w:val="-2"/>
        </w:rPr>
        <w:t>Structures</w:t>
      </w:r>
    </w:p>
    <w:p w14:paraId="7E7D9656" w14:textId="77777777" w:rsidR="00BC5709" w:rsidRDefault="00000000">
      <w:pPr>
        <w:pStyle w:val="BodyText"/>
        <w:spacing w:before="117"/>
        <w:ind w:right="333"/>
      </w:pPr>
      <w:r>
        <w:t>On any lot, accessory structures other than fences and walls are not permitted within front or side yards. They may be located within rear yards not less than ten (10) feet from any property line.</w:t>
      </w:r>
      <w:r>
        <w:rPr>
          <w:spacing w:val="76"/>
        </w:rPr>
        <w:t xml:space="preserve"> </w:t>
      </w:r>
      <w:r>
        <w:t xml:space="preserve">They may also be located within any portion of the building area except that portion lying streetward of: a) a line extending across the face of the principal structure nearest the street, or b) a line fifty (50) feet from and </w:t>
      </w:r>
      <w:bookmarkStart w:id="109" w:name="B._Fences,_Walls_and_Hedges"/>
      <w:bookmarkEnd w:id="109"/>
      <w:r>
        <w:t>parallel to the street right-of-way line, whichever is nearest the street.</w:t>
      </w:r>
    </w:p>
    <w:p w14:paraId="32FD5E26" w14:textId="77777777" w:rsidR="00BC5709" w:rsidRDefault="00000000">
      <w:pPr>
        <w:pStyle w:val="Heading3"/>
        <w:numPr>
          <w:ilvl w:val="0"/>
          <w:numId w:val="92"/>
        </w:numPr>
        <w:tabs>
          <w:tab w:val="left" w:pos="655"/>
        </w:tabs>
        <w:spacing w:before="122"/>
        <w:ind w:left="655" w:hanging="258"/>
        <w:jc w:val="both"/>
      </w:pPr>
      <w:r>
        <w:t>Fences,</w:t>
      </w:r>
      <w:r>
        <w:rPr>
          <w:spacing w:val="-8"/>
        </w:rPr>
        <w:t xml:space="preserve"> </w:t>
      </w:r>
      <w:r>
        <w:t>Walls</w:t>
      </w:r>
      <w:r>
        <w:rPr>
          <w:spacing w:val="-5"/>
        </w:rPr>
        <w:t xml:space="preserve"> </w:t>
      </w:r>
      <w:r>
        <w:t>and</w:t>
      </w:r>
      <w:r>
        <w:rPr>
          <w:spacing w:val="-6"/>
        </w:rPr>
        <w:t xml:space="preserve"> </w:t>
      </w:r>
      <w:r>
        <w:rPr>
          <w:spacing w:val="-2"/>
        </w:rPr>
        <w:t>Hedges</w:t>
      </w:r>
    </w:p>
    <w:p w14:paraId="3D11A9DA" w14:textId="77777777" w:rsidR="00BC5709" w:rsidRDefault="00000000">
      <w:pPr>
        <w:pStyle w:val="BodyText"/>
        <w:spacing w:before="114"/>
        <w:ind w:right="332"/>
      </w:pPr>
      <w:r>
        <w:t xml:space="preserve">Except where regulated elsewhere in these Regulations or other ordinances of the Town of Pierson, fences, walls and hedges may be permitted in any required yard or along the edge of any required yard as </w:t>
      </w:r>
      <w:r>
        <w:rPr>
          <w:spacing w:val="-2"/>
        </w:rPr>
        <w:t>follows:</w:t>
      </w:r>
    </w:p>
    <w:p w14:paraId="69ADE610" w14:textId="77777777" w:rsidR="00BC5709" w:rsidRDefault="00000000">
      <w:pPr>
        <w:pStyle w:val="ListParagraph"/>
        <w:numPr>
          <w:ilvl w:val="1"/>
          <w:numId w:val="92"/>
        </w:numPr>
        <w:tabs>
          <w:tab w:val="left" w:pos="1549"/>
          <w:tab w:val="left" w:pos="1551"/>
        </w:tabs>
        <w:spacing w:before="122"/>
        <w:ind w:left="1551" w:right="326" w:hanging="577"/>
        <w:jc w:val="both"/>
      </w:pPr>
      <w:r>
        <w:t>Fences and walls of solid-face construction are permitted not exceeding four (4) feet in</w:t>
      </w:r>
      <w:r>
        <w:rPr>
          <w:spacing w:val="40"/>
        </w:rPr>
        <w:t xml:space="preserve"> </w:t>
      </w:r>
      <w:r>
        <w:t>height along front lot lines and along that portion of side lot lines which extends from the front lot line to the front building line; and not exceeding six (6) feet in height along that portion of side lot lines that extend from the front building line to the rear lot line and along rear lot lines.</w:t>
      </w:r>
    </w:p>
    <w:p w14:paraId="4F5FD3CC" w14:textId="77777777" w:rsidR="00BC5709" w:rsidRDefault="00000000">
      <w:pPr>
        <w:pStyle w:val="ListParagraph"/>
        <w:numPr>
          <w:ilvl w:val="1"/>
          <w:numId w:val="92"/>
        </w:numPr>
        <w:tabs>
          <w:tab w:val="left" w:pos="1551"/>
        </w:tabs>
        <w:spacing w:before="120"/>
        <w:ind w:left="1551" w:right="335" w:hanging="576"/>
        <w:jc w:val="both"/>
      </w:pPr>
      <w:r>
        <w:t>Hedges</w:t>
      </w:r>
      <w:r>
        <w:rPr>
          <w:spacing w:val="-1"/>
        </w:rPr>
        <w:t xml:space="preserve"> </w:t>
      </w:r>
      <w:r>
        <w:t>are</w:t>
      </w:r>
      <w:r>
        <w:rPr>
          <w:spacing w:val="-1"/>
        </w:rPr>
        <w:t xml:space="preserve"> </w:t>
      </w:r>
      <w:r>
        <w:t>permitted</w:t>
      </w:r>
      <w:r>
        <w:rPr>
          <w:spacing w:val="-1"/>
        </w:rPr>
        <w:t xml:space="preserve"> </w:t>
      </w:r>
      <w:r>
        <w:t>not exceeding</w:t>
      </w:r>
      <w:r>
        <w:rPr>
          <w:spacing w:val="-4"/>
        </w:rPr>
        <w:t xml:space="preserve"> </w:t>
      </w:r>
      <w:r>
        <w:t>four</w:t>
      </w:r>
      <w:r>
        <w:rPr>
          <w:spacing w:val="-3"/>
        </w:rPr>
        <w:t xml:space="preserve"> </w:t>
      </w:r>
      <w:r>
        <w:t>(4) feet in</w:t>
      </w:r>
      <w:r>
        <w:rPr>
          <w:spacing w:val="-1"/>
        </w:rPr>
        <w:t xml:space="preserve"> </w:t>
      </w:r>
      <w:r>
        <w:t>height along</w:t>
      </w:r>
      <w:r>
        <w:rPr>
          <w:spacing w:val="-4"/>
        </w:rPr>
        <w:t xml:space="preserve"> </w:t>
      </w:r>
      <w:r>
        <w:t>front</w:t>
      </w:r>
      <w:r>
        <w:rPr>
          <w:spacing w:val="-3"/>
        </w:rPr>
        <w:t xml:space="preserve"> </w:t>
      </w:r>
      <w:r>
        <w:t>lot</w:t>
      </w:r>
      <w:r>
        <w:rPr>
          <w:spacing w:val="-3"/>
        </w:rPr>
        <w:t xml:space="preserve"> </w:t>
      </w:r>
      <w:r>
        <w:t>lines</w:t>
      </w:r>
      <w:r>
        <w:rPr>
          <w:spacing w:val="-1"/>
        </w:rPr>
        <w:t xml:space="preserve"> </w:t>
      </w:r>
      <w:r>
        <w:t>and</w:t>
      </w:r>
      <w:r>
        <w:rPr>
          <w:spacing w:val="-1"/>
        </w:rPr>
        <w:t xml:space="preserve"> </w:t>
      </w:r>
      <w:r>
        <w:t>along</w:t>
      </w:r>
      <w:r>
        <w:rPr>
          <w:spacing w:val="-4"/>
        </w:rPr>
        <w:t xml:space="preserve"> </w:t>
      </w:r>
      <w:r>
        <w:t>that portion of side lot lines which extend from the front lot line to the front building line, except corner lots when the height on the two (2) street lines is not to exceed three (3) feet; and not exceeding eight (8) feet in height along that portion of side lot lines that extend from the</w:t>
      </w:r>
      <w:r>
        <w:rPr>
          <w:spacing w:val="40"/>
        </w:rPr>
        <w:t xml:space="preserve"> </w:t>
      </w:r>
      <w:bookmarkStart w:id="110" w:name="C._Off-Street_Parking_Spaces_in_Yards"/>
      <w:bookmarkEnd w:id="110"/>
      <w:r>
        <w:t>front building line to the rear lot line and along rear lot lines.</w:t>
      </w:r>
    </w:p>
    <w:p w14:paraId="2A4D06BD" w14:textId="77777777" w:rsidR="00BC5709" w:rsidRDefault="00000000">
      <w:pPr>
        <w:pStyle w:val="Heading3"/>
        <w:numPr>
          <w:ilvl w:val="0"/>
          <w:numId w:val="92"/>
        </w:numPr>
        <w:tabs>
          <w:tab w:val="left" w:pos="667"/>
        </w:tabs>
        <w:ind w:left="667" w:hanging="270"/>
        <w:jc w:val="both"/>
      </w:pPr>
      <w:r>
        <w:t>Off-Street</w:t>
      </w:r>
      <w:r>
        <w:rPr>
          <w:spacing w:val="-11"/>
        </w:rPr>
        <w:t xml:space="preserve"> </w:t>
      </w:r>
      <w:r>
        <w:t>Parking</w:t>
      </w:r>
      <w:r>
        <w:rPr>
          <w:spacing w:val="-9"/>
        </w:rPr>
        <w:t xml:space="preserve"> </w:t>
      </w:r>
      <w:r>
        <w:t>Spaces</w:t>
      </w:r>
      <w:r>
        <w:rPr>
          <w:spacing w:val="-11"/>
        </w:rPr>
        <w:t xml:space="preserve"> </w:t>
      </w:r>
      <w:r>
        <w:t>in</w:t>
      </w:r>
      <w:r>
        <w:rPr>
          <w:spacing w:val="-9"/>
        </w:rPr>
        <w:t xml:space="preserve"> </w:t>
      </w:r>
      <w:r>
        <w:rPr>
          <w:spacing w:val="-4"/>
        </w:rPr>
        <w:t>Yards</w:t>
      </w:r>
    </w:p>
    <w:p w14:paraId="68083B07" w14:textId="77777777" w:rsidR="00BC5709" w:rsidRDefault="00000000">
      <w:pPr>
        <w:pStyle w:val="BodyText"/>
        <w:spacing w:before="117" w:line="343" w:lineRule="auto"/>
        <w:ind w:right="415"/>
      </w:pPr>
      <w:r>
        <w:t>In all zoning classifications, off-street parking spaces may be located in yards to the extent permitted by Section 6.4.10 and in compliance with Section 5.6.5, C.</w:t>
      </w:r>
    </w:p>
    <w:p w14:paraId="1ECD687E" w14:textId="77777777" w:rsidR="00BC5709" w:rsidRDefault="00000000">
      <w:pPr>
        <w:pStyle w:val="Heading3"/>
        <w:numPr>
          <w:ilvl w:val="0"/>
          <w:numId w:val="92"/>
        </w:numPr>
        <w:tabs>
          <w:tab w:val="left" w:pos="666"/>
        </w:tabs>
        <w:spacing w:before="16"/>
        <w:ind w:left="666" w:hanging="270"/>
        <w:jc w:val="both"/>
      </w:pPr>
      <w:bookmarkStart w:id="111" w:name="D._Breezeways_and_Porte_Cocheres"/>
      <w:bookmarkEnd w:id="111"/>
      <w:r>
        <w:t>Breezeways</w:t>
      </w:r>
      <w:r>
        <w:rPr>
          <w:spacing w:val="-7"/>
        </w:rPr>
        <w:t xml:space="preserve"> </w:t>
      </w:r>
      <w:r>
        <w:t>and</w:t>
      </w:r>
      <w:r>
        <w:rPr>
          <w:spacing w:val="-11"/>
        </w:rPr>
        <w:t xml:space="preserve"> </w:t>
      </w:r>
      <w:r>
        <w:t>Porte</w:t>
      </w:r>
      <w:r>
        <w:rPr>
          <w:spacing w:val="-10"/>
        </w:rPr>
        <w:t xml:space="preserve"> </w:t>
      </w:r>
      <w:r>
        <w:rPr>
          <w:spacing w:val="-2"/>
        </w:rPr>
        <w:t>Cocheres</w:t>
      </w:r>
    </w:p>
    <w:p w14:paraId="492E614C" w14:textId="77777777" w:rsidR="00BC5709" w:rsidRDefault="00000000">
      <w:pPr>
        <w:pStyle w:val="BodyText"/>
        <w:spacing w:before="116"/>
        <w:ind w:left="398" w:right="332"/>
      </w:pPr>
      <w:r>
        <w:t>Breezeways and porte cocheres are permitted in front and rear yards.</w:t>
      </w:r>
      <w:r>
        <w:rPr>
          <w:spacing w:val="80"/>
        </w:rPr>
        <w:t xml:space="preserve"> </w:t>
      </w:r>
      <w:r>
        <w:t>No breezeway or porte cochere</w:t>
      </w:r>
      <w:r>
        <w:rPr>
          <w:spacing w:val="40"/>
        </w:rPr>
        <w:t xml:space="preserve"> </w:t>
      </w:r>
      <w:r>
        <w:t>shall be permitted to extend or project to within fifteen (15) feet of any street right-of-way line.</w:t>
      </w:r>
      <w:r>
        <w:rPr>
          <w:spacing w:val="40"/>
        </w:rPr>
        <w:t xml:space="preserve"> </w:t>
      </w:r>
      <w:r>
        <w:t>A clear space of not less than nine (9) feet shall be provided below all such structures.</w:t>
      </w:r>
      <w:r>
        <w:rPr>
          <w:spacing w:val="40"/>
        </w:rPr>
        <w:t xml:space="preserve"> </w:t>
      </w:r>
      <w:r>
        <w:t xml:space="preserve">Breezeways may be designed so that they provide for a covered entrance into any building provided, however, that such breezeways shall not be designed so as to be considered as, or function as, an outdoor covered patio area. </w:t>
      </w:r>
      <w:bookmarkStart w:id="112" w:name="E._Screened_Swimming_Pool_Enclosures"/>
      <w:bookmarkEnd w:id="112"/>
      <w:r>
        <w:t>In addition, no porte cochere shall be designed so as to be considered as, or function as, a carport.</w:t>
      </w:r>
    </w:p>
    <w:p w14:paraId="13576AF1" w14:textId="77777777" w:rsidR="00BC5709" w:rsidRDefault="00000000">
      <w:pPr>
        <w:pStyle w:val="Heading3"/>
        <w:numPr>
          <w:ilvl w:val="0"/>
          <w:numId w:val="92"/>
        </w:numPr>
        <w:tabs>
          <w:tab w:val="left" w:pos="654"/>
        </w:tabs>
        <w:ind w:left="654" w:hanging="258"/>
        <w:jc w:val="both"/>
      </w:pPr>
      <w:r>
        <w:t>Screened</w:t>
      </w:r>
      <w:r>
        <w:rPr>
          <w:spacing w:val="-11"/>
        </w:rPr>
        <w:t xml:space="preserve"> </w:t>
      </w:r>
      <w:r>
        <w:t>Swimming</w:t>
      </w:r>
      <w:r>
        <w:rPr>
          <w:spacing w:val="-10"/>
        </w:rPr>
        <w:t xml:space="preserve"> </w:t>
      </w:r>
      <w:r>
        <w:t>Pool</w:t>
      </w:r>
      <w:r>
        <w:rPr>
          <w:spacing w:val="-9"/>
        </w:rPr>
        <w:t xml:space="preserve"> </w:t>
      </w:r>
      <w:r>
        <w:rPr>
          <w:spacing w:val="-2"/>
        </w:rPr>
        <w:t>Enclosures</w:t>
      </w:r>
    </w:p>
    <w:p w14:paraId="1BAE5A39" w14:textId="77777777" w:rsidR="00BC5709" w:rsidRDefault="00000000">
      <w:pPr>
        <w:pStyle w:val="BodyText"/>
        <w:spacing w:before="116"/>
        <w:ind w:left="398" w:right="334"/>
      </w:pPr>
      <w:r>
        <w:t>Any swimming pool enclosure which consists of screening on at least three or more sides shall be considered as an accessory building for the purposes of these Regulations, except that such screened swimming pool enclosure may be attached to an integral part of the principal building itself.</w:t>
      </w:r>
    </w:p>
    <w:p w14:paraId="0AC7F8CE" w14:textId="77777777" w:rsidR="00BC5709" w:rsidRDefault="00000000">
      <w:pPr>
        <w:pStyle w:val="Heading3"/>
        <w:numPr>
          <w:ilvl w:val="0"/>
          <w:numId w:val="92"/>
        </w:numPr>
        <w:tabs>
          <w:tab w:val="left" w:pos="642"/>
        </w:tabs>
        <w:spacing w:before="125"/>
        <w:ind w:left="642" w:hanging="247"/>
        <w:jc w:val="both"/>
      </w:pPr>
      <w:bookmarkStart w:id="113" w:name="F._Outdoor_Covered_Patio_Area"/>
      <w:bookmarkEnd w:id="113"/>
      <w:r>
        <w:t>Outdoor</w:t>
      </w:r>
      <w:r>
        <w:rPr>
          <w:spacing w:val="-13"/>
        </w:rPr>
        <w:t xml:space="preserve"> </w:t>
      </w:r>
      <w:r>
        <w:t>Covered</w:t>
      </w:r>
      <w:r>
        <w:rPr>
          <w:spacing w:val="-11"/>
        </w:rPr>
        <w:t xml:space="preserve"> </w:t>
      </w:r>
      <w:r>
        <w:t>Patio</w:t>
      </w:r>
      <w:r>
        <w:rPr>
          <w:spacing w:val="-10"/>
        </w:rPr>
        <w:t xml:space="preserve"> </w:t>
      </w:r>
      <w:r>
        <w:rPr>
          <w:spacing w:val="-4"/>
        </w:rPr>
        <w:t>Area</w:t>
      </w:r>
    </w:p>
    <w:p w14:paraId="34A09DE0" w14:textId="77777777" w:rsidR="00BC5709" w:rsidRDefault="00000000">
      <w:pPr>
        <w:pStyle w:val="BodyText"/>
        <w:spacing w:before="114"/>
        <w:ind w:left="398" w:right="327"/>
      </w:pPr>
      <w:r>
        <w:t>Outdoor covered patio areas at finished grade may be attached to the principal building provided such outdoor covered patio areas are located within the rear yards and are completely open on all sides not adjacent to the principal building.</w:t>
      </w:r>
      <w:r>
        <w:rPr>
          <w:spacing w:val="40"/>
        </w:rPr>
        <w:t xml:space="preserve"> </w:t>
      </w:r>
      <w:r>
        <w:t>Any other outdoor</w:t>
      </w:r>
      <w:r>
        <w:rPr>
          <w:spacing w:val="-1"/>
        </w:rPr>
        <w:t xml:space="preserve"> </w:t>
      </w:r>
      <w:r>
        <w:t>covered patio</w:t>
      </w:r>
      <w:r>
        <w:rPr>
          <w:spacing w:val="-2"/>
        </w:rPr>
        <w:t xml:space="preserve"> </w:t>
      </w:r>
      <w:r>
        <w:t>area which</w:t>
      </w:r>
      <w:r>
        <w:rPr>
          <w:spacing w:val="-2"/>
        </w:rPr>
        <w:t xml:space="preserve"> </w:t>
      </w:r>
      <w:r>
        <w:t>is</w:t>
      </w:r>
      <w:r>
        <w:rPr>
          <w:spacing w:val="-2"/>
        </w:rPr>
        <w:t xml:space="preserve"> </w:t>
      </w:r>
      <w:r>
        <w:t>attached to</w:t>
      </w:r>
      <w:r>
        <w:rPr>
          <w:spacing w:val="-2"/>
        </w:rPr>
        <w:t xml:space="preserve"> </w:t>
      </w:r>
      <w:r>
        <w:t>the principal building, or any patio area which is fully enclosed and attached to the principal building, shall be subject to all the requirements of these Regulations for principal buildings.</w:t>
      </w:r>
      <w:r>
        <w:rPr>
          <w:spacing w:val="78"/>
        </w:rPr>
        <w:t xml:space="preserve"> </w:t>
      </w:r>
      <w:r>
        <w:t>Any fully enclosed patio area which is</w:t>
      </w:r>
      <w:r>
        <w:rPr>
          <w:spacing w:val="5"/>
        </w:rPr>
        <w:t xml:space="preserve"> </w:t>
      </w:r>
      <w:r>
        <w:t>not</w:t>
      </w:r>
      <w:r>
        <w:rPr>
          <w:spacing w:val="8"/>
        </w:rPr>
        <w:t xml:space="preserve"> </w:t>
      </w:r>
      <w:r>
        <w:t>attached</w:t>
      </w:r>
      <w:r>
        <w:rPr>
          <w:spacing w:val="6"/>
        </w:rPr>
        <w:t xml:space="preserve"> </w:t>
      </w:r>
      <w:r>
        <w:t>to</w:t>
      </w:r>
      <w:r>
        <w:rPr>
          <w:spacing w:val="7"/>
        </w:rPr>
        <w:t xml:space="preserve"> </w:t>
      </w:r>
      <w:r>
        <w:t>the</w:t>
      </w:r>
      <w:r>
        <w:rPr>
          <w:spacing w:val="8"/>
        </w:rPr>
        <w:t xml:space="preserve"> </w:t>
      </w:r>
      <w:r>
        <w:t>principal</w:t>
      </w:r>
      <w:r>
        <w:rPr>
          <w:spacing w:val="7"/>
        </w:rPr>
        <w:t xml:space="preserve"> </w:t>
      </w:r>
      <w:r>
        <w:t>building</w:t>
      </w:r>
      <w:r>
        <w:rPr>
          <w:spacing w:val="7"/>
        </w:rPr>
        <w:t xml:space="preserve"> </w:t>
      </w:r>
      <w:r>
        <w:t>shall</w:t>
      </w:r>
      <w:r>
        <w:rPr>
          <w:spacing w:val="8"/>
        </w:rPr>
        <w:t xml:space="preserve"> </w:t>
      </w:r>
      <w:r>
        <w:t>be</w:t>
      </w:r>
      <w:r>
        <w:rPr>
          <w:spacing w:val="7"/>
        </w:rPr>
        <w:t xml:space="preserve"> </w:t>
      </w:r>
      <w:r>
        <w:t>considered</w:t>
      </w:r>
      <w:r>
        <w:rPr>
          <w:spacing w:val="7"/>
        </w:rPr>
        <w:t xml:space="preserve"> </w:t>
      </w:r>
      <w:r>
        <w:t>as</w:t>
      </w:r>
      <w:r>
        <w:rPr>
          <w:spacing w:val="8"/>
        </w:rPr>
        <w:t xml:space="preserve"> </w:t>
      </w:r>
      <w:r>
        <w:t>an</w:t>
      </w:r>
      <w:r>
        <w:rPr>
          <w:spacing w:val="6"/>
        </w:rPr>
        <w:t xml:space="preserve"> </w:t>
      </w:r>
      <w:r>
        <w:t>accessory</w:t>
      </w:r>
      <w:r>
        <w:rPr>
          <w:spacing w:val="7"/>
        </w:rPr>
        <w:t xml:space="preserve"> </w:t>
      </w:r>
      <w:r>
        <w:t>building</w:t>
      </w:r>
      <w:r>
        <w:rPr>
          <w:spacing w:val="7"/>
        </w:rPr>
        <w:t xml:space="preserve"> </w:t>
      </w:r>
      <w:r>
        <w:t>and</w:t>
      </w:r>
      <w:r>
        <w:rPr>
          <w:spacing w:val="7"/>
        </w:rPr>
        <w:t xml:space="preserve"> </w:t>
      </w:r>
      <w:r>
        <w:t>subject</w:t>
      </w:r>
      <w:r>
        <w:rPr>
          <w:spacing w:val="7"/>
        </w:rPr>
        <w:t xml:space="preserve"> </w:t>
      </w:r>
      <w:r>
        <w:t>to</w:t>
      </w:r>
      <w:r>
        <w:rPr>
          <w:spacing w:val="7"/>
        </w:rPr>
        <w:t xml:space="preserve"> </w:t>
      </w:r>
      <w:r>
        <w:t>all</w:t>
      </w:r>
      <w:r>
        <w:rPr>
          <w:spacing w:val="8"/>
        </w:rPr>
        <w:t xml:space="preserve"> </w:t>
      </w:r>
      <w:r>
        <w:rPr>
          <w:spacing w:val="-5"/>
        </w:rPr>
        <w:t>of</w:t>
      </w:r>
    </w:p>
    <w:p w14:paraId="10D56635" w14:textId="77777777" w:rsidR="00BC5709" w:rsidRDefault="00BC5709">
      <w:pPr>
        <w:sectPr w:rsidR="00BC5709">
          <w:pgSz w:w="12240" w:h="15840"/>
          <w:pgMar w:top="1220" w:right="1100" w:bottom="280" w:left="1040" w:header="727" w:footer="0" w:gutter="0"/>
          <w:cols w:space="720"/>
        </w:sectPr>
      </w:pPr>
    </w:p>
    <w:p w14:paraId="65BEABD6" w14:textId="77777777" w:rsidR="00BC5709" w:rsidRDefault="00000000">
      <w:pPr>
        <w:pStyle w:val="BodyText"/>
        <w:spacing w:before="86"/>
        <w:ind w:left="400"/>
      </w:pPr>
      <w:r>
        <w:lastRenderedPageBreak/>
        <w:t>the</w:t>
      </w:r>
      <w:r>
        <w:rPr>
          <w:spacing w:val="-5"/>
        </w:rPr>
        <w:t xml:space="preserve"> </w:t>
      </w:r>
      <w:r>
        <w:t>requirements</w:t>
      </w:r>
      <w:r>
        <w:rPr>
          <w:spacing w:val="-3"/>
        </w:rPr>
        <w:t xml:space="preserve"> </w:t>
      </w:r>
      <w:r>
        <w:t>of</w:t>
      </w:r>
      <w:r>
        <w:rPr>
          <w:spacing w:val="-5"/>
        </w:rPr>
        <w:t xml:space="preserve"> </w:t>
      </w:r>
      <w:r>
        <w:t>these</w:t>
      </w:r>
      <w:r>
        <w:rPr>
          <w:spacing w:val="-3"/>
        </w:rPr>
        <w:t xml:space="preserve"> </w:t>
      </w:r>
      <w:r>
        <w:t>Regulations</w:t>
      </w:r>
      <w:r>
        <w:rPr>
          <w:spacing w:val="-5"/>
        </w:rPr>
        <w:t xml:space="preserve"> </w:t>
      </w:r>
      <w:r>
        <w:t>for</w:t>
      </w:r>
      <w:r>
        <w:rPr>
          <w:spacing w:val="-5"/>
        </w:rPr>
        <w:t xml:space="preserve"> </w:t>
      </w:r>
      <w:r>
        <w:t>accessory</w:t>
      </w:r>
      <w:r>
        <w:rPr>
          <w:spacing w:val="-2"/>
        </w:rPr>
        <w:t xml:space="preserve"> buildings.</w:t>
      </w:r>
    </w:p>
    <w:p w14:paraId="5ED30D80" w14:textId="77777777" w:rsidR="00BC5709" w:rsidRDefault="00000000">
      <w:pPr>
        <w:pStyle w:val="Heading3"/>
        <w:numPr>
          <w:ilvl w:val="0"/>
          <w:numId w:val="92"/>
        </w:numPr>
        <w:tabs>
          <w:tab w:val="left" w:pos="678"/>
        </w:tabs>
        <w:spacing w:before="126"/>
        <w:ind w:left="678" w:hanging="281"/>
        <w:jc w:val="both"/>
      </w:pPr>
      <w:bookmarkStart w:id="114" w:name="G._Building_Overhangs"/>
      <w:bookmarkEnd w:id="114"/>
      <w:r>
        <w:t>Building</w:t>
      </w:r>
      <w:r>
        <w:rPr>
          <w:spacing w:val="-10"/>
        </w:rPr>
        <w:t xml:space="preserve"> </w:t>
      </w:r>
      <w:r>
        <w:rPr>
          <w:spacing w:val="-2"/>
        </w:rPr>
        <w:t>Overhangs</w:t>
      </w:r>
    </w:p>
    <w:p w14:paraId="61B9E2C1" w14:textId="77777777" w:rsidR="00BC5709" w:rsidRDefault="00000000">
      <w:pPr>
        <w:pStyle w:val="ListParagraph"/>
        <w:numPr>
          <w:ilvl w:val="1"/>
          <w:numId w:val="92"/>
        </w:numPr>
        <w:tabs>
          <w:tab w:val="left" w:pos="1550"/>
        </w:tabs>
        <w:spacing w:before="117"/>
        <w:ind w:left="1550" w:hanging="577"/>
        <w:jc w:val="both"/>
      </w:pPr>
      <w:r>
        <w:t>Sills</w:t>
      </w:r>
      <w:r>
        <w:rPr>
          <w:spacing w:val="-8"/>
        </w:rPr>
        <w:t xml:space="preserve"> </w:t>
      </w:r>
      <w:r>
        <w:t>or</w:t>
      </w:r>
      <w:r>
        <w:rPr>
          <w:spacing w:val="-4"/>
        </w:rPr>
        <w:t xml:space="preserve"> </w:t>
      </w:r>
      <w:r>
        <w:t>belt</w:t>
      </w:r>
      <w:r>
        <w:rPr>
          <w:spacing w:val="-6"/>
        </w:rPr>
        <w:t xml:space="preserve"> </w:t>
      </w:r>
      <w:r>
        <w:t>courses</w:t>
      </w:r>
      <w:r>
        <w:rPr>
          <w:spacing w:val="-7"/>
        </w:rPr>
        <w:t xml:space="preserve"> </w:t>
      </w:r>
      <w:r>
        <w:t>may</w:t>
      </w:r>
      <w:r>
        <w:rPr>
          <w:spacing w:val="-7"/>
        </w:rPr>
        <w:t xml:space="preserve"> </w:t>
      </w:r>
      <w:r>
        <w:t>project</w:t>
      </w:r>
      <w:r>
        <w:rPr>
          <w:spacing w:val="-4"/>
        </w:rPr>
        <w:t xml:space="preserve"> </w:t>
      </w:r>
      <w:r>
        <w:t>up</w:t>
      </w:r>
      <w:r>
        <w:rPr>
          <w:spacing w:val="-7"/>
        </w:rPr>
        <w:t xml:space="preserve"> </w:t>
      </w:r>
      <w:r>
        <w:t>to</w:t>
      </w:r>
      <w:r>
        <w:rPr>
          <w:spacing w:val="-7"/>
        </w:rPr>
        <w:t xml:space="preserve"> </w:t>
      </w:r>
      <w:r>
        <w:t>twelve</w:t>
      </w:r>
      <w:r>
        <w:rPr>
          <w:spacing w:val="-5"/>
        </w:rPr>
        <w:t xml:space="preserve"> </w:t>
      </w:r>
      <w:r>
        <w:t>(12)</w:t>
      </w:r>
      <w:r>
        <w:rPr>
          <w:spacing w:val="-6"/>
        </w:rPr>
        <w:t xml:space="preserve"> </w:t>
      </w:r>
      <w:r>
        <w:t>inches</w:t>
      </w:r>
      <w:r>
        <w:rPr>
          <w:spacing w:val="-4"/>
        </w:rPr>
        <w:t xml:space="preserve"> </w:t>
      </w:r>
      <w:r>
        <w:t>into</w:t>
      </w:r>
      <w:r>
        <w:rPr>
          <w:spacing w:val="-5"/>
        </w:rPr>
        <w:t xml:space="preserve"> </w:t>
      </w:r>
      <w:r>
        <w:t>a</w:t>
      </w:r>
      <w:r>
        <w:rPr>
          <w:spacing w:val="-7"/>
        </w:rPr>
        <w:t xml:space="preserve"> </w:t>
      </w:r>
      <w:r>
        <w:t>required</w:t>
      </w:r>
      <w:r>
        <w:rPr>
          <w:spacing w:val="-5"/>
        </w:rPr>
        <w:t xml:space="preserve"> </w:t>
      </w:r>
      <w:r>
        <w:rPr>
          <w:spacing w:val="-2"/>
        </w:rPr>
        <w:t>yard.</w:t>
      </w:r>
    </w:p>
    <w:p w14:paraId="333CFE99" w14:textId="77777777" w:rsidR="00BC5709" w:rsidRDefault="00000000">
      <w:pPr>
        <w:pStyle w:val="ListParagraph"/>
        <w:numPr>
          <w:ilvl w:val="1"/>
          <w:numId w:val="92"/>
        </w:numPr>
        <w:tabs>
          <w:tab w:val="left" w:pos="1549"/>
          <w:tab w:val="left" w:pos="1551"/>
        </w:tabs>
        <w:ind w:left="1551" w:right="331" w:hanging="577"/>
        <w:jc w:val="both"/>
      </w:pPr>
      <w:r>
        <w:t>Movable awnings may project up to three (3) feet into a required yard except that where</w:t>
      </w:r>
      <w:r>
        <w:rPr>
          <w:spacing w:val="80"/>
        </w:rPr>
        <w:t xml:space="preserve"> </w:t>
      </w:r>
      <w:r>
        <w:t>such</w:t>
      </w:r>
      <w:r>
        <w:rPr>
          <w:spacing w:val="-2"/>
        </w:rPr>
        <w:t xml:space="preserve"> </w:t>
      </w:r>
      <w:r>
        <w:t>yard</w:t>
      </w:r>
      <w:r>
        <w:rPr>
          <w:spacing w:val="-5"/>
        </w:rPr>
        <w:t xml:space="preserve"> </w:t>
      </w:r>
      <w:r>
        <w:t>is</w:t>
      </w:r>
      <w:r>
        <w:rPr>
          <w:spacing w:val="-2"/>
        </w:rPr>
        <w:t xml:space="preserve"> </w:t>
      </w:r>
      <w:r>
        <w:t>less</w:t>
      </w:r>
      <w:r>
        <w:rPr>
          <w:spacing w:val="-4"/>
        </w:rPr>
        <w:t xml:space="preserve"> </w:t>
      </w:r>
      <w:r>
        <w:t>than</w:t>
      </w:r>
      <w:r>
        <w:rPr>
          <w:spacing w:val="-2"/>
        </w:rPr>
        <w:t xml:space="preserve"> </w:t>
      </w:r>
      <w:r>
        <w:t>six</w:t>
      </w:r>
      <w:r>
        <w:rPr>
          <w:spacing w:val="-5"/>
        </w:rPr>
        <w:t xml:space="preserve"> </w:t>
      </w:r>
      <w:r>
        <w:t>(6)</w:t>
      </w:r>
      <w:r>
        <w:rPr>
          <w:spacing w:val="-1"/>
        </w:rPr>
        <w:t xml:space="preserve"> </w:t>
      </w:r>
      <w:r>
        <w:t>feet</w:t>
      </w:r>
      <w:r>
        <w:rPr>
          <w:spacing w:val="-4"/>
        </w:rPr>
        <w:t xml:space="preserve"> </w:t>
      </w:r>
      <w:r>
        <w:t>in</w:t>
      </w:r>
      <w:r>
        <w:rPr>
          <w:spacing w:val="-2"/>
        </w:rPr>
        <w:t xml:space="preserve"> </w:t>
      </w:r>
      <w:r>
        <w:t>width</w:t>
      </w:r>
      <w:r>
        <w:rPr>
          <w:spacing w:val="-2"/>
        </w:rPr>
        <w:t xml:space="preserve"> </w:t>
      </w:r>
      <w:r>
        <w:t>such</w:t>
      </w:r>
      <w:r>
        <w:rPr>
          <w:spacing w:val="-2"/>
        </w:rPr>
        <w:t xml:space="preserve"> </w:t>
      </w:r>
      <w:r>
        <w:t>projection</w:t>
      </w:r>
      <w:r>
        <w:rPr>
          <w:spacing w:val="-2"/>
        </w:rPr>
        <w:t xml:space="preserve"> </w:t>
      </w:r>
      <w:r>
        <w:t>shall not</w:t>
      </w:r>
      <w:r>
        <w:rPr>
          <w:spacing w:val="-1"/>
        </w:rPr>
        <w:t xml:space="preserve"> </w:t>
      </w:r>
      <w:r>
        <w:t>exceed</w:t>
      </w:r>
      <w:r>
        <w:rPr>
          <w:spacing w:val="-2"/>
        </w:rPr>
        <w:t xml:space="preserve"> </w:t>
      </w:r>
      <w:r>
        <w:t>one-half</w:t>
      </w:r>
      <w:r>
        <w:rPr>
          <w:spacing w:val="-2"/>
        </w:rPr>
        <w:t xml:space="preserve"> </w:t>
      </w:r>
      <w:r>
        <w:t>the</w:t>
      </w:r>
      <w:r>
        <w:rPr>
          <w:spacing w:val="-2"/>
        </w:rPr>
        <w:t xml:space="preserve"> </w:t>
      </w:r>
      <w:r>
        <w:t>width of the yard.</w:t>
      </w:r>
    </w:p>
    <w:p w14:paraId="4600106B" w14:textId="77777777" w:rsidR="00BC5709" w:rsidRDefault="00000000">
      <w:pPr>
        <w:pStyle w:val="ListParagraph"/>
        <w:numPr>
          <w:ilvl w:val="1"/>
          <w:numId w:val="92"/>
        </w:numPr>
        <w:tabs>
          <w:tab w:val="left" w:pos="1550"/>
        </w:tabs>
        <w:ind w:left="1550" w:hanging="577"/>
        <w:jc w:val="both"/>
      </w:pPr>
      <w:r>
        <w:t>Chimneys,</w:t>
      </w:r>
      <w:r>
        <w:rPr>
          <w:spacing w:val="-12"/>
        </w:rPr>
        <w:t xml:space="preserve"> </w:t>
      </w:r>
      <w:r>
        <w:t>fireplaces</w:t>
      </w:r>
      <w:r>
        <w:rPr>
          <w:spacing w:val="-7"/>
        </w:rPr>
        <w:t xml:space="preserve"> </w:t>
      </w:r>
      <w:r>
        <w:t>or</w:t>
      </w:r>
      <w:r>
        <w:rPr>
          <w:spacing w:val="-7"/>
        </w:rPr>
        <w:t xml:space="preserve"> </w:t>
      </w:r>
      <w:r>
        <w:t>pilasters</w:t>
      </w:r>
      <w:r>
        <w:rPr>
          <w:spacing w:val="-7"/>
        </w:rPr>
        <w:t xml:space="preserve"> </w:t>
      </w:r>
      <w:r>
        <w:t>may</w:t>
      </w:r>
      <w:r>
        <w:rPr>
          <w:spacing w:val="-8"/>
        </w:rPr>
        <w:t xml:space="preserve"> </w:t>
      </w:r>
      <w:r>
        <w:t>project</w:t>
      </w:r>
      <w:r>
        <w:rPr>
          <w:spacing w:val="-5"/>
        </w:rPr>
        <w:t xml:space="preserve"> </w:t>
      </w:r>
      <w:r>
        <w:t>up</w:t>
      </w:r>
      <w:r>
        <w:rPr>
          <w:spacing w:val="-10"/>
        </w:rPr>
        <w:t xml:space="preserve"> </w:t>
      </w:r>
      <w:r>
        <w:t>to</w:t>
      </w:r>
      <w:r>
        <w:rPr>
          <w:spacing w:val="-10"/>
        </w:rPr>
        <w:t xml:space="preserve"> </w:t>
      </w:r>
      <w:r>
        <w:t>two</w:t>
      </w:r>
      <w:r>
        <w:rPr>
          <w:spacing w:val="-6"/>
        </w:rPr>
        <w:t xml:space="preserve"> </w:t>
      </w:r>
      <w:r>
        <w:t>(2)</w:t>
      </w:r>
      <w:r>
        <w:rPr>
          <w:spacing w:val="-6"/>
        </w:rPr>
        <w:t xml:space="preserve"> </w:t>
      </w:r>
      <w:r>
        <w:t>feet</w:t>
      </w:r>
      <w:r>
        <w:rPr>
          <w:spacing w:val="-10"/>
        </w:rPr>
        <w:t xml:space="preserve"> </w:t>
      </w:r>
      <w:r>
        <w:t>into</w:t>
      </w:r>
      <w:r>
        <w:rPr>
          <w:spacing w:val="-7"/>
        </w:rPr>
        <w:t xml:space="preserve"> </w:t>
      </w:r>
      <w:r>
        <w:t>a</w:t>
      </w:r>
      <w:r>
        <w:rPr>
          <w:spacing w:val="-5"/>
        </w:rPr>
        <w:t xml:space="preserve"> </w:t>
      </w:r>
      <w:r>
        <w:t>required</w:t>
      </w:r>
      <w:r>
        <w:rPr>
          <w:spacing w:val="-5"/>
        </w:rPr>
        <w:t xml:space="preserve"> </w:t>
      </w:r>
      <w:r>
        <w:rPr>
          <w:spacing w:val="-2"/>
        </w:rPr>
        <w:t>yard.</w:t>
      </w:r>
    </w:p>
    <w:p w14:paraId="0B82B4BD" w14:textId="77777777" w:rsidR="00BC5709" w:rsidRDefault="00000000">
      <w:pPr>
        <w:pStyle w:val="ListParagraph"/>
        <w:numPr>
          <w:ilvl w:val="1"/>
          <w:numId w:val="92"/>
        </w:numPr>
        <w:tabs>
          <w:tab w:val="left" w:pos="1549"/>
          <w:tab w:val="left" w:pos="1551"/>
        </w:tabs>
        <w:spacing w:before="122"/>
        <w:ind w:left="1551" w:right="335" w:hanging="577"/>
        <w:jc w:val="both"/>
      </w:pPr>
      <w:r>
        <w:t>Fire escapes, stairways and balconies which are not covered or not enclosed may project up to five (5) feet into a required front or rear yard, or up to three feet eight inches (3 ft. 8 in.) into a required side yard.</w:t>
      </w:r>
    </w:p>
    <w:p w14:paraId="305C5E4C" w14:textId="77777777" w:rsidR="00BC5709" w:rsidRDefault="00000000">
      <w:pPr>
        <w:pStyle w:val="ListParagraph"/>
        <w:numPr>
          <w:ilvl w:val="1"/>
          <w:numId w:val="92"/>
        </w:numPr>
        <w:tabs>
          <w:tab w:val="left" w:pos="1549"/>
          <w:tab w:val="left" w:pos="1551"/>
        </w:tabs>
        <w:ind w:left="1551" w:right="337" w:hanging="577"/>
        <w:jc w:val="both"/>
      </w:pPr>
      <w:r>
        <w:t>Hoods, canopies or marquees may project up to three (3) feet into a required yard, but shall not be closer than one (1) foot to any lot line.</w:t>
      </w:r>
    </w:p>
    <w:p w14:paraId="629A66D2" w14:textId="77777777" w:rsidR="00BC5709" w:rsidRDefault="00000000">
      <w:pPr>
        <w:pStyle w:val="Heading3"/>
        <w:numPr>
          <w:ilvl w:val="0"/>
          <w:numId w:val="92"/>
        </w:numPr>
        <w:tabs>
          <w:tab w:val="left" w:pos="681"/>
        </w:tabs>
        <w:spacing w:before="125"/>
        <w:ind w:left="681" w:hanging="284"/>
        <w:jc w:val="both"/>
      </w:pPr>
      <w:bookmarkStart w:id="115" w:name="H._Accessory_Structures_for_Automobile_S"/>
      <w:bookmarkEnd w:id="115"/>
      <w:r>
        <w:t>Accessory</w:t>
      </w:r>
      <w:r>
        <w:rPr>
          <w:spacing w:val="-14"/>
        </w:rPr>
        <w:t xml:space="preserve"> </w:t>
      </w:r>
      <w:r>
        <w:t>Structures</w:t>
      </w:r>
      <w:r>
        <w:rPr>
          <w:spacing w:val="-12"/>
        </w:rPr>
        <w:t xml:space="preserve"> </w:t>
      </w:r>
      <w:r>
        <w:t>for</w:t>
      </w:r>
      <w:r>
        <w:rPr>
          <w:spacing w:val="-12"/>
        </w:rPr>
        <w:t xml:space="preserve"> </w:t>
      </w:r>
      <w:r>
        <w:t>Automobile</w:t>
      </w:r>
      <w:r>
        <w:rPr>
          <w:spacing w:val="-10"/>
        </w:rPr>
        <w:t xml:space="preserve"> </w:t>
      </w:r>
      <w:r>
        <w:t>Service</w:t>
      </w:r>
      <w:r>
        <w:rPr>
          <w:spacing w:val="-10"/>
        </w:rPr>
        <w:t xml:space="preserve"> </w:t>
      </w:r>
      <w:r>
        <w:rPr>
          <w:spacing w:val="-2"/>
        </w:rPr>
        <w:t>Stations</w:t>
      </w:r>
    </w:p>
    <w:p w14:paraId="58675EA1" w14:textId="77777777" w:rsidR="00BC5709" w:rsidRDefault="00000000">
      <w:pPr>
        <w:pStyle w:val="BodyText"/>
        <w:spacing w:before="115"/>
        <w:ind w:right="339"/>
      </w:pPr>
      <w:r>
        <w:t>Accessory structures for automobile service stations may be located in yards to the extent permitted by Section 5.6.7.</w:t>
      </w:r>
    </w:p>
    <w:p w14:paraId="10A62640" w14:textId="77777777" w:rsidR="00BC5709" w:rsidRDefault="00BC5709">
      <w:pPr>
        <w:pStyle w:val="BodyText"/>
        <w:spacing w:before="114"/>
        <w:ind w:left="0"/>
        <w:jc w:val="left"/>
      </w:pPr>
    </w:p>
    <w:p w14:paraId="51161DF8" w14:textId="77777777" w:rsidR="00BC5709" w:rsidRDefault="00000000">
      <w:pPr>
        <w:pStyle w:val="Heading3"/>
        <w:spacing w:before="0"/>
        <w:ind w:left="238" w:firstLine="0"/>
        <w:jc w:val="left"/>
      </w:pPr>
      <w:r>
        <w:t>Section</w:t>
      </w:r>
      <w:r>
        <w:rPr>
          <w:spacing w:val="-7"/>
        </w:rPr>
        <w:t xml:space="preserve"> </w:t>
      </w:r>
      <w:r>
        <w:t>5.6.</w:t>
      </w:r>
      <w:r>
        <w:rPr>
          <w:spacing w:val="-5"/>
        </w:rPr>
        <w:t xml:space="preserve"> </w:t>
      </w:r>
      <w:r>
        <w:t>I.</w:t>
      </w:r>
      <w:r>
        <w:rPr>
          <w:spacing w:val="48"/>
        </w:rPr>
        <w:t xml:space="preserve"> </w:t>
      </w:r>
      <w:r>
        <w:t>Residential</w:t>
      </w:r>
      <w:r>
        <w:rPr>
          <w:spacing w:val="-5"/>
        </w:rPr>
        <w:t xml:space="preserve"> </w:t>
      </w:r>
      <w:r>
        <w:t>Design</w:t>
      </w:r>
      <w:r>
        <w:rPr>
          <w:spacing w:val="-4"/>
        </w:rPr>
        <w:t xml:space="preserve"> </w:t>
      </w:r>
      <w:r>
        <w:t>and</w:t>
      </w:r>
      <w:r>
        <w:rPr>
          <w:spacing w:val="-6"/>
        </w:rPr>
        <w:t xml:space="preserve"> </w:t>
      </w:r>
      <w:r>
        <w:t>Appearance</w:t>
      </w:r>
      <w:r>
        <w:rPr>
          <w:spacing w:val="-4"/>
        </w:rPr>
        <w:t xml:space="preserve"> </w:t>
      </w:r>
      <w:r>
        <w:rPr>
          <w:spacing w:val="-2"/>
        </w:rPr>
        <w:t>Standards</w:t>
      </w:r>
    </w:p>
    <w:p w14:paraId="5888A030" w14:textId="77777777" w:rsidR="00BC5709" w:rsidRDefault="00BC5709">
      <w:pPr>
        <w:pStyle w:val="BodyText"/>
        <w:spacing w:before="0"/>
        <w:ind w:left="0"/>
        <w:jc w:val="left"/>
        <w:rPr>
          <w:b/>
        </w:rPr>
      </w:pPr>
    </w:p>
    <w:p w14:paraId="0C763D43" w14:textId="77777777" w:rsidR="00BC5709" w:rsidRDefault="00000000">
      <w:pPr>
        <w:pStyle w:val="ListParagraph"/>
        <w:numPr>
          <w:ilvl w:val="0"/>
          <w:numId w:val="92"/>
        </w:numPr>
        <w:tabs>
          <w:tab w:val="left" w:pos="419"/>
        </w:tabs>
        <w:spacing w:before="1"/>
        <w:ind w:left="419" w:hanging="181"/>
        <w:jc w:val="left"/>
      </w:pPr>
      <w:r>
        <w:t>Residential</w:t>
      </w:r>
      <w:r>
        <w:rPr>
          <w:spacing w:val="-4"/>
        </w:rPr>
        <w:t xml:space="preserve"> </w:t>
      </w:r>
      <w:r>
        <w:t>Design</w:t>
      </w:r>
      <w:r>
        <w:rPr>
          <w:spacing w:val="-5"/>
        </w:rPr>
        <w:t xml:space="preserve"> </w:t>
      </w:r>
      <w:r>
        <w:t>and</w:t>
      </w:r>
      <w:r>
        <w:rPr>
          <w:spacing w:val="-4"/>
        </w:rPr>
        <w:t xml:space="preserve"> </w:t>
      </w:r>
      <w:r>
        <w:t>Appearance</w:t>
      </w:r>
      <w:r>
        <w:rPr>
          <w:spacing w:val="-4"/>
        </w:rPr>
        <w:t xml:space="preserve"> </w:t>
      </w:r>
      <w:r>
        <w:rPr>
          <w:spacing w:val="-2"/>
        </w:rPr>
        <w:t>Standards</w:t>
      </w:r>
    </w:p>
    <w:p w14:paraId="2F18F56E" w14:textId="77777777" w:rsidR="00BC5709" w:rsidRDefault="00BC5709">
      <w:pPr>
        <w:pStyle w:val="BodyText"/>
        <w:spacing w:before="0"/>
        <w:ind w:left="0"/>
        <w:jc w:val="left"/>
      </w:pPr>
    </w:p>
    <w:p w14:paraId="6B8C3860" w14:textId="77777777" w:rsidR="00BC5709" w:rsidRDefault="00000000">
      <w:pPr>
        <w:pStyle w:val="BodyText"/>
        <w:spacing w:before="0"/>
        <w:ind w:left="418" w:right="479" w:firstLine="55"/>
        <w:jc w:val="left"/>
      </w:pPr>
      <w:r>
        <w:t>All</w:t>
      </w:r>
      <w:r>
        <w:rPr>
          <w:spacing w:val="-2"/>
        </w:rPr>
        <w:t xml:space="preserve"> </w:t>
      </w:r>
      <w:r>
        <w:t>Single-family</w:t>
      </w:r>
      <w:r>
        <w:rPr>
          <w:spacing w:val="-3"/>
        </w:rPr>
        <w:t xml:space="preserve"> </w:t>
      </w:r>
      <w:r>
        <w:t>residences,</w:t>
      </w:r>
      <w:r>
        <w:rPr>
          <w:spacing w:val="-3"/>
        </w:rPr>
        <w:t xml:space="preserve"> </w:t>
      </w:r>
      <w:r>
        <w:t>modular</w:t>
      </w:r>
      <w:r>
        <w:rPr>
          <w:spacing w:val="-5"/>
        </w:rPr>
        <w:t xml:space="preserve"> </w:t>
      </w:r>
      <w:r>
        <w:t>homes</w:t>
      </w:r>
      <w:r>
        <w:rPr>
          <w:spacing w:val="-3"/>
        </w:rPr>
        <w:t xml:space="preserve"> </w:t>
      </w:r>
      <w:r>
        <w:t>and</w:t>
      </w:r>
      <w:r>
        <w:rPr>
          <w:spacing w:val="-3"/>
        </w:rPr>
        <w:t xml:space="preserve"> </w:t>
      </w:r>
      <w:r>
        <w:t>duplexes</w:t>
      </w:r>
      <w:r>
        <w:rPr>
          <w:spacing w:val="-3"/>
        </w:rPr>
        <w:t xml:space="preserve"> </w:t>
      </w:r>
      <w:r>
        <w:t>shall</w:t>
      </w:r>
      <w:r>
        <w:rPr>
          <w:spacing w:val="-2"/>
        </w:rPr>
        <w:t xml:space="preserve"> </w:t>
      </w:r>
      <w:r>
        <w:t>comply</w:t>
      </w:r>
      <w:r>
        <w:rPr>
          <w:spacing w:val="-3"/>
        </w:rPr>
        <w:t xml:space="preserve"> </w:t>
      </w:r>
      <w:r>
        <w:t>with</w:t>
      </w:r>
      <w:r>
        <w:rPr>
          <w:spacing w:val="-3"/>
        </w:rPr>
        <w:t xml:space="preserve"> </w:t>
      </w:r>
      <w:r>
        <w:t>the</w:t>
      </w:r>
      <w:r>
        <w:rPr>
          <w:spacing w:val="-5"/>
        </w:rPr>
        <w:t xml:space="preserve"> </w:t>
      </w:r>
      <w:r>
        <w:t>following</w:t>
      </w:r>
      <w:r>
        <w:rPr>
          <w:spacing w:val="-3"/>
        </w:rPr>
        <w:t xml:space="preserve"> </w:t>
      </w:r>
      <w:r>
        <w:t>design</w:t>
      </w:r>
      <w:r>
        <w:rPr>
          <w:spacing w:val="-6"/>
        </w:rPr>
        <w:t xml:space="preserve"> </w:t>
      </w:r>
      <w:r>
        <w:t>and appearance standards:</w:t>
      </w:r>
    </w:p>
    <w:p w14:paraId="7D5BBCA6" w14:textId="77777777" w:rsidR="00BC5709" w:rsidRDefault="00000000">
      <w:pPr>
        <w:pStyle w:val="ListParagraph"/>
        <w:numPr>
          <w:ilvl w:val="0"/>
          <w:numId w:val="91"/>
        </w:numPr>
        <w:tabs>
          <w:tab w:val="left" w:pos="1498"/>
        </w:tabs>
        <w:spacing w:before="252"/>
        <w:ind w:right="535"/>
      </w:pPr>
      <w:r>
        <w:t>The</w:t>
      </w:r>
      <w:r>
        <w:rPr>
          <w:spacing w:val="-2"/>
        </w:rPr>
        <w:t xml:space="preserve"> </w:t>
      </w:r>
      <w:r>
        <w:t>minimum</w:t>
      </w:r>
      <w:r>
        <w:rPr>
          <w:spacing w:val="-4"/>
        </w:rPr>
        <w:t xml:space="preserve"> </w:t>
      </w:r>
      <w:r>
        <w:t>roof</w:t>
      </w:r>
      <w:r>
        <w:rPr>
          <w:spacing w:val="-4"/>
        </w:rPr>
        <w:t xml:space="preserve"> </w:t>
      </w:r>
      <w:r>
        <w:t>pitch</w:t>
      </w:r>
      <w:r>
        <w:rPr>
          <w:spacing w:val="-2"/>
        </w:rPr>
        <w:t xml:space="preserve"> </w:t>
      </w:r>
      <w:r>
        <w:t>of</w:t>
      </w:r>
      <w:r>
        <w:rPr>
          <w:spacing w:val="-4"/>
        </w:rPr>
        <w:t xml:space="preserve"> </w:t>
      </w:r>
      <w:r>
        <w:t>roofs</w:t>
      </w:r>
      <w:r>
        <w:rPr>
          <w:spacing w:val="-2"/>
        </w:rPr>
        <w:t xml:space="preserve"> </w:t>
      </w:r>
      <w:r>
        <w:t>shall</w:t>
      </w:r>
      <w:r>
        <w:rPr>
          <w:spacing w:val="-1"/>
        </w:rPr>
        <w:t xml:space="preserve"> </w:t>
      </w:r>
      <w:r>
        <w:t>be</w:t>
      </w:r>
      <w:r>
        <w:rPr>
          <w:spacing w:val="-4"/>
        </w:rPr>
        <w:t xml:space="preserve"> </w:t>
      </w:r>
      <w:r>
        <w:t>a</w:t>
      </w:r>
      <w:r>
        <w:rPr>
          <w:spacing w:val="-2"/>
        </w:rPr>
        <w:t xml:space="preserve"> </w:t>
      </w:r>
      <w:r>
        <w:t>four</w:t>
      </w:r>
      <w:r>
        <w:rPr>
          <w:spacing w:val="-4"/>
        </w:rPr>
        <w:t xml:space="preserve"> </w:t>
      </w:r>
      <w:r>
        <w:t>inches</w:t>
      </w:r>
      <w:r>
        <w:rPr>
          <w:spacing w:val="-4"/>
        </w:rPr>
        <w:t xml:space="preserve"> </w:t>
      </w:r>
      <w:r>
        <w:t>of</w:t>
      </w:r>
      <w:r>
        <w:rPr>
          <w:spacing w:val="-1"/>
        </w:rPr>
        <w:t xml:space="preserve"> </w:t>
      </w:r>
      <w:r>
        <w:t>vertical</w:t>
      </w:r>
      <w:r>
        <w:rPr>
          <w:spacing w:val="-4"/>
        </w:rPr>
        <w:t xml:space="preserve"> </w:t>
      </w:r>
      <w:r>
        <w:t>rise</w:t>
      </w:r>
      <w:r>
        <w:rPr>
          <w:spacing w:val="-2"/>
        </w:rPr>
        <w:t xml:space="preserve"> </w:t>
      </w:r>
      <w:r>
        <w:t>for</w:t>
      </w:r>
      <w:r>
        <w:rPr>
          <w:spacing w:val="-1"/>
        </w:rPr>
        <w:t xml:space="preserve"> </w:t>
      </w:r>
      <w:r>
        <w:t>each</w:t>
      </w:r>
      <w:r>
        <w:rPr>
          <w:spacing w:val="-2"/>
        </w:rPr>
        <w:t xml:space="preserve"> </w:t>
      </w:r>
      <w:r>
        <w:t>12</w:t>
      </w:r>
      <w:r>
        <w:rPr>
          <w:spacing w:val="-7"/>
        </w:rPr>
        <w:t xml:space="preserve"> </w:t>
      </w:r>
      <w:r>
        <w:t>inches</w:t>
      </w:r>
      <w:r>
        <w:rPr>
          <w:spacing w:val="-2"/>
        </w:rPr>
        <w:t xml:space="preserve"> </w:t>
      </w:r>
      <w:r>
        <w:t>of horizontal run.</w:t>
      </w:r>
    </w:p>
    <w:p w14:paraId="43611D39" w14:textId="77777777" w:rsidR="00BC5709" w:rsidRDefault="00000000">
      <w:pPr>
        <w:pStyle w:val="ListParagraph"/>
        <w:numPr>
          <w:ilvl w:val="0"/>
          <w:numId w:val="91"/>
        </w:numPr>
        <w:tabs>
          <w:tab w:val="left" w:pos="1498"/>
          <w:tab w:val="left" w:pos="1554"/>
        </w:tabs>
        <w:spacing w:before="0"/>
        <w:ind w:right="367" w:hanging="541"/>
      </w:pPr>
      <w:r>
        <w:tab/>
        <w:t>Roof material shall be either ceramic, concrete or slate tiles, wood shakes, asphalt, synthetic or</w:t>
      </w:r>
      <w:r>
        <w:rPr>
          <w:spacing w:val="-2"/>
        </w:rPr>
        <w:t xml:space="preserve"> </w:t>
      </w:r>
      <w:r>
        <w:t>composite</w:t>
      </w:r>
      <w:r>
        <w:rPr>
          <w:spacing w:val="-3"/>
        </w:rPr>
        <w:t xml:space="preserve"> </w:t>
      </w:r>
      <w:r>
        <w:t>shingles</w:t>
      </w:r>
      <w:r>
        <w:rPr>
          <w:spacing w:val="-5"/>
        </w:rPr>
        <w:t xml:space="preserve"> </w:t>
      </w:r>
      <w:r>
        <w:t>or</w:t>
      </w:r>
      <w:r>
        <w:rPr>
          <w:spacing w:val="-5"/>
        </w:rPr>
        <w:t xml:space="preserve"> </w:t>
      </w:r>
      <w:r>
        <w:t>metal</w:t>
      </w:r>
      <w:r>
        <w:rPr>
          <w:spacing w:val="-2"/>
        </w:rPr>
        <w:t xml:space="preserve"> </w:t>
      </w:r>
      <w:r>
        <w:t>roofing</w:t>
      </w:r>
      <w:r>
        <w:rPr>
          <w:spacing w:val="-3"/>
        </w:rPr>
        <w:t xml:space="preserve"> </w:t>
      </w:r>
      <w:r>
        <w:t>panels.</w:t>
      </w:r>
      <w:r>
        <w:rPr>
          <w:spacing w:val="-3"/>
        </w:rPr>
        <w:t xml:space="preserve"> </w:t>
      </w:r>
      <w:r>
        <w:t>Corrugated</w:t>
      </w:r>
      <w:r>
        <w:rPr>
          <w:spacing w:val="-6"/>
        </w:rPr>
        <w:t xml:space="preserve"> </w:t>
      </w:r>
      <w:r>
        <w:t>metal</w:t>
      </w:r>
      <w:r>
        <w:rPr>
          <w:spacing w:val="-2"/>
        </w:rPr>
        <w:t xml:space="preserve"> </w:t>
      </w:r>
      <w:r>
        <w:t>or</w:t>
      </w:r>
      <w:r>
        <w:rPr>
          <w:spacing w:val="-5"/>
        </w:rPr>
        <w:t xml:space="preserve"> </w:t>
      </w:r>
      <w:r>
        <w:t>corrugated</w:t>
      </w:r>
      <w:r>
        <w:rPr>
          <w:spacing w:val="-3"/>
        </w:rPr>
        <w:t xml:space="preserve"> </w:t>
      </w:r>
      <w:r>
        <w:t>fiberglass</w:t>
      </w:r>
      <w:r>
        <w:rPr>
          <w:spacing w:val="-5"/>
        </w:rPr>
        <w:t xml:space="preserve"> </w:t>
      </w:r>
      <w:r>
        <w:t>roof materials are prohibited.</w:t>
      </w:r>
    </w:p>
    <w:p w14:paraId="7FAAE35A" w14:textId="77777777" w:rsidR="00BC5709" w:rsidRDefault="00000000">
      <w:pPr>
        <w:pStyle w:val="ListParagraph"/>
        <w:numPr>
          <w:ilvl w:val="0"/>
          <w:numId w:val="91"/>
        </w:numPr>
        <w:tabs>
          <w:tab w:val="left" w:pos="1499"/>
        </w:tabs>
        <w:spacing w:before="0"/>
        <w:ind w:left="1499" w:right="359" w:hanging="541"/>
      </w:pPr>
      <w:r>
        <w:t>Exterior siding shall be one or a combination of materials such as brick, stone, stucco, clapboard or clapboard-simulated vinyl or metal, wood shingles, shakes, or similar material (no</w:t>
      </w:r>
      <w:r>
        <w:rPr>
          <w:spacing w:val="-2"/>
        </w:rPr>
        <w:t xml:space="preserve"> </w:t>
      </w:r>
      <w:r>
        <w:t>smooth,</w:t>
      </w:r>
      <w:r>
        <w:rPr>
          <w:spacing w:val="-5"/>
        </w:rPr>
        <w:t xml:space="preserve"> </w:t>
      </w:r>
      <w:r>
        <w:t>ribbed,</w:t>
      </w:r>
      <w:r>
        <w:rPr>
          <w:spacing w:val="-2"/>
        </w:rPr>
        <w:t xml:space="preserve"> </w:t>
      </w:r>
      <w:r>
        <w:t>or</w:t>
      </w:r>
      <w:r>
        <w:rPr>
          <w:spacing w:val="-1"/>
        </w:rPr>
        <w:t xml:space="preserve"> </w:t>
      </w:r>
      <w:r>
        <w:t>corrugated</w:t>
      </w:r>
      <w:r>
        <w:rPr>
          <w:spacing w:val="-2"/>
        </w:rPr>
        <w:t xml:space="preserve"> </w:t>
      </w:r>
      <w:r>
        <w:t>metal,</w:t>
      </w:r>
      <w:r>
        <w:rPr>
          <w:spacing w:val="-5"/>
        </w:rPr>
        <w:t xml:space="preserve"> </w:t>
      </w:r>
      <w:r>
        <w:t>fiberglass,</w:t>
      </w:r>
      <w:r>
        <w:rPr>
          <w:spacing w:val="-2"/>
        </w:rPr>
        <w:t xml:space="preserve"> </w:t>
      </w:r>
      <w:r>
        <w:t>or</w:t>
      </w:r>
      <w:r>
        <w:rPr>
          <w:spacing w:val="-4"/>
        </w:rPr>
        <w:t xml:space="preserve"> </w:t>
      </w:r>
      <w:r>
        <w:t>plastic).</w:t>
      </w:r>
      <w:r>
        <w:rPr>
          <w:spacing w:val="40"/>
        </w:rPr>
        <w:t xml:space="preserve"> </w:t>
      </w:r>
      <w:r>
        <w:t>The</w:t>
      </w:r>
      <w:r>
        <w:rPr>
          <w:spacing w:val="-2"/>
        </w:rPr>
        <w:t xml:space="preserve"> </w:t>
      </w:r>
      <w:r>
        <w:t>siding</w:t>
      </w:r>
      <w:r>
        <w:rPr>
          <w:spacing w:val="-5"/>
        </w:rPr>
        <w:t xml:space="preserve"> </w:t>
      </w:r>
      <w:r>
        <w:t>must</w:t>
      </w:r>
      <w:r>
        <w:rPr>
          <w:spacing w:val="-1"/>
        </w:rPr>
        <w:t xml:space="preserve"> </w:t>
      </w:r>
      <w:r>
        <w:t>extend</w:t>
      </w:r>
      <w:r>
        <w:rPr>
          <w:spacing w:val="-5"/>
        </w:rPr>
        <w:t xml:space="preserve"> </w:t>
      </w:r>
      <w:r>
        <w:t>to</w:t>
      </w:r>
      <w:r>
        <w:rPr>
          <w:spacing w:val="-5"/>
        </w:rPr>
        <w:t xml:space="preserve"> </w:t>
      </w:r>
      <w:r>
        <w:t>the ground level, or to the top of the foundation when a solid concrete or masonry perimeter foundation is used.</w:t>
      </w:r>
    </w:p>
    <w:p w14:paraId="59E0F71E" w14:textId="77777777" w:rsidR="00BC5709" w:rsidRDefault="00000000">
      <w:pPr>
        <w:pStyle w:val="ListParagraph"/>
        <w:numPr>
          <w:ilvl w:val="0"/>
          <w:numId w:val="91"/>
        </w:numPr>
        <w:tabs>
          <w:tab w:val="left" w:pos="1498"/>
        </w:tabs>
        <w:spacing w:before="0" w:line="253" w:lineRule="exact"/>
        <w:ind w:hanging="539"/>
      </w:pPr>
      <w:r>
        <w:t>The</w:t>
      </w:r>
      <w:r>
        <w:rPr>
          <w:spacing w:val="-3"/>
        </w:rPr>
        <w:t xml:space="preserve"> </w:t>
      </w:r>
      <w:r>
        <w:t>minimum</w:t>
      </w:r>
      <w:r>
        <w:rPr>
          <w:spacing w:val="-2"/>
        </w:rPr>
        <w:t xml:space="preserve"> </w:t>
      </w:r>
      <w:r>
        <w:t>width</w:t>
      </w:r>
      <w:r>
        <w:rPr>
          <w:spacing w:val="-5"/>
        </w:rPr>
        <w:t xml:space="preserve"> </w:t>
      </w:r>
      <w:r>
        <w:t>of</w:t>
      </w:r>
      <w:r>
        <w:rPr>
          <w:spacing w:val="-4"/>
        </w:rPr>
        <w:t xml:space="preserve"> </w:t>
      </w:r>
      <w:r>
        <w:t>the</w:t>
      </w:r>
      <w:r>
        <w:rPr>
          <w:spacing w:val="-5"/>
        </w:rPr>
        <w:t xml:space="preserve"> </w:t>
      </w:r>
      <w:r>
        <w:t>primary</w:t>
      </w:r>
      <w:r>
        <w:rPr>
          <w:spacing w:val="-2"/>
        </w:rPr>
        <w:t xml:space="preserve"> </w:t>
      </w:r>
      <w:r>
        <w:t>structure</w:t>
      </w:r>
      <w:r>
        <w:rPr>
          <w:spacing w:val="-5"/>
        </w:rPr>
        <w:t xml:space="preserve"> </w:t>
      </w:r>
      <w:r>
        <w:t>shall</w:t>
      </w:r>
      <w:r>
        <w:rPr>
          <w:spacing w:val="-1"/>
        </w:rPr>
        <w:t xml:space="preserve"> </w:t>
      </w:r>
      <w:r>
        <w:t>be</w:t>
      </w:r>
      <w:r>
        <w:rPr>
          <w:spacing w:val="-3"/>
        </w:rPr>
        <w:t xml:space="preserve"> </w:t>
      </w:r>
      <w:r>
        <w:t>24</w:t>
      </w:r>
      <w:r>
        <w:rPr>
          <w:spacing w:val="-2"/>
        </w:rPr>
        <w:t xml:space="preserve"> feet.</w:t>
      </w:r>
    </w:p>
    <w:p w14:paraId="26752AD1" w14:textId="77777777" w:rsidR="00BC5709" w:rsidRDefault="00000000">
      <w:pPr>
        <w:pStyle w:val="ListParagraph"/>
        <w:numPr>
          <w:ilvl w:val="0"/>
          <w:numId w:val="91"/>
        </w:numPr>
        <w:tabs>
          <w:tab w:val="left" w:pos="1499"/>
        </w:tabs>
        <w:spacing w:before="1"/>
        <w:ind w:left="1499" w:right="469" w:hanging="541"/>
      </w:pPr>
      <w:r>
        <w:t>Building facades visible from a public street shall recess or project each window at least 2 inches</w:t>
      </w:r>
      <w:r>
        <w:rPr>
          <w:spacing w:val="-2"/>
        </w:rPr>
        <w:t xml:space="preserve"> </w:t>
      </w:r>
      <w:r>
        <w:t>from</w:t>
      </w:r>
      <w:r>
        <w:rPr>
          <w:spacing w:val="-1"/>
        </w:rPr>
        <w:t xml:space="preserve"> </w:t>
      </w:r>
      <w:r>
        <w:t>the</w:t>
      </w:r>
      <w:r>
        <w:rPr>
          <w:spacing w:val="-2"/>
        </w:rPr>
        <w:t xml:space="preserve"> </w:t>
      </w:r>
      <w:r>
        <w:t>façade</w:t>
      </w:r>
      <w:r>
        <w:rPr>
          <w:spacing w:val="-2"/>
        </w:rPr>
        <w:t xml:space="preserve"> </w:t>
      </w:r>
      <w:r>
        <w:t>or</w:t>
      </w:r>
      <w:r>
        <w:rPr>
          <w:spacing w:val="-4"/>
        </w:rPr>
        <w:t xml:space="preserve"> </w:t>
      </w:r>
      <w:r>
        <w:t>incorporate</w:t>
      </w:r>
      <w:r>
        <w:rPr>
          <w:spacing w:val="-2"/>
        </w:rPr>
        <w:t xml:space="preserve"> </w:t>
      </w:r>
      <w:r>
        <w:t>window</w:t>
      </w:r>
      <w:r>
        <w:rPr>
          <w:spacing w:val="-3"/>
        </w:rPr>
        <w:t xml:space="preserve"> </w:t>
      </w:r>
      <w:r>
        <w:t>trim</w:t>
      </w:r>
      <w:r>
        <w:rPr>
          <w:spacing w:val="-4"/>
        </w:rPr>
        <w:t xml:space="preserve"> </w:t>
      </w:r>
      <w:r>
        <w:t>that</w:t>
      </w:r>
      <w:r>
        <w:rPr>
          <w:spacing w:val="-1"/>
        </w:rPr>
        <w:t xml:space="preserve"> </w:t>
      </w:r>
      <w:r>
        <w:t>are</w:t>
      </w:r>
      <w:r>
        <w:rPr>
          <w:spacing w:val="-2"/>
        </w:rPr>
        <w:t xml:space="preserve"> </w:t>
      </w:r>
      <w:r>
        <w:t>at</w:t>
      </w:r>
      <w:r>
        <w:rPr>
          <w:spacing w:val="-1"/>
        </w:rPr>
        <w:t xml:space="preserve"> </w:t>
      </w:r>
      <w:r>
        <w:t>least</w:t>
      </w:r>
      <w:r>
        <w:rPr>
          <w:spacing w:val="-1"/>
        </w:rPr>
        <w:t xml:space="preserve"> </w:t>
      </w:r>
      <w:r>
        <w:t>four</w:t>
      </w:r>
      <w:r>
        <w:rPr>
          <w:spacing w:val="-4"/>
        </w:rPr>
        <w:t xml:space="preserve"> </w:t>
      </w:r>
      <w:r>
        <w:t>inches</w:t>
      </w:r>
      <w:r>
        <w:rPr>
          <w:spacing w:val="-4"/>
        </w:rPr>
        <w:t xml:space="preserve"> </w:t>
      </w:r>
      <w:r>
        <w:t>in</w:t>
      </w:r>
      <w:r>
        <w:rPr>
          <w:spacing w:val="-5"/>
        </w:rPr>
        <w:t xml:space="preserve"> </w:t>
      </w:r>
      <w:r>
        <w:t>width</w:t>
      </w:r>
      <w:r>
        <w:rPr>
          <w:spacing w:val="-2"/>
        </w:rPr>
        <w:t xml:space="preserve"> </w:t>
      </w:r>
      <w:r>
        <w:t>with colors that contrast with the base building color.</w:t>
      </w:r>
    </w:p>
    <w:p w14:paraId="77F8637F" w14:textId="77777777" w:rsidR="00BC5709" w:rsidRDefault="00BC5709">
      <w:pPr>
        <w:pStyle w:val="BodyText"/>
        <w:spacing w:before="0"/>
        <w:ind w:left="0"/>
        <w:jc w:val="left"/>
      </w:pPr>
    </w:p>
    <w:p w14:paraId="0F0DFB99" w14:textId="77777777" w:rsidR="00BC5709" w:rsidRDefault="00BC5709">
      <w:pPr>
        <w:pStyle w:val="BodyText"/>
        <w:spacing w:before="0"/>
        <w:ind w:left="0"/>
        <w:jc w:val="left"/>
      </w:pPr>
    </w:p>
    <w:p w14:paraId="2679C4D2" w14:textId="77777777" w:rsidR="00BC5709" w:rsidRDefault="00BC5709">
      <w:pPr>
        <w:pStyle w:val="BodyText"/>
        <w:spacing w:before="10"/>
        <w:ind w:left="0"/>
        <w:jc w:val="left"/>
      </w:pPr>
    </w:p>
    <w:p w14:paraId="28807486" w14:textId="77777777" w:rsidR="00BC5709" w:rsidRDefault="00000000">
      <w:pPr>
        <w:pStyle w:val="Heading3"/>
        <w:numPr>
          <w:ilvl w:val="2"/>
          <w:numId w:val="93"/>
        </w:numPr>
        <w:tabs>
          <w:tab w:val="left" w:pos="895"/>
        </w:tabs>
        <w:spacing w:before="0"/>
        <w:ind w:left="895" w:hanging="498"/>
      </w:pPr>
      <w:bookmarkStart w:id="116" w:name="_TOC_250069"/>
      <w:r>
        <w:t>Exception</w:t>
      </w:r>
      <w:r>
        <w:rPr>
          <w:spacing w:val="-8"/>
        </w:rPr>
        <w:t xml:space="preserve"> </w:t>
      </w:r>
      <w:r>
        <w:t>to</w:t>
      </w:r>
      <w:r>
        <w:rPr>
          <w:spacing w:val="-10"/>
        </w:rPr>
        <w:t xml:space="preserve"> </w:t>
      </w:r>
      <w:r>
        <w:t>Minimum</w:t>
      </w:r>
      <w:r>
        <w:rPr>
          <w:spacing w:val="-6"/>
        </w:rPr>
        <w:t xml:space="preserve"> </w:t>
      </w:r>
      <w:r>
        <w:t>Lot</w:t>
      </w:r>
      <w:r>
        <w:rPr>
          <w:spacing w:val="-5"/>
        </w:rPr>
        <w:t xml:space="preserve"> </w:t>
      </w:r>
      <w:r>
        <w:t>Size</w:t>
      </w:r>
      <w:r>
        <w:rPr>
          <w:spacing w:val="-9"/>
        </w:rPr>
        <w:t xml:space="preserve"> </w:t>
      </w:r>
      <w:r>
        <w:t>for</w:t>
      </w:r>
      <w:r>
        <w:rPr>
          <w:spacing w:val="-9"/>
        </w:rPr>
        <w:t xml:space="preserve"> </w:t>
      </w:r>
      <w:r>
        <w:t>Homestead</w:t>
      </w:r>
      <w:r>
        <w:rPr>
          <w:spacing w:val="-7"/>
        </w:rPr>
        <w:t xml:space="preserve"> </w:t>
      </w:r>
      <w:bookmarkEnd w:id="116"/>
      <w:r>
        <w:rPr>
          <w:spacing w:val="-2"/>
        </w:rPr>
        <w:t>Subdivisions</w:t>
      </w:r>
    </w:p>
    <w:p w14:paraId="6302F00D" w14:textId="77777777" w:rsidR="00BC5709" w:rsidRDefault="00000000">
      <w:pPr>
        <w:pStyle w:val="BodyText"/>
        <w:spacing w:before="117"/>
        <w:ind w:right="329"/>
      </w:pPr>
      <w:r>
        <w:t>In any A-1 or RR zoning district, any parcel or lot may be subdivided to allow transfer of each resulting lot to an individual who is the grandparent, parent, stepparent, adopted parent, sibling, child, stepchild, adopted child, or grandchild of the person who conveyed the parcel or lot to said individual, notwithstanding</w:t>
      </w:r>
      <w:r>
        <w:rPr>
          <w:spacing w:val="-4"/>
        </w:rPr>
        <w:t xml:space="preserve"> </w:t>
      </w:r>
      <w:r>
        <w:t>the</w:t>
      </w:r>
      <w:r>
        <w:rPr>
          <w:spacing w:val="-1"/>
        </w:rPr>
        <w:t xml:space="preserve"> </w:t>
      </w:r>
      <w:r>
        <w:t>minimum</w:t>
      </w:r>
      <w:r>
        <w:rPr>
          <w:spacing w:val="-3"/>
        </w:rPr>
        <w:t xml:space="preserve"> </w:t>
      </w:r>
      <w:r>
        <w:t>lot size requirement for</w:t>
      </w:r>
      <w:r>
        <w:rPr>
          <w:spacing w:val="-3"/>
        </w:rPr>
        <w:t xml:space="preserve"> </w:t>
      </w:r>
      <w:r>
        <w:t>the</w:t>
      </w:r>
      <w:r>
        <w:rPr>
          <w:spacing w:val="-1"/>
        </w:rPr>
        <w:t xml:space="preserve"> </w:t>
      </w:r>
      <w:r>
        <w:t>A-1 or RR zoning</w:t>
      </w:r>
      <w:r>
        <w:rPr>
          <w:spacing w:val="-1"/>
        </w:rPr>
        <w:t xml:space="preserve"> </w:t>
      </w:r>
      <w:r>
        <w:t>district in which</w:t>
      </w:r>
      <w:r>
        <w:rPr>
          <w:spacing w:val="-1"/>
        </w:rPr>
        <w:t xml:space="preserve"> </w:t>
      </w:r>
      <w:r>
        <w:t>the</w:t>
      </w:r>
      <w:r>
        <w:rPr>
          <w:spacing w:val="-1"/>
        </w:rPr>
        <w:t xml:space="preserve"> </w:t>
      </w:r>
      <w:r>
        <w:t>property is located.</w:t>
      </w:r>
      <w:r>
        <w:rPr>
          <w:spacing w:val="40"/>
        </w:rPr>
        <w:t xml:space="preserve"> </w:t>
      </w:r>
      <w:r>
        <w:t>However, under no circumstances shall the subdivision of a parcel or lot under this provision result in any parcels or lots smaller than one-half (1/2) acre.</w:t>
      </w:r>
    </w:p>
    <w:p w14:paraId="02C0057B" w14:textId="77777777" w:rsidR="00BC5709" w:rsidRDefault="00000000">
      <w:pPr>
        <w:pStyle w:val="Heading3"/>
        <w:numPr>
          <w:ilvl w:val="2"/>
          <w:numId w:val="93"/>
        </w:numPr>
        <w:tabs>
          <w:tab w:val="left" w:pos="895"/>
        </w:tabs>
        <w:spacing w:before="111"/>
        <w:ind w:left="895" w:hanging="498"/>
      </w:pPr>
      <w:bookmarkStart w:id="117" w:name="_TOC_250068"/>
      <w:r>
        <w:t>Obstruction</w:t>
      </w:r>
      <w:r>
        <w:rPr>
          <w:spacing w:val="-13"/>
        </w:rPr>
        <w:t xml:space="preserve"> </w:t>
      </w:r>
      <w:r>
        <w:t>to</w:t>
      </w:r>
      <w:r>
        <w:rPr>
          <w:spacing w:val="-9"/>
        </w:rPr>
        <w:t xml:space="preserve"> </w:t>
      </w:r>
      <w:r>
        <w:t>Visibility</w:t>
      </w:r>
      <w:r>
        <w:rPr>
          <w:spacing w:val="-8"/>
        </w:rPr>
        <w:t xml:space="preserve"> </w:t>
      </w:r>
      <w:r>
        <w:t>on</w:t>
      </w:r>
      <w:r>
        <w:rPr>
          <w:spacing w:val="-11"/>
        </w:rPr>
        <w:t xml:space="preserve"> </w:t>
      </w:r>
      <w:r>
        <w:t>Corner</w:t>
      </w:r>
      <w:r>
        <w:rPr>
          <w:spacing w:val="-8"/>
        </w:rPr>
        <w:t xml:space="preserve"> </w:t>
      </w:r>
      <w:bookmarkEnd w:id="117"/>
      <w:r>
        <w:rPr>
          <w:spacing w:val="-4"/>
        </w:rPr>
        <w:t>Lots</w:t>
      </w:r>
    </w:p>
    <w:p w14:paraId="1B9F0299" w14:textId="77777777" w:rsidR="00BC5709" w:rsidRDefault="00BC5709">
      <w:pPr>
        <w:jc w:val="both"/>
        <w:sectPr w:rsidR="00BC5709">
          <w:pgSz w:w="12240" w:h="15840"/>
          <w:pgMar w:top="1220" w:right="1100" w:bottom="280" w:left="1040" w:header="722" w:footer="0" w:gutter="0"/>
          <w:cols w:space="720"/>
        </w:sectPr>
      </w:pPr>
    </w:p>
    <w:p w14:paraId="3E3362EE" w14:textId="77777777" w:rsidR="00BC5709" w:rsidRDefault="00000000">
      <w:pPr>
        <w:pStyle w:val="BodyText"/>
        <w:spacing w:before="86"/>
        <w:ind w:left="400" w:right="332"/>
      </w:pPr>
      <w:r>
        <w:lastRenderedPageBreak/>
        <w:t>On any corner lot, no structure or shrubbery shall obstruct vision between three (3) and ten (10) feet in height above the centerline grades of adjacent streets within a triangular area formed by the intersecting street right-of-way lines and a straight line joining those right-of-way lines at points located twenty-five</w:t>
      </w:r>
    </w:p>
    <w:p w14:paraId="5467098B" w14:textId="77777777" w:rsidR="00BC5709" w:rsidRDefault="00000000">
      <w:pPr>
        <w:pStyle w:val="BodyText"/>
        <w:spacing w:before="2"/>
        <w:ind w:left="398"/>
      </w:pPr>
      <w:r>
        <w:t>(25)</w:t>
      </w:r>
      <w:r>
        <w:rPr>
          <w:spacing w:val="-11"/>
        </w:rPr>
        <w:t xml:space="preserve"> </w:t>
      </w:r>
      <w:r>
        <w:t>feet</w:t>
      </w:r>
      <w:r>
        <w:rPr>
          <w:spacing w:val="-7"/>
        </w:rPr>
        <w:t xml:space="preserve"> </w:t>
      </w:r>
      <w:r>
        <w:t>from</w:t>
      </w:r>
      <w:r>
        <w:rPr>
          <w:spacing w:val="-9"/>
        </w:rPr>
        <w:t xml:space="preserve"> </w:t>
      </w:r>
      <w:r>
        <w:t>the</w:t>
      </w:r>
      <w:r>
        <w:rPr>
          <w:spacing w:val="-9"/>
        </w:rPr>
        <w:t xml:space="preserve"> </w:t>
      </w:r>
      <w:r>
        <w:t>intersection</w:t>
      </w:r>
      <w:r>
        <w:rPr>
          <w:spacing w:val="-6"/>
        </w:rPr>
        <w:t xml:space="preserve"> </w:t>
      </w:r>
      <w:r>
        <w:t>of</w:t>
      </w:r>
      <w:r>
        <w:rPr>
          <w:spacing w:val="-11"/>
        </w:rPr>
        <w:t xml:space="preserve"> </w:t>
      </w:r>
      <w:r>
        <w:t>those</w:t>
      </w:r>
      <w:r>
        <w:rPr>
          <w:spacing w:val="-5"/>
        </w:rPr>
        <w:t xml:space="preserve"> </w:t>
      </w:r>
      <w:r>
        <w:t>rights-of-way</w:t>
      </w:r>
      <w:r>
        <w:rPr>
          <w:spacing w:val="-8"/>
        </w:rPr>
        <w:t xml:space="preserve"> </w:t>
      </w:r>
      <w:r>
        <w:rPr>
          <w:spacing w:val="-2"/>
        </w:rPr>
        <w:t>lines.</w:t>
      </w:r>
    </w:p>
    <w:p w14:paraId="0FE60579" w14:textId="77777777" w:rsidR="00BC5709" w:rsidRDefault="00000000">
      <w:pPr>
        <w:pStyle w:val="BodyText"/>
        <w:ind w:left="398" w:right="332"/>
      </w:pPr>
      <w:r>
        <w:t>The Development Code Administrator may relax restrictions of this section or impose additional restrictions upon the height or location of structures and shrubbery where such structures or shrubbery</w:t>
      </w:r>
      <w:r>
        <w:rPr>
          <w:spacing w:val="-3"/>
        </w:rPr>
        <w:t xml:space="preserve"> </w:t>
      </w:r>
      <w:r>
        <w:t>are deemed to constitute an impairment to visibility that is conducive to traffic safety hazards.</w:t>
      </w:r>
    </w:p>
    <w:p w14:paraId="066C9C9F" w14:textId="77777777" w:rsidR="00BC5709" w:rsidRDefault="00000000">
      <w:pPr>
        <w:pStyle w:val="Heading3"/>
        <w:numPr>
          <w:ilvl w:val="2"/>
          <w:numId w:val="93"/>
        </w:numPr>
        <w:tabs>
          <w:tab w:val="left" w:pos="894"/>
        </w:tabs>
        <w:ind w:left="894" w:hanging="498"/>
      </w:pPr>
      <w:bookmarkStart w:id="118" w:name="_TOC_250067"/>
      <w:r>
        <w:t>Compound</w:t>
      </w:r>
      <w:r>
        <w:rPr>
          <w:spacing w:val="-15"/>
        </w:rPr>
        <w:t xml:space="preserve"> </w:t>
      </w:r>
      <w:bookmarkEnd w:id="118"/>
      <w:r>
        <w:rPr>
          <w:spacing w:val="-4"/>
        </w:rPr>
        <w:t>Uses</w:t>
      </w:r>
    </w:p>
    <w:p w14:paraId="0FC132F1" w14:textId="77777777" w:rsidR="00BC5709" w:rsidRDefault="00000000">
      <w:pPr>
        <w:pStyle w:val="BodyText"/>
        <w:ind w:left="398" w:right="332"/>
      </w:pPr>
      <w:r>
        <w:t>Two or more principal uses shall be permitted on any single lot in any B-1 and B-2 district, provided the entire area on which the uses are to be established is under single ownership, and provided each such use shall meet the minimum requirements for off-street parking, loading and unloading facilities, and shall meet the minimum lot and building requirements for the district in which the property is located.</w:t>
      </w:r>
      <w:r>
        <w:rPr>
          <w:spacing w:val="40"/>
        </w:rPr>
        <w:t xml:space="preserve"> </w:t>
      </w:r>
      <w:r>
        <w:t>In all other zoning classifications, only one principal structure may be erected or constructed on a single lot.</w:t>
      </w:r>
    </w:p>
    <w:p w14:paraId="01CBFD5A" w14:textId="77777777" w:rsidR="00BC5709" w:rsidRDefault="00000000">
      <w:pPr>
        <w:pStyle w:val="Heading3"/>
        <w:numPr>
          <w:ilvl w:val="2"/>
          <w:numId w:val="93"/>
        </w:numPr>
        <w:tabs>
          <w:tab w:val="left" w:pos="949"/>
        </w:tabs>
        <w:spacing w:before="125"/>
        <w:ind w:left="949" w:hanging="553"/>
      </w:pPr>
      <w:bookmarkStart w:id="119" w:name="_TOC_250066"/>
      <w:r>
        <w:t>Landscaping</w:t>
      </w:r>
      <w:r>
        <w:rPr>
          <w:spacing w:val="-11"/>
        </w:rPr>
        <w:t xml:space="preserve"> </w:t>
      </w:r>
      <w:bookmarkEnd w:id="119"/>
      <w:r>
        <w:rPr>
          <w:spacing w:val="-2"/>
        </w:rPr>
        <w:t>Requirements</w:t>
      </w:r>
    </w:p>
    <w:p w14:paraId="09C32936" w14:textId="77777777" w:rsidR="00BC5709" w:rsidRDefault="00000000">
      <w:pPr>
        <w:spacing w:before="112"/>
        <w:ind w:left="399" w:right="334"/>
        <w:jc w:val="both"/>
        <w:rPr>
          <w:sz w:val="24"/>
        </w:rPr>
      </w:pPr>
      <w:r>
        <w:rPr>
          <w:sz w:val="24"/>
        </w:rPr>
        <w:t xml:space="preserve">The following regulations shall apply where landscaped buffers or off-street parking areas are </w:t>
      </w:r>
      <w:r>
        <w:rPr>
          <w:spacing w:val="-2"/>
          <w:sz w:val="24"/>
        </w:rPr>
        <w:t>required:</w:t>
      </w:r>
    </w:p>
    <w:p w14:paraId="1F10A2FC" w14:textId="77777777" w:rsidR="00BC5709" w:rsidRDefault="00000000">
      <w:pPr>
        <w:pStyle w:val="Heading3"/>
        <w:numPr>
          <w:ilvl w:val="0"/>
          <w:numId w:val="90"/>
        </w:numPr>
        <w:tabs>
          <w:tab w:val="left" w:pos="667"/>
        </w:tabs>
        <w:spacing w:before="127"/>
        <w:ind w:left="667" w:hanging="270"/>
      </w:pPr>
      <w:bookmarkStart w:id="120" w:name="A._Plant_Materials"/>
      <w:bookmarkEnd w:id="120"/>
      <w:r>
        <w:t>Plant</w:t>
      </w:r>
      <w:r>
        <w:rPr>
          <w:spacing w:val="-5"/>
        </w:rPr>
        <w:t xml:space="preserve"> </w:t>
      </w:r>
      <w:r>
        <w:rPr>
          <w:spacing w:val="-2"/>
        </w:rPr>
        <w:t>Materials</w:t>
      </w:r>
    </w:p>
    <w:p w14:paraId="5C496804" w14:textId="77777777" w:rsidR="00BC5709" w:rsidRDefault="00000000">
      <w:pPr>
        <w:pStyle w:val="BodyText"/>
        <w:spacing w:before="117"/>
        <w:ind w:left="400" w:right="337"/>
      </w:pPr>
      <w:r>
        <w:t>All required plant materials shall be Florida No. 1 grade, or better, according to the current "Grades and Standards for Nursery Plants", State of Florida, Department of Agriculture, Tallahassee, except where in the discretion of the Development Code Administrator natural vegetation is adequate to provide the necessary visual screening.</w:t>
      </w:r>
    </w:p>
    <w:p w14:paraId="0728412E" w14:textId="77777777" w:rsidR="00BC5709" w:rsidRDefault="00000000">
      <w:pPr>
        <w:pStyle w:val="ListParagraph"/>
        <w:numPr>
          <w:ilvl w:val="1"/>
          <w:numId w:val="90"/>
        </w:numPr>
        <w:tabs>
          <w:tab w:val="left" w:pos="1551"/>
        </w:tabs>
        <w:spacing w:before="118"/>
        <w:ind w:right="326" w:hanging="576"/>
      </w:pPr>
      <w:r>
        <w:t>Trees.</w:t>
      </w:r>
      <w:r>
        <w:rPr>
          <w:spacing w:val="40"/>
        </w:rPr>
        <w:t xml:space="preserve"> </w:t>
      </w:r>
      <w:r>
        <w:t>Tree species shall be a minimum of six (6) ft. in height immediately after planting. Palms shall be considered trees.</w:t>
      </w:r>
      <w:r>
        <w:rPr>
          <w:spacing w:val="40"/>
        </w:rPr>
        <w:t xml:space="preserve"> </w:t>
      </w:r>
      <w:r>
        <w:t>Also, trees planted within twelve (12) ft. of publicly- maintained streets or other public improvements shall be selected from a "List of Trees" available at the Town Building Department.</w:t>
      </w:r>
    </w:p>
    <w:p w14:paraId="2E5923BB" w14:textId="77777777" w:rsidR="00BC5709" w:rsidRDefault="00000000">
      <w:pPr>
        <w:pStyle w:val="ListParagraph"/>
        <w:numPr>
          <w:ilvl w:val="1"/>
          <w:numId w:val="90"/>
        </w:numPr>
        <w:tabs>
          <w:tab w:val="left" w:pos="1550"/>
          <w:tab w:val="left" w:pos="1552"/>
        </w:tabs>
        <w:spacing w:before="121"/>
        <w:ind w:left="1552" w:right="329"/>
      </w:pPr>
      <w:r>
        <w:t>Shrubs and Hedges. Shrubs and hedges shall be a minimum of two (2) ft. in height, immediately after planting.</w:t>
      </w:r>
      <w:r>
        <w:rPr>
          <w:spacing w:val="40"/>
        </w:rPr>
        <w:t xml:space="preserve"> </w:t>
      </w:r>
      <w:r>
        <w:t>Plants shall be spaced no more than three (3) ft. apart measured from center to center.</w:t>
      </w:r>
    </w:p>
    <w:p w14:paraId="2CBC823E" w14:textId="77777777" w:rsidR="00BC5709" w:rsidRDefault="00000000">
      <w:pPr>
        <w:pStyle w:val="ListParagraph"/>
        <w:numPr>
          <w:ilvl w:val="1"/>
          <w:numId w:val="90"/>
        </w:numPr>
        <w:tabs>
          <w:tab w:val="left" w:pos="1550"/>
          <w:tab w:val="left" w:pos="1552"/>
        </w:tabs>
        <w:ind w:left="1552" w:right="333"/>
      </w:pPr>
      <w:r>
        <w:t>Ground Covers.</w:t>
      </w:r>
      <w:r>
        <w:rPr>
          <w:spacing w:val="40"/>
        </w:rPr>
        <w:t xml:space="preserve"> </w:t>
      </w:r>
      <w:r>
        <w:t>Ground</w:t>
      </w:r>
      <w:r>
        <w:rPr>
          <w:spacing w:val="-2"/>
        </w:rPr>
        <w:t xml:space="preserve"> </w:t>
      </w:r>
      <w:r>
        <w:t>covers</w:t>
      </w:r>
      <w:r>
        <w:rPr>
          <w:spacing w:val="-2"/>
        </w:rPr>
        <w:t xml:space="preserve"> </w:t>
      </w:r>
      <w:r>
        <w:t>may</w:t>
      </w:r>
      <w:r>
        <w:rPr>
          <w:spacing w:val="-5"/>
        </w:rPr>
        <w:t xml:space="preserve"> </w:t>
      </w:r>
      <w:r>
        <w:t>include</w:t>
      </w:r>
      <w:r>
        <w:rPr>
          <w:spacing w:val="-2"/>
        </w:rPr>
        <w:t xml:space="preserve"> </w:t>
      </w:r>
      <w:r>
        <w:t>any</w:t>
      </w:r>
      <w:r>
        <w:rPr>
          <w:spacing w:val="-5"/>
        </w:rPr>
        <w:t xml:space="preserve"> </w:t>
      </w:r>
      <w:r>
        <w:t>plant</w:t>
      </w:r>
      <w:r>
        <w:rPr>
          <w:spacing w:val="-4"/>
        </w:rPr>
        <w:t xml:space="preserve"> </w:t>
      </w:r>
      <w:r>
        <w:t>materials</w:t>
      </w:r>
      <w:r>
        <w:rPr>
          <w:spacing w:val="-5"/>
        </w:rPr>
        <w:t xml:space="preserve"> </w:t>
      </w:r>
      <w:r>
        <w:t>that reach an average height of not more than twelve (12) inches.</w:t>
      </w:r>
      <w:r>
        <w:rPr>
          <w:spacing w:val="80"/>
        </w:rPr>
        <w:t xml:space="preserve"> </w:t>
      </w:r>
      <w:r>
        <w:t>They may be used in lieu of grass.</w:t>
      </w:r>
      <w:r>
        <w:rPr>
          <w:spacing w:val="80"/>
        </w:rPr>
        <w:t xml:space="preserve"> </w:t>
      </w:r>
      <w:r>
        <w:t xml:space="preserve">Ground covers must present a finished appearance and provide reasonably complete coverage at time of </w:t>
      </w:r>
      <w:r>
        <w:rPr>
          <w:spacing w:val="-2"/>
        </w:rPr>
        <w:t>planting.</w:t>
      </w:r>
    </w:p>
    <w:p w14:paraId="56DD5F09" w14:textId="77777777" w:rsidR="00BC5709" w:rsidRDefault="00000000">
      <w:pPr>
        <w:pStyle w:val="ListParagraph"/>
        <w:numPr>
          <w:ilvl w:val="1"/>
          <w:numId w:val="90"/>
        </w:numPr>
        <w:tabs>
          <w:tab w:val="left" w:pos="1552"/>
        </w:tabs>
        <w:spacing w:before="121"/>
        <w:ind w:left="1552" w:right="334" w:hanging="576"/>
      </w:pPr>
      <w:r>
        <w:t>Lawn Grass.</w:t>
      </w:r>
      <w:r>
        <w:rPr>
          <w:spacing w:val="40"/>
        </w:rPr>
        <w:t xml:space="preserve"> </w:t>
      </w:r>
      <w:r>
        <w:t>Grassed areas shall be planted with any species of grass common to Central Florida.</w:t>
      </w:r>
      <w:r>
        <w:rPr>
          <w:spacing w:val="40"/>
        </w:rPr>
        <w:t xml:space="preserve"> </w:t>
      </w:r>
      <w:r>
        <w:t>They may be sodded, plugged, sprigged or seeded, except that sod is required in swales and other areas subject to soil erosion.</w:t>
      </w:r>
      <w:r>
        <w:rPr>
          <w:spacing w:val="40"/>
        </w:rPr>
        <w:t xml:space="preserve"> </w:t>
      </w:r>
      <w:r>
        <w:t>Unless sod or grass seed is used, nursegrass seed shall be sown for immediate effect and protection until coverage is otherwise achieved.</w:t>
      </w:r>
    </w:p>
    <w:p w14:paraId="0593C64C" w14:textId="77777777" w:rsidR="00BC5709" w:rsidRDefault="00000000">
      <w:pPr>
        <w:pStyle w:val="Heading3"/>
        <w:numPr>
          <w:ilvl w:val="0"/>
          <w:numId w:val="90"/>
        </w:numPr>
        <w:tabs>
          <w:tab w:val="left" w:pos="657"/>
        </w:tabs>
        <w:spacing w:before="123"/>
        <w:ind w:left="657" w:hanging="260"/>
      </w:pPr>
      <w:bookmarkStart w:id="121" w:name="B._Landscaped_Buffer_Area"/>
      <w:bookmarkEnd w:id="121"/>
      <w:r>
        <w:t>Landscaped</w:t>
      </w:r>
      <w:r>
        <w:rPr>
          <w:spacing w:val="-14"/>
        </w:rPr>
        <w:t xml:space="preserve"> </w:t>
      </w:r>
      <w:r>
        <w:t>Buffer</w:t>
      </w:r>
      <w:r>
        <w:rPr>
          <w:spacing w:val="-9"/>
        </w:rPr>
        <w:t xml:space="preserve"> </w:t>
      </w:r>
      <w:r>
        <w:rPr>
          <w:spacing w:val="-4"/>
        </w:rPr>
        <w:t>Area</w:t>
      </w:r>
    </w:p>
    <w:p w14:paraId="112B05EA" w14:textId="77777777" w:rsidR="00BC5709" w:rsidRDefault="00000000">
      <w:pPr>
        <w:pStyle w:val="BodyText"/>
        <w:spacing w:before="117"/>
        <w:ind w:left="400"/>
      </w:pPr>
      <w:r>
        <w:t>Where</w:t>
      </w:r>
      <w:r>
        <w:rPr>
          <w:spacing w:val="-11"/>
        </w:rPr>
        <w:t xml:space="preserve"> </w:t>
      </w:r>
      <w:r>
        <w:t>a</w:t>
      </w:r>
      <w:r>
        <w:rPr>
          <w:spacing w:val="-8"/>
        </w:rPr>
        <w:t xml:space="preserve"> </w:t>
      </w:r>
      <w:r>
        <w:t>landscaped</w:t>
      </w:r>
      <w:r>
        <w:rPr>
          <w:spacing w:val="-6"/>
        </w:rPr>
        <w:t xml:space="preserve"> </w:t>
      </w:r>
      <w:r>
        <w:t>buffer</w:t>
      </w:r>
      <w:r>
        <w:rPr>
          <w:spacing w:val="-10"/>
        </w:rPr>
        <w:t xml:space="preserve"> </w:t>
      </w:r>
      <w:r>
        <w:t>area</w:t>
      </w:r>
      <w:r>
        <w:rPr>
          <w:spacing w:val="-10"/>
        </w:rPr>
        <w:t xml:space="preserve"> </w:t>
      </w:r>
      <w:r>
        <w:t>is</w:t>
      </w:r>
      <w:r>
        <w:rPr>
          <w:spacing w:val="-10"/>
        </w:rPr>
        <w:t xml:space="preserve"> </w:t>
      </w:r>
      <w:r>
        <w:t>required,</w:t>
      </w:r>
      <w:r>
        <w:rPr>
          <w:spacing w:val="-8"/>
        </w:rPr>
        <w:t xml:space="preserve"> </w:t>
      </w:r>
      <w:r>
        <w:t>the</w:t>
      </w:r>
      <w:r>
        <w:rPr>
          <w:spacing w:val="-8"/>
        </w:rPr>
        <w:t xml:space="preserve"> </w:t>
      </w:r>
      <w:r>
        <w:t>following</w:t>
      </w:r>
      <w:r>
        <w:rPr>
          <w:spacing w:val="-10"/>
        </w:rPr>
        <w:t xml:space="preserve"> </w:t>
      </w:r>
      <w:r>
        <w:t>regulations</w:t>
      </w:r>
      <w:r>
        <w:rPr>
          <w:spacing w:val="-5"/>
        </w:rPr>
        <w:t xml:space="preserve"> </w:t>
      </w:r>
      <w:r>
        <w:t>shall</w:t>
      </w:r>
      <w:r>
        <w:rPr>
          <w:spacing w:val="-5"/>
        </w:rPr>
        <w:t xml:space="preserve"> </w:t>
      </w:r>
      <w:r>
        <w:rPr>
          <w:spacing w:val="-2"/>
        </w:rPr>
        <w:t>apply:</w:t>
      </w:r>
    </w:p>
    <w:p w14:paraId="3A8E8D3E" w14:textId="77777777" w:rsidR="00BC5709" w:rsidRDefault="00000000">
      <w:pPr>
        <w:pStyle w:val="ListParagraph"/>
        <w:numPr>
          <w:ilvl w:val="1"/>
          <w:numId w:val="90"/>
        </w:numPr>
        <w:tabs>
          <w:tab w:val="left" w:pos="1549"/>
          <w:tab w:val="left" w:pos="1551"/>
        </w:tabs>
        <w:ind w:right="333"/>
      </w:pPr>
      <w:r>
        <w:t>A landscaped buffer area shall be established along the entire length of, and contiguous to, any property line.</w:t>
      </w:r>
      <w:r>
        <w:rPr>
          <w:spacing w:val="80"/>
        </w:rPr>
        <w:t xml:space="preserve"> </w:t>
      </w:r>
      <w:r>
        <w:t>It shall be not less than eight (8) ft. in width measured at right angles to the property line and landscaped with any combination of the plant materials described in Section 5.6.5, A. and other materials such as stone, gravel or mulch.</w:t>
      </w:r>
    </w:p>
    <w:p w14:paraId="09CD55F3" w14:textId="77777777" w:rsidR="00BC5709" w:rsidRDefault="00000000">
      <w:pPr>
        <w:pStyle w:val="ListParagraph"/>
        <w:numPr>
          <w:ilvl w:val="1"/>
          <w:numId w:val="90"/>
        </w:numPr>
        <w:tabs>
          <w:tab w:val="left" w:pos="1549"/>
          <w:tab w:val="left" w:pos="1551"/>
        </w:tabs>
        <w:spacing w:before="109"/>
        <w:ind w:right="335"/>
      </w:pPr>
      <w:r>
        <w:t>When a landscaped buffer area abuts any residential district, it shall include a visual screen constructed of plant materials or a decorative screening wall or fence.</w:t>
      </w:r>
    </w:p>
    <w:p w14:paraId="2566F743" w14:textId="77777777" w:rsidR="00BC5709" w:rsidRDefault="00000000">
      <w:pPr>
        <w:pStyle w:val="ListParagraph"/>
        <w:numPr>
          <w:ilvl w:val="1"/>
          <w:numId w:val="90"/>
        </w:numPr>
        <w:tabs>
          <w:tab w:val="left" w:pos="1550"/>
        </w:tabs>
        <w:spacing w:before="123"/>
        <w:ind w:left="1550" w:hanging="575"/>
      </w:pPr>
      <w:r>
        <w:t>If</w:t>
      </w:r>
      <w:r>
        <w:rPr>
          <w:spacing w:val="5"/>
        </w:rPr>
        <w:t xml:space="preserve"> </w:t>
      </w:r>
      <w:r>
        <w:t>plant</w:t>
      </w:r>
      <w:r>
        <w:rPr>
          <w:spacing w:val="6"/>
        </w:rPr>
        <w:t xml:space="preserve"> </w:t>
      </w:r>
      <w:r>
        <w:t>materials</w:t>
      </w:r>
      <w:r>
        <w:rPr>
          <w:spacing w:val="4"/>
        </w:rPr>
        <w:t xml:space="preserve"> </w:t>
      </w:r>
      <w:r>
        <w:t>are</w:t>
      </w:r>
      <w:r>
        <w:rPr>
          <w:spacing w:val="5"/>
        </w:rPr>
        <w:t xml:space="preserve"> </w:t>
      </w:r>
      <w:r>
        <w:t>used</w:t>
      </w:r>
      <w:r>
        <w:rPr>
          <w:spacing w:val="4"/>
        </w:rPr>
        <w:t xml:space="preserve"> </w:t>
      </w:r>
      <w:r>
        <w:t>for</w:t>
      </w:r>
      <w:r>
        <w:rPr>
          <w:spacing w:val="6"/>
        </w:rPr>
        <w:t xml:space="preserve"> </w:t>
      </w:r>
      <w:r>
        <w:t>screening,</w:t>
      </w:r>
      <w:r>
        <w:rPr>
          <w:spacing w:val="3"/>
        </w:rPr>
        <w:t xml:space="preserve"> </w:t>
      </w:r>
      <w:r>
        <w:t>they</w:t>
      </w:r>
      <w:r>
        <w:rPr>
          <w:spacing w:val="4"/>
        </w:rPr>
        <w:t xml:space="preserve"> </w:t>
      </w:r>
      <w:r>
        <w:t>shall</w:t>
      </w:r>
      <w:r>
        <w:rPr>
          <w:spacing w:val="6"/>
        </w:rPr>
        <w:t xml:space="preserve"> </w:t>
      </w:r>
      <w:r>
        <w:t>be</w:t>
      </w:r>
      <w:r>
        <w:rPr>
          <w:spacing w:val="3"/>
        </w:rPr>
        <w:t xml:space="preserve"> </w:t>
      </w:r>
      <w:r>
        <w:t>selected</w:t>
      </w:r>
      <w:r>
        <w:rPr>
          <w:spacing w:val="4"/>
        </w:rPr>
        <w:t xml:space="preserve"> </w:t>
      </w:r>
      <w:r>
        <w:t>and</w:t>
      </w:r>
      <w:r>
        <w:rPr>
          <w:spacing w:val="3"/>
        </w:rPr>
        <w:t xml:space="preserve"> </w:t>
      </w:r>
      <w:r>
        <w:t>located</w:t>
      </w:r>
      <w:r>
        <w:rPr>
          <w:spacing w:val="5"/>
        </w:rPr>
        <w:t xml:space="preserve"> </w:t>
      </w:r>
      <w:r>
        <w:t>to</w:t>
      </w:r>
      <w:r>
        <w:rPr>
          <w:spacing w:val="4"/>
        </w:rPr>
        <w:t xml:space="preserve"> </w:t>
      </w:r>
      <w:r>
        <w:t>provide,</w:t>
      </w:r>
      <w:r>
        <w:rPr>
          <w:spacing w:val="3"/>
        </w:rPr>
        <w:t xml:space="preserve"> </w:t>
      </w:r>
      <w:r>
        <w:t>at</w:t>
      </w:r>
      <w:r>
        <w:rPr>
          <w:spacing w:val="4"/>
        </w:rPr>
        <w:t xml:space="preserve"> </w:t>
      </w:r>
      <w:r>
        <w:rPr>
          <w:spacing w:val="-5"/>
        </w:rPr>
        <w:t>the</w:t>
      </w:r>
    </w:p>
    <w:p w14:paraId="7A2890B7" w14:textId="77777777" w:rsidR="00BC5709" w:rsidRDefault="00BC5709">
      <w:pPr>
        <w:jc w:val="both"/>
        <w:sectPr w:rsidR="00BC5709">
          <w:pgSz w:w="12240" w:h="15840"/>
          <w:pgMar w:top="1220" w:right="1100" w:bottom="280" w:left="1040" w:header="727" w:footer="0" w:gutter="0"/>
          <w:cols w:space="720"/>
        </w:sectPr>
      </w:pPr>
    </w:p>
    <w:p w14:paraId="0144B259" w14:textId="77777777" w:rsidR="00BC5709" w:rsidRDefault="00000000">
      <w:pPr>
        <w:pStyle w:val="BodyText"/>
        <w:spacing w:before="86"/>
        <w:ind w:left="1551" w:right="335"/>
      </w:pPr>
      <w:r>
        <w:lastRenderedPageBreak/>
        <w:t>time</w:t>
      </w:r>
      <w:r>
        <w:rPr>
          <w:spacing w:val="-2"/>
        </w:rPr>
        <w:t xml:space="preserve"> </w:t>
      </w:r>
      <w:r>
        <w:t>of</w:t>
      </w:r>
      <w:r>
        <w:rPr>
          <w:spacing w:val="-1"/>
        </w:rPr>
        <w:t xml:space="preserve"> </w:t>
      </w:r>
      <w:r>
        <w:t>planting,</w:t>
      </w:r>
      <w:r>
        <w:rPr>
          <w:spacing w:val="-2"/>
        </w:rPr>
        <w:t xml:space="preserve"> </w:t>
      </w:r>
      <w:r>
        <w:t>a</w:t>
      </w:r>
      <w:r>
        <w:rPr>
          <w:spacing w:val="-2"/>
        </w:rPr>
        <w:t xml:space="preserve"> </w:t>
      </w:r>
      <w:r>
        <w:t>visual barrier</w:t>
      </w:r>
      <w:r>
        <w:rPr>
          <w:spacing w:val="-1"/>
        </w:rPr>
        <w:t xml:space="preserve"> </w:t>
      </w:r>
      <w:r>
        <w:t>that is</w:t>
      </w:r>
      <w:r>
        <w:rPr>
          <w:spacing w:val="-2"/>
        </w:rPr>
        <w:t xml:space="preserve"> </w:t>
      </w:r>
      <w:r>
        <w:t>at</w:t>
      </w:r>
      <w:r>
        <w:rPr>
          <w:spacing w:val="-4"/>
        </w:rPr>
        <w:t xml:space="preserve"> </w:t>
      </w:r>
      <w:r>
        <w:t>least</w:t>
      </w:r>
      <w:r>
        <w:rPr>
          <w:spacing w:val="-1"/>
        </w:rPr>
        <w:t xml:space="preserve"> </w:t>
      </w:r>
      <w:r>
        <w:t>three</w:t>
      </w:r>
      <w:r>
        <w:rPr>
          <w:spacing w:val="-2"/>
        </w:rPr>
        <w:t xml:space="preserve"> </w:t>
      </w:r>
      <w:r>
        <w:t>(3)</w:t>
      </w:r>
      <w:r>
        <w:rPr>
          <w:spacing w:val="-1"/>
        </w:rPr>
        <w:t xml:space="preserve"> </w:t>
      </w:r>
      <w:r>
        <w:t>ft.</w:t>
      </w:r>
      <w:r>
        <w:rPr>
          <w:spacing w:val="-2"/>
        </w:rPr>
        <w:t xml:space="preserve"> </w:t>
      </w:r>
      <w:r>
        <w:t>above</w:t>
      </w:r>
      <w:r>
        <w:rPr>
          <w:spacing w:val="-2"/>
        </w:rPr>
        <w:t xml:space="preserve"> </w:t>
      </w:r>
      <w:r>
        <w:t>the</w:t>
      </w:r>
      <w:r>
        <w:rPr>
          <w:spacing w:val="-2"/>
        </w:rPr>
        <w:t xml:space="preserve"> </w:t>
      </w:r>
      <w:r>
        <w:t>average</w:t>
      </w:r>
      <w:r>
        <w:rPr>
          <w:spacing w:val="-2"/>
        </w:rPr>
        <w:t xml:space="preserve"> </w:t>
      </w:r>
      <w:r>
        <w:t>ground</w:t>
      </w:r>
      <w:r>
        <w:rPr>
          <w:spacing w:val="-2"/>
        </w:rPr>
        <w:t xml:space="preserve"> </w:t>
      </w:r>
      <w:r>
        <w:t>level of the buffer area, and capable of reaching a height of six (6) ft.</w:t>
      </w:r>
      <w:r>
        <w:rPr>
          <w:spacing w:val="80"/>
        </w:rPr>
        <w:t xml:space="preserve"> </w:t>
      </w:r>
      <w:r>
        <w:t>Such planting may be placed on an earthen berm to achieve the required height.</w:t>
      </w:r>
    </w:p>
    <w:p w14:paraId="437AA92B" w14:textId="77777777" w:rsidR="00BC5709" w:rsidRDefault="00000000">
      <w:pPr>
        <w:pStyle w:val="ListParagraph"/>
        <w:numPr>
          <w:ilvl w:val="1"/>
          <w:numId w:val="90"/>
        </w:numPr>
        <w:tabs>
          <w:tab w:val="left" w:pos="1549"/>
          <w:tab w:val="left" w:pos="1551"/>
        </w:tabs>
        <w:spacing w:before="120"/>
        <w:ind w:right="327"/>
      </w:pPr>
      <w:r>
        <w:t>If a decorative wall or fence is used for screening, it shall be six (6) ft. high.</w:t>
      </w:r>
      <w:r>
        <w:rPr>
          <w:spacing w:val="40"/>
        </w:rPr>
        <w:t xml:space="preserve"> </w:t>
      </w:r>
      <w:r>
        <w:t xml:space="preserve">If a masonry wall is used, the top two (2) ft. shall be no more than fifty (50) percent solid, and shrubs or vines shall be planted abutting such wall on the street side, at a planting interval of no more </w:t>
      </w:r>
      <w:bookmarkStart w:id="122" w:name="C._Landscaping_of_Off-Street_Parking_Are"/>
      <w:bookmarkEnd w:id="122"/>
      <w:r>
        <w:t>than ten (1)0 ft.</w:t>
      </w:r>
    </w:p>
    <w:p w14:paraId="53B8B03C" w14:textId="77777777" w:rsidR="00BC5709" w:rsidRDefault="00000000">
      <w:pPr>
        <w:pStyle w:val="Heading3"/>
        <w:numPr>
          <w:ilvl w:val="0"/>
          <w:numId w:val="90"/>
        </w:numPr>
        <w:tabs>
          <w:tab w:val="left" w:pos="667"/>
        </w:tabs>
        <w:spacing w:before="125"/>
        <w:ind w:left="667" w:hanging="270"/>
      </w:pPr>
      <w:r>
        <w:t>Landscaping</w:t>
      </w:r>
      <w:r>
        <w:rPr>
          <w:spacing w:val="-9"/>
        </w:rPr>
        <w:t xml:space="preserve"> </w:t>
      </w:r>
      <w:r>
        <w:t>of</w:t>
      </w:r>
      <w:r>
        <w:rPr>
          <w:spacing w:val="-10"/>
        </w:rPr>
        <w:t xml:space="preserve"> </w:t>
      </w:r>
      <w:r>
        <w:t>Off-Street</w:t>
      </w:r>
      <w:r>
        <w:rPr>
          <w:spacing w:val="-11"/>
        </w:rPr>
        <w:t xml:space="preserve"> </w:t>
      </w:r>
      <w:r>
        <w:t>Parking</w:t>
      </w:r>
      <w:r>
        <w:rPr>
          <w:spacing w:val="-8"/>
        </w:rPr>
        <w:t xml:space="preserve"> </w:t>
      </w:r>
      <w:r>
        <w:rPr>
          <w:spacing w:val="-2"/>
        </w:rPr>
        <w:t>Areas</w:t>
      </w:r>
    </w:p>
    <w:p w14:paraId="6F4DDC63" w14:textId="77777777" w:rsidR="00BC5709" w:rsidRDefault="00000000">
      <w:pPr>
        <w:pStyle w:val="BodyText"/>
        <w:spacing w:before="114"/>
        <w:ind w:right="325"/>
      </w:pPr>
      <w:r>
        <w:t>Required off-street parking areas having off-street parking spaces for more than eight (8) vehicles, shall have interior landscaped areas covering 10% of the total off-street parking area, excluding any required landscaped buffer areas.</w:t>
      </w:r>
      <w:r>
        <w:rPr>
          <w:spacing w:val="40"/>
        </w:rPr>
        <w:t xml:space="preserve"> </w:t>
      </w:r>
      <w:r>
        <w:t>A portion of the interior landscaped area</w:t>
      </w:r>
      <w:r>
        <w:rPr>
          <w:spacing w:val="-1"/>
        </w:rPr>
        <w:t xml:space="preserve"> </w:t>
      </w:r>
      <w:r>
        <w:t>shall be located at the ends of each row of interior parking</w:t>
      </w:r>
      <w:r>
        <w:rPr>
          <w:spacing w:val="-4"/>
        </w:rPr>
        <w:t xml:space="preserve"> </w:t>
      </w:r>
      <w:r>
        <w:t>spaces not abutting</w:t>
      </w:r>
      <w:r>
        <w:rPr>
          <w:spacing w:val="-1"/>
        </w:rPr>
        <w:t xml:space="preserve"> </w:t>
      </w:r>
      <w:r>
        <w:t>the perimeter of</w:t>
      </w:r>
      <w:r>
        <w:rPr>
          <w:spacing w:val="-1"/>
        </w:rPr>
        <w:t xml:space="preserve"> </w:t>
      </w:r>
      <w:r>
        <w:t>the parking</w:t>
      </w:r>
      <w:r>
        <w:rPr>
          <w:spacing w:val="-4"/>
        </w:rPr>
        <w:t xml:space="preserve"> </w:t>
      </w:r>
      <w:r>
        <w:t>area.</w:t>
      </w:r>
      <w:r>
        <w:rPr>
          <w:spacing w:val="40"/>
        </w:rPr>
        <w:t xml:space="preserve"> </w:t>
      </w:r>
      <w:r>
        <w:t>Those</w:t>
      </w:r>
      <w:r>
        <w:rPr>
          <w:spacing w:val="-1"/>
        </w:rPr>
        <w:t xml:space="preserve"> </w:t>
      </w:r>
      <w:r>
        <w:t>landscaped row</w:t>
      </w:r>
      <w:r>
        <w:rPr>
          <w:spacing w:val="-2"/>
        </w:rPr>
        <w:t xml:space="preserve"> </w:t>
      </w:r>
      <w:r>
        <w:t>ends</w:t>
      </w:r>
      <w:r>
        <w:rPr>
          <w:spacing w:val="-1"/>
        </w:rPr>
        <w:t xml:space="preserve"> </w:t>
      </w:r>
      <w:r>
        <w:t>shall have a minimum area of one-hundred (100) sq. ft. with no width less than six (6) ft. and no length less than</w:t>
      </w:r>
      <w:r>
        <w:rPr>
          <w:spacing w:val="-1"/>
        </w:rPr>
        <w:t xml:space="preserve"> </w:t>
      </w:r>
      <w:r>
        <w:t>seventeen and one-half (17.5) ft. if it abuts one parking</w:t>
      </w:r>
      <w:r>
        <w:rPr>
          <w:spacing w:val="-1"/>
        </w:rPr>
        <w:t xml:space="preserve"> </w:t>
      </w:r>
      <w:r>
        <w:t>space, or thirty</w:t>
      </w:r>
      <w:r>
        <w:rPr>
          <w:spacing w:val="-2"/>
        </w:rPr>
        <w:t xml:space="preserve"> </w:t>
      </w:r>
      <w:r>
        <w:t>(35) ft. if it abuts</w:t>
      </w:r>
      <w:r>
        <w:rPr>
          <w:spacing w:val="-1"/>
        </w:rPr>
        <w:t xml:space="preserve"> </w:t>
      </w:r>
      <w:r>
        <w:t>two parking spaces.</w:t>
      </w:r>
      <w:r>
        <w:rPr>
          <w:spacing w:val="80"/>
        </w:rPr>
        <w:t xml:space="preserve"> </w:t>
      </w:r>
      <w:r>
        <w:t>Interior landscaped areas, other than those at row ends, shall have a minimum area of seventy- five (75) sq. ft. with no dimension less than six (6) ft.</w:t>
      </w:r>
      <w:r>
        <w:rPr>
          <w:spacing w:val="80"/>
        </w:rPr>
        <w:t xml:space="preserve"> </w:t>
      </w:r>
      <w:r>
        <w:t>Two (2) ft. of these landscaped areas may be part</w:t>
      </w:r>
      <w:r>
        <w:rPr>
          <w:spacing w:val="40"/>
        </w:rPr>
        <w:t xml:space="preserve"> </w:t>
      </w:r>
      <w:r>
        <w:t xml:space="preserve">of the required depth of each abutting parking space, provided wheel stops or curbs are used to protect </w:t>
      </w:r>
      <w:r>
        <w:rPr>
          <w:spacing w:val="-2"/>
        </w:rPr>
        <w:t>them.</w:t>
      </w:r>
    </w:p>
    <w:p w14:paraId="190CC611" w14:textId="77777777" w:rsidR="00BC5709" w:rsidRDefault="00000000">
      <w:pPr>
        <w:pStyle w:val="BodyText"/>
        <w:spacing w:before="122"/>
        <w:ind w:left="401" w:right="339"/>
      </w:pPr>
      <w:r>
        <w:t>Each landscaped area shall include at least one (1) tree.</w:t>
      </w:r>
      <w:r>
        <w:rPr>
          <w:spacing w:val="40"/>
        </w:rPr>
        <w:t xml:space="preserve"> </w:t>
      </w:r>
      <w:r>
        <w:t>The remaining area shall be landscaped with shrubs less than four (4) ft. high, grass, ground cover, or other materials, such as stone, gravel or mulch. All trees shall be clear of branches for the first five (5) ft. of height above the ground.</w:t>
      </w:r>
    </w:p>
    <w:p w14:paraId="1A1736A5" w14:textId="77777777" w:rsidR="00BC5709" w:rsidRDefault="00000000">
      <w:pPr>
        <w:pStyle w:val="BodyText"/>
        <w:ind w:left="401" w:right="338"/>
      </w:pPr>
      <w:r>
        <w:t>Where the strict application of this subsection will seriously limit the function of the parking area, the required landscaping may be located near the perimeter of the paved area.</w:t>
      </w:r>
    </w:p>
    <w:p w14:paraId="079821D3" w14:textId="77777777" w:rsidR="00BC5709" w:rsidRDefault="00000000">
      <w:pPr>
        <w:pStyle w:val="Heading3"/>
        <w:numPr>
          <w:ilvl w:val="0"/>
          <w:numId w:val="90"/>
        </w:numPr>
        <w:tabs>
          <w:tab w:val="left" w:pos="668"/>
        </w:tabs>
        <w:spacing w:before="126"/>
        <w:ind w:hanging="270"/>
      </w:pPr>
      <w:bookmarkStart w:id="123" w:name="D._Irrigation_System"/>
      <w:bookmarkEnd w:id="123"/>
      <w:r>
        <w:t>Irrigation</w:t>
      </w:r>
      <w:r>
        <w:rPr>
          <w:spacing w:val="-12"/>
        </w:rPr>
        <w:t xml:space="preserve"> </w:t>
      </w:r>
      <w:r>
        <w:rPr>
          <w:spacing w:val="-2"/>
        </w:rPr>
        <w:t>System</w:t>
      </w:r>
    </w:p>
    <w:p w14:paraId="725652DF" w14:textId="77777777" w:rsidR="00BC5709" w:rsidRDefault="00000000">
      <w:pPr>
        <w:pStyle w:val="BodyText"/>
        <w:spacing w:before="114"/>
        <w:ind w:left="401"/>
      </w:pPr>
      <w:bookmarkStart w:id="124" w:name="E._Landscape_Plan"/>
      <w:bookmarkEnd w:id="124"/>
      <w:r>
        <w:t>A</w:t>
      </w:r>
      <w:r>
        <w:rPr>
          <w:spacing w:val="-11"/>
        </w:rPr>
        <w:t xml:space="preserve"> </w:t>
      </w:r>
      <w:r>
        <w:t>workable</w:t>
      </w:r>
      <w:r>
        <w:rPr>
          <w:spacing w:val="-5"/>
        </w:rPr>
        <w:t xml:space="preserve"> </w:t>
      </w:r>
      <w:r>
        <w:t>underground</w:t>
      </w:r>
      <w:r>
        <w:rPr>
          <w:spacing w:val="-10"/>
        </w:rPr>
        <w:t xml:space="preserve"> </w:t>
      </w:r>
      <w:r>
        <w:t>irrigation</w:t>
      </w:r>
      <w:r>
        <w:rPr>
          <w:spacing w:val="-5"/>
        </w:rPr>
        <w:t xml:space="preserve"> </w:t>
      </w:r>
      <w:r>
        <w:t>system</w:t>
      </w:r>
      <w:r>
        <w:rPr>
          <w:spacing w:val="-8"/>
        </w:rPr>
        <w:t xml:space="preserve"> </w:t>
      </w:r>
      <w:r>
        <w:t>shall</w:t>
      </w:r>
      <w:r>
        <w:rPr>
          <w:spacing w:val="-4"/>
        </w:rPr>
        <w:t xml:space="preserve"> </w:t>
      </w:r>
      <w:r>
        <w:t>be</w:t>
      </w:r>
      <w:r>
        <w:rPr>
          <w:spacing w:val="-8"/>
        </w:rPr>
        <w:t xml:space="preserve"> </w:t>
      </w:r>
      <w:r>
        <w:t>installed</w:t>
      </w:r>
      <w:r>
        <w:rPr>
          <w:spacing w:val="-7"/>
        </w:rPr>
        <w:t xml:space="preserve"> </w:t>
      </w:r>
      <w:r>
        <w:t>in</w:t>
      </w:r>
      <w:r>
        <w:rPr>
          <w:spacing w:val="-10"/>
        </w:rPr>
        <w:t xml:space="preserve"> </w:t>
      </w:r>
      <w:r>
        <w:t>any</w:t>
      </w:r>
      <w:r>
        <w:rPr>
          <w:spacing w:val="-10"/>
        </w:rPr>
        <w:t xml:space="preserve"> </w:t>
      </w:r>
      <w:r>
        <w:t>area</w:t>
      </w:r>
      <w:r>
        <w:rPr>
          <w:spacing w:val="-7"/>
        </w:rPr>
        <w:t xml:space="preserve"> </w:t>
      </w:r>
      <w:r>
        <w:t>required</w:t>
      </w:r>
      <w:r>
        <w:rPr>
          <w:spacing w:val="-10"/>
        </w:rPr>
        <w:t xml:space="preserve"> </w:t>
      </w:r>
      <w:r>
        <w:t>to</w:t>
      </w:r>
      <w:r>
        <w:rPr>
          <w:spacing w:val="-7"/>
        </w:rPr>
        <w:t xml:space="preserve"> </w:t>
      </w:r>
      <w:r>
        <w:t>be</w:t>
      </w:r>
      <w:r>
        <w:rPr>
          <w:spacing w:val="-4"/>
        </w:rPr>
        <w:t xml:space="preserve"> </w:t>
      </w:r>
      <w:r>
        <w:rPr>
          <w:spacing w:val="-2"/>
        </w:rPr>
        <w:t>landscaped.</w:t>
      </w:r>
    </w:p>
    <w:p w14:paraId="74B63031" w14:textId="77777777" w:rsidR="00BC5709" w:rsidRDefault="00000000">
      <w:pPr>
        <w:pStyle w:val="Heading3"/>
        <w:numPr>
          <w:ilvl w:val="0"/>
          <w:numId w:val="90"/>
        </w:numPr>
        <w:tabs>
          <w:tab w:val="left" w:pos="655"/>
        </w:tabs>
        <w:ind w:left="655" w:hanging="258"/>
      </w:pPr>
      <w:r>
        <w:t>Landscape</w:t>
      </w:r>
      <w:r>
        <w:rPr>
          <w:spacing w:val="-9"/>
        </w:rPr>
        <w:t xml:space="preserve"> </w:t>
      </w:r>
      <w:r>
        <w:rPr>
          <w:spacing w:val="-4"/>
        </w:rPr>
        <w:t>Plan</w:t>
      </w:r>
    </w:p>
    <w:p w14:paraId="0C63B952" w14:textId="77777777" w:rsidR="00BC5709" w:rsidRDefault="00000000">
      <w:pPr>
        <w:pStyle w:val="BodyText"/>
        <w:spacing w:before="116"/>
        <w:ind w:right="385"/>
        <w:jc w:val="left"/>
      </w:pPr>
      <w:r>
        <w:t>When landscaped areas are required by these Regulations, a landscape plan shall be submitted with the application for a site development plan approval.</w:t>
      </w:r>
      <w:r>
        <w:rPr>
          <w:spacing w:val="40"/>
        </w:rPr>
        <w:t xml:space="preserve"> </w:t>
      </w:r>
      <w:r>
        <w:t>The plan shall indicate the type, size, and location of plant materials and shall include plans and specifications for an irrigation system.</w:t>
      </w:r>
      <w:r>
        <w:rPr>
          <w:spacing w:val="40"/>
        </w:rPr>
        <w:t xml:space="preserve"> </w:t>
      </w:r>
      <w:r>
        <w:t>No building permit shall</w:t>
      </w:r>
      <w:r>
        <w:rPr>
          <w:spacing w:val="-4"/>
        </w:rPr>
        <w:t xml:space="preserve"> </w:t>
      </w:r>
      <w:r>
        <w:t>be</w:t>
      </w:r>
      <w:r>
        <w:rPr>
          <w:spacing w:val="-6"/>
        </w:rPr>
        <w:t xml:space="preserve"> </w:t>
      </w:r>
      <w:r>
        <w:t>issued</w:t>
      </w:r>
      <w:r>
        <w:rPr>
          <w:spacing w:val="-9"/>
        </w:rPr>
        <w:t xml:space="preserve"> </w:t>
      </w:r>
      <w:r>
        <w:t>by</w:t>
      </w:r>
      <w:r>
        <w:rPr>
          <w:spacing w:val="-9"/>
        </w:rPr>
        <w:t xml:space="preserve"> </w:t>
      </w:r>
      <w:r>
        <w:t>the</w:t>
      </w:r>
      <w:r>
        <w:rPr>
          <w:spacing w:val="-4"/>
        </w:rPr>
        <w:t xml:space="preserve"> </w:t>
      </w:r>
      <w:r>
        <w:t>Development</w:t>
      </w:r>
      <w:r>
        <w:rPr>
          <w:spacing w:val="-4"/>
        </w:rPr>
        <w:t xml:space="preserve"> </w:t>
      </w:r>
      <w:r>
        <w:t>Code</w:t>
      </w:r>
      <w:r>
        <w:rPr>
          <w:spacing w:val="-4"/>
        </w:rPr>
        <w:t xml:space="preserve"> </w:t>
      </w:r>
      <w:r>
        <w:t>Administrator</w:t>
      </w:r>
      <w:r>
        <w:rPr>
          <w:spacing w:val="-4"/>
        </w:rPr>
        <w:t xml:space="preserve"> </w:t>
      </w:r>
      <w:r>
        <w:t>for</w:t>
      </w:r>
      <w:r>
        <w:rPr>
          <w:spacing w:val="-5"/>
        </w:rPr>
        <w:t xml:space="preserve"> </w:t>
      </w:r>
      <w:r>
        <w:t>any</w:t>
      </w:r>
      <w:r>
        <w:rPr>
          <w:spacing w:val="-6"/>
        </w:rPr>
        <w:t xml:space="preserve"> </w:t>
      </w:r>
      <w:r>
        <w:t>structure</w:t>
      </w:r>
      <w:r>
        <w:rPr>
          <w:spacing w:val="-4"/>
        </w:rPr>
        <w:t xml:space="preserve"> </w:t>
      </w:r>
      <w:r>
        <w:t>until</w:t>
      </w:r>
      <w:r>
        <w:rPr>
          <w:spacing w:val="-5"/>
        </w:rPr>
        <w:t xml:space="preserve"> </w:t>
      </w:r>
      <w:r>
        <w:t>the</w:t>
      </w:r>
      <w:r>
        <w:rPr>
          <w:spacing w:val="-6"/>
        </w:rPr>
        <w:t xml:space="preserve"> </w:t>
      </w:r>
      <w:r>
        <w:t>plan</w:t>
      </w:r>
      <w:r>
        <w:rPr>
          <w:spacing w:val="-6"/>
        </w:rPr>
        <w:t xml:space="preserve"> </w:t>
      </w:r>
      <w:r>
        <w:t>is</w:t>
      </w:r>
      <w:r>
        <w:rPr>
          <w:spacing w:val="-6"/>
        </w:rPr>
        <w:t xml:space="preserve"> </w:t>
      </w:r>
      <w:r>
        <w:t>approved</w:t>
      </w:r>
      <w:r>
        <w:rPr>
          <w:spacing w:val="-4"/>
        </w:rPr>
        <w:t xml:space="preserve"> </w:t>
      </w:r>
      <w:r>
        <w:t>by</w:t>
      </w:r>
      <w:r>
        <w:rPr>
          <w:spacing w:val="-6"/>
        </w:rPr>
        <w:t xml:space="preserve"> </w:t>
      </w:r>
      <w:r>
        <w:t xml:space="preserve">the </w:t>
      </w:r>
      <w:bookmarkStart w:id="125" w:name="F._Maintenance"/>
      <w:bookmarkEnd w:id="125"/>
      <w:r>
        <w:t>Town Council.</w:t>
      </w:r>
    </w:p>
    <w:p w14:paraId="68C93975" w14:textId="77777777" w:rsidR="00BC5709" w:rsidRDefault="00000000">
      <w:pPr>
        <w:pStyle w:val="Heading3"/>
        <w:numPr>
          <w:ilvl w:val="0"/>
          <w:numId w:val="90"/>
        </w:numPr>
        <w:tabs>
          <w:tab w:val="left" w:pos="644"/>
        </w:tabs>
        <w:spacing w:before="125"/>
        <w:ind w:left="644" w:hanging="247"/>
      </w:pPr>
      <w:r>
        <w:rPr>
          <w:spacing w:val="-2"/>
        </w:rPr>
        <w:t>Maintenance</w:t>
      </w:r>
    </w:p>
    <w:p w14:paraId="0AAE1FF7" w14:textId="77777777" w:rsidR="00BC5709" w:rsidRDefault="00000000">
      <w:pPr>
        <w:pStyle w:val="BodyText"/>
        <w:spacing w:before="114"/>
        <w:ind w:right="479"/>
        <w:jc w:val="left"/>
      </w:pPr>
      <w:r>
        <w:t>Where landscaped areas are required by these Regulations the owner or his tenant or agent, if any, shall be</w:t>
      </w:r>
      <w:r>
        <w:rPr>
          <w:spacing w:val="-3"/>
        </w:rPr>
        <w:t xml:space="preserve"> </w:t>
      </w:r>
      <w:r>
        <w:t>jointly</w:t>
      </w:r>
      <w:r>
        <w:rPr>
          <w:spacing w:val="-6"/>
        </w:rPr>
        <w:t xml:space="preserve"> </w:t>
      </w:r>
      <w:r>
        <w:t>and</w:t>
      </w:r>
      <w:r>
        <w:rPr>
          <w:spacing w:val="-4"/>
        </w:rPr>
        <w:t xml:space="preserve"> </w:t>
      </w:r>
      <w:r>
        <w:t>severally</w:t>
      </w:r>
      <w:r>
        <w:rPr>
          <w:spacing w:val="-9"/>
        </w:rPr>
        <w:t xml:space="preserve"> </w:t>
      </w:r>
      <w:r>
        <w:t>responsible</w:t>
      </w:r>
      <w:r>
        <w:rPr>
          <w:spacing w:val="-6"/>
        </w:rPr>
        <w:t xml:space="preserve"> </w:t>
      </w:r>
      <w:r>
        <w:t>for</w:t>
      </w:r>
      <w:r>
        <w:rPr>
          <w:spacing w:val="-3"/>
        </w:rPr>
        <w:t xml:space="preserve"> </w:t>
      </w:r>
      <w:r>
        <w:t>maintenance.</w:t>
      </w:r>
      <w:r>
        <w:rPr>
          <w:spacing w:val="34"/>
        </w:rPr>
        <w:t xml:space="preserve"> </w:t>
      </w:r>
      <w:r>
        <w:t>Required</w:t>
      </w:r>
      <w:r>
        <w:rPr>
          <w:spacing w:val="-6"/>
        </w:rPr>
        <w:t xml:space="preserve"> </w:t>
      </w:r>
      <w:r>
        <w:t>landscaped</w:t>
      </w:r>
      <w:r>
        <w:rPr>
          <w:spacing w:val="-4"/>
        </w:rPr>
        <w:t xml:space="preserve"> </w:t>
      </w:r>
      <w:r>
        <w:t>areas</w:t>
      </w:r>
      <w:r>
        <w:rPr>
          <w:spacing w:val="-8"/>
        </w:rPr>
        <w:t xml:space="preserve"> </w:t>
      </w:r>
      <w:r>
        <w:t>shall be</w:t>
      </w:r>
      <w:r>
        <w:rPr>
          <w:spacing w:val="-6"/>
        </w:rPr>
        <w:t xml:space="preserve"> </w:t>
      </w:r>
      <w:r>
        <w:t>maintained</w:t>
      </w:r>
      <w:r>
        <w:rPr>
          <w:spacing w:val="-4"/>
        </w:rPr>
        <w:t xml:space="preserve"> </w:t>
      </w:r>
      <w:r>
        <w:t>in</w:t>
      </w:r>
      <w:r>
        <w:rPr>
          <w:spacing w:val="-1"/>
        </w:rPr>
        <w:t xml:space="preserve"> </w:t>
      </w:r>
      <w:r>
        <w:t xml:space="preserve">a healthy, neat, and orderly condition as indicated on the approved site plan, and shall be kept free from </w:t>
      </w:r>
      <w:bookmarkStart w:id="126" w:name="G._Guarantee_of_Installation_of_Improvem"/>
      <w:bookmarkEnd w:id="126"/>
      <w:r>
        <w:t>refuse or debris.</w:t>
      </w:r>
    </w:p>
    <w:p w14:paraId="550CEDC4" w14:textId="77777777" w:rsidR="00BC5709" w:rsidRDefault="00000000">
      <w:pPr>
        <w:pStyle w:val="Heading3"/>
        <w:numPr>
          <w:ilvl w:val="0"/>
          <w:numId w:val="90"/>
        </w:numPr>
        <w:tabs>
          <w:tab w:val="left" w:pos="678"/>
        </w:tabs>
        <w:spacing w:before="128"/>
        <w:ind w:left="678" w:hanging="281"/>
      </w:pPr>
      <w:r>
        <w:t>Guarantee</w:t>
      </w:r>
      <w:r>
        <w:rPr>
          <w:spacing w:val="-12"/>
        </w:rPr>
        <w:t xml:space="preserve"> </w:t>
      </w:r>
      <w:r>
        <w:t>of</w:t>
      </w:r>
      <w:r>
        <w:rPr>
          <w:spacing w:val="-6"/>
        </w:rPr>
        <w:t xml:space="preserve"> </w:t>
      </w:r>
      <w:r>
        <w:t>Installation</w:t>
      </w:r>
      <w:r>
        <w:rPr>
          <w:spacing w:val="-11"/>
        </w:rPr>
        <w:t xml:space="preserve"> </w:t>
      </w:r>
      <w:r>
        <w:t>of</w:t>
      </w:r>
      <w:r>
        <w:rPr>
          <w:spacing w:val="-2"/>
        </w:rPr>
        <w:t xml:space="preserve"> Improvements</w:t>
      </w:r>
    </w:p>
    <w:p w14:paraId="6C0A6A64" w14:textId="77777777" w:rsidR="00BC5709" w:rsidRDefault="00000000">
      <w:pPr>
        <w:pStyle w:val="BodyText"/>
        <w:spacing w:before="112"/>
        <w:ind w:left="398" w:right="385"/>
        <w:jc w:val="left"/>
      </w:pPr>
      <w:r>
        <w:t>No</w:t>
      </w:r>
      <w:r>
        <w:rPr>
          <w:spacing w:val="-5"/>
        </w:rPr>
        <w:t xml:space="preserve"> </w:t>
      </w:r>
      <w:r>
        <w:t>Certificate</w:t>
      </w:r>
      <w:r>
        <w:rPr>
          <w:spacing w:val="-5"/>
        </w:rPr>
        <w:t xml:space="preserve"> </w:t>
      </w:r>
      <w:r>
        <w:t>of</w:t>
      </w:r>
      <w:r>
        <w:rPr>
          <w:spacing w:val="-4"/>
        </w:rPr>
        <w:t xml:space="preserve"> </w:t>
      </w:r>
      <w:r>
        <w:t>Occupancy</w:t>
      </w:r>
      <w:r>
        <w:rPr>
          <w:spacing w:val="-7"/>
        </w:rPr>
        <w:t xml:space="preserve"> </w:t>
      </w:r>
      <w:r>
        <w:t>shall</w:t>
      </w:r>
      <w:r>
        <w:rPr>
          <w:spacing w:val="-4"/>
        </w:rPr>
        <w:t xml:space="preserve"> </w:t>
      </w:r>
      <w:r>
        <w:t>be</w:t>
      </w:r>
      <w:r>
        <w:rPr>
          <w:spacing w:val="-7"/>
        </w:rPr>
        <w:t xml:space="preserve"> </w:t>
      </w:r>
      <w:r>
        <w:t>issued</w:t>
      </w:r>
      <w:r>
        <w:rPr>
          <w:spacing w:val="-5"/>
        </w:rPr>
        <w:t xml:space="preserve"> </w:t>
      </w:r>
      <w:r>
        <w:t>by</w:t>
      </w:r>
      <w:r>
        <w:rPr>
          <w:spacing w:val="-10"/>
        </w:rPr>
        <w:t xml:space="preserve"> </w:t>
      </w:r>
      <w:r>
        <w:t>the</w:t>
      </w:r>
      <w:r>
        <w:rPr>
          <w:spacing w:val="-4"/>
        </w:rPr>
        <w:t xml:space="preserve"> </w:t>
      </w:r>
      <w:r>
        <w:t>Development</w:t>
      </w:r>
      <w:r>
        <w:rPr>
          <w:spacing w:val="-1"/>
        </w:rPr>
        <w:t xml:space="preserve"> </w:t>
      </w:r>
      <w:r>
        <w:t>Code</w:t>
      </w:r>
      <w:r>
        <w:rPr>
          <w:spacing w:val="-4"/>
        </w:rPr>
        <w:t xml:space="preserve"> </w:t>
      </w:r>
      <w:r>
        <w:t>Administrator</w:t>
      </w:r>
      <w:r>
        <w:rPr>
          <w:spacing w:val="-6"/>
        </w:rPr>
        <w:t xml:space="preserve"> </w:t>
      </w:r>
      <w:r>
        <w:t>until</w:t>
      </w:r>
      <w:r>
        <w:rPr>
          <w:spacing w:val="-9"/>
        </w:rPr>
        <w:t xml:space="preserve"> </w:t>
      </w:r>
      <w:r>
        <w:t>the</w:t>
      </w:r>
      <w:r>
        <w:rPr>
          <w:spacing w:val="-4"/>
        </w:rPr>
        <w:t xml:space="preserve"> </w:t>
      </w:r>
      <w:r>
        <w:t xml:space="preserve">landscape </w:t>
      </w:r>
      <w:bookmarkStart w:id="127" w:name="5.6.6_Special_Exceptions"/>
      <w:bookmarkEnd w:id="127"/>
      <w:r>
        <w:t>and irrigation improvements shown on the approved landscape plan are installed.</w:t>
      </w:r>
    </w:p>
    <w:p w14:paraId="66A077A3" w14:textId="77777777" w:rsidR="00BC5709" w:rsidRDefault="00000000">
      <w:pPr>
        <w:pStyle w:val="Heading3"/>
        <w:numPr>
          <w:ilvl w:val="2"/>
          <w:numId w:val="93"/>
        </w:numPr>
        <w:tabs>
          <w:tab w:val="left" w:pos="949"/>
        </w:tabs>
        <w:spacing w:before="115"/>
        <w:ind w:left="949" w:hanging="553"/>
      </w:pPr>
      <w:bookmarkStart w:id="128" w:name="_TOC_250065"/>
      <w:r>
        <w:t>Special</w:t>
      </w:r>
      <w:r>
        <w:rPr>
          <w:spacing w:val="-8"/>
        </w:rPr>
        <w:t xml:space="preserve"> </w:t>
      </w:r>
      <w:bookmarkEnd w:id="128"/>
      <w:r>
        <w:rPr>
          <w:spacing w:val="-2"/>
        </w:rPr>
        <w:t>Exceptions</w:t>
      </w:r>
    </w:p>
    <w:p w14:paraId="351A850D" w14:textId="77777777" w:rsidR="00BC5709" w:rsidRDefault="00000000">
      <w:pPr>
        <w:pStyle w:val="BodyText"/>
        <w:spacing w:before="115"/>
        <w:ind w:left="397" w:firstLine="1"/>
        <w:jc w:val="left"/>
      </w:pPr>
      <w:r>
        <w:t>The</w:t>
      </w:r>
      <w:r>
        <w:rPr>
          <w:spacing w:val="27"/>
        </w:rPr>
        <w:t xml:space="preserve"> </w:t>
      </w:r>
      <w:r>
        <w:t>following</w:t>
      </w:r>
      <w:r>
        <w:rPr>
          <w:spacing w:val="26"/>
        </w:rPr>
        <w:t xml:space="preserve"> </w:t>
      </w:r>
      <w:r>
        <w:t>uses</w:t>
      </w:r>
      <w:r>
        <w:rPr>
          <w:spacing w:val="29"/>
        </w:rPr>
        <w:t xml:space="preserve"> </w:t>
      </w:r>
      <w:r>
        <w:t>or</w:t>
      </w:r>
      <w:r>
        <w:rPr>
          <w:spacing w:val="30"/>
        </w:rPr>
        <w:t xml:space="preserve"> </w:t>
      </w:r>
      <w:r>
        <w:t>structures</w:t>
      </w:r>
      <w:r>
        <w:rPr>
          <w:spacing w:val="29"/>
        </w:rPr>
        <w:t xml:space="preserve"> </w:t>
      </w:r>
      <w:r>
        <w:t>are</w:t>
      </w:r>
      <w:r>
        <w:rPr>
          <w:spacing w:val="29"/>
        </w:rPr>
        <w:t xml:space="preserve"> </w:t>
      </w:r>
      <w:r>
        <w:t>permitted</w:t>
      </w:r>
      <w:r>
        <w:rPr>
          <w:spacing w:val="29"/>
        </w:rPr>
        <w:t xml:space="preserve"> </w:t>
      </w:r>
      <w:r>
        <w:t>as</w:t>
      </w:r>
      <w:r>
        <w:rPr>
          <w:spacing w:val="29"/>
        </w:rPr>
        <w:t xml:space="preserve"> </w:t>
      </w:r>
      <w:r>
        <w:t>special</w:t>
      </w:r>
      <w:r>
        <w:rPr>
          <w:spacing w:val="30"/>
        </w:rPr>
        <w:t xml:space="preserve"> </w:t>
      </w:r>
      <w:r>
        <w:t>exceptions</w:t>
      </w:r>
      <w:r>
        <w:rPr>
          <w:spacing w:val="29"/>
        </w:rPr>
        <w:t xml:space="preserve"> </w:t>
      </w:r>
      <w:r>
        <w:t>only</w:t>
      </w:r>
      <w:r>
        <w:rPr>
          <w:spacing w:val="26"/>
        </w:rPr>
        <w:t xml:space="preserve"> </w:t>
      </w:r>
      <w:r>
        <w:t>when</w:t>
      </w:r>
      <w:r>
        <w:rPr>
          <w:spacing w:val="29"/>
        </w:rPr>
        <w:t xml:space="preserve"> </w:t>
      </w:r>
      <w:r>
        <w:t>listed</w:t>
      </w:r>
      <w:r>
        <w:rPr>
          <w:spacing w:val="29"/>
        </w:rPr>
        <w:t xml:space="preserve"> </w:t>
      </w:r>
      <w:r>
        <w:t>or</w:t>
      </w:r>
      <w:r>
        <w:rPr>
          <w:spacing w:val="30"/>
        </w:rPr>
        <w:t xml:space="preserve"> </w:t>
      </w:r>
      <w:r>
        <w:t>permitted</w:t>
      </w:r>
      <w:r>
        <w:rPr>
          <w:spacing w:val="29"/>
        </w:rPr>
        <w:t xml:space="preserve"> </w:t>
      </w:r>
      <w:r>
        <w:t>as special exceptions in Section 5.5 and meet the requirements set forth below and in Article 10.</w:t>
      </w:r>
    </w:p>
    <w:p w14:paraId="556F1F95" w14:textId="77777777" w:rsidR="00BC5709" w:rsidRDefault="00000000">
      <w:pPr>
        <w:pStyle w:val="Heading3"/>
        <w:numPr>
          <w:ilvl w:val="0"/>
          <w:numId w:val="89"/>
        </w:numPr>
        <w:tabs>
          <w:tab w:val="left" w:pos="667"/>
        </w:tabs>
        <w:ind w:left="667" w:hanging="270"/>
      </w:pPr>
      <w:bookmarkStart w:id="129" w:name="A._Child_Care_Centers_are_permitted_as_s"/>
      <w:bookmarkEnd w:id="129"/>
      <w:r>
        <w:t>Child</w:t>
      </w:r>
      <w:r>
        <w:rPr>
          <w:spacing w:val="-15"/>
        </w:rPr>
        <w:t xml:space="preserve"> </w:t>
      </w:r>
      <w:r>
        <w:t>Care</w:t>
      </w:r>
      <w:r>
        <w:rPr>
          <w:spacing w:val="-6"/>
        </w:rPr>
        <w:t xml:space="preserve"> </w:t>
      </w:r>
      <w:r>
        <w:t>Centers</w:t>
      </w:r>
      <w:r>
        <w:rPr>
          <w:spacing w:val="-7"/>
        </w:rPr>
        <w:t xml:space="preserve"> </w:t>
      </w:r>
      <w:r>
        <w:t>are</w:t>
      </w:r>
      <w:r>
        <w:rPr>
          <w:spacing w:val="-7"/>
        </w:rPr>
        <w:t xml:space="preserve"> </w:t>
      </w:r>
      <w:r>
        <w:t>permitted</w:t>
      </w:r>
      <w:r>
        <w:rPr>
          <w:spacing w:val="-12"/>
        </w:rPr>
        <w:t xml:space="preserve"> </w:t>
      </w:r>
      <w:r>
        <w:t>as</w:t>
      </w:r>
      <w:r>
        <w:rPr>
          <w:spacing w:val="-7"/>
        </w:rPr>
        <w:t xml:space="preserve"> </w:t>
      </w:r>
      <w:r>
        <w:t>special</w:t>
      </w:r>
      <w:r>
        <w:rPr>
          <w:spacing w:val="-11"/>
        </w:rPr>
        <w:t xml:space="preserve"> </w:t>
      </w:r>
      <w:r>
        <w:t>exceptions,</w:t>
      </w:r>
      <w:r>
        <w:rPr>
          <w:spacing w:val="-7"/>
        </w:rPr>
        <w:t xml:space="preserve"> </w:t>
      </w:r>
      <w:r>
        <w:rPr>
          <w:spacing w:val="-2"/>
        </w:rPr>
        <w:t>provided:</w:t>
      </w:r>
    </w:p>
    <w:p w14:paraId="231B8B7F" w14:textId="77777777" w:rsidR="00BC5709" w:rsidRDefault="00000000">
      <w:pPr>
        <w:pStyle w:val="ListParagraph"/>
        <w:numPr>
          <w:ilvl w:val="1"/>
          <w:numId w:val="89"/>
        </w:numPr>
        <w:tabs>
          <w:tab w:val="left" w:pos="1551"/>
        </w:tabs>
        <w:spacing w:before="114" w:line="252" w:lineRule="exact"/>
        <w:ind w:hanging="578"/>
      </w:pPr>
      <w:r>
        <w:t>They</w:t>
      </w:r>
      <w:r>
        <w:rPr>
          <w:spacing w:val="10"/>
        </w:rPr>
        <w:t xml:space="preserve"> </w:t>
      </w:r>
      <w:r>
        <w:t>are</w:t>
      </w:r>
      <w:r>
        <w:rPr>
          <w:spacing w:val="19"/>
        </w:rPr>
        <w:t xml:space="preserve"> </w:t>
      </w:r>
      <w:r>
        <w:t>designed</w:t>
      </w:r>
      <w:r>
        <w:rPr>
          <w:spacing w:val="17"/>
        </w:rPr>
        <w:t xml:space="preserve"> </w:t>
      </w:r>
      <w:r>
        <w:t>and</w:t>
      </w:r>
      <w:r>
        <w:rPr>
          <w:spacing w:val="16"/>
        </w:rPr>
        <w:t xml:space="preserve"> </w:t>
      </w:r>
      <w:r>
        <w:t>constructed</w:t>
      </w:r>
      <w:r>
        <w:rPr>
          <w:spacing w:val="18"/>
        </w:rPr>
        <w:t xml:space="preserve"> </w:t>
      </w:r>
      <w:r>
        <w:t>according</w:t>
      </w:r>
      <w:r>
        <w:rPr>
          <w:spacing w:val="14"/>
        </w:rPr>
        <w:t xml:space="preserve"> </w:t>
      </w:r>
      <w:r>
        <w:t>to</w:t>
      </w:r>
      <w:r>
        <w:rPr>
          <w:spacing w:val="13"/>
        </w:rPr>
        <w:t xml:space="preserve"> </w:t>
      </w:r>
      <w:r>
        <w:t>the</w:t>
      </w:r>
      <w:r>
        <w:rPr>
          <w:spacing w:val="19"/>
        </w:rPr>
        <w:t xml:space="preserve"> </w:t>
      </w:r>
      <w:r>
        <w:t>standards</w:t>
      </w:r>
      <w:r>
        <w:rPr>
          <w:spacing w:val="16"/>
        </w:rPr>
        <w:t xml:space="preserve"> </w:t>
      </w:r>
      <w:r>
        <w:t>adopted</w:t>
      </w:r>
      <w:r>
        <w:rPr>
          <w:spacing w:val="15"/>
        </w:rPr>
        <w:t xml:space="preserve"> </w:t>
      </w:r>
      <w:r>
        <w:t>pursuant</w:t>
      </w:r>
      <w:r>
        <w:rPr>
          <w:spacing w:val="17"/>
        </w:rPr>
        <w:t xml:space="preserve"> </w:t>
      </w:r>
      <w:r>
        <w:t>to</w:t>
      </w:r>
      <w:r>
        <w:rPr>
          <w:spacing w:val="18"/>
        </w:rPr>
        <w:t xml:space="preserve"> </w:t>
      </w:r>
      <w:r>
        <w:rPr>
          <w:spacing w:val="-2"/>
        </w:rPr>
        <w:t>Section</w:t>
      </w:r>
    </w:p>
    <w:p w14:paraId="72C33DFB" w14:textId="77777777" w:rsidR="00BC5709" w:rsidRDefault="00000000">
      <w:pPr>
        <w:pStyle w:val="BodyText"/>
        <w:spacing w:before="0" w:line="252" w:lineRule="exact"/>
        <w:ind w:left="1551"/>
        <w:jc w:val="left"/>
      </w:pPr>
      <w:r>
        <w:t>402.30</w:t>
      </w:r>
      <w:r>
        <w:rPr>
          <w:spacing w:val="-13"/>
        </w:rPr>
        <w:t xml:space="preserve"> </w:t>
      </w:r>
      <w:r>
        <w:t>et</w:t>
      </w:r>
      <w:r>
        <w:rPr>
          <w:spacing w:val="-7"/>
        </w:rPr>
        <w:t xml:space="preserve"> </w:t>
      </w:r>
      <w:r>
        <w:t>seq.</w:t>
      </w:r>
      <w:r>
        <w:rPr>
          <w:spacing w:val="-8"/>
        </w:rPr>
        <w:t xml:space="preserve"> </w:t>
      </w:r>
      <w:r>
        <w:t>Florida</w:t>
      </w:r>
      <w:r>
        <w:rPr>
          <w:spacing w:val="-8"/>
        </w:rPr>
        <w:t xml:space="preserve"> </w:t>
      </w:r>
      <w:r>
        <w:t>Statutes</w:t>
      </w:r>
      <w:r>
        <w:rPr>
          <w:spacing w:val="-10"/>
        </w:rPr>
        <w:t xml:space="preserve"> </w:t>
      </w:r>
      <w:r>
        <w:t>and</w:t>
      </w:r>
      <w:r>
        <w:rPr>
          <w:spacing w:val="-8"/>
        </w:rPr>
        <w:t xml:space="preserve"> </w:t>
      </w:r>
      <w:r>
        <w:t>Section</w:t>
      </w:r>
      <w:r>
        <w:rPr>
          <w:spacing w:val="-8"/>
        </w:rPr>
        <w:t xml:space="preserve"> </w:t>
      </w:r>
      <w:r>
        <w:t>10C-10.20</w:t>
      </w:r>
      <w:r>
        <w:rPr>
          <w:spacing w:val="-11"/>
        </w:rPr>
        <w:t xml:space="preserve"> </w:t>
      </w:r>
      <w:r>
        <w:t>et</w:t>
      </w:r>
      <w:r>
        <w:rPr>
          <w:spacing w:val="-5"/>
        </w:rPr>
        <w:t xml:space="preserve"> </w:t>
      </w:r>
      <w:r>
        <w:t>seq.</w:t>
      </w:r>
      <w:r>
        <w:rPr>
          <w:spacing w:val="-8"/>
        </w:rPr>
        <w:t xml:space="preserve"> </w:t>
      </w:r>
      <w:r>
        <w:t>Florida</w:t>
      </w:r>
      <w:r>
        <w:rPr>
          <w:spacing w:val="-8"/>
        </w:rPr>
        <w:t xml:space="preserve"> </w:t>
      </w:r>
      <w:r>
        <w:t>Administrative</w:t>
      </w:r>
      <w:r>
        <w:rPr>
          <w:spacing w:val="-6"/>
        </w:rPr>
        <w:t xml:space="preserve"> </w:t>
      </w:r>
      <w:r>
        <w:rPr>
          <w:spacing w:val="-2"/>
        </w:rPr>
        <w:t>Code.</w:t>
      </w:r>
    </w:p>
    <w:p w14:paraId="472DC4E3" w14:textId="77777777" w:rsidR="00BC5709" w:rsidRDefault="00BC5709">
      <w:pPr>
        <w:spacing w:line="252" w:lineRule="exact"/>
        <w:sectPr w:rsidR="00BC5709">
          <w:pgSz w:w="12240" w:h="15840"/>
          <w:pgMar w:top="1220" w:right="1100" w:bottom="280" w:left="1040" w:header="722" w:footer="0" w:gutter="0"/>
          <w:cols w:space="720"/>
        </w:sectPr>
      </w:pPr>
    </w:p>
    <w:p w14:paraId="41E7184C" w14:textId="77777777" w:rsidR="00BC5709" w:rsidRDefault="00000000">
      <w:pPr>
        <w:pStyle w:val="ListParagraph"/>
        <w:numPr>
          <w:ilvl w:val="1"/>
          <w:numId w:val="89"/>
        </w:numPr>
        <w:tabs>
          <w:tab w:val="left" w:pos="1550"/>
          <w:tab w:val="left" w:pos="1552"/>
        </w:tabs>
        <w:spacing w:before="86"/>
        <w:ind w:left="1552" w:right="340" w:hanging="577"/>
      </w:pPr>
      <w:r>
        <w:lastRenderedPageBreak/>
        <w:t xml:space="preserve">Access is provided directly from one of the Town's major thoroughfares such that traffic generated by the child care center will not be directed through any single family residential </w:t>
      </w:r>
      <w:r>
        <w:rPr>
          <w:spacing w:val="-2"/>
        </w:rPr>
        <w:t>area.</w:t>
      </w:r>
    </w:p>
    <w:p w14:paraId="599C01A9" w14:textId="77777777" w:rsidR="00BC5709" w:rsidRDefault="00000000">
      <w:pPr>
        <w:pStyle w:val="Heading3"/>
        <w:numPr>
          <w:ilvl w:val="0"/>
          <w:numId w:val="89"/>
        </w:numPr>
        <w:tabs>
          <w:tab w:val="left" w:pos="655"/>
        </w:tabs>
        <w:spacing w:before="127"/>
        <w:ind w:left="655" w:hanging="258"/>
      </w:pPr>
      <w:bookmarkStart w:id="130" w:name="B._Houses_of_Worship_are_permitted,_prov"/>
      <w:bookmarkEnd w:id="130"/>
      <w:r>
        <w:t>Houses</w:t>
      </w:r>
      <w:r>
        <w:rPr>
          <w:spacing w:val="-6"/>
        </w:rPr>
        <w:t xml:space="preserve"> </w:t>
      </w:r>
      <w:r>
        <w:t>of</w:t>
      </w:r>
      <w:r>
        <w:rPr>
          <w:spacing w:val="-6"/>
        </w:rPr>
        <w:t xml:space="preserve"> </w:t>
      </w:r>
      <w:r>
        <w:t>Worship</w:t>
      </w:r>
      <w:r>
        <w:rPr>
          <w:spacing w:val="-11"/>
        </w:rPr>
        <w:t xml:space="preserve"> </w:t>
      </w:r>
      <w:r>
        <w:t>are</w:t>
      </w:r>
      <w:r>
        <w:rPr>
          <w:spacing w:val="-9"/>
        </w:rPr>
        <w:t xml:space="preserve"> </w:t>
      </w:r>
      <w:r>
        <w:t>permitted,</w:t>
      </w:r>
      <w:r>
        <w:rPr>
          <w:spacing w:val="-6"/>
        </w:rPr>
        <w:t xml:space="preserve"> </w:t>
      </w:r>
      <w:r>
        <w:rPr>
          <w:spacing w:val="-2"/>
        </w:rPr>
        <w:t>provided:</w:t>
      </w:r>
    </w:p>
    <w:p w14:paraId="50F8995E" w14:textId="77777777" w:rsidR="00BC5709" w:rsidRDefault="00000000">
      <w:pPr>
        <w:pStyle w:val="ListParagraph"/>
        <w:numPr>
          <w:ilvl w:val="1"/>
          <w:numId w:val="89"/>
        </w:numPr>
        <w:tabs>
          <w:tab w:val="left" w:pos="1550"/>
          <w:tab w:val="left" w:pos="1552"/>
        </w:tabs>
        <w:spacing w:before="116"/>
        <w:ind w:left="1552" w:right="337" w:hanging="577"/>
      </w:pPr>
      <w:r>
        <w:t>No principal or</w:t>
      </w:r>
      <w:r>
        <w:rPr>
          <w:spacing w:val="-1"/>
        </w:rPr>
        <w:t xml:space="preserve"> </w:t>
      </w:r>
      <w:r>
        <w:t>accessory</w:t>
      </w:r>
      <w:r>
        <w:rPr>
          <w:spacing w:val="-2"/>
        </w:rPr>
        <w:t xml:space="preserve"> </w:t>
      </w:r>
      <w:r>
        <w:t>building</w:t>
      </w:r>
      <w:r>
        <w:rPr>
          <w:spacing w:val="-2"/>
        </w:rPr>
        <w:t xml:space="preserve"> </w:t>
      </w:r>
      <w:r>
        <w:t>shall be</w:t>
      </w:r>
      <w:r>
        <w:rPr>
          <w:spacing w:val="-2"/>
        </w:rPr>
        <w:t xml:space="preserve"> </w:t>
      </w:r>
      <w:r>
        <w:t>located</w:t>
      </w:r>
      <w:r>
        <w:rPr>
          <w:spacing w:val="-2"/>
        </w:rPr>
        <w:t xml:space="preserve"> </w:t>
      </w:r>
      <w:r>
        <w:t>less</w:t>
      </w:r>
      <w:r>
        <w:rPr>
          <w:spacing w:val="-4"/>
        </w:rPr>
        <w:t xml:space="preserve"> </w:t>
      </w:r>
      <w:r>
        <w:t>than</w:t>
      </w:r>
      <w:r>
        <w:rPr>
          <w:spacing w:val="-2"/>
        </w:rPr>
        <w:t xml:space="preserve"> </w:t>
      </w:r>
      <w:r>
        <w:t>fifty</w:t>
      </w:r>
      <w:r>
        <w:rPr>
          <w:spacing w:val="-2"/>
        </w:rPr>
        <w:t xml:space="preserve"> </w:t>
      </w:r>
      <w:r>
        <w:t>(50) feet</w:t>
      </w:r>
      <w:r>
        <w:rPr>
          <w:spacing w:val="-1"/>
        </w:rPr>
        <w:t xml:space="preserve"> </w:t>
      </w:r>
      <w:r>
        <w:t>from</w:t>
      </w:r>
      <w:r>
        <w:rPr>
          <w:spacing w:val="-4"/>
        </w:rPr>
        <w:t xml:space="preserve"> </w:t>
      </w:r>
      <w:r>
        <w:t>any</w:t>
      </w:r>
      <w:r>
        <w:rPr>
          <w:spacing w:val="-2"/>
        </w:rPr>
        <w:t xml:space="preserve"> </w:t>
      </w:r>
      <w:r>
        <w:t xml:space="preserve">property </w:t>
      </w:r>
      <w:r>
        <w:rPr>
          <w:spacing w:val="-2"/>
        </w:rPr>
        <w:t>line.</w:t>
      </w:r>
    </w:p>
    <w:p w14:paraId="6C209758" w14:textId="77777777" w:rsidR="00BC5709" w:rsidRDefault="00000000">
      <w:pPr>
        <w:pStyle w:val="ListParagraph"/>
        <w:numPr>
          <w:ilvl w:val="1"/>
          <w:numId w:val="89"/>
        </w:numPr>
        <w:tabs>
          <w:tab w:val="left" w:pos="1550"/>
          <w:tab w:val="left" w:pos="1552"/>
        </w:tabs>
        <w:spacing w:before="118"/>
        <w:ind w:left="1552" w:right="335" w:hanging="577"/>
      </w:pPr>
      <w:r>
        <w:t>Unless waived by the Town Council, off-street parking areas meeting the requirements of Sections 6.4.10 and 5.6.5, C., and landscaped buffer areas meeting the requirements of Section 5.6.5 shall be constructed.</w:t>
      </w:r>
    </w:p>
    <w:p w14:paraId="395AEFE6" w14:textId="77777777" w:rsidR="00BC5709" w:rsidRDefault="00000000">
      <w:pPr>
        <w:pStyle w:val="ListParagraph"/>
        <w:numPr>
          <w:ilvl w:val="1"/>
          <w:numId w:val="89"/>
        </w:numPr>
        <w:tabs>
          <w:tab w:val="left" w:pos="1551"/>
        </w:tabs>
        <w:spacing w:before="120"/>
        <w:ind w:right="333" w:hanging="576"/>
      </w:pPr>
      <w:r>
        <w:t>Access is provided directly from one of the Town's major thoroughfares such that traffic generated</w:t>
      </w:r>
      <w:r>
        <w:rPr>
          <w:spacing w:val="-3"/>
        </w:rPr>
        <w:t xml:space="preserve"> </w:t>
      </w:r>
      <w:r>
        <w:t>by</w:t>
      </w:r>
      <w:r>
        <w:rPr>
          <w:spacing w:val="-5"/>
        </w:rPr>
        <w:t xml:space="preserve"> </w:t>
      </w:r>
      <w:r>
        <w:t>the</w:t>
      </w:r>
      <w:r>
        <w:rPr>
          <w:spacing w:val="-2"/>
        </w:rPr>
        <w:t xml:space="preserve"> </w:t>
      </w:r>
      <w:r>
        <w:t>house</w:t>
      </w:r>
      <w:r>
        <w:rPr>
          <w:spacing w:val="-2"/>
        </w:rPr>
        <w:t xml:space="preserve"> </w:t>
      </w:r>
      <w:r>
        <w:t>of</w:t>
      </w:r>
      <w:r>
        <w:rPr>
          <w:spacing w:val="-6"/>
        </w:rPr>
        <w:t xml:space="preserve"> </w:t>
      </w:r>
      <w:r>
        <w:t>worship</w:t>
      </w:r>
      <w:r>
        <w:rPr>
          <w:spacing w:val="-2"/>
        </w:rPr>
        <w:t xml:space="preserve"> </w:t>
      </w:r>
      <w:r>
        <w:t>or</w:t>
      </w:r>
      <w:r>
        <w:rPr>
          <w:spacing w:val="-4"/>
        </w:rPr>
        <w:t xml:space="preserve"> </w:t>
      </w:r>
      <w:r>
        <w:t>cemetery</w:t>
      </w:r>
      <w:r>
        <w:rPr>
          <w:spacing w:val="-5"/>
        </w:rPr>
        <w:t xml:space="preserve"> </w:t>
      </w:r>
      <w:r>
        <w:t>will not be</w:t>
      </w:r>
      <w:r>
        <w:rPr>
          <w:spacing w:val="-2"/>
        </w:rPr>
        <w:t xml:space="preserve"> </w:t>
      </w:r>
      <w:r>
        <w:t>directed</w:t>
      </w:r>
      <w:r>
        <w:rPr>
          <w:spacing w:val="-2"/>
        </w:rPr>
        <w:t xml:space="preserve"> </w:t>
      </w:r>
      <w:r>
        <w:t>through</w:t>
      </w:r>
      <w:r>
        <w:rPr>
          <w:spacing w:val="-2"/>
        </w:rPr>
        <w:t xml:space="preserve"> </w:t>
      </w:r>
      <w:r>
        <w:t>any</w:t>
      </w:r>
      <w:r>
        <w:rPr>
          <w:spacing w:val="-5"/>
        </w:rPr>
        <w:t xml:space="preserve"> </w:t>
      </w:r>
      <w:r>
        <w:t>single</w:t>
      </w:r>
      <w:r>
        <w:rPr>
          <w:spacing w:val="-2"/>
        </w:rPr>
        <w:t xml:space="preserve"> </w:t>
      </w:r>
      <w:r>
        <w:t>family residential areas.</w:t>
      </w:r>
    </w:p>
    <w:p w14:paraId="70B217CE" w14:textId="77777777" w:rsidR="00BC5709" w:rsidRDefault="00000000">
      <w:pPr>
        <w:pStyle w:val="Heading3"/>
        <w:numPr>
          <w:ilvl w:val="0"/>
          <w:numId w:val="89"/>
        </w:numPr>
        <w:tabs>
          <w:tab w:val="left" w:pos="667"/>
        </w:tabs>
        <w:ind w:left="667" w:hanging="270"/>
      </w:pPr>
      <w:bookmarkStart w:id="131" w:name="C._Public_Utility_Uses_and_Structures_ar"/>
      <w:bookmarkEnd w:id="131"/>
      <w:r>
        <w:t>Public</w:t>
      </w:r>
      <w:r>
        <w:rPr>
          <w:spacing w:val="-13"/>
        </w:rPr>
        <w:t xml:space="preserve"> </w:t>
      </w:r>
      <w:r>
        <w:t>Utility</w:t>
      </w:r>
      <w:r>
        <w:rPr>
          <w:spacing w:val="-8"/>
        </w:rPr>
        <w:t xml:space="preserve"> </w:t>
      </w:r>
      <w:r>
        <w:t>Uses</w:t>
      </w:r>
      <w:r>
        <w:rPr>
          <w:spacing w:val="-9"/>
        </w:rPr>
        <w:t xml:space="preserve"> </w:t>
      </w:r>
      <w:r>
        <w:t>and</w:t>
      </w:r>
      <w:r>
        <w:rPr>
          <w:spacing w:val="-11"/>
        </w:rPr>
        <w:t xml:space="preserve"> </w:t>
      </w:r>
      <w:r>
        <w:t>Structures</w:t>
      </w:r>
      <w:r>
        <w:rPr>
          <w:spacing w:val="-9"/>
        </w:rPr>
        <w:t xml:space="preserve"> </w:t>
      </w:r>
      <w:r>
        <w:t>are</w:t>
      </w:r>
      <w:r>
        <w:rPr>
          <w:spacing w:val="-8"/>
        </w:rPr>
        <w:t xml:space="preserve"> </w:t>
      </w:r>
      <w:r>
        <w:t>permitted</w:t>
      </w:r>
      <w:r>
        <w:rPr>
          <w:spacing w:val="-13"/>
        </w:rPr>
        <w:t xml:space="preserve"> </w:t>
      </w:r>
      <w:r>
        <w:t>as</w:t>
      </w:r>
      <w:r>
        <w:rPr>
          <w:spacing w:val="-10"/>
        </w:rPr>
        <w:t xml:space="preserve"> </w:t>
      </w:r>
      <w:r>
        <w:t>special</w:t>
      </w:r>
      <w:r>
        <w:rPr>
          <w:spacing w:val="-8"/>
        </w:rPr>
        <w:t xml:space="preserve"> </w:t>
      </w:r>
      <w:r>
        <w:t>exceptions,</w:t>
      </w:r>
      <w:r>
        <w:rPr>
          <w:spacing w:val="-8"/>
        </w:rPr>
        <w:t xml:space="preserve"> </w:t>
      </w:r>
      <w:r>
        <w:rPr>
          <w:spacing w:val="-2"/>
        </w:rPr>
        <w:t>provided:</w:t>
      </w:r>
    </w:p>
    <w:p w14:paraId="7B481E16" w14:textId="77777777" w:rsidR="00BC5709" w:rsidRDefault="00000000">
      <w:pPr>
        <w:pStyle w:val="ListParagraph"/>
        <w:numPr>
          <w:ilvl w:val="1"/>
          <w:numId w:val="89"/>
        </w:numPr>
        <w:tabs>
          <w:tab w:val="left" w:pos="1549"/>
          <w:tab w:val="left" w:pos="1551"/>
        </w:tabs>
        <w:ind w:right="341" w:hanging="577"/>
      </w:pPr>
      <w:r>
        <w:t>Unless waived by the Town Council, a landscaped buffer area meeting the requirements of Section 5.6.5 is required.</w:t>
      </w:r>
    </w:p>
    <w:p w14:paraId="18B733B2" w14:textId="77777777" w:rsidR="00BC5709" w:rsidRDefault="00000000">
      <w:pPr>
        <w:pStyle w:val="Heading3"/>
        <w:numPr>
          <w:ilvl w:val="0"/>
          <w:numId w:val="89"/>
        </w:numPr>
        <w:tabs>
          <w:tab w:val="left" w:pos="666"/>
        </w:tabs>
        <w:spacing w:before="123"/>
        <w:ind w:left="399" w:right="783" w:firstLine="0"/>
      </w:pPr>
      <w:bookmarkStart w:id="132" w:name="D._Golf_Courses,_Country_Clubs,_Swim_Clu"/>
      <w:bookmarkEnd w:id="132"/>
      <w:r>
        <w:t>Golf Courses,</w:t>
      </w:r>
      <w:r>
        <w:rPr>
          <w:spacing w:val="-3"/>
        </w:rPr>
        <w:t xml:space="preserve"> </w:t>
      </w:r>
      <w:r>
        <w:t>Country</w:t>
      </w:r>
      <w:r>
        <w:rPr>
          <w:spacing w:val="-6"/>
        </w:rPr>
        <w:t xml:space="preserve"> </w:t>
      </w:r>
      <w:r>
        <w:t>Clubs,</w:t>
      </w:r>
      <w:r>
        <w:rPr>
          <w:spacing w:val="-3"/>
        </w:rPr>
        <w:t xml:space="preserve"> </w:t>
      </w:r>
      <w:r>
        <w:t>Swim</w:t>
      </w:r>
      <w:r>
        <w:rPr>
          <w:spacing w:val="-2"/>
        </w:rPr>
        <w:t xml:space="preserve"> </w:t>
      </w:r>
      <w:r>
        <w:t>Clubs,</w:t>
      </w:r>
      <w:r>
        <w:rPr>
          <w:spacing w:val="-3"/>
        </w:rPr>
        <w:t xml:space="preserve"> </w:t>
      </w:r>
      <w:r>
        <w:t>Tennis</w:t>
      </w:r>
      <w:r>
        <w:rPr>
          <w:spacing w:val="-5"/>
        </w:rPr>
        <w:t xml:space="preserve"> </w:t>
      </w:r>
      <w:r>
        <w:t>Clubs,</w:t>
      </w:r>
      <w:r>
        <w:rPr>
          <w:spacing w:val="-3"/>
        </w:rPr>
        <w:t xml:space="preserve"> </w:t>
      </w:r>
      <w:r>
        <w:t>and</w:t>
      </w:r>
      <w:r>
        <w:rPr>
          <w:spacing w:val="-4"/>
        </w:rPr>
        <w:t xml:space="preserve"> </w:t>
      </w:r>
      <w:r>
        <w:t>Similar</w:t>
      </w:r>
      <w:r>
        <w:rPr>
          <w:spacing w:val="-3"/>
        </w:rPr>
        <w:t xml:space="preserve"> </w:t>
      </w:r>
      <w:r>
        <w:t>Recreational</w:t>
      </w:r>
      <w:r>
        <w:rPr>
          <w:spacing w:val="-2"/>
        </w:rPr>
        <w:t xml:space="preserve"> </w:t>
      </w:r>
      <w:r>
        <w:t>Uses</w:t>
      </w:r>
      <w:r>
        <w:rPr>
          <w:spacing w:val="-5"/>
        </w:rPr>
        <w:t xml:space="preserve"> </w:t>
      </w:r>
      <w:r>
        <w:t>are permitted as special exceptions, provided:</w:t>
      </w:r>
    </w:p>
    <w:p w14:paraId="4746F753" w14:textId="77777777" w:rsidR="00BC5709" w:rsidRDefault="00000000">
      <w:pPr>
        <w:pStyle w:val="ListParagraph"/>
        <w:numPr>
          <w:ilvl w:val="1"/>
          <w:numId w:val="89"/>
        </w:numPr>
        <w:tabs>
          <w:tab w:val="left" w:pos="1549"/>
        </w:tabs>
        <w:spacing w:before="113"/>
        <w:ind w:left="1549" w:hanging="577"/>
      </w:pPr>
      <w:r>
        <w:t>The</w:t>
      </w:r>
      <w:r>
        <w:rPr>
          <w:spacing w:val="22"/>
        </w:rPr>
        <w:t xml:space="preserve"> </w:t>
      </w:r>
      <w:r>
        <w:t>total</w:t>
      </w:r>
      <w:r>
        <w:rPr>
          <w:spacing w:val="26"/>
        </w:rPr>
        <w:t xml:space="preserve"> </w:t>
      </w:r>
      <w:r>
        <w:t>lot</w:t>
      </w:r>
      <w:r>
        <w:rPr>
          <w:spacing w:val="28"/>
        </w:rPr>
        <w:t xml:space="preserve"> </w:t>
      </w:r>
      <w:r>
        <w:t>area</w:t>
      </w:r>
      <w:r>
        <w:rPr>
          <w:spacing w:val="26"/>
        </w:rPr>
        <w:t xml:space="preserve"> </w:t>
      </w:r>
      <w:r>
        <w:t>covered</w:t>
      </w:r>
      <w:r>
        <w:rPr>
          <w:spacing w:val="21"/>
        </w:rPr>
        <w:t xml:space="preserve"> </w:t>
      </w:r>
      <w:r>
        <w:t>with</w:t>
      </w:r>
      <w:r>
        <w:rPr>
          <w:spacing w:val="25"/>
        </w:rPr>
        <w:t xml:space="preserve"> </w:t>
      </w:r>
      <w:r>
        <w:t>principal</w:t>
      </w:r>
      <w:r>
        <w:rPr>
          <w:spacing w:val="25"/>
        </w:rPr>
        <w:t xml:space="preserve"> </w:t>
      </w:r>
      <w:r>
        <w:t>and</w:t>
      </w:r>
      <w:r>
        <w:rPr>
          <w:spacing w:val="25"/>
        </w:rPr>
        <w:t xml:space="preserve"> </w:t>
      </w:r>
      <w:r>
        <w:t>accessory</w:t>
      </w:r>
      <w:r>
        <w:rPr>
          <w:spacing w:val="23"/>
        </w:rPr>
        <w:t xml:space="preserve"> </w:t>
      </w:r>
      <w:r>
        <w:t>buildings</w:t>
      </w:r>
      <w:r>
        <w:rPr>
          <w:spacing w:val="25"/>
        </w:rPr>
        <w:t xml:space="preserve"> </w:t>
      </w:r>
      <w:r>
        <w:t>shall</w:t>
      </w:r>
      <w:r>
        <w:rPr>
          <w:spacing w:val="24"/>
        </w:rPr>
        <w:t xml:space="preserve"> </w:t>
      </w:r>
      <w:r>
        <w:t>not</w:t>
      </w:r>
      <w:r>
        <w:rPr>
          <w:spacing w:val="26"/>
        </w:rPr>
        <w:t xml:space="preserve"> </w:t>
      </w:r>
      <w:r>
        <w:t>exceed</w:t>
      </w:r>
      <w:r>
        <w:rPr>
          <w:spacing w:val="25"/>
        </w:rPr>
        <w:t xml:space="preserve"> </w:t>
      </w:r>
      <w:r>
        <w:rPr>
          <w:spacing w:val="-2"/>
        </w:rPr>
        <w:t>fifteen</w:t>
      </w:r>
    </w:p>
    <w:p w14:paraId="088B05D2" w14:textId="77777777" w:rsidR="00BC5709" w:rsidRDefault="00000000">
      <w:pPr>
        <w:pStyle w:val="BodyText"/>
        <w:spacing w:before="4"/>
        <w:ind w:left="1551"/>
      </w:pPr>
      <w:r>
        <w:t>(15)</w:t>
      </w:r>
      <w:r>
        <w:rPr>
          <w:spacing w:val="-4"/>
        </w:rPr>
        <w:t xml:space="preserve"> </w:t>
      </w:r>
      <w:r>
        <w:rPr>
          <w:spacing w:val="-2"/>
        </w:rPr>
        <w:t>percent.</w:t>
      </w:r>
    </w:p>
    <w:p w14:paraId="586AF486" w14:textId="77777777" w:rsidR="00BC5709" w:rsidRDefault="00000000">
      <w:pPr>
        <w:pStyle w:val="ListParagraph"/>
        <w:numPr>
          <w:ilvl w:val="1"/>
          <w:numId w:val="89"/>
        </w:numPr>
        <w:tabs>
          <w:tab w:val="left" w:pos="1549"/>
          <w:tab w:val="left" w:pos="1551"/>
        </w:tabs>
        <w:ind w:right="340" w:hanging="577"/>
      </w:pPr>
      <w:r>
        <w:t>No dwelling units shall be provided on the premises, except for living quarters for a resident manager, watchman or caretaker.</w:t>
      </w:r>
      <w:r>
        <w:rPr>
          <w:spacing w:val="40"/>
        </w:rPr>
        <w:t xml:space="preserve"> </w:t>
      </w:r>
      <w:r>
        <w:t>Those living quarters, if any, shall be constructed as part</w:t>
      </w:r>
      <w:r>
        <w:rPr>
          <w:spacing w:val="40"/>
        </w:rPr>
        <w:t xml:space="preserve"> </w:t>
      </w:r>
      <w:r>
        <w:t>of the principal building.</w:t>
      </w:r>
    </w:p>
    <w:p w14:paraId="1A338B1A" w14:textId="77777777" w:rsidR="00BC5709" w:rsidRDefault="00000000">
      <w:pPr>
        <w:pStyle w:val="ListParagraph"/>
        <w:numPr>
          <w:ilvl w:val="1"/>
          <w:numId w:val="89"/>
        </w:numPr>
        <w:tabs>
          <w:tab w:val="left" w:pos="1549"/>
          <w:tab w:val="left" w:pos="1551"/>
        </w:tabs>
        <w:ind w:right="333" w:hanging="577"/>
      </w:pPr>
      <w:r>
        <w:t>No principal or accessory building, swimming pool or tennis court shall be located less than fifty (50) feet from any lot line.</w:t>
      </w:r>
    </w:p>
    <w:p w14:paraId="466C36CB" w14:textId="77777777" w:rsidR="00BC5709" w:rsidRDefault="00000000">
      <w:pPr>
        <w:pStyle w:val="ListParagraph"/>
        <w:numPr>
          <w:ilvl w:val="1"/>
          <w:numId w:val="89"/>
        </w:numPr>
        <w:tabs>
          <w:tab w:val="left" w:pos="1549"/>
        </w:tabs>
        <w:spacing w:before="121"/>
        <w:ind w:left="1549" w:hanging="577"/>
      </w:pPr>
      <w:r>
        <w:t>All</w:t>
      </w:r>
      <w:r>
        <w:rPr>
          <w:spacing w:val="-8"/>
        </w:rPr>
        <w:t xml:space="preserve"> </w:t>
      </w:r>
      <w:r>
        <w:t>artificial</w:t>
      </w:r>
      <w:r>
        <w:rPr>
          <w:spacing w:val="-7"/>
        </w:rPr>
        <w:t xml:space="preserve"> </w:t>
      </w:r>
      <w:r>
        <w:t>lights</w:t>
      </w:r>
      <w:r>
        <w:rPr>
          <w:spacing w:val="-9"/>
        </w:rPr>
        <w:t xml:space="preserve"> </w:t>
      </w:r>
      <w:r>
        <w:t>shall</w:t>
      </w:r>
      <w:r>
        <w:rPr>
          <w:spacing w:val="-7"/>
        </w:rPr>
        <w:t xml:space="preserve"> </w:t>
      </w:r>
      <w:r>
        <w:t>be</w:t>
      </w:r>
      <w:r>
        <w:rPr>
          <w:spacing w:val="-12"/>
        </w:rPr>
        <w:t xml:space="preserve"> </w:t>
      </w:r>
      <w:r>
        <w:t>directed</w:t>
      </w:r>
      <w:r>
        <w:rPr>
          <w:spacing w:val="-6"/>
        </w:rPr>
        <w:t xml:space="preserve"> </w:t>
      </w:r>
      <w:r>
        <w:t>away</w:t>
      </w:r>
      <w:r>
        <w:rPr>
          <w:spacing w:val="-11"/>
        </w:rPr>
        <w:t xml:space="preserve"> </w:t>
      </w:r>
      <w:r>
        <w:t>from</w:t>
      </w:r>
      <w:r>
        <w:rPr>
          <w:spacing w:val="-9"/>
        </w:rPr>
        <w:t xml:space="preserve"> </w:t>
      </w:r>
      <w:r>
        <w:t>adjoining</w:t>
      </w:r>
      <w:r>
        <w:rPr>
          <w:spacing w:val="-11"/>
        </w:rPr>
        <w:t xml:space="preserve"> </w:t>
      </w:r>
      <w:r>
        <w:rPr>
          <w:spacing w:val="-2"/>
        </w:rPr>
        <w:t>properties.</w:t>
      </w:r>
    </w:p>
    <w:p w14:paraId="407ED520" w14:textId="77777777" w:rsidR="00BC5709" w:rsidRDefault="00000000">
      <w:pPr>
        <w:pStyle w:val="ListParagraph"/>
        <w:numPr>
          <w:ilvl w:val="1"/>
          <w:numId w:val="89"/>
        </w:numPr>
        <w:tabs>
          <w:tab w:val="left" w:pos="1549"/>
          <w:tab w:val="left" w:pos="1551"/>
        </w:tabs>
        <w:spacing w:before="121"/>
        <w:ind w:right="336" w:hanging="577"/>
      </w:pPr>
      <w:r>
        <w:t xml:space="preserve">Unless waived by the Town Council, off-street parking areas meeting the requirements of Sections 6.4.10 and 5.6.5, C., and landscaped buffer areas meeting the requirements of </w:t>
      </w:r>
      <w:bookmarkStart w:id="133" w:name="E._Schools_(Parochial_or_Private)_are_pe"/>
      <w:bookmarkEnd w:id="133"/>
      <w:r>
        <w:t>Section 5.6.5 shall be constructed.</w:t>
      </w:r>
    </w:p>
    <w:p w14:paraId="5CC2FC1F" w14:textId="77777777" w:rsidR="00BC5709" w:rsidRDefault="00000000">
      <w:pPr>
        <w:pStyle w:val="Heading3"/>
        <w:numPr>
          <w:ilvl w:val="0"/>
          <w:numId w:val="89"/>
        </w:numPr>
        <w:tabs>
          <w:tab w:val="left" w:pos="654"/>
        </w:tabs>
        <w:spacing w:before="125"/>
        <w:ind w:left="654" w:hanging="258"/>
      </w:pPr>
      <w:r>
        <w:t>Schools</w:t>
      </w:r>
      <w:r>
        <w:rPr>
          <w:spacing w:val="-14"/>
        </w:rPr>
        <w:t xml:space="preserve"> </w:t>
      </w:r>
      <w:r>
        <w:t>(Parochial</w:t>
      </w:r>
      <w:r>
        <w:rPr>
          <w:spacing w:val="-9"/>
        </w:rPr>
        <w:t xml:space="preserve"> </w:t>
      </w:r>
      <w:r>
        <w:t>or</w:t>
      </w:r>
      <w:r>
        <w:rPr>
          <w:spacing w:val="-11"/>
        </w:rPr>
        <w:t xml:space="preserve"> </w:t>
      </w:r>
      <w:r>
        <w:t>Private)</w:t>
      </w:r>
      <w:r>
        <w:rPr>
          <w:spacing w:val="-9"/>
        </w:rPr>
        <w:t xml:space="preserve"> </w:t>
      </w:r>
      <w:r>
        <w:t>are</w:t>
      </w:r>
      <w:r>
        <w:rPr>
          <w:spacing w:val="-10"/>
        </w:rPr>
        <w:t xml:space="preserve"> </w:t>
      </w:r>
      <w:r>
        <w:t>permitted</w:t>
      </w:r>
      <w:r>
        <w:rPr>
          <w:spacing w:val="-12"/>
        </w:rPr>
        <w:t xml:space="preserve"> </w:t>
      </w:r>
      <w:r>
        <w:t>as</w:t>
      </w:r>
      <w:r>
        <w:rPr>
          <w:spacing w:val="-8"/>
        </w:rPr>
        <w:t xml:space="preserve"> </w:t>
      </w:r>
      <w:r>
        <w:t>special</w:t>
      </w:r>
      <w:r>
        <w:rPr>
          <w:spacing w:val="-7"/>
        </w:rPr>
        <w:t xml:space="preserve"> </w:t>
      </w:r>
      <w:r>
        <w:t>exceptions,</w:t>
      </w:r>
      <w:r>
        <w:rPr>
          <w:spacing w:val="-7"/>
        </w:rPr>
        <w:t xml:space="preserve"> </w:t>
      </w:r>
      <w:r>
        <w:rPr>
          <w:spacing w:val="-2"/>
        </w:rPr>
        <w:t>provided:</w:t>
      </w:r>
    </w:p>
    <w:p w14:paraId="3F4F26C0" w14:textId="77777777" w:rsidR="00BC5709" w:rsidRDefault="00000000">
      <w:pPr>
        <w:pStyle w:val="ListParagraph"/>
        <w:numPr>
          <w:ilvl w:val="1"/>
          <w:numId w:val="89"/>
        </w:numPr>
        <w:tabs>
          <w:tab w:val="left" w:pos="1548"/>
          <w:tab w:val="left" w:pos="1550"/>
        </w:tabs>
        <w:spacing w:before="114"/>
        <w:ind w:left="1550" w:right="334" w:hanging="577"/>
      </w:pPr>
      <w:r>
        <w:t>No principal or</w:t>
      </w:r>
      <w:r>
        <w:rPr>
          <w:spacing w:val="-1"/>
        </w:rPr>
        <w:t xml:space="preserve"> </w:t>
      </w:r>
      <w:r>
        <w:t>accessory</w:t>
      </w:r>
      <w:r>
        <w:rPr>
          <w:spacing w:val="-2"/>
        </w:rPr>
        <w:t xml:space="preserve"> </w:t>
      </w:r>
      <w:r>
        <w:t>building</w:t>
      </w:r>
      <w:r>
        <w:rPr>
          <w:spacing w:val="-2"/>
        </w:rPr>
        <w:t xml:space="preserve"> </w:t>
      </w:r>
      <w:r>
        <w:t>shall be</w:t>
      </w:r>
      <w:r>
        <w:rPr>
          <w:spacing w:val="-2"/>
        </w:rPr>
        <w:t xml:space="preserve"> </w:t>
      </w:r>
      <w:r>
        <w:t>located less</w:t>
      </w:r>
      <w:r>
        <w:rPr>
          <w:spacing w:val="-2"/>
        </w:rPr>
        <w:t xml:space="preserve"> </w:t>
      </w:r>
      <w:r>
        <w:t>than</w:t>
      </w:r>
      <w:r>
        <w:rPr>
          <w:spacing w:val="-2"/>
        </w:rPr>
        <w:t xml:space="preserve"> </w:t>
      </w:r>
      <w:r>
        <w:t>fifty</w:t>
      </w:r>
      <w:r>
        <w:rPr>
          <w:spacing w:val="-2"/>
        </w:rPr>
        <w:t xml:space="preserve"> </w:t>
      </w:r>
      <w:r>
        <w:t>(50) feet from</w:t>
      </w:r>
      <w:r>
        <w:rPr>
          <w:spacing w:val="-1"/>
        </w:rPr>
        <w:t xml:space="preserve"> </w:t>
      </w:r>
      <w:r>
        <w:t xml:space="preserve">any property </w:t>
      </w:r>
      <w:r>
        <w:rPr>
          <w:spacing w:val="-2"/>
        </w:rPr>
        <w:t>line.</w:t>
      </w:r>
    </w:p>
    <w:p w14:paraId="5A8E6665" w14:textId="77777777" w:rsidR="00BC5709" w:rsidRDefault="00000000">
      <w:pPr>
        <w:pStyle w:val="ListParagraph"/>
        <w:numPr>
          <w:ilvl w:val="1"/>
          <w:numId w:val="89"/>
        </w:numPr>
        <w:tabs>
          <w:tab w:val="left" w:pos="1548"/>
          <w:tab w:val="left" w:pos="1550"/>
        </w:tabs>
        <w:spacing w:before="120"/>
        <w:ind w:left="1550" w:right="337" w:hanging="577"/>
      </w:pPr>
      <w:r>
        <w:t>Unless waived by the Town Council, off-street parking areas meeting the requirements of Sections 6.4.10 and 5.6.5, C., and landscaped buffer areas meeting the requirements of Section 5.6.5 shall be constructed.</w:t>
      </w:r>
    </w:p>
    <w:p w14:paraId="23FB17F2" w14:textId="77777777" w:rsidR="00BC5709" w:rsidRDefault="00000000">
      <w:pPr>
        <w:pStyle w:val="ListParagraph"/>
        <w:numPr>
          <w:ilvl w:val="1"/>
          <w:numId w:val="89"/>
        </w:numPr>
        <w:tabs>
          <w:tab w:val="left" w:pos="1548"/>
          <w:tab w:val="left" w:pos="1550"/>
        </w:tabs>
        <w:spacing w:before="120" w:line="343" w:lineRule="auto"/>
        <w:ind w:left="1550" w:right="406"/>
      </w:pPr>
      <w:r>
        <w:t>Access is provided directly from one of the Town's major thoroughfares such that traffic generated by the school will not be directed through any single family residential area.</w:t>
      </w:r>
    </w:p>
    <w:p w14:paraId="72D25DED" w14:textId="77777777" w:rsidR="00BC5709" w:rsidRDefault="00000000">
      <w:pPr>
        <w:pStyle w:val="Heading3"/>
        <w:numPr>
          <w:ilvl w:val="0"/>
          <w:numId w:val="89"/>
        </w:numPr>
        <w:tabs>
          <w:tab w:val="left" w:pos="398"/>
          <w:tab w:val="left" w:pos="644"/>
        </w:tabs>
        <w:spacing w:before="15"/>
        <w:ind w:left="398" w:right="911" w:hanging="1"/>
      </w:pPr>
      <w:bookmarkStart w:id="134" w:name="F._Nursing_Homes,_Boarding_Houses,_and_A"/>
      <w:bookmarkEnd w:id="134"/>
      <w:r>
        <w:t>Nursing</w:t>
      </w:r>
      <w:r>
        <w:rPr>
          <w:spacing w:val="-8"/>
        </w:rPr>
        <w:t xml:space="preserve"> </w:t>
      </w:r>
      <w:r>
        <w:t>Homes,</w:t>
      </w:r>
      <w:r>
        <w:rPr>
          <w:spacing w:val="-6"/>
        </w:rPr>
        <w:t xml:space="preserve"> </w:t>
      </w:r>
      <w:r>
        <w:t>Boarding</w:t>
      </w:r>
      <w:r>
        <w:rPr>
          <w:spacing w:val="-3"/>
        </w:rPr>
        <w:t xml:space="preserve"> </w:t>
      </w:r>
      <w:r>
        <w:t>Houses,</w:t>
      </w:r>
      <w:r>
        <w:rPr>
          <w:spacing w:val="-3"/>
        </w:rPr>
        <w:t xml:space="preserve"> </w:t>
      </w:r>
      <w:r>
        <w:t>and</w:t>
      </w:r>
      <w:r>
        <w:rPr>
          <w:spacing w:val="-1"/>
        </w:rPr>
        <w:t xml:space="preserve"> </w:t>
      </w:r>
      <w:r>
        <w:t>Adult</w:t>
      </w:r>
      <w:r>
        <w:rPr>
          <w:spacing w:val="-2"/>
        </w:rPr>
        <w:t xml:space="preserve"> </w:t>
      </w:r>
      <w:r>
        <w:t>Congregate</w:t>
      </w:r>
      <w:r>
        <w:rPr>
          <w:spacing w:val="-3"/>
        </w:rPr>
        <w:t xml:space="preserve"> </w:t>
      </w:r>
      <w:r>
        <w:t>Living</w:t>
      </w:r>
      <w:r>
        <w:rPr>
          <w:spacing w:val="-3"/>
        </w:rPr>
        <w:t xml:space="preserve"> </w:t>
      </w:r>
      <w:r>
        <w:t>Facilities</w:t>
      </w:r>
      <w:r>
        <w:rPr>
          <w:spacing w:val="-5"/>
        </w:rPr>
        <w:t xml:space="preserve"> </w:t>
      </w:r>
      <w:r>
        <w:t>are</w:t>
      </w:r>
      <w:r>
        <w:rPr>
          <w:spacing w:val="-3"/>
        </w:rPr>
        <w:t xml:space="preserve"> </w:t>
      </w:r>
      <w:r>
        <w:t>permitted</w:t>
      </w:r>
      <w:r>
        <w:rPr>
          <w:spacing w:val="-4"/>
        </w:rPr>
        <w:t xml:space="preserve"> </w:t>
      </w:r>
      <w:r>
        <w:t>as special exceptions, provided:</w:t>
      </w:r>
    </w:p>
    <w:p w14:paraId="0B6A4416" w14:textId="77777777" w:rsidR="00BC5709" w:rsidRDefault="00000000">
      <w:pPr>
        <w:pStyle w:val="ListParagraph"/>
        <w:numPr>
          <w:ilvl w:val="1"/>
          <w:numId w:val="89"/>
        </w:numPr>
        <w:tabs>
          <w:tab w:val="left" w:pos="1550"/>
        </w:tabs>
        <w:spacing w:before="116"/>
        <w:ind w:left="1550" w:hanging="577"/>
      </w:pPr>
      <w:r>
        <w:t>Maximum</w:t>
      </w:r>
      <w:r>
        <w:rPr>
          <w:spacing w:val="-14"/>
        </w:rPr>
        <w:t xml:space="preserve"> </w:t>
      </w:r>
      <w:r>
        <w:t>residential</w:t>
      </w:r>
      <w:r>
        <w:rPr>
          <w:spacing w:val="-11"/>
        </w:rPr>
        <w:t xml:space="preserve"> </w:t>
      </w:r>
      <w:r>
        <w:t>occupancy</w:t>
      </w:r>
      <w:r>
        <w:rPr>
          <w:spacing w:val="-11"/>
        </w:rPr>
        <w:t xml:space="preserve"> </w:t>
      </w:r>
      <w:r>
        <w:t>shall</w:t>
      </w:r>
      <w:r>
        <w:rPr>
          <w:spacing w:val="-6"/>
        </w:rPr>
        <w:t xml:space="preserve"> </w:t>
      </w:r>
      <w:r>
        <w:t>not</w:t>
      </w:r>
      <w:r>
        <w:rPr>
          <w:spacing w:val="-6"/>
        </w:rPr>
        <w:t xml:space="preserve"> </w:t>
      </w:r>
      <w:r>
        <w:t>exceed</w:t>
      </w:r>
      <w:r>
        <w:rPr>
          <w:spacing w:val="-8"/>
        </w:rPr>
        <w:t xml:space="preserve"> </w:t>
      </w:r>
      <w:r>
        <w:t>thirty</w:t>
      </w:r>
      <w:r>
        <w:rPr>
          <w:spacing w:val="-14"/>
        </w:rPr>
        <w:t xml:space="preserve"> </w:t>
      </w:r>
      <w:r>
        <w:t>(35)</w:t>
      </w:r>
      <w:r>
        <w:rPr>
          <w:spacing w:val="-7"/>
        </w:rPr>
        <w:t xml:space="preserve"> </w:t>
      </w:r>
      <w:r>
        <w:t>residents</w:t>
      </w:r>
      <w:r>
        <w:rPr>
          <w:spacing w:val="-9"/>
        </w:rPr>
        <w:t xml:space="preserve"> </w:t>
      </w:r>
      <w:r>
        <w:t>per</w:t>
      </w:r>
      <w:r>
        <w:rPr>
          <w:spacing w:val="-7"/>
        </w:rPr>
        <w:t xml:space="preserve"> </w:t>
      </w:r>
      <w:r>
        <w:rPr>
          <w:spacing w:val="-2"/>
        </w:rPr>
        <w:t>acre.</w:t>
      </w:r>
    </w:p>
    <w:p w14:paraId="06C2C48E" w14:textId="77777777" w:rsidR="00BC5709" w:rsidRDefault="00000000">
      <w:pPr>
        <w:pStyle w:val="ListParagraph"/>
        <w:numPr>
          <w:ilvl w:val="1"/>
          <w:numId w:val="89"/>
        </w:numPr>
        <w:tabs>
          <w:tab w:val="left" w:pos="1550"/>
          <w:tab w:val="left" w:pos="1552"/>
        </w:tabs>
        <w:spacing w:before="122"/>
        <w:ind w:left="1552" w:right="332" w:hanging="577"/>
      </w:pPr>
      <w:r>
        <w:t>No principal or accessory building shall be located less than forty-five (45) feet from any property line.</w:t>
      </w:r>
    </w:p>
    <w:p w14:paraId="78FB36C7" w14:textId="77777777" w:rsidR="00BC5709" w:rsidRDefault="00000000">
      <w:pPr>
        <w:pStyle w:val="ListParagraph"/>
        <w:numPr>
          <w:ilvl w:val="1"/>
          <w:numId w:val="89"/>
        </w:numPr>
        <w:tabs>
          <w:tab w:val="left" w:pos="1550"/>
          <w:tab w:val="left" w:pos="1552"/>
        </w:tabs>
        <w:spacing w:before="118"/>
        <w:ind w:left="1552" w:right="336" w:hanging="577"/>
      </w:pPr>
      <w:r>
        <w:t>Unless waived by the Town Council, off-street parking and loading areas meeting the requirements</w:t>
      </w:r>
      <w:r>
        <w:rPr>
          <w:spacing w:val="40"/>
        </w:rPr>
        <w:t xml:space="preserve"> </w:t>
      </w:r>
      <w:r>
        <w:t>of</w:t>
      </w:r>
      <w:r>
        <w:rPr>
          <w:spacing w:val="40"/>
        </w:rPr>
        <w:t xml:space="preserve"> </w:t>
      </w:r>
      <w:r>
        <w:t>Sections</w:t>
      </w:r>
      <w:r>
        <w:rPr>
          <w:spacing w:val="40"/>
        </w:rPr>
        <w:t xml:space="preserve"> </w:t>
      </w:r>
      <w:r>
        <w:t>6.4.10</w:t>
      </w:r>
      <w:r>
        <w:rPr>
          <w:spacing w:val="40"/>
        </w:rPr>
        <w:t xml:space="preserve"> </w:t>
      </w:r>
      <w:r>
        <w:t>and</w:t>
      </w:r>
      <w:r>
        <w:rPr>
          <w:spacing w:val="40"/>
        </w:rPr>
        <w:t xml:space="preserve"> </w:t>
      </w:r>
      <w:r>
        <w:t>5.6.5,</w:t>
      </w:r>
      <w:r>
        <w:rPr>
          <w:spacing w:val="40"/>
        </w:rPr>
        <w:t xml:space="preserve"> </w:t>
      </w:r>
      <w:r>
        <w:t>C.,</w:t>
      </w:r>
      <w:r>
        <w:rPr>
          <w:spacing w:val="40"/>
        </w:rPr>
        <w:t xml:space="preserve"> </w:t>
      </w:r>
      <w:r>
        <w:t>and</w:t>
      </w:r>
      <w:r>
        <w:rPr>
          <w:spacing w:val="40"/>
        </w:rPr>
        <w:t xml:space="preserve"> </w:t>
      </w:r>
      <w:r>
        <w:t>landscaped</w:t>
      </w:r>
      <w:r>
        <w:rPr>
          <w:spacing w:val="40"/>
        </w:rPr>
        <w:t xml:space="preserve"> </w:t>
      </w:r>
      <w:r>
        <w:t>buffer</w:t>
      </w:r>
      <w:r>
        <w:rPr>
          <w:spacing w:val="40"/>
        </w:rPr>
        <w:t xml:space="preserve"> </w:t>
      </w:r>
      <w:r>
        <w:t>areas</w:t>
      </w:r>
      <w:r>
        <w:rPr>
          <w:spacing w:val="40"/>
        </w:rPr>
        <w:t xml:space="preserve"> </w:t>
      </w:r>
      <w:r>
        <w:t>meeting</w:t>
      </w:r>
      <w:r>
        <w:rPr>
          <w:spacing w:val="40"/>
        </w:rPr>
        <w:t xml:space="preserve"> </w:t>
      </w:r>
      <w:r>
        <w:t>the</w:t>
      </w:r>
    </w:p>
    <w:p w14:paraId="58715D2A" w14:textId="77777777" w:rsidR="00BC5709" w:rsidRDefault="00BC5709">
      <w:pPr>
        <w:jc w:val="both"/>
        <w:sectPr w:rsidR="00BC5709">
          <w:pgSz w:w="12240" w:h="15840"/>
          <w:pgMar w:top="1220" w:right="1100" w:bottom="280" w:left="1040" w:header="727" w:footer="0" w:gutter="0"/>
          <w:cols w:space="720"/>
        </w:sectPr>
      </w:pPr>
    </w:p>
    <w:p w14:paraId="100FEB41" w14:textId="77777777" w:rsidR="00BC5709" w:rsidRDefault="00000000">
      <w:pPr>
        <w:pStyle w:val="BodyText"/>
        <w:spacing w:before="86"/>
        <w:ind w:left="1552"/>
      </w:pPr>
      <w:r>
        <w:lastRenderedPageBreak/>
        <w:t>requirements</w:t>
      </w:r>
      <w:r>
        <w:rPr>
          <w:spacing w:val="-5"/>
        </w:rPr>
        <w:t xml:space="preserve"> </w:t>
      </w:r>
      <w:r>
        <w:t>of</w:t>
      </w:r>
      <w:r>
        <w:rPr>
          <w:spacing w:val="-1"/>
        </w:rPr>
        <w:t xml:space="preserve"> </w:t>
      </w:r>
      <w:r>
        <w:t>Section</w:t>
      </w:r>
      <w:r>
        <w:rPr>
          <w:spacing w:val="-6"/>
        </w:rPr>
        <w:t xml:space="preserve"> </w:t>
      </w:r>
      <w:r>
        <w:t>5.6.5</w:t>
      </w:r>
      <w:r>
        <w:rPr>
          <w:spacing w:val="-2"/>
        </w:rPr>
        <w:t xml:space="preserve"> </w:t>
      </w:r>
      <w:r>
        <w:t>shall</w:t>
      </w:r>
      <w:r>
        <w:rPr>
          <w:spacing w:val="-2"/>
        </w:rPr>
        <w:t xml:space="preserve"> </w:t>
      </w:r>
      <w:r>
        <w:t>be</w:t>
      </w:r>
      <w:r>
        <w:rPr>
          <w:spacing w:val="-2"/>
        </w:rPr>
        <w:t xml:space="preserve"> constructed.</w:t>
      </w:r>
    </w:p>
    <w:p w14:paraId="4DC0CBAB" w14:textId="77777777" w:rsidR="00BC5709" w:rsidRDefault="00000000">
      <w:pPr>
        <w:pStyle w:val="Heading3"/>
        <w:numPr>
          <w:ilvl w:val="0"/>
          <w:numId w:val="89"/>
        </w:numPr>
        <w:tabs>
          <w:tab w:val="left" w:pos="733"/>
        </w:tabs>
        <w:spacing w:before="126"/>
        <w:ind w:left="733" w:hanging="281"/>
      </w:pPr>
      <w:bookmarkStart w:id="135" w:name="G._Mini-Warehouses_are_permitted_as_spec"/>
      <w:bookmarkEnd w:id="135"/>
      <w:r>
        <w:t>Mini-Warehouses</w:t>
      </w:r>
      <w:r>
        <w:rPr>
          <w:spacing w:val="-15"/>
        </w:rPr>
        <w:t xml:space="preserve"> </w:t>
      </w:r>
      <w:r>
        <w:t>are</w:t>
      </w:r>
      <w:r>
        <w:rPr>
          <w:spacing w:val="-12"/>
        </w:rPr>
        <w:t xml:space="preserve"> </w:t>
      </w:r>
      <w:r>
        <w:t>permitted</w:t>
      </w:r>
      <w:r>
        <w:rPr>
          <w:spacing w:val="-14"/>
        </w:rPr>
        <w:t xml:space="preserve"> </w:t>
      </w:r>
      <w:r>
        <w:t>as</w:t>
      </w:r>
      <w:r>
        <w:rPr>
          <w:spacing w:val="-10"/>
        </w:rPr>
        <w:t xml:space="preserve"> </w:t>
      </w:r>
      <w:r>
        <w:t>special</w:t>
      </w:r>
      <w:r>
        <w:rPr>
          <w:spacing w:val="-10"/>
        </w:rPr>
        <w:t xml:space="preserve"> </w:t>
      </w:r>
      <w:r>
        <w:t>exceptions,</w:t>
      </w:r>
      <w:r>
        <w:rPr>
          <w:spacing w:val="-10"/>
        </w:rPr>
        <w:t xml:space="preserve"> </w:t>
      </w:r>
      <w:r>
        <w:rPr>
          <w:spacing w:val="-2"/>
        </w:rPr>
        <w:t>provided:</w:t>
      </w:r>
    </w:p>
    <w:p w14:paraId="78523BA8" w14:textId="77777777" w:rsidR="00BC5709" w:rsidRDefault="00000000">
      <w:pPr>
        <w:pStyle w:val="ListParagraph"/>
        <w:numPr>
          <w:ilvl w:val="1"/>
          <w:numId w:val="89"/>
        </w:numPr>
        <w:tabs>
          <w:tab w:val="left" w:pos="1549"/>
          <w:tab w:val="left" w:pos="1551"/>
        </w:tabs>
        <w:spacing w:before="117"/>
        <w:ind w:right="334" w:hanging="577"/>
      </w:pPr>
      <w:r>
        <w:t>They</w:t>
      </w:r>
      <w:r>
        <w:rPr>
          <w:spacing w:val="-2"/>
        </w:rPr>
        <w:t xml:space="preserve"> </w:t>
      </w:r>
      <w:r>
        <w:t>shall</w:t>
      </w:r>
      <w:r>
        <w:rPr>
          <w:spacing w:val="-1"/>
        </w:rPr>
        <w:t xml:space="preserve"> </w:t>
      </w:r>
      <w:r>
        <w:t>be</w:t>
      </w:r>
      <w:r>
        <w:rPr>
          <w:spacing w:val="-4"/>
        </w:rPr>
        <w:t xml:space="preserve"> </w:t>
      </w:r>
      <w:r>
        <w:t>limited</w:t>
      </w:r>
      <w:r>
        <w:rPr>
          <w:spacing w:val="-5"/>
        </w:rPr>
        <w:t xml:space="preserve"> </w:t>
      </w:r>
      <w:r>
        <w:t>to</w:t>
      </w:r>
      <w:r>
        <w:rPr>
          <w:spacing w:val="-2"/>
        </w:rPr>
        <w:t xml:space="preserve"> </w:t>
      </w:r>
      <w:r>
        <w:t>dead storage use only.</w:t>
      </w:r>
      <w:r>
        <w:rPr>
          <w:spacing w:val="40"/>
        </w:rPr>
        <w:t xml:space="preserve"> </w:t>
      </w:r>
      <w:r>
        <w:t>No activities</w:t>
      </w:r>
      <w:r>
        <w:rPr>
          <w:spacing w:val="-4"/>
        </w:rPr>
        <w:t xml:space="preserve"> </w:t>
      </w:r>
      <w:r>
        <w:t>such</w:t>
      </w:r>
      <w:r>
        <w:rPr>
          <w:spacing w:val="-5"/>
        </w:rPr>
        <w:t xml:space="preserve"> </w:t>
      </w:r>
      <w:r>
        <w:t>as miscellaneous or garage sales shall be conducted on the premises.</w:t>
      </w:r>
      <w:r>
        <w:rPr>
          <w:spacing w:val="40"/>
        </w:rPr>
        <w:t xml:space="preserve"> </w:t>
      </w:r>
      <w:r>
        <w:t>The servicing, repair, sale, exchange or</w:t>
      </w:r>
      <w:r>
        <w:rPr>
          <w:spacing w:val="40"/>
        </w:rPr>
        <w:t xml:space="preserve"> </w:t>
      </w:r>
      <w:r>
        <w:t>distribution of any goods, materials, equipment or vehicles shall not be conducted on the premises.</w:t>
      </w:r>
      <w:r>
        <w:rPr>
          <w:spacing w:val="40"/>
        </w:rPr>
        <w:t xml:space="preserve"> </w:t>
      </w:r>
      <w:r>
        <w:t>The operation of a mini-warehouse shall in no way be deemed to include a</w:t>
      </w:r>
      <w:r>
        <w:rPr>
          <w:spacing w:val="40"/>
        </w:rPr>
        <w:t xml:space="preserve"> </w:t>
      </w:r>
      <w:r>
        <w:t>transfer and storage business where the use of a vehicle is part of such business.</w:t>
      </w:r>
    </w:p>
    <w:p w14:paraId="05C78263" w14:textId="77777777" w:rsidR="00BC5709" w:rsidRDefault="00000000">
      <w:pPr>
        <w:pStyle w:val="ListParagraph"/>
        <w:numPr>
          <w:ilvl w:val="1"/>
          <w:numId w:val="89"/>
        </w:numPr>
        <w:tabs>
          <w:tab w:val="left" w:pos="1549"/>
          <w:tab w:val="left" w:pos="1551"/>
        </w:tabs>
        <w:spacing w:before="120"/>
        <w:ind w:right="335" w:hanging="577"/>
      </w:pPr>
      <w:r>
        <w:t>Minimum yard requirements shall be the same as for any permitted principal structure in the district in which the mini-warehouse is located.</w:t>
      </w:r>
    </w:p>
    <w:p w14:paraId="51E1C83C" w14:textId="77777777" w:rsidR="00BC5709" w:rsidRDefault="00000000">
      <w:pPr>
        <w:pStyle w:val="ListParagraph"/>
        <w:numPr>
          <w:ilvl w:val="1"/>
          <w:numId w:val="89"/>
        </w:numPr>
        <w:tabs>
          <w:tab w:val="left" w:pos="1549"/>
          <w:tab w:val="left" w:pos="1551"/>
        </w:tabs>
        <w:spacing w:before="120"/>
        <w:ind w:right="335" w:hanging="577"/>
      </w:pPr>
      <w:r>
        <w:t>No advertising signs shall be permitted on the premises except those identifying the nature</w:t>
      </w:r>
      <w:r>
        <w:rPr>
          <w:spacing w:val="80"/>
        </w:rPr>
        <w:t xml:space="preserve"> </w:t>
      </w:r>
      <w:r>
        <w:t>of the mini-warehouse business itself; and such</w:t>
      </w:r>
      <w:r>
        <w:rPr>
          <w:spacing w:val="-2"/>
        </w:rPr>
        <w:t xml:space="preserve"> </w:t>
      </w:r>
      <w:r>
        <w:t>sign(s)</w:t>
      </w:r>
      <w:r>
        <w:rPr>
          <w:spacing w:val="-1"/>
        </w:rPr>
        <w:t xml:space="preserve"> </w:t>
      </w:r>
      <w:r>
        <w:t>shall be permitted only</w:t>
      </w:r>
      <w:r>
        <w:rPr>
          <w:spacing w:val="-2"/>
        </w:rPr>
        <w:t xml:space="preserve"> </w:t>
      </w:r>
      <w:r>
        <w:t>in</w:t>
      </w:r>
      <w:r>
        <w:rPr>
          <w:spacing w:val="-5"/>
        </w:rPr>
        <w:t xml:space="preserve"> </w:t>
      </w:r>
      <w:r>
        <w:t>accordance with Article X.</w:t>
      </w:r>
    </w:p>
    <w:p w14:paraId="5DCB8F72" w14:textId="77777777" w:rsidR="00BC5709" w:rsidRDefault="00000000">
      <w:pPr>
        <w:pStyle w:val="Heading3"/>
        <w:ind w:left="400" w:firstLine="0"/>
      </w:pPr>
      <w:bookmarkStart w:id="136" w:name="I._Residential_Cluster_Subdivisions_are_"/>
      <w:bookmarkEnd w:id="136"/>
      <w:r>
        <w:t>I.</w:t>
      </w:r>
      <w:r>
        <w:rPr>
          <w:spacing w:val="-15"/>
        </w:rPr>
        <w:t xml:space="preserve"> </w:t>
      </w:r>
      <w:r>
        <w:t>Residential</w:t>
      </w:r>
      <w:r>
        <w:rPr>
          <w:spacing w:val="-8"/>
        </w:rPr>
        <w:t xml:space="preserve"> </w:t>
      </w:r>
      <w:r>
        <w:t>Cluster</w:t>
      </w:r>
      <w:r>
        <w:rPr>
          <w:spacing w:val="-10"/>
        </w:rPr>
        <w:t xml:space="preserve"> </w:t>
      </w:r>
      <w:r>
        <w:t>Subdivisions</w:t>
      </w:r>
      <w:r>
        <w:rPr>
          <w:spacing w:val="-6"/>
        </w:rPr>
        <w:t xml:space="preserve"> </w:t>
      </w:r>
      <w:r>
        <w:t>are</w:t>
      </w:r>
      <w:r>
        <w:rPr>
          <w:spacing w:val="-10"/>
        </w:rPr>
        <w:t xml:space="preserve"> </w:t>
      </w:r>
      <w:r>
        <w:t>permitted</w:t>
      </w:r>
      <w:r>
        <w:rPr>
          <w:spacing w:val="-9"/>
        </w:rPr>
        <w:t xml:space="preserve"> </w:t>
      </w:r>
      <w:r>
        <w:t>as</w:t>
      </w:r>
      <w:r>
        <w:rPr>
          <w:spacing w:val="-12"/>
        </w:rPr>
        <w:t xml:space="preserve"> </w:t>
      </w:r>
      <w:r>
        <w:t>special</w:t>
      </w:r>
      <w:r>
        <w:rPr>
          <w:spacing w:val="-11"/>
        </w:rPr>
        <w:t xml:space="preserve"> </w:t>
      </w:r>
      <w:r>
        <w:t>exceptions,</w:t>
      </w:r>
      <w:r>
        <w:rPr>
          <w:spacing w:val="-7"/>
        </w:rPr>
        <w:t xml:space="preserve"> </w:t>
      </w:r>
      <w:r>
        <w:rPr>
          <w:spacing w:val="-2"/>
        </w:rPr>
        <w:t>provided:</w:t>
      </w:r>
    </w:p>
    <w:p w14:paraId="654AE699" w14:textId="77777777" w:rsidR="00BC5709" w:rsidRDefault="00000000">
      <w:pPr>
        <w:pStyle w:val="ListParagraph"/>
        <w:numPr>
          <w:ilvl w:val="0"/>
          <w:numId w:val="88"/>
        </w:numPr>
        <w:tabs>
          <w:tab w:val="left" w:pos="1550"/>
        </w:tabs>
        <w:spacing w:before="117"/>
        <w:ind w:left="1550" w:hanging="577"/>
      </w:pPr>
      <w:r>
        <w:t>The</w:t>
      </w:r>
      <w:r>
        <w:rPr>
          <w:spacing w:val="-8"/>
        </w:rPr>
        <w:t xml:space="preserve"> </w:t>
      </w:r>
      <w:r>
        <w:t>project</w:t>
      </w:r>
      <w:r>
        <w:rPr>
          <w:spacing w:val="-4"/>
        </w:rPr>
        <w:t xml:space="preserve"> </w:t>
      </w:r>
      <w:r>
        <w:t>area</w:t>
      </w:r>
      <w:r>
        <w:rPr>
          <w:spacing w:val="-2"/>
        </w:rPr>
        <w:t xml:space="preserve"> </w:t>
      </w:r>
      <w:r>
        <w:t>shall</w:t>
      </w:r>
      <w:r>
        <w:rPr>
          <w:spacing w:val="-6"/>
        </w:rPr>
        <w:t xml:space="preserve"> </w:t>
      </w:r>
      <w:r>
        <w:t>be</w:t>
      </w:r>
      <w:r>
        <w:rPr>
          <w:spacing w:val="-4"/>
        </w:rPr>
        <w:t xml:space="preserve"> </w:t>
      </w:r>
      <w:r>
        <w:t>a</w:t>
      </w:r>
      <w:r>
        <w:rPr>
          <w:spacing w:val="-9"/>
        </w:rPr>
        <w:t xml:space="preserve"> </w:t>
      </w:r>
      <w:r>
        <w:t>minimum</w:t>
      </w:r>
      <w:r>
        <w:rPr>
          <w:spacing w:val="-9"/>
        </w:rPr>
        <w:t xml:space="preserve"> </w:t>
      </w:r>
      <w:r>
        <w:t>of</w:t>
      </w:r>
      <w:r>
        <w:rPr>
          <w:spacing w:val="-4"/>
        </w:rPr>
        <w:t xml:space="preserve"> </w:t>
      </w:r>
      <w:r>
        <w:t>three</w:t>
      </w:r>
      <w:r>
        <w:rPr>
          <w:spacing w:val="-7"/>
        </w:rPr>
        <w:t xml:space="preserve"> </w:t>
      </w:r>
      <w:r>
        <w:t>(3)</w:t>
      </w:r>
      <w:r>
        <w:rPr>
          <w:spacing w:val="-4"/>
        </w:rPr>
        <w:t xml:space="preserve"> </w:t>
      </w:r>
      <w:r>
        <w:rPr>
          <w:spacing w:val="-2"/>
        </w:rPr>
        <w:t>acres.</w:t>
      </w:r>
    </w:p>
    <w:p w14:paraId="057D61CA" w14:textId="77777777" w:rsidR="00BC5709" w:rsidRDefault="00000000">
      <w:pPr>
        <w:pStyle w:val="ListParagraph"/>
        <w:numPr>
          <w:ilvl w:val="0"/>
          <w:numId w:val="88"/>
        </w:numPr>
        <w:tabs>
          <w:tab w:val="left" w:pos="1549"/>
        </w:tabs>
        <w:ind w:left="1549" w:hanging="577"/>
      </w:pPr>
      <w:r>
        <w:t>The</w:t>
      </w:r>
      <w:r>
        <w:rPr>
          <w:spacing w:val="-10"/>
        </w:rPr>
        <w:t xml:space="preserve"> </w:t>
      </w:r>
      <w:r>
        <w:t>minimum</w:t>
      </w:r>
      <w:r>
        <w:rPr>
          <w:spacing w:val="-9"/>
        </w:rPr>
        <w:t xml:space="preserve"> </w:t>
      </w:r>
      <w:r>
        <w:t>lot</w:t>
      </w:r>
      <w:r>
        <w:rPr>
          <w:spacing w:val="-5"/>
        </w:rPr>
        <w:t xml:space="preserve"> </w:t>
      </w:r>
      <w:r>
        <w:t>size</w:t>
      </w:r>
      <w:r>
        <w:rPr>
          <w:spacing w:val="-5"/>
        </w:rPr>
        <w:t xml:space="preserve"> </w:t>
      </w:r>
      <w:r>
        <w:t>shall</w:t>
      </w:r>
      <w:r>
        <w:rPr>
          <w:spacing w:val="-9"/>
        </w:rPr>
        <w:t xml:space="preserve"> </w:t>
      </w:r>
      <w:r>
        <w:t>be</w:t>
      </w:r>
      <w:r>
        <w:rPr>
          <w:spacing w:val="-5"/>
        </w:rPr>
        <w:t xml:space="preserve"> </w:t>
      </w:r>
      <w:r>
        <w:t>sixty-five</w:t>
      </w:r>
      <w:r>
        <w:rPr>
          <w:spacing w:val="-8"/>
        </w:rPr>
        <w:t xml:space="preserve"> </w:t>
      </w:r>
      <w:r>
        <w:t>hundred</w:t>
      </w:r>
      <w:r>
        <w:rPr>
          <w:spacing w:val="-7"/>
        </w:rPr>
        <w:t xml:space="preserve"> </w:t>
      </w:r>
      <w:r>
        <w:t>(6,500)</w:t>
      </w:r>
      <w:r>
        <w:rPr>
          <w:spacing w:val="-5"/>
        </w:rPr>
        <w:t xml:space="preserve"> </w:t>
      </w:r>
      <w:r>
        <w:t>square</w:t>
      </w:r>
      <w:r>
        <w:rPr>
          <w:spacing w:val="-7"/>
        </w:rPr>
        <w:t xml:space="preserve"> </w:t>
      </w:r>
      <w:r>
        <w:rPr>
          <w:spacing w:val="-2"/>
        </w:rPr>
        <w:t>feet.</w:t>
      </w:r>
    </w:p>
    <w:p w14:paraId="361D2C92" w14:textId="77777777" w:rsidR="00BC5709" w:rsidRDefault="00000000">
      <w:pPr>
        <w:pStyle w:val="ListParagraph"/>
        <w:numPr>
          <w:ilvl w:val="0"/>
          <w:numId w:val="88"/>
        </w:numPr>
        <w:tabs>
          <w:tab w:val="left" w:pos="1548"/>
          <w:tab w:val="left" w:pos="1550"/>
        </w:tabs>
        <w:ind w:left="1550" w:right="336" w:hanging="577"/>
      </w:pPr>
      <w:r>
        <w:t>Dimensional requirements for lots and buildings shall be as provided in the R-3</w:t>
      </w:r>
      <w:r>
        <w:rPr>
          <w:spacing w:val="40"/>
        </w:rPr>
        <w:t xml:space="preserve"> </w:t>
      </w:r>
      <w:r>
        <w:rPr>
          <w:spacing w:val="-2"/>
        </w:rPr>
        <w:t>classification.</w:t>
      </w:r>
    </w:p>
    <w:p w14:paraId="18439AA2" w14:textId="77777777" w:rsidR="00BC5709" w:rsidRDefault="00000000">
      <w:pPr>
        <w:pStyle w:val="ListParagraph"/>
        <w:numPr>
          <w:ilvl w:val="0"/>
          <w:numId w:val="88"/>
        </w:numPr>
        <w:tabs>
          <w:tab w:val="left" w:pos="1548"/>
          <w:tab w:val="left" w:pos="1550"/>
        </w:tabs>
        <w:spacing w:before="120"/>
        <w:ind w:left="1550" w:right="333" w:hanging="577"/>
      </w:pPr>
      <w:r>
        <w:t xml:space="preserve">Common open space shall be provided in an amount equal to the sum of the area by which each lot is reduced below the minimum size otherwise permitted in the applicable zoning </w:t>
      </w:r>
      <w:r>
        <w:rPr>
          <w:spacing w:val="-2"/>
        </w:rPr>
        <w:t>classification.</w:t>
      </w:r>
    </w:p>
    <w:p w14:paraId="748FF82A" w14:textId="77777777" w:rsidR="00BC5709" w:rsidRDefault="00000000">
      <w:pPr>
        <w:pStyle w:val="ListParagraph"/>
        <w:numPr>
          <w:ilvl w:val="0"/>
          <w:numId w:val="88"/>
        </w:numPr>
        <w:tabs>
          <w:tab w:val="left" w:pos="1549"/>
          <w:tab w:val="left" w:pos="1551"/>
        </w:tabs>
        <w:spacing w:before="120"/>
        <w:ind w:right="335" w:hanging="577"/>
      </w:pPr>
      <w:r>
        <w:t>Common open space shall be permanently dedicated to residents of the project area or to the general public for environmental preservation or recreational use, whichever is determined by the Town Council at the time of subdivision approval to be most appropriately related to the goals, objectives and policies of the Town's Comprehensive Plan. The method of dedication and provisions for maintenance of the common open space shall be approved by the Town Council upon recommendation of the Town Attorney.</w:t>
      </w:r>
    </w:p>
    <w:p w14:paraId="52304FC1" w14:textId="77777777" w:rsidR="00BC5709" w:rsidRDefault="00000000">
      <w:pPr>
        <w:pStyle w:val="Heading3"/>
        <w:numPr>
          <w:ilvl w:val="0"/>
          <w:numId w:val="92"/>
        </w:numPr>
        <w:tabs>
          <w:tab w:val="left" w:pos="784"/>
        </w:tabs>
        <w:spacing w:before="126"/>
        <w:ind w:left="784" w:hanging="222"/>
        <w:jc w:val="both"/>
      </w:pPr>
      <w:bookmarkStart w:id="137" w:name="J._Animal_hospitals_are_permitted_as_spe"/>
      <w:bookmarkEnd w:id="137"/>
      <w:r>
        <w:t>Animal</w:t>
      </w:r>
      <w:r>
        <w:rPr>
          <w:spacing w:val="-12"/>
        </w:rPr>
        <w:t xml:space="preserve"> </w:t>
      </w:r>
      <w:r>
        <w:t>hospitals</w:t>
      </w:r>
      <w:r>
        <w:rPr>
          <w:spacing w:val="-9"/>
        </w:rPr>
        <w:t xml:space="preserve"> </w:t>
      </w:r>
      <w:r>
        <w:t>are</w:t>
      </w:r>
      <w:r>
        <w:rPr>
          <w:spacing w:val="-11"/>
        </w:rPr>
        <w:t xml:space="preserve"> </w:t>
      </w:r>
      <w:r>
        <w:t>permitted</w:t>
      </w:r>
      <w:r>
        <w:rPr>
          <w:spacing w:val="-12"/>
        </w:rPr>
        <w:t xml:space="preserve"> </w:t>
      </w:r>
      <w:r>
        <w:t>as</w:t>
      </w:r>
      <w:r>
        <w:rPr>
          <w:spacing w:val="-11"/>
        </w:rPr>
        <w:t xml:space="preserve"> </w:t>
      </w:r>
      <w:r>
        <w:t>special</w:t>
      </w:r>
      <w:r>
        <w:rPr>
          <w:spacing w:val="-8"/>
        </w:rPr>
        <w:t xml:space="preserve"> </w:t>
      </w:r>
      <w:r>
        <w:t>exceptions,</w:t>
      </w:r>
      <w:r>
        <w:rPr>
          <w:spacing w:val="-9"/>
        </w:rPr>
        <w:t xml:space="preserve"> </w:t>
      </w:r>
      <w:r>
        <w:rPr>
          <w:spacing w:val="-2"/>
        </w:rPr>
        <w:t>provided:</w:t>
      </w:r>
    </w:p>
    <w:p w14:paraId="2270798E" w14:textId="77777777" w:rsidR="00BC5709" w:rsidRDefault="00000000">
      <w:pPr>
        <w:pStyle w:val="ListParagraph"/>
        <w:numPr>
          <w:ilvl w:val="1"/>
          <w:numId w:val="92"/>
        </w:numPr>
        <w:tabs>
          <w:tab w:val="left" w:pos="1552"/>
        </w:tabs>
        <w:spacing w:before="115"/>
        <w:ind w:left="1552" w:right="567" w:hanging="576"/>
        <w:jc w:val="left"/>
      </w:pPr>
      <w:r>
        <w:t>No</w:t>
      </w:r>
      <w:r>
        <w:rPr>
          <w:spacing w:val="-2"/>
        </w:rPr>
        <w:t xml:space="preserve"> </w:t>
      </w:r>
      <w:r>
        <w:t>structures</w:t>
      </w:r>
      <w:r>
        <w:rPr>
          <w:spacing w:val="-2"/>
        </w:rPr>
        <w:t xml:space="preserve"> </w:t>
      </w:r>
      <w:r>
        <w:t>pens,</w:t>
      </w:r>
      <w:r>
        <w:rPr>
          <w:spacing w:val="-2"/>
        </w:rPr>
        <w:t xml:space="preserve"> </w:t>
      </w:r>
      <w:r>
        <w:t>kennels</w:t>
      </w:r>
      <w:r>
        <w:rPr>
          <w:spacing w:val="-4"/>
        </w:rPr>
        <w:t xml:space="preserve"> </w:t>
      </w:r>
      <w:r>
        <w:t>or</w:t>
      </w:r>
      <w:r>
        <w:rPr>
          <w:spacing w:val="-2"/>
        </w:rPr>
        <w:t xml:space="preserve"> </w:t>
      </w:r>
      <w:r>
        <w:t>boarding</w:t>
      </w:r>
      <w:r>
        <w:rPr>
          <w:spacing w:val="-2"/>
        </w:rPr>
        <w:t xml:space="preserve"> </w:t>
      </w:r>
      <w:r>
        <w:t>kennels</w:t>
      </w:r>
      <w:r>
        <w:rPr>
          <w:spacing w:val="-2"/>
        </w:rPr>
        <w:t xml:space="preserve"> </w:t>
      </w:r>
      <w:r>
        <w:t>shall</w:t>
      </w:r>
      <w:r>
        <w:rPr>
          <w:spacing w:val="-2"/>
        </w:rPr>
        <w:t xml:space="preserve"> </w:t>
      </w:r>
      <w:r>
        <w:t>be</w:t>
      </w:r>
      <w:r>
        <w:rPr>
          <w:spacing w:val="-2"/>
        </w:rPr>
        <w:t xml:space="preserve"> </w:t>
      </w:r>
      <w:r>
        <w:t>located</w:t>
      </w:r>
      <w:r>
        <w:rPr>
          <w:spacing w:val="-2"/>
        </w:rPr>
        <w:t xml:space="preserve"> </w:t>
      </w:r>
      <w:r>
        <w:t>closer</w:t>
      </w:r>
      <w:r>
        <w:rPr>
          <w:spacing w:val="-4"/>
        </w:rPr>
        <w:t xml:space="preserve"> </w:t>
      </w:r>
      <w:r>
        <w:t>than</w:t>
      </w:r>
      <w:r>
        <w:rPr>
          <w:spacing w:val="-5"/>
        </w:rPr>
        <w:t xml:space="preserve"> </w:t>
      </w:r>
      <w:r>
        <w:t>fifty</w:t>
      </w:r>
      <w:r>
        <w:rPr>
          <w:spacing w:val="71"/>
        </w:rPr>
        <w:t xml:space="preserve"> </w:t>
      </w:r>
      <w:r>
        <w:t>(50)</w:t>
      </w:r>
      <w:r>
        <w:rPr>
          <w:spacing w:val="-2"/>
        </w:rPr>
        <w:t xml:space="preserve"> </w:t>
      </w:r>
      <w:r>
        <w:t>feet from any property line.</w:t>
      </w:r>
    </w:p>
    <w:p w14:paraId="4FF3F947" w14:textId="77777777" w:rsidR="00BC5709" w:rsidRDefault="00000000">
      <w:pPr>
        <w:pStyle w:val="ListParagraph"/>
        <w:numPr>
          <w:ilvl w:val="1"/>
          <w:numId w:val="92"/>
        </w:numPr>
        <w:tabs>
          <w:tab w:val="left" w:pos="1552"/>
        </w:tabs>
        <w:spacing w:before="120"/>
        <w:ind w:left="1552" w:right="632" w:hanging="576"/>
        <w:jc w:val="left"/>
      </w:pPr>
      <w:r>
        <w:t>None</w:t>
      </w:r>
      <w:r>
        <w:rPr>
          <w:spacing w:val="-2"/>
        </w:rPr>
        <w:t xml:space="preserve"> </w:t>
      </w:r>
      <w:r>
        <w:t>of</w:t>
      </w:r>
      <w:r>
        <w:rPr>
          <w:spacing w:val="-4"/>
        </w:rPr>
        <w:t xml:space="preserve"> </w:t>
      </w:r>
      <w:r>
        <w:t>the</w:t>
      </w:r>
      <w:r>
        <w:rPr>
          <w:spacing w:val="-4"/>
        </w:rPr>
        <w:t xml:space="preserve"> </w:t>
      </w:r>
      <w:r>
        <w:t>above</w:t>
      </w:r>
      <w:r>
        <w:rPr>
          <w:spacing w:val="-4"/>
        </w:rPr>
        <w:t xml:space="preserve"> </w:t>
      </w:r>
      <w:r>
        <w:t>structures</w:t>
      </w:r>
      <w:r>
        <w:rPr>
          <w:spacing w:val="-2"/>
        </w:rPr>
        <w:t xml:space="preserve"> </w:t>
      </w:r>
      <w:r>
        <w:t>shall</w:t>
      </w:r>
      <w:r>
        <w:rPr>
          <w:spacing w:val="-4"/>
        </w:rPr>
        <w:t xml:space="preserve"> </w:t>
      </w:r>
      <w:r>
        <w:t>be</w:t>
      </w:r>
      <w:r>
        <w:rPr>
          <w:spacing w:val="-2"/>
        </w:rPr>
        <w:t xml:space="preserve"> </w:t>
      </w:r>
      <w:r>
        <w:t>located</w:t>
      </w:r>
      <w:r>
        <w:rPr>
          <w:spacing w:val="-5"/>
        </w:rPr>
        <w:t xml:space="preserve"> </w:t>
      </w:r>
      <w:r>
        <w:t>closer</w:t>
      </w:r>
      <w:r>
        <w:rPr>
          <w:spacing w:val="-4"/>
        </w:rPr>
        <w:t xml:space="preserve"> </w:t>
      </w:r>
      <w:r>
        <w:t>than</w:t>
      </w:r>
      <w:r>
        <w:rPr>
          <w:spacing w:val="-2"/>
        </w:rPr>
        <w:t xml:space="preserve"> </w:t>
      </w:r>
      <w:r>
        <w:t>five</w:t>
      </w:r>
      <w:r>
        <w:rPr>
          <w:spacing w:val="-2"/>
        </w:rPr>
        <w:t xml:space="preserve"> </w:t>
      </w:r>
      <w:r>
        <w:t>hundred</w:t>
      </w:r>
      <w:r>
        <w:rPr>
          <w:spacing w:val="-5"/>
        </w:rPr>
        <w:t xml:space="preserve"> </w:t>
      </w:r>
      <w:r>
        <w:t>(500)</w:t>
      </w:r>
      <w:r>
        <w:rPr>
          <w:spacing w:val="-1"/>
        </w:rPr>
        <w:t xml:space="preserve"> </w:t>
      </w:r>
      <w:r>
        <w:t>feet</w:t>
      </w:r>
      <w:r>
        <w:rPr>
          <w:spacing w:val="-1"/>
        </w:rPr>
        <w:t xml:space="preserve"> </w:t>
      </w:r>
      <w:r>
        <w:t>from</w:t>
      </w:r>
      <w:r>
        <w:rPr>
          <w:spacing w:val="-1"/>
        </w:rPr>
        <w:t xml:space="preserve"> </w:t>
      </w:r>
      <w:r>
        <w:t>any residential property line.</w:t>
      </w:r>
    </w:p>
    <w:p w14:paraId="5DAEF793" w14:textId="77777777" w:rsidR="00BC5709" w:rsidRDefault="00000000">
      <w:pPr>
        <w:pStyle w:val="ListParagraph"/>
        <w:numPr>
          <w:ilvl w:val="1"/>
          <w:numId w:val="92"/>
        </w:numPr>
        <w:tabs>
          <w:tab w:val="left" w:pos="1551"/>
        </w:tabs>
        <w:spacing w:before="120"/>
        <w:ind w:left="1551" w:hanging="578"/>
        <w:jc w:val="left"/>
      </w:pPr>
      <w:r>
        <w:t>Open</w:t>
      </w:r>
      <w:r>
        <w:rPr>
          <w:spacing w:val="-6"/>
        </w:rPr>
        <w:t xml:space="preserve"> </w:t>
      </w:r>
      <w:r>
        <w:t>kennels</w:t>
      </w:r>
      <w:r>
        <w:rPr>
          <w:spacing w:val="-8"/>
        </w:rPr>
        <w:t xml:space="preserve"> </w:t>
      </w:r>
      <w:r>
        <w:t>shall</w:t>
      </w:r>
      <w:r>
        <w:rPr>
          <w:spacing w:val="-7"/>
        </w:rPr>
        <w:t xml:space="preserve"> </w:t>
      </w:r>
      <w:r>
        <w:t>be</w:t>
      </w:r>
      <w:r>
        <w:rPr>
          <w:spacing w:val="-5"/>
        </w:rPr>
        <w:t xml:space="preserve"> </w:t>
      </w:r>
      <w:r>
        <w:t>screened</w:t>
      </w:r>
      <w:r>
        <w:rPr>
          <w:spacing w:val="-6"/>
        </w:rPr>
        <w:t xml:space="preserve"> </w:t>
      </w:r>
      <w:r>
        <w:t>from</w:t>
      </w:r>
      <w:r>
        <w:rPr>
          <w:spacing w:val="-8"/>
        </w:rPr>
        <w:t xml:space="preserve"> </w:t>
      </w:r>
      <w:r>
        <w:rPr>
          <w:spacing w:val="-4"/>
        </w:rPr>
        <w:t>view.</w:t>
      </w:r>
    </w:p>
    <w:p w14:paraId="1C5CB9FE" w14:textId="77777777" w:rsidR="00BC5709" w:rsidRDefault="00000000">
      <w:pPr>
        <w:pStyle w:val="Heading3"/>
        <w:numPr>
          <w:ilvl w:val="0"/>
          <w:numId w:val="92"/>
        </w:numPr>
        <w:tabs>
          <w:tab w:val="left" w:pos="681"/>
        </w:tabs>
        <w:spacing w:before="115"/>
        <w:ind w:left="681" w:hanging="284"/>
        <w:jc w:val="left"/>
      </w:pPr>
      <w:bookmarkStart w:id="138" w:name="K._Community_Residential_Homes_are_permi"/>
      <w:bookmarkEnd w:id="138"/>
      <w:r>
        <w:t>Community</w:t>
      </w:r>
      <w:r>
        <w:rPr>
          <w:spacing w:val="-14"/>
        </w:rPr>
        <w:t xml:space="preserve"> </w:t>
      </w:r>
      <w:r>
        <w:t>Residential</w:t>
      </w:r>
      <w:r>
        <w:rPr>
          <w:spacing w:val="-11"/>
        </w:rPr>
        <w:t xml:space="preserve"> </w:t>
      </w:r>
      <w:r>
        <w:t>Homes</w:t>
      </w:r>
      <w:r>
        <w:rPr>
          <w:spacing w:val="-11"/>
        </w:rPr>
        <w:t xml:space="preserve"> </w:t>
      </w:r>
      <w:r>
        <w:t>are</w:t>
      </w:r>
      <w:r>
        <w:rPr>
          <w:spacing w:val="-9"/>
        </w:rPr>
        <w:t xml:space="preserve"> </w:t>
      </w:r>
      <w:r>
        <w:t>permitted</w:t>
      </w:r>
      <w:r>
        <w:rPr>
          <w:spacing w:val="-12"/>
        </w:rPr>
        <w:t xml:space="preserve"> </w:t>
      </w:r>
      <w:r>
        <w:t>as</w:t>
      </w:r>
      <w:r>
        <w:rPr>
          <w:spacing w:val="-11"/>
        </w:rPr>
        <w:t xml:space="preserve"> </w:t>
      </w:r>
      <w:r>
        <w:t>special</w:t>
      </w:r>
      <w:r>
        <w:rPr>
          <w:spacing w:val="-11"/>
        </w:rPr>
        <w:t xml:space="preserve"> </w:t>
      </w:r>
      <w:r>
        <w:t>exceptions,</w:t>
      </w:r>
      <w:r>
        <w:rPr>
          <w:spacing w:val="-9"/>
        </w:rPr>
        <w:t xml:space="preserve"> </w:t>
      </w:r>
      <w:r>
        <w:rPr>
          <w:spacing w:val="-2"/>
        </w:rPr>
        <w:t>provided:</w:t>
      </w:r>
    </w:p>
    <w:p w14:paraId="2C57F4DB" w14:textId="77777777" w:rsidR="00BC5709" w:rsidRDefault="00000000">
      <w:pPr>
        <w:pStyle w:val="ListParagraph"/>
        <w:numPr>
          <w:ilvl w:val="1"/>
          <w:numId w:val="92"/>
        </w:numPr>
        <w:tabs>
          <w:tab w:val="left" w:pos="1549"/>
        </w:tabs>
        <w:spacing w:before="114"/>
        <w:ind w:left="1549" w:hanging="576"/>
        <w:jc w:val="both"/>
      </w:pPr>
      <w:r>
        <w:t>They</w:t>
      </w:r>
      <w:r>
        <w:rPr>
          <w:spacing w:val="-11"/>
        </w:rPr>
        <w:t xml:space="preserve"> </w:t>
      </w:r>
      <w:r>
        <w:t>conform</w:t>
      </w:r>
      <w:r>
        <w:rPr>
          <w:spacing w:val="-11"/>
        </w:rPr>
        <w:t xml:space="preserve"> </w:t>
      </w:r>
      <w:r>
        <w:t>to</w:t>
      </w:r>
      <w:r>
        <w:rPr>
          <w:spacing w:val="-6"/>
        </w:rPr>
        <w:t xml:space="preserve"> </w:t>
      </w:r>
      <w:r>
        <w:t>existing</w:t>
      </w:r>
      <w:r>
        <w:rPr>
          <w:spacing w:val="-7"/>
        </w:rPr>
        <w:t xml:space="preserve"> </w:t>
      </w:r>
      <w:r>
        <w:t>zoning</w:t>
      </w:r>
      <w:r>
        <w:rPr>
          <w:spacing w:val="-11"/>
        </w:rPr>
        <w:t xml:space="preserve"> </w:t>
      </w:r>
      <w:r>
        <w:t>regulations</w:t>
      </w:r>
      <w:r>
        <w:rPr>
          <w:spacing w:val="-7"/>
        </w:rPr>
        <w:t xml:space="preserve"> </w:t>
      </w:r>
      <w:r>
        <w:t>applicable</w:t>
      </w:r>
      <w:r>
        <w:rPr>
          <w:spacing w:val="-5"/>
        </w:rPr>
        <w:t xml:space="preserve"> </w:t>
      </w:r>
      <w:r>
        <w:t>to</w:t>
      </w:r>
      <w:r>
        <w:rPr>
          <w:spacing w:val="-8"/>
        </w:rPr>
        <w:t xml:space="preserve"> </w:t>
      </w:r>
      <w:r>
        <w:t>other</w:t>
      </w:r>
      <w:r>
        <w:rPr>
          <w:spacing w:val="-4"/>
        </w:rPr>
        <w:t xml:space="preserve"> </w:t>
      </w:r>
      <w:r>
        <w:t>uses</w:t>
      </w:r>
      <w:r>
        <w:rPr>
          <w:spacing w:val="-10"/>
        </w:rPr>
        <w:t xml:space="preserve"> </w:t>
      </w:r>
      <w:r>
        <w:t>in</w:t>
      </w:r>
      <w:r>
        <w:rPr>
          <w:spacing w:val="-7"/>
        </w:rPr>
        <w:t xml:space="preserve"> </w:t>
      </w:r>
      <w:r>
        <w:t>the</w:t>
      </w:r>
      <w:r>
        <w:rPr>
          <w:spacing w:val="-5"/>
        </w:rPr>
        <w:t xml:space="preserve"> </w:t>
      </w:r>
      <w:r>
        <w:t>zoning</w:t>
      </w:r>
      <w:r>
        <w:rPr>
          <w:spacing w:val="-9"/>
        </w:rPr>
        <w:t xml:space="preserve"> </w:t>
      </w:r>
      <w:r>
        <w:rPr>
          <w:spacing w:val="-2"/>
        </w:rPr>
        <w:t>district.</w:t>
      </w:r>
    </w:p>
    <w:p w14:paraId="45593626" w14:textId="77777777" w:rsidR="00BC5709" w:rsidRDefault="00000000">
      <w:pPr>
        <w:pStyle w:val="ListParagraph"/>
        <w:numPr>
          <w:ilvl w:val="1"/>
          <w:numId w:val="92"/>
        </w:numPr>
        <w:tabs>
          <w:tab w:val="left" w:pos="1549"/>
          <w:tab w:val="left" w:pos="1551"/>
        </w:tabs>
        <w:spacing w:before="121"/>
        <w:ind w:left="1551" w:right="338" w:hanging="576"/>
        <w:jc w:val="both"/>
      </w:pPr>
      <w:r>
        <w:t>They meet applicable licensing criteria established and determined by the Florida</w:t>
      </w:r>
      <w:r>
        <w:rPr>
          <w:spacing w:val="40"/>
        </w:rPr>
        <w:t xml:space="preserve"> </w:t>
      </w:r>
      <w:r>
        <w:t>Department of Health and Rehabilitative Services, including requirements that the home be located to assure the safe care and supervision of all clients in the home.</w:t>
      </w:r>
    </w:p>
    <w:p w14:paraId="0A7F1950" w14:textId="77777777" w:rsidR="00BC5709" w:rsidRDefault="00000000">
      <w:pPr>
        <w:pStyle w:val="ListParagraph"/>
        <w:numPr>
          <w:ilvl w:val="1"/>
          <w:numId w:val="92"/>
        </w:numPr>
        <w:tabs>
          <w:tab w:val="left" w:pos="1549"/>
          <w:tab w:val="left" w:pos="1551"/>
        </w:tabs>
        <w:spacing w:before="120"/>
        <w:ind w:left="1551" w:right="329" w:hanging="576"/>
        <w:jc w:val="both"/>
      </w:pPr>
      <w:r>
        <w:t>Placement of the community residential home at the proposed location would not result in such a concentration of community residential homes that the nature and character of the</w:t>
      </w:r>
      <w:r>
        <w:rPr>
          <w:spacing w:val="40"/>
        </w:rPr>
        <w:t xml:space="preserve"> </w:t>
      </w:r>
      <w:r>
        <w:t>area would be substantially altered.</w:t>
      </w:r>
      <w:r>
        <w:rPr>
          <w:spacing w:val="40"/>
        </w:rPr>
        <w:t xml:space="preserve"> </w:t>
      </w:r>
      <w:r>
        <w:t>A home that is located within a radius of twelve</w:t>
      </w:r>
      <w:r>
        <w:rPr>
          <w:spacing w:val="80"/>
        </w:rPr>
        <w:t xml:space="preserve"> </w:t>
      </w:r>
      <w:r>
        <w:t>hundred (1,200) feet of another existing community residential home in a multi-family zoning district shall be an over-concentration of such homes that substantially alters the nature</w:t>
      </w:r>
      <w:r>
        <w:rPr>
          <w:spacing w:val="29"/>
        </w:rPr>
        <w:t xml:space="preserve"> </w:t>
      </w:r>
      <w:r>
        <w:t>and</w:t>
      </w:r>
      <w:r>
        <w:rPr>
          <w:spacing w:val="28"/>
        </w:rPr>
        <w:t xml:space="preserve"> </w:t>
      </w:r>
      <w:r>
        <w:t>character</w:t>
      </w:r>
      <w:r>
        <w:rPr>
          <w:spacing w:val="31"/>
        </w:rPr>
        <w:t xml:space="preserve"> </w:t>
      </w:r>
      <w:r>
        <w:t>of</w:t>
      </w:r>
      <w:r>
        <w:rPr>
          <w:spacing w:val="29"/>
        </w:rPr>
        <w:t xml:space="preserve"> </w:t>
      </w:r>
      <w:r>
        <w:t>the</w:t>
      </w:r>
      <w:r>
        <w:rPr>
          <w:spacing w:val="31"/>
        </w:rPr>
        <w:t xml:space="preserve"> </w:t>
      </w:r>
      <w:r>
        <w:t>area.</w:t>
      </w:r>
      <w:r>
        <w:rPr>
          <w:spacing w:val="80"/>
          <w:w w:val="150"/>
        </w:rPr>
        <w:t xml:space="preserve"> </w:t>
      </w:r>
      <w:r>
        <w:t>A</w:t>
      </w:r>
      <w:r>
        <w:rPr>
          <w:spacing w:val="29"/>
        </w:rPr>
        <w:t xml:space="preserve"> </w:t>
      </w:r>
      <w:r>
        <w:t>home</w:t>
      </w:r>
      <w:r>
        <w:rPr>
          <w:spacing w:val="31"/>
        </w:rPr>
        <w:t xml:space="preserve"> </w:t>
      </w:r>
      <w:r>
        <w:t>that</w:t>
      </w:r>
      <w:r>
        <w:rPr>
          <w:spacing w:val="27"/>
        </w:rPr>
        <w:t xml:space="preserve"> </w:t>
      </w:r>
      <w:r>
        <w:t>is</w:t>
      </w:r>
      <w:r>
        <w:rPr>
          <w:spacing w:val="29"/>
        </w:rPr>
        <w:t xml:space="preserve"> </w:t>
      </w:r>
      <w:r>
        <w:t>located</w:t>
      </w:r>
      <w:r>
        <w:rPr>
          <w:spacing w:val="30"/>
        </w:rPr>
        <w:t xml:space="preserve"> </w:t>
      </w:r>
      <w:r>
        <w:t>within</w:t>
      </w:r>
      <w:r>
        <w:rPr>
          <w:spacing w:val="28"/>
        </w:rPr>
        <w:t xml:space="preserve"> </w:t>
      </w:r>
      <w:r>
        <w:t>a</w:t>
      </w:r>
      <w:r>
        <w:rPr>
          <w:spacing w:val="29"/>
        </w:rPr>
        <w:t xml:space="preserve"> </w:t>
      </w:r>
      <w:r>
        <w:t>radius</w:t>
      </w:r>
      <w:r>
        <w:rPr>
          <w:spacing w:val="29"/>
        </w:rPr>
        <w:t xml:space="preserve"> </w:t>
      </w:r>
      <w:r>
        <w:t>of</w:t>
      </w:r>
      <w:r>
        <w:rPr>
          <w:spacing w:val="29"/>
        </w:rPr>
        <w:t xml:space="preserve"> </w:t>
      </w:r>
      <w:r>
        <w:t>five</w:t>
      </w:r>
      <w:r>
        <w:rPr>
          <w:spacing w:val="31"/>
        </w:rPr>
        <w:t xml:space="preserve"> </w:t>
      </w:r>
      <w:r>
        <w:t>hundred</w:t>
      </w:r>
    </w:p>
    <w:p w14:paraId="48FACCCE" w14:textId="77777777" w:rsidR="00BC5709" w:rsidRDefault="00000000">
      <w:pPr>
        <w:pStyle w:val="BodyText"/>
        <w:spacing w:before="0" w:line="249" w:lineRule="exact"/>
        <w:ind w:left="1551"/>
      </w:pPr>
      <w:r>
        <w:t>(500)</w:t>
      </w:r>
      <w:r>
        <w:rPr>
          <w:spacing w:val="-12"/>
        </w:rPr>
        <w:t xml:space="preserve"> </w:t>
      </w:r>
      <w:r>
        <w:t>feet</w:t>
      </w:r>
      <w:r>
        <w:rPr>
          <w:spacing w:val="-4"/>
        </w:rPr>
        <w:t xml:space="preserve"> </w:t>
      </w:r>
      <w:r>
        <w:t>of</w:t>
      </w:r>
      <w:r>
        <w:rPr>
          <w:spacing w:val="45"/>
        </w:rPr>
        <w:t xml:space="preserve"> </w:t>
      </w:r>
      <w:r>
        <w:t>an</w:t>
      </w:r>
      <w:r>
        <w:rPr>
          <w:spacing w:val="-10"/>
        </w:rPr>
        <w:t xml:space="preserve"> </w:t>
      </w:r>
      <w:r>
        <w:t>area</w:t>
      </w:r>
      <w:r>
        <w:rPr>
          <w:spacing w:val="-5"/>
        </w:rPr>
        <w:t xml:space="preserve"> </w:t>
      </w:r>
      <w:r>
        <w:t>of</w:t>
      </w:r>
      <w:r>
        <w:rPr>
          <w:spacing w:val="-4"/>
        </w:rPr>
        <w:t xml:space="preserve"> </w:t>
      </w:r>
      <w:r>
        <w:t>single-family</w:t>
      </w:r>
      <w:r>
        <w:rPr>
          <w:spacing w:val="-11"/>
        </w:rPr>
        <w:t xml:space="preserve"> </w:t>
      </w:r>
      <w:r>
        <w:t>zoning</w:t>
      </w:r>
      <w:r>
        <w:rPr>
          <w:spacing w:val="-7"/>
        </w:rPr>
        <w:t xml:space="preserve"> </w:t>
      </w:r>
      <w:r>
        <w:t>substantially</w:t>
      </w:r>
      <w:r>
        <w:rPr>
          <w:spacing w:val="-11"/>
        </w:rPr>
        <w:t xml:space="preserve"> </w:t>
      </w:r>
      <w:r>
        <w:t>alters</w:t>
      </w:r>
      <w:r>
        <w:rPr>
          <w:spacing w:val="-7"/>
        </w:rPr>
        <w:t xml:space="preserve"> </w:t>
      </w:r>
      <w:r>
        <w:t>the</w:t>
      </w:r>
      <w:r>
        <w:rPr>
          <w:spacing w:val="-8"/>
        </w:rPr>
        <w:t xml:space="preserve"> </w:t>
      </w:r>
      <w:r>
        <w:t>character</w:t>
      </w:r>
      <w:r>
        <w:rPr>
          <w:spacing w:val="-6"/>
        </w:rPr>
        <w:t xml:space="preserve"> </w:t>
      </w:r>
      <w:r>
        <w:t>of</w:t>
      </w:r>
      <w:r>
        <w:rPr>
          <w:spacing w:val="-7"/>
        </w:rPr>
        <w:t xml:space="preserve"> </w:t>
      </w:r>
      <w:r>
        <w:t>the</w:t>
      </w:r>
      <w:r>
        <w:rPr>
          <w:spacing w:val="-4"/>
        </w:rPr>
        <w:t xml:space="preserve"> </w:t>
      </w:r>
      <w:r>
        <w:rPr>
          <w:spacing w:val="-2"/>
        </w:rPr>
        <w:t>area.</w:t>
      </w:r>
    </w:p>
    <w:p w14:paraId="588FE442" w14:textId="77777777" w:rsidR="00BC5709" w:rsidRDefault="00BC5709">
      <w:pPr>
        <w:spacing w:line="249" w:lineRule="exact"/>
        <w:sectPr w:rsidR="00BC5709">
          <w:pgSz w:w="12240" w:h="15840"/>
          <w:pgMar w:top="1220" w:right="1100" w:bottom="280" w:left="1040" w:header="722" w:footer="0" w:gutter="0"/>
          <w:cols w:space="720"/>
        </w:sectPr>
      </w:pPr>
    </w:p>
    <w:p w14:paraId="2334A79F" w14:textId="77777777" w:rsidR="00BC5709" w:rsidRDefault="00000000">
      <w:pPr>
        <w:pStyle w:val="ListParagraph"/>
        <w:numPr>
          <w:ilvl w:val="1"/>
          <w:numId w:val="92"/>
        </w:numPr>
        <w:tabs>
          <w:tab w:val="left" w:pos="1550"/>
          <w:tab w:val="left" w:pos="1552"/>
        </w:tabs>
        <w:spacing w:before="86"/>
        <w:ind w:left="1552" w:right="330" w:hanging="576"/>
        <w:jc w:val="both"/>
      </w:pPr>
      <w:r>
        <w:lastRenderedPageBreak/>
        <w:t xml:space="preserve">All distance requirements in this section shall be measured from the nearest point of the </w:t>
      </w:r>
      <w:bookmarkStart w:id="139" w:name="L._Accessory_Mobile_Homes_for_Farmworker"/>
      <w:bookmarkEnd w:id="139"/>
      <w:r>
        <w:t>existing home or area of single-family zoning to the nearest point of the proposed home.</w:t>
      </w:r>
    </w:p>
    <w:p w14:paraId="360F4AF7" w14:textId="77777777" w:rsidR="00BC5709" w:rsidRDefault="00000000">
      <w:pPr>
        <w:pStyle w:val="Heading3"/>
        <w:numPr>
          <w:ilvl w:val="0"/>
          <w:numId w:val="92"/>
        </w:numPr>
        <w:tabs>
          <w:tab w:val="left" w:pos="655"/>
        </w:tabs>
        <w:spacing w:before="128"/>
        <w:ind w:left="655" w:hanging="258"/>
        <w:jc w:val="both"/>
      </w:pPr>
      <w:r>
        <w:t>Accessory</w:t>
      </w:r>
      <w:r>
        <w:rPr>
          <w:spacing w:val="-13"/>
        </w:rPr>
        <w:t xml:space="preserve"> </w:t>
      </w:r>
      <w:r>
        <w:t>Mobile</w:t>
      </w:r>
      <w:r>
        <w:rPr>
          <w:spacing w:val="-11"/>
        </w:rPr>
        <w:t xml:space="preserve"> </w:t>
      </w:r>
      <w:r>
        <w:t>Homes</w:t>
      </w:r>
      <w:r>
        <w:rPr>
          <w:spacing w:val="-10"/>
        </w:rPr>
        <w:t xml:space="preserve"> </w:t>
      </w:r>
      <w:r>
        <w:t>for</w:t>
      </w:r>
      <w:r>
        <w:rPr>
          <w:spacing w:val="-8"/>
        </w:rPr>
        <w:t xml:space="preserve"> </w:t>
      </w:r>
      <w:r>
        <w:t>Farmworkers</w:t>
      </w:r>
      <w:r>
        <w:rPr>
          <w:spacing w:val="-8"/>
        </w:rPr>
        <w:t xml:space="preserve"> </w:t>
      </w:r>
      <w:r>
        <w:t>and</w:t>
      </w:r>
      <w:r>
        <w:rPr>
          <w:spacing w:val="-8"/>
        </w:rPr>
        <w:t xml:space="preserve"> </w:t>
      </w:r>
      <w:r>
        <w:t>Security</w:t>
      </w:r>
      <w:r>
        <w:rPr>
          <w:spacing w:val="-11"/>
        </w:rPr>
        <w:t xml:space="preserve"> </w:t>
      </w:r>
      <w:r>
        <w:t>Personnel,</w:t>
      </w:r>
      <w:r>
        <w:rPr>
          <w:spacing w:val="-6"/>
        </w:rPr>
        <w:t xml:space="preserve"> </w:t>
      </w:r>
      <w:r>
        <w:rPr>
          <w:spacing w:val="-2"/>
        </w:rPr>
        <w:t>provided:</w:t>
      </w:r>
    </w:p>
    <w:p w14:paraId="03BBB529" w14:textId="77777777" w:rsidR="00BC5709" w:rsidRDefault="00000000">
      <w:pPr>
        <w:pStyle w:val="ListParagraph"/>
        <w:numPr>
          <w:ilvl w:val="1"/>
          <w:numId w:val="92"/>
        </w:numPr>
        <w:tabs>
          <w:tab w:val="left" w:pos="1550"/>
          <w:tab w:val="left" w:pos="1552"/>
        </w:tabs>
        <w:spacing w:before="114"/>
        <w:ind w:left="1552" w:right="330" w:hanging="576"/>
        <w:jc w:val="both"/>
      </w:pPr>
      <w:r>
        <w:t xml:space="preserve">A bona fide agricultural operation does exist on the premises; and the mobile home is to be used only for residency by a person or persons employed on the premises and family </w:t>
      </w:r>
      <w:r>
        <w:rPr>
          <w:spacing w:val="-2"/>
        </w:rPr>
        <w:t>members.</w:t>
      </w:r>
    </w:p>
    <w:p w14:paraId="532187B0" w14:textId="77777777" w:rsidR="00BC5709" w:rsidRDefault="00000000">
      <w:pPr>
        <w:pStyle w:val="ListParagraph"/>
        <w:numPr>
          <w:ilvl w:val="1"/>
          <w:numId w:val="92"/>
        </w:numPr>
        <w:tabs>
          <w:tab w:val="left" w:pos="1550"/>
          <w:tab w:val="left" w:pos="1552"/>
        </w:tabs>
        <w:spacing w:before="117"/>
        <w:ind w:left="1552" w:right="337" w:hanging="576"/>
        <w:jc w:val="both"/>
      </w:pPr>
      <w:r>
        <w:t>No mobile home used for such residency by farmworkers or security personnel shall be closer than fifty (50) feet to any other dwelling unit.</w:t>
      </w:r>
    </w:p>
    <w:p w14:paraId="485F41B4" w14:textId="77777777" w:rsidR="00BC5709" w:rsidRDefault="00000000">
      <w:pPr>
        <w:pStyle w:val="ListParagraph"/>
        <w:numPr>
          <w:ilvl w:val="1"/>
          <w:numId w:val="92"/>
        </w:numPr>
        <w:tabs>
          <w:tab w:val="left" w:pos="1550"/>
          <w:tab w:val="left" w:pos="1552"/>
        </w:tabs>
        <w:spacing w:before="123"/>
        <w:ind w:left="1552" w:right="337" w:hanging="576"/>
        <w:jc w:val="both"/>
      </w:pPr>
      <w:r>
        <w:t>No mobile home used for such residency by farmworkers or security personnel shall be closer than</w:t>
      </w:r>
      <w:r>
        <w:rPr>
          <w:spacing w:val="-1"/>
        </w:rPr>
        <w:t xml:space="preserve"> </w:t>
      </w:r>
      <w:r>
        <w:t>one hundred (100) feet to</w:t>
      </w:r>
      <w:r>
        <w:rPr>
          <w:spacing w:val="-1"/>
        </w:rPr>
        <w:t xml:space="preserve"> </w:t>
      </w:r>
      <w:r>
        <w:t>any property</w:t>
      </w:r>
      <w:r>
        <w:rPr>
          <w:spacing w:val="-1"/>
        </w:rPr>
        <w:t xml:space="preserve"> </w:t>
      </w:r>
      <w:r>
        <w:t>line of the premises on which</w:t>
      </w:r>
      <w:r>
        <w:rPr>
          <w:spacing w:val="-1"/>
        </w:rPr>
        <w:t xml:space="preserve"> </w:t>
      </w:r>
      <w:r>
        <w:t>it is placed.</w:t>
      </w:r>
    </w:p>
    <w:p w14:paraId="09687D45" w14:textId="77777777" w:rsidR="00BC5709" w:rsidRDefault="00000000">
      <w:pPr>
        <w:pStyle w:val="ListParagraph"/>
        <w:numPr>
          <w:ilvl w:val="1"/>
          <w:numId w:val="92"/>
        </w:numPr>
        <w:tabs>
          <w:tab w:val="left" w:pos="1550"/>
          <w:tab w:val="left" w:pos="1552"/>
        </w:tabs>
        <w:spacing w:before="120"/>
        <w:ind w:left="1552" w:right="330" w:hanging="576"/>
        <w:jc w:val="both"/>
      </w:pPr>
      <w:r>
        <w:t>Potable water and sewage disposal facilities shall be in compliance with all applicable provisions of Florida Law.</w:t>
      </w:r>
    </w:p>
    <w:p w14:paraId="089A829B" w14:textId="77777777" w:rsidR="00BC5709" w:rsidRDefault="00000000">
      <w:pPr>
        <w:pStyle w:val="ListParagraph"/>
        <w:numPr>
          <w:ilvl w:val="1"/>
          <w:numId w:val="92"/>
        </w:numPr>
        <w:tabs>
          <w:tab w:val="left" w:pos="1549"/>
          <w:tab w:val="left" w:pos="1551"/>
        </w:tabs>
        <w:spacing w:before="118"/>
        <w:ind w:left="1551" w:right="340" w:hanging="576"/>
        <w:jc w:val="both"/>
      </w:pPr>
      <w:r>
        <w:t>If not already</w:t>
      </w:r>
      <w:r>
        <w:rPr>
          <w:spacing w:val="-4"/>
        </w:rPr>
        <w:t xml:space="preserve"> </w:t>
      </w:r>
      <w:r>
        <w:t>in existence,</w:t>
      </w:r>
      <w:r>
        <w:rPr>
          <w:spacing w:val="-4"/>
        </w:rPr>
        <w:t xml:space="preserve"> </w:t>
      </w:r>
      <w:r>
        <w:t>a visual screen of</w:t>
      </w:r>
      <w:r>
        <w:rPr>
          <w:spacing w:val="-2"/>
        </w:rPr>
        <w:t xml:space="preserve"> </w:t>
      </w:r>
      <w:r>
        <w:t>native plant materials meeting</w:t>
      </w:r>
      <w:r>
        <w:rPr>
          <w:spacing w:val="-2"/>
        </w:rPr>
        <w:t xml:space="preserve"> </w:t>
      </w:r>
      <w:r>
        <w:t>the</w:t>
      </w:r>
      <w:r>
        <w:rPr>
          <w:spacing w:val="-2"/>
        </w:rPr>
        <w:t xml:space="preserve"> </w:t>
      </w:r>
      <w:r>
        <w:t>requirements of Section 5.6.5, located between the dwelling(s) and all adjoining property lines shall be planted and maintained.</w:t>
      </w:r>
    </w:p>
    <w:p w14:paraId="2A91332D" w14:textId="77777777" w:rsidR="00BC5709" w:rsidRDefault="00000000">
      <w:pPr>
        <w:pStyle w:val="ListParagraph"/>
        <w:numPr>
          <w:ilvl w:val="1"/>
          <w:numId w:val="92"/>
        </w:numPr>
        <w:tabs>
          <w:tab w:val="left" w:pos="1550"/>
          <w:tab w:val="left" w:pos="1552"/>
        </w:tabs>
        <w:spacing w:before="122"/>
        <w:ind w:left="1552" w:right="337" w:hanging="576"/>
        <w:jc w:val="both"/>
      </w:pPr>
      <w:r>
        <w:t xml:space="preserve">The area between the ground and the floor of the mobile home shall be enclosed with </w:t>
      </w:r>
      <w:r>
        <w:rPr>
          <w:spacing w:val="-2"/>
        </w:rPr>
        <w:t>skirting.</w:t>
      </w:r>
    </w:p>
    <w:p w14:paraId="1F650809" w14:textId="77777777" w:rsidR="00BC5709" w:rsidRDefault="00000000">
      <w:pPr>
        <w:pStyle w:val="ListParagraph"/>
        <w:numPr>
          <w:ilvl w:val="1"/>
          <w:numId w:val="92"/>
        </w:numPr>
        <w:tabs>
          <w:tab w:val="left" w:pos="1549"/>
          <w:tab w:val="left" w:pos="1551"/>
        </w:tabs>
        <w:spacing w:before="121"/>
        <w:ind w:left="1551" w:right="330" w:hanging="576"/>
        <w:jc w:val="both"/>
      </w:pPr>
      <w:r>
        <w:t>There is a demonstrated need for farmworkers or security personnel to reside on the premises. The applicant shall provide information to the Development Regulations Administrator describing the nature of the agricultural operation on the premises and demonstrating that need.</w:t>
      </w:r>
    </w:p>
    <w:p w14:paraId="01F20E13" w14:textId="77777777" w:rsidR="00BC5709" w:rsidRDefault="00000000">
      <w:pPr>
        <w:pStyle w:val="ListParagraph"/>
        <w:numPr>
          <w:ilvl w:val="1"/>
          <w:numId w:val="92"/>
        </w:numPr>
        <w:tabs>
          <w:tab w:val="left" w:pos="1549"/>
          <w:tab w:val="left" w:pos="1551"/>
        </w:tabs>
        <w:spacing w:before="118"/>
        <w:ind w:left="1551" w:right="334" w:hanging="576"/>
        <w:jc w:val="both"/>
      </w:pPr>
      <w:r>
        <w:t>No more mobile homes shall be permitted on the premises than are needed to accommodate farmworkers and/or security personnel actually employed on the premises.</w:t>
      </w:r>
      <w:r>
        <w:rPr>
          <w:spacing w:val="40"/>
        </w:rPr>
        <w:t xml:space="preserve"> </w:t>
      </w:r>
      <w:r>
        <w:t>In no case shall the</w:t>
      </w:r>
      <w:r>
        <w:rPr>
          <w:spacing w:val="-2"/>
        </w:rPr>
        <w:t xml:space="preserve"> </w:t>
      </w:r>
      <w:r>
        <w:t>number of</w:t>
      </w:r>
      <w:r>
        <w:rPr>
          <w:spacing w:val="-2"/>
        </w:rPr>
        <w:t xml:space="preserve"> </w:t>
      </w:r>
      <w:r>
        <w:t>dwelling</w:t>
      </w:r>
      <w:r>
        <w:rPr>
          <w:spacing w:val="-2"/>
        </w:rPr>
        <w:t xml:space="preserve"> </w:t>
      </w:r>
      <w:r>
        <w:t>units on</w:t>
      </w:r>
      <w:r>
        <w:rPr>
          <w:spacing w:val="-2"/>
        </w:rPr>
        <w:t xml:space="preserve"> </w:t>
      </w:r>
      <w:r>
        <w:t>the</w:t>
      </w:r>
      <w:r>
        <w:rPr>
          <w:spacing w:val="-2"/>
        </w:rPr>
        <w:t xml:space="preserve"> </w:t>
      </w:r>
      <w:r>
        <w:t>premises,</w:t>
      </w:r>
      <w:r>
        <w:rPr>
          <w:spacing w:val="-2"/>
        </w:rPr>
        <w:t xml:space="preserve"> </w:t>
      </w:r>
      <w:r>
        <w:t>including</w:t>
      </w:r>
      <w:r>
        <w:rPr>
          <w:spacing w:val="-2"/>
        </w:rPr>
        <w:t xml:space="preserve"> </w:t>
      </w:r>
      <w:r>
        <w:t>the principal dwelling</w:t>
      </w:r>
      <w:r>
        <w:rPr>
          <w:spacing w:val="-5"/>
        </w:rPr>
        <w:t xml:space="preserve"> </w:t>
      </w:r>
      <w:r>
        <w:t>and accessory mobile</w:t>
      </w:r>
      <w:r>
        <w:rPr>
          <w:spacing w:val="-1"/>
        </w:rPr>
        <w:t xml:space="preserve"> </w:t>
      </w:r>
      <w:r>
        <w:t>homes,</w:t>
      </w:r>
      <w:r>
        <w:rPr>
          <w:spacing w:val="-1"/>
        </w:rPr>
        <w:t xml:space="preserve"> </w:t>
      </w:r>
      <w:r>
        <w:t>exceed one</w:t>
      </w:r>
      <w:r>
        <w:rPr>
          <w:spacing w:val="-3"/>
        </w:rPr>
        <w:t xml:space="preserve"> </w:t>
      </w:r>
      <w:r>
        <w:t>(1) per acre.</w:t>
      </w:r>
      <w:r>
        <w:rPr>
          <w:spacing w:val="40"/>
        </w:rPr>
        <w:t xml:space="preserve"> </w:t>
      </w:r>
      <w:r>
        <w:t>However, the</w:t>
      </w:r>
      <w:r>
        <w:rPr>
          <w:spacing w:val="-3"/>
        </w:rPr>
        <w:t xml:space="preserve"> </w:t>
      </w:r>
      <w:r>
        <w:t>mobile</w:t>
      </w:r>
      <w:r>
        <w:rPr>
          <w:spacing w:val="-1"/>
        </w:rPr>
        <w:t xml:space="preserve"> </w:t>
      </w:r>
      <w:r>
        <w:t>homes may be</w:t>
      </w:r>
      <w:r>
        <w:rPr>
          <w:spacing w:val="-1"/>
        </w:rPr>
        <w:t xml:space="preserve"> </w:t>
      </w:r>
      <w:r>
        <w:t>clustered</w:t>
      </w:r>
      <w:r>
        <w:rPr>
          <w:spacing w:val="-1"/>
        </w:rPr>
        <w:t xml:space="preserve"> </w:t>
      </w:r>
      <w:r>
        <w:t>on</w:t>
      </w:r>
      <w:r>
        <w:rPr>
          <w:spacing w:val="-1"/>
        </w:rPr>
        <w:t xml:space="preserve"> </w:t>
      </w:r>
      <w:r>
        <w:t xml:space="preserve">the </w:t>
      </w:r>
      <w:r>
        <w:rPr>
          <w:spacing w:val="-2"/>
        </w:rPr>
        <w:t>premises.</w:t>
      </w:r>
    </w:p>
    <w:p w14:paraId="3E12A959" w14:textId="77777777" w:rsidR="00BC5709" w:rsidRDefault="00000000">
      <w:pPr>
        <w:pStyle w:val="Heading3"/>
        <w:numPr>
          <w:ilvl w:val="0"/>
          <w:numId w:val="92"/>
        </w:numPr>
        <w:tabs>
          <w:tab w:val="left" w:pos="715"/>
        </w:tabs>
        <w:spacing w:before="125"/>
        <w:ind w:left="715" w:hanging="318"/>
        <w:jc w:val="both"/>
      </w:pPr>
      <w:bookmarkStart w:id="140" w:name="M._Fern_Packing_House,_provided:"/>
      <w:bookmarkEnd w:id="140"/>
      <w:r>
        <w:t>Fern</w:t>
      </w:r>
      <w:r>
        <w:rPr>
          <w:spacing w:val="-9"/>
        </w:rPr>
        <w:t xml:space="preserve"> </w:t>
      </w:r>
      <w:r>
        <w:t>Packing</w:t>
      </w:r>
      <w:r>
        <w:rPr>
          <w:spacing w:val="-7"/>
        </w:rPr>
        <w:t xml:space="preserve"> </w:t>
      </w:r>
      <w:r>
        <w:t>House,</w:t>
      </w:r>
      <w:r>
        <w:rPr>
          <w:spacing w:val="-5"/>
        </w:rPr>
        <w:t xml:space="preserve"> </w:t>
      </w:r>
      <w:r>
        <w:rPr>
          <w:spacing w:val="-2"/>
        </w:rPr>
        <w:t>provided:</w:t>
      </w:r>
    </w:p>
    <w:p w14:paraId="6CF788E2" w14:textId="77777777" w:rsidR="00BC5709" w:rsidRDefault="00000000">
      <w:pPr>
        <w:pStyle w:val="ListParagraph"/>
        <w:numPr>
          <w:ilvl w:val="1"/>
          <w:numId w:val="92"/>
        </w:numPr>
        <w:tabs>
          <w:tab w:val="left" w:pos="1549"/>
          <w:tab w:val="left" w:pos="1551"/>
        </w:tabs>
        <w:spacing w:before="117"/>
        <w:ind w:left="1551" w:right="333" w:hanging="576"/>
        <w:jc w:val="both"/>
      </w:pPr>
      <w:r>
        <w:t>No principal or accessory building shall be located less than seventy-five (75) feet from any property line.</w:t>
      </w:r>
    </w:p>
    <w:p w14:paraId="6F4B36DE" w14:textId="77777777" w:rsidR="00BC5709" w:rsidRDefault="00000000">
      <w:pPr>
        <w:pStyle w:val="ListParagraph"/>
        <w:numPr>
          <w:ilvl w:val="1"/>
          <w:numId w:val="92"/>
        </w:numPr>
        <w:tabs>
          <w:tab w:val="left" w:pos="1549"/>
          <w:tab w:val="left" w:pos="1551"/>
        </w:tabs>
        <w:spacing w:before="120"/>
        <w:ind w:left="1551" w:right="335" w:hanging="576"/>
        <w:jc w:val="both"/>
      </w:pPr>
      <w:r>
        <w:t>Unless waived by the Town Council, off-street parking areas meeting the requirements of Sections</w:t>
      </w:r>
      <w:r>
        <w:rPr>
          <w:spacing w:val="40"/>
        </w:rPr>
        <w:t xml:space="preserve"> </w:t>
      </w:r>
      <w:r>
        <w:t>6.4.10</w:t>
      </w:r>
      <w:r>
        <w:rPr>
          <w:spacing w:val="40"/>
        </w:rPr>
        <w:t xml:space="preserve"> </w:t>
      </w:r>
      <w:r>
        <w:t>and</w:t>
      </w:r>
      <w:r>
        <w:rPr>
          <w:spacing w:val="40"/>
        </w:rPr>
        <w:t xml:space="preserve"> </w:t>
      </w:r>
      <w:r>
        <w:t>5.6.5,</w:t>
      </w:r>
      <w:r>
        <w:rPr>
          <w:spacing w:val="40"/>
        </w:rPr>
        <w:t xml:space="preserve"> </w:t>
      </w:r>
      <w:r>
        <w:t>C.,</w:t>
      </w:r>
      <w:r>
        <w:rPr>
          <w:spacing w:val="40"/>
        </w:rPr>
        <w:t xml:space="preserve"> </w:t>
      </w:r>
      <w:r>
        <w:t>and</w:t>
      </w:r>
      <w:r>
        <w:rPr>
          <w:spacing w:val="40"/>
        </w:rPr>
        <w:t xml:space="preserve"> </w:t>
      </w:r>
      <w:r>
        <w:t>landscaped</w:t>
      </w:r>
      <w:r>
        <w:rPr>
          <w:spacing w:val="40"/>
        </w:rPr>
        <w:t xml:space="preserve"> </w:t>
      </w:r>
      <w:r>
        <w:t>buffer</w:t>
      </w:r>
      <w:r>
        <w:rPr>
          <w:spacing w:val="40"/>
        </w:rPr>
        <w:t xml:space="preserve"> </w:t>
      </w:r>
      <w:r>
        <w:t>areas</w:t>
      </w:r>
      <w:r>
        <w:rPr>
          <w:spacing w:val="40"/>
        </w:rPr>
        <w:t xml:space="preserve"> </w:t>
      </w:r>
      <w:r>
        <w:t>meeting</w:t>
      </w:r>
      <w:r>
        <w:rPr>
          <w:spacing w:val="40"/>
        </w:rPr>
        <w:t xml:space="preserve"> </w:t>
      </w:r>
      <w:r>
        <w:t>the</w:t>
      </w:r>
      <w:r>
        <w:rPr>
          <w:spacing w:val="40"/>
        </w:rPr>
        <w:t xml:space="preserve"> </w:t>
      </w:r>
      <w:r>
        <w:t>requirements</w:t>
      </w:r>
      <w:r>
        <w:rPr>
          <w:spacing w:val="40"/>
        </w:rPr>
        <w:t xml:space="preserve"> </w:t>
      </w:r>
      <w:r>
        <w:t>of</w:t>
      </w:r>
    </w:p>
    <w:p w14:paraId="3384CABA" w14:textId="77777777" w:rsidR="00BC5709" w:rsidRDefault="00000000">
      <w:pPr>
        <w:pStyle w:val="BodyText"/>
        <w:spacing w:before="108"/>
        <w:ind w:left="1552"/>
      </w:pPr>
      <w:r>
        <w:t>Section</w:t>
      </w:r>
      <w:r>
        <w:rPr>
          <w:spacing w:val="-8"/>
        </w:rPr>
        <w:t xml:space="preserve"> </w:t>
      </w:r>
      <w:r>
        <w:t>5.6.5</w:t>
      </w:r>
      <w:r>
        <w:rPr>
          <w:spacing w:val="-5"/>
        </w:rPr>
        <w:t xml:space="preserve"> </w:t>
      </w:r>
      <w:r>
        <w:t>shall</w:t>
      </w:r>
      <w:r>
        <w:rPr>
          <w:spacing w:val="-2"/>
        </w:rPr>
        <w:t xml:space="preserve"> </w:t>
      </w:r>
      <w:r>
        <w:t>be</w:t>
      </w:r>
      <w:r>
        <w:rPr>
          <w:spacing w:val="-7"/>
        </w:rPr>
        <w:t xml:space="preserve"> </w:t>
      </w:r>
      <w:r>
        <w:rPr>
          <w:spacing w:val="-2"/>
        </w:rPr>
        <w:t>constructed.</w:t>
      </w:r>
    </w:p>
    <w:p w14:paraId="08620097" w14:textId="77777777" w:rsidR="00BC5709" w:rsidRDefault="00000000">
      <w:pPr>
        <w:pStyle w:val="ListParagraph"/>
        <w:numPr>
          <w:ilvl w:val="1"/>
          <w:numId w:val="92"/>
        </w:numPr>
        <w:tabs>
          <w:tab w:val="left" w:pos="1549"/>
          <w:tab w:val="left" w:pos="1552"/>
        </w:tabs>
        <w:ind w:left="1552" w:right="331" w:hanging="577"/>
        <w:jc w:val="both"/>
      </w:pPr>
      <w:r>
        <w:t xml:space="preserve">The servicing, repair, sale, exchange or distribution of any goods, materials, equipment or vehicles, except for those directly related to the receipt, processing and distribution of ferns </w:t>
      </w:r>
      <w:bookmarkStart w:id="141" w:name="N._Home_Occupations,_provided:"/>
      <w:bookmarkEnd w:id="141"/>
      <w:r>
        <w:t>and other ornamental horticultural products, shall not be conducted on the premises.</w:t>
      </w:r>
    </w:p>
    <w:p w14:paraId="32BD4B1E" w14:textId="77777777" w:rsidR="00BC5709" w:rsidRDefault="00000000">
      <w:pPr>
        <w:pStyle w:val="Heading3"/>
        <w:numPr>
          <w:ilvl w:val="0"/>
          <w:numId w:val="92"/>
        </w:numPr>
        <w:tabs>
          <w:tab w:val="left" w:pos="723"/>
        </w:tabs>
        <w:spacing w:before="127"/>
        <w:ind w:left="723" w:hanging="270"/>
        <w:jc w:val="both"/>
      </w:pPr>
      <w:r>
        <w:t>Home</w:t>
      </w:r>
      <w:r>
        <w:rPr>
          <w:spacing w:val="-13"/>
        </w:rPr>
        <w:t xml:space="preserve"> </w:t>
      </w:r>
      <w:r>
        <w:t>Occupations,</w:t>
      </w:r>
      <w:r>
        <w:rPr>
          <w:spacing w:val="-10"/>
        </w:rPr>
        <w:t xml:space="preserve"> </w:t>
      </w:r>
      <w:r>
        <w:rPr>
          <w:spacing w:val="-2"/>
        </w:rPr>
        <w:t>provided:</w:t>
      </w:r>
    </w:p>
    <w:p w14:paraId="22F78276" w14:textId="77777777" w:rsidR="00BC5709" w:rsidRDefault="00000000">
      <w:pPr>
        <w:pStyle w:val="ListParagraph"/>
        <w:numPr>
          <w:ilvl w:val="1"/>
          <w:numId w:val="92"/>
        </w:numPr>
        <w:tabs>
          <w:tab w:val="left" w:pos="1549"/>
        </w:tabs>
        <w:spacing w:before="114"/>
        <w:ind w:left="1549" w:hanging="576"/>
        <w:jc w:val="both"/>
      </w:pPr>
      <w:r>
        <w:t>Only</w:t>
      </w:r>
      <w:r>
        <w:rPr>
          <w:spacing w:val="-13"/>
        </w:rPr>
        <w:t xml:space="preserve"> </w:t>
      </w:r>
      <w:r>
        <w:t>the</w:t>
      </w:r>
      <w:r>
        <w:rPr>
          <w:spacing w:val="-7"/>
        </w:rPr>
        <w:t xml:space="preserve"> </w:t>
      </w:r>
      <w:r>
        <w:t>following</w:t>
      </w:r>
      <w:r>
        <w:rPr>
          <w:spacing w:val="-10"/>
        </w:rPr>
        <w:t xml:space="preserve"> </w:t>
      </w:r>
      <w:r>
        <w:t>types</w:t>
      </w:r>
      <w:r>
        <w:rPr>
          <w:spacing w:val="-7"/>
        </w:rPr>
        <w:t xml:space="preserve"> </w:t>
      </w:r>
      <w:r>
        <w:t>of</w:t>
      </w:r>
      <w:r>
        <w:rPr>
          <w:spacing w:val="-10"/>
        </w:rPr>
        <w:t xml:space="preserve"> </w:t>
      </w:r>
      <w:r>
        <w:t>occupations</w:t>
      </w:r>
      <w:r>
        <w:rPr>
          <w:spacing w:val="-7"/>
        </w:rPr>
        <w:t xml:space="preserve"> </w:t>
      </w:r>
      <w:r>
        <w:t>may</w:t>
      </w:r>
      <w:r>
        <w:rPr>
          <w:spacing w:val="-11"/>
        </w:rPr>
        <w:t xml:space="preserve"> </w:t>
      </w:r>
      <w:r>
        <w:t>be</w:t>
      </w:r>
      <w:r>
        <w:rPr>
          <w:spacing w:val="-5"/>
        </w:rPr>
        <w:t xml:space="preserve"> </w:t>
      </w:r>
      <w:r>
        <w:t>permitted</w:t>
      </w:r>
      <w:r>
        <w:rPr>
          <w:spacing w:val="-7"/>
        </w:rPr>
        <w:t xml:space="preserve"> </w:t>
      </w:r>
      <w:r>
        <w:t>as</w:t>
      </w:r>
      <w:r>
        <w:rPr>
          <w:spacing w:val="-5"/>
        </w:rPr>
        <w:t xml:space="preserve"> </w:t>
      </w:r>
      <w:r>
        <w:t>home</w:t>
      </w:r>
      <w:r>
        <w:rPr>
          <w:spacing w:val="-4"/>
        </w:rPr>
        <w:t xml:space="preserve"> </w:t>
      </w:r>
      <w:r>
        <w:rPr>
          <w:spacing w:val="-2"/>
        </w:rPr>
        <w:t>occupations:</w:t>
      </w:r>
    </w:p>
    <w:p w14:paraId="0C54A410" w14:textId="77777777" w:rsidR="00BC5709" w:rsidRDefault="00000000">
      <w:pPr>
        <w:pStyle w:val="ListParagraph"/>
        <w:numPr>
          <w:ilvl w:val="2"/>
          <w:numId w:val="92"/>
        </w:numPr>
        <w:tabs>
          <w:tab w:val="left" w:pos="2126"/>
        </w:tabs>
        <w:ind w:left="2126" w:hanging="577"/>
      </w:pPr>
      <w:r>
        <w:t>arts</w:t>
      </w:r>
      <w:r>
        <w:rPr>
          <w:spacing w:val="-5"/>
        </w:rPr>
        <w:t xml:space="preserve"> </w:t>
      </w:r>
      <w:r>
        <w:t>and</w:t>
      </w:r>
      <w:r>
        <w:rPr>
          <w:spacing w:val="-5"/>
        </w:rPr>
        <w:t xml:space="preserve"> </w:t>
      </w:r>
      <w:r>
        <w:rPr>
          <w:spacing w:val="-2"/>
        </w:rPr>
        <w:t>crafts;</w:t>
      </w:r>
    </w:p>
    <w:p w14:paraId="2626C052" w14:textId="77777777" w:rsidR="00BC5709" w:rsidRDefault="00000000">
      <w:pPr>
        <w:pStyle w:val="ListParagraph"/>
        <w:numPr>
          <w:ilvl w:val="2"/>
          <w:numId w:val="92"/>
        </w:numPr>
        <w:tabs>
          <w:tab w:val="left" w:pos="2126"/>
          <w:tab w:val="left" w:pos="2128"/>
        </w:tabs>
        <w:spacing w:before="122"/>
        <w:ind w:left="2128" w:right="338" w:hanging="577"/>
      </w:pPr>
      <w:r>
        <w:t xml:space="preserve">the giving of instruction or training to one person at a time, e.g., art and music </w:t>
      </w:r>
      <w:r>
        <w:rPr>
          <w:spacing w:val="-2"/>
        </w:rPr>
        <w:t>instruction;</w:t>
      </w:r>
    </w:p>
    <w:p w14:paraId="37ACE0B5" w14:textId="77777777" w:rsidR="00BC5709" w:rsidRDefault="00000000">
      <w:pPr>
        <w:pStyle w:val="ListParagraph"/>
        <w:numPr>
          <w:ilvl w:val="2"/>
          <w:numId w:val="92"/>
        </w:numPr>
        <w:tabs>
          <w:tab w:val="left" w:pos="2126"/>
          <w:tab w:val="left" w:pos="2128"/>
        </w:tabs>
        <w:spacing w:before="123"/>
        <w:ind w:left="2128" w:right="337" w:hanging="577"/>
      </w:pPr>
      <w:r>
        <w:t>repair of small appliances, electronic equipment, clocks and watches, jewelry, bicycles, and similar items, but not including motor vehicles, lawn mowers, major appliances, boats and boat motors;</w:t>
      </w:r>
    </w:p>
    <w:p w14:paraId="7E354E33" w14:textId="77777777" w:rsidR="00BC5709" w:rsidRDefault="00000000">
      <w:pPr>
        <w:pStyle w:val="ListParagraph"/>
        <w:numPr>
          <w:ilvl w:val="2"/>
          <w:numId w:val="92"/>
        </w:numPr>
        <w:tabs>
          <w:tab w:val="left" w:pos="2126"/>
        </w:tabs>
        <w:ind w:left="2126" w:hanging="577"/>
      </w:pPr>
      <w:r>
        <w:t>fabrication</w:t>
      </w:r>
      <w:r>
        <w:rPr>
          <w:spacing w:val="-10"/>
        </w:rPr>
        <w:t xml:space="preserve"> </w:t>
      </w:r>
      <w:r>
        <w:t>of</w:t>
      </w:r>
      <w:r>
        <w:rPr>
          <w:spacing w:val="-8"/>
        </w:rPr>
        <w:t xml:space="preserve"> </w:t>
      </w:r>
      <w:r>
        <w:t>articles</w:t>
      </w:r>
      <w:r>
        <w:rPr>
          <w:spacing w:val="-9"/>
        </w:rPr>
        <w:t xml:space="preserve"> </w:t>
      </w:r>
      <w:r>
        <w:t>commonly</w:t>
      </w:r>
      <w:r>
        <w:rPr>
          <w:spacing w:val="-12"/>
        </w:rPr>
        <w:t xml:space="preserve"> </w:t>
      </w:r>
      <w:r>
        <w:t>classified</w:t>
      </w:r>
      <w:r>
        <w:rPr>
          <w:spacing w:val="-9"/>
        </w:rPr>
        <w:t xml:space="preserve"> </w:t>
      </w:r>
      <w:r>
        <w:t>as</w:t>
      </w:r>
      <w:r>
        <w:rPr>
          <w:spacing w:val="-11"/>
        </w:rPr>
        <w:t xml:space="preserve"> </w:t>
      </w:r>
      <w:r>
        <w:rPr>
          <w:spacing w:val="-2"/>
        </w:rPr>
        <w:t>handicrafts;</w:t>
      </w:r>
    </w:p>
    <w:p w14:paraId="5E06018C" w14:textId="77777777" w:rsidR="00BC5709" w:rsidRDefault="00BC5709">
      <w:pPr>
        <w:jc w:val="both"/>
        <w:sectPr w:rsidR="00BC5709">
          <w:pgSz w:w="12240" w:h="15840"/>
          <w:pgMar w:top="1220" w:right="1100" w:bottom="280" w:left="1040" w:header="727" w:footer="0" w:gutter="0"/>
          <w:cols w:space="720"/>
        </w:sectPr>
      </w:pPr>
    </w:p>
    <w:p w14:paraId="27763DFD" w14:textId="77777777" w:rsidR="00BC5709" w:rsidRDefault="00000000">
      <w:pPr>
        <w:pStyle w:val="ListParagraph"/>
        <w:numPr>
          <w:ilvl w:val="2"/>
          <w:numId w:val="92"/>
        </w:numPr>
        <w:tabs>
          <w:tab w:val="left" w:pos="2126"/>
          <w:tab w:val="left" w:pos="2128"/>
        </w:tabs>
        <w:spacing w:before="86"/>
        <w:ind w:left="2128" w:right="335" w:hanging="577"/>
      </w:pPr>
      <w:r>
        <w:lastRenderedPageBreak/>
        <w:t>business and professional services, including accounting, law, architecture, engineering, urban planning, financial planning, and similar services;</w:t>
      </w:r>
    </w:p>
    <w:p w14:paraId="7E34DC7C" w14:textId="77777777" w:rsidR="00BC5709" w:rsidRDefault="00000000">
      <w:pPr>
        <w:pStyle w:val="BodyText"/>
        <w:spacing w:before="121"/>
        <w:ind w:left="1552"/>
      </w:pPr>
      <w:r>
        <w:t>f</w:t>
      </w:r>
      <w:r>
        <w:rPr>
          <w:spacing w:val="68"/>
        </w:rPr>
        <w:t xml:space="preserve">    </w:t>
      </w:r>
      <w:r>
        <w:t>personal</w:t>
      </w:r>
      <w:r>
        <w:rPr>
          <w:spacing w:val="4"/>
        </w:rPr>
        <w:t xml:space="preserve"> </w:t>
      </w:r>
      <w:r>
        <w:rPr>
          <w:spacing w:val="-2"/>
        </w:rPr>
        <w:t>services;</w:t>
      </w:r>
    </w:p>
    <w:p w14:paraId="4CFB8F7C" w14:textId="77777777" w:rsidR="00BC5709" w:rsidRDefault="00000000">
      <w:pPr>
        <w:pStyle w:val="BodyText"/>
        <w:spacing w:before="121"/>
        <w:ind w:left="2128" w:right="338" w:hanging="576"/>
      </w:pPr>
      <w:r>
        <w:t>g.</w:t>
      </w:r>
      <w:r>
        <w:rPr>
          <w:spacing w:val="80"/>
        </w:rPr>
        <w:t xml:space="preserve">  </w:t>
      </w:r>
      <w:r>
        <w:t>any occupation which utilizes telecommunications or postal/package delivery services as the principal means of interacting with clients and customers;</w:t>
      </w:r>
    </w:p>
    <w:p w14:paraId="69BC6D6C" w14:textId="77777777" w:rsidR="00BC5709" w:rsidRDefault="00000000">
      <w:pPr>
        <w:pStyle w:val="ListParagraph"/>
        <w:numPr>
          <w:ilvl w:val="1"/>
          <w:numId w:val="92"/>
        </w:numPr>
        <w:tabs>
          <w:tab w:val="left" w:pos="1549"/>
        </w:tabs>
        <w:spacing w:before="118"/>
        <w:ind w:left="1549" w:hanging="576"/>
        <w:jc w:val="both"/>
      </w:pPr>
      <w:r>
        <w:t>A</w:t>
      </w:r>
      <w:r>
        <w:rPr>
          <w:spacing w:val="-11"/>
        </w:rPr>
        <w:t xml:space="preserve"> </w:t>
      </w:r>
      <w:r>
        <w:t>home</w:t>
      </w:r>
      <w:r>
        <w:rPr>
          <w:spacing w:val="-4"/>
        </w:rPr>
        <w:t xml:space="preserve"> </w:t>
      </w:r>
      <w:r>
        <w:t>occupation</w:t>
      </w:r>
      <w:r>
        <w:rPr>
          <w:spacing w:val="-8"/>
        </w:rPr>
        <w:t xml:space="preserve"> </w:t>
      </w:r>
      <w:r>
        <w:t>shall</w:t>
      </w:r>
      <w:r>
        <w:rPr>
          <w:spacing w:val="-1"/>
        </w:rPr>
        <w:t xml:space="preserve"> </w:t>
      </w:r>
      <w:r>
        <w:t>not</w:t>
      </w:r>
      <w:r>
        <w:rPr>
          <w:spacing w:val="-2"/>
        </w:rPr>
        <w:t xml:space="preserve"> </w:t>
      </w:r>
      <w:r>
        <w:t>be</w:t>
      </w:r>
      <w:r>
        <w:rPr>
          <w:spacing w:val="-4"/>
        </w:rPr>
        <w:t xml:space="preserve"> </w:t>
      </w:r>
      <w:r>
        <w:t>conducted</w:t>
      </w:r>
      <w:r>
        <w:rPr>
          <w:spacing w:val="-8"/>
        </w:rPr>
        <w:t xml:space="preserve"> </w:t>
      </w:r>
      <w:r>
        <w:t>in</w:t>
      </w:r>
      <w:r>
        <w:rPr>
          <w:spacing w:val="-7"/>
        </w:rPr>
        <w:t xml:space="preserve"> </w:t>
      </w:r>
      <w:r>
        <w:t>any</w:t>
      </w:r>
      <w:r>
        <w:rPr>
          <w:spacing w:val="-7"/>
        </w:rPr>
        <w:t xml:space="preserve"> </w:t>
      </w:r>
      <w:r>
        <w:t>accessory</w:t>
      </w:r>
      <w:r>
        <w:rPr>
          <w:spacing w:val="-7"/>
        </w:rPr>
        <w:t xml:space="preserve"> </w:t>
      </w:r>
      <w:r>
        <w:rPr>
          <w:spacing w:val="-2"/>
        </w:rPr>
        <w:t>building.</w:t>
      </w:r>
    </w:p>
    <w:p w14:paraId="7CBEBF38" w14:textId="77777777" w:rsidR="00BC5709" w:rsidRDefault="00000000">
      <w:pPr>
        <w:pStyle w:val="ListParagraph"/>
        <w:numPr>
          <w:ilvl w:val="1"/>
          <w:numId w:val="92"/>
        </w:numPr>
        <w:tabs>
          <w:tab w:val="left" w:pos="1550"/>
          <w:tab w:val="left" w:pos="1552"/>
        </w:tabs>
        <w:spacing w:before="122"/>
        <w:ind w:left="1552" w:right="335" w:hanging="576"/>
        <w:jc w:val="both"/>
      </w:pPr>
      <w:r>
        <w:t>Only persons who reside in the dwelling unit shall be employed or act as an independent contractor in said dwelling unit permitted as a home occupation. Other employees or independent</w:t>
      </w:r>
      <w:r>
        <w:rPr>
          <w:spacing w:val="-2"/>
        </w:rPr>
        <w:t xml:space="preserve"> </w:t>
      </w:r>
      <w:r>
        <w:t>contractors</w:t>
      </w:r>
      <w:r>
        <w:rPr>
          <w:spacing w:val="-3"/>
        </w:rPr>
        <w:t xml:space="preserve"> </w:t>
      </w:r>
      <w:r>
        <w:t>of</w:t>
      </w:r>
      <w:r>
        <w:rPr>
          <w:spacing w:val="-2"/>
        </w:rPr>
        <w:t xml:space="preserve"> </w:t>
      </w:r>
      <w:r>
        <w:t>the</w:t>
      </w:r>
      <w:r>
        <w:rPr>
          <w:spacing w:val="-1"/>
        </w:rPr>
        <w:t xml:space="preserve"> </w:t>
      </w:r>
      <w:r>
        <w:t>home</w:t>
      </w:r>
      <w:r>
        <w:rPr>
          <w:spacing w:val="-3"/>
        </w:rPr>
        <w:t xml:space="preserve"> </w:t>
      </w:r>
      <w:r>
        <w:t>occupation</w:t>
      </w:r>
      <w:r>
        <w:rPr>
          <w:spacing w:val="-3"/>
        </w:rPr>
        <w:t xml:space="preserve"> </w:t>
      </w:r>
      <w:r>
        <w:t>may</w:t>
      </w:r>
      <w:r>
        <w:rPr>
          <w:spacing w:val="-3"/>
        </w:rPr>
        <w:t xml:space="preserve"> </w:t>
      </w:r>
      <w:r>
        <w:t>be permitted</w:t>
      </w:r>
      <w:r>
        <w:rPr>
          <w:spacing w:val="-3"/>
        </w:rPr>
        <w:t xml:space="preserve"> </w:t>
      </w:r>
      <w:r>
        <w:t>provided</w:t>
      </w:r>
      <w:r>
        <w:rPr>
          <w:spacing w:val="-3"/>
        </w:rPr>
        <w:t xml:space="preserve"> </w:t>
      </w:r>
      <w:r>
        <w:t>that said</w:t>
      </w:r>
      <w:r>
        <w:rPr>
          <w:spacing w:val="-1"/>
        </w:rPr>
        <w:t xml:space="preserve"> </w:t>
      </w:r>
      <w:r>
        <w:t>persons do not assemble upon the premises for the purpose of conducting business.</w:t>
      </w:r>
    </w:p>
    <w:p w14:paraId="3CBAB244" w14:textId="77777777" w:rsidR="00BC5709" w:rsidRDefault="00000000">
      <w:pPr>
        <w:pStyle w:val="ListParagraph"/>
        <w:numPr>
          <w:ilvl w:val="1"/>
          <w:numId w:val="92"/>
        </w:numPr>
        <w:tabs>
          <w:tab w:val="left" w:pos="1550"/>
          <w:tab w:val="left" w:pos="1552"/>
        </w:tabs>
        <w:spacing w:before="118"/>
        <w:ind w:left="1552" w:right="337" w:hanging="576"/>
        <w:jc w:val="both"/>
      </w:pPr>
      <w:r>
        <w:t>The home occupation shall be clearly incidental and subordinate to the residential use, and shall under no circumstances change the residential character of the dwelling.</w:t>
      </w:r>
    </w:p>
    <w:p w14:paraId="6155BC55" w14:textId="77777777" w:rsidR="00BC5709" w:rsidRDefault="00000000">
      <w:pPr>
        <w:pStyle w:val="ListParagraph"/>
        <w:numPr>
          <w:ilvl w:val="1"/>
          <w:numId w:val="92"/>
        </w:numPr>
        <w:tabs>
          <w:tab w:val="left" w:pos="1550"/>
          <w:tab w:val="left" w:pos="1552"/>
        </w:tabs>
        <w:spacing w:before="123"/>
        <w:ind w:left="1552" w:right="335" w:hanging="576"/>
        <w:jc w:val="both"/>
      </w:pPr>
      <w:r>
        <w:t>The floor area devoted to the home occupation shall not exceed fifteen (15) percent of the floor area of the dwelling.</w:t>
      </w:r>
    </w:p>
    <w:p w14:paraId="3126FCB8" w14:textId="77777777" w:rsidR="00BC5709" w:rsidRDefault="00000000">
      <w:pPr>
        <w:pStyle w:val="ListParagraph"/>
        <w:numPr>
          <w:ilvl w:val="1"/>
          <w:numId w:val="92"/>
        </w:numPr>
        <w:tabs>
          <w:tab w:val="left" w:pos="1550"/>
          <w:tab w:val="left" w:pos="1552"/>
        </w:tabs>
        <w:spacing w:before="120"/>
        <w:ind w:left="1552" w:right="341" w:hanging="576"/>
        <w:jc w:val="both"/>
      </w:pPr>
      <w:r>
        <w:t>There shall be no change in the outside appearance of the premises. Home occupations may permit one non-illuminated, on premises sign, not exceeding two (2) square feet in area.</w:t>
      </w:r>
    </w:p>
    <w:p w14:paraId="3FB9F1A4" w14:textId="77777777" w:rsidR="00BC5709" w:rsidRDefault="00000000">
      <w:pPr>
        <w:pStyle w:val="ListParagraph"/>
        <w:numPr>
          <w:ilvl w:val="1"/>
          <w:numId w:val="92"/>
        </w:numPr>
        <w:tabs>
          <w:tab w:val="left" w:pos="1550"/>
          <w:tab w:val="left" w:pos="1552"/>
        </w:tabs>
        <w:spacing w:before="118"/>
        <w:ind w:left="1552" w:right="335" w:hanging="576"/>
        <w:jc w:val="both"/>
      </w:pPr>
      <w:r>
        <w:t>All storage of materials or supplies used in the home occupation shall be done in enclosed buildings and within the space limitations in sub-paragraph 5 above. No products shall be displayed on the premises.</w:t>
      </w:r>
    </w:p>
    <w:p w14:paraId="5B77EF67" w14:textId="77777777" w:rsidR="00BC5709" w:rsidRDefault="00000000">
      <w:pPr>
        <w:pStyle w:val="ListParagraph"/>
        <w:numPr>
          <w:ilvl w:val="1"/>
          <w:numId w:val="92"/>
        </w:numPr>
        <w:tabs>
          <w:tab w:val="left" w:pos="1550"/>
          <w:tab w:val="left" w:pos="1552"/>
        </w:tabs>
        <w:spacing w:before="122"/>
        <w:ind w:left="1552" w:right="330" w:hanging="576"/>
        <w:jc w:val="both"/>
      </w:pPr>
      <w:r>
        <w:t>No equipment shall be used in the home occupation which creates fire hazards, electrical interference, noise, vibration, glare, fumes, or odors detectable to the normal senses off the lot if the occupation is conducted in a single family dwelling or mobile home. In the case of electrical interference, no equipment or process shall be used</w:t>
      </w:r>
      <w:r>
        <w:rPr>
          <w:spacing w:val="-1"/>
        </w:rPr>
        <w:t xml:space="preserve"> </w:t>
      </w:r>
      <w:r>
        <w:t>which creates visual or audible interference in any radio or television receivers off the premises, or causes fluctuations in</w:t>
      </w:r>
      <w:r>
        <w:rPr>
          <w:spacing w:val="40"/>
        </w:rPr>
        <w:t xml:space="preserve"> </w:t>
      </w:r>
      <w:r>
        <w:t>line voltage off premises.</w:t>
      </w:r>
    </w:p>
    <w:p w14:paraId="23281F8E" w14:textId="77777777" w:rsidR="00BC5709" w:rsidRDefault="00000000">
      <w:pPr>
        <w:pStyle w:val="ListParagraph"/>
        <w:numPr>
          <w:ilvl w:val="1"/>
          <w:numId w:val="92"/>
        </w:numPr>
        <w:tabs>
          <w:tab w:val="left" w:pos="1550"/>
          <w:tab w:val="left" w:pos="1552"/>
        </w:tabs>
        <w:ind w:left="1552" w:right="337" w:hanging="576"/>
        <w:jc w:val="both"/>
      </w:pPr>
      <w:r>
        <w:t>No vehicular traffic shall be generated by the home occupation in greater volumes than would normally be generated by the dwelling unit. Said volume of traffic shall not exceed 5 trip ends per dwelling unit per day. The Town Council may allow as a condition of the requisite Special Exception, a volume of traffic greater than that typically generated by the</w:t>
      </w:r>
    </w:p>
    <w:p w14:paraId="554F5BF5" w14:textId="77777777" w:rsidR="00BC5709" w:rsidRDefault="00000000">
      <w:pPr>
        <w:pStyle w:val="BodyText"/>
        <w:spacing w:before="109"/>
        <w:ind w:left="1551" w:right="338" w:hanging="1"/>
      </w:pPr>
      <w:r>
        <w:t>dwelling</w:t>
      </w:r>
      <w:r>
        <w:rPr>
          <w:spacing w:val="-2"/>
        </w:rPr>
        <w:t xml:space="preserve"> </w:t>
      </w:r>
      <w:r>
        <w:t>unit. Notwithstanding</w:t>
      </w:r>
      <w:r>
        <w:rPr>
          <w:spacing w:val="-2"/>
        </w:rPr>
        <w:t xml:space="preserve"> </w:t>
      </w:r>
      <w:r>
        <w:t>any</w:t>
      </w:r>
      <w:r>
        <w:rPr>
          <w:spacing w:val="-2"/>
        </w:rPr>
        <w:t xml:space="preserve"> </w:t>
      </w:r>
      <w:r>
        <w:t>provisions</w:t>
      </w:r>
      <w:r>
        <w:rPr>
          <w:spacing w:val="-2"/>
        </w:rPr>
        <w:t xml:space="preserve"> </w:t>
      </w:r>
      <w:r>
        <w:t>to the contrary, no more than two</w:t>
      </w:r>
      <w:r>
        <w:rPr>
          <w:spacing w:val="-2"/>
        </w:rPr>
        <w:t xml:space="preserve"> </w:t>
      </w:r>
      <w:r>
        <w:t>(2) vehicles associated with the home occupation may be kept on the premises. Any need for parking generated by the conduct of the home occupation shall be met off the street.</w:t>
      </w:r>
    </w:p>
    <w:p w14:paraId="6087A9E2" w14:textId="77777777" w:rsidR="00BC5709" w:rsidRDefault="00000000">
      <w:pPr>
        <w:pStyle w:val="ListParagraph"/>
        <w:numPr>
          <w:ilvl w:val="1"/>
          <w:numId w:val="92"/>
        </w:numPr>
        <w:tabs>
          <w:tab w:val="left" w:pos="1549"/>
          <w:tab w:val="left" w:pos="1552"/>
        </w:tabs>
        <w:ind w:left="1552" w:right="335" w:hanging="576"/>
        <w:jc w:val="both"/>
      </w:pPr>
      <w:r>
        <w:t>The home occupation shall not adversely affect the habitability or value of the surrounding properties nor alter the essential residential character of the neighborhood.</w:t>
      </w:r>
    </w:p>
    <w:p w14:paraId="4F8D21CF" w14:textId="77777777" w:rsidR="00BC5709" w:rsidRDefault="00000000">
      <w:pPr>
        <w:pStyle w:val="ListParagraph"/>
        <w:numPr>
          <w:ilvl w:val="1"/>
          <w:numId w:val="92"/>
        </w:numPr>
        <w:tabs>
          <w:tab w:val="left" w:pos="1549"/>
          <w:tab w:val="left" w:pos="1552"/>
        </w:tabs>
        <w:spacing w:before="121"/>
        <w:ind w:left="1552" w:right="341" w:hanging="576"/>
        <w:jc w:val="both"/>
      </w:pPr>
      <w:r>
        <w:t>Any violation of these conditions shall constitute grounds for revocation of the special exception permit.</w:t>
      </w:r>
    </w:p>
    <w:p w14:paraId="7456F2D0" w14:textId="77777777" w:rsidR="00BC5709" w:rsidRDefault="00000000">
      <w:pPr>
        <w:pStyle w:val="ListParagraph"/>
        <w:numPr>
          <w:ilvl w:val="0"/>
          <w:numId w:val="92"/>
        </w:numPr>
        <w:tabs>
          <w:tab w:val="left" w:pos="678"/>
        </w:tabs>
        <w:spacing w:before="125"/>
        <w:ind w:left="678" w:hanging="281"/>
        <w:jc w:val="both"/>
        <w:rPr>
          <w:b/>
        </w:rPr>
      </w:pPr>
      <w:r>
        <w:rPr>
          <w:b/>
        </w:rPr>
        <w:t>Bed</w:t>
      </w:r>
      <w:r>
        <w:rPr>
          <w:b/>
          <w:spacing w:val="-7"/>
        </w:rPr>
        <w:t xml:space="preserve"> </w:t>
      </w:r>
      <w:r>
        <w:rPr>
          <w:b/>
        </w:rPr>
        <w:t>and</w:t>
      </w:r>
      <w:r>
        <w:rPr>
          <w:b/>
          <w:spacing w:val="-9"/>
        </w:rPr>
        <w:t xml:space="preserve"> </w:t>
      </w:r>
      <w:r>
        <w:rPr>
          <w:b/>
        </w:rPr>
        <w:t>Breakfast</w:t>
      </w:r>
      <w:r>
        <w:rPr>
          <w:b/>
          <w:spacing w:val="-8"/>
        </w:rPr>
        <w:t xml:space="preserve"> </w:t>
      </w:r>
      <w:r>
        <w:rPr>
          <w:b/>
        </w:rPr>
        <w:t>Homestays,</w:t>
      </w:r>
      <w:r>
        <w:rPr>
          <w:b/>
          <w:spacing w:val="-8"/>
        </w:rPr>
        <w:t xml:space="preserve"> </w:t>
      </w:r>
      <w:r>
        <w:rPr>
          <w:b/>
          <w:spacing w:val="-2"/>
        </w:rPr>
        <w:t>provided:</w:t>
      </w:r>
    </w:p>
    <w:p w14:paraId="46AE15FD" w14:textId="77777777" w:rsidR="00BC5709" w:rsidRDefault="00BC5709">
      <w:pPr>
        <w:pStyle w:val="BodyText"/>
        <w:spacing w:before="20"/>
        <w:ind w:left="0"/>
        <w:jc w:val="left"/>
        <w:rPr>
          <w:b/>
        </w:rPr>
      </w:pPr>
    </w:p>
    <w:p w14:paraId="1F8E71A4" w14:textId="77777777" w:rsidR="00BC5709" w:rsidRDefault="00000000">
      <w:pPr>
        <w:pStyle w:val="ListParagraph"/>
        <w:numPr>
          <w:ilvl w:val="1"/>
          <w:numId w:val="92"/>
        </w:numPr>
        <w:tabs>
          <w:tab w:val="left" w:pos="1150"/>
        </w:tabs>
        <w:spacing w:before="0"/>
        <w:ind w:left="975" w:right="327" w:firstLine="0"/>
        <w:jc w:val="both"/>
      </w:pPr>
      <w:bookmarkStart w:id="142" w:name="1._The_structure_occupied_by_the_Bed_and"/>
      <w:bookmarkEnd w:id="142"/>
      <w:r>
        <w:t>T</w:t>
      </w:r>
      <w:r>
        <w:rPr>
          <w:sz w:val="24"/>
        </w:rPr>
        <w:t>he</w:t>
      </w:r>
      <w:r>
        <w:rPr>
          <w:spacing w:val="-6"/>
          <w:sz w:val="24"/>
        </w:rPr>
        <w:t xml:space="preserve"> </w:t>
      </w:r>
      <w:r>
        <w:rPr>
          <w:sz w:val="24"/>
        </w:rPr>
        <w:t>structure</w:t>
      </w:r>
      <w:r>
        <w:rPr>
          <w:spacing w:val="-6"/>
          <w:sz w:val="24"/>
        </w:rPr>
        <w:t xml:space="preserve"> </w:t>
      </w:r>
      <w:r>
        <w:rPr>
          <w:sz w:val="24"/>
        </w:rPr>
        <w:t>occupied by</w:t>
      </w:r>
      <w:r>
        <w:rPr>
          <w:spacing w:val="-7"/>
          <w:sz w:val="24"/>
        </w:rPr>
        <w:t xml:space="preserve"> </w:t>
      </w:r>
      <w:r>
        <w:rPr>
          <w:sz w:val="24"/>
        </w:rPr>
        <w:t>the</w:t>
      </w:r>
      <w:r>
        <w:rPr>
          <w:spacing w:val="-1"/>
          <w:sz w:val="24"/>
        </w:rPr>
        <w:t xml:space="preserve"> </w:t>
      </w:r>
      <w:r>
        <w:rPr>
          <w:sz w:val="24"/>
        </w:rPr>
        <w:t>Bed</w:t>
      </w:r>
      <w:r>
        <w:rPr>
          <w:spacing w:val="-2"/>
          <w:sz w:val="24"/>
        </w:rPr>
        <w:t xml:space="preserve"> </w:t>
      </w:r>
      <w:r>
        <w:rPr>
          <w:sz w:val="24"/>
        </w:rPr>
        <w:t>and Breakfast Homestay</w:t>
      </w:r>
      <w:r>
        <w:rPr>
          <w:spacing w:val="-7"/>
          <w:sz w:val="24"/>
        </w:rPr>
        <w:t xml:space="preserve"> </w:t>
      </w:r>
      <w:r>
        <w:rPr>
          <w:sz w:val="24"/>
        </w:rPr>
        <w:t>shall</w:t>
      </w:r>
      <w:r>
        <w:rPr>
          <w:spacing w:val="-2"/>
          <w:sz w:val="24"/>
        </w:rPr>
        <w:t xml:space="preserve"> </w:t>
      </w:r>
      <w:r>
        <w:rPr>
          <w:sz w:val="24"/>
        </w:rPr>
        <w:t>be</w:t>
      </w:r>
      <w:r>
        <w:rPr>
          <w:spacing w:val="-1"/>
          <w:sz w:val="24"/>
        </w:rPr>
        <w:t xml:space="preserve"> </w:t>
      </w:r>
      <w:r>
        <w:rPr>
          <w:sz w:val="24"/>
        </w:rPr>
        <w:t>classified</w:t>
      </w:r>
      <w:r>
        <w:rPr>
          <w:spacing w:val="-2"/>
          <w:sz w:val="24"/>
        </w:rPr>
        <w:t xml:space="preserve"> </w:t>
      </w:r>
      <w:r>
        <w:rPr>
          <w:sz w:val="24"/>
        </w:rPr>
        <w:t>as</w:t>
      </w:r>
      <w:r>
        <w:rPr>
          <w:spacing w:val="-2"/>
          <w:sz w:val="24"/>
        </w:rPr>
        <w:t xml:space="preserve"> </w:t>
      </w:r>
      <w:r>
        <w:rPr>
          <w:sz w:val="24"/>
        </w:rPr>
        <w:t>a</w:t>
      </w:r>
      <w:r>
        <w:rPr>
          <w:spacing w:val="-3"/>
          <w:sz w:val="24"/>
        </w:rPr>
        <w:t xml:space="preserve"> </w:t>
      </w:r>
      <w:r>
        <w:rPr>
          <w:sz w:val="24"/>
        </w:rPr>
        <w:t>s</w:t>
      </w:r>
      <w:r>
        <w:rPr>
          <w:color w:val="070604"/>
          <w:sz w:val="24"/>
        </w:rPr>
        <w:t>i</w:t>
      </w:r>
      <w:r>
        <w:rPr>
          <w:sz w:val="24"/>
        </w:rPr>
        <w:t>ngle- family dwelling. The external appearance of the B&amp;B structu</w:t>
      </w:r>
      <w:r>
        <w:rPr>
          <w:color w:val="070604"/>
          <w:sz w:val="24"/>
        </w:rPr>
        <w:t>r</w:t>
      </w:r>
      <w:r>
        <w:rPr>
          <w:sz w:val="24"/>
        </w:rPr>
        <w:t>e and building site shall maintain the general residential character of the surrounding neighborhood</w:t>
      </w:r>
      <w:r>
        <w:rPr>
          <w:color w:val="1F1F1D"/>
          <w:sz w:val="24"/>
        </w:rPr>
        <w:t xml:space="preserve">. </w:t>
      </w:r>
      <w:r>
        <w:rPr>
          <w:sz w:val="24"/>
        </w:rPr>
        <w:t>Exterior building materials</w:t>
      </w:r>
      <w:r>
        <w:rPr>
          <w:color w:val="070604"/>
          <w:sz w:val="24"/>
        </w:rPr>
        <w:t xml:space="preserve">, </w:t>
      </w:r>
      <w:r>
        <w:rPr>
          <w:sz w:val="24"/>
        </w:rPr>
        <w:t>bulk</w:t>
      </w:r>
      <w:r>
        <w:rPr>
          <w:color w:val="1F1F1D"/>
          <w:sz w:val="24"/>
        </w:rPr>
        <w:t xml:space="preserve">, </w:t>
      </w:r>
      <w:r>
        <w:rPr>
          <w:sz w:val="24"/>
        </w:rPr>
        <w:t>landscaping, fences and walls, and general design shall be sim</w:t>
      </w:r>
      <w:r>
        <w:rPr>
          <w:color w:val="070604"/>
          <w:sz w:val="24"/>
        </w:rPr>
        <w:t>i</w:t>
      </w:r>
      <w:r>
        <w:rPr>
          <w:sz w:val="24"/>
        </w:rPr>
        <w:t>lar to those of surround</w:t>
      </w:r>
      <w:r>
        <w:rPr>
          <w:color w:val="070604"/>
          <w:sz w:val="24"/>
        </w:rPr>
        <w:t>i</w:t>
      </w:r>
      <w:r>
        <w:rPr>
          <w:sz w:val="24"/>
        </w:rPr>
        <w:t>ng single family residential dwellings. No B&amp;B shall occupy more than one principal building.</w:t>
      </w:r>
    </w:p>
    <w:p w14:paraId="36AA552E" w14:textId="77777777" w:rsidR="00BC5709" w:rsidRDefault="00BC5709">
      <w:pPr>
        <w:pStyle w:val="BodyText"/>
        <w:spacing w:before="7"/>
        <w:ind w:left="0"/>
        <w:jc w:val="left"/>
        <w:rPr>
          <w:sz w:val="24"/>
        </w:rPr>
      </w:pPr>
    </w:p>
    <w:p w14:paraId="3F928CD1" w14:textId="77777777" w:rsidR="00BC5709" w:rsidRDefault="00000000">
      <w:pPr>
        <w:pStyle w:val="ListParagraph"/>
        <w:numPr>
          <w:ilvl w:val="1"/>
          <w:numId w:val="92"/>
        </w:numPr>
        <w:tabs>
          <w:tab w:val="left" w:pos="1204"/>
        </w:tabs>
        <w:spacing w:before="0"/>
        <w:ind w:left="1204" w:hanging="231"/>
        <w:jc w:val="both"/>
      </w:pPr>
      <w:r>
        <w:t>The</w:t>
      </w:r>
      <w:r>
        <w:rPr>
          <w:spacing w:val="-5"/>
        </w:rPr>
        <w:t xml:space="preserve"> </w:t>
      </w:r>
      <w:r>
        <w:t>owner</w:t>
      </w:r>
      <w:r>
        <w:rPr>
          <w:spacing w:val="-5"/>
        </w:rPr>
        <w:t xml:space="preserve"> </w:t>
      </w:r>
      <w:r>
        <w:t>or</w:t>
      </w:r>
      <w:r>
        <w:rPr>
          <w:spacing w:val="-6"/>
        </w:rPr>
        <w:t xml:space="preserve"> </w:t>
      </w:r>
      <w:r>
        <w:t>manager</w:t>
      </w:r>
      <w:r>
        <w:rPr>
          <w:spacing w:val="-7"/>
        </w:rPr>
        <w:t xml:space="preserve"> </w:t>
      </w:r>
      <w:r>
        <w:t>shall</w:t>
      </w:r>
      <w:r>
        <w:rPr>
          <w:spacing w:val="-5"/>
        </w:rPr>
        <w:t xml:space="preserve"> </w:t>
      </w:r>
      <w:r>
        <w:t>live</w:t>
      </w:r>
      <w:r>
        <w:rPr>
          <w:spacing w:val="-4"/>
        </w:rPr>
        <w:t xml:space="preserve"> </w:t>
      </w:r>
      <w:r>
        <w:t>on</w:t>
      </w:r>
      <w:r>
        <w:rPr>
          <w:spacing w:val="-6"/>
        </w:rPr>
        <w:t xml:space="preserve"> </w:t>
      </w:r>
      <w:r>
        <w:t>the</w:t>
      </w:r>
      <w:r>
        <w:rPr>
          <w:spacing w:val="-4"/>
        </w:rPr>
        <w:t xml:space="preserve"> </w:t>
      </w:r>
      <w:r>
        <w:rPr>
          <w:spacing w:val="-2"/>
        </w:rPr>
        <w:t>premises.</w:t>
      </w:r>
    </w:p>
    <w:p w14:paraId="74311639" w14:textId="77777777" w:rsidR="00BC5709" w:rsidRDefault="00BC5709">
      <w:pPr>
        <w:jc w:val="both"/>
        <w:sectPr w:rsidR="00BC5709">
          <w:pgSz w:w="12240" w:h="15840"/>
          <w:pgMar w:top="1220" w:right="1100" w:bottom="280" w:left="1040" w:header="722" w:footer="0" w:gutter="0"/>
          <w:cols w:space="720"/>
        </w:sectPr>
      </w:pPr>
    </w:p>
    <w:p w14:paraId="1A2E82EB" w14:textId="77777777" w:rsidR="00BC5709" w:rsidRDefault="00BC5709">
      <w:pPr>
        <w:pStyle w:val="BodyText"/>
        <w:spacing w:before="109"/>
        <w:ind w:left="0"/>
        <w:jc w:val="left"/>
      </w:pPr>
    </w:p>
    <w:p w14:paraId="05612EBE" w14:textId="77777777" w:rsidR="00BC5709" w:rsidRDefault="00000000">
      <w:pPr>
        <w:pStyle w:val="ListParagraph"/>
        <w:numPr>
          <w:ilvl w:val="1"/>
          <w:numId w:val="92"/>
        </w:numPr>
        <w:tabs>
          <w:tab w:val="left" w:pos="1180"/>
        </w:tabs>
        <w:spacing w:before="0"/>
        <w:ind w:left="1180" w:hanging="231"/>
        <w:jc w:val="left"/>
      </w:pPr>
      <w:r>
        <w:t>Separate</w:t>
      </w:r>
      <w:r>
        <w:rPr>
          <w:spacing w:val="-15"/>
        </w:rPr>
        <w:t xml:space="preserve"> </w:t>
      </w:r>
      <w:r>
        <w:t>toilet</w:t>
      </w:r>
      <w:r>
        <w:rPr>
          <w:spacing w:val="-6"/>
        </w:rPr>
        <w:t xml:space="preserve"> </w:t>
      </w:r>
      <w:r>
        <w:t>and</w:t>
      </w:r>
      <w:r>
        <w:rPr>
          <w:spacing w:val="-10"/>
        </w:rPr>
        <w:t xml:space="preserve"> </w:t>
      </w:r>
      <w:r>
        <w:t>bathing</w:t>
      </w:r>
      <w:r>
        <w:rPr>
          <w:spacing w:val="-13"/>
        </w:rPr>
        <w:t xml:space="preserve"> </w:t>
      </w:r>
      <w:r>
        <w:t>facilities</w:t>
      </w:r>
      <w:r>
        <w:rPr>
          <w:spacing w:val="-7"/>
        </w:rPr>
        <w:t xml:space="preserve"> </w:t>
      </w:r>
      <w:r>
        <w:t>for</w:t>
      </w:r>
      <w:r>
        <w:rPr>
          <w:spacing w:val="-6"/>
        </w:rPr>
        <w:t xml:space="preserve"> </w:t>
      </w:r>
      <w:r>
        <w:t>the</w:t>
      </w:r>
      <w:r>
        <w:rPr>
          <w:spacing w:val="-8"/>
        </w:rPr>
        <w:t xml:space="preserve"> </w:t>
      </w:r>
      <w:r>
        <w:t>exclusive</w:t>
      </w:r>
      <w:r>
        <w:rPr>
          <w:spacing w:val="-7"/>
        </w:rPr>
        <w:t xml:space="preserve"> </w:t>
      </w:r>
      <w:r>
        <w:t>use</w:t>
      </w:r>
      <w:r>
        <w:rPr>
          <w:spacing w:val="-8"/>
        </w:rPr>
        <w:t xml:space="preserve"> </w:t>
      </w:r>
      <w:r>
        <w:t>of</w:t>
      </w:r>
      <w:r>
        <w:rPr>
          <w:spacing w:val="-6"/>
        </w:rPr>
        <w:t xml:space="preserve"> </w:t>
      </w:r>
      <w:r>
        <w:t>guests</w:t>
      </w:r>
      <w:r>
        <w:rPr>
          <w:spacing w:val="-7"/>
        </w:rPr>
        <w:t xml:space="preserve"> </w:t>
      </w:r>
      <w:r>
        <w:t>shall</w:t>
      </w:r>
      <w:r>
        <w:rPr>
          <w:spacing w:val="-5"/>
        </w:rPr>
        <w:t xml:space="preserve"> </w:t>
      </w:r>
      <w:r>
        <w:t>be</w:t>
      </w:r>
      <w:r>
        <w:rPr>
          <w:spacing w:val="-4"/>
        </w:rPr>
        <w:t xml:space="preserve"> </w:t>
      </w:r>
      <w:r>
        <w:rPr>
          <w:spacing w:val="-2"/>
        </w:rPr>
        <w:t>provided.</w:t>
      </w:r>
    </w:p>
    <w:p w14:paraId="7C4AD96E" w14:textId="77777777" w:rsidR="00BC5709" w:rsidRDefault="00BC5709">
      <w:pPr>
        <w:pStyle w:val="BodyText"/>
        <w:spacing w:before="27"/>
        <w:ind w:left="0"/>
        <w:jc w:val="left"/>
      </w:pPr>
    </w:p>
    <w:p w14:paraId="5E8449D2" w14:textId="77777777" w:rsidR="00BC5709" w:rsidRDefault="00000000">
      <w:pPr>
        <w:pStyle w:val="ListParagraph"/>
        <w:numPr>
          <w:ilvl w:val="1"/>
          <w:numId w:val="92"/>
        </w:numPr>
        <w:tabs>
          <w:tab w:val="left" w:pos="1202"/>
        </w:tabs>
        <w:spacing w:before="1"/>
        <w:ind w:right="337" w:firstLine="0"/>
        <w:jc w:val="left"/>
      </w:pPr>
      <w:r>
        <w:t>Rentals shall be on a daily basis</w:t>
      </w:r>
      <w:r>
        <w:rPr>
          <w:color w:val="070604"/>
        </w:rPr>
        <w:t xml:space="preserve">. </w:t>
      </w:r>
      <w:r>
        <w:t xml:space="preserve">The maximum stay for an individual guest shall be </w:t>
      </w:r>
      <w:r>
        <w:rPr>
          <w:sz w:val="24"/>
        </w:rPr>
        <w:t>thirty (30) days in a twelve (12) month period</w:t>
      </w:r>
      <w:r>
        <w:rPr>
          <w:color w:val="454441"/>
          <w:sz w:val="24"/>
        </w:rPr>
        <w:t>.</w:t>
      </w:r>
    </w:p>
    <w:p w14:paraId="1410D6AE" w14:textId="77777777" w:rsidR="00BC5709" w:rsidRDefault="00BC5709">
      <w:pPr>
        <w:pStyle w:val="BodyText"/>
        <w:spacing w:before="32"/>
        <w:ind w:left="0"/>
        <w:jc w:val="left"/>
      </w:pPr>
    </w:p>
    <w:p w14:paraId="65089F6F" w14:textId="77777777" w:rsidR="00BC5709" w:rsidRDefault="00000000">
      <w:pPr>
        <w:pStyle w:val="ListParagraph"/>
        <w:numPr>
          <w:ilvl w:val="1"/>
          <w:numId w:val="92"/>
        </w:numPr>
        <w:tabs>
          <w:tab w:val="left" w:pos="1213"/>
        </w:tabs>
        <w:spacing w:before="0" w:line="235" w:lineRule="auto"/>
        <w:ind w:left="975" w:right="797" w:firstLine="0"/>
        <w:jc w:val="left"/>
        <w:rPr>
          <w:sz w:val="24"/>
        </w:rPr>
      </w:pPr>
      <w:r>
        <w:t>Cooking</w:t>
      </w:r>
      <w:r>
        <w:rPr>
          <w:spacing w:val="-10"/>
        </w:rPr>
        <w:t xml:space="preserve"> </w:t>
      </w:r>
      <w:r>
        <w:t>facilities</w:t>
      </w:r>
      <w:r>
        <w:rPr>
          <w:spacing w:val="-4"/>
        </w:rPr>
        <w:t xml:space="preserve"> </w:t>
      </w:r>
      <w:r>
        <w:t>shall</w:t>
      </w:r>
      <w:r>
        <w:rPr>
          <w:spacing w:val="-4"/>
        </w:rPr>
        <w:t xml:space="preserve"> </w:t>
      </w:r>
      <w:r>
        <w:t>be</w:t>
      </w:r>
      <w:r>
        <w:rPr>
          <w:spacing w:val="-7"/>
        </w:rPr>
        <w:t xml:space="preserve"> </w:t>
      </w:r>
      <w:r>
        <w:t>approved</w:t>
      </w:r>
      <w:r>
        <w:rPr>
          <w:spacing w:val="-5"/>
        </w:rPr>
        <w:t xml:space="preserve"> </w:t>
      </w:r>
      <w:r>
        <w:t>by</w:t>
      </w:r>
      <w:r>
        <w:rPr>
          <w:spacing w:val="-10"/>
        </w:rPr>
        <w:t xml:space="preserve"> </w:t>
      </w:r>
      <w:r>
        <w:t>the</w:t>
      </w:r>
      <w:r>
        <w:rPr>
          <w:spacing w:val="-7"/>
        </w:rPr>
        <w:t xml:space="preserve"> </w:t>
      </w:r>
      <w:r>
        <w:t>County</w:t>
      </w:r>
      <w:r>
        <w:rPr>
          <w:spacing w:val="-7"/>
        </w:rPr>
        <w:t xml:space="preserve"> </w:t>
      </w:r>
      <w:r>
        <w:t>Health</w:t>
      </w:r>
      <w:r>
        <w:rPr>
          <w:spacing w:val="-7"/>
        </w:rPr>
        <w:t xml:space="preserve"> </w:t>
      </w:r>
      <w:r>
        <w:t>Department.</w:t>
      </w:r>
      <w:r>
        <w:rPr>
          <w:spacing w:val="-5"/>
        </w:rPr>
        <w:t xml:space="preserve"> </w:t>
      </w:r>
      <w:r>
        <w:t>Cooking</w:t>
      </w:r>
      <w:r>
        <w:rPr>
          <w:spacing w:val="-10"/>
        </w:rPr>
        <w:t xml:space="preserve"> </w:t>
      </w:r>
      <w:r>
        <w:t>shall</w:t>
      </w:r>
      <w:r>
        <w:rPr>
          <w:spacing w:val="-4"/>
        </w:rPr>
        <w:t xml:space="preserve"> </w:t>
      </w:r>
      <w:r>
        <w:t>be</w:t>
      </w:r>
      <w:r>
        <w:rPr>
          <w:spacing w:val="-7"/>
        </w:rPr>
        <w:t xml:space="preserve"> </w:t>
      </w:r>
      <w:r>
        <w:t>for guests and residents only. No cooking facilities shall be allowed in guest bedrooms</w:t>
      </w:r>
      <w:r>
        <w:rPr>
          <w:color w:val="070604"/>
        </w:rPr>
        <w:t>.</w:t>
      </w:r>
    </w:p>
    <w:p w14:paraId="16D95771" w14:textId="77777777" w:rsidR="00BC5709" w:rsidRDefault="00BC5709">
      <w:pPr>
        <w:pStyle w:val="BodyText"/>
        <w:spacing w:before="30"/>
        <w:ind w:left="0"/>
        <w:jc w:val="left"/>
      </w:pPr>
    </w:p>
    <w:p w14:paraId="2AFC5608" w14:textId="77777777" w:rsidR="00BC5709" w:rsidRDefault="00000000">
      <w:pPr>
        <w:pStyle w:val="ListParagraph"/>
        <w:numPr>
          <w:ilvl w:val="1"/>
          <w:numId w:val="92"/>
        </w:numPr>
        <w:tabs>
          <w:tab w:val="left" w:pos="1194"/>
        </w:tabs>
        <w:spacing w:before="0"/>
        <w:ind w:left="975" w:right="1270" w:firstLine="0"/>
        <w:jc w:val="left"/>
      </w:pPr>
      <w:r>
        <w:t>Neither</w:t>
      </w:r>
      <w:r>
        <w:rPr>
          <w:spacing w:val="-7"/>
        </w:rPr>
        <w:t xml:space="preserve"> </w:t>
      </w:r>
      <w:r>
        <w:t>hired</w:t>
      </w:r>
      <w:r>
        <w:rPr>
          <w:spacing w:val="-10"/>
        </w:rPr>
        <w:t xml:space="preserve"> </w:t>
      </w:r>
      <w:r>
        <w:t>receptions</w:t>
      </w:r>
      <w:r>
        <w:rPr>
          <w:spacing w:val="-9"/>
        </w:rPr>
        <w:t xml:space="preserve"> </w:t>
      </w:r>
      <w:r>
        <w:t>nor</w:t>
      </w:r>
      <w:r>
        <w:rPr>
          <w:spacing w:val="-7"/>
        </w:rPr>
        <w:t xml:space="preserve"> </w:t>
      </w:r>
      <w:r>
        <w:t>parties</w:t>
      </w:r>
      <w:r>
        <w:rPr>
          <w:spacing w:val="-8"/>
        </w:rPr>
        <w:t xml:space="preserve"> </w:t>
      </w:r>
      <w:r>
        <w:t>shall</w:t>
      </w:r>
      <w:r>
        <w:rPr>
          <w:spacing w:val="-9"/>
        </w:rPr>
        <w:t xml:space="preserve"> </w:t>
      </w:r>
      <w:r>
        <w:t>be</w:t>
      </w:r>
      <w:r>
        <w:rPr>
          <w:spacing w:val="-8"/>
        </w:rPr>
        <w:t xml:space="preserve"> </w:t>
      </w:r>
      <w:r>
        <w:t>permitted</w:t>
      </w:r>
      <w:r>
        <w:rPr>
          <w:spacing w:val="-8"/>
        </w:rPr>
        <w:t xml:space="preserve"> </w:t>
      </w:r>
      <w:r>
        <w:t>in</w:t>
      </w:r>
      <w:r>
        <w:rPr>
          <w:spacing w:val="-8"/>
        </w:rPr>
        <w:t xml:space="preserve"> </w:t>
      </w:r>
      <w:r>
        <w:t>Bed</w:t>
      </w:r>
      <w:r>
        <w:rPr>
          <w:spacing w:val="-10"/>
        </w:rPr>
        <w:t xml:space="preserve"> </w:t>
      </w:r>
      <w:r>
        <w:t>and</w:t>
      </w:r>
      <w:r>
        <w:rPr>
          <w:spacing w:val="-8"/>
        </w:rPr>
        <w:t xml:space="preserve"> </w:t>
      </w:r>
      <w:r>
        <w:t>Breakfast</w:t>
      </w:r>
      <w:r>
        <w:rPr>
          <w:spacing w:val="-5"/>
        </w:rPr>
        <w:t xml:space="preserve"> </w:t>
      </w:r>
      <w:r>
        <w:t xml:space="preserve">Homestays located </w:t>
      </w:r>
      <w:r>
        <w:rPr>
          <w:color w:val="070604"/>
        </w:rPr>
        <w:t>i</w:t>
      </w:r>
      <w:r>
        <w:t>n res</w:t>
      </w:r>
      <w:r>
        <w:rPr>
          <w:color w:val="070604"/>
        </w:rPr>
        <w:t>i</w:t>
      </w:r>
      <w:r>
        <w:t>dential zoning districts</w:t>
      </w:r>
      <w:r>
        <w:rPr>
          <w:color w:val="1F1F1D"/>
          <w:sz w:val="24"/>
        </w:rPr>
        <w:t>.</w:t>
      </w:r>
    </w:p>
    <w:p w14:paraId="2D7D2B6D" w14:textId="77777777" w:rsidR="00BC5709" w:rsidRDefault="00BC5709">
      <w:pPr>
        <w:pStyle w:val="BodyText"/>
        <w:spacing w:before="27"/>
        <w:ind w:left="0"/>
        <w:jc w:val="left"/>
      </w:pPr>
    </w:p>
    <w:p w14:paraId="35F7C91E" w14:textId="77777777" w:rsidR="00BC5709" w:rsidRDefault="00000000">
      <w:pPr>
        <w:pStyle w:val="ListParagraph"/>
        <w:numPr>
          <w:ilvl w:val="1"/>
          <w:numId w:val="92"/>
        </w:numPr>
        <w:tabs>
          <w:tab w:val="left" w:pos="976"/>
          <w:tab w:val="left" w:pos="1198"/>
        </w:tabs>
        <w:spacing w:before="0"/>
        <w:ind w:right="523" w:hanging="1"/>
        <w:jc w:val="left"/>
      </w:pPr>
      <w:r>
        <w:t>Bed and Breakfast Homestays shall comp</w:t>
      </w:r>
      <w:r>
        <w:rPr>
          <w:color w:val="070604"/>
        </w:rPr>
        <w:t>l</w:t>
      </w:r>
      <w:r>
        <w:t>y with appropr</w:t>
      </w:r>
      <w:r>
        <w:rPr>
          <w:color w:val="070604"/>
        </w:rPr>
        <w:t>i</w:t>
      </w:r>
      <w:r>
        <w:t>ate health permits</w:t>
      </w:r>
      <w:r>
        <w:rPr>
          <w:color w:val="070604"/>
        </w:rPr>
        <w:t xml:space="preserve">, </w:t>
      </w:r>
      <w:r>
        <w:t>building and fire codes,</w:t>
      </w:r>
      <w:r>
        <w:rPr>
          <w:spacing w:val="-7"/>
        </w:rPr>
        <w:t xml:space="preserve"> </w:t>
      </w:r>
      <w:r>
        <w:t>and</w:t>
      </w:r>
      <w:r>
        <w:rPr>
          <w:spacing w:val="-5"/>
        </w:rPr>
        <w:t xml:space="preserve"> </w:t>
      </w:r>
      <w:r>
        <w:t>bus</w:t>
      </w:r>
      <w:r>
        <w:rPr>
          <w:color w:val="070604"/>
        </w:rPr>
        <w:t>i</w:t>
      </w:r>
      <w:r>
        <w:t>ness</w:t>
      </w:r>
      <w:r>
        <w:rPr>
          <w:spacing w:val="-7"/>
        </w:rPr>
        <w:t xml:space="preserve"> </w:t>
      </w:r>
      <w:r>
        <w:t>licenses,</w:t>
      </w:r>
      <w:r>
        <w:rPr>
          <w:spacing w:val="-5"/>
        </w:rPr>
        <w:t xml:space="preserve"> </w:t>
      </w:r>
      <w:r>
        <w:t>including</w:t>
      </w:r>
      <w:r>
        <w:rPr>
          <w:spacing w:val="-7"/>
        </w:rPr>
        <w:t xml:space="preserve"> </w:t>
      </w:r>
      <w:r>
        <w:t>but</w:t>
      </w:r>
      <w:r>
        <w:rPr>
          <w:spacing w:val="-4"/>
        </w:rPr>
        <w:t xml:space="preserve"> </w:t>
      </w:r>
      <w:r>
        <w:t>not</w:t>
      </w:r>
      <w:r>
        <w:rPr>
          <w:spacing w:val="-9"/>
        </w:rPr>
        <w:t xml:space="preserve"> </w:t>
      </w:r>
      <w:r>
        <w:t>limited</w:t>
      </w:r>
      <w:r>
        <w:rPr>
          <w:spacing w:val="-12"/>
        </w:rPr>
        <w:t xml:space="preserve"> </w:t>
      </w:r>
      <w:r>
        <w:t>to</w:t>
      </w:r>
      <w:r>
        <w:rPr>
          <w:spacing w:val="-5"/>
        </w:rPr>
        <w:t xml:space="preserve"> </w:t>
      </w:r>
      <w:r>
        <w:t>a</w:t>
      </w:r>
      <w:r>
        <w:rPr>
          <w:spacing w:val="-7"/>
        </w:rPr>
        <w:t xml:space="preserve"> </w:t>
      </w:r>
      <w:r>
        <w:t>license</w:t>
      </w:r>
      <w:r>
        <w:rPr>
          <w:spacing w:val="-7"/>
        </w:rPr>
        <w:t xml:space="preserve"> </w:t>
      </w:r>
      <w:r>
        <w:t>from</w:t>
      </w:r>
      <w:r>
        <w:rPr>
          <w:spacing w:val="-8"/>
        </w:rPr>
        <w:t xml:space="preserve"> </w:t>
      </w:r>
      <w:r>
        <w:t>the</w:t>
      </w:r>
      <w:r>
        <w:rPr>
          <w:spacing w:val="-4"/>
        </w:rPr>
        <w:t xml:space="preserve"> </w:t>
      </w:r>
      <w:r>
        <w:t>Florida</w:t>
      </w:r>
      <w:r>
        <w:rPr>
          <w:spacing w:val="-4"/>
        </w:rPr>
        <w:t xml:space="preserve"> </w:t>
      </w:r>
      <w:r>
        <w:t>Department</w:t>
      </w:r>
      <w:r>
        <w:rPr>
          <w:spacing w:val="-1"/>
        </w:rPr>
        <w:t xml:space="preserve"> </w:t>
      </w:r>
      <w:r>
        <w:t>of Business Regulations, Division of Hotels and Restaurants applicable to such use.</w:t>
      </w:r>
    </w:p>
    <w:p w14:paraId="7DEB598A" w14:textId="77777777" w:rsidR="00BC5709" w:rsidRDefault="00BC5709">
      <w:pPr>
        <w:pStyle w:val="BodyText"/>
        <w:spacing w:before="27"/>
        <w:ind w:left="0"/>
        <w:jc w:val="left"/>
      </w:pPr>
    </w:p>
    <w:p w14:paraId="48D6F493" w14:textId="77777777" w:rsidR="00BC5709" w:rsidRDefault="00000000">
      <w:pPr>
        <w:pStyle w:val="ListParagraph"/>
        <w:numPr>
          <w:ilvl w:val="1"/>
          <w:numId w:val="92"/>
        </w:numPr>
        <w:tabs>
          <w:tab w:val="left" w:pos="1194"/>
        </w:tabs>
        <w:spacing w:before="0"/>
        <w:ind w:left="975" w:right="418" w:firstLine="0"/>
        <w:jc w:val="left"/>
      </w:pPr>
      <w:r>
        <w:t>In addition</w:t>
      </w:r>
      <w:r>
        <w:rPr>
          <w:spacing w:val="-2"/>
        </w:rPr>
        <w:t xml:space="preserve"> </w:t>
      </w:r>
      <w:r>
        <w:t>to</w:t>
      </w:r>
      <w:r>
        <w:rPr>
          <w:spacing w:val="-2"/>
        </w:rPr>
        <w:t xml:space="preserve"> </w:t>
      </w:r>
      <w:r>
        <w:t>the parking</w:t>
      </w:r>
      <w:r>
        <w:rPr>
          <w:spacing w:val="-2"/>
        </w:rPr>
        <w:t xml:space="preserve"> </w:t>
      </w:r>
      <w:r>
        <w:t>required</w:t>
      </w:r>
      <w:r>
        <w:rPr>
          <w:spacing w:val="-2"/>
        </w:rPr>
        <w:t xml:space="preserve"> </w:t>
      </w:r>
      <w:r>
        <w:t>for</w:t>
      </w:r>
      <w:r>
        <w:rPr>
          <w:spacing w:val="-1"/>
        </w:rPr>
        <w:t xml:space="preserve"> </w:t>
      </w:r>
      <w:r>
        <w:t>the</w:t>
      </w:r>
      <w:r>
        <w:rPr>
          <w:spacing w:val="-1"/>
        </w:rPr>
        <w:t xml:space="preserve"> </w:t>
      </w:r>
      <w:r>
        <w:t>residence,</w:t>
      </w:r>
      <w:r>
        <w:rPr>
          <w:spacing w:val="-2"/>
        </w:rPr>
        <w:t xml:space="preserve"> </w:t>
      </w:r>
      <w:r>
        <w:t>one (1) parking space</w:t>
      </w:r>
      <w:r>
        <w:rPr>
          <w:spacing w:val="-1"/>
        </w:rPr>
        <w:t xml:space="preserve"> </w:t>
      </w:r>
      <w:r>
        <w:t>shall be provided for each guest room</w:t>
      </w:r>
      <w:r>
        <w:rPr>
          <w:color w:val="070604"/>
        </w:rPr>
        <w:t xml:space="preserve">. </w:t>
      </w:r>
      <w:r>
        <w:t>The Planning Commission may vary the parking requirement based on site con- straints inc</w:t>
      </w:r>
      <w:r>
        <w:rPr>
          <w:color w:val="070604"/>
        </w:rPr>
        <w:t>l</w:t>
      </w:r>
      <w:r>
        <w:t>uding, but not limited to, sma</w:t>
      </w:r>
      <w:r>
        <w:rPr>
          <w:color w:val="070604"/>
        </w:rPr>
        <w:t>l</w:t>
      </w:r>
      <w:r>
        <w:t>l yards and inadequate space for parking, so long as off</w:t>
      </w:r>
      <w:r>
        <w:rPr>
          <w:color w:val="070604"/>
        </w:rPr>
        <w:t xml:space="preserve">- </w:t>
      </w:r>
      <w:r>
        <w:t>street</w:t>
      </w:r>
      <w:r>
        <w:rPr>
          <w:spacing w:val="-6"/>
        </w:rPr>
        <w:t xml:space="preserve"> </w:t>
      </w:r>
      <w:r>
        <w:t>park</w:t>
      </w:r>
      <w:r>
        <w:rPr>
          <w:color w:val="070604"/>
        </w:rPr>
        <w:t>i</w:t>
      </w:r>
      <w:r>
        <w:t>ng</w:t>
      </w:r>
      <w:r>
        <w:rPr>
          <w:spacing w:val="-10"/>
        </w:rPr>
        <w:t xml:space="preserve"> </w:t>
      </w:r>
      <w:r>
        <w:t>is</w:t>
      </w:r>
      <w:r>
        <w:rPr>
          <w:spacing w:val="-4"/>
        </w:rPr>
        <w:t xml:space="preserve"> </w:t>
      </w:r>
      <w:r>
        <w:t>available.</w:t>
      </w:r>
      <w:r>
        <w:rPr>
          <w:spacing w:val="-10"/>
        </w:rPr>
        <w:t xml:space="preserve"> </w:t>
      </w:r>
      <w:r>
        <w:t>Guest</w:t>
      </w:r>
      <w:r>
        <w:rPr>
          <w:spacing w:val="-4"/>
        </w:rPr>
        <w:t xml:space="preserve"> </w:t>
      </w:r>
      <w:r>
        <w:t>parking</w:t>
      </w:r>
      <w:r>
        <w:rPr>
          <w:spacing w:val="-7"/>
        </w:rPr>
        <w:t xml:space="preserve"> </w:t>
      </w:r>
      <w:r>
        <w:t>shall</w:t>
      </w:r>
      <w:r>
        <w:rPr>
          <w:spacing w:val="-1"/>
        </w:rPr>
        <w:t xml:space="preserve"> </w:t>
      </w:r>
      <w:r>
        <w:t>not</w:t>
      </w:r>
      <w:r>
        <w:rPr>
          <w:spacing w:val="-4"/>
        </w:rPr>
        <w:t xml:space="preserve"> </w:t>
      </w:r>
      <w:r>
        <w:t>be</w:t>
      </w:r>
      <w:r>
        <w:rPr>
          <w:spacing w:val="-9"/>
        </w:rPr>
        <w:t xml:space="preserve"> </w:t>
      </w:r>
      <w:r>
        <w:t>permitted</w:t>
      </w:r>
      <w:r>
        <w:rPr>
          <w:spacing w:val="-5"/>
        </w:rPr>
        <w:t xml:space="preserve"> </w:t>
      </w:r>
      <w:r>
        <w:t>between</w:t>
      </w:r>
      <w:r>
        <w:rPr>
          <w:spacing w:val="-10"/>
        </w:rPr>
        <w:t xml:space="preserve"> </w:t>
      </w:r>
      <w:r>
        <w:t>the</w:t>
      </w:r>
      <w:r>
        <w:rPr>
          <w:spacing w:val="-7"/>
        </w:rPr>
        <w:t xml:space="preserve"> </w:t>
      </w:r>
      <w:r>
        <w:t>street</w:t>
      </w:r>
      <w:r>
        <w:rPr>
          <w:spacing w:val="-1"/>
        </w:rPr>
        <w:t xml:space="preserve"> </w:t>
      </w:r>
      <w:r>
        <w:t>and</w:t>
      </w:r>
      <w:r>
        <w:rPr>
          <w:spacing w:val="-7"/>
        </w:rPr>
        <w:t xml:space="preserve"> </w:t>
      </w:r>
      <w:r>
        <w:t>the</w:t>
      </w:r>
      <w:r>
        <w:rPr>
          <w:spacing w:val="-7"/>
        </w:rPr>
        <w:t xml:space="preserve"> </w:t>
      </w:r>
      <w:r>
        <w:t>principal structure. Use of tandem parking (one car parked directly behind another may be permitted.</w:t>
      </w:r>
    </w:p>
    <w:p w14:paraId="7971858A" w14:textId="77777777" w:rsidR="00BC5709" w:rsidRDefault="00BC5709">
      <w:pPr>
        <w:pStyle w:val="BodyText"/>
        <w:spacing w:before="25"/>
        <w:ind w:left="0"/>
        <w:jc w:val="left"/>
      </w:pPr>
    </w:p>
    <w:p w14:paraId="131CECAE" w14:textId="77777777" w:rsidR="00BC5709" w:rsidRDefault="00000000">
      <w:pPr>
        <w:pStyle w:val="ListParagraph"/>
        <w:numPr>
          <w:ilvl w:val="1"/>
          <w:numId w:val="92"/>
        </w:numPr>
        <w:tabs>
          <w:tab w:val="left" w:pos="1198"/>
        </w:tabs>
        <w:spacing w:before="0"/>
        <w:ind w:left="975" w:right="757" w:firstLine="0"/>
        <w:jc w:val="left"/>
      </w:pPr>
      <w:r>
        <w:t>Signs</w:t>
      </w:r>
      <w:r>
        <w:rPr>
          <w:spacing w:val="-4"/>
        </w:rPr>
        <w:t xml:space="preserve"> </w:t>
      </w:r>
      <w:r>
        <w:t>shall</w:t>
      </w:r>
      <w:r>
        <w:rPr>
          <w:spacing w:val="-6"/>
        </w:rPr>
        <w:t xml:space="preserve"> </w:t>
      </w:r>
      <w:r>
        <w:t>be</w:t>
      </w:r>
      <w:r>
        <w:rPr>
          <w:spacing w:val="-4"/>
        </w:rPr>
        <w:t xml:space="preserve"> </w:t>
      </w:r>
      <w:r>
        <w:t>used</w:t>
      </w:r>
      <w:r>
        <w:rPr>
          <w:spacing w:val="-10"/>
        </w:rPr>
        <w:t xml:space="preserve"> </w:t>
      </w:r>
      <w:r>
        <w:t>for</w:t>
      </w:r>
      <w:r>
        <w:rPr>
          <w:spacing w:val="-9"/>
        </w:rPr>
        <w:t xml:space="preserve"> </w:t>
      </w:r>
      <w:r>
        <w:t>identification</w:t>
      </w:r>
      <w:r>
        <w:rPr>
          <w:spacing w:val="-5"/>
        </w:rPr>
        <w:t xml:space="preserve"> </w:t>
      </w:r>
      <w:r>
        <w:t>purposes</w:t>
      </w:r>
      <w:r>
        <w:rPr>
          <w:spacing w:val="-4"/>
        </w:rPr>
        <w:t xml:space="preserve"> </w:t>
      </w:r>
      <w:r>
        <w:t>only</w:t>
      </w:r>
      <w:r>
        <w:rPr>
          <w:color w:val="070604"/>
        </w:rPr>
        <w:t>,</w:t>
      </w:r>
      <w:r>
        <w:rPr>
          <w:color w:val="070604"/>
          <w:spacing w:val="-5"/>
        </w:rPr>
        <w:t xml:space="preserve"> </w:t>
      </w:r>
      <w:r>
        <w:t>and</w:t>
      </w:r>
      <w:r>
        <w:rPr>
          <w:spacing w:val="-5"/>
        </w:rPr>
        <w:t xml:space="preserve"> </w:t>
      </w:r>
      <w:r>
        <w:t>shall</w:t>
      </w:r>
      <w:r>
        <w:rPr>
          <w:spacing w:val="-4"/>
        </w:rPr>
        <w:t xml:space="preserve"> </w:t>
      </w:r>
      <w:r>
        <w:t>conform</w:t>
      </w:r>
      <w:r>
        <w:rPr>
          <w:spacing w:val="-9"/>
        </w:rPr>
        <w:t xml:space="preserve"> </w:t>
      </w:r>
      <w:r>
        <w:t>with</w:t>
      </w:r>
      <w:r>
        <w:rPr>
          <w:spacing w:val="-10"/>
        </w:rPr>
        <w:t xml:space="preserve"> </w:t>
      </w:r>
      <w:r>
        <w:t>the</w:t>
      </w:r>
      <w:r>
        <w:rPr>
          <w:spacing w:val="-7"/>
        </w:rPr>
        <w:t xml:space="preserve"> </w:t>
      </w:r>
      <w:r>
        <w:t>provisions</w:t>
      </w:r>
      <w:r>
        <w:rPr>
          <w:spacing w:val="-4"/>
        </w:rPr>
        <w:t xml:space="preserve"> </w:t>
      </w:r>
      <w:r>
        <w:t>of Article X(Signs)</w:t>
      </w:r>
      <w:r>
        <w:rPr>
          <w:color w:val="1F1F1D"/>
        </w:rPr>
        <w:t>.</w:t>
      </w:r>
    </w:p>
    <w:p w14:paraId="57B09844" w14:textId="77777777" w:rsidR="00BC5709" w:rsidRDefault="00BC5709">
      <w:pPr>
        <w:pStyle w:val="BodyText"/>
        <w:spacing w:before="29"/>
        <w:ind w:left="0"/>
        <w:jc w:val="left"/>
      </w:pPr>
    </w:p>
    <w:p w14:paraId="2CCE465D" w14:textId="77777777" w:rsidR="00BC5709" w:rsidRDefault="00000000">
      <w:pPr>
        <w:pStyle w:val="ListParagraph"/>
        <w:numPr>
          <w:ilvl w:val="1"/>
          <w:numId w:val="92"/>
        </w:numPr>
        <w:tabs>
          <w:tab w:val="left" w:pos="1227"/>
        </w:tabs>
        <w:spacing w:before="0"/>
        <w:ind w:left="1227" w:hanging="333"/>
        <w:jc w:val="left"/>
      </w:pPr>
      <w:r>
        <w:t>The</w:t>
      </w:r>
      <w:r>
        <w:rPr>
          <w:spacing w:val="-5"/>
        </w:rPr>
        <w:t xml:space="preserve"> </w:t>
      </w:r>
      <w:r>
        <w:t>maximum</w:t>
      </w:r>
      <w:r>
        <w:rPr>
          <w:spacing w:val="-10"/>
        </w:rPr>
        <w:t xml:space="preserve"> </w:t>
      </w:r>
      <w:r>
        <w:t>number</w:t>
      </w:r>
      <w:r>
        <w:rPr>
          <w:spacing w:val="-2"/>
        </w:rPr>
        <w:t xml:space="preserve"> </w:t>
      </w:r>
      <w:r>
        <w:t>of</w:t>
      </w:r>
      <w:r>
        <w:rPr>
          <w:spacing w:val="-5"/>
        </w:rPr>
        <w:t xml:space="preserve"> </w:t>
      </w:r>
      <w:r>
        <w:t>rooms</w:t>
      </w:r>
      <w:r>
        <w:rPr>
          <w:spacing w:val="-7"/>
        </w:rPr>
        <w:t xml:space="preserve"> </w:t>
      </w:r>
      <w:r>
        <w:t>for</w:t>
      </w:r>
      <w:r>
        <w:rPr>
          <w:spacing w:val="-7"/>
        </w:rPr>
        <w:t xml:space="preserve"> </w:t>
      </w:r>
      <w:r>
        <w:t>guests</w:t>
      </w:r>
      <w:r>
        <w:rPr>
          <w:spacing w:val="-8"/>
        </w:rPr>
        <w:t xml:space="preserve"> </w:t>
      </w:r>
      <w:r>
        <w:t>shall</w:t>
      </w:r>
      <w:r>
        <w:rPr>
          <w:spacing w:val="-1"/>
        </w:rPr>
        <w:t xml:space="preserve"> </w:t>
      </w:r>
      <w:r>
        <w:t>be</w:t>
      </w:r>
      <w:r>
        <w:rPr>
          <w:spacing w:val="-5"/>
        </w:rPr>
        <w:t xml:space="preserve"> </w:t>
      </w:r>
      <w:r>
        <w:t>as</w:t>
      </w:r>
      <w:r>
        <w:rPr>
          <w:spacing w:val="-7"/>
        </w:rPr>
        <w:t xml:space="preserve"> </w:t>
      </w:r>
      <w:r>
        <w:rPr>
          <w:spacing w:val="-2"/>
        </w:rPr>
        <w:t>follows</w:t>
      </w:r>
      <w:r>
        <w:rPr>
          <w:color w:val="3C3B39"/>
          <w:spacing w:val="-2"/>
        </w:rPr>
        <w:t>:</w:t>
      </w:r>
    </w:p>
    <w:p w14:paraId="006E3994" w14:textId="77777777" w:rsidR="00BC5709" w:rsidRDefault="00BC5709">
      <w:pPr>
        <w:pStyle w:val="BodyText"/>
        <w:spacing w:before="5"/>
        <w:ind w:left="0"/>
        <w:jc w:val="left"/>
        <w:rPr>
          <w:sz w:val="10"/>
        </w:rPr>
      </w:pPr>
    </w:p>
    <w:tbl>
      <w:tblPr>
        <w:tblW w:w="0" w:type="auto"/>
        <w:tblInd w:w="695" w:type="dxa"/>
        <w:tblLayout w:type="fixed"/>
        <w:tblCellMar>
          <w:left w:w="0" w:type="dxa"/>
          <w:right w:w="0" w:type="dxa"/>
        </w:tblCellMar>
        <w:tblLook w:val="01E0" w:firstRow="1" w:lastRow="1" w:firstColumn="1" w:lastColumn="1" w:noHBand="0" w:noVBand="0"/>
      </w:tblPr>
      <w:tblGrid>
        <w:gridCol w:w="3835"/>
        <w:gridCol w:w="4132"/>
      </w:tblGrid>
      <w:tr w:rsidR="00BC5709" w14:paraId="22698280" w14:textId="77777777">
        <w:trPr>
          <w:trHeight w:val="387"/>
        </w:trPr>
        <w:tc>
          <w:tcPr>
            <w:tcW w:w="3835" w:type="dxa"/>
          </w:tcPr>
          <w:p w14:paraId="1FA38370" w14:textId="77777777" w:rsidR="00BC5709" w:rsidRDefault="00000000">
            <w:pPr>
              <w:pStyle w:val="TableParagraph"/>
              <w:spacing w:line="244" w:lineRule="exact"/>
              <w:ind w:left="1259"/>
            </w:pPr>
            <w:r>
              <w:rPr>
                <w:u w:val="single"/>
              </w:rPr>
              <w:t>Building</w:t>
            </w:r>
            <w:r>
              <w:rPr>
                <w:spacing w:val="-13"/>
                <w:u w:val="single"/>
              </w:rPr>
              <w:t xml:space="preserve"> </w:t>
            </w:r>
            <w:r>
              <w:rPr>
                <w:spacing w:val="-4"/>
                <w:u w:val="single"/>
              </w:rPr>
              <w:t>Size</w:t>
            </w:r>
          </w:p>
        </w:tc>
        <w:tc>
          <w:tcPr>
            <w:tcW w:w="4132" w:type="dxa"/>
          </w:tcPr>
          <w:p w14:paraId="5EF61AA8" w14:textId="77777777" w:rsidR="00BC5709" w:rsidRDefault="00000000">
            <w:pPr>
              <w:pStyle w:val="TableParagraph"/>
              <w:spacing w:line="244" w:lineRule="exact"/>
              <w:ind w:left="923"/>
            </w:pPr>
            <w:r>
              <w:rPr>
                <w:u w:val="single"/>
              </w:rPr>
              <w:t>Maximum</w:t>
            </w:r>
            <w:r>
              <w:rPr>
                <w:spacing w:val="-10"/>
                <w:u w:val="single"/>
              </w:rPr>
              <w:t xml:space="preserve"> </w:t>
            </w:r>
            <w:r>
              <w:rPr>
                <w:u w:val="single"/>
              </w:rPr>
              <w:t>Number</w:t>
            </w:r>
            <w:r>
              <w:rPr>
                <w:spacing w:val="-5"/>
                <w:u w:val="single"/>
              </w:rPr>
              <w:t xml:space="preserve"> </w:t>
            </w:r>
            <w:r>
              <w:rPr>
                <w:u w:val="single"/>
              </w:rPr>
              <w:t>of</w:t>
            </w:r>
            <w:r>
              <w:rPr>
                <w:spacing w:val="-8"/>
                <w:u w:val="single"/>
              </w:rPr>
              <w:t xml:space="preserve"> </w:t>
            </w:r>
            <w:r>
              <w:rPr>
                <w:u w:val="single"/>
              </w:rPr>
              <w:t>Guest</w:t>
            </w:r>
            <w:r>
              <w:rPr>
                <w:spacing w:val="-5"/>
                <w:u w:val="single"/>
              </w:rPr>
              <w:t xml:space="preserve"> </w:t>
            </w:r>
            <w:r>
              <w:rPr>
                <w:spacing w:val="-4"/>
                <w:u w:val="single"/>
              </w:rPr>
              <w:t>Rooms</w:t>
            </w:r>
          </w:p>
        </w:tc>
      </w:tr>
      <w:tr w:rsidR="00BC5709" w14:paraId="2D22DD11" w14:textId="77777777">
        <w:trPr>
          <w:trHeight w:val="531"/>
        </w:trPr>
        <w:tc>
          <w:tcPr>
            <w:tcW w:w="3835" w:type="dxa"/>
          </w:tcPr>
          <w:p w14:paraId="44C03407" w14:textId="77777777" w:rsidR="00BC5709" w:rsidRDefault="00000000">
            <w:pPr>
              <w:pStyle w:val="TableParagraph"/>
              <w:spacing w:before="134" w:line="240" w:lineRule="auto"/>
              <w:ind w:left="1156"/>
            </w:pPr>
            <w:r>
              <w:t>less</w:t>
            </w:r>
            <w:r>
              <w:rPr>
                <w:spacing w:val="-14"/>
              </w:rPr>
              <w:t xml:space="preserve"> </w:t>
            </w:r>
            <w:r>
              <w:t>than</w:t>
            </w:r>
            <w:r>
              <w:rPr>
                <w:spacing w:val="-14"/>
              </w:rPr>
              <w:t xml:space="preserve"> </w:t>
            </w:r>
            <w:r>
              <w:t>2000</w:t>
            </w:r>
            <w:r>
              <w:rPr>
                <w:spacing w:val="-13"/>
              </w:rPr>
              <w:t xml:space="preserve"> </w:t>
            </w:r>
            <w:r>
              <w:t>sq</w:t>
            </w:r>
            <w:r>
              <w:rPr>
                <w:color w:val="3C3B39"/>
              </w:rPr>
              <w:t>.</w:t>
            </w:r>
            <w:r>
              <w:rPr>
                <w:color w:val="3C3B39"/>
                <w:spacing w:val="-15"/>
              </w:rPr>
              <w:t xml:space="preserve"> </w:t>
            </w:r>
            <w:r>
              <w:rPr>
                <w:spacing w:val="-5"/>
              </w:rPr>
              <w:t>ft</w:t>
            </w:r>
            <w:r>
              <w:rPr>
                <w:color w:val="3C3B39"/>
                <w:spacing w:val="-5"/>
              </w:rPr>
              <w:t>.</w:t>
            </w:r>
          </w:p>
        </w:tc>
        <w:tc>
          <w:tcPr>
            <w:tcW w:w="4132" w:type="dxa"/>
          </w:tcPr>
          <w:p w14:paraId="1C98CDFB" w14:textId="77777777" w:rsidR="00BC5709" w:rsidRDefault="00000000">
            <w:pPr>
              <w:pStyle w:val="TableParagraph"/>
              <w:spacing w:before="134" w:line="240" w:lineRule="auto"/>
              <w:ind w:left="735" w:right="68"/>
              <w:jc w:val="center"/>
            </w:pPr>
            <w:r>
              <w:rPr>
                <w:color w:val="3C3B39"/>
                <w:spacing w:val="-10"/>
              </w:rPr>
              <w:t>1</w:t>
            </w:r>
          </w:p>
        </w:tc>
      </w:tr>
      <w:tr w:rsidR="00BC5709" w14:paraId="5DE7586A" w14:textId="77777777">
        <w:trPr>
          <w:trHeight w:val="532"/>
        </w:trPr>
        <w:tc>
          <w:tcPr>
            <w:tcW w:w="3835" w:type="dxa"/>
          </w:tcPr>
          <w:p w14:paraId="2D87A893" w14:textId="77777777" w:rsidR="00BC5709" w:rsidRDefault="00000000">
            <w:pPr>
              <w:pStyle w:val="TableParagraph"/>
              <w:spacing w:before="135" w:line="240" w:lineRule="auto"/>
              <w:ind w:left="1156"/>
            </w:pPr>
            <w:r>
              <w:rPr>
                <w:spacing w:val="-4"/>
              </w:rPr>
              <w:t>2000-2399</w:t>
            </w:r>
            <w:r>
              <w:rPr>
                <w:spacing w:val="3"/>
              </w:rPr>
              <w:t xml:space="preserve"> </w:t>
            </w:r>
            <w:r>
              <w:rPr>
                <w:spacing w:val="-4"/>
              </w:rPr>
              <w:t>sq</w:t>
            </w:r>
            <w:r>
              <w:rPr>
                <w:color w:val="3C3B39"/>
                <w:spacing w:val="-4"/>
              </w:rPr>
              <w:t>.</w:t>
            </w:r>
            <w:r>
              <w:rPr>
                <w:color w:val="3C3B39"/>
                <w:spacing w:val="-3"/>
              </w:rPr>
              <w:t xml:space="preserve"> </w:t>
            </w:r>
            <w:r>
              <w:rPr>
                <w:spacing w:val="-5"/>
              </w:rPr>
              <w:t>ft.</w:t>
            </w:r>
          </w:p>
        </w:tc>
        <w:tc>
          <w:tcPr>
            <w:tcW w:w="4132" w:type="dxa"/>
          </w:tcPr>
          <w:p w14:paraId="485AC93F" w14:textId="77777777" w:rsidR="00BC5709" w:rsidRDefault="00000000">
            <w:pPr>
              <w:pStyle w:val="TableParagraph"/>
              <w:spacing w:before="135" w:line="240" w:lineRule="auto"/>
              <w:ind w:left="735" w:right="15"/>
              <w:jc w:val="center"/>
            </w:pPr>
            <w:r>
              <w:rPr>
                <w:spacing w:val="-10"/>
              </w:rPr>
              <w:t>2</w:t>
            </w:r>
          </w:p>
        </w:tc>
      </w:tr>
      <w:tr w:rsidR="00BC5709" w14:paraId="4EDD71C1" w14:textId="77777777">
        <w:trPr>
          <w:trHeight w:val="531"/>
        </w:trPr>
        <w:tc>
          <w:tcPr>
            <w:tcW w:w="3835" w:type="dxa"/>
          </w:tcPr>
          <w:p w14:paraId="0F37D53E" w14:textId="77777777" w:rsidR="00BC5709" w:rsidRDefault="00000000">
            <w:pPr>
              <w:pStyle w:val="TableParagraph"/>
              <w:spacing w:before="135" w:line="240" w:lineRule="auto"/>
              <w:ind w:left="1156"/>
            </w:pPr>
            <w:r>
              <w:rPr>
                <w:spacing w:val="-4"/>
              </w:rPr>
              <w:t>2400-2799</w:t>
            </w:r>
            <w:r>
              <w:rPr>
                <w:spacing w:val="3"/>
              </w:rPr>
              <w:t xml:space="preserve"> </w:t>
            </w:r>
            <w:r>
              <w:rPr>
                <w:spacing w:val="-4"/>
              </w:rPr>
              <w:t>sq</w:t>
            </w:r>
            <w:r>
              <w:rPr>
                <w:color w:val="3C3B39"/>
                <w:spacing w:val="-4"/>
              </w:rPr>
              <w:t>.</w:t>
            </w:r>
            <w:r>
              <w:rPr>
                <w:color w:val="3C3B39"/>
                <w:spacing w:val="-3"/>
              </w:rPr>
              <w:t xml:space="preserve"> </w:t>
            </w:r>
            <w:r>
              <w:rPr>
                <w:spacing w:val="-5"/>
              </w:rPr>
              <w:t>ft.</w:t>
            </w:r>
          </w:p>
        </w:tc>
        <w:tc>
          <w:tcPr>
            <w:tcW w:w="4132" w:type="dxa"/>
          </w:tcPr>
          <w:p w14:paraId="6BFC733A" w14:textId="77777777" w:rsidR="00BC5709" w:rsidRDefault="00000000">
            <w:pPr>
              <w:pStyle w:val="TableParagraph"/>
              <w:spacing w:before="135" w:line="240" w:lineRule="auto"/>
              <w:ind w:left="735" w:right="15"/>
              <w:jc w:val="center"/>
            </w:pPr>
            <w:r>
              <w:rPr>
                <w:spacing w:val="-10"/>
              </w:rPr>
              <w:t>3</w:t>
            </w:r>
          </w:p>
        </w:tc>
      </w:tr>
      <w:tr w:rsidR="00BC5709" w14:paraId="313A0354" w14:textId="77777777">
        <w:trPr>
          <w:trHeight w:val="522"/>
        </w:trPr>
        <w:tc>
          <w:tcPr>
            <w:tcW w:w="3835" w:type="dxa"/>
          </w:tcPr>
          <w:p w14:paraId="2061D25B" w14:textId="77777777" w:rsidR="00BC5709" w:rsidRDefault="00000000">
            <w:pPr>
              <w:pStyle w:val="TableParagraph"/>
              <w:spacing w:before="134" w:line="240" w:lineRule="auto"/>
              <w:ind w:left="1151"/>
            </w:pPr>
            <w:r>
              <w:t>2800</w:t>
            </w:r>
            <w:r>
              <w:rPr>
                <w:spacing w:val="-11"/>
              </w:rPr>
              <w:t xml:space="preserve"> </w:t>
            </w:r>
            <w:r>
              <w:t>sq</w:t>
            </w:r>
            <w:r>
              <w:rPr>
                <w:color w:val="3C3B39"/>
              </w:rPr>
              <w:t>.</w:t>
            </w:r>
            <w:r>
              <w:rPr>
                <w:color w:val="3C3B39"/>
                <w:spacing w:val="-15"/>
              </w:rPr>
              <w:t xml:space="preserve"> </w:t>
            </w:r>
            <w:r>
              <w:t>ft</w:t>
            </w:r>
            <w:r>
              <w:rPr>
                <w:color w:val="66615F"/>
              </w:rPr>
              <w:t>.</w:t>
            </w:r>
            <w:r>
              <w:rPr>
                <w:color w:val="66615F"/>
                <w:spacing w:val="-13"/>
              </w:rPr>
              <w:t xml:space="preserve"> </w:t>
            </w:r>
            <w:r>
              <w:t>or</w:t>
            </w:r>
            <w:r>
              <w:rPr>
                <w:spacing w:val="-9"/>
              </w:rPr>
              <w:t xml:space="preserve"> </w:t>
            </w:r>
            <w:r>
              <w:rPr>
                <w:spacing w:val="-2"/>
              </w:rPr>
              <w:t>larger</w:t>
            </w:r>
          </w:p>
        </w:tc>
        <w:tc>
          <w:tcPr>
            <w:tcW w:w="4132" w:type="dxa"/>
          </w:tcPr>
          <w:p w14:paraId="63CFAD58" w14:textId="77777777" w:rsidR="00BC5709" w:rsidRDefault="00000000">
            <w:pPr>
              <w:pStyle w:val="TableParagraph"/>
              <w:spacing w:before="134" w:line="240" w:lineRule="auto"/>
              <w:ind w:left="735"/>
              <w:jc w:val="center"/>
            </w:pPr>
            <w:r>
              <w:rPr>
                <w:spacing w:val="-10"/>
              </w:rPr>
              <w:t>4</w:t>
            </w:r>
          </w:p>
        </w:tc>
      </w:tr>
      <w:tr w:rsidR="00BC5709" w14:paraId="6F8AF8F2" w14:textId="77777777">
        <w:trPr>
          <w:trHeight w:val="379"/>
        </w:trPr>
        <w:tc>
          <w:tcPr>
            <w:tcW w:w="7967" w:type="dxa"/>
            <w:gridSpan w:val="2"/>
          </w:tcPr>
          <w:p w14:paraId="199E78BF" w14:textId="77777777" w:rsidR="00BC5709" w:rsidRDefault="00000000">
            <w:pPr>
              <w:pStyle w:val="TableParagraph"/>
              <w:spacing w:before="126" w:line="233" w:lineRule="exact"/>
              <w:ind w:left="50"/>
            </w:pPr>
            <w:r>
              <w:t>11.</w:t>
            </w:r>
            <w:r>
              <w:rPr>
                <w:spacing w:val="-10"/>
              </w:rPr>
              <w:t xml:space="preserve"> </w:t>
            </w:r>
            <w:r>
              <w:t>The</w:t>
            </w:r>
            <w:r>
              <w:rPr>
                <w:spacing w:val="-7"/>
              </w:rPr>
              <w:t xml:space="preserve"> </w:t>
            </w:r>
            <w:r>
              <w:t>special</w:t>
            </w:r>
            <w:r>
              <w:rPr>
                <w:spacing w:val="-5"/>
              </w:rPr>
              <w:t xml:space="preserve"> </w:t>
            </w:r>
            <w:r>
              <w:t>use</w:t>
            </w:r>
            <w:r>
              <w:rPr>
                <w:spacing w:val="-4"/>
              </w:rPr>
              <w:t xml:space="preserve"> </w:t>
            </w:r>
            <w:r>
              <w:t>permit</w:t>
            </w:r>
            <w:r>
              <w:rPr>
                <w:spacing w:val="-5"/>
              </w:rPr>
              <w:t xml:space="preserve"> </w:t>
            </w:r>
            <w:r>
              <w:t>is</w:t>
            </w:r>
            <w:r>
              <w:rPr>
                <w:spacing w:val="-4"/>
              </w:rPr>
              <w:t xml:space="preserve"> </w:t>
            </w:r>
            <w:r>
              <w:t>non-</w:t>
            </w:r>
            <w:r>
              <w:rPr>
                <w:spacing w:val="-2"/>
              </w:rPr>
              <w:t>transferable.</w:t>
            </w:r>
          </w:p>
        </w:tc>
      </w:tr>
    </w:tbl>
    <w:p w14:paraId="417D59A5" w14:textId="77777777" w:rsidR="00BC5709" w:rsidRDefault="00BC5709">
      <w:pPr>
        <w:pStyle w:val="BodyText"/>
        <w:spacing w:before="50"/>
        <w:ind w:left="0"/>
        <w:jc w:val="left"/>
      </w:pPr>
    </w:p>
    <w:p w14:paraId="00E4E0FE" w14:textId="77777777" w:rsidR="00BC5709" w:rsidRDefault="00000000">
      <w:pPr>
        <w:pStyle w:val="ListParagraph"/>
        <w:numPr>
          <w:ilvl w:val="0"/>
          <w:numId w:val="87"/>
        </w:numPr>
        <w:tabs>
          <w:tab w:val="left" w:pos="1058"/>
          <w:tab w:val="left" w:pos="1119"/>
        </w:tabs>
        <w:spacing w:before="0"/>
        <w:ind w:right="460" w:hanging="389"/>
      </w:pPr>
      <w:r>
        <w:t>The</w:t>
      </w:r>
      <w:r>
        <w:rPr>
          <w:spacing w:val="-7"/>
        </w:rPr>
        <w:t xml:space="preserve"> </w:t>
      </w:r>
      <w:r>
        <w:t>minimum</w:t>
      </w:r>
      <w:r>
        <w:rPr>
          <w:spacing w:val="-9"/>
        </w:rPr>
        <w:t xml:space="preserve"> </w:t>
      </w:r>
      <w:r>
        <w:t>distance</w:t>
      </w:r>
      <w:r>
        <w:rPr>
          <w:spacing w:val="-4"/>
        </w:rPr>
        <w:t xml:space="preserve"> </w:t>
      </w:r>
      <w:r>
        <w:t>between</w:t>
      </w:r>
      <w:r>
        <w:rPr>
          <w:spacing w:val="-7"/>
        </w:rPr>
        <w:t xml:space="preserve"> </w:t>
      </w:r>
      <w:r>
        <w:t>ACLFs</w:t>
      </w:r>
      <w:r>
        <w:rPr>
          <w:spacing w:val="-4"/>
        </w:rPr>
        <w:t xml:space="preserve"> </w:t>
      </w:r>
      <w:r>
        <w:t>shall</w:t>
      </w:r>
      <w:r>
        <w:rPr>
          <w:spacing w:val="-6"/>
        </w:rPr>
        <w:t xml:space="preserve"> </w:t>
      </w:r>
      <w:r>
        <w:t>be</w:t>
      </w:r>
      <w:r>
        <w:rPr>
          <w:spacing w:val="-4"/>
        </w:rPr>
        <w:t xml:space="preserve"> </w:t>
      </w:r>
      <w:r>
        <w:t>one</w:t>
      </w:r>
      <w:r>
        <w:rPr>
          <w:spacing w:val="-9"/>
        </w:rPr>
        <w:t xml:space="preserve"> </w:t>
      </w:r>
      <w:r>
        <w:t>thousand</w:t>
      </w:r>
      <w:r>
        <w:rPr>
          <w:spacing w:val="-10"/>
        </w:rPr>
        <w:t xml:space="preserve"> </w:t>
      </w:r>
      <w:r>
        <w:t>two</w:t>
      </w:r>
      <w:r>
        <w:rPr>
          <w:spacing w:val="-5"/>
        </w:rPr>
        <w:t xml:space="preserve"> </w:t>
      </w:r>
      <w:r>
        <w:t>hundred</w:t>
      </w:r>
      <w:r>
        <w:rPr>
          <w:spacing w:val="-7"/>
        </w:rPr>
        <w:t xml:space="preserve"> </w:t>
      </w:r>
      <w:r>
        <w:t>(1.200)</w:t>
      </w:r>
      <w:r>
        <w:rPr>
          <w:spacing w:val="-4"/>
        </w:rPr>
        <w:t xml:space="preserve"> </w:t>
      </w:r>
      <w:r>
        <w:t>feet</w:t>
      </w:r>
      <w:r>
        <w:rPr>
          <w:spacing w:val="-4"/>
        </w:rPr>
        <w:t xml:space="preserve"> </w:t>
      </w:r>
      <w:r>
        <w:t>measured in a direct line between properties.</w:t>
      </w:r>
    </w:p>
    <w:p w14:paraId="67981FC7" w14:textId="77777777" w:rsidR="00BC5709" w:rsidRDefault="00BC5709">
      <w:pPr>
        <w:pStyle w:val="BodyText"/>
        <w:spacing w:before="31"/>
        <w:ind w:left="0"/>
        <w:jc w:val="left"/>
      </w:pPr>
    </w:p>
    <w:p w14:paraId="5207F547" w14:textId="77777777" w:rsidR="00BC5709" w:rsidRDefault="00000000">
      <w:pPr>
        <w:pStyle w:val="ListParagraph"/>
        <w:numPr>
          <w:ilvl w:val="0"/>
          <w:numId w:val="87"/>
        </w:numPr>
        <w:tabs>
          <w:tab w:val="left" w:pos="1059"/>
          <w:tab w:val="left" w:pos="1120"/>
        </w:tabs>
        <w:spacing w:before="0"/>
        <w:ind w:left="1120" w:right="520" w:hanging="389"/>
      </w:pPr>
      <w:r>
        <w:t>To assist in the administration of these Regulations</w:t>
      </w:r>
      <w:r>
        <w:rPr>
          <w:color w:val="12120E"/>
        </w:rPr>
        <w:t xml:space="preserve">. </w:t>
      </w:r>
      <w:r>
        <w:t>no B&amp;B shall be allowed to operate within the Town without having first obtained an occupational license</w:t>
      </w:r>
      <w:r>
        <w:rPr>
          <w:color w:val="12120E"/>
        </w:rPr>
        <w:t xml:space="preserve">. </w:t>
      </w:r>
      <w:r>
        <w:t>The Development Regulations Administrator</w:t>
      </w:r>
      <w:r>
        <w:rPr>
          <w:spacing w:val="-4"/>
        </w:rPr>
        <w:t xml:space="preserve"> </w:t>
      </w:r>
      <w:r>
        <w:t>shall</w:t>
      </w:r>
      <w:r>
        <w:rPr>
          <w:spacing w:val="-5"/>
        </w:rPr>
        <w:t xml:space="preserve"> </w:t>
      </w:r>
      <w:r>
        <w:t>maintain</w:t>
      </w:r>
      <w:r>
        <w:rPr>
          <w:spacing w:val="-4"/>
        </w:rPr>
        <w:t xml:space="preserve"> </w:t>
      </w:r>
      <w:r>
        <w:t>a</w:t>
      </w:r>
      <w:r>
        <w:rPr>
          <w:spacing w:val="-4"/>
        </w:rPr>
        <w:t xml:space="preserve"> </w:t>
      </w:r>
      <w:r>
        <w:t>registration</w:t>
      </w:r>
      <w:r>
        <w:rPr>
          <w:spacing w:val="-6"/>
        </w:rPr>
        <w:t xml:space="preserve"> </w:t>
      </w:r>
      <w:r>
        <w:t>list</w:t>
      </w:r>
      <w:r>
        <w:rPr>
          <w:spacing w:val="-5"/>
        </w:rPr>
        <w:t xml:space="preserve"> </w:t>
      </w:r>
      <w:r>
        <w:t>and</w:t>
      </w:r>
      <w:r>
        <w:rPr>
          <w:spacing w:val="-4"/>
        </w:rPr>
        <w:t xml:space="preserve"> </w:t>
      </w:r>
      <w:r>
        <w:t>location</w:t>
      </w:r>
      <w:r>
        <w:rPr>
          <w:spacing w:val="-6"/>
        </w:rPr>
        <w:t xml:space="preserve"> </w:t>
      </w:r>
      <w:r>
        <w:t>map</w:t>
      </w:r>
      <w:r>
        <w:rPr>
          <w:spacing w:val="-6"/>
        </w:rPr>
        <w:t xml:space="preserve"> </w:t>
      </w:r>
      <w:r>
        <w:t>of</w:t>
      </w:r>
      <w:r>
        <w:rPr>
          <w:spacing w:val="-5"/>
        </w:rPr>
        <w:t xml:space="preserve"> </w:t>
      </w:r>
      <w:r>
        <w:t>all</w:t>
      </w:r>
      <w:r>
        <w:rPr>
          <w:spacing w:val="-4"/>
        </w:rPr>
        <w:t xml:space="preserve"> </w:t>
      </w:r>
      <w:r>
        <w:t>existing</w:t>
      </w:r>
      <w:r>
        <w:rPr>
          <w:spacing w:val="-9"/>
        </w:rPr>
        <w:t xml:space="preserve"> </w:t>
      </w:r>
      <w:r>
        <w:t>and</w:t>
      </w:r>
      <w:r>
        <w:rPr>
          <w:spacing w:val="-9"/>
        </w:rPr>
        <w:t xml:space="preserve"> </w:t>
      </w:r>
      <w:r>
        <w:t>new</w:t>
      </w:r>
      <w:r>
        <w:rPr>
          <w:spacing w:val="-5"/>
        </w:rPr>
        <w:t xml:space="preserve"> </w:t>
      </w:r>
      <w:r>
        <w:t>B&amp;Bs.</w:t>
      </w:r>
      <w:r>
        <w:rPr>
          <w:vertAlign w:val="superscript"/>
        </w:rPr>
        <w:t>24</w:t>
      </w:r>
    </w:p>
    <w:p w14:paraId="16597DE3" w14:textId="77777777" w:rsidR="00BC5709" w:rsidRDefault="00000000">
      <w:pPr>
        <w:pStyle w:val="Heading3"/>
        <w:numPr>
          <w:ilvl w:val="0"/>
          <w:numId w:val="92"/>
        </w:numPr>
        <w:tabs>
          <w:tab w:val="left" w:pos="663"/>
        </w:tabs>
        <w:spacing w:before="230"/>
        <w:ind w:left="663" w:hanging="244"/>
        <w:jc w:val="left"/>
      </w:pPr>
      <w:r>
        <w:t>Accessory</w:t>
      </w:r>
      <w:r>
        <w:rPr>
          <w:spacing w:val="-7"/>
        </w:rPr>
        <w:t xml:space="preserve"> </w:t>
      </w:r>
      <w:r>
        <w:t>Dwelling</w:t>
      </w:r>
      <w:r>
        <w:rPr>
          <w:spacing w:val="-5"/>
        </w:rPr>
        <w:t xml:space="preserve"> </w:t>
      </w:r>
      <w:r>
        <w:rPr>
          <w:spacing w:val="-4"/>
        </w:rPr>
        <w:t>Units</w:t>
      </w:r>
    </w:p>
    <w:p w14:paraId="023F1FD2" w14:textId="77777777" w:rsidR="00BC5709" w:rsidRDefault="00BC5709">
      <w:pPr>
        <w:pStyle w:val="BodyText"/>
        <w:spacing w:before="0"/>
        <w:ind w:left="0"/>
        <w:jc w:val="left"/>
        <w:rPr>
          <w:b/>
        </w:rPr>
      </w:pPr>
    </w:p>
    <w:p w14:paraId="4AB4712A" w14:textId="77777777" w:rsidR="00BC5709" w:rsidRDefault="00000000">
      <w:pPr>
        <w:pStyle w:val="ListParagraph"/>
        <w:numPr>
          <w:ilvl w:val="0"/>
          <w:numId w:val="86"/>
        </w:numPr>
        <w:tabs>
          <w:tab w:val="left" w:pos="868"/>
        </w:tabs>
        <w:spacing w:before="0"/>
        <w:ind w:left="868" w:hanging="269"/>
        <w:rPr>
          <w:b/>
        </w:rPr>
      </w:pPr>
      <w:r>
        <w:rPr>
          <w:b/>
          <w:spacing w:val="-2"/>
        </w:rPr>
        <w:t>Purpose</w:t>
      </w:r>
    </w:p>
    <w:p w14:paraId="076622BE" w14:textId="77777777" w:rsidR="00BC5709" w:rsidRDefault="00000000">
      <w:pPr>
        <w:pStyle w:val="BodyText"/>
        <w:spacing w:before="251"/>
        <w:ind w:left="959"/>
        <w:jc w:val="left"/>
      </w:pPr>
      <w:r>
        <w:t>The</w:t>
      </w:r>
      <w:r>
        <w:rPr>
          <w:spacing w:val="25"/>
        </w:rPr>
        <w:t xml:space="preserve"> </w:t>
      </w:r>
      <w:r>
        <w:t>intent</w:t>
      </w:r>
      <w:r>
        <w:rPr>
          <w:spacing w:val="23"/>
        </w:rPr>
        <w:t xml:space="preserve"> </w:t>
      </w:r>
      <w:r>
        <w:t>and</w:t>
      </w:r>
      <w:r>
        <w:rPr>
          <w:spacing w:val="22"/>
        </w:rPr>
        <w:t xml:space="preserve"> </w:t>
      </w:r>
      <w:r>
        <w:t>purpose</w:t>
      </w:r>
      <w:r>
        <w:rPr>
          <w:spacing w:val="22"/>
        </w:rPr>
        <w:t xml:space="preserve"> </w:t>
      </w:r>
      <w:r>
        <w:t>of</w:t>
      </w:r>
      <w:r>
        <w:rPr>
          <w:spacing w:val="23"/>
        </w:rPr>
        <w:t xml:space="preserve"> </w:t>
      </w:r>
      <w:r>
        <w:t>this</w:t>
      </w:r>
      <w:r>
        <w:rPr>
          <w:spacing w:val="25"/>
        </w:rPr>
        <w:t xml:space="preserve"> </w:t>
      </w:r>
      <w:r>
        <w:t>section</w:t>
      </w:r>
      <w:r>
        <w:rPr>
          <w:spacing w:val="22"/>
        </w:rPr>
        <w:t xml:space="preserve"> </w:t>
      </w:r>
      <w:r>
        <w:t>is</w:t>
      </w:r>
      <w:r>
        <w:rPr>
          <w:spacing w:val="22"/>
        </w:rPr>
        <w:t xml:space="preserve"> </w:t>
      </w:r>
      <w:r>
        <w:t>to</w:t>
      </w:r>
      <w:r>
        <w:rPr>
          <w:spacing w:val="22"/>
        </w:rPr>
        <w:t xml:space="preserve"> </w:t>
      </w:r>
      <w:r>
        <w:t>allow</w:t>
      </w:r>
      <w:r>
        <w:rPr>
          <w:spacing w:val="23"/>
        </w:rPr>
        <w:t xml:space="preserve"> </w:t>
      </w:r>
      <w:r>
        <w:t>accessory</w:t>
      </w:r>
      <w:r>
        <w:rPr>
          <w:spacing w:val="24"/>
        </w:rPr>
        <w:t xml:space="preserve"> </w:t>
      </w:r>
      <w:r>
        <w:t>dwelling</w:t>
      </w:r>
      <w:r>
        <w:rPr>
          <w:spacing w:val="22"/>
        </w:rPr>
        <w:t xml:space="preserve"> </w:t>
      </w:r>
      <w:r>
        <w:t>units</w:t>
      </w:r>
      <w:r>
        <w:rPr>
          <w:spacing w:val="22"/>
        </w:rPr>
        <w:t xml:space="preserve"> </w:t>
      </w:r>
      <w:r>
        <w:t>to</w:t>
      </w:r>
      <w:r>
        <w:rPr>
          <w:spacing w:val="24"/>
        </w:rPr>
        <w:t xml:space="preserve"> </w:t>
      </w:r>
      <w:r>
        <w:t>be</w:t>
      </w:r>
      <w:r>
        <w:rPr>
          <w:spacing w:val="25"/>
        </w:rPr>
        <w:t xml:space="preserve"> </w:t>
      </w:r>
      <w:r>
        <w:t>permitted</w:t>
      </w:r>
      <w:r>
        <w:rPr>
          <w:spacing w:val="22"/>
        </w:rPr>
        <w:t xml:space="preserve"> </w:t>
      </w:r>
      <w:r>
        <w:t>in</w:t>
      </w:r>
      <w:r>
        <w:rPr>
          <w:spacing w:val="24"/>
        </w:rPr>
        <w:t xml:space="preserve"> </w:t>
      </w:r>
      <w:r>
        <w:t>any zoning</w:t>
      </w:r>
      <w:r>
        <w:rPr>
          <w:spacing w:val="2"/>
        </w:rPr>
        <w:t xml:space="preserve"> </w:t>
      </w:r>
      <w:r>
        <w:t>classification</w:t>
      </w:r>
      <w:r>
        <w:rPr>
          <w:spacing w:val="3"/>
        </w:rPr>
        <w:t xml:space="preserve"> </w:t>
      </w:r>
      <w:r>
        <w:t>that</w:t>
      </w:r>
      <w:r>
        <w:rPr>
          <w:spacing w:val="3"/>
        </w:rPr>
        <w:t xml:space="preserve"> </w:t>
      </w:r>
      <w:r>
        <w:t>permits</w:t>
      </w:r>
      <w:r>
        <w:rPr>
          <w:spacing w:val="2"/>
        </w:rPr>
        <w:t xml:space="preserve"> </w:t>
      </w:r>
      <w:r>
        <w:t>single</w:t>
      </w:r>
      <w:r>
        <w:rPr>
          <w:spacing w:val="3"/>
        </w:rPr>
        <w:t xml:space="preserve"> </w:t>
      </w:r>
      <w:r>
        <w:t>family</w:t>
      </w:r>
      <w:r>
        <w:rPr>
          <w:spacing w:val="2"/>
        </w:rPr>
        <w:t xml:space="preserve"> </w:t>
      </w:r>
      <w:r>
        <w:t>homes</w:t>
      </w:r>
      <w:r>
        <w:rPr>
          <w:spacing w:val="1"/>
        </w:rPr>
        <w:t xml:space="preserve"> </w:t>
      </w:r>
      <w:r>
        <w:t>as</w:t>
      </w:r>
      <w:r>
        <w:rPr>
          <w:spacing w:val="3"/>
        </w:rPr>
        <w:t xml:space="preserve"> </w:t>
      </w:r>
      <w:r>
        <w:t>a</w:t>
      </w:r>
      <w:r>
        <w:rPr>
          <w:spacing w:val="2"/>
        </w:rPr>
        <w:t xml:space="preserve"> </w:t>
      </w:r>
      <w:r>
        <w:t>special</w:t>
      </w:r>
      <w:r>
        <w:rPr>
          <w:spacing w:val="4"/>
        </w:rPr>
        <w:t xml:space="preserve"> </w:t>
      </w:r>
      <w:r>
        <w:t>excpetion.</w:t>
      </w:r>
      <w:r>
        <w:rPr>
          <w:spacing w:val="2"/>
        </w:rPr>
        <w:t xml:space="preserve"> </w:t>
      </w:r>
      <w:r>
        <w:t>It</w:t>
      </w:r>
      <w:r>
        <w:rPr>
          <w:spacing w:val="3"/>
        </w:rPr>
        <w:t xml:space="preserve"> </w:t>
      </w:r>
      <w:r>
        <w:t>is</w:t>
      </w:r>
      <w:r>
        <w:rPr>
          <w:spacing w:val="1"/>
        </w:rPr>
        <w:t xml:space="preserve"> </w:t>
      </w:r>
      <w:r>
        <w:t>also</w:t>
      </w:r>
      <w:r>
        <w:rPr>
          <w:spacing w:val="3"/>
        </w:rPr>
        <w:t xml:space="preserve"> </w:t>
      </w:r>
      <w:r>
        <w:t>the</w:t>
      </w:r>
      <w:r>
        <w:rPr>
          <w:spacing w:val="2"/>
        </w:rPr>
        <w:t xml:space="preserve"> </w:t>
      </w:r>
      <w:r>
        <w:t>intent</w:t>
      </w:r>
      <w:r>
        <w:rPr>
          <w:spacing w:val="4"/>
        </w:rPr>
        <w:t xml:space="preserve"> </w:t>
      </w:r>
      <w:r>
        <w:rPr>
          <w:spacing w:val="-5"/>
        </w:rPr>
        <w:t>and</w:t>
      </w:r>
    </w:p>
    <w:p w14:paraId="744F8C44" w14:textId="77777777" w:rsidR="00BC5709" w:rsidRDefault="00BC5709">
      <w:pPr>
        <w:sectPr w:rsidR="00BC5709">
          <w:pgSz w:w="12240" w:h="15840"/>
          <w:pgMar w:top="1220" w:right="1100" w:bottom="280" w:left="1040" w:header="727" w:footer="0" w:gutter="0"/>
          <w:cols w:space="720"/>
        </w:sectPr>
      </w:pPr>
    </w:p>
    <w:p w14:paraId="2AC50437" w14:textId="77777777" w:rsidR="00BC5709" w:rsidRDefault="00000000">
      <w:pPr>
        <w:pStyle w:val="BodyText"/>
        <w:spacing w:before="86"/>
        <w:ind w:left="959" w:right="215"/>
      </w:pPr>
      <w:r>
        <w:lastRenderedPageBreak/>
        <w:t>purpose of this section to create regulatory framework that encourages the development of accessory dwelling units. Pierson adopts the view that it is necessary to allow the permitting of accessory dwelling units in order to increase the availability of affordable dwelling units to the local market.</w:t>
      </w:r>
    </w:p>
    <w:p w14:paraId="633F8107" w14:textId="77777777" w:rsidR="00BC5709" w:rsidRDefault="00BC5709">
      <w:pPr>
        <w:pStyle w:val="BodyText"/>
        <w:spacing w:before="3"/>
        <w:ind w:left="0"/>
        <w:jc w:val="left"/>
      </w:pPr>
    </w:p>
    <w:p w14:paraId="1645DB96" w14:textId="77777777" w:rsidR="00BC5709" w:rsidRDefault="00000000">
      <w:pPr>
        <w:pStyle w:val="ListParagraph"/>
        <w:numPr>
          <w:ilvl w:val="1"/>
          <w:numId w:val="86"/>
        </w:numPr>
        <w:tabs>
          <w:tab w:val="left" w:pos="1319"/>
        </w:tabs>
        <w:spacing w:before="0" w:line="259" w:lineRule="auto"/>
        <w:ind w:right="215"/>
      </w:pPr>
      <w:r>
        <w:t>Accessory dwelling units are intended to provide additional housing that is incidental to a primary single-family use. Accessory dwelling units are intended to be used as a necessary tool to increase the supply of affordable housing, elderly and disabled care units close to family members and caretakers, and/or workforce housing. Accessory dwelling units are unique</w:t>
      </w:r>
      <w:r>
        <w:rPr>
          <w:spacing w:val="40"/>
        </w:rPr>
        <w:t xml:space="preserve"> </w:t>
      </w:r>
      <w:r>
        <w:t>housing tools that provide for infill development with low environmental impacts that can connect to existing infrastructure.</w:t>
      </w:r>
    </w:p>
    <w:p w14:paraId="1105CE81" w14:textId="77777777" w:rsidR="00BC5709" w:rsidRDefault="00BC5709">
      <w:pPr>
        <w:pStyle w:val="BodyText"/>
        <w:spacing w:before="18"/>
        <w:ind w:left="0"/>
        <w:jc w:val="left"/>
      </w:pPr>
    </w:p>
    <w:p w14:paraId="26CFE981" w14:textId="77777777" w:rsidR="00BC5709" w:rsidRDefault="00000000">
      <w:pPr>
        <w:pStyle w:val="ListParagraph"/>
        <w:numPr>
          <w:ilvl w:val="1"/>
          <w:numId w:val="86"/>
        </w:numPr>
        <w:tabs>
          <w:tab w:val="left" w:pos="1319"/>
        </w:tabs>
        <w:spacing w:before="0" w:line="259" w:lineRule="auto"/>
        <w:ind w:right="213"/>
      </w:pPr>
      <w:r>
        <w:t>With rising housing costs, accessory dwelling units capitalize on the prominence of the single- family home in Pierson by providing additional family members or other people access to a dwelling units on the same lot. Creating a regulatory atmosphere that encourages increasing the number of accessory dwelling units will have a positive impact on our community’s housing supply and on the property rights of homeowners.</w:t>
      </w:r>
    </w:p>
    <w:p w14:paraId="113DCE03" w14:textId="77777777" w:rsidR="00BC5709" w:rsidRDefault="00BC5709">
      <w:pPr>
        <w:pStyle w:val="BodyText"/>
        <w:spacing w:before="17"/>
        <w:ind w:left="0"/>
        <w:jc w:val="left"/>
      </w:pPr>
    </w:p>
    <w:p w14:paraId="0B14FBE5" w14:textId="77777777" w:rsidR="00BC5709" w:rsidRDefault="00000000">
      <w:pPr>
        <w:pStyle w:val="ListParagraph"/>
        <w:numPr>
          <w:ilvl w:val="1"/>
          <w:numId w:val="86"/>
        </w:numPr>
        <w:tabs>
          <w:tab w:val="left" w:pos="1319"/>
        </w:tabs>
        <w:spacing w:before="1" w:line="259" w:lineRule="auto"/>
        <w:ind w:right="216"/>
      </w:pPr>
      <w:r>
        <w:t>These standards are devised to ensure that the development of accessory dwelling units do not cause negative impacts on the character or stability of Pierson’s neighborhoods.</w:t>
      </w:r>
    </w:p>
    <w:p w14:paraId="3F103983" w14:textId="77777777" w:rsidR="00BC5709" w:rsidRDefault="00BC5709">
      <w:pPr>
        <w:pStyle w:val="BodyText"/>
        <w:spacing w:before="23"/>
        <w:ind w:left="0"/>
        <w:jc w:val="left"/>
      </w:pPr>
    </w:p>
    <w:p w14:paraId="6C7B2EB4" w14:textId="77777777" w:rsidR="00BC5709" w:rsidRDefault="00000000">
      <w:pPr>
        <w:pStyle w:val="Heading3"/>
        <w:numPr>
          <w:ilvl w:val="0"/>
          <w:numId w:val="86"/>
        </w:numPr>
        <w:tabs>
          <w:tab w:val="left" w:pos="868"/>
        </w:tabs>
        <w:spacing w:before="0"/>
        <w:ind w:left="868" w:hanging="270"/>
      </w:pPr>
      <w:r>
        <w:rPr>
          <w:spacing w:val="-2"/>
        </w:rPr>
        <w:t>Definitions</w:t>
      </w:r>
    </w:p>
    <w:p w14:paraId="4CBBA09B" w14:textId="77777777" w:rsidR="00BC5709" w:rsidRDefault="00BC5709">
      <w:pPr>
        <w:pStyle w:val="BodyText"/>
        <w:spacing w:before="3"/>
        <w:ind w:left="0"/>
        <w:jc w:val="left"/>
        <w:rPr>
          <w:b/>
        </w:rPr>
      </w:pPr>
    </w:p>
    <w:p w14:paraId="550D45D4" w14:textId="77777777" w:rsidR="00BC5709" w:rsidRDefault="00000000">
      <w:pPr>
        <w:pStyle w:val="ListParagraph"/>
        <w:numPr>
          <w:ilvl w:val="1"/>
          <w:numId w:val="86"/>
        </w:numPr>
        <w:tabs>
          <w:tab w:val="left" w:pos="1318"/>
        </w:tabs>
        <w:spacing w:before="0" w:line="259" w:lineRule="auto"/>
        <w:ind w:left="1318" w:right="216"/>
      </w:pPr>
      <w:r>
        <w:t>“Accessory Dwelling Unit” means an ancillary or secondary living unit that has a separate kitchen, bathroom, and sleeping area existing within the same structure, or on the same lot, as</w:t>
      </w:r>
      <w:r>
        <w:rPr>
          <w:spacing w:val="80"/>
        </w:rPr>
        <w:t xml:space="preserve"> </w:t>
      </w:r>
      <w:r>
        <w:t>the primary dwelling unit. The accessory dwelling unit may be a separate and detached unit, an attached unit to the principal structure, an apartment over a garage, or a similar structural form.</w:t>
      </w:r>
    </w:p>
    <w:p w14:paraId="793CC8F4" w14:textId="77777777" w:rsidR="00BC5709" w:rsidRDefault="00BC5709">
      <w:pPr>
        <w:pStyle w:val="BodyText"/>
        <w:spacing w:before="17"/>
        <w:ind w:left="0"/>
        <w:jc w:val="left"/>
      </w:pPr>
    </w:p>
    <w:p w14:paraId="2BF62AE8" w14:textId="77777777" w:rsidR="00BC5709" w:rsidRDefault="00000000">
      <w:pPr>
        <w:pStyle w:val="ListParagraph"/>
        <w:numPr>
          <w:ilvl w:val="1"/>
          <w:numId w:val="86"/>
        </w:numPr>
        <w:tabs>
          <w:tab w:val="left" w:pos="1318"/>
        </w:tabs>
        <w:spacing w:before="0" w:line="259" w:lineRule="auto"/>
        <w:ind w:left="1318" w:right="216"/>
      </w:pPr>
      <w:r>
        <w:t>“Lot Requirements” means restrictions on lot size, setbacks, building coverage, and similar zoning requirements.</w:t>
      </w:r>
    </w:p>
    <w:p w14:paraId="1DD8E046" w14:textId="77777777" w:rsidR="00BC5709" w:rsidRDefault="00BC5709">
      <w:pPr>
        <w:pStyle w:val="BodyText"/>
        <w:spacing w:before="24"/>
        <w:ind w:left="0"/>
        <w:jc w:val="left"/>
      </w:pPr>
    </w:p>
    <w:p w14:paraId="242096AD" w14:textId="77777777" w:rsidR="00BC5709" w:rsidRDefault="00000000">
      <w:pPr>
        <w:pStyle w:val="Heading3"/>
        <w:numPr>
          <w:ilvl w:val="0"/>
          <w:numId w:val="86"/>
        </w:numPr>
        <w:tabs>
          <w:tab w:val="left" w:pos="867"/>
        </w:tabs>
        <w:spacing w:before="0"/>
        <w:ind w:left="867" w:hanging="269"/>
      </w:pPr>
      <w:r>
        <w:rPr>
          <w:spacing w:val="-2"/>
        </w:rPr>
        <w:t>Criteria</w:t>
      </w:r>
    </w:p>
    <w:p w14:paraId="11413C00" w14:textId="77777777" w:rsidR="00BC5709" w:rsidRDefault="00BC5709">
      <w:pPr>
        <w:pStyle w:val="BodyText"/>
        <w:spacing w:before="3"/>
        <w:ind w:left="0"/>
        <w:jc w:val="left"/>
        <w:rPr>
          <w:b/>
        </w:rPr>
      </w:pPr>
    </w:p>
    <w:p w14:paraId="0EA7749D" w14:textId="77777777" w:rsidR="00BC5709" w:rsidRDefault="00000000">
      <w:pPr>
        <w:pStyle w:val="ListParagraph"/>
        <w:numPr>
          <w:ilvl w:val="1"/>
          <w:numId w:val="86"/>
        </w:numPr>
        <w:tabs>
          <w:tab w:val="left" w:pos="1318"/>
        </w:tabs>
        <w:spacing w:before="0" w:line="259" w:lineRule="auto"/>
        <w:ind w:left="1318" w:right="217"/>
      </w:pPr>
      <w:r>
        <w:t xml:space="preserve">Accessory dwelling units are to be permitted as accessory uses to owner-occupied single-family </w:t>
      </w:r>
      <w:r>
        <w:rPr>
          <w:spacing w:val="-2"/>
        </w:rPr>
        <w:t>homes.</w:t>
      </w:r>
    </w:p>
    <w:p w14:paraId="49316FBF" w14:textId="77777777" w:rsidR="00BC5709" w:rsidRDefault="00BC5709">
      <w:pPr>
        <w:pStyle w:val="BodyText"/>
        <w:spacing w:before="18"/>
        <w:ind w:left="0"/>
        <w:jc w:val="left"/>
      </w:pPr>
    </w:p>
    <w:p w14:paraId="0898BB85" w14:textId="77777777" w:rsidR="00BC5709" w:rsidRDefault="00000000">
      <w:pPr>
        <w:pStyle w:val="ListParagraph"/>
        <w:numPr>
          <w:ilvl w:val="1"/>
          <w:numId w:val="86"/>
        </w:numPr>
        <w:tabs>
          <w:tab w:val="left" w:pos="1317"/>
        </w:tabs>
        <w:spacing w:before="1"/>
        <w:ind w:left="1317" w:hanging="359"/>
      </w:pPr>
      <w:r>
        <w:t>The</w:t>
      </w:r>
      <w:r>
        <w:rPr>
          <w:spacing w:val="-4"/>
        </w:rPr>
        <w:t xml:space="preserve"> </w:t>
      </w:r>
      <w:r>
        <w:t>owner</w:t>
      </w:r>
      <w:r>
        <w:rPr>
          <w:spacing w:val="-5"/>
        </w:rPr>
        <w:t xml:space="preserve"> </w:t>
      </w:r>
      <w:r>
        <w:t>must</w:t>
      </w:r>
      <w:r>
        <w:rPr>
          <w:spacing w:val="-2"/>
        </w:rPr>
        <w:t xml:space="preserve"> </w:t>
      </w:r>
      <w:r>
        <w:t>occupy</w:t>
      </w:r>
      <w:r>
        <w:rPr>
          <w:spacing w:val="-4"/>
        </w:rPr>
        <w:t xml:space="preserve"> </w:t>
      </w:r>
      <w:r>
        <w:t>either</w:t>
      </w:r>
      <w:r>
        <w:rPr>
          <w:spacing w:val="-5"/>
        </w:rPr>
        <w:t xml:space="preserve"> </w:t>
      </w:r>
      <w:r>
        <w:t>the</w:t>
      </w:r>
      <w:r>
        <w:rPr>
          <w:spacing w:val="-3"/>
        </w:rPr>
        <w:t xml:space="preserve"> </w:t>
      </w:r>
      <w:r>
        <w:t>principal</w:t>
      </w:r>
      <w:r>
        <w:rPr>
          <w:spacing w:val="-5"/>
        </w:rPr>
        <w:t xml:space="preserve"> </w:t>
      </w:r>
      <w:r>
        <w:t>or</w:t>
      </w:r>
      <w:r>
        <w:rPr>
          <w:spacing w:val="-3"/>
        </w:rPr>
        <w:t xml:space="preserve"> </w:t>
      </w:r>
      <w:r>
        <w:t>accessory</w:t>
      </w:r>
      <w:r>
        <w:rPr>
          <w:spacing w:val="-3"/>
        </w:rPr>
        <w:t xml:space="preserve"> </w:t>
      </w:r>
      <w:r>
        <w:t>dwelling</w:t>
      </w:r>
      <w:r>
        <w:rPr>
          <w:spacing w:val="-3"/>
        </w:rPr>
        <w:t xml:space="preserve"> </w:t>
      </w:r>
      <w:r>
        <w:rPr>
          <w:spacing w:val="-2"/>
        </w:rPr>
        <w:t>unit.</w:t>
      </w:r>
    </w:p>
    <w:p w14:paraId="665E9B94" w14:textId="77777777" w:rsidR="00BC5709" w:rsidRDefault="00BC5709">
      <w:pPr>
        <w:pStyle w:val="BodyText"/>
        <w:spacing w:before="19"/>
        <w:ind w:left="0"/>
        <w:jc w:val="left"/>
      </w:pPr>
    </w:p>
    <w:p w14:paraId="56837ACB" w14:textId="77777777" w:rsidR="00BC5709" w:rsidRDefault="00000000">
      <w:pPr>
        <w:pStyle w:val="ListParagraph"/>
        <w:numPr>
          <w:ilvl w:val="1"/>
          <w:numId w:val="86"/>
        </w:numPr>
        <w:tabs>
          <w:tab w:val="left" w:pos="1318"/>
        </w:tabs>
        <w:spacing w:before="0" w:line="259" w:lineRule="auto"/>
        <w:ind w:left="1318" w:right="219"/>
      </w:pPr>
      <w:r>
        <w:t>No more than one accessory dwelling unit shall be allowed on any residential lot or within any principal nonresidential structure.</w:t>
      </w:r>
    </w:p>
    <w:p w14:paraId="0D0AAB85" w14:textId="77777777" w:rsidR="00BC5709" w:rsidRDefault="00BC5709">
      <w:pPr>
        <w:pStyle w:val="BodyText"/>
        <w:spacing w:before="0"/>
        <w:ind w:left="0"/>
        <w:jc w:val="left"/>
      </w:pPr>
    </w:p>
    <w:p w14:paraId="6D62C4C3" w14:textId="77777777" w:rsidR="00BC5709" w:rsidRDefault="00000000">
      <w:pPr>
        <w:pStyle w:val="ListParagraph"/>
        <w:numPr>
          <w:ilvl w:val="1"/>
          <w:numId w:val="86"/>
        </w:numPr>
        <w:tabs>
          <w:tab w:val="left" w:pos="1318"/>
        </w:tabs>
        <w:spacing w:before="0" w:line="259" w:lineRule="auto"/>
        <w:ind w:left="1318" w:right="216"/>
      </w:pPr>
      <w:r>
        <w:t xml:space="preserve">An accessory dwelling unity may be constructed with or after the construction of the primary </w:t>
      </w:r>
      <w:r>
        <w:rPr>
          <w:spacing w:val="-2"/>
        </w:rPr>
        <w:t>unit.</w:t>
      </w:r>
    </w:p>
    <w:p w14:paraId="01235691" w14:textId="77777777" w:rsidR="00BC5709" w:rsidRDefault="00000000">
      <w:pPr>
        <w:pStyle w:val="ListParagraph"/>
        <w:numPr>
          <w:ilvl w:val="1"/>
          <w:numId w:val="86"/>
        </w:numPr>
        <w:tabs>
          <w:tab w:val="left" w:pos="1318"/>
        </w:tabs>
        <w:spacing w:before="253" w:line="259" w:lineRule="auto"/>
        <w:ind w:left="1318" w:right="217"/>
      </w:pPr>
      <w:r>
        <w:t>The accessory dwelling unit shall be subordinate to the principal building as to size, location, height, square footage, and building coverage.</w:t>
      </w:r>
    </w:p>
    <w:p w14:paraId="43BCB78A" w14:textId="77777777" w:rsidR="00BC5709" w:rsidRDefault="00000000">
      <w:pPr>
        <w:pStyle w:val="ListParagraph"/>
        <w:numPr>
          <w:ilvl w:val="1"/>
          <w:numId w:val="86"/>
        </w:numPr>
        <w:tabs>
          <w:tab w:val="left" w:pos="1318"/>
        </w:tabs>
        <w:spacing w:before="252" w:line="259" w:lineRule="auto"/>
        <w:ind w:left="1318" w:right="216"/>
      </w:pPr>
      <w:r>
        <w:t>The design of the accessory dwelling unit shall be uniform, compatible, or complementary in appearance to the primary residence including roof pitches, eaves, building materials, windows and trim.</w:t>
      </w:r>
    </w:p>
    <w:p w14:paraId="39DA122F" w14:textId="77777777" w:rsidR="00BC5709" w:rsidRDefault="00BC5709">
      <w:pPr>
        <w:spacing w:line="259" w:lineRule="auto"/>
        <w:jc w:val="both"/>
        <w:sectPr w:rsidR="00BC5709">
          <w:pgSz w:w="12240" w:h="15840"/>
          <w:pgMar w:top="1220" w:right="1100" w:bottom="280" w:left="1040" w:header="722" w:footer="0" w:gutter="0"/>
          <w:cols w:space="720"/>
        </w:sectPr>
      </w:pPr>
    </w:p>
    <w:p w14:paraId="7DF86D56" w14:textId="77777777" w:rsidR="00BC5709" w:rsidRDefault="00000000">
      <w:pPr>
        <w:pStyle w:val="ListParagraph"/>
        <w:numPr>
          <w:ilvl w:val="1"/>
          <w:numId w:val="86"/>
        </w:numPr>
        <w:tabs>
          <w:tab w:val="left" w:pos="1319"/>
        </w:tabs>
        <w:spacing w:before="89" w:line="259" w:lineRule="auto"/>
        <w:ind w:right="214"/>
      </w:pPr>
      <w:r>
        <w:lastRenderedPageBreak/>
        <w:t>Entrances of attached accessory dwelling units shall be on the side or rear of the building façade only. Entrances of detached accessory units shall face towards the street or toward the interior of the lot.</w:t>
      </w:r>
    </w:p>
    <w:p w14:paraId="3E877B65" w14:textId="77777777" w:rsidR="00BC5709" w:rsidRDefault="00000000">
      <w:pPr>
        <w:pStyle w:val="ListParagraph"/>
        <w:numPr>
          <w:ilvl w:val="1"/>
          <w:numId w:val="86"/>
        </w:numPr>
        <w:tabs>
          <w:tab w:val="left" w:pos="1319"/>
        </w:tabs>
        <w:spacing w:before="253" w:line="256" w:lineRule="auto"/>
        <w:ind w:right="215"/>
      </w:pPr>
      <w:r>
        <w:t>One parking space shall be provided for the exclusive use of the accessory dwelling unit. This space is in addition to the parking spaces required for the primary dwelling.</w:t>
      </w:r>
    </w:p>
    <w:p w14:paraId="6E95B4F8" w14:textId="77777777" w:rsidR="00BC5709" w:rsidRDefault="00BC5709">
      <w:pPr>
        <w:pStyle w:val="BodyText"/>
        <w:spacing w:before="4"/>
        <w:ind w:left="0"/>
        <w:jc w:val="left"/>
      </w:pPr>
    </w:p>
    <w:p w14:paraId="004C81CA" w14:textId="77777777" w:rsidR="00BC5709" w:rsidRDefault="00000000">
      <w:pPr>
        <w:pStyle w:val="ListParagraph"/>
        <w:numPr>
          <w:ilvl w:val="1"/>
          <w:numId w:val="86"/>
        </w:numPr>
        <w:tabs>
          <w:tab w:val="left" w:pos="1319"/>
        </w:tabs>
        <w:spacing w:before="0" w:line="256" w:lineRule="auto"/>
        <w:ind w:right="218"/>
      </w:pPr>
      <w:r>
        <w:t>The primary dwelling unit and the accessory dwelling units shall be served by one common driveway connecting the units to a public or recognized private roadway.</w:t>
      </w:r>
    </w:p>
    <w:p w14:paraId="121BC0E2" w14:textId="77777777" w:rsidR="00BC5709" w:rsidRDefault="00BC5709">
      <w:pPr>
        <w:pStyle w:val="BodyText"/>
        <w:spacing w:before="2"/>
        <w:ind w:left="0"/>
        <w:jc w:val="left"/>
      </w:pPr>
    </w:p>
    <w:p w14:paraId="4DC34ECE" w14:textId="77777777" w:rsidR="00BC5709" w:rsidRDefault="00000000">
      <w:pPr>
        <w:pStyle w:val="ListParagraph"/>
        <w:numPr>
          <w:ilvl w:val="1"/>
          <w:numId w:val="86"/>
        </w:numPr>
        <w:tabs>
          <w:tab w:val="left" w:pos="1319"/>
        </w:tabs>
        <w:spacing w:before="1" w:line="259" w:lineRule="auto"/>
        <w:ind w:right="215"/>
      </w:pPr>
      <w:r>
        <w:t>The floor area of the accessory dwelling unit shall be no less than 300 square feet and no greater than 1,200 square feet.</w:t>
      </w:r>
    </w:p>
    <w:p w14:paraId="58B31F97" w14:textId="77777777" w:rsidR="00BC5709" w:rsidRDefault="00000000">
      <w:pPr>
        <w:pStyle w:val="ListParagraph"/>
        <w:numPr>
          <w:ilvl w:val="1"/>
          <w:numId w:val="86"/>
        </w:numPr>
        <w:tabs>
          <w:tab w:val="left" w:pos="1319"/>
        </w:tabs>
        <w:spacing w:before="252" w:line="259" w:lineRule="auto"/>
        <w:ind w:right="213"/>
      </w:pPr>
      <w:r>
        <w:t>All accessory dwelling units shall meet the zoning classification lot requirements in which they are located. Total building coverage on the lot shall not exceed district standards. The accessory dwelling unit shall comply with the requirements of all applicable building codes.</w:t>
      </w:r>
    </w:p>
    <w:p w14:paraId="6ACFBF57" w14:textId="77777777" w:rsidR="00BC5709" w:rsidRDefault="00BC5709">
      <w:pPr>
        <w:pStyle w:val="BodyText"/>
        <w:spacing w:before="0"/>
        <w:ind w:left="0"/>
        <w:jc w:val="left"/>
      </w:pPr>
    </w:p>
    <w:p w14:paraId="3EEC647E" w14:textId="77777777" w:rsidR="00BC5709" w:rsidRDefault="00000000">
      <w:pPr>
        <w:pStyle w:val="ListParagraph"/>
        <w:numPr>
          <w:ilvl w:val="1"/>
          <w:numId w:val="86"/>
        </w:numPr>
        <w:tabs>
          <w:tab w:val="left" w:pos="1319"/>
        </w:tabs>
        <w:spacing w:before="0" w:line="259" w:lineRule="auto"/>
        <w:ind w:right="216"/>
      </w:pPr>
      <w:r>
        <w:t>Accessory dwelling units are exempt from density calculations provided the applicant complies with the requirements of Section 163.31771, F.S. related to accessory dwelling units.</w:t>
      </w:r>
    </w:p>
    <w:p w14:paraId="0DD8013B" w14:textId="77777777" w:rsidR="00BC5709" w:rsidRDefault="00BC5709">
      <w:pPr>
        <w:pStyle w:val="BodyText"/>
        <w:spacing w:before="0"/>
        <w:ind w:left="0"/>
        <w:jc w:val="left"/>
      </w:pPr>
    </w:p>
    <w:p w14:paraId="32B3E48A" w14:textId="77777777" w:rsidR="00BC5709" w:rsidRDefault="00000000">
      <w:pPr>
        <w:pStyle w:val="ListParagraph"/>
        <w:numPr>
          <w:ilvl w:val="1"/>
          <w:numId w:val="86"/>
        </w:numPr>
        <w:tabs>
          <w:tab w:val="left" w:pos="1318"/>
        </w:tabs>
        <w:spacing w:before="0"/>
        <w:ind w:left="1318" w:hanging="359"/>
      </w:pPr>
      <w:r>
        <w:t>The</w:t>
      </w:r>
      <w:r>
        <w:rPr>
          <w:spacing w:val="-3"/>
        </w:rPr>
        <w:t xml:space="preserve"> </w:t>
      </w:r>
      <w:r>
        <w:t>accessory</w:t>
      </w:r>
      <w:r>
        <w:rPr>
          <w:spacing w:val="-2"/>
        </w:rPr>
        <w:t xml:space="preserve"> </w:t>
      </w:r>
      <w:r>
        <w:t>dwelling</w:t>
      </w:r>
      <w:r>
        <w:rPr>
          <w:spacing w:val="-3"/>
        </w:rPr>
        <w:t xml:space="preserve"> </w:t>
      </w:r>
      <w:r>
        <w:t>unit</w:t>
      </w:r>
      <w:r>
        <w:rPr>
          <w:spacing w:val="-1"/>
        </w:rPr>
        <w:t xml:space="preserve"> </w:t>
      </w:r>
      <w:r>
        <w:t>shall</w:t>
      </w:r>
      <w:r>
        <w:rPr>
          <w:spacing w:val="-5"/>
        </w:rPr>
        <w:t xml:space="preserve"> </w:t>
      </w:r>
      <w:r>
        <w:t>connect</w:t>
      </w:r>
      <w:r>
        <w:rPr>
          <w:spacing w:val="-1"/>
        </w:rPr>
        <w:t xml:space="preserve"> </w:t>
      </w:r>
      <w:r>
        <w:t>to</w:t>
      </w:r>
      <w:r>
        <w:rPr>
          <w:spacing w:val="-6"/>
        </w:rPr>
        <w:t xml:space="preserve"> </w:t>
      </w:r>
      <w:r>
        <w:t>the</w:t>
      </w:r>
      <w:r>
        <w:rPr>
          <w:spacing w:val="-4"/>
        </w:rPr>
        <w:t xml:space="preserve"> </w:t>
      </w:r>
      <w:r>
        <w:t>same</w:t>
      </w:r>
      <w:r>
        <w:rPr>
          <w:spacing w:val="-4"/>
        </w:rPr>
        <w:t xml:space="preserve"> </w:t>
      </w:r>
      <w:r>
        <w:t>utilities</w:t>
      </w:r>
      <w:r>
        <w:rPr>
          <w:spacing w:val="-3"/>
        </w:rPr>
        <w:t xml:space="preserve"> </w:t>
      </w:r>
      <w:r>
        <w:t>provided</w:t>
      </w:r>
      <w:r>
        <w:rPr>
          <w:spacing w:val="-5"/>
        </w:rPr>
        <w:t xml:space="preserve"> </w:t>
      </w:r>
      <w:r>
        <w:t>to</w:t>
      </w:r>
      <w:r>
        <w:rPr>
          <w:spacing w:val="-6"/>
        </w:rPr>
        <w:t xml:space="preserve"> </w:t>
      </w:r>
      <w:r>
        <w:t>the</w:t>
      </w:r>
      <w:r>
        <w:rPr>
          <w:spacing w:val="-2"/>
        </w:rPr>
        <w:t xml:space="preserve"> </w:t>
      </w:r>
      <w:r>
        <w:t>primary</w:t>
      </w:r>
      <w:r>
        <w:rPr>
          <w:spacing w:val="-2"/>
        </w:rPr>
        <w:t xml:space="preserve"> residence.</w:t>
      </w:r>
    </w:p>
    <w:p w14:paraId="3A534D23" w14:textId="77777777" w:rsidR="00BC5709" w:rsidRDefault="00BC5709">
      <w:pPr>
        <w:pStyle w:val="BodyText"/>
        <w:spacing w:before="224"/>
        <w:ind w:left="0"/>
        <w:jc w:val="left"/>
      </w:pPr>
    </w:p>
    <w:p w14:paraId="28C30ABD" w14:textId="77777777" w:rsidR="00BC5709" w:rsidRDefault="00000000">
      <w:pPr>
        <w:pStyle w:val="Heading3"/>
        <w:numPr>
          <w:ilvl w:val="2"/>
          <w:numId w:val="93"/>
        </w:numPr>
        <w:tabs>
          <w:tab w:val="left" w:pos="950"/>
        </w:tabs>
        <w:spacing w:before="0"/>
        <w:ind w:left="950" w:hanging="553"/>
      </w:pPr>
      <w:bookmarkStart w:id="143" w:name="_TOC_250064"/>
      <w:r>
        <w:t>Automobile</w:t>
      </w:r>
      <w:r>
        <w:rPr>
          <w:spacing w:val="-14"/>
        </w:rPr>
        <w:t xml:space="preserve"> </w:t>
      </w:r>
      <w:r>
        <w:t>Service</w:t>
      </w:r>
      <w:r>
        <w:rPr>
          <w:spacing w:val="-13"/>
        </w:rPr>
        <w:t xml:space="preserve"> </w:t>
      </w:r>
      <w:bookmarkEnd w:id="143"/>
      <w:r>
        <w:rPr>
          <w:spacing w:val="-2"/>
        </w:rPr>
        <w:t>Stations</w:t>
      </w:r>
    </w:p>
    <w:p w14:paraId="5D7FB206" w14:textId="77777777" w:rsidR="00BC5709" w:rsidRDefault="00000000">
      <w:pPr>
        <w:pStyle w:val="BodyText"/>
        <w:spacing w:before="115"/>
        <w:jc w:val="left"/>
      </w:pPr>
      <w:r>
        <w:t>The</w:t>
      </w:r>
      <w:r>
        <w:rPr>
          <w:spacing w:val="-11"/>
        </w:rPr>
        <w:t xml:space="preserve"> </w:t>
      </w:r>
      <w:r>
        <w:t>following</w:t>
      </w:r>
      <w:r>
        <w:rPr>
          <w:spacing w:val="-10"/>
        </w:rPr>
        <w:t xml:space="preserve"> </w:t>
      </w:r>
      <w:r>
        <w:t>regulations</w:t>
      </w:r>
      <w:r>
        <w:rPr>
          <w:spacing w:val="-5"/>
        </w:rPr>
        <w:t xml:space="preserve"> </w:t>
      </w:r>
      <w:r>
        <w:t>shall</w:t>
      </w:r>
      <w:r>
        <w:rPr>
          <w:spacing w:val="-6"/>
        </w:rPr>
        <w:t xml:space="preserve"> </w:t>
      </w:r>
      <w:r>
        <w:t>apply</w:t>
      </w:r>
      <w:r>
        <w:rPr>
          <w:spacing w:val="-11"/>
        </w:rPr>
        <w:t xml:space="preserve"> </w:t>
      </w:r>
      <w:r>
        <w:t>to</w:t>
      </w:r>
      <w:r>
        <w:rPr>
          <w:spacing w:val="-8"/>
        </w:rPr>
        <w:t xml:space="preserve"> </w:t>
      </w:r>
      <w:r>
        <w:t>automobile</w:t>
      </w:r>
      <w:r>
        <w:rPr>
          <w:spacing w:val="-10"/>
        </w:rPr>
        <w:t xml:space="preserve"> </w:t>
      </w:r>
      <w:r>
        <w:t>service</w:t>
      </w:r>
      <w:r>
        <w:rPr>
          <w:spacing w:val="-8"/>
        </w:rPr>
        <w:t xml:space="preserve"> </w:t>
      </w:r>
      <w:r>
        <w:t>stations,</w:t>
      </w:r>
      <w:r>
        <w:rPr>
          <w:spacing w:val="-8"/>
        </w:rPr>
        <w:t xml:space="preserve"> </w:t>
      </w:r>
      <w:r>
        <w:t>Types</w:t>
      </w:r>
      <w:r>
        <w:rPr>
          <w:spacing w:val="-9"/>
        </w:rPr>
        <w:t xml:space="preserve"> </w:t>
      </w:r>
      <w:r>
        <w:t>A,</w:t>
      </w:r>
      <w:r>
        <w:rPr>
          <w:spacing w:val="-6"/>
        </w:rPr>
        <w:t xml:space="preserve"> </w:t>
      </w:r>
      <w:r>
        <w:t>B,</w:t>
      </w:r>
      <w:r>
        <w:rPr>
          <w:spacing w:val="-11"/>
        </w:rPr>
        <w:t xml:space="preserve"> </w:t>
      </w:r>
      <w:r>
        <w:t>and</w:t>
      </w:r>
      <w:r>
        <w:rPr>
          <w:spacing w:val="-6"/>
        </w:rPr>
        <w:t xml:space="preserve"> </w:t>
      </w:r>
      <w:r>
        <w:rPr>
          <w:spacing w:val="-5"/>
        </w:rPr>
        <w:t>C.</w:t>
      </w:r>
    </w:p>
    <w:p w14:paraId="06DD8752" w14:textId="77777777" w:rsidR="00BC5709" w:rsidRDefault="00000000">
      <w:pPr>
        <w:pStyle w:val="Heading3"/>
        <w:numPr>
          <w:ilvl w:val="0"/>
          <w:numId w:val="85"/>
        </w:numPr>
        <w:tabs>
          <w:tab w:val="left" w:pos="666"/>
        </w:tabs>
        <w:spacing w:before="126"/>
        <w:ind w:left="666" w:hanging="270"/>
      </w:pPr>
      <w:bookmarkStart w:id="144" w:name="A._Location_of_Principal_and_Accessory_S"/>
      <w:bookmarkEnd w:id="144"/>
      <w:r>
        <w:t>Location</w:t>
      </w:r>
      <w:r>
        <w:rPr>
          <w:spacing w:val="-7"/>
        </w:rPr>
        <w:t xml:space="preserve"> </w:t>
      </w:r>
      <w:r>
        <w:t>of</w:t>
      </w:r>
      <w:r>
        <w:rPr>
          <w:spacing w:val="-5"/>
        </w:rPr>
        <w:t xml:space="preserve"> </w:t>
      </w:r>
      <w:r>
        <w:t>Principal</w:t>
      </w:r>
      <w:r>
        <w:rPr>
          <w:spacing w:val="-8"/>
        </w:rPr>
        <w:t xml:space="preserve"> </w:t>
      </w:r>
      <w:r>
        <w:t>and</w:t>
      </w:r>
      <w:r>
        <w:rPr>
          <w:spacing w:val="-8"/>
        </w:rPr>
        <w:t xml:space="preserve"> </w:t>
      </w:r>
      <w:r>
        <w:t>Accessory</w:t>
      </w:r>
      <w:r>
        <w:rPr>
          <w:spacing w:val="-6"/>
        </w:rPr>
        <w:t xml:space="preserve"> </w:t>
      </w:r>
      <w:r>
        <w:rPr>
          <w:spacing w:val="-2"/>
        </w:rPr>
        <w:t>Structures</w:t>
      </w:r>
    </w:p>
    <w:p w14:paraId="7B9D00EB" w14:textId="77777777" w:rsidR="00BC5709" w:rsidRDefault="00000000">
      <w:pPr>
        <w:pStyle w:val="ListParagraph"/>
        <w:numPr>
          <w:ilvl w:val="1"/>
          <w:numId w:val="85"/>
        </w:numPr>
        <w:tabs>
          <w:tab w:val="left" w:pos="1549"/>
          <w:tab w:val="left" w:pos="1551"/>
        </w:tabs>
        <w:spacing w:before="114"/>
        <w:ind w:right="336"/>
      </w:pPr>
      <w:r>
        <w:t>Principal or accessory structures shall not be erected within twenty-five (25) feet of any property zoned for residential use.</w:t>
      </w:r>
    </w:p>
    <w:p w14:paraId="5139370C" w14:textId="77777777" w:rsidR="00BC5709" w:rsidRDefault="00000000">
      <w:pPr>
        <w:pStyle w:val="ListParagraph"/>
        <w:numPr>
          <w:ilvl w:val="1"/>
          <w:numId w:val="85"/>
        </w:numPr>
        <w:tabs>
          <w:tab w:val="left" w:pos="1550"/>
        </w:tabs>
        <w:spacing w:before="118"/>
        <w:ind w:left="1550" w:right="335" w:hanging="576"/>
      </w:pPr>
      <w:r>
        <w:t>No accessory structures shall be erected closer than ten (10) feet to a street right-of-way.</w:t>
      </w:r>
      <w:r>
        <w:rPr>
          <w:spacing w:val="40"/>
        </w:rPr>
        <w:t xml:space="preserve"> </w:t>
      </w:r>
      <w:r>
        <w:t xml:space="preserve">If accessory structures are erected within any front yard, they shall be removed before the </w:t>
      </w:r>
      <w:bookmarkStart w:id="145" w:name="B._Points_of_Access"/>
      <w:bookmarkEnd w:id="145"/>
      <w:r>
        <w:t>property is converted to a use other than an automobile service station.</w:t>
      </w:r>
    </w:p>
    <w:p w14:paraId="1B01B4FB" w14:textId="77777777" w:rsidR="00BC5709" w:rsidRDefault="00000000">
      <w:pPr>
        <w:pStyle w:val="Heading3"/>
        <w:numPr>
          <w:ilvl w:val="0"/>
          <w:numId w:val="85"/>
        </w:numPr>
        <w:tabs>
          <w:tab w:val="left" w:pos="654"/>
        </w:tabs>
        <w:spacing w:before="126"/>
        <w:ind w:left="654" w:hanging="258"/>
      </w:pPr>
      <w:r>
        <w:t>Points</w:t>
      </w:r>
      <w:r>
        <w:rPr>
          <w:spacing w:val="-4"/>
        </w:rPr>
        <w:t xml:space="preserve"> </w:t>
      </w:r>
      <w:r>
        <w:t>of</w:t>
      </w:r>
      <w:r>
        <w:rPr>
          <w:spacing w:val="-3"/>
        </w:rPr>
        <w:t xml:space="preserve"> </w:t>
      </w:r>
      <w:r>
        <w:rPr>
          <w:spacing w:val="-2"/>
        </w:rPr>
        <w:t>Access</w:t>
      </w:r>
    </w:p>
    <w:p w14:paraId="2B88D10F" w14:textId="77777777" w:rsidR="00BC5709" w:rsidRDefault="00000000">
      <w:pPr>
        <w:pStyle w:val="BodyText"/>
        <w:spacing w:before="115"/>
        <w:ind w:left="398" w:right="331"/>
      </w:pPr>
      <w:r>
        <w:t>The number of points of access for one (1) automobile service station shall not exceed</w:t>
      </w:r>
      <w:r>
        <w:rPr>
          <w:spacing w:val="36"/>
        </w:rPr>
        <w:t xml:space="preserve"> </w:t>
      </w:r>
      <w:r>
        <w:t>two (2) for each one hundred (100) feet of street frontage.</w:t>
      </w:r>
      <w:r>
        <w:rPr>
          <w:spacing w:val="40"/>
        </w:rPr>
        <w:t xml:space="preserve"> </w:t>
      </w:r>
      <w:r>
        <w:t>Each point of access shall be no more than thirty (30) feet wide and be located at no less than twenty five (25) feet from the intersection of street rights-of-way.</w:t>
      </w:r>
      <w:r>
        <w:rPr>
          <w:spacing w:val="80"/>
        </w:rPr>
        <w:t xml:space="preserve"> </w:t>
      </w:r>
      <w:r>
        <w:t>Each point of access shall be located no less than fifteen (15) feet from any other property line, or twelve (12) feet from</w:t>
      </w:r>
      <w:r>
        <w:rPr>
          <w:spacing w:val="-4"/>
        </w:rPr>
        <w:t xml:space="preserve"> </w:t>
      </w:r>
      <w:r>
        <w:t>any</w:t>
      </w:r>
      <w:r>
        <w:rPr>
          <w:spacing w:val="-2"/>
        </w:rPr>
        <w:t xml:space="preserve"> </w:t>
      </w:r>
      <w:r>
        <w:t>other point of</w:t>
      </w:r>
      <w:r>
        <w:rPr>
          <w:spacing w:val="-1"/>
        </w:rPr>
        <w:t xml:space="preserve"> </w:t>
      </w:r>
      <w:r>
        <w:t>access.</w:t>
      </w:r>
      <w:r>
        <w:rPr>
          <w:spacing w:val="39"/>
        </w:rPr>
        <w:t xml:space="preserve"> </w:t>
      </w:r>
      <w:r>
        <w:t>On county</w:t>
      </w:r>
      <w:r>
        <w:rPr>
          <w:spacing w:val="-2"/>
        </w:rPr>
        <w:t xml:space="preserve"> </w:t>
      </w:r>
      <w:r>
        <w:t>maintained roads, clearance for additional points of access shall first be obtained from the County of Volusia.</w:t>
      </w:r>
    </w:p>
    <w:p w14:paraId="3AC8F80D" w14:textId="77777777" w:rsidR="00BC5709" w:rsidRDefault="00000000">
      <w:pPr>
        <w:pStyle w:val="Heading3"/>
        <w:numPr>
          <w:ilvl w:val="0"/>
          <w:numId w:val="85"/>
        </w:numPr>
        <w:tabs>
          <w:tab w:val="left" w:pos="667"/>
        </w:tabs>
        <w:spacing w:before="125"/>
        <w:ind w:hanging="270"/>
      </w:pPr>
      <w:bookmarkStart w:id="146" w:name="C._Landscape_Buffer_Requirements"/>
      <w:bookmarkEnd w:id="146"/>
      <w:r>
        <w:t>Landscape</w:t>
      </w:r>
      <w:r>
        <w:rPr>
          <w:spacing w:val="-11"/>
        </w:rPr>
        <w:t xml:space="preserve"> </w:t>
      </w:r>
      <w:r>
        <w:t>Buffer</w:t>
      </w:r>
      <w:r>
        <w:rPr>
          <w:spacing w:val="-9"/>
        </w:rPr>
        <w:t xml:space="preserve"> </w:t>
      </w:r>
      <w:r>
        <w:rPr>
          <w:spacing w:val="-2"/>
        </w:rPr>
        <w:t>Requirements</w:t>
      </w:r>
    </w:p>
    <w:p w14:paraId="4AE0EF20" w14:textId="77777777" w:rsidR="00BC5709" w:rsidRDefault="00000000">
      <w:pPr>
        <w:pStyle w:val="BodyText"/>
        <w:spacing w:before="115"/>
        <w:ind w:left="400" w:right="424"/>
      </w:pPr>
      <w:r>
        <w:t>Where</w:t>
      </w:r>
      <w:r>
        <w:rPr>
          <w:spacing w:val="-3"/>
        </w:rPr>
        <w:t xml:space="preserve"> </w:t>
      </w:r>
      <w:r>
        <w:t>lots</w:t>
      </w:r>
      <w:r>
        <w:rPr>
          <w:spacing w:val="-5"/>
        </w:rPr>
        <w:t xml:space="preserve"> </w:t>
      </w:r>
      <w:r>
        <w:t>to</w:t>
      </w:r>
      <w:r>
        <w:rPr>
          <w:spacing w:val="-3"/>
        </w:rPr>
        <w:t xml:space="preserve"> </w:t>
      </w:r>
      <w:r>
        <w:t>be</w:t>
      </w:r>
      <w:r>
        <w:rPr>
          <w:spacing w:val="-3"/>
        </w:rPr>
        <w:t xml:space="preserve"> </w:t>
      </w:r>
      <w:r>
        <w:t>used</w:t>
      </w:r>
      <w:r>
        <w:rPr>
          <w:spacing w:val="-3"/>
        </w:rPr>
        <w:t xml:space="preserve"> </w:t>
      </w:r>
      <w:r>
        <w:t>for</w:t>
      </w:r>
      <w:r>
        <w:rPr>
          <w:spacing w:val="-2"/>
        </w:rPr>
        <w:t xml:space="preserve"> </w:t>
      </w:r>
      <w:r>
        <w:t>service</w:t>
      </w:r>
      <w:r>
        <w:rPr>
          <w:spacing w:val="-3"/>
        </w:rPr>
        <w:t xml:space="preserve"> </w:t>
      </w:r>
      <w:r>
        <w:t>stations</w:t>
      </w:r>
      <w:r>
        <w:rPr>
          <w:spacing w:val="-3"/>
        </w:rPr>
        <w:t xml:space="preserve"> </w:t>
      </w:r>
      <w:r>
        <w:t>abut</w:t>
      </w:r>
      <w:r>
        <w:rPr>
          <w:spacing w:val="-2"/>
        </w:rPr>
        <w:t xml:space="preserve"> </w:t>
      </w:r>
      <w:r>
        <w:t>any</w:t>
      </w:r>
      <w:r>
        <w:rPr>
          <w:spacing w:val="-3"/>
        </w:rPr>
        <w:t xml:space="preserve"> </w:t>
      </w:r>
      <w:r>
        <w:t>property</w:t>
      </w:r>
      <w:r>
        <w:rPr>
          <w:spacing w:val="-6"/>
        </w:rPr>
        <w:t xml:space="preserve"> </w:t>
      </w:r>
      <w:r>
        <w:t>zoned</w:t>
      </w:r>
      <w:r>
        <w:rPr>
          <w:spacing w:val="-3"/>
        </w:rPr>
        <w:t xml:space="preserve"> </w:t>
      </w:r>
      <w:r>
        <w:t>for</w:t>
      </w:r>
      <w:r>
        <w:rPr>
          <w:spacing w:val="-2"/>
        </w:rPr>
        <w:t xml:space="preserve"> </w:t>
      </w:r>
      <w:r>
        <w:t>residential</w:t>
      </w:r>
      <w:r>
        <w:rPr>
          <w:spacing w:val="-2"/>
        </w:rPr>
        <w:t xml:space="preserve"> </w:t>
      </w:r>
      <w:r>
        <w:t>use,</w:t>
      </w:r>
      <w:r>
        <w:rPr>
          <w:spacing w:val="-3"/>
        </w:rPr>
        <w:t xml:space="preserve"> </w:t>
      </w:r>
      <w:r>
        <w:t>a</w:t>
      </w:r>
      <w:r>
        <w:rPr>
          <w:spacing w:val="-3"/>
        </w:rPr>
        <w:t xml:space="preserve"> </w:t>
      </w:r>
      <w:r>
        <w:t>landscaped</w:t>
      </w:r>
      <w:r>
        <w:rPr>
          <w:spacing w:val="-3"/>
        </w:rPr>
        <w:t xml:space="preserve"> </w:t>
      </w:r>
      <w:r>
        <w:t>buffer area meeting the requirements of Section 5.6.5 shall be constructed.</w:t>
      </w:r>
    </w:p>
    <w:p w14:paraId="324287C0" w14:textId="77777777" w:rsidR="00BC5709" w:rsidRDefault="00000000">
      <w:pPr>
        <w:pStyle w:val="Heading3"/>
        <w:numPr>
          <w:ilvl w:val="0"/>
          <w:numId w:val="85"/>
        </w:numPr>
        <w:tabs>
          <w:tab w:val="left" w:pos="668"/>
        </w:tabs>
        <w:spacing w:before="125"/>
        <w:ind w:left="668" w:hanging="270"/>
      </w:pPr>
      <w:bookmarkStart w:id="147" w:name="D._Permanent_Storage_of_Materials,_Merch"/>
      <w:bookmarkEnd w:id="147"/>
      <w:r>
        <w:t>Permanent</w:t>
      </w:r>
      <w:r>
        <w:rPr>
          <w:spacing w:val="-9"/>
        </w:rPr>
        <w:t xml:space="preserve"> </w:t>
      </w:r>
      <w:r>
        <w:t>Storage</w:t>
      </w:r>
      <w:r>
        <w:rPr>
          <w:spacing w:val="-9"/>
        </w:rPr>
        <w:t xml:space="preserve"> </w:t>
      </w:r>
      <w:r>
        <w:t>of</w:t>
      </w:r>
      <w:r>
        <w:rPr>
          <w:spacing w:val="-11"/>
        </w:rPr>
        <w:t xml:space="preserve"> </w:t>
      </w:r>
      <w:r>
        <w:t>Materials,</w:t>
      </w:r>
      <w:r>
        <w:rPr>
          <w:spacing w:val="-10"/>
        </w:rPr>
        <w:t xml:space="preserve"> </w:t>
      </w:r>
      <w:r>
        <w:t>Merchandise</w:t>
      </w:r>
      <w:r>
        <w:rPr>
          <w:spacing w:val="-9"/>
        </w:rPr>
        <w:t xml:space="preserve"> </w:t>
      </w:r>
      <w:r>
        <w:t>and</w:t>
      </w:r>
      <w:r>
        <w:rPr>
          <w:spacing w:val="-9"/>
        </w:rPr>
        <w:t xml:space="preserve"> </w:t>
      </w:r>
      <w:r>
        <w:rPr>
          <w:spacing w:val="-2"/>
        </w:rPr>
        <w:t>Equipment</w:t>
      </w:r>
    </w:p>
    <w:p w14:paraId="3D5EA485" w14:textId="77777777" w:rsidR="00BC5709" w:rsidRDefault="00000000">
      <w:pPr>
        <w:pStyle w:val="BodyText"/>
        <w:spacing w:before="116"/>
        <w:ind w:left="400" w:right="380" w:hanging="1"/>
      </w:pPr>
      <w:r>
        <w:t>All materials, merchandise and equipment, other than motor vehicle fuels, shall be stored within the principal building.</w:t>
      </w:r>
    </w:p>
    <w:p w14:paraId="72DA5F00" w14:textId="77777777" w:rsidR="00BC5709" w:rsidRDefault="00BC5709">
      <w:pPr>
        <w:pStyle w:val="BodyText"/>
        <w:spacing w:before="0"/>
        <w:ind w:left="0"/>
        <w:jc w:val="left"/>
        <w:rPr>
          <w:sz w:val="20"/>
        </w:rPr>
      </w:pPr>
    </w:p>
    <w:p w14:paraId="3E7B774A" w14:textId="77777777" w:rsidR="00BC5709" w:rsidRDefault="00BC5709">
      <w:pPr>
        <w:pStyle w:val="BodyText"/>
        <w:spacing w:before="0"/>
        <w:ind w:left="0"/>
        <w:jc w:val="left"/>
        <w:rPr>
          <w:sz w:val="20"/>
        </w:rPr>
      </w:pPr>
    </w:p>
    <w:p w14:paraId="219C2821" w14:textId="77777777" w:rsidR="00BC5709" w:rsidRDefault="00000000">
      <w:pPr>
        <w:pStyle w:val="BodyText"/>
        <w:spacing w:before="135"/>
        <w:ind w:left="0"/>
        <w:jc w:val="left"/>
        <w:rPr>
          <w:sz w:val="20"/>
        </w:rPr>
      </w:pPr>
      <w:r>
        <w:rPr>
          <w:noProof/>
        </w:rPr>
        <mc:AlternateContent>
          <mc:Choice Requires="wps">
            <w:drawing>
              <wp:anchor distT="0" distB="0" distL="0" distR="0" simplePos="0" relativeHeight="487602688" behindDoc="1" locked="0" layoutInCell="1" allowOverlap="1" wp14:anchorId="3E7DEB29" wp14:editId="7FB34E5F">
                <wp:simplePos x="0" y="0"/>
                <wp:positionH relativeFrom="page">
                  <wp:posOffset>914400</wp:posOffset>
                </wp:positionH>
                <wp:positionV relativeFrom="paragraph">
                  <wp:posOffset>247002</wp:posOffset>
                </wp:positionV>
                <wp:extent cx="1828800" cy="762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9DC921" id="Graphic 47" o:spid="_x0000_s1026" style="position:absolute;margin-left:1in;margin-top:19.45pt;width:2in;height:.6pt;z-index:-1571379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" path="m1828800,l,,,7607r1828800,l1828800,xe" fillcolor="black" stroked="f">
                <v:path arrowok="t"/>
                <w10:wrap type="topAndBottom" anchorx="page"/>
              </v:shape>
            </w:pict>
          </mc:Fallback>
        </mc:AlternateContent>
      </w:r>
    </w:p>
    <w:p w14:paraId="7EBC3015" w14:textId="77777777" w:rsidR="00BC5709" w:rsidRDefault="00BC5709">
      <w:pPr>
        <w:rPr>
          <w:sz w:val="20"/>
        </w:rPr>
        <w:sectPr w:rsidR="00BC5709">
          <w:pgSz w:w="12240" w:h="15840"/>
          <w:pgMar w:top="1220" w:right="1100" w:bottom="280" w:left="1040" w:header="727" w:footer="0" w:gutter="0"/>
          <w:cols w:space="720"/>
        </w:sectPr>
      </w:pPr>
    </w:p>
    <w:p w14:paraId="148D9B61" w14:textId="77777777" w:rsidR="00BC5709" w:rsidRDefault="00000000">
      <w:pPr>
        <w:spacing w:before="88"/>
        <w:ind w:left="400"/>
        <w:rPr>
          <w:sz w:val="20"/>
        </w:rPr>
      </w:pPr>
      <w:r>
        <w:rPr>
          <w:sz w:val="20"/>
          <w:vertAlign w:val="superscript"/>
        </w:rPr>
        <w:lastRenderedPageBreak/>
        <w:t>24</w:t>
      </w:r>
      <w:r>
        <w:rPr>
          <w:sz w:val="20"/>
        </w:rPr>
        <w:t>As</w:t>
      </w:r>
      <w:r>
        <w:rPr>
          <w:spacing w:val="-11"/>
          <w:sz w:val="20"/>
        </w:rPr>
        <w:t xml:space="preserve"> </w:t>
      </w:r>
      <w:r>
        <w:rPr>
          <w:sz w:val="20"/>
        </w:rPr>
        <w:t>amended</w:t>
      </w:r>
      <w:r>
        <w:rPr>
          <w:spacing w:val="-6"/>
          <w:sz w:val="20"/>
        </w:rPr>
        <w:t xml:space="preserve"> </w:t>
      </w:r>
      <w:r>
        <w:rPr>
          <w:sz w:val="20"/>
        </w:rPr>
        <w:t>by</w:t>
      </w:r>
      <w:r>
        <w:rPr>
          <w:spacing w:val="-10"/>
          <w:sz w:val="20"/>
        </w:rPr>
        <w:t xml:space="preserve"> </w:t>
      </w:r>
      <w:r>
        <w:rPr>
          <w:sz w:val="20"/>
        </w:rPr>
        <w:t>Ordinance</w:t>
      </w:r>
      <w:r>
        <w:rPr>
          <w:spacing w:val="-10"/>
          <w:sz w:val="20"/>
        </w:rPr>
        <w:t xml:space="preserve"> </w:t>
      </w:r>
      <w:r>
        <w:rPr>
          <w:sz w:val="20"/>
        </w:rPr>
        <w:t>96-1</w:t>
      </w:r>
      <w:r>
        <w:rPr>
          <w:spacing w:val="-6"/>
          <w:sz w:val="20"/>
        </w:rPr>
        <w:t xml:space="preserve"> </w:t>
      </w:r>
      <w:r>
        <w:rPr>
          <w:sz w:val="20"/>
        </w:rPr>
        <w:t>on</w:t>
      </w:r>
      <w:r>
        <w:rPr>
          <w:spacing w:val="-9"/>
          <w:sz w:val="20"/>
        </w:rPr>
        <w:t xml:space="preserve"> </w:t>
      </w:r>
      <w:r>
        <w:rPr>
          <w:sz w:val="20"/>
        </w:rPr>
        <w:t>February</w:t>
      </w:r>
      <w:r>
        <w:rPr>
          <w:spacing w:val="-10"/>
          <w:sz w:val="20"/>
        </w:rPr>
        <w:t xml:space="preserve"> </w:t>
      </w:r>
      <w:r>
        <w:rPr>
          <w:sz w:val="20"/>
        </w:rPr>
        <w:t>13,</w:t>
      </w:r>
      <w:r>
        <w:rPr>
          <w:spacing w:val="-7"/>
          <w:sz w:val="20"/>
        </w:rPr>
        <w:t xml:space="preserve"> </w:t>
      </w:r>
      <w:r>
        <w:rPr>
          <w:spacing w:val="-2"/>
          <w:sz w:val="20"/>
        </w:rPr>
        <w:t>1996.</w:t>
      </w:r>
    </w:p>
    <w:p w14:paraId="178E948F" w14:textId="77777777" w:rsidR="00BC5709" w:rsidRDefault="00BC5709">
      <w:pPr>
        <w:rPr>
          <w:sz w:val="20"/>
        </w:rPr>
        <w:sectPr w:rsidR="00BC5709">
          <w:pgSz w:w="12240" w:h="15840"/>
          <w:pgMar w:top="1220" w:right="1100" w:bottom="280" w:left="1040" w:header="722" w:footer="0" w:gutter="0"/>
          <w:cols w:space="720"/>
        </w:sectPr>
      </w:pPr>
    </w:p>
    <w:p w14:paraId="53E5EDE4" w14:textId="77777777" w:rsidR="00BC5709" w:rsidRDefault="00000000">
      <w:pPr>
        <w:pStyle w:val="Heading3"/>
        <w:numPr>
          <w:ilvl w:val="0"/>
          <w:numId w:val="85"/>
        </w:numPr>
        <w:tabs>
          <w:tab w:val="left" w:pos="655"/>
        </w:tabs>
        <w:spacing w:before="201"/>
        <w:ind w:left="655" w:hanging="258"/>
      </w:pPr>
      <w:bookmarkStart w:id="148" w:name="E._Trash_Facilities"/>
      <w:bookmarkEnd w:id="148"/>
      <w:r>
        <w:lastRenderedPageBreak/>
        <w:t>Trash</w:t>
      </w:r>
      <w:r>
        <w:rPr>
          <w:spacing w:val="-9"/>
        </w:rPr>
        <w:t xml:space="preserve"> </w:t>
      </w:r>
      <w:r>
        <w:rPr>
          <w:spacing w:val="-2"/>
        </w:rPr>
        <w:t>Facilities</w:t>
      </w:r>
    </w:p>
    <w:p w14:paraId="36E429A8" w14:textId="77777777" w:rsidR="00BC5709" w:rsidRDefault="00000000">
      <w:pPr>
        <w:pStyle w:val="BodyText"/>
        <w:spacing w:before="115"/>
        <w:jc w:val="left"/>
      </w:pPr>
      <w:r>
        <w:t>Adequate,</w:t>
      </w:r>
      <w:r>
        <w:rPr>
          <w:spacing w:val="-9"/>
        </w:rPr>
        <w:t xml:space="preserve"> </w:t>
      </w:r>
      <w:r>
        <w:t>enclosed</w:t>
      </w:r>
      <w:r>
        <w:rPr>
          <w:spacing w:val="-11"/>
        </w:rPr>
        <w:t xml:space="preserve"> </w:t>
      </w:r>
      <w:r>
        <w:t>trash</w:t>
      </w:r>
      <w:r>
        <w:rPr>
          <w:spacing w:val="-10"/>
        </w:rPr>
        <w:t xml:space="preserve"> </w:t>
      </w:r>
      <w:r>
        <w:t>facilities</w:t>
      </w:r>
      <w:r>
        <w:rPr>
          <w:spacing w:val="-6"/>
        </w:rPr>
        <w:t xml:space="preserve"> </w:t>
      </w:r>
      <w:r>
        <w:t>shall</w:t>
      </w:r>
      <w:r>
        <w:rPr>
          <w:spacing w:val="-6"/>
        </w:rPr>
        <w:t xml:space="preserve"> </w:t>
      </w:r>
      <w:r>
        <w:t>be</w:t>
      </w:r>
      <w:r>
        <w:rPr>
          <w:spacing w:val="-5"/>
        </w:rPr>
        <w:t xml:space="preserve"> </w:t>
      </w:r>
      <w:r>
        <w:t>provided</w:t>
      </w:r>
      <w:r>
        <w:rPr>
          <w:spacing w:val="-9"/>
        </w:rPr>
        <w:t xml:space="preserve"> </w:t>
      </w:r>
      <w:r>
        <w:t>on</w:t>
      </w:r>
      <w:r>
        <w:rPr>
          <w:spacing w:val="-10"/>
        </w:rPr>
        <w:t xml:space="preserve"> </w:t>
      </w:r>
      <w:r>
        <w:t>the</w:t>
      </w:r>
      <w:r>
        <w:rPr>
          <w:spacing w:val="-8"/>
        </w:rPr>
        <w:t xml:space="preserve"> </w:t>
      </w:r>
      <w:r>
        <w:rPr>
          <w:spacing w:val="-2"/>
        </w:rPr>
        <w:t>site.</w:t>
      </w:r>
    </w:p>
    <w:p w14:paraId="6A1EE619" w14:textId="77777777" w:rsidR="00BC5709" w:rsidRDefault="00000000">
      <w:pPr>
        <w:pStyle w:val="Heading3"/>
        <w:numPr>
          <w:ilvl w:val="0"/>
          <w:numId w:val="85"/>
        </w:numPr>
        <w:tabs>
          <w:tab w:val="left" w:pos="644"/>
        </w:tabs>
        <w:spacing w:before="126"/>
        <w:ind w:left="644" w:hanging="247"/>
      </w:pPr>
      <w:bookmarkStart w:id="149" w:name="F._Parking_of_Vehicles_or_Vehicles_Offer"/>
      <w:bookmarkEnd w:id="149"/>
      <w:r>
        <w:t>Parking</w:t>
      </w:r>
      <w:r>
        <w:rPr>
          <w:spacing w:val="-9"/>
        </w:rPr>
        <w:t xml:space="preserve"> </w:t>
      </w:r>
      <w:r>
        <w:t>of</w:t>
      </w:r>
      <w:r>
        <w:rPr>
          <w:spacing w:val="-2"/>
        </w:rPr>
        <w:t xml:space="preserve"> </w:t>
      </w:r>
      <w:r>
        <w:t>Vehicles</w:t>
      </w:r>
      <w:r>
        <w:rPr>
          <w:spacing w:val="-7"/>
        </w:rPr>
        <w:t xml:space="preserve"> </w:t>
      </w:r>
      <w:r>
        <w:t>or</w:t>
      </w:r>
      <w:r>
        <w:rPr>
          <w:spacing w:val="-9"/>
        </w:rPr>
        <w:t xml:space="preserve"> </w:t>
      </w:r>
      <w:r>
        <w:t>Vehicles</w:t>
      </w:r>
      <w:r>
        <w:rPr>
          <w:spacing w:val="-7"/>
        </w:rPr>
        <w:t xml:space="preserve"> </w:t>
      </w:r>
      <w:r>
        <w:t>Offered</w:t>
      </w:r>
      <w:r>
        <w:rPr>
          <w:spacing w:val="-5"/>
        </w:rPr>
        <w:t xml:space="preserve"> </w:t>
      </w:r>
      <w:r>
        <w:t>for</w:t>
      </w:r>
      <w:r>
        <w:rPr>
          <w:spacing w:val="-4"/>
        </w:rPr>
        <w:t xml:space="preserve"> </w:t>
      </w:r>
      <w:r>
        <w:t>Sale</w:t>
      </w:r>
      <w:r>
        <w:rPr>
          <w:spacing w:val="-7"/>
        </w:rPr>
        <w:t xml:space="preserve"> </w:t>
      </w:r>
      <w:r>
        <w:t>or</w:t>
      </w:r>
      <w:r>
        <w:rPr>
          <w:spacing w:val="-7"/>
        </w:rPr>
        <w:t xml:space="preserve"> </w:t>
      </w:r>
      <w:r>
        <w:t>Rent</w:t>
      </w:r>
      <w:r>
        <w:rPr>
          <w:spacing w:val="-5"/>
        </w:rPr>
        <w:t xml:space="preserve"> </w:t>
      </w:r>
      <w:r>
        <w:t>at</w:t>
      </w:r>
      <w:r>
        <w:rPr>
          <w:spacing w:val="-4"/>
        </w:rPr>
        <w:t xml:space="preserve"> </w:t>
      </w:r>
      <w:r>
        <w:t>Type</w:t>
      </w:r>
      <w:r>
        <w:rPr>
          <w:spacing w:val="-4"/>
        </w:rPr>
        <w:t xml:space="preserve"> </w:t>
      </w:r>
      <w:r>
        <w:t>A</w:t>
      </w:r>
      <w:r>
        <w:rPr>
          <w:spacing w:val="-6"/>
        </w:rPr>
        <w:t xml:space="preserve"> </w:t>
      </w:r>
      <w:r>
        <w:t>and</w:t>
      </w:r>
      <w:r>
        <w:rPr>
          <w:spacing w:val="-7"/>
        </w:rPr>
        <w:t xml:space="preserve"> </w:t>
      </w:r>
      <w:r>
        <w:t>B</w:t>
      </w:r>
      <w:r>
        <w:rPr>
          <w:spacing w:val="-8"/>
        </w:rPr>
        <w:t xml:space="preserve"> </w:t>
      </w:r>
      <w:r>
        <w:t>Stations</w:t>
      </w:r>
      <w:r>
        <w:rPr>
          <w:spacing w:val="-4"/>
        </w:rPr>
        <w:t xml:space="preserve"> Only</w:t>
      </w:r>
    </w:p>
    <w:p w14:paraId="3E6E45A4" w14:textId="77777777" w:rsidR="00BC5709" w:rsidRDefault="00000000">
      <w:pPr>
        <w:pStyle w:val="BodyText"/>
        <w:spacing w:before="114"/>
        <w:ind w:right="326"/>
      </w:pPr>
      <w:r>
        <w:t>Wreckers, service or customer vehicles, or vehicles offered for sale or rent, may be parked on the</w:t>
      </w:r>
      <w:r>
        <w:rPr>
          <w:spacing w:val="40"/>
        </w:rPr>
        <w:t xml:space="preserve"> </w:t>
      </w:r>
      <w:r>
        <w:t>premises but shall be parked in a manner that will not create a traffic hazard or interfere with any</w:t>
      </w:r>
      <w:r>
        <w:rPr>
          <w:spacing w:val="40"/>
        </w:rPr>
        <w:t xml:space="preserve"> </w:t>
      </w:r>
      <w:r>
        <w:t>vehicular maneuvering area necessary for gasoline pump areas, service bays, or with any required off- street parking spaces.</w:t>
      </w:r>
      <w:r>
        <w:rPr>
          <w:spacing w:val="80"/>
        </w:rPr>
        <w:t xml:space="preserve"> </w:t>
      </w:r>
      <w:r>
        <w:t>No more than two (2) motor vehicles may be offered for sale on the premises at</w:t>
      </w:r>
      <w:r>
        <w:rPr>
          <w:spacing w:val="40"/>
        </w:rPr>
        <w:t xml:space="preserve"> </w:t>
      </w:r>
      <w:r>
        <w:t>any one time unless otherwise authorized by the provisions of this Ordinance, and in conformity with all applicable state regulations.</w:t>
      </w:r>
    </w:p>
    <w:p w14:paraId="27728862" w14:textId="77777777" w:rsidR="00BC5709" w:rsidRDefault="00000000">
      <w:pPr>
        <w:pStyle w:val="BodyText"/>
        <w:spacing w:before="121"/>
        <w:ind w:right="340"/>
      </w:pPr>
      <w:r>
        <w:t>A truck or trailer rental service, established primarily for the transporting of household goods, shall be permitted, subject to the following:</w:t>
      </w:r>
    </w:p>
    <w:p w14:paraId="6FE6EF57" w14:textId="77777777" w:rsidR="00BC5709" w:rsidRDefault="00000000">
      <w:pPr>
        <w:pStyle w:val="ListParagraph"/>
        <w:numPr>
          <w:ilvl w:val="1"/>
          <w:numId w:val="85"/>
        </w:numPr>
        <w:tabs>
          <w:tab w:val="left" w:pos="1549"/>
          <w:tab w:val="left" w:pos="1551"/>
        </w:tabs>
        <w:spacing w:before="118"/>
        <w:ind w:right="336"/>
      </w:pPr>
      <w:r>
        <w:t xml:space="preserve">The required minimum lot area shall be increased by four hundred eighty (480) square feet for the parking of each rental truck proposed, and fifty (50) square feet for each rental trailer </w:t>
      </w:r>
      <w:r>
        <w:rPr>
          <w:spacing w:val="-2"/>
        </w:rPr>
        <w:t>proposed.</w:t>
      </w:r>
    </w:p>
    <w:p w14:paraId="0978D159" w14:textId="77777777" w:rsidR="00BC5709" w:rsidRDefault="00000000">
      <w:pPr>
        <w:pStyle w:val="ListParagraph"/>
        <w:numPr>
          <w:ilvl w:val="1"/>
          <w:numId w:val="85"/>
        </w:numPr>
        <w:tabs>
          <w:tab w:val="left" w:pos="1549"/>
          <w:tab w:val="left" w:pos="1551"/>
        </w:tabs>
        <w:spacing w:before="122"/>
        <w:ind w:right="331"/>
      </w:pPr>
      <w:r>
        <w:t xml:space="preserve">On corner lots, no vehicles offered for sale or rent shall be parked within a yard abutting a </w:t>
      </w:r>
      <w:r>
        <w:rPr>
          <w:spacing w:val="-2"/>
        </w:rPr>
        <w:t>street.</w:t>
      </w:r>
    </w:p>
    <w:p w14:paraId="7B03F6CE" w14:textId="77777777" w:rsidR="00BC5709" w:rsidRDefault="00000000">
      <w:pPr>
        <w:pStyle w:val="Heading3"/>
        <w:numPr>
          <w:ilvl w:val="2"/>
          <w:numId w:val="93"/>
        </w:numPr>
        <w:tabs>
          <w:tab w:val="left" w:pos="950"/>
        </w:tabs>
        <w:spacing w:before="125"/>
        <w:ind w:left="950" w:hanging="553"/>
      </w:pPr>
      <w:bookmarkStart w:id="150" w:name="_TOC_250063"/>
      <w:r>
        <w:rPr>
          <w:spacing w:val="-2"/>
        </w:rPr>
        <w:t>Silviculture</w:t>
      </w:r>
      <w:r>
        <w:rPr>
          <w:spacing w:val="8"/>
        </w:rPr>
        <w:t xml:space="preserve"> </w:t>
      </w:r>
      <w:bookmarkEnd w:id="150"/>
      <w:r>
        <w:rPr>
          <w:spacing w:val="-2"/>
        </w:rPr>
        <w:t>Activities</w:t>
      </w:r>
    </w:p>
    <w:p w14:paraId="622034DF" w14:textId="77777777" w:rsidR="00BC5709" w:rsidRDefault="00000000">
      <w:pPr>
        <w:pStyle w:val="BodyText"/>
        <w:spacing w:before="114"/>
        <w:ind w:right="338"/>
      </w:pPr>
      <w:r>
        <w:t>Silviculture activities (timber cultivation and harvesting) may be undertaken on privately owned lands provided they are conducted in a manner compatible with the need to protect and conserve natural resources associated with wetlands and surface waters, as more particularly set forth below.</w:t>
      </w:r>
    </w:p>
    <w:p w14:paraId="0899288E" w14:textId="77777777" w:rsidR="00BC5709" w:rsidRDefault="00000000">
      <w:pPr>
        <w:pStyle w:val="ListParagraph"/>
        <w:numPr>
          <w:ilvl w:val="0"/>
          <w:numId w:val="84"/>
        </w:numPr>
        <w:tabs>
          <w:tab w:val="left" w:pos="666"/>
        </w:tabs>
        <w:spacing w:before="120"/>
        <w:ind w:right="787" w:firstLine="0"/>
      </w:pPr>
      <w:r>
        <w:t>Silviculture</w:t>
      </w:r>
      <w:r>
        <w:rPr>
          <w:spacing w:val="-9"/>
        </w:rPr>
        <w:t xml:space="preserve"> </w:t>
      </w:r>
      <w:r>
        <w:t>activities</w:t>
      </w:r>
      <w:r>
        <w:rPr>
          <w:spacing w:val="-9"/>
        </w:rPr>
        <w:t xml:space="preserve"> </w:t>
      </w:r>
      <w:r>
        <w:t>shall</w:t>
      </w:r>
      <w:r>
        <w:rPr>
          <w:spacing w:val="-9"/>
        </w:rPr>
        <w:t xml:space="preserve"> </w:t>
      </w:r>
      <w:r>
        <w:t>follow</w:t>
      </w:r>
      <w:r>
        <w:rPr>
          <w:spacing w:val="-11"/>
        </w:rPr>
        <w:t xml:space="preserve"> </w:t>
      </w:r>
      <w:r>
        <w:t>the</w:t>
      </w:r>
      <w:r>
        <w:rPr>
          <w:spacing w:val="-4"/>
        </w:rPr>
        <w:t xml:space="preserve"> </w:t>
      </w:r>
      <w:r>
        <w:t>best</w:t>
      </w:r>
      <w:r>
        <w:rPr>
          <w:spacing w:val="-6"/>
        </w:rPr>
        <w:t xml:space="preserve"> </w:t>
      </w:r>
      <w:r>
        <w:t>management</w:t>
      </w:r>
      <w:r>
        <w:rPr>
          <w:spacing w:val="-4"/>
        </w:rPr>
        <w:t xml:space="preserve"> </w:t>
      </w:r>
      <w:r>
        <w:t>practices</w:t>
      </w:r>
      <w:r>
        <w:rPr>
          <w:spacing w:val="-4"/>
        </w:rPr>
        <w:t xml:space="preserve"> </w:t>
      </w:r>
      <w:r>
        <w:t>outlined</w:t>
      </w:r>
      <w:r>
        <w:rPr>
          <w:spacing w:val="-5"/>
        </w:rPr>
        <w:t xml:space="preserve"> </w:t>
      </w:r>
      <w:r>
        <w:t>in</w:t>
      </w:r>
      <w:r>
        <w:rPr>
          <w:spacing w:val="-10"/>
        </w:rPr>
        <w:t xml:space="preserve"> </w:t>
      </w:r>
      <w:r>
        <w:t>the</w:t>
      </w:r>
      <w:r>
        <w:rPr>
          <w:spacing w:val="-7"/>
        </w:rPr>
        <w:t xml:space="preserve"> </w:t>
      </w:r>
      <w:r>
        <w:t>publications</w:t>
      </w:r>
      <w:r>
        <w:rPr>
          <w:spacing w:val="-7"/>
        </w:rPr>
        <w:t xml:space="preserve"> </w:t>
      </w:r>
      <w:r>
        <w:t>titled "Silviculture Best Management Practices Manual" (Revised May 1990, Florida Department of Agriculture</w:t>
      </w:r>
      <w:r>
        <w:rPr>
          <w:spacing w:val="-8"/>
        </w:rPr>
        <w:t xml:space="preserve"> </w:t>
      </w:r>
      <w:r>
        <w:t>and</w:t>
      </w:r>
      <w:r>
        <w:rPr>
          <w:spacing w:val="-3"/>
        </w:rPr>
        <w:t xml:space="preserve"> </w:t>
      </w:r>
      <w:r>
        <w:t>Consumer</w:t>
      </w:r>
      <w:r>
        <w:rPr>
          <w:spacing w:val="-5"/>
        </w:rPr>
        <w:t xml:space="preserve"> </w:t>
      </w:r>
      <w:r>
        <w:t>Services,</w:t>
      </w:r>
      <w:r>
        <w:rPr>
          <w:spacing w:val="-3"/>
        </w:rPr>
        <w:t xml:space="preserve"> </w:t>
      </w:r>
      <w:r>
        <w:t>Division</w:t>
      </w:r>
      <w:r>
        <w:rPr>
          <w:spacing w:val="-3"/>
        </w:rPr>
        <w:t xml:space="preserve"> </w:t>
      </w:r>
      <w:r>
        <w:t>of</w:t>
      </w:r>
      <w:r>
        <w:rPr>
          <w:spacing w:val="-2"/>
        </w:rPr>
        <w:t xml:space="preserve"> </w:t>
      </w:r>
      <w:r>
        <w:t>Forestry)</w:t>
      </w:r>
      <w:r>
        <w:rPr>
          <w:spacing w:val="-2"/>
        </w:rPr>
        <w:t xml:space="preserve"> </w:t>
      </w:r>
      <w:r>
        <w:t>and</w:t>
      </w:r>
      <w:r>
        <w:rPr>
          <w:spacing w:val="-8"/>
        </w:rPr>
        <w:t xml:space="preserve"> </w:t>
      </w:r>
      <w:r>
        <w:t>"Management</w:t>
      </w:r>
      <w:r>
        <w:rPr>
          <w:spacing w:val="-2"/>
        </w:rPr>
        <w:t xml:space="preserve"> </w:t>
      </w:r>
      <w:r>
        <w:t>Guidelines</w:t>
      </w:r>
      <w:r>
        <w:rPr>
          <w:spacing w:val="-8"/>
        </w:rPr>
        <w:t xml:space="preserve"> </w:t>
      </w:r>
      <w:r>
        <w:t>for</w:t>
      </w:r>
      <w:r>
        <w:rPr>
          <w:spacing w:val="-2"/>
        </w:rPr>
        <w:t xml:space="preserve"> </w:t>
      </w:r>
      <w:r>
        <w:t>Forested Wetlands in Florida" (December 1988, Florida Department of Agriculture and Consumer Services, Division of Forestry and Florida Forestry Association) except that:</w:t>
      </w:r>
    </w:p>
    <w:p w14:paraId="76B58562" w14:textId="77777777" w:rsidR="00BC5709" w:rsidRDefault="00000000">
      <w:pPr>
        <w:pStyle w:val="ListParagraph"/>
        <w:numPr>
          <w:ilvl w:val="1"/>
          <w:numId w:val="84"/>
        </w:numPr>
        <w:tabs>
          <w:tab w:val="left" w:pos="1551"/>
        </w:tabs>
      </w:pPr>
      <w:r>
        <w:t>the</w:t>
      </w:r>
      <w:r>
        <w:rPr>
          <w:spacing w:val="-2"/>
        </w:rPr>
        <w:t xml:space="preserve"> </w:t>
      </w:r>
      <w:r>
        <w:t>Primary</w:t>
      </w:r>
      <w:r>
        <w:rPr>
          <w:spacing w:val="-2"/>
        </w:rPr>
        <w:t xml:space="preserve"> </w:t>
      </w:r>
      <w:r>
        <w:t>Streamside</w:t>
      </w:r>
      <w:r>
        <w:rPr>
          <w:spacing w:val="2"/>
        </w:rPr>
        <w:t xml:space="preserve"> </w:t>
      </w:r>
      <w:r>
        <w:t>Management</w:t>
      </w:r>
      <w:r>
        <w:rPr>
          <w:spacing w:val="4"/>
        </w:rPr>
        <w:t xml:space="preserve"> </w:t>
      </w:r>
      <w:r>
        <w:t>Zone</w:t>
      </w:r>
      <w:r>
        <w:rPr>
          <w:spacing w:val="1"/>
        </w:rPr>
        <w:t xml:space="preserve"> </w:t>
      </w:r>
      <w:r>
        <w:t>criteria</w:t>
      </w:r>
      <w:r>
        <w:rPr>
          <w:spacing w:val="1"/>
        </w:rPr>
        <w:t xml:space="preserve"> </w:t>
      </w:r>
      <w:r>
        <w:t>shall</w:t>
      </w:r>
      <w:r>
        <w:rPr>
          <w:spacing w:val="4"/>
        </w:rPr>
        <w:t xml:space="preserve"> </w:t>
      </w:r>
      <w:r>
        <w:t>be</w:t>
      </w:r>
      <w:r>
        <w:rPr>
          <w:spacing w:val="1"/>
        </w:rPr>
        <w:t xml:space="preserve"> </w:t>
      </w:r>
      <w:r>
        <w:t>applied</w:t>
      </w:r>
      <w:r>
        <w:rPr>
          <w:spacing w:val="2"/>
        </w:rPr>
        <w:t xml:space="preserve"> </w:t>
      </w:r>
      <w:r>
        <w:t>within</w:t>
      </w:r>
      <w:r>
        <w:rPr>
          <w:spacing w:val="3"/>
        </w:rPr>
        <w:t xml:space="preserve"> </w:t>
      </w:r>
      <w:r>
        <w:t>one</w:t>
      </w:r>
      <w:r>
        <w:rPr>
          <w:spacing w:val="1"/>
        </w:rPr>
        <w:t xml:space="preserve"> </w:t>
      </w:r>
      <w:r>
        <w:t>hundred</w:t>
      </w:r>
      <w:r>
        <w:rPr>
          <w:spacing w:val="-1"/>
        </w:rPr>
        <w:t xml:space="preserve"> </w:t>
      </w:r>
      <w:r>
        <w:rPr>
          <w:spacing w:val="-2"/>
        </w:rPr>
        <w:t>fifty</w:t>
      </w:r>
    </w:p>
    <w:p w14:paraId="2CCAEA7A" w14:textId="77777777" w:rsidR="00BC5709" w:rsidRDefault="00000000">
      <w:pPr>
        <w:pStyle w:val="BodyText"/>
        <w:spacing w:before="2"/>
        <w:ind w:left="1551"/>
        <w:jc w:val="left"/>
      </w:pPr>
      <w:r>
        <w:t>(150)</w:t>
      </w:r>
      <w:r>
        <w:rPr>
          <w:spacing w:val="32"/>
        </w:rPr>
        <w:t xml:space="preserve"> </w:t>
      </w:r>
      <w:r>
        <w:t>feet</w:t>
      </w:r>
      <w:r>
        <w:rPr>
          <w:spacing w:val="35"/>
        </w:rPr>
        <w:t xml:space="preserve"> </w:t>
      </w:r>
      <w:r>
        <w:t>of</w:t>
      </w:r>
      <w:r>
        <w:rPr>
          <w:spacing w:val="35"/>
        </w:rPr>
        <w:t xml:space="preserve"> </w:t>
      </w:r>
      <w:r>
        <w:t>Outstanding</w:t>
      </w:r>
      <w:r>
        <w:rPr>
          <w:spacing w:val="29"/>
        </w:rPr>
        <w:t xml:space="preserve"> </w:t>
      </w:r>
      <w:r>
        <w:t>Florida</w:t>
      </w:r>
      <w:r>
        <w:rPr>
          <w:spacing w:val="32"/>
        </w:rPr>
        <w:t xml:space="preserve"> </w:t>
      </w:r>
      <w:r>
        <w:t>Waters</w:t>
      </w:r>
      <w:r>
        <w:rPr>
          <w:spacing w:val="34"/>
        </w:rPr>
        <w:t xml:space="preserve"> </w:t>
      </w:r>
      <w:r>
        <w:t>and</w:t>
      </w:r>
      <w:r>
        <w:rPr>
          <w:spacing w:val="36"/>
        </w:rPr>
        <w:t xml:space="preserve"> </w:t>
      </w:r>
      <w:r>
        <w:t>Class</w:t>
      </w:r>
      <w:r>
        <w:rPr>
          <w:spacing w:val="32"/>
        </w:rPr>
        <w:t xml:space="preserve"> </w:t>
      </w:r>
      <w:r>
        <w:t>I</w:t>
      </w:r>
      <w:r>
        <w:rPr>
          <w:spacing w:val="30"/>
        </w:rPr>
        <w:t xml:space="preserve"> </w:t>
      </w:r>
      <w:r>
        <w:t>and</w:t>
      </w:r>
      <w:r>
        <w:rPr>
          <w:spacing w:val="38"/>
        </w:rPr>
        <w:t xml:space="preserve"> </w:t>
      </w:r>
      <w:r>
        <w:t>II</w:t>
      </w:r>
      <w:r>
        <w:rPr>
          <w:spacing w:val="30"/>
        </w:rPr>
        <w:t xml:space="preserve"> </w:t>
      </w:r>
      <w:r>
        <w:t>Waters</w:t>
      </w:r>
      <w:r>
        <w:rPr>
          <w:spacing w:val="36"/>
        </w:rPr>
        <w:t xml:space="preserve"> </w:t>
      </w:r>
      <w:r>
        <w:t>as</w:t>
      </w:r>
      <w:r>
        <w:rPr>
          <w:spacing w:val="37"/>
        </w:rPr>
        <w:t xml:space="preserve"> </w:t>
      </w:r>
      <w:r>
        <w:t>classified</w:t>
      </w:r>
      <w:r>
        <w:rPr>
          <w:spacing w:val="36"/>
        </w:rPr>
        <w:t xml:space="preserve"> </w:t>
      </w:r>
      <w:r>
        <w:t>by</w:t>
      </w:r>
      <w:r>
        <w:rPr>
          <w:spacing w:val="34"/>
        </w:rPr>
        <w:t xml:space="preserve"> </w:t>
      </w:r>
      <w:r>
        <w:t>the Florida Department of Environmental Regulation and;</w:t>
      </w:r>
    </w:p>
    <w:p w14:paraId="7F92171E" w14:textId="77777777" w:rsidR="00BC5709" w:rsidRDefault="00000000">
      <w:pPr>
        <w:pStyle w:val="ListParagraph"/>
        <w:numPr>
          <w:ilvl w:val="1"/>
          <w:numId w:val="84"/>
        </w:numPr>
        <w:tabs>
          <w:tab w:val="left" w:pos="1551"/>
        </w:tabs>
        <w:spacing w:before="120"/>
        <w:ind w:right="473" w:hanging="577"/>
      </w:pPr>
      <w:r>
        <w:t>the</w:t>
      </w:r>
      <w:r>
        <w:rPr>
          <w:spacing w:val="-3"/>
        </w:rPr>
        <w:t xml:space="preserve"> </w:t>
      </w:r>
      <w:r>
        <w:t>Primary</w:t>
      </w:r>
      <w:r>
        <w:rPr>
          <w:spacing w:val="-3"/>
        </w:rPr>
        <w:t xml:space="preserve"> </w:t>
      </w:r>
      <w:r>
        <w:t>Streamside</w:t>
      </w:r>
      <w:r>
        <w:rPr>
          <w:spacing w:val="-5"/>
        </w:rPr>
        <w:t xml:space="preserve"> </w:t>
      </w:r>
      <w:r>
        <w:t>Management</w:t>
      </w:r>
      <w:r>
        <w:rPr>
          <w:spacing w:val="-2"/>
        </w:rPr>
        <w:t xml:space="preserve"> </w:t>
      </w:r>
      <w:r>
        <w:t>Zone</w:t>
      </w:r>
      <w:r>
        <w:rPr>
          <w:spacing w:val="-5"/>
        </w:rPr>
        <w:t xml:space="preserve"> </w:t>
      </w:r>
      <w:r>
        <w:t>criteria</w:t>
      </w:r>
      <w:r>
        <w:rPr>
          <w:spacing w:val="-3"/>
        </w:rPr>
        <w:t xml:space="preserve"> </w:t>
      </w:r>
      <w:r>
        <w:t>shall</w:t>
      </w:r>
      <w:r>
        <w:rPr>
          <w:spacing w:val="-2"/>
        </w:rPr>
        <w:t xml:space="preserve"> </w:t>
      </w:r>
      <w:r>
        <w:t>be</w:t>
      </w:r>
      <w:r>
        <w:rPr>
          <w:spacing w:val="-3"/>
        </w:rPr>
        <w:t xml:space="preserve"> </w:t>
      </w:r>
      <w:r>
        <w:t>applied</w:t>
      </w:r>
      <w:r>
        <w:rPr>
          <w:spacing w:val="-3"/>
        </w:rPr>
        <w:t xml:space="preserve"> </w:t>
      </w:r>
      <w:r>
        <w:t>within</w:t>
      </w:r>
      <w:r>
        <w:rPr>
          <w:spacing w:val="-6"/>
        </w:rPr>
        <w:t xml:space="preserve"> </w:t>
      </w:r>
      <w:r>
        <w:t>seventy-five</w:t>
      </w:r>
      <w:r>
        <w:rPr>
          <w:spacing w:val="-5"/>
        </w:rPr>
        <w:t xml:space="preserve"> </w:t>
      </w:r>
      <w:r>
        <w:t>(75) feet of perennial streams greater that thirty (30) feet in width for Class III Waters.</w:t>
      </w:r>
    </w:p>
    <w:p w14:paraId="228DE112" w14:textId="77777777" w:rsidR="00BC5709" w:rsidRDefault="00000000">
      <w:pPr>
        <w:pStyle w:val="ListParagraph"/>
        <w:numPr>
          <w:ilvl w:val="0"/>
          <w:numId w:val="84"/>
        </w:numPr>
        <w:tabs>
          <w:tab w:val="left" w:pos="657"/>
        </w:tabs>
        <w:spacing w:before="118"/>
        <w:ind w:right="437" w:firstLine="0"/>
      </w:pPr>
      <w:r>
        <w:t>In</w:t>
      </w:r>
      <w:r>
        <w:rPr>
          <w:spacing w:val="-5"/>
        </w:rPr>
        <w:t xml:space="preserve"> </w:t>
      </w:r>
      <w:r>
        <w:t>order</w:t>
      </w:r>
      <w:r>
        <w:rPr>
          <w:spacing w:val="-6"/>
        </w:rPr>
        <w:t xml:space="preserve"> </w:t>
      </w:r>
      <w:r>
        <w:t>to</w:t>
      </w:r>
      <w:r>
        <w:rPr>
          <w:spacing w:val="-5"/>
        </w:rPr>
        <w:t xml:space="preserve"> </w:t>
      </w:r>
      <w:r>
        <w:t>maintain</w:t>
      </w:r>
      <w:r>
        <w:rPr>
          <w:spacing w:val="-7"/>
        </w:rPr>
        <w:t xml:space="preserve"> </w:t>
      </w:r>
      <w:r>
        <w:t>the</w:t>
      </w:r>
      <w:r>
        <w:rPr>
          <w:spacing w:val="-9"/>
        </w:rPr>
        <w:t xml:space="preserve"> </w:t>
      </w:r>
      <w:r>
        <w:t>overall</w:t>
      </w:r>
      <w:r>
        <w:rPr>
          <w:spacing w:val="-6"/>
        </w:rPr>
        <w:t xml:space="preserve"> </w:t>
      </w:r>
      <w:r>
        <w:t>ecological</w:t>
      </w:r>
      <w:r>
        <w:rPr>
          <w:spacing w:val="-4"/>
        </w:rPr>
        <w:t xml:space="preserve"> </w:t>
      </w:r>
      <w:r>
        <w:t>integrity</w:t>
      </w:r>
      <w:r>
        <w:rPr>
          <w:spacing w:val="-7"/>
        </w:rPr>
        <w:t xml:space="preserve"> </w:t>
      </w:r>
      <w:r>
        <w:t>of</w:t>
      </w:r>
      <w:r>
        <w:rPr>
          <w:spacing w:val="-4"/>
        </w:rPr>
        <w:t xml:space="preserve"> </w:t>
      </w:r>
      <w:r>
        <w:t>the</w:t>
      </w:r>
      <w:r>
        <w:rPr>
          <w:spacing w:val="-4"/>
        </w:rPr>
        <w:t xml:space="preserve"> </w:t>
      </w:r>
      <w:r>
        <w:t>wetlands</w:t>
      </w:r>
      <w:r>
        <w:rPr>
          <w:spacing w:val="-4"/>
        </w:rPr>
        <w:t xml:space="preserve"> </w:t>
      </w:r>
      <w:r>
        <w:t>community,</w:t>
      </w:r>
      <w:r>
        <w:rPr>
          <w:spacing w:val="-5"/>
        </w:rPr>
        <w:t xml:space="preserve"> </w:t>
      </w:r>
      <w:r>
        <w:t>select</w:t>
      </w:r>
      <w:r>
        <w:rPr>
          <w:spacing w:val="-6"/>
        </w:rPr>
        <w:t xml:space="preserve"> </w:t>
      </w:r>
      <w:r>
        <w:t>cuts,</w:t>
      </w:r>
      <w:r>
        <w:rPr>
          <w:spacing w:val="-7"/>
        </w:rPr>
        <w:t xml:space="preserve"> </w:t>
      </w:r>
      <w:r>
        <w:t>small</w:t>
      </w:r>
      <w:r>
        <w:rPr>
          <w:spacing w:val="-6"/>
        </w:rPr>
        <w:t xml:space="preserve"> </w:t>
      </w:r>
      <w:r>
        <w:t>clear cuts or other irregularly shaped harvesting techniques will be allowed provided:</w:t>
      </w:r>
    </w:p>
    <w:p w14:paraId="38003D17" w14:textId="77777777" w:rsidR="00BC5709" w:rsidRDefault="00000000">
      <w:pPr>
        <w:pStyle w:val="ListParagraph"/>
        <w:numPr>
          <w:ilvl w:val="1"/>
          <w:numId w:val="84"/>
        </w:numPr>
        <w:tabs>
          <w:tab w:val="left" w:pos="1551"/>
        </w:tabs>
        <w:spacing w:before="121"/>
        <w:ind w:right="542" w:hanging="577"/>
      </w:pPr>
      <w:r>
        <w:t>viable</w:t>
      </w:r>
      <w:r>
        <w:rPr>
          <w:spacing w:val="-3"/>
        </w:rPr>
        <w:t xml:space="preserve"> </w:t>
      </w:r>
      <w:r>
        <w:t>populations</w:t>
      </w:r>
      <w:r>
        <w:rPr>
          <w:spacing w:val="-5"/>
        </w:rPr>
        <w:t xml:space="preserve"> </w:t>
      </w:r>
      <w:r>
        <w:t>of</w:t>
      </w:r>
      <w:r>
        <w:rPr>
          <w:spacing w:val="-5"/>
        </w:rPr>
        <w:t xml:space="preserve"> </w:t>
      </w:r>
      <w:r>
        <w:t>the</w:t>
      </w:r>
      <w:r>
        <w:rPr>
          <w:spacing w:val="-3"/>
        </w:rPr>
        <w:t xml:space="preserve"> </w:t>
      </w:r>
      <w:r>
        <w:t>endangered</w:t>
      </w:r>
      <w:r>
        <w:rPr>
          <w:spacing w:val="-3"/>
        </w:rPr>
        <w:t xml:space="preserve"> </w:t>
      </w:r>
      <w:r>
        <w:t>and</w:t>
      </w:r>
      <w:r>
        <w:rPr>
          <w:spacing w:val="-3"/>
        </w:rPr>
        <w:t xml:space="preserve"> </w:t>
      </w:r>
      <w:r>
        <w:t>threatened</w:t>
      </w:r>
      <w:r>
        <w:rPr>
          <w:spacing w:val="-6"/>
        </w:rPr>
        <w:t xml:space="preserve"> </w:t>
      </w:r>
      <w:r>
        <w:t>species</w:t>
      </w:r>
      <w:r>
        <w:rPr>
          <w:spacing w:val="-3"/>
        </w:rPr>
        <w:t xml:space="preserve"> </w:t>
      </w:r>
      <w:r>
        <w:t>and</w:t>
      </w:r>
      <w:r>
        <w:rPr>
          <w:spacing w:val="-3"/>
        </w:rPr>
        <w:t xml:space="preserve"> </w:t>
      </w:r>
      <w:r>
        <w:t>species</w:t>
      </w:r>
      <w:r>
        <w:rPr>
          <w:spacing w:val="-3"/>
        </w:rPr>
        <w:t xml:space="preserve"> </w:t>
      </w:r>
      <w:r>
        <w:t>of</w:t>
      </w:r>
      <w:r>
        <w:rPr>
          <w:spacing w:val="-2"/>
        </w:rPr>
        <w:t xml:space="preserve"> </w:t>
      </w:r>
      <w:r>
        <w:t>special</w:t>
      </w:r>
      <w:r>
        <w:rPr>
          <w:spacing w:val="-5"/>
        </w:rPr>
        <w:t xml:space="preserve"> </w:t>
      </w:r>
      <w:r>
        <w:t>concern found on-site can be maintained on-site;</w:t>
      </w:r>
    </w:p>
    <w:p w14:paraId="7C34751E" w14:textId="77777777" w:rsidR="00BC5709" w:rsidRDefault="00000000">
      <w:pPr>
        <w:pStyle w:val="ListParagraph"/>
        <w:numPr>
          <w:ilvl w:val="1"/>
          <w:numId w:val="84"/>
        </w:numPr>
        <w:tabs>
          <w:tab w:val="left" w:pos="1551"/>
        </w:tabs>
        <w:spacing w:before="120"/>
        <w:ind w:right="485" w:hanging="577"/>
      </w:pPr>
      <w:r>
        <w:t>harvests</w:t>
      </w:r>
      <w:r>
        <w:rPr>
          <w:spacing w:val="-2"/>
        </w:rPr>
        <w:t xml:space="preserve"> </w:t>
      </w:r>
      <w:r>
        <w:t>are</w:t>
      </w:r>
      <w:r>
        <w:rPr>
          <w:spacing w:val="-2"/>
        </w:rPr>
        <w:t xml:space="preserve"> </w:t>
      </w:r>
      <w:r>
        <w:t>planned</w:t>
      </w:r>
      <w:r>
        <w:rPr>
          <w:spacing w:val="-2"/>
        </w:rPr>
        <w:t xml:space="preserve"> </w:t>
      </w:r>
      <w:r>
        <w:t>to</w:t>
      </w:r>
      <w:r>
        <w:rPr>
          <w:spacing w:val="-5"/>
        </w:rPr>
        <w:t xml:space="preserve"> </w:t>
      </w:r>
      <w:r>
        <w:t>provide</w:t>
      </w:r>
      <w:r>
        <w:rPr>
          <w:spacing w:val="-4"/>
        </w:rPr>
        <w:t xml:space="preserve"> </w:t>
      </w:r>
      <w:r>
        <w:t>for</w:t>
      </w:r>
      <w:r>
        <w:rPr>
          <w:spacing w:val="-4"/>
        </w:rPr>
        <w:t xml:space="preserve"> </w:t>
      </w:r>
      <w:r>
        <w:t>varying</w:t>
      </w:r>
      <w:r>
        <w:rPr>
          <w:spacing w:val="-5"/>
        </w:rPr>
        <w:t xml:space="preserve"> </w:t>
      </w:r>
      <w:r>
        <w:t>age</w:t>
      </w:r>
      <w:r>
        <w:rPr>
          <w:spacing w:val="-4"/>
        </w:rPr>
        <w:t xml:space="preserve"> </w:t>
      </w:r>
      <w:r>
        <w:t>and</w:t>
      </w:r>
      <w:r>
        <w:rPr>
          <w:spacing w:val="-2"/>
        </w:rPr>
        <w:t xml:space="preserve"> </w:t>
      </w:r>
      <w:r>
        <w:t>height</w:t>
      </w:r>
      <w:r>
        <w:rPr>
          <w:spacing w:val="-4"/>
        </w:rPr>
        <w:t xml:space="preserve"> </w:t>
      </w:r>
      <w:r>
        <w:t>diversity,</w:t>
      </w:r>
      <w:r>
        <w:rPr>
          <w:spacing w:val="-2"/>
        </w:rPr>
        <w:t xml:space="preserve"> </w:t>
      </w:r>
      <w:r>
        <w:t>supporting</w:t>
      </w:r>
      <w:r>
        <w:rPr>
          <w:spacing w:val="-2"/>
        </w:rPr>
        <w:t xml:space="preserve"> </w:t>
      </w:r>
      <w:r>
        <w:t>a</w:t>
      </w:r>
      <w:r>
        <w:rPr>
          <w:spacing w:val="-4"/>
        </w:rPr>
        <w:t xml:space="preserve"> </w:t>
      </w:r>
      <w:r>
        <w:t>variety</w:t>
      </w:r>
      <w:r>
        <w:rPr>
          <w:spacing w:val="-5"/>
        </w:rPr>
        <w:t xml:space="preserve"> </w:t>
      </w:r>
      <w:r>
        <w:t>of vegetative successional stages within the overall wetland ecosystem;</w:t>
      </w:r>
    </w:p>
    <w:p w14:paraId="037DF0F8" w14:textId="77777777" w:rsidR="00BC5709" w:rsidRDefault="00000000">
      <w:pPr>
        <w:pStyle w:val="ListParagraph"/>
        <w:numPr>
          <w:ilvl w:val="1"/>
          <w:numId w:val="84"/>
        </w:numPr>
        <w:tabs>
          <w:tab w:val="left" w:pos="1552"/>
        </w:tabs>
        <w:spacing w:before="121"/>
        <w:ind w:left="1552" w:right="472" w:hanging="577"/>
      </w:pPr>
      <w:r>
        <w:t>the natural hydrology</w:t>
      </w:r>
      <w:r>
        <w:rPr>
          <w:spacing w:val="-2"/>
        </w:rPr>
        <w:t xml:space="preserve"> </w:t>
      </w:r>
      <w:r>
        <w:t>and hydroperiod</w:t>
      </w:r>
      <w:r>
        <w:rPr>
          <w:spacing w:val="-2"/>
        </w:rPr>
        <w:t xml:space="preserve"> </w:t>
      </w:r>
      <w:r>
        <w:t>of wetlands</w:t>
      </w:r>
      <w:r>
        <w:rPr>
          <w:spacing w:val="-4"/>
        </w:rPr>
        <w:t xml:space="preserve"> </w:t>
      </w:r>
      <w:r>
        <w:t>are maintained and</w:t>
      </w:r>
      <w:r>
        <w:rPr>
          <w:spacing w:val="-2"/>
        </w:rPr>
        <w:t xml:space="preserve"> </w:t>
      </w:r>
      <w:r>
        <w:t>state water quality standards are not violated;</w:t>
      </w:r>
    </w:p>
    <w:p w14:paraId="11921152" w14:textId="77777777" w:rsidR="00BC5709" w:rsidRDefault="00000000">
      <w:pPr>
        <w:pStyle w:val="ListParagraph"/>
        <w:numPr>
          <w:ilvl w:val="1"/>
          <w:numId w:val="84"/>
        </w:numPr>
        <w:tabs>
          <w:tab w:val="left" w:pos="1552"/>
        </w:tabs>
        <w:spacing w:before="118"/>
        <w:ind w:left="1552"/>
      </w:pPr>
      <w:r>
        <w:t>there</w:t>
      </w:r>
      <w:r>
        <w:rPr>
          <w:spacing w:val="-10"/>
        </w:rPr>
        <w:t xml:space="preserve"> </w:t>
      </w:r>
      <w:r>
        <w:t>is</w:t>
      </w:r>
      <w:r>
        <w:rPr>
          <w:spacing w:val="-5"/>
        </w:rPr>
        <w:t xml:space="preserve"> </w:t>
      </w:r>
      <w:r>
        <w:t>no</w:t>
      </w:r>
      <w:r>
        <w:rPr>
          <w:spacing w:val="-8"/>
        </w:rPr>
        <w:t xml:space="preserve"> </w:t>
      </w:r>
      <w:r>
        <w:t>conversion</w:t>
      </w:r>
      <w:r>
        <w:rPr>
          <w:spacing w:val="-6"/>
        </w:rPr>
        <w:t xml:space="preserve"> </w:t>
      </w:r>
      <w:r>
        <w:t>of</w:t>
      </w:r>
      <w:r>
        <w:rPr>
          <w:spacing w:val="-5"/>
        </w:rPr>
        <w:t xml:space="preserve"> </w:t>
      </w:r>
      <w:r>
        <w:t>wetland</w:t>
      </w:r>
      <w:r>
        <w:rPr>
          <w:spacing w:val="-7"/>
        </w:rPr>
        <w:t xml:space="preserve"> </w:t>
      </w:r>
      <w:r>
        <w:t>systems</w:t>
      </w:r>
      <w:r>
        <w:rPr>
          <w:spacing w:val="-8"/>
        </w:rPr>
        <w:t xml:space="preserve"> </w:t>
      </w:r>
      <w:r>
        <w:t>to</w:t>
      </w:r>
      <w:r>
        <w:rPr>
          <w:spacing w:val="-8"/>
        </w:rPr>
        <w:t xml:space="preserve"> </w:t>
      </w:r>
      <w:r>
        <w:t>upland</w:t>
      </w:r>
      <w:r>
        <w:rPr>
          <w:spacing w:val="-8"/>
        </w:rPr>
        <w:t xml:space="preserve"> </w:t>
      </w:r>
      <w:r>
        <w:t>systems;</w:t>
      </w:r>
      <w:r>
        <w:rPr>
          <w:spacing w:val="-4"/>
        </w:rPr>
        <w:t xml:space="preserve"> </w:t>
      </w:r>
      <w:r>
        <w:rPr>
          <w:spacing w:val="-5"/>
        </w:rPr>
        <w:t>and</w:t>
      </w:r>
    </w:p>
    <w:p w14:paraId="2BAF253F" w14:textId="77777777" w:rsidR="00BC5709" w:rsidRDefault="00000000">
      <w:pPr>
        <w:pStyle w:val="ListParagraph"/>
        <w:numPr>
          <w:ilvl w:val="1"/>
          <w:numId w:val="84"/>
        </w:numPr>
        <w:tabs>
          <w:tab w:val="left" w:pos="1550"/>
          <w:tab w:val="left" w:pos="1552"/>
        </w:tabs>
        <w:spacing w:before="121"/>
        <w:ind w:left="1552" w:right="331" w:hanging="577"/>
      </w:pPr>
      <w:r>
        <w:t xml:space="preserve">there is no conversion to other wetland systems except for the beneficial alteration of degraded wetlands to wetlands compatible with the type, form, and function of adjacent </w:t>
      </w:r>
      <w:r>
        <w:rPr>
          <w:spacing w:val="-2"/>
        </w:rPr>
        <w:t>wetlands.</w:t>
      </w:r>
    </w:p>
    <w:p w14:paraId="7934AD09" w14:textId="77777777" w:rsidR="00BC5709" w:rsidRDefault="00BC5709">
      <w:pPr>
        <w:jc w:val="both"/>
        <w:sectPr w:rsidR="00BC5709">
          <w:pgSz w:w="12240" w:h="15840"/>
          <w:pgMar w:top="1220" w:right="1100" w:bottom="280" w:left="1040" w:header="727" w:footer="0" w:gutter="0"/>
          <w:cols w:space="720"/>
        </w:sectPr>
      </w:pPr>
    </w:p>
    <w:p w14:paraId="74DF3996" w14:textId="77777777" w:rsidR="00BC5709" w:rsidRDefault="00000000">
      <w:pPr>
        <w:pStyle w:val="Heading3"/>
        <w:numPr>
          <w:ilvl w:val="2"/>
          <w:numId w:val="93"/>
        </w:numPr>
        <w:tabs>
          <w:tab w:val="left" w:pos="950"/>
        </w:tabs>
        <w:spacing w:before="201"/>
        <w:ind w:left="950" w:hanging="553"/>
      </w:pPr>
      <w:bookmarkStart w:id="151" w:name="_TOC_250062"/>
      <w:r>
        <w:rPr>
          <w:spacing w:val="-2"/>
        </w:rPr>
        <w:lastRenderedPageBreak/>
        <w:t>Community</w:t>
      </w:r>
      <w:r>
        <w:rPr>
          <w:spacing w:val="3"/>
        </w:rPr>
        <w:t xml:space="preserve"> </w:t>
      </w:r>
      <w:r>
        <w:rPr>
          <w:spacing w:val="-2"/>
        </w:rPr>
        <w:t>Residential</w:t>
      </w:r>
      <w:r>
        <w:rPr>
          <w:spacing w:val="5"/>
        </w:rPr>
        <w:t xml:space="preserve"> </w:t>
      </w:r>
      <w:bookmarkEnd w:id="151"/>
      <w:r>
        <w:rPr>
          <w:spacing w:val="-4"/>
        </w:rPr>
        <w:t>Homes</w:t>
      </w:r>
    </w:p>
    <w:p w14:paraId="32B1317E" w14:textId="77777777" w:rsidR="00BC5709" w:rsidRDefault="00000000">
      <w:pPr>
        <w:pStyle w:val="ListParagraph"/>
        <w:numPr>
          <w:ilvl w:val="0"/>
          <w:numId w:val="83"/>
        </w:numPr>
        <w:tabs>
          <w:tab w:val="left" w:pos="667"/>
        </w:tabs>
        <w:ind w:left="667" w:hanging="270"/>
        <w:rPr>
          <w:b/>
        </w:rPr>
      </w:pPr>
      <w:r>
        <w:rPr>
          <w:b/>
          <w:spacing w:val="-2"/>
        </w:rPr>
        <w:t>Definitions.</w:t>
      </w:r>
    </w:p>
    <w:p w14:paraId="52C48E4E" w14:textId="77777777" w:rsidR="00BC5709" w:rsidRDefault="00000000">
      <w:pPr>
        <w:pStyle w:val="BodyText"/>
        <w:spacing w:before="117"/>
        <w:ind w:left="400" w:right="329" w:hanging="1"/>
      </w:pPr>
      <w:r>
        <w:t>Community Residential Home - A dwelling unit licensed to serve clients of the Florida Department of Health and Rehabilitative Services (HRS), providing a living environment for 7-14 residents who operate as the functional equivalent of a family, including such supervision and care by support staff as may be necessary to meet the physical, emotional and social needs of the residents.</w:t>
      </w:r>
    </w:p>
    <w:p w14:paraId="599436E1" w14:textId="77777777" w:rsidR="00BC5709" w:rsidRDefault="00000000">
      <w:pPr>
        <w:pStyle w:val="BodyText"/>
        <w:spacing w:before="118"/>
        <w:ind w:left="400" w:right="331"/>
      </w:pPr>
      <w:r>
        <w:t>Categories of Community Residential Homes, licensed by HRS and included under Chapter 419, F.S. are as follows:</w:t>
      </w:r>
    </w:p>
    <w:p w14:paraId="260A28D6" w14:textId="77777777" w:rsidR="00BC5709" w:rsidRDefault="00000000">
      <w:pPr>
        <w:pStyle w:val="ListParagraph"/>
        <w:numPr>
          <w:ilvl w:val="1"/>
          <w:numId w:val="83"/>
        </w:numPr>
        <w:tabs>
          <w:tab w:val="left" w:pos="1551"/>
        </w:tabs>
        <w:spacing w:before="121"/>
        <w:ind w:left="1551" w:hanging="577"/>
      </w:pPr>
      <w:r>
        <w:t>Aging</w:t>
      </w:r>
      <w:r>
        <w:rPr>
          <w:spacing w:val="-12"/>
        </w:rPr>
        <w:t xml:space="preserve"> </w:t>
      </w:r>
      <w:r>
        <w:t>and</w:t>
      </w:r>
      <w:r>
        <w:rPr>
          <w:spacing w:val="-7"/>
        </w:rPr>
        <w:t xml:space="preserve"> </w:t>
      </w:r>
      <w:r>
        <w:t>Adult</w:t>
      </w:r>
      <w:r>
        <w:rPr>
          <w:spacing w:val="-3"/>
        </w:rPr>
        <w:t xml:space="preserve"> </w:t>
      </w:r>
      <w:r>
        <w:t>Services</w:t>
      </w:r>
      <w:r>
        <w:rPr>
          <w:spacing w:val="-10"/>
        </w:rPr>
        <w:t xml:space="preserve"> </w:t>
      </w:r>
      <w:r>
        <w:t>Program</w:t>
      </w:r>
      <w:r>
        <w:rPr>
          <w:spacing w:val="-9"/>
        </w:rPr>
        <w:t xml:space="preserve"> </w:t>
      </w:r>
      <w:r>
        <w:rPr>
          <w:spacing w:val="-4"/>
        </w:rPr>
        <w:t>(AA)</w:t>
      </w:r>
    </w:p>
    <w:p w14:paraId="6ECD5E13" w14:textId="77777777" w:rsidR="00BC5709" w:rsidRDefault="00000000">
      <w:pPr>
        <w:pStyle w:val="ListParagraph"/>
        <w:numPr>
          <w:ilvl w:val="2"/>
          <w:numId w:val="83"/>
        </w:numPr>
        <w:tabs>
          <w:tab w:val="left" w:pos="2126"/>
          <w:tab w:val="left" w:pos="2128"/>
        </w:tabs>
        <w:spacing w:before="121"/>
        <w:ind w:right="339"/>
      </w:pPr>
      <w:r>
        <w:t>Adult Congregate Living Facility (ACLF) licensed by Office of Licensure and Certification (OLC) and governed by Florida Administrative Code (FAC) 10A-5.</w:t>
      </w:r>
    </w:p>
    <w:p w14:paraId="579EF1EB" w14:textId="77777777" w:rsidR="00BC5709" w:rsidRDefault="00000000">
      <w:pPr>
        <w:pStyle w:val="ListParagraph"/>
        <w:numPr>
          <w:ilvl w:val="2"/>
          <w:numId w:val="83"/>
        </w:numPr>
        <w:tabs>
          <w:tab w:val="left" w:pos="2127"/>
        </w:tabs>
        <w:spacing w:before="118"/>
        <w:ind w:left="2127"/>
      </w:pPr>
      <w:r>
        <w:t>Adult</w:t>
      </w:r>
      <w:r>
        <w:rPr>
          <w:spacing w:val="-8"/>
        </w:rPr>
        <w:t xml:space="preserve"> </w:t>
      </w:r>
      <w:r>
        <w:t>Foster</w:t>
      </w:r>
      <w:r>
        <w:rPr>
          <w:spacing w:val="-7"/>
        </w:rPr>
        <w:t xml:space="preserve"> </w:t>
      </w:r>
      <w:r>
        <w:t>Home</w:t>
      </w:r>
      <w:r>
        <w:rPr>
          <w:spacing w:val="-8"/>
        </w:rPr>
        <w:t xml:space="preserve"> </w:t>
      </w:r>
      <w:r>
        <w:t>(10A-14,</w:t>
      </w:r>
      <w:r>
        <w:rPr>
          <w:spacing w:val="-7"/>
        </w:rPr>
        <w:t xml:space="preserve"> </w:t>
      </w:r>
      <w:r>
        <w:rPr>
          <w:spacing w:val="-2"/>
        </w:rPr>
        <w:t>FAC).</w:t>
      </w:r>
    </w:p>
    <w:p w14:paraId="07B39752" w14:textId="77777777" w:rsidR="00BC5709" w:rsidRDefault="00000000">
      <w:pPr>
        <w:pStyle w:val="ListParagraph"/>
        <w:numPr>
          <w:ilvl w:val="1"/>
          <w:numId w:val="83"/>
        </w:numPr>
        <w:tabs>
          <w:tab w:val="left" w:pos="1551"/>
        </w:tabs>
        <w:spacing w:before="122"/>
        <w:ind w:left="1551" w:hanging="577"/>
      </w:pPr>
      <w:r>
        <w:t>Alcohol</w:t>
      </w:r>
      <w:r>
        <w:rPr>
          <w:spacing w:val="-5"/>
        </w:rPr>
        <w:t xml:space="preserve"> </w:t>
      </w:r>
      <w:r>
        <w:t>Drug</w:t>
      </w:r>
      <w:r>
        <w:rPr>
          <w:spacing w:val="-11"/>
        </w:rPr>
        <w:t xml:space="preserve"> </w:t>
      </w:r>
      <w:r>
        <w:t>Abuse</w:t>
      </w:r>
      <w:r>
        <w:rPr>
          <w:spacing w:val="-8"/>
        </w:rPr>
        <w:t xml:space="preserve"> </w:t>
      </w:r>
      <w:r>
        <w:t>and</w:t>
      </w:r>
      <w:r>
        <w:rPr>
          <w:spacing w:val="-11"/>
        </w:rPr>
        <w:t xml:space="preserve"> </w:t>
      </w:r>
      <w:r>
        <w:t>Mental</w:t>
      </w:r>
      <w:r>
        <w:rPr>
          <w:spacing w:val="-5"/>
        </w:rPr>
        <w:t xml:space="preserve"> </w:t>
      </w:r>
      <w:r>
        <w:t>Health</w:t>
      </w:r>
      <w:r>
        <w:rPr>
          <w:spacing w:val="-5"/>
        </w:rPr>
        <w:t xml:space="preserve"> </w:t>
      </w:r>
      <w:r>
        <w:rPr>
          <w:spacing w:val="-2"/>
        </w:rPr>
        <w:t>Program</w:t>
      </w:r>
    </w:p>
    <w:p w14:paraId="0FC0DB31" w14:textId="77777777" w:rsidR="00BC5709" w:rsidRDefault="00000000">
      <w:pPr>
        <w:pStyle w:val="ListParagraph"/>
        <w:numPr>
          <w:ilvl w:val="2"/>
          <w:numId w:val="83"/>
        </w:numPr>
        <w:tabs>
          <w:tab w:val="left" w:pos="2126"/>
        </w:tabs>
        <w:ind w:left="2126"/>
      </w:pPr>
      <w:r>
        <w:t>Residential</w:t>
      </w:r>
      <w:r>
        <w:rPr>
          <w:spacing w:val="-13"/>
        </w:rPr>
        <w:t xml:space="preserve"> </w:t>
      </w:r>
      <w:r>
        <w:t>Treatment</w:t>
      </w:r>
      <w:r>
        <w:rPr>
          <w:spacing w:val="-5"/>
        </w:rPr>
        <w:t xml:space="preserve"> </w:t>
      </w:r>
      <w:r>
        <w:t>Facility</w:t>
      </w:r>
      <w:r>
        <w:rPr>
          <w:spacing w:val="-13"/>
        </w:rPr>
        <w:t xml:space="preserve"> </w:t>
      </w:r>
      <w:r>
        <w:t>(RTF),</w:t>
      </w:r>
      <w:r>
        <w:rPr>
          <w:spacing w:val="-7"/>
        </w:rPr>
        <w:t xml:space="preserve"> </w:t>
      </w:r>
      <w:r>
        <w:t>Levels</w:t>
      </w:r>
      <w:r>
        <w:rPr>
          <w:spacing w:val="-8"/>
        </w:rPr>
        <w:t xml:space="preserve"> </w:t>
      </w:r>
      <w:r>
        <w:t>II</w:t>
      </w:r>
      <w:r>
        <w:rPr>
          <w:spacing w:val="-12"/>
        </w:rPr>
        <w:t xml:space="preserve"> </w:t>
      </w:r>
      <w:r>
        <w:t>and</w:t>
      </w:r>
      <w:r>
        <w:rPr>
          <w:spacing w:val="-4"/>
        </w:rPr>
        <w:t xml:space="preserve"> </w:t>
      </w:r>
      <w:r>
        <w:t>IV</w:t>
      </w:r>
      <w:r>
        <w:rPr>
          <w:spacing w:val="-9"/>
        </w:rPr>
        <w:t xml:space="preserve"> </w:t>
      </w:r>
      <w:r>
        <w:t>(10E-4,</w:t>
      </w:r>
      <w:r>
        <w:rPr>
          <w:spacing w:val="-6"/>
        </w:rPr>
        <w:t xml:space="preserve"> </w:t>
      </w:r>
      <w:r>
        <w:rPr>
          <w:spacing w:val="-2"/>
        </w:rPr>
        <w:t>FAC).</w:t>
      </w:r>
    </w:p>
    <w:p w14:paraId="74A59554" w14:textId="77777777" w:rsidR="00BC5709" w:rsidRDefault="00000000">
      <w:pPr>
        <w:pStyle w:val="ListParagraph"/>
        <w:numPr>
          <w:ilvl w:val="1"/>
          <w:numId w:val="83"/>
        </w:numPr>
        <w:tabs>
          <w:tab w:val="left" w:pos="1550"/>
        </w:tabs>
        <w:spacing w:before="122"/>
        <w:ind w:left="1550" w:hanging="577"/>
      </w:pPr>
      <w:r>
        <w:t>Children,</w:t>
      </w:r>
      <w:r>
        <w:rPr>
          <w:spacing w:val="-9"/>
        </w:rPr>
        <w:t xml:space="preserve"> </w:t>
      </w:r>
      <w:r>
        <w:t>Youth</w:t>
      </w:r>
      <w:r>
        <w:rPr>
          <w:spacing w:val="-11"/>
        </w:rPr>
        <w:t xml:space="preserve"> </w:t>
      </w:r>
      <w:r>
        <w:t>and</w:t>
      </w:r>
      <w:r>
        <w:rPr>
          <w:spacing w:val="-9"/>
        </w:rPr>
        <w:t xml:space="preserve"> </w:t>
      </w:r>
      <w:r>
        <w:t>Families</w:t>
      </w:r>
      <w:r>
        <w:rPr>
          <w:spacing w:val="-8"/>
        </w:rPr>
        <w:t xml:space="preserve"> </w:t>
      </w:r>
      <w:r>
        <w:t>Program</w:t>
      </w:r>
      <w:r>
        <w:rPr>
          <w:spacing w:val="-10"/>
        </w:rPr>
        <w:t xml:space="preserve"> </w:t>
      </w:r>
      <w:r>
        <w:rPr>
          <w:spacing w:val="-4"/>
        </w:rPr>
        <w:t>(CYF)</w:t>
      </w:r>
    </w:p>
    <w:p w14:paraId="0F5EB001" w14:textId="77777777" w:rsidR="00BC5709" w:rsidRDefault="00000000">
      <w:pPr>
        <w:pStyle w:val="ListParagraph"/>
        <w:numPr>
          <w:ilvl w:val="2"/>
          <w:numId w:val="83"/>
        </w:numPr>
        <w:tabs>
          <w:tab w:val="left" w:pos="2126"/>
          <w:tab w:val="left" w:pos="2128"/>
        </w:tabs>
        <w:ind w:right="328"/>
      </w:pPr>
      <w:r>
        <w:t>Residential Child Care Agency Facility (governed by 10M-9, FAC; excluding</w:t>
      </w:r>
      <w:r>
        <w:rPr>
          <w:spacing w:val="40"/>
        </w:rPr>
        <w:t xml:space="preserve"> </w:t>
      </w:r>
      <w:r>
        <w:t>runaway and emergency shelters, family foster and maternity homes).</w:t>
      </w:r>
    </w:p>
    <w:p w14:paraId="3E92CCD6" w14:textId="77777777" w:rsidR="00BC5709" w:rsidRDefault="00000000">
      <w:pPr>
        <w:pStyle w:val="ListParagraph"/>
        <w:numPr>
          <w:ilvl w:val="1"/>
          <w:numId w:val="83"/>
        </w:numPr>
        <w:tabs>
          <w:tab w:val="left" w:pos="1550"/>
        </w:tabs>
        <w:spacing w:before="120"/>
        <w:ind w:left="1550" w:hanging="577"/>
      </w:pPr>
      <w:r>
        <w:t>Developmental</w:t>
      </w:r>
      <w:r>
        <w:rPr>
          <w:spacing w:val="-12"/>
        </w:rPr>
        <w:t xml:space="preserve"> </w:t>
      </w:r>
      <w:r>
        <w:t>Services</w:t>
      </w:r>
      <w:r>
        <w:rPr>
          <w:spacing w:val="-14"/>
        </w:rPr>
        <w:t xml:space="preserve"> </w:t>
      </w:r>
      <w:r>
        <w:t>Program</w:t>
      </w:r>
      <w:r>
        <w:rPr>
          <w:spacing w:val="-13"/>
        </w:rPr>
        <w:t xml:space="preserve"> </w:t>
      </w:r>
      <w:r>
        <w:rPr>
          <w:spacing w:val="-4"/>
        </w:rPr>
        <w:t>(DS)</w:t>
      </w:r>
    </w:p>
    <w:p w14:paraId="20C9099B" w14:textId="77777777" w:rsidR="00BC5709" w:rsidRDefault="00000000">
      <w:pPr>
        <w:pStyle w:val="ListParagraph"/>
        <w:numPr>
          <w:ilvl w:val="2"/>
          <w:numId w:val="83"/>
        </w:numPr>
        <w:tabs>
          <w:tab w:val="left" w:pos="2126"/>
          <w:tab w:val="left" w:pos="2128"/>
        </w:tabs>
        <w:ind w:right="337"/>
      </w:pPr>
      <w:r>
        <w:t>Intermediate Care Facility for the Mentally Retarded/Developmentally Disabled (ICF/DD) (10D-38, FAC).</w:t>
      </w:r>
    </w:p>
    <w:p w14:paraId="5B824D4F" w14:textId="77777777" w:rsidR="00BC5709" w:rsidRDefault="00000000">
      <w:pPr>
        <w:pStyle w:val="ListParagraph"/>
        <w:numPr>
          <w:ilvl w:val="2"/>
          <w:numId w:val="83"/>
        </w:numPr>
        <w:tabs>
          <w:tab w:val="left" w:pos="2128"/>
        </w:tabs>
        <w:spacing w:before="121"/>
        <w:ind w:hanging="579"/>
      </w:pPr>
      <w:r>
        <w:t>Developmental</w:t>
      </w:r>
      <w:r>
        <w:rPr>
          <w:spacing w:val="-11"/>
        </w:rPr>
        <w:t xml:space="preserve"> </w:t>
      </w:r>
      <w:r>
        <w:t>Services</w:t>
      </w:r>
      <w:r>
        <w:rPr>
          <w:spacing w:val="-14"/>
        </w:rPr>
        <w:t xml:space="preserve"> </w:t>
      </w:r>
      <w:r>
        <w:t>Residential</w:t>
      </w:r>
      <w:r>
        <w:rPr>
          <w:spacing w:val="-10"/>
        </w:rPr>
        <w:t xml:space="preserve"> </w:t>
      </w:r>
      <w:r>
        <w:rPr>
          <w:spacing w:val="-2"/>
        </w:rPr>
        <w:t>Facilities</w:t>
      </w:r>
    </w:p>
    <w:p w14:paraId="30DCACE9" w14:textId="77777777" w:rsidR="00BC5709" w:rsidRDefault="00000000">
      <w:pPr>
        <w:pStyle w:val="ListParagraph"/>
        <w:numPr>
          <w:ilvl w:val="0"/>
          <w:numId w:val="82"/>
        </w:numPr>
        <w:tabs>
          <w:tab w:val="left" w:pos="1120"/>
        </w:tabs>
        <w:spacing w:before="121"/>
      </w:pPr>
      <w:r>
        <w:t>Foster</w:t>
      </w:r>
      <w:r>
        <w:rPr>
          <w:spacing w:val="-9"/>
        </w:rPr>
        <w:t xml:space="preserve"> </w:t>
      </w:r>
      <w:r>
        <w:t>Care</w:t>
      </w:r>
      <w:r>
        <w:rPr>
          <w:spacing w:val="-6"/>
        </w:rPr>
        <w:t xml:space="preserve"> </w:t>
      </w:r>
      <w:r>
        <w:t>Facility</w:t>
      </w:r>
      <w:r>
        <w:rPr>
          <w:spacing w:val="-9"/>
        </w:rPr>
        <w:t xml:space="preserve"> </w:t>
      </w:r>
      <w:r>
        <w:t>(10F-6,</w:t>
      </w:r>
      <w:r>
        <w:rPr>
          <w:spacing w:val="-7"/>
        </w:rPr>
        <w:t xml:space="preserve"> </w:t>
      </w:r>
      <w:r>
        <w:rPr>
          <w:spacing w:val="-2"/>
        </w:rPr>
        <w:t>FAC).</w:t>
      </w:r>
    </w:p>
    <w:p w14:paraId="1CE23EFD" w14:textId="77777777" w:rsidR="00BC5709" w:rsidRDefault="00000000">
      <w:pPr>
        <w:pStyle w:val="ListParagraph"/>
        <w:numPr>
          <w:ilvl w:val="0"/>
          <w:numId w:val="82"/>
        </w:numPr>
        <w:tabs>
          <w:tab w:val="left" w:pos="1119"/>
        </w:tabs>
        <w:ind w:left="1119" w:hanging="722"/>
      </w:pPr>
      <w:r>
        <w:t>Group</w:t>
      </w:r>
      <w:r>
        <w:rPr>
          <w:spacing w:val="-10"/>
        </w:rPr>
        <w:t xml:space="preserve"> </w:t>
      </w:r>
      <w:r>
        <w:t>Home</w:t>
      </w:r>
      <w:r>
        <w:rPr>
          <w:spacing w:val="-10"/>
        </w:rPr>
        <w:t xml:space="preserve"> </w:t>
      </w:r>
      <w:r>
        <w:t>(10F-6,</w:t>
      </w:r>
      <w:r>
        <w:rPr>
          <w:spacing w:val="-5"/>
        </w:rPr>
        <w:t xml:space="preserve"> </w:t>
      </w:r>
      <w:r>
        <w:rPr>
          <w:spacing w:val="-2"/>
        </w:rPr>
        <w:t>FAC).</w:t>
      </w:r>
    </w:p>
    <w:p w14:paraId="2E97294E" w14:textId="77777777" w:rsidR="00BC5709" w:rsidRDefault="00000000">
      <w:pPr>
        <w:pStyle w:val="BodyText"/>
        <w:ind w:right="385"/>
        <w:jc w:val="left"/>
      </w:pPr>
      <w:r>
        <w:t>Resident</w:t>
      </w:r>
      <w:r>
        <w:rPr>
          <w:spacing w:val="-1"/>
        </w:rPr>
        <w:t xml:space="preserve"> </w:t>
      </w:r>
      <w:r>
        <w:t>-</w:t>
      </w:r>
      <w:r>
        <w:rPr>
          <w:spacing w:val="-6"/>
        </w:rPr>
        <w:t xml:space="preserve"> </w:t>
      </w:r>
      <w:r>
        <w:t>As</w:t>
      </w:r>
      <w:r>
        <w:rPr>
          <w:spacing w:val="-2"/>
        </w:rPr>
        <w:t xml:space="preserve"> </w:t>
      </w:r>
      <w:r>
        <w:t>used</w:t>
      </w:r>
      <w:r>
        <w:rPr>
          <w:spacing w:val="-5"/>
        </w:rPr>
        <w:t xml:space="preserve"> </w:t>
      </w:r>
      <w:r>
        <w:t>in</w:t>
      </w:r>
      <w:r>
        <w:rPr>
          <w:spacing w:val="-5"/>
        </w:rPr>
        <w:t xml:space="preserve"> </w:t>
      </w:r>
      <w:r>
        <w:t>the</w:t>
      </w:r>
      <w:r>
        <w:rPr>
          <w:spacing w:val="-2"/>
        </w:rPr>
        <w:t xml:space="preserve"> </w:t>
      </w:r>
      <w:r>
        <w:t>definition</w:t>
      </w:r>
      <w:r>
        <w:rPr>
          <w:spacing w:val="-5"/>
        </w:rPr>
        <w:t xml:space="preserve"> </w:t>
      </w:r>
      <w:r>
        <w:t>of</w:t>
      </w:r>
      <w:r>
        <w:rPr>
          <w:spacing w:val="-1"/>
        </w:rPr>
        <w:t xml:space="preserve"> </w:t>
      </w:r>
      <w:r>
        <w:t>Community</w:t>
      </w:r>
      <w:r>
        <w:rPr>
          <w:spacing w:val="-5"/>
        </w:rPr>
        <w:t xml:space="preserve"> </w:t>
      </w:r>
      <w:r>
        <w:t>Residential</w:t>
      </w:r>
      <w:r>
        <w:rPr>
          <w:spacing w:val="-1"/>
        </w:rPr>
        <w:t xml:space="preserve"> </w:t>
      </w:r>
      <w:r>
        <w:t>Home,</w:t>
      </w:r>
      <w:r>
        <w:rPr>
          <w:spacing w:val="-2"/>
        </w:rPr>
        <w:t xml:space="preserve"> </w:t>
      </w:r>
      <w:r>
        <w:t>the</w:t>
      </w:r>
      <w:r>
        <w:rPr>
          <w:spacing w:val="-2"/>
        </w:rPr>
        <w:t xml:space="preserve"> </w:t>
      </w:r>
      <w:r>
        <w:t>term</w:t>
      </w:r>
      <w:r>
        <w:rPr>
          <w:spacing w:val="-4"/>
        </w:rPr>
        <w:t xml:space="preserve"> </w:t>
      </w:r>
      <w:r>
        <w:t>resident</w:t>
      </w:r>
      <w:r>
        <w:rPr>
          <w:spacing w:val="-1"/>
        </w:rPr>
        <w:t xml:space="preserve"> </w:t>
      </w:r>
      <w:r>
        <w:t>shall</w:t>
      </w:r>
      <w:r>
        <w:rPr>
          <w:spacing w:val="-4"/>
        </w:rPr>
        <w:t xml:space="preserve"> </w:t>
      </w:r>
      <w:r>
        <w:t>mean</w:t>
      </w:r>
      <w:r>
        <w:rPr>
          <w:spacing w:val="-2"/>
        </w:rPr>
        <w:t xml:space="preserve"> </w:t>
      </w:r>
      <w:r>
        <w:t>any</w:t>
      </w:r>
      <w:r>
        <w:rPr>
          <w:spacing w:val="-5"/>
        </w:rPr>
        <w:t xml:space="preserve"> </w:t>
      </w:r>
      <w:r>
        <w:t>of the following:</w:t>
      </w:r>
    </w:p>
    <w:p w14:paraId="7818746B" w14:textId="77777777" w:rsidR="00BC5709" w:rsidRDefault="00000000">
      <w:pPr>
        <w:pStyle w:val="ListParagraph"/>
        <w:numPr>
          <w:ilvl w:val="1"/>
          <w:numId w:val="82"/>
        </w:numPr>
        <w:tabs>
          <w:tab w:val="left" w:pos="1551"/>
        </w:tabs>
        <w:spacing w:before="121"/>
        <w:ind w:hanging="578"/>
      </w:pPr>
      <w:r>
        <w:t>An</w:t>
      </w:r>
      <w:r>
        <w:rPr>
          <w:spacing w:val="-6"/>
        </w:rPr>
        <w:t xml:space="preserve"> </w:t>
      </w:r>
      <w:r>
        <w:t>aged</w:t>
      </w:r>
      <w:r>
        <w:rPr>
          <w:spacing w:val="-5"/>
        </w:rPr>
        <w:t xml:space="preserve"> </w:t>
      </w:r>
      <w:r>
        <w:t>person</w:t>
      </w:r>
      <w:r>
        <w:rPr>
          <w:spacing w:val="-6"/>
        </w:rPr>
        <w:t xml:space="preserve"> </w:t>
      </w:r>
      <w:r>
        <w:t>as</w:t>
      </w:r>
      <w:r>
        <w:rPr>
          <w:spacing w:val="-7"/>
        </w:rPr>
        <w:t xml:space="preserve"> </w:t>
      </w:r>
      <w:r>
        <w:t>defined</w:t>
      </w:r>
      <w:r>
        <w:rPr>
          <w:spacing w:val="-5"/>
        </w:rPr>
        <w:t xml:space="preserve"> </w:t>
      </w:r>
      <w:r>
        <w:t>in</w:t>
      </w:r>
      <w:r>
        <w:rPr>
          <w:spacing w:val="-6"/>
        </w:rPr>
        <w:t xml:space="preserve"> </w:t>
      </w:r>
      <w:r>
        <w:t>s.</w:t>
      </w:r>
      <w:r>
        <w:rPr>
          <w:spacing w:val="-5"/>
        </w:rPr>
        <w:t xml:space="preserve"> </w:t>
      </w:r>
      <w:r>
        <w:t>400.618(3),</w:t>
      </w:r>
      <w:r>
        <w:rPr>
          <w:spacing w:val="-5"/>
        </w:rPr>
        <w:t xml:space="preserve"> </w:t>
      </w:r>
      <w:r>
        <w:rPr>
          <w:spacing w:val="-4"/>
        </w:rPr>
        <w:t>F.S.</w:t>
      </w:r>
    </w:p>
    <w:p w14:paraId="5D3719F7" w14:textId="77777777" w:rsidR="00BC5709" w:rsidRDefault="00000000">
      <w:pPr>
        <w:pStyle w:val="ListParagraph"/>
        <w:numPr>
          <w:ilvl w:val="1"/>
          <w:numId w:val="82"/>
        </w:numPr>
        <w:tabs>
          <w:tab w:val="left" w:pos="1551"/>
        </w:tabs>
        <w:spacing w:before="121"/>
        <w:ind w:hanging="578"/>
      </w:pPr>
      <w:r>
        <w:t>A</w:t>
      </w:r>
      <w:r>
        <w:rPr>
          <w:spacing w:val="-10"/>
        </w:rPr>
        <w:t xml:space="preserve"> </w:t>
      </w:r>
      <w:r>
        <w:t>physically</w:t>
      </w:r>
      <w:r>
        <w:rPr>
          <w:spacing w:val="-10"/>
        </w:rPr>
        <w:t xml:space="preserve"> </w:t>
      </w:r>
      <w:r>
        <w:t>handicapped</w:t>
      </w:r>
      <w:r>
        <w:rPr>
          <w:spacing w:val="-8"/>
        </w:rPr>
        <w:t xml:space="preserve"> </w:t>
      </w:r>
      <w:r>
        <w:t>or</w:t>
      </w:r>
      <w:r>
        <w:rPr>
          <w:spacing w:val="-5"/>
        </w:rPr>
        <w:t xml:space="preserve"> </w:t>
      </w:r>
      <w:r>
        <w:t>disabled</w:t>
      </w:r>
      <w:r>
        <w:rPr>
          <w:spacing w:val="-6"/>
        </w:rPr>
        <w:t xml:space="preserve"> </w:t>
      </w:r>
      <w:r>
        <w:t>person</w:t>
      </w:r>
      <w:r>
        <w:rPr>
          <w:spacing w:val="-7"/>
        </w:rPr>
        <w:t xml:space="preserve"> </w:t>
      </w:r>
      <w:r>
        <w:t>as</w:t>
      </w:r>
      <w:r>
        <w:rPr>
          <w:spacing w:val="-8"/>
        </w:rPr>
        <w:t xml:space="preserve"> </w:t>
      </w:r>
      <w:r>
        <w:t>defined</w:t>
      </w:r>
      <w:r>
        <w:rPr>
          <w:spacing w:val="-11"/>
        </w:rPr>
        <w:t xml:space="preserve"> </w:t>
      </w:r>
      <w:r>
        <w:t>in</w:t>
      </w:r>
      <w:r>
        <w:rPr>
          <w:spacing w:val="-8"/>
        </w:rPr>
        <w:t xml:space="preserve"> </w:t>
      </w:r>
      <w:r>
        <w:t>s.</w:t>
      </w:r>
      <w:r>
        <w:rPr>
          <w:spacing w:val="-8"/>
        </w:rPr>
        <w:t xml:space="preserve"> </w:t>
      </w:r>
      <w:r>
        <w:t>760.22(5)(a),</w:t>
      </w:r>
      <w:r>
        <w:rPr>
          <w:spacing w:val="-6"/>
        </w:rPr>
        <w:t xml:space="preserve"> </w:t>
      </w:r>
      <w:r>
        <w:rPr>
          <w:spacing w:val="-4"/>
        </w:rPr>
        <w:t>F.S.</w:t>
      </w:r>
    </w:p>
    <w:p w14:paraId="25EC048E" w14:textId="77777777" w:rsidR="00BC5709" w:rsidRDefault="00000000">
      <w:pPr>
        <w:pStyle w:val="ListParagraph"/>
        <w:numPr>
          <w:ilvl w:val="1"/>
          <w:numId w:val="82"/>
        </w:numPr>
        <w:tabs>
          <w:tab w:val="left" w:pos="1550"/>
        </w:tabs>
        <w:spacing w:before="122"/>
        <w:ind w:left="1550" w:hanging="578"/>
      </w:pPr>
      <w:r>
        <w:t>A</w:t>
      </w:r>
      <w:r>
        <w:rPr>
          <w:spacing w:val="-9"/>
        </w:rPr>
        <w:t xml:space="preserve"> </w:t>
      </w:r>
      <w:r>
        <w:t>developmentally</w:t>
      </w:r>
      <w:r>
        <w:rPr>
          <w:spacing w:val="-10"/>
        </w:rPr>
        <w:t xml:space="preserve"> </w:t>
      </w:r>
      <w:r>
        <w:t>disabled</w:t>
      </w:r>
      <w:r>
        <w:rPr>
          <w:spacing w:val="-5"/>
        </w:rPr>
        <w:t xml:space="preserve"> </w:t>
      </w:r>
      <w:r>
        <w:t>person</w:t>
      </w:r>
      <w:r>
        <w:rPr>
          <w:spacing w:val="-7"/>
        </w:rPr>
        <w:t xml:space="preserve"> </w:t>
      </w:r>
      <w:r>
        <w:t>as</w:t>
      </w:r>
      <w:r>
        <w:rPr>
          <w:spacing w:val="-7"/>
        </w:rPr>
        <w:t xml:space="preserve"> </w:t>
      </w:r>
      <w:r>
        <w:t>defined</w:t>
      </w:r>
      <w:r>
        <w:rPr>
          <w:spacing w:val="-7"/>
        </w:rPr>
        <w:t xml:space="preserve"> </w:t>
      </w:r>
      <w:r>
        <w:t>in</w:t>
      </w:r>
      <w:r>
        <w:rPr>
          <w:spacing w:val="-5"/>
        </w:rPr>
        <w:t xml:space="preserve"> </w:t>
      </w:r>
      <w:r>
        <w:t>s.</w:t>
      </w:r>
      <w:r>
        <w:rPr>
          <w:spacing w:val="-7"/>
        </w:rPr>
        <w:t xml:space="preserve"> </w:t>
      </w:r>
      <w:r>
        <w:t>393.063(6),</w:t>
      </w:r>
      <w:r>
        <w:rPr>
          <w:spacing w:val="-5"/>
        </w:rPr>
        <w:t xml:space="preserve"> </w:t>
      </w:r>
      <w:r>
        <w:rPr>
          <w:spacing w:val="-4"/>
        </w:rPr>
        <w:t>F.S.</w:t>
      </w:r>
    </w:p>
    <w:p w14:paraId="6A777DAC" w14:textId="77777777" w:rsidR="00BC5709" w:rsidRDefault="00000000">
      <w:pPr>
        <w:pStyle w:val="ListParagraph"/>
        <w:numPr>
          <w:ilvl w:val="1"/>
          <w:numId w:val="82"/>
        </w:numPr>
        <w:tabs>
          <w:tab w:val="left" w:pos="1550"/>
        </w:tabs>
        <w:ind w:left="1550" w:hanging="578"/>
      </w:pPr>
      <w:r>
        <w:t>A</w:t>
      </w:r>
      <w:r>
        <w:rPr>
          <w:spacing w:val="-9"/>
        </w:rPr>
        <w:t xml:space="preserve"> </w:t>
      </w:r>
      <w:r>
        <w:t>non-dangerous</w:t>
      </w:r>
      <w:r>
        <w:rPr>
          <w:spacing w:val="-4"/>
        </w:rPr>
        <w:t xml:space="preserve"> </w:t>
      </w:r>
      <w:r>
        <w:t>mentally</w:t>
      </w:r>
      <w:r>
        <w:rPr>
          <w:spacing w:val="-11"/>
        </w:rPr>
        <w:t xml:space="preserve"> </w:t>
      </w:r>
      <w:r>
        <w:t>ill</w:t>
      </w:r>
      <w:r>
        <w:rPr>
          <w:spacing w:val="-4"/>
        </w:rPr>
        <w:t xml:space="preserve"> </w:t>
      </w:r>
      <w:r>
        <w:t>person</w:t>
      </w:r>
      <w:r>
        <w:rPr>
          <w:spacing w:val="-7"/>
        </w:rPr>
        <w:t xml:space="preserve"> </w:t>
      </w:r>
      <w:r>
        <w:t>as</w:t>
      </w:r>
      <w:r>
        <w:rPr>
          <w:spacing w:val="-5"/>
        </w:rPr>
        <w:t xml:space="preserve"> </w:t>
      </w:r>
      <w:r>
        <w:t>defined</w:t>
      </w:r>
      <w:r>
        <w:rPr>
          <w:spacing w:val="-7"/>
        </w:rPr>
        <w:t xml:space="preserve"> </w:t>
      </w:r>
      <w:r>
        <w:t>in</w:t>
      </w:r>
      <w:r>
        <w:rPr>
          <w:spacing w:val="-6"/>
        </w:rPr>
        <w:t xml:space="preserve"> </w:t>
      </w:r>
      <w:r>
        <w:t>s.</w:t>
      </w:r>
      <w:r>
        <w:rPr>
          <w:spacing w:val="-7"/>
        </w:rPr>
        <w:t xml:space="preserve"> </w:t>
      </w:r>
      <w:r>
        <w:t>394.455(3),</w:t>
      </w:r>
      <w:r>
        <w:rPr>
          <w:spacing w:val="-5"/>
        </w:rPr>
        <w:t xml:space="preserve"> </w:t>
      </w:r>
      <w:r>
        <w:rPr>
          <w:spacing w:val="-4"/>
        </w:rPr>
        <w:t>F.S.</w:t>
      </w:r>
    </w:p>
    <w:p w14:paraId="051D1145" w14:textId="77777777" w:rsidR="00BC5709" w:rsidRDefault="00000000">
      <w:pPr>
        <w:pStyle w:val="ListParagraph"/>
        <w:numPr>
          <w:ilvl w:val="1"/>
          <w:numId w:val="82"/>
        </w:numPr>
        <w:tabs>
          <w:tab w:val="left" w:pos="1550"/>
        </w:tabs>
        <w:ind w:left="1550"/>
      </w:pPr>
      <w:r>
        <w:t>A</w:t>
      </w:r>
      <w:r>
        <w:rPr>
          <w:spacing w:val="-6"/>
        </w:rPr>
        <w:t xml:space="preserve"> </w:t>
      </w:r>
      <w:r>
        <w:t>dependent</w:t>
      </w:r>
      <w:r>
        <w:rPr>
          <w:spacing w:val="-5"/>
        </w:rPr>
        <w:t xml:space="preserve"> </w:t>
      </w:r>
      <w:r>
        <w:t>child</w:t>
      </w:r>
      <w:r>
        <w:rPr>
          <w:spacing w:val="-5"/>
        </w:rPr>
        <w:t xml:space="preserve"> </w:t>
      </w:r>
      <w:r>
        <w:t>as</w:t>
      </w:r>
      <w:r>
        <w:rPr>
          <w:spacing w:val="-3"/>
        </w:rPr>
        <w:t xml:space="preserve"> </w:t>
      </w:r>
      <w:r>
        <w:t>defined</w:t>
      </w:r>
      <w:r>
        <w:rPr>
          <w:spacing w:val="-5"/>
        </w:rPr>
        <w:t xml:space="preserve"> </w:t>
      </w:r>
      <w:r>
        <w:t>in</w:t>
      </w:r>
      <w:r>
        <w:rPr>
          <w:spacing w:val="-4"/>
        </w:rPr>
        <w:t xml:space="preserve"> </w:t>
      </w:r>
      <w:r>
        <w:t>s.</w:t>
      </w:r>
      <w:r>
        <w:rPr>
          <w:spacing w:val="-6"/>
        </w:rPr>
        <w:t xml:space="preserve"> </w:t>
      </w:r>
      <w:r>
        <w:t>39.01(8)</w:t>
      </w:r>
      <w:r>
        <w:rPr>
          <w:spacing w:val="-6"/>
        </w:rPr>
        <w:t xml:space="preserve"> </w:t>
      </w:r>
      <w:r>
        <w:t>and</w:t>
      </w:r>
      <w:r>
        <w:rPr>
          <w:spacing w:val="-6"/>
        </w:rPr>
        <w:t xml:space="preserve"> </w:t>
      </w:r>
      <w:r>
        <w:t>(10),</w:t>
      </w:r>
      <w:r>
        <w:rPr>
          <w:spacing w:val="-6"/>
        </w:rPr>
        <w:t xml:space="preserve"> </w:t>
      </w:r>
      <w:r>
        <w:rPr>
          <w:spacing w:val="-4"/>
        </w:rPr>
        <w:t>F.S.</w:t>
      </w:r>
    </w:p>
    <w:p w14:paraId="472C391E" w14:textId="77777777" w:rsidR="00BC5709" w:rsidRDefault="00000000">
      <w:pPr>
        <w:pStyle w:val="BodyText"/>
        <w:ind w:left="1549" w:hanging="577"/>
        <w:jc w:val="left"/>
      </w:pPr>
      <w:r>
        <w:t>Delinquent</w:t>
      </w:r>
      <w:r>
        <w:rPr>
          <w:spacing w:val="-1"/>
        </w:rPr>
        <w:t xml:space="preserve"> </w:t>
      </w:r>
      <w:r>
        <w:t>children,</w:t>
      </w:r>
      <w:r>
        <w:rPr>
          <w:spacing w:val="-5"/>
        </w:rPr>
        <w:t xml:space="preserve"> </w:t>
      </w:r>
      <w:r>
        <w:t>alcohol</w:t>
      </w:r>
      <w:r>
        <w:rPr>
          <w:spacing w:val="-1"/>
        </w:rPr>
        <w:t xml:space="preserve"> </w:t>
      </w:r>
      <w:r>
        <w:t>or</w:t>
      </w:r>
      <w:r>
        <w:rPr>
          <w:spacing w:val="-1"/>
        </w:rPr>
        <w:t xml:space="preserve"> </w:t>
      </w:r>
      <w:r>
        <w:t>drug</w:t>
      </w:r>
      <w:r>
        <w:rPr>
          <w:spacing w:val="-5"/>
        </w:rPr>
        <w:t xml:space="preserve"> </w:t>
      </w:r>
      <w:r>
        <w:t>abusers,</w:t>
      </w:r>
      <w:r>
        <w:rPr>
          <w:spacing w:val="-2"/>
        </w:rPr>
        <w:t xml:space="preserve"> </w:t>
      </w:r>
      <w:r>
        <w:t>and</w:t>
      </w:r>
      <w:r>
        <w:rPr>
          <w:spacing w:val="-2"/>
        </w:rPr>
        <w:t xml:space="preserve"> </w:t>
      </w:r>
      <w:r>
        <w:t>dangerous</w:t>
      </w:r>
      <w:r>
        <w:rPr>
          <w:spacing w:val="-4"/>
        </w:rPr>
        <w:t xml:space="preserve"> </w:t>
      </w:r>
      <w:r>
        <w:t>mentally</w:t>
      </w:r>
      <w:r>
        <w:rPr>
          <w:spacing w:val="-2"/>
        </w:rPr>
        <w:t xml:space="preserve"> </w:t>
      </w:r>
      <w:r>
        <w:t>ill</w:t>
      </w:r>
      <w:r>
        <w:rPr>
          <w:spacing w:val="-4"/>
        </w:rPr>
        <w:t xml:space="preserve"> </w:t>
      </w:r>
      <w:r>
        <w:t>persons</w:t>
      </w:r>
      <w:r>
        <w:rPr>
          <w:spacing w:val="-4"/>
        </w:rPr>
        <w:t xml:space="preserve"> </w:t>
      </w:r>
      <w:r>
        <w:t>are</w:t>
      </w:r>
      <w:r>
        <w:rPr>
          <w:spacing w:val="-2"/>
        </w:rPr>
        <w:t xml:space="preserve"> </w:t>
      </w:r>
      <w:r>
        <w:t xml:space="preserve">specifically </w:t>
      </w:r>
      <w:bookmarkStart w:id="152" w:name="B._Location"/>
      <w:bookmarkEnd w:id="152"/>
      <w:r>
        <w:t>excluded from this definition.</w:t>
      </w:r>
    </w:p>
    <w:p w14:paraId="0697FE75" w14:textId="77777777" w:rsidR="00BC5709" w:rsidRDefault="00000000">
      <w:pPr>
        <w:pStyle w:val="Heading3"/>
        <w:numPr>
          <w:ilvl w:val="0"/>
          <w:numId w:val="83"/>
        </w:numPr>
        <w:tabs>
          <w:tab w:val="left" w:pos="655"/>
        </w:tabs>
        <w:spacing w:before="125"/>
        <w:ind w:left="655" w:hanging="260"/>
      </w:pPr>
      <w:r>
        <w:rPr>
          <w:spacing w:val="-2"/>
        </w:rPr>
        <w:t>Location</w:t>
      </w:r>
    </w:p>
    <w:p w14:paraId="100977B8" w14:textId="77777777" w:rsidR="00BC5709" w:rsidRDefault="00000000">
      <w:pPr>
        <w:pStyle w:val="ListParagraph"/>
        <w:numPr>
          <w:ilvl w:val="1"/>
          <w:numId w:val="83"/>
        </w:numPr>
        <w:tabs>
          <w:tab w:val="left" w:pos="1547"/>
          <w:tab w:val="left" w:pos="1549"/>
        </w:tabs>
        <w:spacing w:before="114"/>
        <w:ind w:left="1549" w:right="332" w:hanging="577"/>
      </w:pPr>
      <w:r>
        <w:t>Homes of six or fewer residents that otherwise meet the definition of a community</w:t>
      </w:r>
      <w:r>
        <w:rPr>
          <w:spacing w:val="40"/>
        </w:rPr>
        <w:t xml:space="preserve"> </w:t>
      </w:r>
      <w:r>
        <w:t>residential home are regarded as single-family units and non-commercial residences for the purpose of these Regulations and are defined as community residential homes by the HRS. Homes of six or fewer residents which otherwise meet the definition of a community residential home shall be allowed in any single-family or multi-family zoning district as permitted</w:t>
      </w:r>
      <w:r>
        <w:rPr>
          <w:spacing w:val="25"/>
        </w:rPr>
        <w:t xml:space="preserve"> </w:t>
      </w:r>
      <w:r>
        <w:t>principal</w:t>
      </w:r>
      <w:r>
        <w:rPr>
          <w:spacing w:val="26"/>
        </w:rPr>
        <w:t xml:space="preserve"> </w:t>
      </w:r>
      <w:r>
        <w:t>uses,</w:t>
      </w:r>
      <w:r>
        <w:rPr>
          <w:spacing w:val="22"/>
        </w:rPr>
        <w:t xml:space="preserve"> </w:t>
      </w:r>
      <w:r>
        <w:t>provided</w:t>
      </w:r>
      <w:r>
        <w:rPr>
          <w:spacing w:val="22"/>
        </w:rPr>
        <w:t xml:space="preserve"> </w:t>
      </w:r>
      <w:r>
        <w:t>that</w:t>
      </w:r>
      <w:r>
        <w:rPr>
          <w:spacing w:val="26"/>
        </w:rPr>
        <w:t xml:space="preserve"> </w:t>
      </w:r>
      <w:r>
        <w:t>such</w:t>
      </w:r>
      <w:r>
        <w:rPr>
          <w:spacing w:val="25"/>
        </w:rPr>
        <w:t xml:space="preserve"> </w:t>
      </w:r>
      <w:r>
        <w:t>homes</w:t>
      </w:r>
      <w:r>
        <w:rPr>
          <w:spacing w:val="25"/>
        </w:rPr>
        <w:t xml:space="preserve"> </w:t>
      </w:r>
      <w:r>
        <w:t>shall</w:t>
      </w:r>
      <w:r>
        <w:rPr>
          <w:spacing w:val="26"/>
        </w:rPr>
        <w:t xml:space="preserve"> </w:t>
      </w:r>
      <w:r>
        <w:t>not</w:t>
      </w:r>
      <w:r>
        <w:rPr>
          <w:spacing w:val="23"/>
        </w:rPr>
        <w:t xml:space="preserve"> </w:t>
      </w:r>
      <w:r>
        <w:t>be</w:t>
      </w:r>
      <w:r>
        <w:rPr>
          <w:spacing w:val="23"/>
        </w:rPr>
        <w:t xml:space="preserve"> </w:t>
      </w:r>
      <w:r>
        <w:t>located</w:t>
      </w:r>
      <w:r>
        <w:rPr>
          <w:spacing w:val="22"/>
        </w:rPr>
        <w:t xml:space="preserve"> </w:t>
      </w:r>
      <w:r>
        <w:t>within</w:t>
      </w:r>
      <w:r>
        <w:rPr>
          <w:spacing w:val="20"/>
        </w:rPr>
        <w:t xml:space="preserve"> </w:t>
      </w:r>
      <w:r>
        <w:t>a</w:t>
      </w:r>
      <w:r>
        <w:rPr>
          <w:spacing w:val="25"/>
        </w:rPr>
        <w:t xml:space="preserve"> </w:t>
      </w:r>
      <w:r>
        <w:t>radius</w:t>
      </w:r>
      <w:r>
        <w:rPr>
          <w:spacing w:val="23"/>
        </w:rPr>
        <w:t xml:space="preserve"> </w:t>
      </w:r>
      <w:r>
        <w:t>of</w:t>
      </w:r>
    </w:p>
    <w:p w14:paraId="56427D92" w14:textId="77777777" w:rsidR="00BC5709" w:rsidRDefault="00BC5709">
      <w:pPr>
        <w:jc w:val="both"/>
        <w:sectPr w:rsidR="00BC5709">
          <w:pgSz w:w="12240" w:h="15840"/>
          <w:pgMar w:top="1220" w:right="1100" w:bottom="280" w:left="1040" w:header="722" w:footer="0" w:gutter="0"/>
          <w:cols w:space="720"/>
        </w:sectPr>
      </w:pPr>
    </w:p>
    <w:p w14:paraId="4FD83EED" w14:textId="77777777" w:rsidR="00BC5709" w:rsidRDefault="00000000">
      <w:pPr>
        <w:pStyle w:val="BodyText"/>
        <w:spacing w:before="197"/>
        <w:ind w:left="1552"/>
      </w:pPr>
      <w:r>
        <w:lastRenderedPageBreak/>
        <w:t>one</w:t>
      </w:r>
      <w:r>
        <w:rPr>
          <w:spacing w:val="-8"/>
        </w:rPr>
        <w:t xml:space="preserve"> </w:t>
      </w:r>
      <w:r>
        <w:t>thousand</w:t>
      </w:r>
      <w:r>
        <w:rPr>
          <w:spacing w:val="-6"/>
        </w:rPr>
        <w:t xml:space="preserve"> </w:t>
      </w:r>
      <w:r>
        <w:t>(1,000)</w:t>
      </w:r>
      <w:r>
        <w:rPr>
          <w:spacing w:val="-7"/>
        </w:rPr>
        <w:t xml:space="preserve"> </w:t>
      </w:r>
      <w:r>
        <w:t>feet</w:t>
      </w:r>
      <w:r>
        <w:rPr>
          <w:spacing w:val="-5"/>
        </w:rPr>
        <w:t xml:space="preserve"> </w:t>
      </w:r>
      <w:r>
        <w:t>of</w:t>
      </w:r>
      <w:r>
        <w:rPr>
          <w:spacing w:val="-5"/>
        </w:rPr>
        <w:t xml:space="preserve"> </w:t>
      </w:r>
      <w:r>
        <w:t>another</w:t>
      </w:r>
      <w:r>
        <w:rPr>
          <w:spacing w:val="-5"/>
        </w:rPr>
        <w:t xml:space="preserve"> </w:t>
      </w:r>
      <w:r>
        <w:t>existing</w:t>
      </w:r>
      <w:r>
        <w:rPr>
          <w:spacing w:val="-8"/>
        </w:rPr>
        <w:t xml:space="preserve"> </w:t>
      </w:r>
      <w:r>
        <w:t>such</w:t>
      </w:r>
      <w:r>
        <w:rPr>
          <w:spacing w:val="-3"/>
        </w:rPr>
        <w:t xml:space="preserve"> </w:t>
      </w:r>
      <w:r>
        <w:t>home</w:t>
      </w:r>
      <w:r>
        <w:rPr>
          <w:spacing w:val="-5"/>
        </w:rPr>
        <w:t xml:space="preserve"> </w:t>
      </w:r>
      <w:r>
        <w:t>with</w:t>
      </w:r>
      <w:r>
        <w:rPr>
          <w:spacing w:val="-8"/>
        </w:rPr>
        <w:t xml:space="preserve"> </w:t>
      </w:r>
      <w:r>
        <w:t>six</w:t>
      </w:r>
      <w:r>
        <w:rPr>
          <w:spacing w:val="-7"/>
        </w:rPr>
        <w:t xml:space="preserve"> </w:t>
      </w:r>
      <w:r>
        <w:t>or</w:t>
      </w:r>
      <w:r>
        <w:rPr>
          <w:spacing w:val="-9"/>
        </w:rPr>
        <w:t xml:space="preserve"> </w:t>
      </w:r>
      <w:r>
        <w:t>fewer</w:t>
      </w:r>
      <w:r>
        <w:rPr>
          <w:spacing w:val="-5"/>
        </w:rPr>
        <w:t xml:space="preserve"> </w:t>
      </w:r>
      <w:r>
        <w:rPr>
          <w:spacing w:val="-2"/>
        </w:rPr>
        <w:t>residents.</w:t>
      </w:r>
    </w:p>
    <w:p w14:paraId="35F2F1B9" w14:textId="77777777" w:rsidR="00BC5709" w:rsidRDefault="00000000">
      <w:pPr>
        <w:pStyle w:val="ListParagraph"/>
        <w:numPr>
          <w:ilvl w:val="1"/>
          <w:numId w:val="83"/>
        </w:numPr>
        <w:tabs>
          <w:tab w:val="left" w:pos="1549"/>
          <w:tab w:val="left" w:pos="1551"/>
        </w:tabs>
        <w:ind w:left="1551" w:right="334" w:hanging="577"/>
      </w:pPr>
      <w:r>
        <w:t xml:space="preserve">Except as provided in 5.6.9, B., 1, community residential homes may be permitted only as Special Exceptions when specific provision for such homes is made in a particular zoning </w:t>
      </w:r>
      <w:r>
        <w:rPr>
          <w:spacing w:val="-2"/>
        </w:rPr>
        <w:t>district.</w:t>
      </w:r>
    </w:p>
    <w:p w14:paraId="44302810" w14:textId="77777777" w:rsidR="00BC5709" w:rsidRDefault="00BC5709">
      <w:pPr>
        <w:pStyle w:val="BodyText"/>
        <w:spacing w:before="245"/>
        <w:ind w:left="0"/>
        <w:jc w:val="left"/>
      </w:pPr>
    </w:p>
    <w:p w14:paraId="067DD032" w14:textId="77777777" w:rsidR="00BC5709" w:rsidRDefault="00000000">
      <w:pPr>
        <w:pStyle w:val="Heading3"/>
        <w:spacing w:before="0" w:line="480" w:lineRule="auto"/>
        <w:ind w:left="395" w:right="4953" w:firstLine="2"/>
      </w:pPr>
      <w:bookmarkStart w:id="153" w:name="5.6.10._US_Highway_17_Corridor_Overlay_D"/>
      <w:bookmarkEnd w:id="153"/>
      <w:r>
        <w:t>5.6.10.</w:t>
      </w:r>
      <w:r>
        <w:rPr>
          <w:spacing w:val="-5"/>
        </w:rPr>
        <w:t xml:space="preserve"> </w:t>
      </w:r>
      <w:r>
        <w:t>US</w:t>
      </w:r>
      <w:r>
        <w:rPr>
          <w:spacing w:val="-8"/>
        </w:rPr>
        <w:t xml:space="preserve"> </w:t>
      </w:r>
      <w:r>
        <w:t>Highway</w:t>
      </w:r>
      <w:r>
        <w:rPr>
          <w:spacing w:val="-8"/>
        </w:rPr>
        <w:t xml:space="preserve"> </w:t>
      </w:r>
      <w:r>
        <w:t>17</w:t>
      </w:r>
      <w:r>
        <w:rPr>
          <w:spacing w:val="-5"/>
        </w:rPr>
        <w:t xml:space="preserve"> </w:t>
      </w:r>
      <w:r>
        <w:t>Corridor</w:t>
      </w:r>
      <w:r>
        <w:rPr>
          <w:spacing w:val="-3"/>
        </w:rPr>
        <w:t xml:space="preserve"> </w:t>
      </w:r>
      <w:r>
        <w:t>Overlay</w:t>
      </w:r>
      <w:r>
        <w:rPr>
          <w:spacing w:val="-5"/>
        </w:rPr>
        <w:t xml:space="preserve"> </w:t>
      </w:r>
      <w:r>
        <w:t>District</w:t>
      </w:r>
      <w:r>
        <w:rPr>
          <w:vertAlign w:val="superscript"/>
        </w:rPr>
        <w:t>25</w:t>
      </w:r>
      <w:r>
        <w:t xml:space="preserve"> Purpose and Applicability:</w:t>
      </w:r>
    </w:p>
    <w:p w14:paraId="23A8D499" w14:textId="77777777" w:rsidR="00BC5709" w:rsidRDefault="00000000">
      <w:pPr>
        <w:pStyle w:val="BodyText"/>
        <w:spacing w:before="0"/>
        <w:ind w:left="400" w:right="328"/>
      </w:pPr>
      <w:r>
        <w:t>The intent of the US Highway 17 Corridor Overlay District, COD, is to provide regulations for the development/redevelopment of commercially</w:t>
      </w:r>
      <w:r>
        <w:rPr>
          <w:spacing w:val="-1"/>
        </w:rPr>
        <w:t xml:space="preserve"> </w:t>
      </w:r>
      <w:r>
        <w:t>zoned properties</w:t>
      </w:r>
      <w:r>
        <w:rPr>
          <w:spacing w:val="-1"/>
        </w:rPr>
        <w:t xml:space="preserve"> </w:t>
      </w:r>
      <w:r>
        <w:t>that front the</w:t>
      </w:r>
      <w:r>
        <w:rPr>
          <w:spacing w:val="-1"/>
        </w:rPr>
        <w:t xml:space="preserve"> </w:t>
      </w:r>
      <w:r>
        <w:t>corridor that will: protect the corridor’s Level of service, LOS, as a major arterial roadway; protect abutting residential development from negative impacts such as noise and light penetration; provide for architectural</w:t>
      </w:r>
      <w:r>
        <w:rPr>
          <w:spacing w:val="40"/>
        </w:rPr>
        <w:t xml:space="preserve"> </w:t>
      </w:r>
      <w:r>
        <w:t>and signage</w:t>
      </w:r>
      <w:r>
        <w:rPr>
          <w:spacing w:val="40"/>
        </w:rPr>
        <w:t xml:space="preserve"> </w:t>
      </w:r>
      <w:r>
        <w:t>guidelines that are intended to preserve and enhance the character of the community; prohibit certain uses that are not in keeping with the character of the community that may portray a negative image to the traveling public; and preserve/enhance the quality of life and property values within the corridor.</w:t>
      </w:r>
    </w:p>
    <w:p w14:paraId="1EF0C188" w14:textId="77777777" w:rsidR="00BC5709" w:rsidRDefault="00000000">
      <w:pPr>
        <w:pStyle w:val="BodyText"/>
        <w:spacing w:before="249"/>
        <w:ind w:left="400" w:right="331" w:hanging="61"/>
      </w:pPr>
      <w:r>
        <w:t>The requirements of this Section shall apply to all parcels or lots adjoining the US Highway 17 Corridor, the limits of which are depicted on Exhibit “A” and the requirements of this section are supplemental to existing</w:t>
      </w:r>
      <w:r>
        <w:rPr>
          <w:spacing w:val="-2"/>
        </w:rPr>
        <w:t xml:space="preserve"> </w:t>
      </w:r>
      <w:r>
        <w:t>zoning</w:t>
      </w:r>
      <w:r>
        <w:rPr>
          <w:spacing w:val="-2"/>
        </w:rPr>
        <w:t xml:space="preserve"> </w:t>
      </w:r>
      <w:r>
        <w:t>regulations</w:t>
      </w:r>
      <w:r>
        <w:rPr>
          <w:spacing w:val="-2"/>
        </w:rPr>
        <w:t xml:space="preserve"> </w:t>
      </w:r>
      <w:r>
        <w:t>within the District. All development must be in compliance with</w:t>
      </w:r>
      <w:r>
        <w:rPr>
          <w:spacing w:val="-4"/>
        </w:rPr>
        <w:t xml:space="preserve"> </w:t>
      </w:r>
      <w:r>
        <w:t>the standards of the underlying zoning district and the additional requirements of the Overlay District. In the event of any conflict between the provisions of this section and other requirements of this Article, the provisions</w:t>
      </w:r>
      <w:r>
        <w:rPr>
          <w:spacing w:val="80"/>
        </w:rPr>
        <w:t xml:space="preserve"> </w:t>
      </w:r>
      <w:r>
        <w:t>of this section shall prevail. All proposed development within the COD, unless waived by the Town Council, Is subject to Development Plan review per Section 3.4.5. The following shall apply in the COD:</w:t>
      </w:r>
    </w:p>
    <w:p w14:paraId="153D50FB" w14:textId="77777777" w:rsidR="00BC5709" w:rsidRDefault="00BC5709">
      <w:pPr>
        <w:pStyle w:val="BodyText"/>
        <w:spacing w:before="6"/>
        <w:ind w:left="0"/>
        <w:jc w:val="left"/>
      </w:pPr>
    </w:p>
    <w:p w14:paraId="6C58671A" w14:textId="77777777" w:rsidR="00BC5709" w:rsidRDefault="00000000">
      <w:pPr>
        <w:pStyle w:val="Heading3"/>
        <w:numPr>
          <w:ilvl w:val="0"/>
          <w:numId w:val="81"/>
        </w:numPr>
        <w:tabs>
          <w:tab w:val="left" w:pos="667"/>
        </w:tabs>
        <w:spacing w:before="0"/>
        <w:ind w:left="667" w:hanging="270"/>
      </w:pPr>
      <w:bookmarkStart w:id="154" w:name="A._Architectural_Standards:"/>
      <w:bookmarkEnd w:id="154"/>
      <w:r>
        <w:rPr>
          <w:spacing w:val="-2"/>
        </w:rPr>
        <w:t>Architectural</w:t>
      </w:r>
      <w:r>
        <w:rPr>
          <w:spacing w:val="9"/>
        </w:rPr>
        <w:t xml:space="preserve"> </w:t>
      </w:r>
      <w:r>
        <w:rPr>
          <w:spacing w:val="-2"/>
        </w:rPr>
        <w:t>Standards:</w:t>
      </w:r>
    </w:p>
    <w:p w14:paraId="167839F2" w14:textId="77777777" w:rsidR="00BC5709" w:rsidRDefault="00000000">
      <w:pPr>
        <w:pStyle w:val="ListParagraph"/>
        <w:numPr>
          <w:ilvl w:val="1"/>
          <w:numId w:val="81"/>
        </w:numPr>
        <w:tabs>
          <w:tab w:val="left" w:pos="1394"/>
        </w:tabs>
        <w:spacing w:before="244"/>
        <w:ind w:left="1394" w:hanging="277"/>
        <w:jc w:val="both"/>
      </w:pPr>
      <w:r>
        <w:t>Commercial</w:t>
      </w:r>
      <w:r>
        <w:rPr>
          <w:spacing w:val="-11"/>
        </w:rPr>
        <w:t xml:space="preserve"> </w:t>
      </w:r>
      <w:r>
        <w:t>metal</w:t>
      </w:r>
      <w:r>
        <w:rPr>
          <w:spacing w:val="-7"/>
        </w:rPr>
        <w:t xml:space="preserve"> </w:t>
      </w:r>
      <w:r>
        <w:t>buildings</w:t>
      </w:r>
      <w:r>
        <w:rPr>
          <w:spacing w:val="-9"/>
        </w:rPr>
        <w:t xml:space="preserve"> </w:t>
      </w:r>
      <w:r>
        <w:t>shall</w:t>
      </w:r>
      <w:r>
        <w:rPr>
          <w:spacing w:val="-7"/>
        </w:rPr>
        <w:t xml:space="preserve"> </w:t>
      </w:r>
      <w:r>
        <w:t>be</w:t>
      </w:r>
      <w:r>
        <w:rPr>
          <w:spacing w:val="-8"/>
        </w:rPr>
        <w:t xml:space="preserve"> </w:t>
      </w:r>
      <w:r>
        <w:rPr>
          <w:spacing w:val="-2"/>
        </w:rPr>
        <w:t>prohibited;</w:t>
      </w:r>
    </w:p>
    <w:p w14:paraId="1D53C92A" w14:textId="77777777" w:rsidR="00BC5709" w:rsidRDefault="00000000">
      <w:pPr>
        <w:pStyle w:val="ListParagraph"/>
        <w:numPr>
          <w:ilvl w:val="1"/>
          <w:numId w:val="81"/>
        </w:numPr>
        <w:tabs>
          <w:tab w:val="left" w:pos="1413"/>
        </w:tabs>
        <w:spacing w:before="2"/>
        <w:ind w:left="1119" w:right="329" w:firstLine="0"/>
        <w:jc w:val="both"/>
      </w:pPr>
      <w:r>
        <w:t>For purposes of this section, a recognized architectural style shall be one which is recognized by</w:t>
      </w:r>
      <w:r>
        <w:rPr>
          <w:spacing w:val="40"/>
        </w:rPr>
        <w:t xml:space="preserve"> </w:t>
      </w:r>
      <w:r>
        <w:t>design professionals as having a basis in classical, historical or academic architectural design philosophies. Any architecture that is exotic and clearly out of character with the community character</w:t>
      </w:r>
      <w:r>
        <w:rPr>
          <w:spacing w:val="-3"/>
        </w:rPr>
        <w:t xml:space="preserve"> </w:t>
      </w:r>
      <w:r>
        <w:t>shall</w:t>
      </w:r>
      <w:r>
        <w:rPr>
          <w:spacing w:val="-2"/>
        </w:rPr>
        <w:t xml:space="preserve"> </w:t>
      </w:r>
      <w:r>
        <w:t>not</w:t>
      </w:r>
      <w:r>
        <w:rPr>
          <w:spacing w:val="-2"/>
        </w:rPr>
        <w:t xml:space="preserve"> </w:t>
      </w:r>
      <w:r>
        <w:t>be</w:t>
      </w:r>
      <w:r>
        <w:rPr>
          <w:spacing w:val="-4"/>
        </w:rPr>
        <w:t xml:space="preserve"> </w:t>
      </w:r>
      <w:r>
        <w:t>considered</w:t>
      </w:r>
      <w:r>
        <w:rPr>
          <w:spacing w:val="-5"/>
        </w:rPr>
        <w:t xml:space="preserve"> </w:t>
      </w:r>
      <w:r>
        <w:t>as</w:t>
      </w:r>
      <w:r>
        <w:rPr>
          <w:spacing w:val="-3"/>
        </w:rPr>
        <w:t xml:space="preserve"> </w:t>
      </w:r>
      <w:r>
        <w:t>acceptable..</w:t>
      </w:r>
      <w:r>
        <w:rPr>
          <w:spacing w:val="-1"/>
        </w:rPr>
        <w:t xml:space="preserve"> </w:t>
      </w:r>
      <w:r>
        <w:t>Examples</w:t>
      </w:r>
      <w:r>
        <w:rPr>
          <w:spacing w:val="-3"/>
        </w:rPr>
        <w:t xml:space="preserve"> </w:t>
      </w:r>
      <w:r>
        <w:t>of</w:t>
      </w:r>
      <w:r>
        <w:rPr>
          <w:spacing w:val="-2"/>
        </w:rPr>
        <w:t xml:space="preserve"> </w:t>
      </w:r>
      <w:r>
        <w:t>exotic</w:t>
      </w:r>
      <w:r>
        <w:rPr>
          <w:spacing w:val="-3"/>
        </w:rPr>
        <w:t xml:space="preserve"> </w:t>
      </w:r>
      <w:r>
        <w:t>and</w:t>
      </w:r>
      <w:r>
        <w:rPr>
          <w:spacing w:val="-1"/>
        </w:rPr>
        <w:t xml:space="preserve"> </w:t>
      </w:r>
      <w:r>
        <w:t>unacceptable</w:t>
      </w:r>
      <w:r>
        <w:rPr>
          <w:spacing w:val="-4"/>
        </w:rPr>
        <w:t xml:space="preserve"> </w:t>
      </w:r>
      <w:r>
        <w:t>architecture include architecture that does not resemble a typical structure, but resembles out-of-place structures like igloos, tepees, medieval castles, caves and the like; or that resembles an exaggerated plant, animal, fish, edible food or other such item such as giant oranges, ice cream cones, dinosaurs and the like. This subsection shall not apply to public improvements.</w:t>
      </w:r>
    </w:p>
    <w:p w14:paraId="32591857" w14:textId="77777777" w:rsidR="00BC5709" w:rsidRDefault="00000000">
      <w:pPr>
        <w:pStyle w:val="ListParagraph"/>
        <w:numPr>
          <w:ilvl w:val="1"/>
          <w:numId w:val="81"/>
        </w:numPr>
        <w:tabs>
          <w:tab w:val="left" w:pos="1352"/>
        </w:tabs>
        <w:spacing w:before="1"/>
        <w:ind w:left="1120" w:right="331" w:firstLine="0"/>
        <w:jc w:val="both"/>
      </w:pPr>
      <w:r>
        <w:t>Accessory structures. These structures shall be similar in style, color, and building material to their principal structures.</w:t>
      </w:r>
    </w:p>
    <w:p w14:paraId="1F079168" w14:textId="77777777" w:rsidR="00BC5709" w:rsidRDefault="00000000">
      <w:pPr>
        <w:pStyle w:val="ListParagraph"/>
        <w:numPr>
          <w:ilvl w:val="1"/>
          <w:numId w:val="81"/>
        </w:numPr>
        <w:tabs>
          <w:tab w:val="left" w:pos="1426"/>
        </w:tabs>
        <w:spacing w:before="0"/>
        <w:ind w:left="1120" w:right="327" w:firstLine="55"/>
        <w:jc w:val="both"/>
      </w:pPr>
      <w:r>
        <w:t>Exterior walls. All exterior walls shall be constructed of finished materials such as stucco, natural brick or stone, finished concrete, horizontal wood siding or other similar material including synthetic materials similar in appearance and durability. Exposed smooth concrete</w:t>
      </w:r>
      <w:r>
        <w:rPr>
          <w:spacing w:val="40"/>
        </w:rPr>
        <w:t xml:space="preserve"> </w:t>
      </w:r>
      <w:r>
        <w:t>block or metal finishes shall not be permitted, except where determined to be an integral feature</w:t>
      </w:r>
      <w:r>
        <w:rPr>
          <w:spacing w:val="40"/>
        </w:rPr>
        <w:t xml:space="preserve"> </w:t>
      </w:r>
      <w:r>
        <w:t xml:space="preserve">of a recognized architectural style. For any facade facing a street, parking lot or residential property line, wall planes need to be encouraged punctuated by two (2) or more of the following </w:t>
      </w:r>
      <w:r>
        <w:rPr>
          <w:spacing w:val="-2"/>
        </w:rPr>
        <w:t>techniques:</w:t>
      </w:r>
    </w:p>
    <w:p w14:paraId="0062076B" w14:textId="77777777" w:rsidR="00BC5709" w:rsidRDefault="00BC5709">
      <w:pPr>
        <w:pStyle w:val="BodyText"/>
        <w:spacing w:before="0"/>
        <w:ind w:left="0"/>
        <w:jc w:val="left"/>
        <w:rPr>
          <w:sz w:val="20"/>
        </w:rPr>
      </w:pPr>
    </w:p>
    <w:p w14:paraId="4BC35608" w14:textId="77777777" w:rsidR="00BC5709" w:rsidRDefault="00BC5709">
      <w:pPr>
        <w:pStyle w:val="BodyText"/>
        <w:spacing w:before="0"/>
        <w:ind w:left="0"/>
        <w:jc w:val="left"/>
        <w:rPr>
          <w:sz w:val="20"/>
        </w:rPr>
      </w:pPr>
    </w:p>
    <w:p w14:paraId="1FC859A9" w14:textId="77777777" w:rsidR="00BC5709" w:rsidRDefault="00000000">
      <w:pPr>
        <w:pStyle w:val="BodyText"/>
        <w:spacing w:before="156"/>
        <w:ind w:left="0"/>
        <w:jc w:val="left"/>
        <w:rPr>
          <w:sz w:val="20"/>
        </w:rPr>
      </w:pPr>
      <w:r>
        <w:rPr>
          <w:noProof/>
        </w:rPr>
        <mc:AlternateContent>
          <mc:Choice Requires="wps">
            <w:drawing>
              <wp:anchor distT="0" distB="0" distL="0" distR="0" simplePos="0" relativeHeight="487603200" behindDoc="1" locked="0" layoutInCell="1" allowOverlap="1" wp14:anchorId="1CD2817C" wp14:editId="52BE25F9">
                <wp:simplePos x="0" y="0"/>
                <wp:positionH relativeFrom="page">
                  <wp:posOffset>914400</wp:posOffset>
                </wp:positionH>
                <wp:positionV relativeFrom="paragraph">
                  <wp:posOffset>260890</wp:posOffset>
                </wp:positionV>
                <wp:extent cx="1828800" cy="762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49263E" id="Graphic 48" o:spid="_x0000_s1026" style="position:absolute;margin-left:1in;margin-top:20.55pt;width:2in;height:.6pt;z-index:-1571328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" path="m1828800,l,,,7619r1828800,l1828800,xe" fillcolor="black" stroked="f">
                <v:path arrowok="t"/>
                <w10:wrap type="topAndBottom" anchorx="page"/>
              </v:shape>
            </w:pict>
          </mc:Fallback>
        </mc:AlternateContent>
      </w:r>
    </w:p>
    <w:p w14:paraId="642467B5" w14:textId="77777777" w:rsidR="00BC5709" w:rsidRDefault="00000000">
      <w:pPr>
        <w:spacing w:before="102"/>
        <w:ind w:left="400"/>
        <w:jc w:val="both"/>
        <w:rPr>
          <w:sz w:val="20"/>
        </w:rPr>
      </w:pPr>
      <w:r>
        <w:rPr>
          <w:sz w:val="20"/>
          <w:vertAlign w:val="superscript"/>
        </w:rPr>
        <w:t>25</w:t>
      </w:r>
      <w:r>
        <w:rPr>
          <w:spacing w:val="-10"/>
          <w:sz w:val="20"/>
        </w:rPr>
        <w:t xml:space="preserve"> </w:t>
      </w:r>
      <w:r>
        <w:rPr>
          <w:sz w:val="20"/>
        </w:rPr>
        <w:t>Amended</w:t>
      </w:r>
      <w:r>
        <w:rPr>
          <w:spacing w:val="-5"/>
          <w:sz w:val="20"/>
        </w:rPr>
        <w:t xml:space="preserve"> </w:t>
      </w:r>
      <w:r>
        <w:rPr>
          <w:sz w:val="20"/>
        </w:rPr>
        <w:t>per</w:t>
      </w:r>
      <w:r>
        <w:rPr>
          <w:spacing w:val="-7"/>
          <w:sz w:val="20"/>
        </w:rPr>
        <w:t xml:space="preserve"> </w:t>
      </w:r>
      <w:r>
        <w:rPr>
          <w:sz w:val="20"/>
        </w:rPr>
        <w:t>Ordinance</w:t>
      </w:r>
      <w:r>
        <w:rPr>
          <w:spacing w:val="-9"/>
          <w:sz w:val="20"/>
        </w:rPr>
        <w:t xml:space="preserve"> </w:t>
      </w:r>
      <w:r>
        <w:rPr>
          <w:sz w:val="20"/>
        </w:rPr>
        <w:t>08-09,</w:t>
      </w:r>
      <w:r>
        <w:rPr>
          <w:spacing w:val="-8"/>
          <w:sz w:val="20"/>
        </w:rPr>
        <w:t xml:space="preserve"> </w:t>
      </w:r>
      <w:r>
        <w:rPr>
          <w:sz w:val="20"/>
        </w:rPr>
        <w:t>October</w:t>
      </w:r>
      <w:r>
        <w:rPr>
          <w:spacing w:val="-11"/>
          <w:sz w:val="20"/>
        </w:rPr>
        <w:t xml:space="preserve"> </w:t>
      </w:r>
      <w:r>
        <w:rPr>
          <w:sz w:val="20"/>
        </w:rPr>
        <w:t>14,</w:t>
      </w:r>
      <w:r>
        <w:rPr>
          <w:spacing w:val="-11"/>
          <w:sz w:val="20"/>
        </w:rPr>
        <w:t xml:space="preserve"> </w:t>
      </w:r>
      <w:r>
        <w:rPr>
          <w:spacing w:val="-2"/>
          <w:sz w:val="20"/>
        </w:rPr>
        <w:t>2008.</w:t>
      </w:r>
    </w:p>
    <w:p w14:paraId="63AB7740" w14:textId="77777777" w:rsidR="00BC5709" w:rsidRDefault="00BC5709">
      <w:pPr>
        <w:jc w:val="both"/>
        <w:rPr>
          <w:sz w:val="20"/>
        </w:rPr>
        <w:sectPr w:rsidR="00BC5709">
          <w:pgSz w:w="12240" w:h="15840"/>
          <w:pgMar w:top="1220" w:right="1100" w:bottom="280" w:left="1040" w:header="727" w:footer="0" w:gutter="0"/>
          <w:cols w:space="720"/>
        </w:sectPr>
      </w:pPr>
    </w:p>
    <w:p w14:paraId="440AACB0" w14:textId="77777777" w:rsidR="00BC5709" w:rsidRDefault="00000000">
      <w:pPr>
        <w:pStyle w:val="ListParagraph"/>
        <w:numPr>
          <w:ilvl w:val="2"/>
          <w:numId w:val="81"/>
        </w:numPr>
        <w:tabs>
          <w:tab w:val="left" w:pos="2222"/>
        </w:tabs>
        <w:spacing w:before="197"/>
        <w:ind w:left="1983" w:right="340" w:firstLine="0"/>
      </w:pPr>
      <w:r>
        <w:lastRenderedPageBreak/>
        <w:t>Use of windows of style and proportions in keeping with the chosen architectural style. Retail establishments must incorporate store front windows at pedestrian level where adjacent to streets or interior sidewalks.</w:t>
      </w:r>
    </w:p>
    <w:p w14:paraId="688FBEFE" w14:textId="77777777" w:rsidR="00BC5709" w:rsidRDefault="00000000">
      <w:pPr>
        <w:pStyle w:val="ListParagraph"/>
        <w:numPr>
          <w:ilvl w:val="2"/>
          <w:numId w:val="81"/>
        </w:numPr>
        <w:tabs>
          <w:tab w:val="left" w:pos="2203"/>
        </w:tabs>
        <w:spacing w:before="251"/>
        <w:ind w:left="2203" w:hanging="222"/>
      </w:pPr>
      <w:r>
        <w:t>Use</w:t>
      </w:r>
      <w:r>
        <w:rPr>
          <w:spacing w:val="-5"/>
        </w:rPr>
        <w:t xml:space="preserve"> </w:t>
      </w:r>
      <w:r>
        <w:t>of</w:t>
      </w:r>
      <w:r>
        <w:rPr>
          <w:spacing w:val="-9"/>
        </w:rPr>
        <w:t xml:space="preserve"> </w:t>
      </w:r>
      <w:r>
        <w:t>ground</w:t>
      </w:r>
      <w:r>
        <w:rPr>
          <w:spacing w:val="-5"/>
        </w:rPr>
        <w:t xml:space="preserve"> </w:t>
      </w:r>
      <w:r>
        <w:t>level</w:t>
      </w:r>
      <w:r>
        <w:rPr>
          <w:spacing w:val="-5"/>
        </w:rPr>
        <w:t xml:space="preserve"> </w:t>
      </w:r>
      <w:r>
        <w:t>arcades</w:t>
      </w:r>
      <w:r>
        <w:rPr>
          <w:spacing w:val="-7"/>
        </w:rPr>
        <w:t xml:space="preserve"> </w:t>
      </w:r>
      <w:r>
        <w:t>or</w:t>
      </w:r>
      <w:r>
        <w:rPr>
          <w:spacing w:val="-4"/>
        </w:rPr>
        <w:t xml:space="preserve"> </w:t>
      </w:r>
      <w:r>
        <w:rPr>
          <w:spacing w:val="-2"/>
        </w:rPr>
        <w:t>porches.</w:t>
      </w:r>
    </w:p>
    <w:p w14:paraId="6D9EF50E" w14:textId="77777777" w:rsidR="00BC5709" w:rsidRDefault="00BC5709">
      <w:pPr>
        <w:pStyle w:val="BodyText"/>
        <w:spacing w:before="0"/>
        <w:ind w:left="0"/>
        <w:jc w:val="left"/>
      </w:pPr>
    </w:p>
    <w:p w14:paraId="062C11AD" w14:textId="77777777" w:rsidR="00BC5709" w:rsidRDefault="00000000">
      <w:pPr>
        <w:pStyle w:val="ListParagraph"/>
        <w:numPr>
          <w:ilvl w:val="2"/>
          <w:numId w:val="81"/>
        </w:numPr>
        <w:tabs>
          <w:tab w:val="left" w:pos="2191"/>
        </w:tabs>
        <w:spacing w:before="1"/>
        <w:ind w:left="2191" w:hanging="210"/>
      </w:pPr>
      <w:r>
        <w:t>Use</w:t>
      </w:r>
      <w:r>
        <w:rPr>
          <w:spacing w:val="-6"/>
        </w:rPr>
        <w:t xml:space="preserve"> </w:t>
      </w:r>
      <w:r>
        <w:t>of</w:t>
      </w:r>
      <w:r>
        <w:rPr>
          <w:spacing w:val="-7"/>
        </w:rPr>
        <w:t xml:space="preserve"> </w:t>
      </w:r>
      <w:r>
        <w:t>protected</w:t>
      </w:r>
      <w:r>
        <w:rPr>
          <w:spacing w:val="-6"/>
        </w:rPr>
        <w:t xml:space="preserve"> </w:t>
      </w:r>
      <w:r>
        <w:t>or</w:t>
      </w:r>
      <w:r>
        <w:rPr>
          <w:spacing w:val="-7"/>
        </w:rPr>
        <w:t xml:space="preserve"> </w:t>
      </w:r>
      <w:r>
        <w:t>recessed</w:t>
      </w:r>
      <w:r>
        <w:rPr>
          <w:spacing w:val="-6"/>
        </w:rPr>
        <w:t xml:space="preserve"> </w:t>
      </w:r>
      <w:r>
        <w:rPr>
          <w:spacing w:val="-2"/>
        </w:rPr>
        <w:t>entries.</w:t>
      </w:r>
    </w:p>
    <w:p w14:paraId="63AEC96D" w14:textId="77777777" w:rsidR="00BC5709" w:rsidRDefault="00000000">
      <w:pPr>
        <w:pStyle w:val="ListParagraph"/>
        <w:numPr>
          <w:ilvl w:val="2"/>
          <w:numId w:val="81"/>
        </w:numPr>
        <w:tabs>
          <w:tab w:val="left" w:pos="1984"/>
          <w:tab w:val="left" w:pos="2215"/>
        </w:tabs>
        <w:spacing w:before="250"/>
        <w:ind w:right="337" w:hanging="5"/>
      </w:pPr>
      <w:r>
        <w:t>Use of vertical elements (including architectural features such as pilasters, columns, canopies, porticos, arcades, colonnades and/or parapets) on or in front of expansive blank walls to interrupt facades into modules of less than sixty (60) feet.</w:t>
      </w:r>
    </w:p>
    <w:p w14:paraId="4372418D" w14:textId="77777777" w:rsidR="00BC5709" w:rsidRDefault="00BC5709">
      <w:pPr>
        <w:pStyle w:val="BodyText"/>
        <w:spacing w:before="1"/>
        <w:ind w:left="0"/>
        <w:jc w:val="left"/>
      </w:pPr>
    </w:p>
    <w:p w14:paraId="114987BB" w14:textId="77777777" w:rsidR="00BC5709" w:rsidRDefault="00000000">
      <w:pPr>
        <w:pStyle w:val="ListParagraph"/>
        <w:numPr>
          <w:ilvl w:val="2"/>
          <w:numId w:val="81"/>
        </w:numPr>
        <w:tabs>
          <w:tab w:val="left" w:pos="2187"/>
        </w:tabs>
        <w:spacing w:before="0" w:line="252" w:lineRule="exact"/>
        <w:ind w:left="2187" w:hanging="208"/>
      </w:pPr>
      <w:r>
        <w:t>Use</w:t>
      </w:r>
      <w:r>
        <w:rPr>
          <w:spacing w:val="-7"/>
        </w:rPr>
        <w:t xml:space="preserve"> </w:t>
      </w:r>
      <w:r>
        <w:t>of</w:t>
      </w:r>
      <w:r>
        <w:rPr>
          <w:spacing w:val="-7"/>
        </w:rPr>
        <w:t xml:space="preserve"> </w:t>
      </w:r>
      <w:r>
        <w:t>multiple</w:t>
      </w:r>
      <w:r>
        <w:rPr>
          <w:spacing w:val="-6"/>
        </w:rPr>
        <w:t xml:space="preserve"> </w:t>
      </w:r>
      <w:r>
        <w:t>wall</w:t>
      </w:r>
      <w:r>
        <w:rPr>
          <w:spacing w:val="-5"/>
        </w:rPr>
        <w:t xml:space="preserve"> </w:t>
      </w:r>
      <w:r>
        <w:t>plane</w:t>
      </w:r>
      <w:r>
        <w:rPr>
          <w:spacing w:val="-9"/>
        </w:rPr>
        <w:t xml:space="preserve"> </w:t>
      </w:r>
      <w:r>
        <w:t>offsets</w:t>
      </w:r>
      <w:r>
        <w:rPr>
          <w:spacing w:val="-7"/>
        </w:rPr>
        <w:t xml:space="preserve"> </w:t>
      </w:r>
      <w:r>
        <w:t>and</w:t>
      </w:r>
      <w:r>
        <w:rPr>
          <w:spacing w:val="-6"/>
        </w:rPr>
        <w:t xml:space="preserve"> </w:t>
      </w:r>
      <w:r>
        <w:t>projections</w:t>
      </w:r>
      <w:r>
        <w:rPr>
          <w:spacing w:val="-7"/>
        </w:rPr>
        <w:t xml:space="preserve"> </w:t>
      </w:r>
      <w:r>
        <w:t>of</w:t>
      </w:r>
      <w:r>
        <w:rPr>
          <w:spacing w:val="-7"/>
        </w:rPr>
        <w:t xml:space="preserve"> </w:t>
      </w:r>
      <w:r>
        <w:t>at</w:t>
      </w:r>
      <w:r>
        <w:rPr>
          <w:spacing w:val="-6"/>
        </w:rPr>
        <w:t xml:space="preserve"> </w:t>
      </w:r>
      <w:r>
        <w:t>least</w:t>
      </w:r>
      <w:r>
        <w:rPr>
          <w:spacing w:val="-6"/>
        </w:rPr>
        <w:t xml:space="preserve"> </w:t>
      </w:r>
      <w:r>
        <w:t>three</w:t>
      </w:r>
      <w:r>
        <w:rPr>
          <w:spacing w:val="-7"/>
        </w:rPr>
        <w:t xml:space="preserve"> </w:t>
      </w:r>
      <w:r>
        <w:t>(3)</w:t>
      </w:r>
      <w:r>
        <w:rPr>
          <w:spacing w:val="-6"/>
        </w:rPr>
        <w:t xml:space="preserve"> </w:t>
      </w:r>
      <w:r>
        <w:t>feet</w:t>
      </w:r>
      <w:r>
        <w:rPr>
          <w:spacing w:val="-8"/>
        </w:rPr>
        <w:t xml:space="preserve"> </w:t>
      </w:r>
      <w:r>
        <w:rPr>
          <w:spacing w:val="-2"/>
        </w:rPr>
        <w:t>each.</w:t>
      </w:r>
    </w:p>
    <w:p w14:paraId="4CE8CBAD" w14:textId="77777777" w:rsidR="00BC5709" w:rsidRDefault="00000000">
      <w:pPr>
        <w:pStyle w:val="ListParagraph"/>
        <w:numPr>
          <w:ilvl w:val="2"/>
          <w:numId w:val="81"/>
        </w:numPr>
        <w:tabs>
          <w:tab w:val="left" w:pos="2156"/>
        </w:tabs>
        <w:spacing w:before="0" w:line="252" w:lineRule="exact"/>
        <w:ind w:left="2156" w:hanging="185"/>
      </w:pPr>
      <w:r>
        <w:t>Retaining</w:t>
      </w:r>
      <w:r>
        <w:rPr>
          <w:spacing w:val="-13"/>
        </w:rPr>
        <w:t xml:space="preserve"> </w:t>
      </w:r>
      <w:r>
        <w:t>a</w:t>
      </w:r>
      <w:r>
        <w:rPr>
          <w:spacing w:val="-8"/>
        </w:rPr>
        <w:t xml:space="preserve"> </w:t>
      </w:r>
      <w:r>
        <w:t>clear</w:t>
      </w:r>
      <w:r>
        <w:rPr>
          <w:spacing w:val="-4"/>
        </w:rPr>
        <w:t xml:space="preserve"> </w:t>
      </w:r>
      <w:r>
        <w:t>distinction</w:t>
      </w:r>
      <w:r>
        <w:rPr>
          <w:spacing w:val="-6"/>
        </w:rPr>
        <w:t xml:space="preserve"> </w:t>
      </w:r>
      <w:r>
        <w:t>between</w:t>
      </w:r>
      <w:r>
        <w:rPr>
          <w:spacing w:val="-8"/>
        </w:rPr>
        <w:t xml:space="preserve"> </w:t>
      </w:r>
      <w:r>
        <w:t>roof,</w:t>
      </w:r>
      <w:r>
        <w:rPr>
          <w:spacing w:val="-6"/>
        </w:rPr>
        <w:t xml:space="preserve"> </w:t>
      </w:r>
      <w:r>
        <w:t>body</w:t>
      </w:r>
      <w:r>
        <w:rPr>
          <w:spacing w:val="-8"/>
        </w:rPr>
        <w:t xml:space="preserve"> </w:t>
      </w:r>
      <w:r>
        <w:t>and</w:t>
      </w:r>
      <w:r>
        <w:rPr>
          <w:spacing w:val="-6"/>
        </w:rPr>
        <w:t xml:space="preserve"> </w:t>
      </w:r>
      <w:r>
        <w:t>base</w:t>
      </w:r>
      <w:r>
        <w:rPr>
          <w:spacing w:val="-5"/>
        </w:rPr>
        <w:t xml:space="preserve"> </w:t>
      </w:r>
      <w:r>
        <w:t>of</w:t>
      </w:r>
      <w:r>
        <w:rPr>
          <w:spacing w:val="-7"/>
        </w:rPr>
        <w:t xml:space="preserve"> </w:t>
      </w:r>
      <w:r>
        <w:t>a</w:t>
      </w:r>
      <w:r>
        <w:rPr>
          <w:spacing w:val="-8"/>
        </w:rPr>
        <w:t xml:space="preserve"> </w:t>
      </w:r>
      <w:r>
        <w:rPr>
          <w:spacing w:val="-2"/>
        </w:rPr>
        <w:t>building.</w:t>
      </w:r>
    </w:p>
    <w:p w14:paraId="19DA9546" w14:textId="77777777" w:rsidR="00BC5709" w:rsidRDefault="00BC5709">
      <w:pPr>
        <w:pStyle w:val="BodyText"/>
        <w:spacing w:before="0"/>
        <w:ind w:left="0"/>
        <w:jc w:val="left"/>
      </w:pPr>
    </w:p>
    <w:p w14:paraId="719D67B5" w14:textId="77777777" w:rsidR="00BC5709" w:rsidRDefault="00000000">
      <w:pPr>
        <w:pStyle w:val="ListParagraph"/>
        <w:numPr>
          <w:ilvl w:val="1"/>
          <w:numId w:val="81"/>
        </w:numPr>
        <w:tabs>
          <w:tab w:val="left" w:pos="1117"/>
          <w:tab w:val="left" w:pos="1119"/>
        </w:tabs>
        <w:spacing w:before="0"/>
        <w:ind w:left="1119" w:right="328" w:hanging="282"/>
        <w:jc w:val="both"/>
      </w:pPr>
      <w:r>
        <w:t>Roofs: The</w:t>
      </w:r>
      <w:r>
        <w:rPr>
          <w:spacing w:val="40"/>
        </w:rPr>
        <w:t xml:space="preserve"> </w:t>
      </w:r>
      <w:r>
        <w:t>use</w:t>
      </w:r>
      <w:r>
        <w:rPr>
          <w:spacing w:val="40"/>
        </w:rPr>
        <w:t xml:space="preserve"> </w:t>
      </w:r>
      <w:r>
        <w:t>of</w:t>
      </w:r>
      <w:r>
        <w:rPr>
          <w:spacing w:val="40"/>
        </w:rPr>
        <w:t xml:space="preserve"> </w:t>
      </w:r>
      <w:r>
        <w:t>hip or</w:t>
      </w:r>
      <w:r>
        <w:rPr>
          <w:spacing w:val="40"/>
        </w:rPr>
        <w:t xml:space="preserve"> </w:t>
      </w:r>
      <w:r>
        <w:t>gable</w:t>
      </w:r>
      <w:r>
        <w:rPr>
          <w:spacing w:val="40"/>
        </w:rPr>
        <w:t xml:space="preserve"> </w:t>
      </w:r>
      <w:r>
        <w:t>roofs is highly encouraged.</w:t>
      </w:r>
      <w:r>
        <w:rPr>
          <w:spacing w:val="40"/>
        </w:rPr>
        <w:t xml:space="preserve"> </w:t>
      </w:r>
      <w:r>
        <w:t>Pitches in</w:t>
      </w:r>
      <w:r>
        <w:rPr>
          <w:spacing w:val="40"/>
        </w:rPr>
        <w:t xml:space="preserve"> </w:t>
      </w:r>
      <w:r>
        <w:t>excess</w:t>
      </w:r>
      <w:r>
        <w:rPr>
          <w:spacing w:val="40"/>
        </w:rPr>
        <w:t xml:space="preserve"> </w:t>
      </w:r>
      <w:r>
        <w:t>of 6:12</w:t>
      </w:r>
      <w:r>
        <w:rPr>
          <w:spacing w:val="40"/>
        </w:rPr>
        <w:t xml:space="preserve"> </w:t>
      </w:r>
      <w:r>
        <w:t>are desirable. The use of dormers, metal roof material or dimensional shingles to help break-up large roof</w:t>
      </w:r>
      <w:r>
        <w:rPr>
          <w:spacing w:val="-1"/>
        </w:rPr>
        <w:t xml:space="preserve"> </w:t>
      </w:r>
      <w:r>
        <w:t>planes,</w:t>
      </w:r>
      <w:r>
        <w:rPr>
          <w:spacing w:val="-2"/>
        </w:rPr>
        <w:t xml:space="preserve"> </w:t>
      </w:r>
      <w:r>
        <w:t>is</w:t>
      </w:r>
      <w:r>
        <w:rPr>
          <w:spacing w:val="-2"/>
        </w:rPr>
        <w:t xml:space="preserve"> </w:t>
      </w:r>
      <w:r>
        <w:t>encouraged.</w:t>
      </w:r>
      <w:r>
        <w:rPr>
          <w:spacing w:val="-2"/>
        </w:rPr>
        <w:t xml:space="preserve"> </w:t>
      </w:r>
      <w:r>
        <w:t>Flat</w:t>
      </w:r>
      <w:r>
        <w:rPr>
          <w:spacing w:val="-1"/>
        </w:rPr>
        <w:t xml:space="preserve"> </w:t>
      </w:r>
      <w:r>
        <w:t>roofs shall include parapet or partial roofs</w:t>
      </w:r>
      <w:r>
        <w:rPr>
          <w:spacing w:val="-2"/>
        </w:rPr>
        <w:t xml:space="preserve"> </w:t>
      </w:r>
      <w:r>
        <w:t>to</w:t>
      </w:r>
      <w:r>
        <w:rPr>
          <w:spacing w:val="-2"/>
        </w:rPr>
        <w:t xml:space="preserve"> </w:t>
      </w:r>
      <w:r>
        <w:t>provide</w:t>
      </w:r>
      <w:r>
        <w:rPr>
          <w:spacing w:val="-2"/>
        </w:rPr>
        <w:t xml:space="preserve"> </w:t>
      </w:r>
      <w:r>
        <w:t>architectural interest and to screen rooftop equipment when viewed at the property lines from standing height.</w:t>
      </w:r>
    </w:p>
    <w:p w14:paraId="3EA07D52" w14:textId="77777777" w:rsidR="00BC5709" w:rsidRDefault="00000000">
      <w:pPr>
        <w:pStyle w:val="ListParagraph"/>
        <w:numPr>
          <w:ilvl w:val="1"/>
          <w:numId w:val="81"/>
        </w:numPr>
        <w:tabs>
          <w:tab w:val="left" w:pos="1119"/>
        </w:tabs>
        <w:spacing w:before="4"/>
        <w:ind w:left="1119" w:right="330" w:hanging="334"/>
        <w:jc w:val="both"/>
      </w:pPr>
      <w:r>
        <w:t>Signage. Pylon</w:t>
      </w:r>
      <w:r>
        <w:rPr>
          <w:spacing w:val="-2"/>
        </w:rPr>
        <w:t xml:space="preserve"> </w:t>
      </w:r>
      <w:r>
        <w:t>signs</w:t>
      </w:r>
      <w:r>
        <w:rPr>
          <w:spacing w:val="-2"/>
        </w:rPr>
        <w:t xml:space="preserve"> </w:t>
      </w:r>
      <w:r>
        <w:t>are prohibited. Signage</w:t>
      </w:r>
      <w:r>
        <w:rPr>
          <w:spacing w:val="-2"/>
        </w:rPr>
        <w:t xml:space="preserve"> </w:t>
      </w:r>
      <w:r>
        <w:t>is</w:t>
      </w:r>
      <w:r>
        <w:rPr>
          <w:spacing w:val="-2"/>
        </w:rPr>
        <w:t xml:space="preserve"> </w:t>
      </w:r>
      <w:r>
        <w:t>limited</w:t>
      </w:r>
      <w:r>
        <w:rPr>
          <w:spacing w:val="-5"/>
        </w:rPr>
        <w:t xml:space="preserve"> </w:t>
      </w:r>
      <w:r>
        <w:t>to ground</w:t>
      </w:r>
      <w:r>
        <w:rPr>
          <w:spacing w:val="-2"/>
        </w:rPr>
        <w:t xml:space="preserve"> </w:t>
      </w:r>
      <w:r>
        <w:t>mounted</w:t>
      </w:r>
      <w:r>
        <w:rPr>
          <w:spacing w:val="-2"/>
        </w:rPr>
        <w:t xml:space="preserve"> </w:t>
      </w:r>
      <w:r>
        <w:t>monument signs not to exceed six feet in height and 10 feet in width with copy area limited to 32 square feet per side. Mansard</w:t>
      </w:r>
      <w:r>
        <w:rPr>
          <w:spacing w:val="-1"/>
        </w:rPr>
        <w:t xml:space="preserve"> </w:t>
      </w:r>
      <w:r>
        <w:t>signage</w:t>
      </w:r>
      <w:r>
        <w:rPr>
          <w:spacing w:val="-1"/>
        </w:rPr>
        <w:t xml:space="preserve"> </w:t>
      </w:r>
      <w:r>
        <w:t>shall not exceed 32 square</w:t>
      </w:r>
      <w:r>
        <w:rPr>
          <w:spacing w:val="-1"/>
        </w:rPr>
        <w:t xml:space="preserve"> </w:t>
      </w:r>
      <w:r>
        <w:t>feet in area. Signage shall be</w:t>
      </w:r>
      <w:r>
        <w:rPr>
          <w:spacing w:val="-1"/>
        </w:rPr>
        <w:t xml:space="preserve"> </w:t>
      </w:r>
      <w:r>
        <w:t>so located</w:t>
      </w:r>
      <w:r>
        <w:rPr>
          <w:spacing w:val="-1"/>
        </w:rPr>
        <w:t xml:space="preserve"> </w:t>
      </w:r>
      <w:r>
        <w:t>to</w:t>
      </w:r>
      <w:r>
        <w:rPr>
          <w:spacing w:val="-1"/>
        </w:rPr>
        <w:t xml:space="preserve"> </w:t>
      </w:r>
      <w:r>
        <w:t>insure</w:t>
      </w:r>
      <w:r>
        <w:rPr>
          <w:spacing w:val="-1"/>
        </w:rPr>
        <w:t xml:space="preserve"> </w:t>
      </w:r>
      <w:r>
        <w:t>that visibility is not impaired.</w:t>
      </w:r>
      <w:r>
        <w:rPr>
          <w:spacing w:val="40"/>
        </w:rPr>
        <w:t xml:space="preserve"> </w:t>
      </w:r>
      <w:r>
        <w:t>For buildings with multiple tenants, a uniform signage plan shall be submitted for approval by the Town.</w:t>
      </w:r>
    </w:p>
    <w:p w14:paraId="2DF4824A" w14:textId="77777777" w:rsidR="00BC5709" w:rsidRDefault="00000000">
      <w:pPr>
        <w:pStyle w:val="Heading3"/>
        <w:numPr>
          <w:ilvl w:val="0"/>
          <w:numId w:val="81"/>
        </w:numPr>
        <w:tabs>
          <w:tab w:val="left" w:pos="657"/>
        </w:tabs>
        <w:spacing w:before="0" w:line="250" w:lineRule="exact"/>
        <w:ind w:left="657" w:hanging="260"/>
      </w:pPr>
      <w:bookmarkStart w:id="155" w:name="B._Dumpster_and_waste_containers."/>
      <w:bookmarkEnd w:id="155"/>
      <w:r>
        <w:t>Dumpster</w:t>
      </w:r>
      <w:r>
        <w:rPr>
          <w:spacing w:val="-5"/>
        </w:rPr>
        <w:t xml:space="preserve"> </w:t>
      </w:r>
      <w:r>
        <w:t>and</w:t>
      </w:r>
      <w:r>
        <w:rPr>
          <w:spacing w:val="-13"/>
        </w:rPr>
        <w:t xml:space="preserve"> </w:t>
      </w:r>
      <w:r>
        <w:t>waste</w:t>
      </w:r>
      <w:r>
        <w:rPr>
          <w:spacing w:val="-7"/>
        </w:rPr>
        <w:t xml:space="preserve"> </w:t>
      </w:r>
      <w:r>
        <w:rPr>
          <w:spacing w:val="-2"/>
        </w:rPr>
        <w:t>containers.</w:t>
      </w:r>
    </w:p>
    <w:p w14:paraId="18372003" w14:textId="77777777" w:rsidR="00BC5709" w:rsidRDefault="00000000">
      <w:pPr>
        <w:pStyle w:val="BodyText"/>
        <w:spacing w:before="3"/>
        <w:ind w:left="1119" w:right="327" w:firstLine="55"/>
      </w:pPr>
      <w:r>
        <w:t>Dumpster and waste containers shall be screened by a wall or a fence with vegetative screening around it. The vegetative screening shall be installed on at least three (3) sides of the utility equipment,</w:t>
      </w:r>
      <w:r>
        <w:rPr>
          <w:spacing w:val="-3"/>
        </w:rPr>
        <w:t xml:space="preserve"> </w:t>
      </w:r>
      <w:r>
        <w:t>and</w:t>
      </w:r>
      <w:r>
        <w:rPr>
          <w:spacing w:val="-2"/>
        </w:rPr>
        <w:t xml:space="preserve"> </w:t>
      </w:r>
      <w:r>
        <w:t>shall be</w:t>
      </w:r>
      <w:r>
        <w:rPr>
          <w:spacing w:val="-2"/>
        </w:rPr>
        <w:t xml:space="preserve"> </w:t>
      </w:r>
      <w:r>
        <w:t>located</w:t>
      </w:r>
      <w:r>
        <w:rPr>
          <w:spacing w:val="-3"/>
        </w:rPr>
        <w:t xml:space="preserve"> </w:t>
      </w:r>
      <w:r>
        <w:t>outside</w:t>
      </w:r>
      <w:r>
        <w:rPr>
          <w:spacing w:val="-2"/>
        </w:rPr>
        <w:t xml:space="preserve"> </w:t>
      </w:r>
      <w:r>
        <w:t>any</w:t>
      </w:r>
      <w:r>
        <w:rPr>
          <w:spacing w:val="-2"/>
        </w:rPr>
        <w:t xml:space="preserve"> </w:t>
      </w:r>
      <w:r>
        <w:t>wall or</w:t>
      </w:r>
      <w:r>
        <w:rPr>
          <w:spacing w:val="-1"/>
        </w:rPr>
        <w:t xml:space="preserve"> </w:t>
      </w:r>
      <w:r>
        <w:t>fence. Such vegetative</w:t>
      </w:r>
      <w:r>
        <w:rPr>
          <w:spacing w:val="-2"/>
        </w:rPr>
        <w:t xml:space="preserve"> </w:t>
      </w:r>
      <w:r>
        <w:t>screening</w:t>
      </w:r>
      <w:r>
        <w:rPr>
          <w:spacing w:val="-2"/>
        </w:rPr>
        <w:t xml:space="preserve"> </w:t>
      </w:r>
      <w:r>
        <w:t>shall include shrubs which will achieve a height of five (5) feet within one (1) year, planted with a spacing not exceeding five (5) feet on center, or as an alternative, another form of vegetative screening that creates an effective visual screen.</w:t>
      </w:r>
    </w:p>
    <w:p w14:paraId="15D3BF60" w14:textId="77777777" w:rsidR="00BC5709" w:rsidRDefault="00000000">
      <w:pPr>
        <w:pStyle w:val="Heading3"/>
        <w:numPr>
          <w:ilvl w:val="0"/>
          <w:numId w:val="81"/>
        </w:numPr>
        <w:tabs>
          <w:tab w:val="left" w:pos="667"/>
        </w:tabs>
        <w:spacing w:before="0" w:line="249" w:lineRule="exact"/>
        <w:ind w:left="667" w:hanging="270"/>
      </w:pPr>
      <w:bookmarkStart w:id="156" w:name="C._Loading_docks."/>
      <w:bookmarkEnd w:id="156"/>
      <w:r>
        <w:t>Loading</w:t>
      </w:r>
      <w:r>
        <w:rPr>
          <w:spacing w:val="-2"/>
        </w:rPr>
        <w:t xml:space="preserve"> docks.</w:t>
      </w:r>
    </w:p>
    <w:p w14:paraId="776186C3" w14:textId="77777777" w:rsidR="00BC5709" w:rsidRDefault="00000000">
      <w:pPr>
        <w:pStyle w:val="BodyText"/>
        <w:spacing w:before="4"/>
        <w:ind w:left="1120" w:right="334"/>
      </w:pPr>
      <w:r>
        <w:t>Loading docks shall be located or constructed at the rear of the building, and shall be oriented as much as possible as to be concealed from adjacent residential uses.</w:t>
      </w:r>
    </w:p>
    <w:p w14:paraId="737BCC37" w14:textId="77777777" w:rsidR="00BC5709" w:rsidRDefault="00000000">
      <w:pPr>
        <w:pStyle w:val="Heading3"/>
        <w:numPr>
          <w:ilvl w:val="0"/>
          <w:numId w:val="81"/>
        </w:numPr>
        <w:tabs>
          <w:tab w:val="left" w:pos="668"/>
        </w:tabs>
        <w:spacing w:before="0" w:line="248" w:lineRule="exact"/>
        <w:ind w:left="668" w:hanging="270"/>
      </w:pPr>
      <w:bookmarkStart w:id="157" w:name="D._Access_standards."/>
      <w:bookmarkEnd w:id="157"/>
      <w:r>
        <w:t>Access</w:t>
      </w:r>
      <w:r>
        <w:rPr>
          <w:spacing w:val="-7"/>
        </w:rPr>
        <w:t xml:space="preserve"> </w:t>
      </w:r>
      <w:r>
        <w:rPr>
          <w:spacing w:val="-2"/>
        </w:rPr>
        <w:t>standards.</w:t>
      </w:r>
    </w:p>
    <w:p w14:paraId="6F56510A" w14:textId="77777777" w:rsidR="00BC5709" w:rsidRDefault="00000000">
      <w:pPr>
        <w:pStyle w:val="BodyText"/>
        <w:spacing w:before="4"/>
        <w:ind w:left="1120" w:right="337"/>
      </w:pPr>
      <w:r>
        <w:t>The Town shall strive to limit new access points from existing roadways through the use of</w:t>
      </w:r>
      <w:r>
        <w:rPr>
          <w:spacing w:val="40"/>
        </w:rPr>
        <w:t xml:space="preserve"> </w:t>
      </w:r>
      <w:r>
        <w:t>shared access, secondary access between adjacent uses, and reasonable spacing between primary access points. The following standards shall be applied to reduce traffic congestion and safety issues, reduce the amount of pavement in driveways, as well as to reduce the visual impacts of strip development caused by multiple access points.</w:t>
      </w:r>
    </w:p>
    <w:p w14:paraId="5D6FDE99" w14:textId="77777777" w:rsidR="00BC5709" w:rsidRDefault="00000000">
      <w:pPr>
        <w:pStyle w:val="ListParagraph"/>
        <w:numPr>
          <w:ilvl w:val="1"/>
          <w:numId w:val="81"/>
        </w:numPr>
        <w:tabs>
          <w:tab w:val="left" w:pos="1838"/>
          <w:tab w:val="left" w:pos="1840"/>
        </w:tabs>
        <w:spacing w:before="0"/>
        <w:ind w:left="1840" w:right="339" w:hanging="721"/>
        <w:jc w:val="both"/>
      </w:pPr>
      <w:r>
        <w:t xml:space="preserve">For corner parcels less than one (1) acre in size, access only from local streets shall be </w:t>
      </w:r>
      <w:r>
        <w:rPr>
          <w:spacing w:val="-2"/>
        </w:rPr>
        <w:t>allowed.</w:t>
      </w:r>
    </w:p>
    <w:p w14:paraId="27BB7810" w14:textId="77777777" w:rsidR="00BC5709" w:rsidRDefault="00000000">
      <w:pPr>
        <w:pStyle w:val="ListParagraph"/>
        <w:numPr>
          <w:ilvl w:val="1"/>
          <w:numId w:val="81"/>
        </w:numPr>
        <w:tabs>
          <w:tab w:val="left" w:pos="1838"/>
          <w:tab w:val="left" w:pos="1840"/>
        </w:tabs>
        <w:spacing w:before="0"/>
        <w:ind w:left="1840" w:right="327" w:hanging="721"/>
        <w:jc w:val="both"/>
      </w:pPr>
      <w:r>
        <w:t>A single, multi-use driveway connection shall be required to serve adjacent commercial uses unless one</w:t>
      </w:r>
      <w:r>
        <w:rPr>
          <w:spacing w:val="-2"/>
        </w:rPr>
        <w:t xml:space="preserve"> </w:t>
      </w:r>
      <w:r>
        <w:t>(1)</w:t>
      </w:r>
      <w:r>
        <w:rPr>
          <w:spacing w:val="-1"/>
        </w:rPr>
        <w:t xml:space="preserve"> </w:t>
      </w:r>
      <w:r>
        <w:t>of</w:t>
      </w:r>
      <w:r>
        <w:rPr>
          <w:spacing w:val="-1"/>
        </w:rPr>
        <w:t xml:space="preserve"> </w:t>
      </w:r>
      <w:r>
        <w:t>the</w:t>
      </w:r>
      <w:r>
        <w:rPr>
          <w:spacing w:val="-2"/>
        </w:rPr>
        <w:t xml:space="preserve"> </w:t>
      </w:r>
      <w:r>
        <w:t>uses</w:t>
      </w:r>
      <w:r>
        <w:rPr>
          <w:spacing w:val="-2"/>
        </w:rPr>
        <w:t xml:space="preserve"> </w:t>
      </w:r>
      <w:r>
        <w:t>is</w:t>
      </w:r>
      <w:r>
        <w:rPr>
          <w:spacing w:val="-2"/>
        </w:rPr>
        <w:t xml:space="preserve"> </w:t>
      </w:r>
      <w:r>
        <w:t>an existing</w:t>
      </w:r>
      <w:r>
        <w:rPr>
          <w:spacing w:val="-5"/>
        </w:rPr>
        <w:t xml:space="preserve"> </w:t>
      </w:r>
      <w:r>
        <w:t>site with a</w:t>
      </w:r>
      <w:r>
        <w:rPr>
          <w:spacing w:val="-4"/>
        </w:rPr>
        <w:t xml:space="preserve"> </w:t>
      </w:r>
      <w:r>
        <w:t>driveway</w:t>
      </w:r>
      <w:r>
        <w:rPr>
          <w:spacing w:val="-5"/>
        </w:rPr>
        <w:t xml:space="preserve"> </w:t>
      </w:r>
      <w:r>
        <w:t>access not</w:t>
      </w:r>
      <w:r>
        <w:rPr>
          <w:spacing w:val="-1"/>
        </w:rPr>
        <w:t xml:space="preserve"> </w:t>
      </w:r>
      <w:r>
        <w:t>located along the joint property line. In cases where such multi-use driveway would result in the removal of a protected tree with a caliper greater than sixteen (16) inches, it need not be located along the joint property line.</w:t>
      </w:r>
    </w:p>
    <w:p w14:paraId="5DF9C78A" w14:textId="77777777" w:rsidR="00BC5709" w:rsidRDefault="00000000">
      <w:pPr>
        <w:pStyle w:val="ListParagraph"/>
        <w:numPr>
          <w:ilvl w:val="1"/>
          <w:numId w:val="81"/>
        </w:numPr>
        <w:tabs>
          <w:tab w:val="left" w:pos="1838"/>
          <w:tab w:val="left" w:pos="1840"/>
        </w:tabs>
        <w:spacing w:before="0"/>
        <w:ind w:left="1840" w:right="329" w:hanging="721"/>
        <w:jc w:val="both"/>
      </w:pPr>
      <w:r>
        <w:t>Driveway pavement width for access ways shall not exceed twenty-four (24) feet, excluding landscape medians and appropriately designed aprons and needed turn lanes, unless it is determined by the Town’s Engineer or his/her designee that wider pavement width</w:t>
      </w:r>
      <w:r>
        <w:rPr>
          <w:spacing w:val="40"/>
        </w:rPr>
        <w:t xml:space="preserve"> </w:t>
      </w:r>
      <w:r>
        <w:t>is</w:t>
      </w:r>
      <w:r>
        <w:rPr>
          <w:spacing w:val="40"/>
        </w:rPr>
        <w:t xml:space="preserve"> </w:t>
      </w:r>
      <w:r>
        <w:t>needed</w:t>
      </w:r>
      <w:r>
        <w:rPr>
          <w:spacing w:val="40"/>
        </w:rPr>
        <w:t xml:space="preserve"> </w:t>
      </w:r>
      <w:r>
        <w:t>to</w:t>
      </w:r>
      <w:r>
        <w:rPr>
          <w:spacing w:val="40"/>
        </w:rPr>
        <w:t xml:space="preserve"> </w:t>
      </w:r>
      <w:r>
        <w:t>accommodate</w:t>
      </w:r>
      <w:r>
        <w:rPr>
          <w:spacing w:val="40"/>
        </w:rPr>
        <w:t xml:space="preserve"> </w:t>
      </w:r>
      <w:r>
        <w:t>needed</w:t>
      </w:r>
      <w:r>
        <w:rPr>
          <w:spacing w:val="40"/>
        </w:rPr>
        <w:t xml:space="preserve"> </w:t>
      </w:r>
      <w:r>
        <w:t>turning</w:t>
      </w:r>
      <w:r>
        <w:rPr>
          <w:spacing w:val="40"/>
        </w:rPr>
        <w:t xml:space="preserve"> </w:t>
      </w:r>
      <w:r>
        <w:t>radii.</w:t>
      </w:r>
      <w:r>
        <w:rPr>
          <w:spacing w:val="40"/>
        </w:rPr>
        <w:t xml:space="preserve"> </w:t>
      </w:r>
      <w:r>
        <w:t>Pavement</w:t>
      </w:r>
      <w:r>
        <w:rPr>
          <w:spacing w:val="40"/>
        </w:rPr>
        <w:t xml:space="preserve"> </w:t>
      </w:r>
      <w:r>
        <w:t>width</w:t>
      </w:r>
      <w:r>
        <w:rPr>
          <w:spacing w:val="40"/>
        </w:rPr>
        <w:t xml:space="preserve"> </w:t>
      </w:r>
      <w:r>
        <w:t>may</w:t>
      </w:r>
      <w:r>
        <w:rPr>
          <w:spacing w:val="40"/>
        </w:rPr>
        <w:t xml:space="preserve"> </w:t>
      </w:r>
      <w:r>
        <w:t>exceed</w:t>
      </w:r>
    </w:p>
    <w:p w14:paraId="5268EF25" w14:textId="77777777" w:rsidR="00BC5709" w:rsidRDefault="00BC5709">
      <w:pPr>
        <w:jc w:val="both"/>
        <w:sectPr w:rsidR="00BC5709">
          <w:pgSz w:w="12240" w:h="15840"/>
          <w:pgMar w:top="1220" w:right="1100" w:bottom="280" w:left="1040" w:header="722" w:footer="0" w:gutter="0"/>
          <w:cols w:space="720"/>
        </w:sectPr>
      </w:pPr>
    </w:p>
    <w:p w14:paraId="1EAB3B81" w14:textId="77777777" w:rsidR="00BC5709" w:rsidRDefault="00000000">
      <w:pPr>
        <w:pStyle w:val="BodyText"/>
        <w:spacing w:before="197"/>
        <w:ind w:left="1840" w:right="329"/>
      </w:pPr>
      <w:r>
        <w:lastRenderedPageBreak/>
        <w:t>twenty-four (24) feet when a curbed median strip with shade trees spaced every twenty- five (25) feet are provided, but driveway lanes may not exceed twelve (12) feet in width excluding appropriately designed aprons and needed turn lanes.</w:t>
      </w:r>
    </w:p>
    <w:p w14:paraId="2A168E45" w14:textId="77777777" w:rsidR="00BC5709" w:rsidRDefault="00000000">
      <w:pPr>
        <w:pStyle w:val="ListParagraph"/>
        <w:numPr>
          <w:ilvl w:val="1"/>
          <w:numId w:val="81"/>
        </w:numPr>
        <w:tabs>
          <w:tab w:val="left" w:pos="1838"/>
          <w:tab w:val="left" w:pos="1840"/>
        </w:tabs>
        <w:spacing w:before="0"/>
        <w:ind w:left="1840" w:right="332" w:hanging="721"/>
        <w:jc w:val="both"/>
      </w:pPr>
      <w:r>
        <w:t>Cross-access. New site plans must provide vehicular and pedestrian cross-access to existing and future adjacent development. Cross-access shall take the form of an interconnection between parking lot access aisles located at least twenty-five (25) feet from the r/w line.</w:t>
      </w:r>
    </w:p>
    <w:p w14:paraId="3E5CAEB4" w14:textId="77777777" w:rsidR="00BC5709" w:rsidRDefault="00000000">
      <w:pPr>
        <w:pStyle w:val="ListParagraph"/>
        <w:numPr>
          <w:ilvl w:val="1"/>
          <w:numId w:val="81"/>
        </w:numPr>
        <w:tabs>
          <w:tab w:val="left" w:pos="1829"/>
          <w:tab w:val="left" w:pos="1840"/>
        </w:tabs>
        <w:spacing w:before="0"/>
        <w:ind w:left="1840" w:right="332" w:hanging="720"/>
        <w:jc w:val="both"/>
      </w:pPr>
      <w:r>
        <w:t xml:space="preserve">Sidewalks. With the exception that sidewalks shall be constructed within the property parallel to the abutting roadway frontage, all other standards of Section 6.4.9.F., shall </w:t>
      </w:r>
      <w:r>
        <w:rPr>
          <w:spacing w:val="-2"/>
        </w:rPr>
        <w:t>apply.</w:t>
      </w:r>
    </w:p>
    <w:p w14:paraId="04A70DBB" w14:textId="77777777" w:rsidR="00BC5709" w:rsidRDefault="00000000">
      <w:pPr>
        <w:pStyle w:val="Heading3"/>
        <w:numPr>
          <w:ilvl w:val="0"/>
          <w:numId w:val="81"/>
        </w:numPr>
        <w:tabs>
          <w:tab w:val="left" w:pos="655"/>
        </w:tabs>
        <w:spacing w:before="0" w:line="252" w:lineRule="exact"/>
        <w:ind w:left="655" w:hanging="258"/>
      </w:pPr>
      <w:bookmarkStart w:id="158" w:name="E._Parking_standards."/>
      <w:bookmarkEnd w:id="158"/>
      <w:r>
        <w:t>Parking</w:t>
      </w:r>
      <w:r>
        <w:rPr>
          <w:spacing w:val="-7"/>
        </w:rPr>
        <w:t xml:space="preserve"> </w:t>
      </w:r>
      <w:r>
        <w:rPr>
          <w:spacing w:val="-2"/>
        </w:rPr>
        <w:t>standards.</w:t>
      </w:r>
    </w:p>
    <w:p w14:paraId="17C66659" w14:textId="77777777" w:rsidR="00BC5709" w:rsidRDefault="00000000">
      <w:pPr>
        <w:pStyle w:val="BodyText"/>
        <w:spacing w:before="3"/>
        <w:ind w:left="1120" w:right="340"/>
      </w:pPr>
      <w:r>
        <w:t>The following standards shall help to reduce the amount of paved parking areas and visual blight associated with commercial parking needs.</w:t>
      </w:r>
    </w:p>
    <w:p w14:paraId="31512CA4" w14:textId="77777777" w:rsidR="00BC5709" w:rsidRDefault="00000000">
      <w:pPr>
        <w:pStyle w:val="ListParagraph"/>
        <w:numPr>
          <w:ilvl w:val="1"/>
          <w:numId w:val="81"/>
        </w:numPr>
        <w:tabs>
          <w:tab w:val="left" w:pos="1838"/>
          <w:tab w:val="left" w:pos="1840"/>
        </w:tabs>
        <w:spacing w:before="1"/>
        <w:ind w:left="1840" w:right="331" w:hanging="721"/>
        <w:jc w:val="both"/>
      </w:pPr>
      <w:r>
        <w:t>During</w:t>
      </w:r>
      <w:r>
        <w:rPr>
          <w:spacing w:val="-2"/>
        </w:rPr>
        <w:t xml:space="preserve"> </w:t>
      </w:r>
      <w:r>
        <w:t>the site plan review</w:t>
      </w:r>
      <w:r>
        <w:rPr>
          <w:spacing w:val="-1"/>
        </w:rPr>
        <w:t xml:space="preserve"> </w:t>
      </w:r>
      <w:r>
        <w:t>process, the Town may allow minimum parking requirements to be reduced by up to twenty-five (25) percent for complementary uses (weekday and evening/weekend uses), when such uses can share their available parking areas, and such parking areas are convenient to the associated uses.</w:t>
      </w:r>
    </w:p>
    <w:p w14:paraId="122A4DEC" w14:textId="77777777" w:rsidR="00BC5709" w:rsidRDefault="00000000">
      <w:pPr>
        <w:pStyle w:val="ListParagraph"/>
        <w:numPr>
          <w:ilvl w:val="1"/>
          <w:numId w:val="81"/>
        </w:numPr>
        <w:tabs>
          <w:tab w:val="left" w:pos="1838"/>
          <w:tab w:val="left" w:pos="1840"/>
        </w:tabs>
        <w:spacing w:before="0"/>
        <w:ind w:left="1840" w:right="333" w:hanging="721"/>
        <w:jc w:val="both"/>
      </w:pPr>
      <w:r>
        <w:t>Required sidewalks abutting roadways shall be constructed in accordance with the specifications outlined in Section 6.4.9. Off-street parking and loading facilities shall be constructed in accordance with Section 6.4.10 with the exception that packed shell or</w:t>
      </w:r>
      <w:r>
        <w:rPr>
          <w:spacing w:val="40"/>
        </w:rPr>
        <w:t xml:space="preserve"> </w:t>
      </w:r>
      <w:bookmarkStart w:id="159" w:name="F._Utility_service_drops."/>
      <w:bookmarkEnd w:id="159"/>
      <w:r>
        <w:t>marl material may not be used.</w:t>
      </w:r>
    </w:p>
    <w:p w14:paraId="7BFC0F01" w14:textId="77777777" w:rsidR="00BC5709" w:rsidRDefault="00000000">
      <w:pPr>
        <w:pStyle w:val="Heading3"/>
        <w:numPr>
          <w:ilvl w:val="0"/>
          <w:numId w:val="81"/>
        </w:numPr>
        <w:tabs>
          <w:tab w:val="left" w:pos="646"/>
        </w:tabs>
        <w:spacing w:before="0" w:line="249" w:lineRule="exact"/>
        <w:ind w:left="646" w:hanging="249"/>
      </w:pPr>
      <w:r>
        <w:t>Utility</w:t>
      </w:r>
      <w:r>
        <w:rPr>
          <w:spacing w:val="-13"/>
        </w:rPr>
        <w:t xml:space="preserve"> </w:t>
      </w:r>
      <w:r>
        <w:t>service</w:t>
      </w:r>
      <w:r>
        <w:rPr>
          <w:spacing w:val="-10"/>
        </w:rPr>
        <w:t xml:space="preserve"> </w:t>
      </w:r>
      <w:r>
        <w:rPr>
          <w:spacing w:val="-2"/>
        </w:rPr>
        <w:t>drops.</w:t>
      </w:r>
    </w:p>
    <w:p w14:paraId="0FD88304" w14:textId="77777777" w:rsidR="00BC5709" w:rsidRDefault="00000000">
      <w:pPr>
        <w:pStyle w:val="BodyText"/>
        <w:spacing w:before="2"/>
        <w:ind w:left="1119" w:right="355"/>
      </w:pPr>
      <w:r>
        <w:t>Utility</w:t>
      </w:r>
      <w:r>
        <w:rPr>
          <w:spacing w:val="-4"/>
        </w:rPr>
        <w:t xml:space="preserve"> </w:t>
      </w:r>
      <w:r>
        <w:t>service</w:t>
      </w:r>
      <w:r>
        <w:rPr>
          <w:spacing w:val="-1"/>
        </w:rPr>
        <w:t xml:space="preserve"> </w:t>
      </w:r>
      <w:r>
        <w:t>drops</w:t>
      </w:r>
      <w:r>
        <w:rPr>
          <w:spacing w:val="-3"/>
        </w:rPr>
        <w:t xml:space="preserve"> </w:t>
      </w:r>
      <w:r>
        <w:t>shall</w:t>
      </w:r>
      <w:r>
        <w:rPr>
          <w:spacing w:val="-3"/>
        </w:rPr>
        <w:t xml:space="preserve"> </w:t>
      </w:r>
      <w:r>
        <w:t>be</w:t>
      </w:r>
      <w:r>
        <w:rPr>
          <w:spacing w:val="-1"/>
        </w:rPr>
        <w:t xml:space="preserve"> </w:t>
      </w:r>
      <w:r>
        <w:t>installed</w:t>
      </w:r>
      <w:r>
        <w:rPr>
          <w:spacing w:val="-2"/>
        </w:rPr>
        <w:t xml:space="preserve"> </w:t>
      </w:r>
      <w:r>
        <w:t>underground</w:t>
      </w:r>
      <w:r>
        <w:rPr>
          <w:spacing w:val="-4"/>
        </w:rPr>
        <w:t xml:space="preserve"> </w:t>
      </w:r>
      <w:r>
        <w:t>and</w:t>
      </w:r>
      <w:r>
        <w:rPr>
          <w:spacing w:val="-6"/>
        </w:rPr>
        <w:t xml:space="preserve"> </w:t>
      </w:r>
      <w:r>
        <w:t>shall be</w:t>
      </w:r>
      <w:r>
        <w:rPr>
          <w:spacing w:val="-3"/>
        </w:rPr>
        <w:t xml:space="preserve"> </w:t>
      </w:r>
      <w:r>
        <w:t>done</w:t>
      </w:r>
      <w:r>
        <w:rPr>
          <w:spacing w:val="-3"/>
        </w:rPr>
        <w:t xml:space="preserve"> </w:t>
      </w:r>
      <w:r>
        <w:t>in</w:t>
      </w:r>
      <w:r>
        <w:rPr>
          <w:spacing w:val="-4"/>
        </w:rPr>
        <w:t xml:space="preserve"> </w:t>
      </w:r>
      <w:r>
        <w:t>a</w:t>
      </w:r>
      <w:r>
        <w:rPr>
          <w:spacing w:val="-1"/>
        </w:rPr>
        <w:t xml:space="preserve"> </w:t>
      </w:r>
      <w:r>
        <w:t>manner,</w:t>
      </w:r>
      <w:r>
        <w:rPr>
          <w:spacing w:val="-6"/>
        </w:rPr>
        <w:t xml:space="preserve"> </w:t>
      </w:r>
      <w:r>
        <w:t>which</w:t>
      </w:r>
      <w:r>
        <w:rPr>
          <w:spacing w:val="29"/>
        </w:rPr>
        <w:t xml:space="preserve"> </w:t>
      </w:r>
      <w:r>
        <w:t xml:space="preserve">protects </w:t>
      </w:r>
      <w:bookmarkStart w:id="160" w:name="G._Landscaping_requirements."/>
      <w:bookmarkEnd w:id="160"/>
      <w:r>
        <w:t>index trees.</w:t>
      </w:r>
    </w:p>
    <w:p w14:paraId="0026E86E" w14:textId="77777777" w:rsidR="00BC5709" w:rsidRDefault="00000000">
      <w:pPr>
        <w:pStyle w:val="Heading3"/>
        <w:numPr>
          <w:ilvl w:val="0"/>
          <w:numId w:val="81"/>
        </w:numPr>
        <w:tabs>
          <w:tab w:val="left" w:pos="678"/>
        </w:tabs>
        <w:spacing w:before="0" w:line="251" w:lineRule="exact"/>
        <w:ind w:left="678" w:hanging="281"/>
      </w:pPr>
      <w:r>
        <w:t>Landscaping</w:t>
      </w:r>
      <w:r>
        <w:rPr>
          <w:spacing w:val="-11"/>
        </w:rPr>
        <w:t xml:space="preserve"> </w:t>
      </w:r>
      <w:r>
        <w:rPr>
          <w:spacing w:val="-2"/>
        </w:rPr>
        <w:t>requirements.</w:t>
      </w:r>
    </w:p>
    <w:p w14:paraId="6FAF6B5F" w14:textId="77777777" w:rsidR="00BC5709" w:rsidRDefault="00000000">
      <w:pPr>
        <w:pStyle w:val="BodyText"/>
        <w:spacing w:before="1"/>
        <w:ind w:left="1119" w:right="328"/>
      </w:pPr>
      <w:r>
        <w:t>Development plans shall include a landscaping plan in accordance with</w:t>
      </w:r>
      <w:r>
        <w:rPr>
          <w:spacing w:val="40"/>
        </w:rPr>
        <w:t xml:space="preserve"> </w:t>
      </w:r>
      <w:r>
        <w:t>Section 5.6.5 with the exception that in addition to landscaping, a</w:t>
      </w:r>
      <w:r>
        <w:rPr>
          <w:spacing w:val="40"/>
        </w:rPr>
        <w:t xml:space="preserve"> </w:t>
      </w:r>
      <w:r>
        <w:t>decorative, opaque wall or</w:t>
      </w:r>
      <w:r>
        <w:rPr>
          <w:spacing w:val="80"/>
          <w:w w:val="150"/>
        </w:rPr>
        <w:t xml:space="preserve"> </w:t>
      </w:r>
      <w:r>
        <w:t>fence</w:t>
      </w:r>
      <w:r>
        <w:rPr>
          <w:spacing w:val="40"/>
        </w:rPr>
        <w:t xml:space="preserve"> </w:t>
      </w:r>
      <w:r>
        <w:t>is</w:t>
      </w:r>
      <w:r>
        <w:rPr>
          <w:spacing w:val="40"/>
        </w:rPr>
        <w:t xml:space="preserve"> </w:t>
      </w:r>
      <w:r>
        <w:t>required</w:t>
      </w:r>
      <w:r>
        <w:rPr>
          <w:spacing w:val="40"/>
        </w:rPr>
        <w:t xml:space="preserve"> </w:t>
      </w:r>
      <w:r>
        <w:t>along the rear and/or side property lines when the project abuts residential</w:t>
      </w:r>
      <w:r>
        <w:rPr>
          <w:spacing w:val="80"/>
          <w:w w:val="150"/>
        </w:rPr>
        <w:t xml:space="preserve">  </w:t>
      </w:r>
      <w:r>
        <w:t>development.</w:t>
      </w:r>
    </w:p>
    <w:p w14:paraId="37B70A2F" w14:textId="77777777" w:rsidR="00BC5709" w:rsidRDefault="00000000">
      <w:pPr>
        <w:pStyle w:val="Heading3"/>
        <w:numPr>
          <w:ilvl w:val="0"/>
          <w:numId w:val="81"/>
        </w:numPr>
        <w:tabs>
          <w:tab w:val="left" w:pos="678"/>
        </w:tabs>
        <w:spacing w:before="0" w:line="250" w:lineRule="exact"/>
        <w:ind w:left="678" w:hanging="281"/>
      </w:pPr>
      <w:bookmarkStart w:id="161" w:name="H._Prohibited_Uses."/>
      <w:bookmarkEnd w:id="161"/>
      <w:r>
        <w:t>Prohibited</w:t>
      </w:r>
      <w:r>
        <w:rPr>
          <w:spacing w:val="-8"/>
        </w:rPr>
        <w:t xml:space="preserve"> </w:t>
      </w:r>
      <w:r>
        <w:rPr>
          <w:spacing w:val="-2"/>
        </w:rPr>
        <w:t>Uses.</w:t>
      </w:r>
    </w:p>
    <w:p w14:paraId="040E79E1" w14:textId="77777777" w:rsidR="00BC5709" w:rsidRDefault="00000000">
      <w:pPr>
        <w:pStyle w:val="BodyText"/>
        <w:spacing w:before="2"/>
        <w:ind w:left="1120" w:right="338"/>
      </w:pPr>
      <w:r>
        <w:t>The following uses are prohibited: tattoo parlors and body piercing establishments; adult businesses including but not limited to adult amusement centers.</w:t>
      </w:r>
    </w:p>
    <w:p w14:paraId="3A66672F" w14:textId="77777777" w:rsidR="00BC5709" w:rsidRDefault="00000000">
      <w:pPr>
        <w:pStyle w:val="Heading3"/>
        <w:numPr>
          <w:ilvl w:val="0"/>
          <w:numId w:val="81"/>
        </w:numPr>
        <w:tabs>
          <w:tab w:val="left" w:pos="597"/>
        </w:tabs>
        <w:spacing w:before="0" w:line="251" w:lineRule="exact"/>
        <w:ind w:left="597" w:hanging="199"/>
      </w:pPr>
      <w:bookmarkStart w:id="162" w:name="I._Variances."/>
      <w:bookmarkEnd w:id="162"/>
      <w:r>
        <w:rPr>
          <w:spacing w:val="-2"/>
        </w:rPr>
        <w:t>Variances.</w:t>
      </w:r>
    </w:p>
    <w:p w14:paraId="059143A1" w14:textId="77777777" w:rsidR="00BC5709" w:rsidRDefault="00000000">
      <w:pPr>
        <w:pStyle w:val="BodyText"/>
        <w:spacing w:before="1"/>
        <w:ind w:left="1120" w:right="328"/>
      </w:pPr>
      <w:r>
        <w:t>Variances shall be available as provided under Section 10.2 provided however, in considering variance applications,</w:t>
      </w:r>
      <w:r>
        <w:rPr>
          <w:spacing w:val="-1"/>
        </w:rPr>
        <w:t xml:space="preserve"> </w:t>
      </w:r>
      <w:r>
        <w:t>consideration and</w:t>
      </w:r>
      <w:r>
        <w:rPr>
          <w:spacing w:val="-1"/>
        </w:rPr>
        <w:t xml:space="preserve"> </w:t>
      </w:r>
      <w:r>
        <w:t>flexibility</w:t>
      </w:r>
      <w:r>
        <w:rPr>
          <w:spacing w:val="-3"/>
        </w:rPr>
        <w:t xml:space="preserve"> </w:t>
      </w:r>
      <w:r>
        <w:t>shall be extended</w:t>
      </w:r>
      <w:r>
        <w:rPr>
          <w:spacing w:val="-1"/>
        </w:rPr>
        <w:t xml:space="preserve"> </w:t>
      </w:r>
      <w:r>
        <w:t>to</w:t>
      </w:r>
      <w:r>
        <w:rPr>
          <w:spacing w:val="-3"/>
        </w:rPr>
        <w:t xml:space="preserve"> </w:t>
      </w:r>
      <w:r>
        <w:t>adjust setbacks,</w:t>
      </w:r>
      <w:r>
        <w:rPr>
          <w:spacing w:val="-1"/>
        </w:rPr>
        <w:t xml:space="preserve"> </w:t>
      </w:r>
      <w:r>
        <w:t>structures and parking in order to preserve an index tree canopy. Further, the provisions of this section are not intended to deprive an applicant from seeking a special exception where not otherwise in conflict with this section.</w:t>
      </w:r>
    </w:p>
    <w:p w14:paraId="30DC2AE4" w14:textId="77777777" w:rsidR="00BC5709" w:rsidRDefault="00000000">
      <w:pPr>
        <w:pStyle w:val="Heading3"/>
        <w:numPr>
          <w:ilvl w:val="0"/>
          <w:numId w:val="81"/>
        </w:numPr>
        <w:tabs>
          <w:tab w:val="left" w:pos="620"/>
        </w:tabs>
        <w:spacing w:before="0" w:line="248" w:lineRule="exact"/>
        <w:ind w:left="620" w:hanging="222"/>
      </w:pPr>
      <w:bookmarkStart w:id="163" w:name="J._Relationship_to_other_requirements."/>
      <w:bookmarkEnd w:id="163"/>
      <w:r>
        <w:t>Relationship</w:t>
      </w:r>
      <w:r>
        <w:rPr>
          <w:spacing w:val="-11"/>
        </w:rPr>
        <w:t xml:space="preserve"> </w:t>
      </w:r>
      <w:r>
        <w:t>to</w:t>
      </w:r>
      <w:r>
        <w:rPr>
          <w:spacing w:val="-8"/>
        </w:rPr>
        <w:t xml:space="preserve"> </w:t>
      </w:r>
      <w:r>
        <w:t>other</w:t>
      </w:r>
      <w:r>
        <w:rPr>
          <w:spacing w:val="-7"/>
        </w:rPr>
        <w:t xml:space="preserve"> </w:t>
      </w:r>
      <w:r>
        <w:rPr>
          <w:spacing w:val="-2"/>
        </w:rPr>
        <w:t>requirements.</w:t>
      </w:r>
    </w:p>
    <w:p w14:paraId="09663789" w14:textId="77777777" w:rsidR="00BC5709" w:rsidRDefault="00000000">
      <w:pPr>
        <w:pStyle w:val="BodyText"/>
        <w:spacing w:before="0" w:line="251" w:lineRule="exact"/>
        <w:ind w:left="1175"/>
      </w:pPr>
      <w:r>
        <w:t>This</w:t>
      </w:r>
      <w:r>
        <w:rPr>
          <w:spacing w:val="-12"/>
        </w:rPr>
        <w:t xml:space="preserve"> </w:t>
      </w:r>
      <w:r>
        <w:t>section</w:t>
      </w:r>
      <w:r>
        <w:rPr>
          <w:spacing w:val="-8"/>
        </w:rPr>
        <w:t xml:space="preserve"> </w:t>
      </w:r>
      <w:r>
        <w:t>is</w:t>
      </w:r>
      <w:r>
        <w:rPr>
          <w:spacing w:val="-10"/>
        </w:rPr>
        <w:t xml:space="preserve"> </w:t>
      </w:r>
      <w:r>
        <w:t>supplemental</w:t>
      </w:r>
      <w:r>
        <w:rPr>
          <w:spacing w:val="-5"/>
        </w:rPr>
        <w:t xml:space="preserve"> </w:t>
      </w:r>
      <w:r>
        <w:t>to</w:t>
      </w:r>
      <w:r>
        <w:rPr>
          <w:spacing w:val="-8"/>
        </w:rPr>
        <w:t xml:space="preserve"> </w:t>
      </w:r>
      <w:r>
        <w:t>all</w:t>
      </w:r>
      <w:r>
        <w:rPr>
          <w:spacing w:val="-5"/>
        </w:rPr>
        <w:t xml:space="preserve"> </w:t>
      </w:r>
      <w:r>
        <w:t>other</w:t>
      </w:r>
      <w:r>
        <w:rPr>
          <w:spacing w:val="-8"/>
        </w:rPr>
        <w:t xml:space="preserve"> </w:t>
      </w:r>
      <w:r>
        <w:t>requirements</w:t>
      </w:r>
      <w:r>
        <w:rPr>
          <w:spacing w:val="-9"/>
        </w:rPr>
        <w:t xml:space="preserve"> </w:t>
      </w:r>
      <w:r>
        <w:t>of</w:t>
      </w:r>
      <w:r>
        <w:rPr>
          <w:spacing w:val="-6"/>
        </w:rPr>
        <w:t xml:space="preserve"> </w:t>
      </w:r>
      <w:r>
        <w:t>existing</w:t>
      </w:r>
      <w:r>
        <w:rPr>
          <w:spacing w:val="-10"/>
        </w:rPr>
        <w:t xml:space="preserve"> </w:t>
      </w:r>
      <w:r>
        <w:t>adopted</w:t>
      </w:r>
      <w:r>
        <w:rPr>
          <w:spacing w:val="-11"/>
        </w:rPr>
        <w:t xml:space="preserve"> </w:t>
      </w:r>
      <w:r>
        <w:t>ordinances</w:t>
      </w:r>
      <w:r>
        <w:rPr>
          <w:spacing w:val="-5"/>
        </w:rPr>
        <w:t xml:space="preserve"> </w:t>
      </w:r>
      <w:r>
        <w:t>and</w:t>
      </w:r>
      <w:r>
        <w:rPr>
          <w:spacing w:val="-6"/>
        </w:rPr>
        <w:t xml:space="preserve"> </w:t>
      </w:r>
      <w:r>
        <w:rPr>
          <w:spacing w:val="-2"/>
        </w:rPr>
        <w:t>codes.</w:t>
      </w:r>
    </w:p>
    <w:p w14:paraId="316D39EB" w14:textId="77777777" w:rsidR="00BC5709" w:rsidRDefault="00000000">
      <w:pPr>
        <w:pStyle w:val="Heading3"/>
        <w:numPr>
          <w:ilvl w:val="0"/>
          <w:numId w:val="81"/>
        </w:numPr>
        <w:tabs>
          <w:tab w:val="left" w:pos="681"/>
        </w:tabs>
        <w:spacing w:before="4"/>
        <w:ind w:left="681" w:hanging="284"/>
      </w:pPr>
      <w:bookmarkStart w:id="164" w:name="K._Vesting."/>
      <w:bookmarkEnd w:id="164"/>
      <w:r>
        <w:rPr>
          <w:spacing w:val="-2"/>
        </w:rPr>
        <w:t>Vesting.</w:t>
      </w:r>
    </w:p>
    <w:p w14:paraId="4653BA39" w14:textId="77777777" w:rsidR="00BC5709" w:rsidRDefault="00000000">
      <w:pPr>
        <w:pStyle w:val="BodyText"/>
        <w:spacing w:before="4" w:line="244" w:lineRule="auto"/>
        <w:ind w:left="1120" w:right="338"/>
      </w:pPr>
      <w:r>
        <w:t>The provisions of this section shall apply to all new construction/redevelopment and any particular use not in existence on any particular lot or parcel on the effective date of this section.</w:t>
      </w:r>
    </w:p>
    <w:p w14:paraId="151BEBFC" w14:textId="77777777" w:rsidR="00BC5709" w:rsidRDefault="00000000">
      <w:pPr>
        <w:pStyle w:val="ListParagraph"/>
        <w:numPr>
          <w:ilvl w:val="1"/>
          <w:numId w:val="81"/>
        </w:numPr>
        <w:tabs>
          <w:tab w:val="left" w:pos="1894"/>
        </w:tabs>
        <w:spacing w:before="0" w:line="240" w:lineRule="exact"/>
        <w:ind w:left="1894" w:hanging="225"/>
        <w:jc w:val="both"/>
      </w:pPr>
      <w:r>
        <w:t>Projects</w:t>
      </w:r>
      <w:r>
        <w:rPr>
          <w:spacing w:val="-9"/>
        </w:rPr>
        <w:t xml:space="preserve"> </w:t>
      </w:r>
      <w:r>
        <w:t>deemed</w:t>
      </w:r>
      <w:r>
        <w:rPr>
          <w:spacing w:val="-9"/>
        </w:rPr>
        <w:t xml:space="preserve"> </w:t>
      </w:r>
      <w:r>
        <w:rPr>
          <w:spacing w:val="-2"/>
        </w:rPr>
        <w:t>vested.</w:t>
      </w:r>
    </w:p>
    <w:p w14:paraId="6B38DCC4" w14:textId="77777777" w:rsidR="00BC5709" w:rsidRDefault="00000000">
      <w:pPr>
        <w:pStyle w:val="ListParagraph"/>
        <w:numPr>
          <w:ilvl w:val="0"/>
          <w:numId w:val="80"/>
        </w:numPr>
        <w:tabs>
          <w:tab w:val="left" w:pos="2557"/>
          <w:tab w:val="left" w:pos="2560"/>
        </w:tabs>
        <w:spacing w:before="0"/>
        <w:ind w:right="335"/>
      </w:pPr>
      <w:r>
        <w:t>Projects having received a building permit prior to the effective date of this section shall be allowed to complete construction under the terms of that permit so long as the permit remains valid.</w:t>
      </w:r>
    </w:p>
    <w:p w14:paraId="7F7A2A35" w14:textId="77777777" w:rsidR="00BC5709" w:rsidRDefault="00000000">
      <w:pPr>
        <w:pStyle w:val="ListParagraph"/>
        <w:numPr>
          <w:ilvl w:val="0"/>
          <w:numId w:val="80"/>
        </w:numPr>
        <w:tabs>
          <w:tab w:val="left" w:pos="2557"/>
          <w:tab w:val="left" w:pos="2560"/>
        </w:tabs>
        <w:spacing w:before="0"/>
        <w:ind w:right="335"/>
      </w:pPr>
      <w:r>
        <w:t>Any project having an approved site development plan</w:t>
      </w:r>
      <w:r>
        <w:rPr>
          <w:spacing w:val="-1"/>
        </w:rPr>
        <w:t xml:space="preserve"> </w:t>
      </w:r>
      <w:r>
        <w:t>post adoption of the Land Development Code; or detailed engineering</w:t>
      </w:r>
      <w:r>
        <w:rPr>
          <w:spacing w:val="-2"/>
        </w:rPr>
        <w:t xml:space="preserve"> </w:t>
      </w:r>
      <w:r>
        <w:t>plans,</w:t>
      </w:r>
      <w:r>
        <w:rPr>
          <w:spacing w:val="-2"/>
        </w:rPr>
        <w:t xml:space="preserve"> </w:t>
      </w:r>
      <w:r>
        <w:t>specifications</w:t>
      </w:r>
      <w:r>
        <w:rPr>
          <w:spacing w:val="-2"/>
        </w:rPr>
        <w:t xml:space="preserve"> </w:t>
      </w:r>
      <w:r>
        <w:t>and</w:t>
      </w:r>
      <w:r>
        <w:rPr>
          <w:spacing w:val="-2"/>
        </w:rPr>
        <w:t xml:space="preserve"> </w:t>
      </w:r>
      <w:r>
        <w:t>calculations prepared in accordance with Town’s and other applicable regulations, codes and standards, which sets forth the specific improvements to be made in conjunction</w:t>
      </w:r>
    </w:p>
    <w:p w14:paraId="0CB23FBF" w14:textId="77777777" w:rsidR="00BC5709" w:rsidRDefault="00BC5709">
      <w:pPr>
        <w:jc w:val="both"/>
        <w:sectPr w:rsidR="00BC5709">
          <w:pgSz w:w="12240" w:h="15840"/>
          <w:pgMar w:top="1220" w:right="1100" w:bottom="280" w:left="1040" w:header="727" w:footer="0" w:gutter="0"/>
          <w:cols w:space="720"/>
        </w:sectPr>
      </w:pPr>
    </w:p>
    <w:p w14:paraId="2D444C0B" w14:textId="77777777" w:rsidR="00BC5709" w:rsidRDefault="00000000">
      <w:pPr>
        <w:pStyle w:val="BodyText"/>
        <w:spacing w:before="197"/>
        <w:ind w:left="2560"/>
        <w:jc w:val="left"/>
      </w:pPr>
      <w:r>
        <w:lastRenderedPageBreak/>
        <w:t>with</w:t>
      </w:r>
      <w:r>
        <w:rPr>
          <w:spacing w:val="36"/>
        </w:rPr>
        <w:t xml:space="preserve"> </w:t>
      </w:r>
      <w:r>
        <w:t>development</w:t>
      </w:r>
      <w:r>
        <w:rPr>
          <w:spacing w:val="40"/>
        </w:rPr>
        <w:t xml:space="preserve"> </w:t>
      </w:r>
      <w:r>
        <w:t>as</w:t>
      </w:r>
      <w:r>
        <w:rPr>
          <w:spacing w:val="40"/>
        </w:rPr>
        <w:t xml:space="preserve"> </w:t>
      </w:r>
      <w:r>
        <w:t>they</w:t>
      </w:r>
      <w:r>
        <w:rPr>
          <w:spacing w:val="36"/>
        </w:rPr>
        <w:t xml:space="preserve"> </w:t>
      </w:r>
      <w:r>
        <w:t>affect</w:t>
      </w:r>
      <w:r>
        <w:rPr>
          <w:spacing w:val="37"/>
        </w:rPr>
        <w:t xml:space="preserve"> </w:t>
      </w:r>
      <w:r>
        <w:t>the</w:t>
      </w:r>
      <w:r>
        <w:rPr>
          <w:spacing w:val="36"/>
        </w:rPr>
        <w:t xml:space="preserve"> </w:t>
      </w:r>
      <w:r>
        <w:t>existing</w:t>
      </w:r>
      <w:r>
        <w:rPr>
          <w:spacing w:val="36"/>
        </w:rPr>
        <w:t xml:space="preserve"> </w:t>
      </w:r>
      <w:r>
        <w:t>site,</w:t>
      </w:r>
      <w:r>
        <w:rPr>
          <w:spacing w:val="38"/>
        </w:rPr>
        <w:t xml:space="preserve"> </w:t>
      </w:r>
      <w:r>
        <w:t>its</w:t>
      </w:r>
      <w:r>
        <w:rPr>
          <w:spacing w:val="40"/>
        </w:rPr>
        <w:t xml:space="preserve"> </w:t>
      </w:r>
      <w:r>
        <w:t>boundary</w:t>
      </w:r>
      <w:r>
        <w:rPr>
          <w:spacing w:val="36"/>
        </w:rPr>
        <w:t xml:space="preserve"> </w:t>
      </w:r>
      <w:r>
        <w:t>conditions, landscaping plans and tree coverage, shall be deemed to be vested.</w:t>
      </w:r>
    </w:p>
    <w:p w14:paraId="30260AAE" w14:textId="77777777" w:rsidR="00BC5709" w:rsidRDefault="00BC5709">
      <w:pPr>
        <w:pStyle w:val="BodyText"/>
        <w:spacing w:before="0"/>
        <w:ind w:left="0"/>
        <w:jc w:val="left"/>
      </w:pPr>
    </w:p>
    <w:p w14:paraId="3E747008" w14:textId="77777777" w:rsidR="00BC5709" w:rsidRDefault="00BC5709">
      <w:pPr>
        <w:pStyle w:val="BodyText"/>
        <w:spacing w:before="0"/>
        <w:ind w:left="0"/>
        <w:jc w:val="left"/>
      </w:pPr>
    </w:p>
    <w:p w14:paraId="13FAACF0" w14:textId="77777777" w:rsidR="00BC5709" w:rsidRDefault="00000000">
      <w:pPr>
        <w:pStyle w:val="Heading3"/>
        <w:numPr>
          <w:ilvl w:val="0"/>
          <w:numId w:val="81"/>
        </w:numPr>
        <w:tabs>
          <w:tab w:val="left" w:pos="655"/>
        </w:tabs>
        <w:spacing w:before="0"/>
        <w:ind w:left="655" w:hanging="258"/>
      </w:pPr>
      <w:bookmarkStart w:id="165" w:name="L._Non-Conformity."/>
      <w:bookmarkEnd w:id="165"/>
      <w:r>
        <w:rPr>
          <w:spacing w:val="-3"/>
        </w:rPr>
        <w:t>Non-</w:t>
      </w:r>
      <w:r>
        <w:rPr>
          <w:spacing w:val="-2"/>
        </w:rPr>
        <w:t>Conformity.</w:t>
      </w:r>
    </w:p>
    <w:p w14:paraId="12C93859" w14:textId="77777777" w:rsidR="00BC5709" w:rsidRDefault="00000000">
      <w:pPr>
        <w:pStyle w:val="BodyText"/>
        <w:spacing w:before="2"/>
        <w:ind w:left="1119" w:right="344"/>
      </w:pPr>
      <w:r>
        <w:t>The</w:t>
      </w:r>
      <w:r>
        <w:rPr>
          <w:spacing w:val="40"/>
        </w:rPr>
        <w:t xml:space="preserve"> </w:t>
      </w:r>
      <w:r>
        <w:t>provisions</w:t>
      </w:r>
      <w:r>
        <w:rPr>
          <w:spacing w:val="40"/>
        </w:rPr>
        <w:t xml:space="preserve"> </w:t>
      </w:r>
      <w:r>
        <w:t>of</w:t>
      </w:r>
      <w:r>
        <w:rPr>
          <w:spacing w:val="40"/>
        </w:rPr>
        <w:t xml:space="preserve"> </w:t>
      </w:r>
      <w:r>
        <w:t>Section</w:t>
      </w:r>
      <w:r>
        <w:rPr>
          <w:spacing w:val="40"/>
        </w:rPr>
        <w:t xml:space="preserve"> </w:t>
      </w:r>
      <w:r>
        <w:t>5.4,</w:t>
      </w:r>
      <w:r>
        <w:rPr>
          <w:spacing w:val="40"/>
        </w:rPr>
        <w:t xml:space="preserve"> </w:t>
      </w:r>
      <w:r>
        <w:t>Non-Conformity</w:t>
      </w:r>
      <w:r>
        <w:rPr>
          <w:spacing w:val="40"/>
        </w:rPr>
        <w:t xml:space="preserve"> </w:t>
      </w:r>
      <w:r>
        <w:t>shall</w:t>
      </w:r>
      <w:r>
        <w:rPr>
          <w:spacing w:val="40"/>
        </w:rPr>
        <w:t xml:space="preserve"> </w:t>
      </w:r>
      <w:r>
        <w:t>apply</w:t>
      </w:r>
      <w:r>
        <w:rPr>
          <w:spacing w:val="40"/>
        </w:rPr>
        <w:t xml:space="preserve"> </w:t>
      </w:r>
      <w:r>
        <w:t>to</w:t>
      </w:r>
      <w:r>
        <w:rPr>
          <w:spacing w:val="40"/>
        </w:rPr>
        <w:t xml:space="preserve"> </w:t>
      </w:r>
      <w:r>
        <w:t>the</w:t>
      </w:r>
      <w:r>
        <w:rPr>
          <w:spacing w:val="40"/>
        </w:rPr>
        <w:t xml:space="preserve"> </w:t>
      </w:r>
      <w:r>
        <w:t>COD.</w:t>
      </w:r>
      <w:r>
        <w:rPr>
          <w:spacing w:val="40"/>
        </w:rPr>
        <w:t xml:space="preserve"> </w:t>
      </w:r>
      <w:r>
        <w:t>Normal</w:t>
      </w:r>
      <w:r>
        <w:rPr>
          <w:spacing w:val="40"/>
        </w:rPr>
        <w:t xml:space="preserve"> </w:t>
      </w:r>
      <w:r>
        <w:t>maintenance</w:t>
      </w:r>
      <w:r>
        <w:rPr>
          <w:spacing w:val="40"/>
        </w:rPr>
        <w:t xml:space="preserve"> </w:t>
      </w:r>
      <w:r>
        <w:t>and</w:t>
      </w:r>
      <w:r>
        <w:rPr>
          <w:spacing w:val="40"/>
        </w:rPr>
        <w:t xml:space="preserve"> </w:t>
      </w:r>
      <w:r>
        <w:t>repair</w:t>
      </w:r>
      <w:r>
        <w:rPr>
          <w:spacing w:val="40"/>
        </w:rPr>
        <w:t xml:space="preserve"> </w:t>
      </w:r>
      <w:r>
        <w:t>of</w:t>
      </w:r>
      <w:r>
        <w:rPr>
          <w:spacing w:val="40"/>
        </w:rPr>
        <w:t xml:space="preserve"> </w:t>
      </w:r>
      <w:r>
        <w:t>structures</w:t>
      </w:r>
      <w:r>
        <w:rPr>
          <w:spacing w:val="40"/>
        </w:rPr>
        <w:t xml:space="preserve"> </w:t>
      </w:r>
      <w:r>
        <w:t>is</w:t>
      </w:r>
      <w:r>
        <w:rPr>
          <w:spacing w:val="40"/>
        </w:rPr>
        <w:t xml:space="preserve"> </w:t>
      </w:r>
      <w:r>
        <w:t>permitted</w:t>
      </w:r>
      <w:r>
        <w:rPr>
          <w:spacing w:val="40"/>
        </w:rPr>
        <w:t xml:space="preserve"> </w:t>
      </w:r>
      <w:r>
        <w:t>in</w:t>
      </w:r>
      <w:r>
        <w:rPr>
          <w:spacing w:val="40"/>
        </w:rPr>
        <w:t xml:space="preserve"> </w:t>
      </w:r>
      <w:r>
        <w:t>accordance</w:t>
      </w:r>
      <w:r>
        <w:rPr>
          <w:spacing w:val="40"/>
        </w:rPr>
        <w:t xml:space="preserve"> </w:t>
      </w:r>
      <w:r>
        <w:t>with</w:t>
      </w:r>
      <w:r>
        <w:rPr>
          <w:spacing w:val="40"/>
        </w:rPr>
        <w:t xml:space="preserve"> </w:t>
      </w:r>
      <w:r>
        <w:t>the</w:t>
      </w:r>
      <w:r>
        <w:rPr>
          <w:spacing w:val="40"/>
        </w:rPr>
        <w:t xml:space="preserve"> </w:t>
      </w:r>
      <w:r>
        <w:t>provisions</w:t>
      </w:r>
      <w:r>
        <w:rPr>
          <w:spacing w:val="40"/>
        </w:rPr>
        <w:t xml:space="preserve"> </w:t>
      </w:r>
      <w:r>
        <w:t>of Section 5.4.1.D., Non-conforming structure.</w:t>
      </w:r>
    </w:p>
    <w:p w14:paraId="4C837AE9" w14:textId="77777777" w:rsidR="00BC5709" w:rsidRDefault="00BC5709">
      <w:pPr>
        <w:sectPr w:rsidR="00BC5709">
          <w:pgSz w:w="12240" w:h="15840"/>
          <w:pgMar w:top="1220" w:right="1100" w:bottom="280" w:left="1040" w:header="722" w:footer="0" w:gutter="0"/>
          <w:cols w:space="720"/>
        </w:sectPr>
      </w:pPr>
    </w:p>
    <w:p w14:paraId="6B0F088B" w14:textId="77777777" w:rsidR="00BC5709" w:rsidRDefault="00000000">
      <w:pPr>
        <w:pStyle w:val="Heading1"/>
        <w:spacing w:before="201"/>
        <w:ind w:left="2101" w:right="2044"/>
      </w:pPr>
      <w:bookmarkStart w:id="166" w:name="_TOC_250061"/>
      <w:r>
        <w:lastRenderedPageBreak/>
        <w:t>ARTICLE</w:t>
      </w:r>
      <w:r>
        <w:rPr>
          <w:spacing w:val="-12"/>
        </w:rPr>
        <w:t xml:space="preserve"> </w:t>
      </w:r>
      <w:r>
        <w:t>VI</w:t>
      </w:r>
      <w:r>
        <w:rPr>
          <w:spacing w:val="-5"/>
        </w:rPr>
        <w:t xml:space="preserve"> </w:t>
      </w:r>
      <w:r>
        <w:t>-</w:t>
      </w:r>
      <w:r>
        <w:rPr>
          <w:spacing w:val="-9"/>
        </w:rPr>
        <w:t xml:space="preserve"> </w:t>
      </w:r>
      <w:r>
        <w:t>REQUIRED</w:t>
      </w:r>
      <w:r>
        <w:rPr>
          <w:spacing w:val="-6"/>
        </w:rPr>
        <w:t xml:space="preserve"> </w:t>
      </w:r>
      <w:bookmarkEnd w:id="166"/>
      <w:r>
        <w:rPr>
          <w:spacing w:val="-2"/>
        </w:rPr>
        <w:t>IMPROVEMENTS</w:t>
      </w:r>
    </w:p>
    <w:p w14:paraId="3AC7BCC6" w14:textId="77777777" w:rsidR="00BC5709" w:rsidRDefault="00BC5709">
      <w:pPr>
        <w:pStyle w:val="BodyText"/>
        <w:spacing w:before="74"/>
        <w:ind w:left="0"/>
        <w:jc w:val="left"/>
        <w:rPr>
          <w:b/>
          <w:sz w:val="28"/>
        </w:rPr>
      </w:pPr>
    </w:p>
    <w:p w14:paraId="1BA1D093" w14:textId="77777777" w:rsidR="00BC5709" w:rsidRDefault="00000000">
      <w:pPr>
        <w:pStyle w:val="Heading2"/>
        <w:spacing w:before="0"/>
      </w:pPr>
      <w:bookmarkStart w:id="167" w:name="_TOC_250060"/>
      <w:r>
        <w:t>SECTION</w:t>
      </w:r>
      <w:r>
        <w:rPr>
          <w:spacing w:val="-7"/>
        </w:rPr>
        <w:t xml:space="preserve"> </w:t>
      </w:r>
      <w:r>
        <w:t>6.1</w:t>
      </w:r>
      <w:r>
        <w:rPr>
          <w:spacing w:val="-6"/>
        </w:rPr>
        <w:t xml:space="preserve"> </w:t>
      </w:r>
      <w:bookmarkEnd w:id="167"/>
      <w:r>
        <w:rPr>
          <w:spacing w:val="-2"/>
        </w:rPr>
        <w:t>GENERAL</w:t>
      </w:r>
    </w:p>
    <w:p w14:paraId="29CB464F" w14:textId="77777777" w:rsidR="00BC5709" w:rsidRDefault="00000000">
      <w:pPr>
        <w:pStyle w:val="BodyText"/>
        <w:spacing w:before="117"/>
        <w:ind w:right="329"/>
      </w:pPr>
      <w:r>
        <w:t>No development shall be approved by the Town without the developer having first provided, as hereafter set forth, all improvements, dedications, and maintenance guarantees required by these Regulations.</w:t>
      </w:r>
      <w:r>
        <w:rPr>
          <w:spacing w:val="40"/>
        </w:rPr>
        <w:t xml:space="preserve"> </w:t>
      </w:r>
      <w:r>
        <w:t>The Town Engineer shall be responsible for assuring</w:t>
      </w:r>
      <w:r>
        <w:rPr>
          <w:spacing w:val="-3"/>
        </w:rPr>
        <w:t xml:space="preserve"> </w:t>
      </w:r>
      <w:r>
        <w:t>adequate inspection of construction of all improvements, except private utilities, for compliance with the approved plans and specifications.</w:t>
      </w:r>
      <w:r>
        <w:rPr>
          <w:spacing w:val="40"/>
        </w:rPr>
        <w:t xml:space="preserve"> </w:t>
      </w:r>
      <w:r>
        <w:t>He shall issue a certificate of completion upon the approved completion of the work subject to the maintenance period provided for.</w:t>
      </w:r>
    </w:p>
    <w:p w14:paraId="7655134C" w14:textId="77777777" w:rsidR="00BC5709" w:rsidRDefault="00000000">
      <w:pPr>
        <w:pStyle w:val="BodyText"/>
        <w:spacing w:before="118"/>
        <w:ind w:right="330"/>
      </w:pPr>
      <w:r>
        <w:t>The Engineer of Record shall certify in writing that the required improvements have been completed in accordance with the approved plans and specifications.</w:t>
      </w:r>
      <w:r>
        <w:rPr>
          <w:spacing w:val="40"/>
        </w:rPr>
        <w:t xml:space="preserve"> </w:t>
      </w:r>
      <w:r>
        <w:t>No certificates of occupancy shall be issued within the development until after a certificate of completion has been issued for the development.</w:t>
      </w:r>
    </w:p>
    <w:p w14:paraId="38D23934" w14:textId="77777777" w:rsidR="00BC5709" w:rsidRDefault="00000000">
      <w:pPr>
        <w:pStyle w:val="Heading2"/>
        <w:spacing w:before="125"/>
        <w:ind w:left="399"/>
      </w:pPr>
      <w:bookmarkStart w:id="168" w:name="_TOC_250059"/>
      <w:r>
        <w:t>SECTION</w:t>
      </w:r>
      <w:r>
        <w:rPr>
          <w:spacing w:val="-10"/>
        </w:rPr>
        <w:t xml:space="preserve"> </w:t>
      </w:r>
      <w:r>
        <w:t>6.2</w:t>
      </w:r>
      <w:r>
        <w:rPr>
          <w:spacing w:val="39"/>
        </w:rPr>
        <w:t xml:space="preserve"> </w:t>
      </w:r>
      <w:r>
        <w:t>ROADWAY</w:t>
      </w:r>
      <w:r>
        <w:rPr>
          <w:spacing w:val="-8"/>
        </w:rPr>
        <w:t xml:space="preserve"> </w:t>
      </w:r>
      <w:r>
        <w:t>AND</w:t>
      </w:r>
      <w:r>
        <w:rPr>
          <w:spacing w:val="-9"/>
        </w:rPr>
        <w:t xml:space="preserve"> </w:t>
      </w:r>
      <w:r>
        <w:t>UTILITY</w:t>
      </w:r>
      <w:r>
        <w:rPr>
          <w:spacing w:val="-8"/>
        </w:rPr>
        <w:t xml:space="preserve"> </w:t>
      </w:r>
      <w:bookmarkEnd w:id="168"/>
      <w:r>
        <w:rPr>
          <w:spacing w:val="-2"/>
        </w:rPr>
        <w:t>IMPROVEMENTS</w:t>
      </w:r>
    </w:p>
    <w:p w14:paraId="73E95DA0" w14:textId="77777777" w:rsidR="00BC5709" w:rsidRDefault="00000000">
      <w:pPr>
        <w:pStyle w:val="BodyText"/>
        <w:spacing w:before="116"/>
        <w:ind w:right="331"/>
      </w:pPr>
      <w:r>
        <w:t>The following improvements are required within all developments.</w:t>
      </w:r>
      <w:r>
        <w:rPr>
          <w:spacing w:val="40"/>
        </w:rPr>
        <w:t xml:space="preserve"> </w:t>
      </w:r>
      <w:r>
        <w:t>In addition, any unpaved streets</w:t>
      </w:r>
      <w:r>
        <w:rPr>
          <w:spacing w:val="40"/>
        </w:rPr>
        <w:t xml:space="preserve"> </w:t>
      </w:r>
      <w:r>
        <w:t>which provide access to a development from a paved street shall be improved by the developer in accordance with the specifications set forth herein:</w:t>
      </w:r>
    </w:p>
    <w:p w14:paraId="5AB9A5E1" w14:textId="77777777" w:rsidR="00BC5709" w:rsidRDefault="00000000">
      <w:pPr>
        <w:pStyle w:val="ListParagraph"/>
        <w:numPr>
          <w:ilvl w:val="0"/>
          <w:numId w:val="79"/>
        </w:numPr>
        <w:tabs>
          <w:tab w:val="left" w:pos="1384"/>
        </w:tabs>
        <w:spacing w:before="120"/>
        <w:ind w:left="1384" w:hanging="270"/>
      </w:pPr>
      <w:r>
        <w:t>Survey</w:t>
      </w:r>
      <w:r>
        <w:rPr>
          <w:spacing w:val="-13"/>
        </w:rPr>
        <w:t xml:space="preserve"> </w:t>
      </w:r>
      <w:r>
        <w:t>reference</w:t>
      </w:r>
      <w:r>
        <w:rPr>
          <w:spacing w:val="-10"/>
        </w:rPr>
        <w:t xml:space="preserve"> </w:t>
      </w:r>
      <w:r>
        <w:rPr>
          <w:spacing w:val="-2"/>
        </w:rPr>
        <w:t>markers</w:t>
      </w:r>
    </w:p>
    <w:p w14:paraId="1F1D922A" w14:textId="77777777" w:rsidR="00BC5709" w:rsidRDefault="00000000">
      <w:pPr>
        <w:pStyle w:val="ListParagraph"/>
        <w:numPr>
          <w:ilvl w:val="0"/>
          <w:numId w:val="79"/>
        </w:numPr>
        <w:tabs>
          <w:tab w:val="left" w:pos="1369"/>
        </w:tabs>
        <w:ind w:left="1369" w:hanging="255"/>
      </w:pPr>
      <w:r>
        <w:t>Street</w:t>
      </w:r>
      <w:r>
        <w:rPr>
          <w:spacing w:val="-10"/>
        </w:rPr>
        <w:t xml:space="preserve"> </w:t>
      </w:r>
      <w:r>
        <w:t>grading,</w:t>
      </w:r>
      <w:r>
        <w:rPr>
          <w:spacing w:val="-8"/>
        </w:rPr>
        <w:t xml:space="preserve"> </w:t>
      </w:r>
      <w:r>
        <w:t>base</w:t>
      </w:r>
      <w:r>
        <w:rPr>
          <w:spacing w:val="-8"/>
        </w:rPr>
        <w:t xml:space="preserve"> </w:t>
      </w:r>
      <w:r>
        <w:t>preparation,</w:t>
      </w:r>
      <w:r>
        <w:rPr>
          <w:spacing w:val="-9"/>
        </w:rPr>
        <w:t xml:space="preserve"> </w:t>
      </w:r>
      <w:r>
        <w:t>surface</w:t>
      </w:r>
      <w:r>
        <w:rPr>
          <w:spacing w:val="-10"/>
        </w:rPr>
        <w:t xml:space="preserve"> </w:t>
      </w:r>
      <w:r>
        <w:t>course,</w:t>
      </w:r>
      <w:r>
        <w:rPr>
          <w:spacing w:val="-11"/>
        </w:rPr>
        <w:t xml:space="preserve"> </w:t>
      </w:r>
      <w:r>
        <w:t>and</w:t>
      </w:r>
      <w:r>
        <w:rPr>
          <w:spacing w:val="-8"/>
        </w:rPr>
        <w:t xml:space="preserve"> </w:t>
      </w:r>
      <w:r>
        <w:t>curb</w:t>
      </w:r>
      <w:r>
        <w:rPr>
          <w:spacing w:val="-8"/>
        </w:rPr>
        <w:t xml:space="preserve"> </w:t>
      </w:r>
      <w:r>
        <w:t>and</w:t>
      </w:r>
      <w:r>
        <w:rPr>
          <w:spacing w:val="-6"/>
        </w:rPr>
        <w:t xml:space="preserve"> </w:t>
      </w:r>
      <w:r>
        <w:rPr>
          <w:spacing w:val="-2"/>
        </w:rPr>
        <w:t>gutter.</w:t>
      </w:r>
    </w:p>
    <w:p w14:paraId="4C7D1E8A" w14:textId="77777777" w:rsidR="00BC5709" w:rsidRDefault="00000000">
      <w:pPr>
        <w:pStyle w:val="ListParagraph"/>
        <w:numPr>
          <w:ilvl w:val="0"/>
          <w:numId w:val="79"/>
        </w:numPr>
        <w:tabs>
          <w:tab w:val="left" w:pos="1369"/>
        </w:tabs>
        <w:spacing w:before="121"/>
        <w:ind w:left="1369" w:hanging="255"/>
      </w:pPr>
      <w:r>
        <w:rPr>
          <w:spacing w:val="-2"/>
        </w:rPr>
        <w:t>Storm</w:t>
      </w:r>
      <w:r>
        <w:rPr>
          <w:spacing w:val="5"/>
        </w:rPr>
        <w:t xml:space="preserve"> </w:t>
      </w:r>
      <w:r>
        <w:rPr>
          <w:spacing w:val="-2"/>
        </w:rPr>
        <w:t>drainage/retention</w:t>
      </w:r>
      <w:r>
        <w:rPr>
          <w:spacing w:val="7"/>
        </w:rPr>
        <w:t xml:space="preserve"> </w:t>
      </w:r>
      <w:r>
        <w:rPr>
          <w:spacing w:val="-2"/>
        </w:rPr>
        <w:t>systems</w:t>
      </w:r>
    </w:p>
    <w:p w14:paraId="77096055" w14:textId="77777777" w:rsidR="00BC5709" w:rsidRDefault="00000000">
      <w:pPr>
        <w:pStyle w:val="ListParagraph"/>
        <w:numPr>
          <w:ilvl w:val="0"/>
          <w:numId w:val="79"/>
        </w:numPr>
        <w:tabs>
          <w:tab w:val="left" w:pos="1384"/>
        </w:tabs>
        <w:ind w:left="1384" w:hanging="270"/>
      </w:pPr>
      <w:r>
        <w:rPr>
          <w:spacing w:val="-2"/>
        </w:rPr>
        <w:t>Sidewalks</w:t>
      </w:r>
    </w:p>
    <w:p w14:paraId="3DC192AB" w14:textId="77777777" w:rsidR="00BC5709" w:rsidRDefault="00000000">
      <w:pPr>
        <w:pStyle w:val="ListParagraph"/>
        <w:numPr>
          <w:ilvl w:val="0"/>
          <w:numId w:val="79"/>
        </w:numPr>
        <w:tabs>
          <w:tab w:val="left" w:pos="1362"/>
        </w:tabs>
        <w:ind w:left="1362" w:hanging="247"/>
      </w:pPr>
      <w:r>
        <w:t>Potable</w:t>
      </w:r>
      <w:r>
        <w:rPr>
          <w:spacing w:val="-12"/>
        </w:rPr>
        <w:t xml:space="preserve"> </w:t>
      </w:r>
      <w:r>
        <w:t>water</w:t>
      </w:r>
      <w:r>
        <w:rPr>
          <w:spacing w:val="-12"/>
        </w:rPr>
        <w:t xml:space="preserve"> </w:t>
      </w:r>
      <w:r>
        <w:t>distribution</w:t>
      </w:r>
      <w:r>
        <w:rPr>
          <w:spacing w:val="-12"/>
        </w:rPr>
        <w:t xml:space="preserve"> </w:t>
      </w:r>
      <w:r>
        <w:rPr>
          <w:spacing w:val="-2"/>
        </w:rPr>
        <w:t>systems</w:t>
      </w:r>
    </w:p>
    <w:p w14:paraId="46247247" w14:textId="77777777" w:rsidR="00BC5709" w:rsidRDefault="00000000">
      <w:pPr>
        <w:pStyle w:val="ListParagraph"/>
        <w:numPr>
          <w:ilvl w:val="0"/>
          <w:numId w:val="79"/>
        </w:numPr>
        <w:tabs>
          <w:tab w:val="left" w:pos="1350"/>
        </w:tabs>
        <w:spacing w:before="122"/>
        <w:ind w:left="1350" w:hanging="235"/>
      </w:pPr>
      <w:r>
        <w:t>Street</w:t>
      </w:r>
      <w:r>
        <w:rPr>
          <w:spacing w:val="-10"/>
        </w:rPr>
        <w:t xml:space="preserve"> </w:t>
      </w:r>
      <w:r>
        <w:t>name</w:t>
      </w:r>
      <w:r>
        <w:rPr>
          <w:spacing w:val="-9"/>
        </w:rPr>
        <w:t xml:space="preserve"> </w:t>
      </w:r>
      <w:r>
        <w:t>markers</w:t>
      </w:r>
      <w:r>
        <w:rPr>
          <w:spacing w:val="-7"/>
        </w:rPr>
        <w:t xml:space="preserve"> </w:t>
      </w:r>
      <w:r>
        <w:t>and</w:t>
      </w:r>
      <w:r>
        <w:rPr>
          <w:spacing w:val="-13"/>
        </w:rPr>
        <w:t xml:space="preserve"> </w:t>
      </w:r>
      <w:r>
        <w:t>traffic</w:t>
      </w:r>
      <w:r>
        <w:rPr>
          <w:spacing w:val="-9"/>
        </w:rPr>
        <w:t xml:space="preserve"> </w:t>
      </w:r>
      <w:r>
        <w:t>control</w:t>
      </w:r>
      <w:r>
        <w:rPr>
          <w:spacing w:val="-4"/>
        </w:rPr>
        <w:t xml:space="preserve"> </w:t>
      </w:r>
      <w:r>
        <w:rPr>
          <w:spacing w:val="-2"/>
        </w:rPr>
        <w:t>signs</w:t>
      </w:r>
    </w:p>
    <w:p w14:paraId="7F40E48E" w14:textId="77777777" w:rsidR="00BC5709" w:rsidRDefault="00000000">
      <w:pPr>
        <w:pStyle w:val="ListParagraph"/>
        <w:numPr>
          <w:ilvl w:val="0"/>
          <w:numId w:val="79"/>
        </w:numPr>
        <w:tabs>
          <w:tab w:val="left" w:pos="1384"/>
        </w:tabs>
        <w:ind w:left="1384" w:hanging="270"/>
      </w:pPr>
      <w:r>
        <w:rPr>
          <w:spacing w:val="-2"/>
        </w:rPr>
        <w:t>Bridges</w:t>
      </w:r>
    </w:p>
    <w:p w14:paraId="778D28D3" w14:textId="77777777" w:rsidR="00BC5709" w:rsidRDefault="00000000">
      <w:pPr>
        <w:pStyle w:val="ListParagraph"/>
        <w:numPr>
          <w:ilvl w:val="0"/>
          <w:numId w:val="79"/>
        </w:numPr>
        <w:tabs>
          <w:tab w:val="left" w:pos="1385"/>
        </w:tabs>
        <w:spacing w:before="121"/>
        <w:ind w:left="1385" w:hanging="270"/>
      </w:pPr>
      <w:r>
        <w:t>Street</w:t>
      </w:r>
      <w:r>
        <w:rPr>
          <w:spacing w:val="-13"/>
        </w:rPr>
        <w:t xml:space="preserve"> </w:t>
      </w:r>
      <w:r>
        <w:rPr>
          <w:spacing w:val="-2"/>
        </w:rPr>
        <w:t>lighting</w:t>
      </w:r>
    </w:p>
    <w:p w14:paraId="7D640FA0" w14:textId="77777777" w:rsidR="00BC5709" w:rsidRDefault="00000000">
      <w:pPr>
        <w:pStyle w:val="Heading2"/>
        <w:ind w:right="390"/>
      </w:pPr>
      <w:bookmarkStart w:id="169" w:name="SECTION_6.3_MAINTENANCE_GUARANTEE_FOR_IM"/>
      <w:bookmarkEnd w:id="169"/>
      <w:r>
        <w:t>SECTION</w:t>
      </w:r>
      <w:r>
        <w:rPr>
          <w:spacing w:val="31"/>
        </w:rPr>
        <w:t xml:space="preserve"> </w:t>
      </w:r>
      <w:r>
        <w:t>6.3</w:t>
      </w:r>
      <w:r>
        <w:rPr>
          <w:spacing w:val="27"/>
        </w:rPr>
        <w:t xml:space="preserve"> </w:t>
      </w:r>
      <w:r>
        <w:t>MAINTENANCE</w:t>
      </w:r>
      <w:r>
        <w:rPr>
          <w:spacing w:val="31"/>
        </w:rPr>
        <w:t xml:space="preserve"> </w:t>
      </w:r>
      <w:r>
        <w:t>GUARANTEE</w:t>
      </w:r>
      <w:r>
        <w:rPr>
          <w:spacing w:val="33"/>
        </w:rPr>
        <w:t xml:space="preserve"> </w:t>
      </w:r>
      <w:r>
        <w:t>FOR</w:t>
      </w:r>
      <w:r>
        <w:rPr>
          <w:spacing w:val="31"/>
        </w:rPr>
        <w:t xml:space="preserve"> </w:t>
      </w:r>
      <w:r>
        <w:t>IMPROVEMENTS TO</w:t>
      </w:r>
      <w:r>
        <w:rPr>
          <w:spacing w:val="30"/>
        </w:rPr>
        <w:t xml:space="preserve"> </w:t>
      </w:r>
      <w:r>
        <w:t>BE</w:t>
      </w:r>
      <w:r>
        <w:rPr>
          <w:spacing w:val="28"/>
        </w:rPr>
        <w:t xml:space="preserve"> </w:t>
      </w:r>
      <w:r>
        <w:t>DEDICATED TO THE TOWN</w:t>
      </w:r>
    </w:p>
    <w:p w14:paraId="02B85967" w14:textId="77777777" w:rsidR="00BC5709" w:rsidRDefault="00000000">
      <w:pPr>
        <w:pStyle w:val="BodyText"/>
        <w:spacing w:before="116"/>
        <w:ind w:left="400" w:right="332"/>
      </w:pPr>
      <w:r>
        <w:t>Following acceptance by the Town of the construction of improvements which are to be dedicated to the Town, the developer shall be required to maintain the improvements in first class condition until the</w:t>
      </w:r>
      <w:r>
        <w:rPr>
          <w:spacing w:val="40"/>
        </w:rPr>
        <w:t xml:space="preserve"> </w:t>
      </w:r>
      <w:r>
        <w:t>Town Council accepts the improvements for Town maintenance. Said developer's maintenance period shall be a minimum of one (1) year. The Town Council shall require cash in escrow or a first mortgage</w:t>
      </w:r>
      <w:r>
        <w:rPr>
          <w:spacing w:val="80"/>
        </w:rPr>
        <w:t xml:space="preserve"> </w:t>
      </w:r>
      <w:r>
        <w:t>(or some other type of cash guarantee as recommended by the Town Attorney) guaranteeing all improvements against defects in design, material and workmanship, and further guaranteeing that the developer shall maintain all said improvements in first class condition for the required period of time.</w:t>
      </w:r>
      <w:r>
        <w:rPr>
          <w:spacing w:val="40"/>
        </w:rPr>
        <w:t xml:space="preserve"> </w:t>
      </w:r>
      <w:r>
        <w:t>This guarantee shall be in the amount of 10 percent (10%) of the construction cost of the improvements.</w:t>
      </w:r>
    </w:p>
    <w:p w14:paraId="754A63A9" w14:textId="77777777" w:rsidR="00BC5709" w:rsidRDefault="00000000">
      <w:pPr>
        <w:pStyle w:val="BodyText"/>
        <w:ind w:left="400" w:right="329"/>
      </w:pPr>
      <w:r>
        <w:t>Should the developer fail to maintain any of the improvements in first class condition during the developer's maintenance period as herein specified, the Town Engineer shall notify the developer, in writing,</w:t>
      </w:r>
      <w:r>
        <w:rPr>
          <w:spacing w:val="-1"/>
        </w:rPr>
        <w:t xml:space="preserve"> </w:t>
      </w:r>
      <w:r>
        <w:t>giving</w:t>
      </w:r>
      <w:r>
        <w:rPr>
          <w:spacing w:val="-4"/>
        </w:rPr>
        <w:t xml:space="preserve"> </w:t>
      </w:r>
      <w:r>
        <w:t>the</w:t>
      </w:r>
      <w:r>
        <w:rPr>
          <w:spacing w:val="-1"/>
        </w:rPr>
        <w:t xml:space="preserve"> </w:t>
      </w:r>
      <w:r>
        <w:t>developer fifteen</w:t>
      </w:r>
      <w:r>
        <w:rPr>
          <w:spacing w:val="-4"/>
        </w:rPr>
        <w:t xml:space="preserve"> </w:t>
      </w:r>
      <w:r>
        <w:t>(15) days</w:t>
      </w:r>
      <w:r>
        <w:rPr>
          <w:spacing w:val="-1"/>
        </w:rPr>
        <w:t xml:space="preserve"> </w:t>
      </w:r>
      <w:r>
        <w:t>to</w:t>
      </w:r>
      <w:r>
        <w:rPr>
          <w:spacing w:val="-4"/>
        </w:rPr>
        <w:t xml:space="preserve"> </w:t>
      </w:r>
      <w:r>
        <w:t>take</w:t>
      </w:r>
      <w:r>
        <w:rPr>
          <w:spacing w:val="-1"/>
        </w:rPr>
        <w:t xml:space="preserve"> </w:t>
      </w:r>
      <w:r>
        <w:t>corrective actions.</w:t>
      </w:r>
      <w:r>
        <w:rPr>
          <w:spacing w:val="40"/>
        </w:rPr>
        <w:t xml:space="preserve"> </w:t>
      </w:r>
      <w:r>
        <w:t>Should</w:t>
      </w:r>
      <w:r>
        <w:rPr>
          <w:spacing w:val="-4"/>
        </w:rPr>
        <w:t xml:space="preserve"> </w:t>
      </w:r>
      <w:r>
        <w:t>the developer</w:t>
      </w:r>
      <w:r>
        <w:rPr>
          <w:spacing w:val="-1"/>
        </w:rPr>
        <w:t xml:space="preserve"> </w:t>
      </w:r>
      <w:r>
        <w:t>fail</w:t>
      </w:r>
      <w:r>
        <w:rPr>
          <w:spacing w:val="-3"/>
        </w:rPr>
        <w:t xml:space="preserve"> </w:t>
      </w:r>
      <w:r>
        <w:t>to take the appropriate corrective action, the Town may correct the problem, deducting the cost from the developer's guarantee.</w:t>
      </w:r>
    </w:p>
    <w:p w14:paraId="41DE40C9" w14:textId="77777777" w:rsidR="00BC5709" w:rsidRDefault="00000000">
      <w:pPr>
        <w:pStyle w:val="BodyText"/>
        <w:spacing w:before="122"/>
        <w:ind w:left="400" w:right="330"/>
      </w:pPr>
      <w:r>
        <w:t>The developer may request the Town Council to accept the improvements for maintenance at the time of or</w:t>
      </w:r>
      <w:r>
        <w:rPr>
          <w:spacing w:val="-1"/>
        </w:rPr>
        <w:t xml:space="preserve"> </w:t>
      </w:r>
      <w:r>
        <w:t>after</w:t>
      </w:r>
      <w:r>
        <w:rPr>
          <w:spacing w:val="-3"/>
        </w:rPr>
        <w:t xml:space="preserve"> </w:t>
      </w:r>
      <w:r>
        <w:t>the</w:t>
      </w:r>
      <w:r>
        <w:rPr>
          <w:spacing w:val="-1"/>
        </w:rPr>
        <w:t xml:space="preserve"> </w:t>
      </w:r>
      <w:r>
        <w:t>acceptance</w:t>
      </w:r>
      <w:r>
        <w:rPr>
          <w:spacing w:val="-1"/>
        </w:rPr>
        <w:t xml:space="preserve"> </w:t>
      </w:r>
      <w:r>
        <w:t>of</w:t>
      </w:r>
      <w:r>
        <w:rPr>
          <w:spacing w:val="-3"/>
        </w:rPr>
        <w:t xml:space="preserve"> </w:t>
      </w:r>
      <w:r>
        <w:t>the</w:t>
      </w:r>
      <w:r>
        <w:rPr>
          <w:spacing w:val="-1"/>
        </w:rPr>
        <w:t xml:space="preserve"> </w:t>
      </w:r>
      <w:r>
        <w:t>construction</w:t>
      </w:r>
      <w:r>
        <w:rPr>
          <w:spacing w:val="-4"/>
        </w:rPr>
        <w:t xml:space="preserve"> </w:t>
      </w:r>
      <w:r>
        <w:t>improvements,</w:t>
      </w:r>
      <w:r>
        <w:rPr>
          <w:spacing w:val="-1"/>
        </w:rPr>
        <w:t xml:space="preserve"> </w:t>
      </w:r>
      <w:r>
        <w:t>but</w:t>
      </w:r>
      <w:r>
        <w:rPr>
          <w:spacing w:val="-1"/>
        </w:rPr>
        <w:t xml:space="preserve"> </w:t>
      </w:r>
      <w:r>
        <w:t>prior</w:t>
      </w:r>
      <w:r>
        <w:rPr>
          <w:spacing w:val="-3"/>
        </w:rPr>
        <w:t xml:space="preserve"> </w:t>
      </w:r>
      <w:r>
        <w:t>to</w:t>
      </w:r>
      <w:r>
        <w:rPr>
          <w:spacing w:val="-4"/>
        </w:rPr>
        <w:t xml:space="preserve"> </w:t>
      </w:r>
      <w:r>
        <w:t>the</w:t>
      </w:r>
      <w:r>
        <w:rPr>
          <w:spacing w:val="-1"/>
        </w:rPr>
        <w:t xml:space="preserve"> </w:t>
      </w:r>
      <w:r>
        <w:t>expiration</w:t>
      </w:r>
      <w:r>
        <w:rPr>
          <w:spacing w:val="-1"/>
        </w:rPr>
        <w:t xml:space="preserve"> </w:t>
      </w:r>
      <w:r>
        <w:t>of</w:t>
      </w:r>
      <w:r>
        <w:rPr>
          <w:spacing w:val="-2"/>
        </w:rPr>
        <w:t xml:space="preserve"> </w:t>
      </w:r>
      <w:r>
        <w:t>the</w:t>
      </w:r>
      <w:r>
        <w:rPr>
          <w:spacing w:val="-1"/>
        </w:rPr>
        <w:t xml:space="preserve"> </w:t>
      </w:r>
      <w:r>
        <w:t>developer's</w:t>
      </w:r>
      <w:r>
        <w:rPr>
          <w:spacing w:val="-1"/>
        </w:rPr>
        <w:t xml:space="preserve"> </w:t>
      </w:r>
      <w:r>
        <w:t>one year maintenance period.</w:t>
      </w:r>
      <w:r>
        <w:rPr>
          <w:spacing w:val="40"/>
        </w:rPr>
        <w:t xml:space="preserve"> </w:t>
      </w:r>
      <w:r>
        <w:t>When this occurs, it shall be the responsibility of the developer to sod all areas</w:t>
      </w:r>
    </w:p>
    <w:p w14:paraId="06682947" w14:textId="77777777" w:rsidR="00BC5709" w:rsidRDefault="00BC5709">
      <w:pPr>
        <w:sectPr w:rsidR="00BC5709">
          <w:pgSz w:w="12240" w:h="15840"/>
          <w:pgMar w:top="1220" w:right="1100" w:bottom="280" w:left="1040" w:header="727" w:footer="0" w:gutter="0"/>
          <w:cols w:space="720"/>
        </w:sectPr>
      </w:pPr>
    </w:p>
    <w:p w14:paraId="65043C7E" w14:textId="77777777" w:rsidR="00BC5709" w:rsidRDefault="00000000">
      <w:pPr>
        <w:pStyle w:val="BodyText"/>
        <w:spacing w:before="197"/>
        <w:ind w:left="400" w:right="324"/>
      </w:pPr>
      <w:r>
        <w:lastRenderedPageBreak/>
        <w:t>of the constructed improvements, where the potential for erosion exists because of an inadequate stand of grass.</w:t>
      </w:r>
      <w:r>
        <w:rPr>
          <w:spacing w:val="40"/>
        </w:rPr>
        <w:t xml:space="preserve"> </w:t>
      </w:r>
      <w:r>
        <w:t>Such areas which may require sodding shall include, but not be limited to, shoulders, swales, and drainage retention areas.</w:t>
      </w:r>
      <w:r>
        <w:rPr>
          <w:spacing w:val="40"/>
        </w:rPr>
        <w:t xml:space="preserve"> </w:t>
      </w:r>
      <w:r>
        <w:t>When such sodding is completed in a manner acceptable to the Town Engineer, the Town Council may accept the improvements for maintenance by the Town, provided that all improvements are in first class condition.</w:t>
      </w:r>
      <w:r>
        <w:rPr>
          <w:spacing w:val="40"/>
        </w:rPr>
        <w:t xml:space="preserve"> </w:t>
      </w:r>
      <w:r>
        <w:t xml:space="preserve">However, the cash guarantee will be retained for the full one- year maintenance period to guarantee all improvements against defects in design, materials, and </w:t>
      </w:r>
      <w:r>
        <w:rPr>
          <w:spacing w:val="-2"/>
        </w:rPr>
        <w:t>workmanship.</w:t>
      </w:r>
    </w:p>
    <w:p w14:paraId="6E919459" w14:textId="77777777" w:rsidR="00BC5709" w:rsidRDefault="00000000">
      <w:pPr>
        <w:pStyle w:val="BodyText"/>
        <w:spacing w:before="120"/>
        <w:ind w:right="336"/>
      </w:pPr>
      <w:r>
        <w:t>The Town Council shall not accept the improvements for maintenance by the Town nor release the cash guarantee until it has been determined that all improvements are in first class and acceptable condition.</w:t>
      </w:r>
    </w:p>
    <w:p w14:paraId="61F50DB8" w14:textId="77777777" w:rsidR="00BC5709" w:rsidRDefault="00BC5709">
      <w:pPr>
        <w:pStyle w:val="BodyText"/>
        <w:spacing w:before="244"/>
        <w:ind w:left="0"/>
        <w:jc w:val="left"/>
      </w:pPr>
    </w:p>
    <w:p w14:paraId="111C418F" w14:textId="77777777" w:rsidR="00BC5709" w:rsidRDefault="00000000">
      <w:pPr>
        <w:pStyle w:val="Heading2"/>
        <w:spacing w:before="0"/>
        <w:ind w:right="335"/>
        <w:jc w:val="both"/>
      </w:pPr>
      <w:bookmarkStart w:id="170" w:name="_TOC_250058"/>
      <w:r>
        <w:t xml:space="preserve">SECTION 6.4 STANDARDS FOR DESIGN AND CONSTRUCTION OF REQUIRED </w:t>
      </w:r>
      <w:bookmarkEnd w:id="170"/>
      <w:r>
        <w:rPr>
          <w:spacing w:val="-2"/>
        </w:rPr>
        <w:t>IMPROVEMENTS</w:t>
      </w:r>
    </w:p>
    <w:p w14:paraId="040BCC24" w14:textId="77777777" w:rsidR="00BC5709" w:rsidRDefault="00000000">
      <w:pPr>
        <w:pStyle w:val="BodyText"/>
        <w:spacing w:before="116"/>
        <w:jc w:val="left"/>
      </w:pPr>
      <w:r>
        <w:t>All</w:t>
      </w:r>
      <w:r>
        <w:rPr>
          <w:spacing w:val="-11"/>
        </w:rPr>
        <w:t xml:space="preserve"> </w:t>
      </w:r>
      <w:r>
        <w:t>improvements</w:t>
      </w:r>
      <w:r>
        <w:rPr>
          <w:spacing w:val="-8"/>
        </w:rPr>
        <w:t xml:space="preserve"> </w:t>
      </w:r>
      <w:r>
        <w:t>shall</w:t>
      </w:r>
      <w:r>
        <w:rPr>
          <w:spacing w:val="-7"/>
        </w:rPr>
        <w:t xml:space="preserve"> </w:t>
      </w:r>
      <w:r>
        <w:t>be</w:t>
      </w:r>
      <w:r>
        <w:rPr>
          <w:spacing w:val="-10"/>
        </w:rPr>
        <w:t xml:space="preserve"> </w:t>
      </w:r>
      <w:r>
        <w:t>installed</w:t>
      </w:r>
      <w:r>
        <w:rPr>
          <w:spacing w:val="-8"/>
        </w:rPr>
        <w:t xml:space="preserve"> </w:t>
      </w:r>
      <w:r>
        <w:t>in</w:t>
      </w:r>
      <w:r>
        <w:rPr>
          <w:spacing w:val="-8"/>
        </w:rPr>
        <w:t xml:space="preserve"> </w:t>
      </w:r>
      <w:r>
        <w:t>accordance</w:t>
      </w:r>
      <w:r>
        <w:rPr>
          <w:spacing w:val="-8"/>
        </w:rPr>
        <w:t xml:space="preserve"> </w:t>
      </w:r>
      <w:r>
        <w:t>with</w:t>
      </w:r>
      <w:r>
        <w:rPr>
          <w:spacing w:val="-13"/>
        </w:rPr>
        <w:t xml:space="preserve"> </w:t>
      </w:r>
      <w:r>
        <w:t>the</w:t>
      </w:r>
      <w:r>
        <w:rPr>
          <w:spacing w:val="-8"/>
        </w:rPr>
        <w:t xml:space="preserve"> </w:t>
      </w:r>
      <w:r>
        <w:t>standards</w:t>
      </w:r>
      <w:r>
        <w:rPr>
          <w:spacing w:val="-8"/>
        </w:rPr>
        <w:t xml:space="preserve"> </w:t>
      </w:r>
      <w:r>
        <w:t>and</w:t>
      </w:r>
      <w:r>
        <w:rPr>
          <w:spacing w:val="-8"/>
        </w:rPr>
        <w:t xml:space="preserve"> </w:t>
      </w:r>
      <w:r>
        <w:t>specifications</w:t>
      </w:r>
      <w:r>
        <w:rPr>
          <w:spacing w:val="-10"/>
        </w:rPr>
        <w:t xml:space="preserve"> </w:t>
      </w:r>
      <w:r>
        <w:t>set</w:t>
      </w:r>
      <w:r>
        <w:rPr>
          <w:spacing w:val="-10"/>
        </w:rPr>
        <w:t xml:space="preserve"> </w:t>
      </w:r>
      <w:r>
        <w:t>forth</w:t>
      </w:r>
      <w:r>
        <w:rPr>
          <w:spacing w:val="-10"/>
        </w:rPr>
        <w:t xml:space="preserve"> </w:t>
      </w:r>
      <w:r>
        <w:rPr>
          <w:spacing w:val="-2"/>
        </w:rPr>
        <w:t>herein.</w:t>
      </w:r>
    </w:p>
    <w:p w14:paraId="53A3359A" w14:textId="77777777" w:rsidR="00BC5709" w:rsidRDefault="00000000">
      <w:pPr>
        <w:pStyle w:val="Heading3"/>
        <w:numPr>
          <w:ilvl w:val="2"/>
          <w:numId w:val="78"/>
        </w:numPr>
        <w:tabs>
          <w:tab w:val="left" w:pos="890"/>
        </w:tabs>
        <w:ind w:left="890" w:hanging="493"/>
      </w:pPr>
      <w:bookmarkStart w:id="171" w:name="_TOC_250057"/>
      <w:r>
        <w:t>Permanent</w:t>
      </w:r>
      <w:r>
        <w:rPr>
          <w:spacing w:val="-10"/>
        </w:rPr>
        <w:t xml:space="preserve"> </w:t>
      </w:r>
      <w:r>
        <w:t>Survey</w:t>
      </w:r>
      <w:r>
        <w:rPr>
          <w:spacing w:val="-11"/>
        </w:rPr>
        <w:t xml:space="preserve"> </w:t>
      </w:r>
      <w:r>
        <w:t>Reference</w:t>
      </w:r>
      <w:r>
        <w:rPr>
          <w:spacing w:val="-10"/>
        </w:rPr>
        <w:t xml:space="preserve"> </w:t>
      </w:r>
      <w:bookmarkEnd w:id="171"/>
      <w:r>
        <w:rPr>
          <w:spacing w:val="-2"/>
        </w:rPr>
        <w:t>Monuments</w:t>
      </w:r>
    </w:p>
    <w:p w14:paraId="374C3B73" w14:textId="77777777" w:rsidR="00BC5709" w:rsidRDefault="00000000">
      <w:pPr>
        <w:pStyle w:val="BodyText"/>
        <w:spacing w:before="116"/>
        <w:ind w:right="382"/>
        <w:jc w:val="left"/>
      </w:pPr>
      <w:r>
        <w:t>Permanent</w:t>
      </w:r>
      <w:r>
        <w:rPr>
          <w:spacing w:val="-1"/>
        </w:rPr>
        <w:t xml:space="preserve"> </w:t>
      </w:r>
      <w:r>
        <w:t>Survey</w:t>
      </w:r>
      <w:r>
        <w:rPr>
          <w:spacing w:val="-7"/>
        </w:rPr>
        <w:t xml:space="preserve"> </w:t>
      </w:r>
      <w:r>
        <w:t>Reference</w:t>
      </w:r>
      <w:r>
        <w:rPr>
          <w:spacing w:val="-4"/>
        </w:rPr>
        <w:t xml:space="preserve"> </w:t>
      </w:r>
      <w:r>
        <w:t>Monuments</w:t>
      </w:r>
      <w:r>
        <w:rPr>
          <w:spacing w:val="-4"/>
        </w:rPr>
        <w:t xml:space="preserve"> </w:t>
      </w:r>
      <w:r>
        <w:t>shall</w:t>
      </w:r>
      <w:r>
        <w:rPr>
          <w:spacing w:val="-4"/>
        </w:rPr>
        <w:t xml:space="preserve"> </w:t>
      </w:r>
      <w:r>
        <w:t>be</w:t>
      </w:r>
      <w:r>
        <w:rPr>
          <w:spacing w:val="-7"/>
        </w:rPr>
        <w:t xml:space="preserve"> </w:t>
      </w:r>
      <w:r>
        <w:t>installed</w:t>
      </w:r>
      <w:r>
        <w:rPr>
          <w:spacing w:val="-5"/>
        </w:rPr>
        <w:t xml:space="preserve"> </w:t>
      </w:r>
      <w:r>
        <w:t>in</w:t>
      </w:r>
      <w:r>
        <w:rPr>
          <w:spacing w:val="-5"/>
        </w:rPr>
        <w:t xml:space="preserve"> </w:t>
      </w:r>
      <w:r>
        <w:t>all</w:t>
      </w:r>
      <w:r>
        <w:rPr>
          <w:spacing w:val="-4"/>
        </w:rPr>
        <w:t xml:space="preserve"> </w:t>
      </w:r>
      <w:r>
        <w:t>subdivisions</w:t>
      </w:r>
      <w:r>
        <w:rPr>
          <w:spacing w:val="-4"/>
        </w:rPr>
        <w:t xml:space="preserve"> </w:t>
      </w:r>
      <w:r>
        <w:t>in</w:t>
      </w:r>
      <w:r>
        <w:rPr>
          <w:spacing w:val="-5"/>
        </w:rPr>
        <w:t xml:space="preserve"> </w:t>
      </w:r>
      <w:r>
        <w:t>accordance</w:t>
      </w:r>
      <w:r>
        <w:rPr>
          <w:spacing w:val="-2"/>
        </w:rPr>
        <w:t xml:space="preserve"> </w:t>
      </w:r>
      <w:r>
        <w:t>with</w:t>
      </w:r>
      <w:r>
        <w:rPr>
          <w:spacing w:val="-5"/>
        </w:rPr>
        <w:t xml:space="preserve"> </w:t>
      </w:r>
      <w:r>
        <w:t>Chapter 177, Florida Statutes, and the following requirements:</w:t>
      </w:r>
    </w:p>
    <w:p w14:paraId="029170D7" w14:textId="77777777" w:rsidR="00BC5709" w:rsidRDefault="00000000">
      <w:pPr>
        <w:pStyle w:val="ListParagraph"/>
        <w:numPr>
          <w:ilvl w:val="0"/>
          <w:numId w:val="77"/>
        </w:numPr>
        <w:tabs>
          <w:tab w:val="left" w:pos="665"/>
        </w:tabs>
        <w:spacing w:before="121"/>
        <w:ind w:right="418" w:firstLine="0"/>
        <w:jc w:val="left"/>
      </w:pPr>
      <w:r>
        <w:t>Subdivision corner tie - At least one corner of the subdivision shall be designated by course and distance (tie) from a readily discernible reference marker such as a U.S. Government marker, section corner,</w:t>
      </w:r>
      <w:r>
        <w:rPr>
          <w:spacing w:val="-5"/>
        </w:rPr>
        <w:t xml:space="preserve"> </w:t>
      </w:r>
      <w:r>
        <w:t>or</w:t>
      </w:r>
      <w:r>
        <w:rPr>
          <w:spacing w:val="-4"/>
        </w:rPr>
        <w:t xml:space="preserve"> </w:t>
      </w:r>
      <w:r>
        <w:t>quarter-section</w:t>
      </w:r>
      <w:r>
        <w:rPr>
          <w:spacing w:val="-5"/>
        </w:rPr>
        <w:t xml:space="preserve"> </w:t>
      </w:r>
      <w:r>
        <w:t>corner.</w:t>
      </w:r>
      <w:r>
        <w:rPr>
          <w:spacing w:val="35"/>
        </w:rPr>
        <w:t xml:space="preserve"> </w:t>
      </w:r>
      <w:r>
        <w:t>When</w:t>
      </w:r>
      <w:r>
        <w:rPr>
          <w:spacing w:val="-5"/>
        </w:rPr>
        <w:t xml:space="preserve"> </w:t>
      </w:r>
      <w:r>
        <w:t>such</w:t>
      </w:r>
      <w:r>
        <w:rPr>
          <w:spacing w:val="-5"/>
        </w:rPr>
        <w:t xml:space="preserve"> </w:t>
      </w:r>
      <w:r>
        <w:t>a</w:t>
      </w:r>
      <w:r>
        <w:rPr>
          <w:spacing w:val="-7"/>
        </w:rPr>
        <w:t xml:space="preserve"> </w:t>
      </w:r>
      <w:r>
        <w:t>monument</w:t>
      </w:r>
      <w:r>
        <w:rPr>
          <w:spacing w:val="-1"/>
        </w:rPr>
        <w:t xml:space="preserve"> </w:t>
      </w:r>
      <w:r>
        <w:t>or</w:t>
      </w:r>
      <w:r>
        <w:rPr>
          <w:spacing w:val="-4"/>
        </w:rPr>
        <w:t xml:space="preserve"> </w:t>
      </w:r>
      <w:r>
        <w:t>station</w:t>
      </w:r>
      <w:r>
        <w:rPr>
          <w:spacing w:val="-10"/>
        </w:rPr>
        <w:t xml:space="preserve"> </w:t>
      </w:r>
      <w:r>
        <w:t>is</w:t>
      </w:r>
      <w:r>
        <w:rPr>
          <w:spacing w:val="-4"/>
        </w:rPr>
        <w:t xml:space="preserve"> </w:t>
      </w:r>
      <w:r>
        <w:t>not</w:t>
      </w:r>
      <w:r>
        <w:rPr>
          <w:spacing w:val="-4"/>
        </w:rPr>
        <w:t xml:space="preserve"> </w:t>
      </w:r>
      <w:r>
        <w:t>available,</w:t>
      </w:r>
      <w:r>
        <w:rPr>
          <w:spacing w:val="-7"/>
        </w:rPr>
        <w:t xml:space="preserve"> </w:t>
      </w:r>
      <w:r>
        <w:t>the</w:t>
      </w:r>
      <w:r>
        <w:rPr>
          <w:spacing w:val="-7"/>
        </w:rPr>
        <w:t xml:space="preserve"> </w:t>
      </w:r>
      <w:r>
        <w:t>tie</w:t>
      </w:r>
      <w:r>
        <w:rPr>
          <w:spacing w:val="-4"/>
        </w:rPr>
        <w:t xml:space="preserve"> </w:t>
      </w:r>
      <w:r>
        <w:t>shall</w:t>
      </w:r>
      <w:r>
        <w:rPr>
          <w:spacing w:val="-1"/>
        </w:rPr>
        <w:t xml:space="preserve"> </w:t>
      </w:r>
      <w:r>
        <w:t>be</w:t>
      </w:r>
      <w:r>
        <w:rPr>
          <w:spacing w:val="-4"/>
        </w:rPr>
        <w:t xml:space="preserve"> </w:t>
      </w:r>
      <w:r>
        <w:t>made to some permanent and readily recognizable landmark or identifiable point, physical object or structure.</w:t>
      </w:r>
    </w:p>
    <w:p w14:paraId="20A29537" w14:textId="77777777" w:rsidR="00BC5709" w:rsidRDefault="00000000">
      <w:pPr>
        <w:pStyle w:val="ListParagraph"/>
        <w:numPr>
          <w:ilvl w:val="0"/>
          <w:numId w:val="77"/>
        </w:numPr>
        <w:tabs>
          <w:tab w:val="left" w:pos="653"/>
        </w:tabs>
        <w:spacing w:before="118"/>
        <w:ind w:right="424" w:firstLine="0"/>
        <w:jc w:val="left"/>
      </w:pPr>
      <w:r>
        <w:t>Monuments - At least two (2) monuments, shall be installed as control corners within each block within the subdivision.</w:t>
      </w:r>
      <w:r>
        <w:rPr>
          <w:spacing w:val="40"/>
        </w:rPr>
        <w:t xml:space="preserve"> </w:t>
      </w:r>
      <w:r>
        <w:t>The surveyor shall install additional monuments if required by the Town Engineer.</w:t>
      </w:r>
      <w:r>
        <w:rPr>
          <w:spacing w:val="36"/>
        </w:rPr>
        <w:t xml:space="preserve"> </w:t>
      </w:r>
      <w:r>
        <w:t>All</w:t>
      </w:r>
      <w:r>
        <w:rPr>
          <w:spacing w:val="-6"/>
        </w:rPr>
        <w:t xml:space="preserve"> </w:t>
      </w:r>
      <w:r>
        <w:t>monuments</w:t>
      </w:r>
      <w:r>
        <w:rPr>
          <w:spacing w:val="-6"/>
        </w:rPr>
        <w:t xml:space="preserve"> </w:t>
      </w:r>
      <w:r>
        <w:t>shall</w:t>
      </w:r>
      <w:r>
        <w:rPr>
          <w:spacing w:val="-4"/>
        </w:rPr>
        <w:t xml:space="preserve"> </w:t>
      </w:r>
      <w:r>
        <w:t>be</w:t>
      </w:r>
      <w:r>
        <w:rPr>
          <w:spacing w:val="-6"/>
        </w:rPr>
        <w:t xml:space="preserve"> </w:t>
      </w:r>
      <w:r>
        <w:t>constructed</w:t>
      </w:r>
      <w:r>
        <w:rPr>
          <w:spacing w:val="-6"/>
        </w:rPr>
        <w:t xml:space="preserve"> </w:t>
      </w:r>
      <w:r>
        <w:t>of</w:t>
      </w:r>
      <w:r>
        <w:rPr>
          <w:spacing w:val="-6"/>
        </w:rPr>
        <w:t xml:space="preserve"> </w:t>
      </w:r>
      <w:r>
        <w:t>concrete</w:t>
      </w:r>
      <w:r>
        <w:rPr>
          <w:spacing w:val="-6"/>
        </w:rPr>
        <w:t xml:space="preserve"> </w:t>
      </w:r>
      <w:r>
        <w:t>and</w:t>
      </w:r>
      <w:r>
        <w:rPr>
          <w:spacing w:val="-9"/>
        </w:rPr>
        <w:t xml:space="preserve"> </w:t>
      </w:r>
      <w:r>
        <w:t>shall</w:t>
      </w:r>
      <w:r>
        <w:rPr>
          <w:spacing w:val="-6"/>
        </w:rPr>
        <w:t xml:space="preserve"> </w:t>
      </w:r>
      <w:r>
        <w:t>be</w:t>
      </w:r>
      <w:r>
        <w:rPr>
          <w:spacing w:val="-6"/>
        </w:rPr>
        <w:t xml:space="preserve"> </w:t>
      </w:r>
      <w:r>
        <w:t>at</w:t>
      </w:r>
      <w:r>
        <w:rPr>
          <w:spacing w:val="-4"/>
        </w:rPr>
        <w:t xml:space="preserve"> </w:t>
      </w:r>
      <w:r>
        <w:t>least</w:t>
      </w:r>
      <w:r>
        <w:rPr>
          <w:spacing w:val="-6"/>
        </w:rPr>
        <w:t xml:space="preserve"> </w:t>
      </w:r>
      <w:r>
        <w:t>four</w:t>
      </w:r>
      <w:r>
        <w:rPr>
          <w:spacing w:val="-6"/>
        </w:rPr>
        <w:t xml:space="preserve"> </w:t>
      </w:r>
      <w:r>
        <w:t>(4)</w:t>
      </w:r>
      <w:r>
        <w:rPr>
          <w:spacing w:val="-6"/>
        </w:rPr>
        <w:t xml:space="preserve"> </w:t>
      </w:r>
      <w:r>
        <w:t>inches</w:t>
      </w:r>
      <w:r>
        <w:rPr>
          <w:spacing w:val="-4"/>
        </w:rPr>
        <w:t xml:space="preserve"> </w:t>
      </w:r>
      <w:r>
        <w:t>in</w:t>
      </w:r>
      <w:r>
        <w:rPr>
          <w:spacing w:val="-6"/>
        </w:rPr>
        <w:t xml:space="preserve"> </w:t>
      </w:r>
      <w:r>
        <w:t>diameter or square and not less than two (2) feet in length.</w:t>
      </w:r>
      <w:r>
        <w:rPr>
          <w:spacing w:val="40"/>
        </w:rPr>
        <w:t xml:space="preserve"> </w:t>
      </w:r>
      <w:r>
        <w:t>Each monument shall have embedded in its top or attached by a suitable means a non-corrosive metal plate marked plainly with the point, the surveyor's registration number, and the month and year it was installed, and the words "Permanent Reference Monument" or the initials "P.R.M.".</w:t>
      </w:r>
      <w:r>
        <w:rPr>
          <w:spacing w:val="80"/>
        </w:rPr>
        <w:t xml:space="preserve"> </w:t>
      </w:r>
      <w:r>
        <w:t>Monuments shall be set securely in the ground so that the top is flush with the finish grade.</w:t>
      </w:r>
    </w:p>
    <w:p w14:paraId="18431FCC" w14:textId="77777777" w:rsidR="00BC5709" w:rsidRDefault="00000000">
      <w:pPr>
        <w:pStyle w:val="ListParagraph"/>
        <w:numPr>
          <w:ilvl w:val="0"/>
          <w:numId w:val="77"/>
        </w:numPr>
        <w:tabs>
          <w:tab w:val="left" w:pos="652"/>
        </w:tabs>
        <w:ind w:left="397" w:right="403" w:firstLine="0"/>
        <w:jc w:val="left"/>
      </w:pPr>
      <w:r>
        <w:t>Property markers - Property markers shall be installed on all corners and at all points of curvature changes</w:t>
      </w:r>
      <w:r>
        <w:rPr>
          <w:spacing w:val="-4"/>
        </w:rPr>
        <w:t xml:space="preserve"> </w:t>
      </w:r>
      <w:r>
        <w:t>on</w:t>
      </w:r>
      <w:r>
        <w:rPr>
          <w:spacing w:val="-9"/>
        </w:rPr>
        <w:t xml:space="preserve"> </w:t>
      </w:r>
      <w:r>
        <w:t>lands</w:t>
      </w:r>
      <w:r>
        <w:rPr>
          <w:spacing w:val="-4"/>
        </w:rPr>
        <w:t xml:space="preserve"> </w:t>
      </w:r>
      <w:r>
        <w:t>dedicated</w:t>
      </w:r>
      <w:r>
        <w:rPr>
          <w:spacing w:val="-11"/>
        </w:rPr>
        <w:t xml:space="preserve"> </w:t>
      </w:r>
      <w:r>
        <w:t>for</w:t>
      </w:r>
      <w:r>
        <w:rPr>
          <w:spacing w:val="-4"/>
        </w:rPr>
        <w:t xml:space="preserve"> </w:t>
      </w:r>
      <w:r>
        <w:t>public</w:t>
      </w:r>
      <w:r>
        <w:rPr>
          <w:spacing w:val="-4"/>
        </w:rPr>
        <w:t xml:space="preserve"> </w:t>
      </w:r>
      <w:r>
        <w:t>use,</w:t>
      </w:r>
      <w:r>
        <w:rPr>
          <w:spacing w:val="-5"/>
        </w:rPr>
        <w:t xml:space="preserve"> </w:t>
      </w:r>
      <w:r>
        <w:t>and</w:t>
      </w:r>
      <w:r>
        <w:rPr>
          <w:spacing w:val="-5"/>
        </w:rPr>
        <w:t xml:space="preserve"> </w:t>
      </w:r>
      <w:r>
        <w:t>on</w:t>
      </w:r>
      <w:r>
        <w:rPr>
          <w:spacing w:val="-9"/>
        </w:rPr>
        <w:t xml:space="preserve"> </w:t>
      </w:r>
      <w:r>
        <w:t>all</w:t>
      </w:r>
      <w:r>
        <w:rPr>
          <w:spacing w:val="-4"/>
        </w:rPr>
        <w:t xml:space="preserve"> </w:t>
      </w:r>
      <w:r>
        <w:t>properties</w:t>
      </w:r>
      <w:r>
        <w:rPr>
          <w:spacing w:val="-4"/>
        </w:rPr>
        <w:t xml:space="preserve"> </w:t>
      </w:r>
      <w:r>
        <w:t>prior</w:t>
      </w:r>
      <w:r>
        <w:rPr>
          <w:spacing w:val="-4"/>
        </w:rPr>
        <w:t xml:space="preserve"> </w:t>
      </w:r>
      <w:r>
        <w:t>to</w:t>
      </w:r>
      <w:r>
        <w:rPr>
          <w:spacing w:val="-7"/>
        </w:rPr>
        <w:t xml:space="preserve"> </w:t>
      </w:r>
      <w:r>
        <w:t>deeding</w:t>
      </w:r>
      <w:r>
        <w:rPr>
          <w:spacing w:val="-7"/>
        </w:rPr>
        <w:t xml:space="preserve"> </w:t>
      </w:r>
      <w:r>
        <w:t>or</w:t>
      </w:r>
      <w:r>
        <w:rPr>
          <w:spacing w:val="-8"/>
        </w:rPr>
        <w:t xml:space="preserve"> </w:t>
      </w:r>
      <w:r>
        <w:t>building</w:t>
      </w:r>
      <w:r>
        <w:rPr>
          <w:spacing w:val="-9"/>
        </w:rPr>
        <w:t xml:space="preserve"> </w:t>
      </w:r>
      <w:r>
        <w:t>constructions. A three-fourths (3/4) inch diameter steel pipe at least thirty (30) inches in length shall be used for this purpose.</w:t>
      </w:r>
      <w:r>
        <w:rPr>
          <w:spacing w:val="40"/>
        </w:rPr>
        <w:t xml:space="preserve"> </w:t>
      </w:r>
      <w:r>
        <w:t>Markers shall be set securely in the ground so that the top is flush with the finish grade.</w:t>
      </w:r>
    </w:p>
    <w:p w14:paraId="6227A428" w14:textId="77777777" w:rsidR="00BC5709" w:rsidRDefault="00000000">
      <w:pPr>
        <w:pStyle w:val="ListParagraph"/>
        <w:numPr>
          <w:ilvl w:val="0"/>
          <w:numId w:val="77"/>
        </w:numPr>
        <w:tabs>
          <w:tab w:val="left" w:pos="1381"/>
        </w:tabs>
        <w:spacing w:before="121"/>
        <w:ind w:left="397" w:right="395" w:firstLine="714"/>
        <w:jc w:val="left"/>
      </w:pPr>
      <w:r>
        <w:t>Subdivision benchmark - The surveyor shall establish the elevation in feet above the National Geodetic</w:t>
      </w:r>
      <w:r>
        <w:rPr>
          <w:spacing w:val="-7"/>
        </w:rPr>
        <w:t xml:space="preserve"> </w:t>
      </w:r>
      <w:r>
        <w:t>Vertical</w:t>
      </w:r>
      <w:r>
        <w:rPr>
          <w:spacing w:val="-1"/>
        </w:rPr>
        <w:t xml:space="preserve"> </w:t>
      </w:r>
      <w:r>
        <w:t>Datum</w:t>
      </w:r>
      <w:r>
        <w:rPr>
          <w:spacing w:val="-8"/>
        </w:rPr>
        <w:t xml:space="preserve"> </w:t>
      </w:r>
      <w:r>
        <w:t>(NGVD)</w:t>
      </w:r>
      <w:r>
        <w:rPr>
          <w:spacing w:val="-4"/>
        </w:rPr>
        <w:t xml:space="preserve"> </w:t>
      </w:r>
      <w:r>
        <w:t>for</w:t>
      </w:r>
      <w:r>
        <w:rPr>
          <w:spacing w:val="-4"/>
        </w:rPr>
        <w:t xml:space="preserve"> </w:t>
      </w:r>
      <w:r>
        <w:t>at</w:t>
      </w:r>
      <w:r>
        <w:rPr>
          <w:spacing w:val="-4"/>
        </w:rPr>
        <w:t xml:space="preserve"> </w:t>
      </w:r>
      <w:r>
        <w:t>least</w:t>
      </w:r>
      <w:r>
        <w:rPr>
          <w:spacing w:val="-4"/>
        </w:rPr>
        <w:t xml:space="preserve"> </w:t>
      </w:r>
      <w:r>
        <w:t>two</w:t>
      </w:r>
      <w:r>
        <w:rPr>
          <w:spacing w:val="-10"/>
        </w:rPr>
        <w:t xml:space="preserve"> </w:t>
      </w:r>
      <w:r>
        <w:t>(2)</w:t>
      </w:r>
      <w:r>
        <w:rPr>
          <w:spacing w:val="-9"/>
        </w:rPr>
        <w:t xml:space="preserve"> </w:t>
      </w:r>
      <w:r>
        <w:t>permanent</w:t>
      </w:r>
      <w:r>
        <w:rPr>
          <w:spacing w:val="-6"/>
        </w:rPr>
        <w:t xml:space="preserve"> </w:t>
      </w:r>
      <w:r>
        <w:t>reference</w:t>
      </w:r>
      <w:r>
        <w:rPr>
          <w:spacing w:val="-7"/>
        </w:rPr>
        <w:t xml:space="preserve"> </w:t>
      </w:r>
      <w:r>
        <w:t>monuments</w:t>
      </w:r>
      <w:r>
        <w:rPr>
          <w:spacing w:val="-4"/>
        </w:rPr>
        <w:t xml:space="preserve"> </w:t>
      </w:r>
      <w:r>
        <w:t>in</w:t>
      </w:r>
      <w:r>
        <w:rPr>
          <w:spacing w:val="-5"/>
        </w:rPr>
        <w:t xml:space="preserve"> </w:t>
      </w:r>
      <w:r>
        <w:t>the</w:t>
      </w:r>
      <w:r>
        <w:rPr>
          <w:spacing w:val="-4"/>
        </w:rPr>
        <w:t xml:space="preserve"> </w:t>
      </w:r>
      <w:r>
        <w:t>subdivision.</w:t>
      </w:r>
    </w:p>
    <w:p w14:paraId="25D18493" w14:textId="77777777" w:rsidR="00BC5709" w:rsidRDefault="00000000">
      <w:pPr>
        <w:pStyle w:val="Heading3"/>
        <w:numPr>
          <w:ilvl w:val="2"/>
          <w:numId w:val="78"/>
        </w:numPr>
        <w:tabs>
          <w:tab w:val="left" w:pos="893"/>
        </w:tabs>
        <w:spacing w:before="125"/>
        <w:ind w:left="893" w:hanging="498"/>
      </w:pPr>
      <w:bookmarkStart w:id="172" w:name="_TOC_250056"/>
      <w:r>
        <w:t>Survey</w:t>
      </w:r>
      <w:r>
        <w:rPr>
          <w:spacing w:val="-5"/>
        </w:rPr>
        <w:t xml:space="preserve"> </w:t>
      </w:r>
      <w:bookmarkEnd w:id="172"/>
      <w:r>
        <w:rPr>
          <w:spacing w:val="-2"/>
        </w:rPr>
        <w:t>Accuracy</w:t>
      </w:r>
    </w:p>
    <w:p w14:paraId="71D7C069" w14:textId="77777777" w:rsidR="00BC5709" w:rsidRDefault="00000000">
      <w:pPr>
        <w:pStyle w:val="BodyText"/>
        <w:spacing w:before="114"/>
        <w:ind w:left="397"/>
        <w:jc w:val="left"/>
      </w:pPr>
      <w:r>
        <w:t>The</w:t>
      </w:r>
      <w:r>
        <w:rPr>
          <w:spacing w:val="-11"/>
        </w:rPr>
        <w:t xml:space="preserve"> </w:t>
      </w:r>
      <w:r>
        <w:t>allowable</w:t>
      </w:r>
      <w:r>
        <w:rPr>
          <w:spacing w:val="-7"/>
        </w:rPr>
        <w:t xml:space="preserve"> </w:t>
      </w:r>
      <w:r>
        <w:t>angular</w:t>
      </w:r>
      <w:r>
        <w:rPr>
          <w:spacing w:val="-7"/>
        </w:rPr>
        <w:t xml:space="preserve"> </w:t>
      </w:r>
      <w:r>
        <w:t>error</w:t>
      </w:r>
      <w:r>
        <w:rPr>
          <w:spacing w:val="-9"/>
        </w:rPr>
        <w:t xml:space="preserve"> </w:t>
      </w:r>
      <w:r>
        <w:t>of</w:t>
      </w:r>
      <w:r>
        <w:rPr>
          <w:spacing w:val="-4"/>
        </w:rPr>
        <w:t xml:space="preserve"> </w:t>
      </w:r>
      <w:r>
        <w:t>closure</w:t>
      </w:r>
      <w:r>
        <w:rPr>
          <w:spacing w:val="-4"/>
        </w:rPr>
        <w:t xml:space="preserve"> </w:t>
      </w:r>
      <w:r>
        <w:t>and</w:t>
      </w:r>
      <w:r>
        <w:rPr>
          <w:spacing w:val="-7"/>
        </w:rPr>
        <w:t xml:space="preserve"> </w:t>
      </w:r>
      <w:r>
        <w:t>linear</w:t>
      </w:r>
      <w:r>
        <w:rPr>
          <w:spacing w:val="-6"/>
        </w:rPr>
        <w:t xml:space="preserve"> </w:t>
      </w:r>
      <w:r>
        <w:t>error</w:t>
      </w:r>
      <w:r>
        <w:rPr>
          <w:spacing w:val="-9"/>
        </w:rPr>
        <w:t xml:space="preserve"> </w:t>
      </w:r>
      <w:r>
        <w:t>of</w:t>
      </w:r>
      <w:r>
        <w:rPr>
          <w:spacing w:val="-4"/>
        </w:rPr>
        <w:t xml:space="preserve"> </w:t>
      </w:r>
      <w:r>
        <w:t>closure</w:t>
      </w:r>
      <w:r>
        <w:rPr>
          <w:spacing w:val="-7"/>
        </w:rPr>
        <w:t xml:space="preserve"> </w:t>
      </w:r>
      <w:r>
        <w:t>for</w:t>
      </w:r>
      <w:r>
        <w:rPr>
          <w:spacing w:val="-6"/>
        </w:rPr>
        <w:t xml:space="preserve"> </w:t>
      </w:r>
      <w:r>
        <w:t>surveys</w:t>
      </w:r>
      <w:r>
        <w:rPr>
          <w:spacing w:val="-7"/>
        </w:rPr>
        <w:t xml:space="preserve"> </w:t>
      </w:r>
      <w:r>
        <w:t>shall</w:t>
      </w:r>
      <w:r>
        <w:rPr>
          <w:spacing w:val="-9"/>
        </w:rPr>
        <w:t xml:space="preserve"> </w:t>
      </w:r>
      <w:r>
        <w:t>be</w:t>
      </w:r>
      <w:r>
        <w:rPr>
          <w:spacing w:val="-4"/>
        </w:rPr>
        <w:t xml:space="preserve"> </w:t>
      </w:r>
      <w:r>
        <w:t>as</w:t>
      </w:r>
      <w:r>
        <w:rPr>
          <w:spacing w:val="-7"/>
        </w:rPr>
        <w:t xml:space="preserve"> </w:t>
      </w:r>
      <w:r>
        <w:rPr>
          <w:spacing w:val="-2"/>
        </w:rPr>
        <w:t>follows:</w:t>
      </w:r>
    </w:p>
    <w:p w14:paraId="7CFD6125" w14:textId="77777777" w:rsidR="00BC5709" w:rsidRDefault="00000000">
      <w:pPr>
        <w:pStyle w:val="ListParagraph"/>
        <w:numPr>
          <w:ilvl w:val="0"/>
          <w:numId w:val="76"/>
        </w:numPr>
        <w:tabs>
          <w:tab w:val="left" w:pos="663"/>
        </w:tabs>
        <w:spacing w:before="124"/>
        <w:ind w:right="455" w:firstLine="0"/>
      </w:pPr>
      <w:r>
        <w:t>Angular</w:t>
      </w:r>
      <w:r>
        <w:rPr>
          <w:spacing w:val="-2"/>
        </w:rPr>
        <w:t xml:space="preserve"> </w:t>
      </w:r>
      <w:r>
        <w:t>error</w:t>
      </w:r>
      <w:r>
        <w:rPr>
          <w:spacing w:val="-2"/>
        </w:rPr>
        <w:t xml:space="preserve"> </w:t>
      </w:r>
      <w:r>
        <w:t>-</w:t>
      </w:r>
      <w:r>
        <w:rPr>
          <w:spacing w:val="-11"/>
        </w:rPr>
        <w:t xml:space="preserve"> </w:t>
      </w:r>
      <w:r>
        <w:t>The</w:t>
      </w:r>
      <w:r>
        <w:rPr>
          <w:spacing w:val="-4"/>
        </w:rPr>
        <w:t xml:space="preserve"> </w:t>
      </w:r>
      <w:r>
        <w:t>angular</w:t>
      </w:r>
      <w:r>
        <w:rPr>
          <w:spacing w:val="-6"/>
        </w:rPr>
        <w:t xml:space="preserve"> </w:t>
      </w:r>
      <w:r>
        <w:t>error</w:t>
      </w:r>
      <w:r>
        <w:rPr>
          <w:spacing w:val="-6"/>
        </w:rPr>
        <w:t xml:space="preserve"> </w:t>
      </w:r>
      <w:r>
        <w:t>of</w:t>
      </w:r>
      <w:r>
        <w:rPr>
          <w:spacing w:val="-6"/>
        </w:rPr>
        <w:t xml:space="preserve"> </w:t>
      </w:r>
      <w:r>
        <w:t>closure</w:t>
      </w:r>
      <w:r>
        <w:rPr>
          <w:spacing w:val="-4"/>
        </w:rPr>
        <w:t xml:space="preserve"> </w:t>
      </w:r>
      <w:r>
        <w:t>shall</w:t>
      </w:r>
      <w:r>
        <w:rPr>
          <w:spacing w:val="-6"/>
        </w:rPr>
        <w:t xml:space="preserve"> </w:t>
      </w:r>
      <w:r>
        <w:t>not</w:t>
      </w:r>
      <w:r>
        <w:rPr>
          <w:spacing w:val="-4"/>
        </w:rPr>
        <w:t xml:space="preserve"> </w:t>
      </w:r>
      <w:r>
        <w:t>exceed</w:t>
      </w:r>
      <w:r>
        <w:rPr>
          <w:spacing w:val="-7"/>
        </w:rPr>
        <w:t xml:space="preserve"> </w:t>
      </w:r>
      <w:r>
        <w:t>fifteen</w:t>
      </w:r>
      <w:r>
        <w:rPr>
          <w:spacing w:val="-7"/>
        </w:rPr>
        <w:t xml:space="preserve"> </w:t>
      </w:r>
      <w:r>
        <w:t>(15)</w:t>
      </w:r>
      <w:r>
        <w:rPr>
          <w:spacing w:val="-4"/>
        </w:rPr>
        <w:t xml:space="preserve"> </w:t>
      </w:r>
      <w:r>
        <w:t>seconds</w:t>
      </w:r>
      <w:r>
        <w:rPr>
          <w:spacing w:val="-4"/>
        </w:rPr>
        <w:t xml:space="preserve"> </w:t>
      </w:r>
      <w:r>
        <w:t>times</w:t>
      </w:r>
      <w:r>
        <w:rPr>
          <w:spacing w:val="-3"/>
        </w:rPr>
        <w:t xml:space="preserve"> </w:t>
      </w:r>
      <w:r>
        <w:t>the</w:t>
      </w:r>
      <w:r>
        <w:rPr>
          <w:spacing w:val="-5"/>
        </w:rPr>
        <w:t xml:space="preserve"> </w:t>
      </w:r>
      <w:r>
        <w:t>square</w:t>
      </w:r>
      <w:r>
        <w:rPr>
          <w:spacing w:val="-4"/>
        </w:rPr>
        <w:t xml:space="preserve"> </w:t>
      </w:r>
      <w:r>
        <w:t>root of the number of angles turned.</w:t>
      </w:r>
    </w:p>
    <w:p w14:paraId="1F84C2F4" w14:textId="77777777" w:rsidR="00BC5709" w:rsidRDefault="00000000">
      <w:pPr>
        <w:pStyle w:val="ListParagraph"/>
        <w:numPr>
          <w:ilvl w:val="0"/>
          <w:numId w:val="76"/>
        </w:numPr>
        <w:tabs>
          <w:tab w:val="left" w:pos="651"/>
        </w:tabs>
        <w:spacing w:before="118"/>
        <w:ind w:right="676" w:firstLine="0"/>
      </w:pPr>
      <w:r>
        <w:t>Linear</w:t>
      </w:r>
      <w:r>
        <w:rPr>
          <w:spacing w:val="-4"/>
        </w:rPr>
        <w:t xml:space="preserve"> </w:t>
      </w:r>
      <w:r>
        <w:t>error</w:t>
      </w:r>
      <w:r>
        <w:rPr>
          <w:spacing w:val="-1"/>
        </w:rPr>
        <w:t xml:space="preserve"> </w:t>
      </w:r>
      <w:r>
        <w:t>-</w:t>
      </w:r>
      <w:r>
        <w:rPr>
          <w:spacing w:val="-11"/>
        </w:rPr>
        <w:t xml:space="preserve"> </w:t>
      </w:r>
      <w:r>
        <w:t>The</w:t>
      </w:r>
      <w:r>
        <w:rPr>
          <w:spacing w:val="-4"/>
        </w:rPr>
        <w:t xml:space="preserve"> </w:t>
      </w:r>
      <w:r>
        <w:t>linear</w:t>
      </w:r>
      <w:r>
        <w:rPr>
          <w:spacing w:val="-6"/>
        </w:rPr>
        <w:t xml:space="preserve"> </w:t>
      </w:r>
      <w:r>
        <w:t>error</w:t>
      </w:r>
      <w:r>
        <w:rPr>
          <w:spacing w:val="-4"/>
        </w:rPr>
        <w:t xml:space="preserve"> </w:t>
      </w:r>
      <w:r>
        <w:t>of</w:t>
      </w:r>
      <w:r>
        <w:rPr>
          <w:spacing w:val="-4"/>
        </w:rPr>
        <w:t xml:space="preserve"> </w:t>
      </w:r>
      <w:r>
        <w:t>closure</w:t>
      </w:r>
      <w:r>
        <w:rPr>
          <w:spacing w:val="-7"/>
        </w:rPr>
        <w:t xml:space="preserve"> </w:t>
      </w:r>
      <w:r>
        <w:t>shall</w:t>
      </w:r>
      <w:r>
        <w:rPr>
          <w:spacing w:val="-4"/>
        </w:rPr>
        <w:t xml:space="preserve"> </w:t>
      </w:r>
      <w:r>
        <w:t>not</w:t>
      </w:r>
      <w:r>
        <w:rPr>
          <w:spacing w:val="-1"/>
        </w:rPr>
        <w:t xml:space="preserve"> </w:t>
      </w:r>
      <w:r>
        <w:t>exceed</w:t>
      </w:r>
      <w:r>
        <w:rPr>
          <w:spacing w:val="-5"/>
        </w:rPr>
        <w:t xml:space="preserve"> </w:t>
      </w:r>
      <w:r>
        <w:t>one</w:t>
      </w:r>
      <w:r>
        <w:rPr>
          <w:spacing w:val="-4"/>
        </w:rPr>
        <w:t xml:space="preserve"> </w:t>
      </w:r>
      <w:r>
        <w:t>(1)</w:t>
      </w:r>
      <w:r>
        <w:rPr>
          <w:spacing w:val="-6"/>
        </w:rPr>
        <w:t xml:space="preserve"> </w:t>
      </w:r>
      <w:r>
        <w:t>foot</w:t>
      </w:r>
      <w:r>
        <w:rPr>
          <w:spacing w:val="-6"/>
        </w:rPr>
        <w:t xml:space="preserve"> </w:t>
      </w:r>
      <w:r>
        <w:t>per</w:t>
      </w:r>
      <w:r>
        <w:rPr>
          <w:spacing w:val="-6"/>
        </w:rPr>
        <w:t xml:space="preserve"> </w:t>
      </w:r>
      <w:r>
        <w:t>ten</w:t>
      </w:r>
      <w:r>
        <w:rPr>
          <w:spacing w:val="-7"/>
        </w:rPr>
        <w:t xml:space="preserve"> </w:t>
      </w:r>
      <w:r>
        <w:t>thousand</w:t>
      </w:r>
      <w:r>
        <w:rPr>
          <w:spacing w:val="-10"/>
        </w:rPr>
        <w:t xml:space="preserve"> </w:t>
      </w:r>
      <w:r>
        <w:t>(10,000)</w:t>
      </w:r>
      <w:r>
        <w:rPr>
          <w:spacing w:val="-6"/>
        </w:rPr>
        <w:t xml:space="preserve"> </w:t>
      </w:r>
      <w:r>
        <w:t xml:space="preserve">feet </w:t>
      </w:r>
      <w:bookmarkStart w:id="173" w:name="6.4.3_Access_Control"/>
      <w:bookmarkEnd w:id="173"/>
      <w:r>
        <w:t>measured on the perimeter (1:10,000).</w:t>
      </w:r>
    </w:p>
    <w:p w14:paraId="4337BD84" w14:textId="77777777" w:rsidR="00BC5709" w:rsidRDefault="00000000">
      <w:pPr>
        <w:pStyle w:val="Heading3"/>
        <w:numPr>
          <w:ilvl w:val="2"/>
          <w:numId w:val="78"/>
        </w:numPr>
        <w:tabs>
          <w:tab w:val="left" w:pos="950"/>
        </w:tabs>
        <w:spacing w:before="126"/>
        <w:ind w:left="950" w:hanging="553"/>
      </w:pPr>
      <w:bookmarkStart w:id="174" w:name="_TOC_250055"/>
      <w:r>
        <w:t>Access</w:t>
      </w:r>
      <w:r>
        <w:rPr>
          <w:spacing w:val="-9"/>
        </w:rPr>
        <w:t xml:space="preserve"> </w:t>
      </w:r>
      <w:bookmarkEnd w:id="174"/>
      <w:r>
        <w:rPr>
          <w:spacing w:val="-2"/>
        </w:rPr>
        <w:t>Control</w:t>
      </w:r>
    </w:p>
    <w:p w14:paraId="4C6E579B" w14:textId="77777777" w:rsidR="00BC5709" w:rsidRDefault="00000000">
      <w:pPr>
        <w:pStyle w:val="BodyText"/>
        <w:spacing w:before="117"/>
        <w:jc w:val="left"/>
      </w:pPr>
      <w:r>
        <w:t>No</w:t>
      </w:r>
      <w:r>
        <w:rPr>
          <w:spacing w:val="-5"/>
        </w:rPr>
        <w:t xml:space="preserve"> </w:t>
      </w:r>
      <w:r>
        <w:t>curb,</w:t>
      </w:r>
      <w:r>
        <w:rPr>
          <w:spacing w:val="-5"/>
        </w:rPr>
        <w:t xml:space="preserve"> </w:t>
      </w:r>
      <w:r>
        <w:t>parkway,</w:t>
      </w:r>
      <w:r>
        <w:rPr>
          <w:spacing w:val="-6"/>
        </w:rPr>
        <w:t xml:space="preserve"> </w:t>
      </w:r>
      <w:r>
        <w:t>or</w:t>
      </w:r>
      <w:r>
        <w:rPr>
          <w:spacing w:val="-4"/>
        </w:rPr>
        <w:t xml:space="preserve"> </w:t>
      </w:r>
      <w:r>
        <w:t>sidewalk</w:t>
      </w:r>
      <w:r>
        <w:rPr>
          <w:spacing w:val="-6"/>
        </w:rPr>
        <w:t xml:space="preserve"> </w:t>
      </w:r>
      <w:r>
        <w:t>shall</w:t>
      </w:r>
      <w:r>
        <w:rPr>
          <w:spacing w:val="-3"/>
        </w:rPr>
        <w:t xml:space="preserve"> </w:t>
      </w:r>
      <w:r>
        <w:t>be</w:t>
      </w:r>
      <w:r>
        <w:rPr>
          <w:spacing w:val="-6"/>
        </w:rPr>
        <w:t xml:space="preserve"> </w:t>
      </w:r>
      <w:r>
        <w:t>cut</w:t>
      </w:r>
      <w:r>
        <w:rPr>
          <w:spacing w:val="-1"/>
        </w:rPr>
        <w:t xml:space="preserve"> </w:t>
      </w:r>
      <w:r>
        <w:t>or</w:t>
      </w:r>
      <w:r>
        <w:rPr>
          <w:spacing w:val="-5"/>
        </w:rPr>
        <w:t xml:space="preserve"> </w:t>
      </w:r>
      <w:r>
        <w:t>altered</w:t>
      </w:r>
      <w:r>
        <w:rPr>
          <w:spacing w:val="-5"/>
        </w:rPr>
        <w:t xml:space="preserve"> </w:t>
      </w:r>
      <w:r>
        <w:t>and</w:t>
      </w:r>
      <w:r>
        <w:rPr>
          <w:spacing w:val="-5"/>
        </w:rPr>
        <w:t xml:space="preserve"> </w:t>
      </w:r>
      <w:r>
        <w:t>no</w:t>
      </w:r>
      <w:r>
        <w:rPr>
          <w:spacing w:val="-5"/>
        </w:rPr>
        <w:t xml:space="preserve"> </w:t>
      </w:r>
      <w:r>
        <w:t>point</w:t>
      </w:r>
      <w:r>
        <w:rPr>
          <w:spacing w:val="-5"/>
        </w:rPr>
        <w:t xml:space="preserve"> </w:t>
      </w:r>
      <w:r>
        <w:t>of</w:t>
      </w:r>
      <w:r>
        <w:rPr>
          <w:spacing w:val="-6"/>
        </w:rPr>
        <w:t xml:space="preserve"> </w:t>
      </w:r>
      <w:r>
        <w:t>access</w:t>
      </w:r>
      <w:r>
        <w:rPr>
          <w:spacing w:val="-4"/>
        </w:rPr>
        <w:t xml:space="preserve"> </w:t>
      </w:r>
      <w:r>
        <w:t>or</w:t>
      </w:r>
      <w:r>
        <w:rPr>
          <w:spacing w:val="-4"/>
        </w:rPr>
        <w:t xml:space="preserve"> </w:t>
      </w:r>
      <w:r>
        <w:t>opening</w:t>
      </w:r>
      <w:r>
        <w:rPr>
          <w:spacing w:val="-9"/>
        </w:rPr>
        <w:t xml:space="preserve"> </w:t>
      </w:r>
      <w:r>
        <w:t>for</w:t>
      </w:r>
      <w:r>
        <w:rPr>
          <w:spacing w:val="-4"/>
        </w:rPr>
        <w:t xml:space="preserve"> </w:t>
      </w:r>
      <w:r>
        <w:t>vehicles</w:t>
      </w:r>
      <w:r>
        <w:rPr>
          <w:spacing w:val="-4"/>
        </w:rPr>
        <w:t xml:space="preserve"> </w:t>
      </w:r>
      <w:r>
        <w:t>onto</w:t>
      </w:r>
      <w:r>
        <w:rPr>
          <w:spacing w:val="-6"/>
        </w:rPr>
        <w:t xml:space="preserve"> </w:t>
      </w:r>
      <w:r>
        <w:t>a public</w:t>
      </w:r>
      <w:r>
        <w:rPr>
          <w:spacing w:val="10"/>
        </w:rPr>
        <w:t xml:space="preserve"> </w:t>
      </w:r>
      <w:r>
        <w:t>street</w:t>
      </w:r>
      <w:r>
        <w:rPr>
          <w:spacing w:val="13"/>
        </w:rPr>
        <w:t xml:space="preserve"> </w:t>
      </w:r>
      <w:r>
        <w:t>shall</w:t>
      </w:r>
      <w:r>
        <w:rPr>
          <w:spacing w:val="13"/>
        </w:rPr>
        <w:t xml:space="preserve"> </w:t>
      </w:r>
      <w:r>
        <w:t>be</w:t>
      </w:r>
      <w:r>
        <w:rPr>
          <w:spacing w:val="11"/>
        </w:rPr>
        <w:t xml:space="preserve"> </w:t>
      </w:r>
      <w:r>
        <w:t>established</w:t>
      </w:r>
      <w:r>
        <w:rPr>
          <w:spacing w:val="9"/>
        </w:rPr>
        <w:t xml:space="preserve"> </w:t>
      </w:r>
      <w:r>
        <w:t>without</w:t>
      </w:r>
      <w:r>
        <w:rPr>
          <w:spacing w:val="9"/>
        </w:rPr>
        <w:t xml:space="preserve"> </w:t>
      </w:r>
      <w:r>
        <w:t>a</w:t>
      </w:r>
      <w:r>
        <w:rPr>
          <w:spacing w:val="11"/>
        </w:rPr>
        <w:t xml:space="preserve"> </w:t>
      </w:r>
      <w:r>
        <w:t>permit</w:t>
      </w:r>
      <w:r>
        <w:rPr>
          <w:spacing w:val="10"/>
        </w:rPr>
        <w:t xml:space="preserve"> </w:t>
      </w:r>
      <w:r>
        <w:t>issued</w:t>
      </w:r>
      <w:r>
        <w:rPr>
          <w:spacing w:val="10"/>
        </w:rPr>
        <w:t xml:space="preserve"> </w:t>
      </w:r>
      <w:r>
        <w:t>by</w:t>
      </w:r>
      <w:r>
        <w:rPr>
          <w:spacing w:val="8"/>
        </w:rPr>
        <w:t xml:space="preserve"> </w:t>
      </w:r>
      <w:r>
        <w:t>the</w:t>
      </w:r>
      <w:r>
        <w:rPr>
          <w:spacing w:val="11"/>
        </w:rPr>
        <w:t xml:space="preserve"> </w:t>
      </w:r>
      <w:r>
        <w:t>Development</w:t>
      </w:r>
      <w:r>
        <w:rPr>
          <w:spacing w:val="11"/>
        </w:rPr>
        <w:t xml:space="preserve"> </w:t>
      </w:r>
      <w:r>
        <w:t>Code</w:t>
      </w:r>
      <w:r>
        <w:rPr>
          <w:spacing w:val="11"/>
        </w:rPr>
        <w:t xml:space="preserve"> </w:t>
      </w:r>
      <w:r>
        <w:t>Administrator.</w:t>
      </w:r>
      <w:r>
        <w:rPr>
          <w:spacing w:val="78"/>
        </w:rPr>
        <w:t xml:space="preserve"> </w:t>
      </w:r>
      <w:r>
        <w:rPr>
          <w:spacing w:val="-5"/>
        </w:rPr>
        <w:t>For</w:t>
      </w:r>
    </w:p>
    <w:p w14:paraId="4023A94E" w14:textId="77777777" w:rsidR="00BC5709" w:rsidRDefault="00BC5709">
      <w:pPr>
        <w:sectPr w:rsidR="00BC5709">
          <w:headerReference w:type="even" r:id="rId32"/>
          <w:headerReference w:type="default" r:id="rId33"/>
          <w:pgSz w:w="12240" w:h="15840"/>
          <w:pgMar w:top="1220" w:right="1100" w:bottom="280" w:left="1040" w:header="722" w:footer="0" w:gutter="0"/>
          <w:cols w:space="720"/>
        </w:sectPr>
      </w:pPr>
    </w:p>
    <w:p w14:paraId="3322E091" w14:textId="77777777" w:rsidR="00BC5709" w:rsidRDefault="00000000">
      <w:pPr>
        <w:pStyle w:val="BodyText"/>
        <w:spacing w:before="197"/>
        <w:ind w:left="400" w:hanging="1"/>
        <w:jc w:val="left"/>
      </w:pPr>
      <w:r>
        <w:lastRenderedPageBreak/>
        <w:t>any</w:t>
      </w:r>
      <w:r>
        <w:rPr>
          <w:spacing w:val="18"/>
        </w:rPr>
        <w:t xml:space="preserve"> </w:t>
      </w:r>
      <w:r>
        <w:t>point</w:t>
      </w:r>
      <w:r>
        <w:rPr>
          <w:spacing w:val="19"/>
        </w:rPr>
        <w:t xml:space="preserve"> </w:t>
      </w:r>
      <w:r>
        <w:t>of</w:t>
      </w:r>
      <w:r>
        <w:rPr>
          <w:spacing w:val="19"/>
        </w:rPr>
        <w:t xml:space="preserve"> </w:t>
      </w:r>
      <w:r>
        <w:t>access</w:t>
      </w:r>
      <w:r>
        <w:rPr>
          <w:spacing w:val="21"/>
        </w:rPr>
        <w:t xml:space="preserve"> </w:t>
      </w:r>
      <w:r>
        <w:t>or</w:t>
      </w:r>
      <w:r>
        <w:rPr>
          <w:spacing w:val="21"/>
        </w:rPr>
        <w:t xml:space="preserve"> </w:t>
      </w:r>
      <w:r>
        <w:t>opening</w:t>
      </w:r>
      <w:r>
        <w:rPr>
          <w:spacing w:val="18"/>
        </w:rPr>
        <w:t xml:space="preserve"> </w:t>
      </w:r>
      <w:r>
        <w:t>onto</w:t>
      </w:r>
      <w:r>
        <w:rPr>
          <w:spacing w:val="16"/>
        </w:rPr>
        <w:t xml:space="preserve"> </w:t>
      </w:r>
      <w:r>
        <w:t>a</w:t>
      </w:r>
      <w:r>
        <w:rPr>
          <w:spacing w:val="18"/>
        </w:rPr>
        <w:t xml:space="preserve"> </w:t>
      </w:r>
      <w:r>
        <w:t>state-</w:t>
      </w:r>
      <w:r>
        <w:rPr>
          <w:spacing w:val="16"/>
        </w:rPr>
        <w:t xml:space="preserve"> </w:t>
      </w:r>
      <w:r>
        <w:t>or</w:t>
      </w:r>
      <w:r>
        <w:rPr>
          <w:spacing w:val="21"/>
        </w:rPr>
        <w:t xml:space="preserve"> </w:t>
      </w:r>
      <w:r>
        <w:t>county-maintained road,</w:t>
      </w:r>
      <w:r>
        <w:rPr>
          <w:spacing w:val="18"/>
        </w:rPr>
        <w:t xml:space="preserve"> </w:t>
      </w:r>
      <w:r>
        <w:t>a</w:t>
      </w:r>
      <w:r>
        <w:rPr>
          <w:spacing w:val="18"/>
        </w:rPr>
        <w:t xml:space="preserve"> </w:t>
      </w:r>
      <w:r>
        <w:t>permit</w:t>
      </w:r>
      <w:r>
        <w:rPr>
          <w:spacing w:val="21"/>
        </w:rPr>
        <w:t xml:space="preserve"> </w:t>
      </w:r>
      <w:r>
        <w:t>issued</w:t>
      </w:r>
      <w:r>
        <w:rPr>
          <w:spacing w:val="20"/>
        </w:rPr>
        <w:t xml:space="preserve"> </w:t>
      </w:r>
      <w:r>
        <w:t>by the</w:t>
      </w:r>
      <w:r>
        <w:rPr>
          <w:spacing w:val="21"/>
        </w:rPr>
        <w:t xml:space="preserve"> </w:t>
      </w:r>
      <w:r>
        <w:t>state</w:t>
      </w:r>
      <w:r>
        <w:rPr>
          <w:spacing w:val="21"/>
        </w:rPr>
        <w:t xml:space="preserve"> </w:t>
      </w:r>
      <w:r>
        <w:t>or county shall also be required.</w:t>
      </w:r>
    </w:p>
    <w:p w14:paraId="5C0DDC3D" w14:textId="77777777" w:rsidR="00BC5709" w:rsidRDefault="00000000">
      <w:pPr>
        <w:pStyle w:val="ListParagraph"/>
        <w:numPr>
          <w:ilvl w:val="0"/>
          <w:numId w:val="75"/>
        </w:numPr>
        <w:tabs>
          <w:tab w:val="left" w:pos="668"/>
        </w:tabs>
        <w:spacing w:before="120"/>
        <w:ind w:left="668" w:hanging="270"/>
      </w:pPr>
      <w:r>
        <w:t>Application</w:t>
      </w:r>
      <w:r>
        <w:rPr>
          <w:spacing w:val="-12"/>
        </w:rPr>
        <w:t xml:space="preserve"> </w:t>
      </w:r>
      <w:r>
        <w:t>and</w:t>
      </w:r>
      <w:r>
        <w:rPr>
          <w:spacing w:val="-6"/>
        </w:rPr>
        <w:t xml:space="preserve"> </w:t>
      </w:r>
      <w:r>
        <w:rPr>
          <w:spacing w:val="-2"/>
        </w:rPr>
        <w:t>Plans.</w:t>
      </w:r>
    </w:p>
    <w:p w14:paraId="1AC6E787" w14:textId="77777777" w:rsidR="00BC5709" w:rsidRDefault="00000000">
      <w:pPr>
        <w:pStyle w:val="BodyText"/>
        <w:ind w:left="400"/>
        <w:jc w:val="left"/>
      </w:pPr>
      <w:r>
        <w:t>Applications</w:t>
      </w:r>
      <w:r>
        <w:rPr>
          <w:spacing w:val="70"/>
        </w:rPr>
        <w:t xml:space="preserve"> </w:t>
      </w:r>
      <w:r>
        <w:t>for</w:t>
      </w:r>
      <w:r>
        <w:rPr>
          <w:spacing w:val="71"/>
        </w:rPr>
        <w:t xml:space="preserve"> </w:t>
      </w:r>
      <w:r>
        <w:t>driveway</w:t>
      </w:r>
      <w:r>
        <w:rPr>
          <w:spacing w:val="65"/>
        </w:rPr>
        <w:t xml:space="preserve"> </w:t>
      </w:r>
      <w:r>
        <w:t>or</w:t>
      </w:r>
      <w:r>
        <w:rPr>
          <w:spacing w:val="71"/>
        </w:rPr>
        <w:t xml:space="preserve"> </w:t>
      </w:r>
      <w:r>
        <w:t>access</w:t>
      </w:r>
      <w:r>
        <w:rPr>
          <w:spacing w:val="68"/>
        </w:rPr>
        <w:t xml:space="preserve"> </w:t>
      </w:r>
      <w:r>
        <w:t>to</w:t>
      </w:r>
      <w:r>
        <w:rPr>
          <w:spacing w:val="67"/>
        </w:rPr>
        <w:t xml:space="preserve"> </w:t>
      </w:r>
      <w:r>
        <w:t>a</w:t>
      </w:r>
      <w:r>
        <w:rPr>
          <w:spacing w:val="68"/>
        </w:rPr>
        <w:t xml:space="preserve"> </w:t>
      </w:r>
      <w:r>
        <w:t>public</w:t>
      </w:r>
      <w:r>
        <w:rPr>
          <w:spacing w:val="65"/>
        </w:rPr>
        <w:t xml:space="preserve"> </w:t>
      </w:r>
      <w:r>
        <w:t>street</w:t>
      </w:r>
      <w:r>
        <w:rPr>
          <w:spacing w:val="68"/>
        </w:rPr>
        <w:t xml:space="preserve"> </w:t>
      </w:r>
      <w:r>
        <w:t>shall</w:t>
      </w:r>
      <w:r>
        <w:rPr>
          <w:spacing w:val="71"/>
        </w:rPr>
        <w:t xml:space="preserve"> </w:t>
      </w:r>
      <w:r>
        <w:t>be</w:t>
      </w:r>
      <w:r>
        <w:rPr>
          <w:spacing w:val="65"/>
        </w:rPr>
        <w:t xml:space="preserve"> </w:t>
      </w:r>
      <w:r>
        <w:t>made</w:t>
      </w:r>
      <w:r>
        <w:rPr>
          <w:spacing w:val="68"/>
        </w:rPr>
        <w:t xml:space="preserve"> </w:t>
      </w:r>
      <w:r>
        <w:t>to</w:t>
      </w:r>
      <w:r>
        <w:rPr>
          <w:spacing w:val="65"/>
        </w:rPr>
        <w:t xml:space="preserve"> </w:t>
      </w:r>
      <w:r>
        <w:t>the</w:t>
      </w:r>
      <w:r>
        <w:rPr>
          <w:spacing w:val="70"/>
        </w:rPr>
        <w:t xml:space="preserve"> </w:t>
      </w:r>
      <w:r>
        <w:t>Development</w:t>
      </w:r>
      <w:r>
        <w:rPr>
          <w:spacing w:val="71"/>
        </w:rPr>
        <w:t xml:space="preserve"> </w:t>
      </w:r>
      <w:r>
        <w:t>Code Administrator and shall furnish plot plans of the property to be used for driveway and parking purposes.</w:t>
      </w:r>
    </w:p>
    <w:p w14:paraId="5BACF7F0" w14:textId="77777777" w:rsidR="00BC5709" w:rsidRDefault="00000000">
      <w:pPr>
        <w:pStyle w:val="ListParagraph"/>
        <w:numPr>
          <w:ilvl w:val="0"/>
          <w:numId w:val="75"/>
        </w:numPr>
        <w:tabs>
          <w:tab w:val="left" w:pos="656"/>
        </w:tabs>
        <w:spacing w:before="118"/>
        <w:ind w:left="656" w:hanging="258"/>
      </w:pPr>
      <w:r>
        <w:t>Number</w:t>
      </w:r>
      <w:r>
        <w:rPr>
          <w:spacing w:val="-6"/>
        </w:rPr>
        <w:t xml:space="preserve"> </w:t>
      </w:r>
      <w:r>
        <w:t>of</w:t>
      </w:r>
      <w:r>
        <w:rPr>
          <w:spacing w:val="-5"/>
        </w:rPr>
        <w:t xml:space="preserve"> </w:t>
      </w:r>
      <w:r>
        <w:t>Access</w:t>
      </w:r>
      <w:r>
        <w:rPr>
          <w:spacing w:val="-8"/>
        </w:rPr>
        <w:t xml:space="preserve"> </w:t>
      </w:r>
      <w:r>
        <w:rPr>
          <w:spacing w:val="-2"/>
        </w:rPr>
        <w:t>Points.</w:t>
      </w:r>
    </w:p>
    <w:p w14:paraId="15B0A07C" w14:textId="77777777" w:rsidR="00BC5709" w:rsidRDefault="00000000">
      <w:pPr>
        <w:pStyle w:val="BodyText"/>
        <w:tabs>
          <w:tab w:val="left" w:leader="dot" w:pos="4720"/>
        </w:tabs>
        <w:spacing w:before="122" w:line="355" w:lineRule="auto"/>
        <w:ind w:left="1552" w:right="1358" w:hanging="1152"/>
        <w:jc w:val="left"/>
      </w:pPr>
      <w:r>
        <w:t>The</w:t>
      </w:r>
      <w:r>
        <w:rPr>
          <w:spacing w:val="-7"/>
        </w:rPr>
        <w:t xml:space="preserve"> </w:t>
      </w:r>
      <w:r>
        <w:t>maximum</w:t>
      </w:r>
      <w:r>
        <w:rPr>
          <w:spacing w:val="-9"/>
        </w:rPr>
        <w:t xml:space="preserve"> </w:t>
      </w:r>
      <w:r>
        <w:t>number</w:t>
      </w:r>
      <w:r>
        <w:rPr>
          <w:spacing w:val="-4"/>
        </w:rPr>
        <w:t xml:space="preserve"> </w:t>
      </w:r>
      <w:r>
        <w:t>of</w:t>
      </w:r>
      <w:r>
        <w:rPr>
          <w:spacing w:val="-4"/>
        </w:rPr>
        <w:t xml:space="preserve"> </w:t>
      </w:r>
      <w:r>
        <w:t>points</w:t>
      </w:r>
      <w:r>
        <w:rPr>
          <w:spacing w:val="-4"/>
        </w:rPr>
        <w:t xml:space="preserve"> </w:t>
      </w:r>
      <w:r>
        <w:t>of</w:t>
      </w:r>
      <w:r>
        <w:rPr>
          <w:spacing w:val="-6"/>
        </w:rPr>
        <w:t xml:space="preserve"> </w:t>
      </w:r>
      <w:r>
        <w:t>access</w:t>
      </w:r>
      <w:r>
        <w:rPr>
          <w:spacing w:val="-7"/>
        </w:rPr>
        <w:t xml:space="preserve"> </w:t>
      </w:r>
      <w:r>
        <w:t>permitted</w:t>
      </w:r>
      <w:r>
        <w:rPr>
          <w:spacing w:val="-5"/>
        </w:rPr>
        <w:t xml:space="preserve"> </w:t>
      </w:r>
      <w:r>
        <w:t>onto</w:t>
      </w:r>
      <w:r>
        <w:rPr>
          <w:spacing w:val="-5"/>
        </w:rPr>
        <w:t xml:space="preserve"> </w:t>
      </w:r>
      <w:r>
        <w:t>any</w:t>
      </w:r>
      <w:r>
        <w:rPr>
          <w:spacing w:val="-7"/>
        </w:rPr>
        <w:t xml:space="preserve"> </w:t>
      </w:r>
      <w:r>
        <w:t>one</w:t>
      </w:r>
      <w:r>
        <w:rPr>
          <w:spacing w:val="-7"/>
        </w:rPr>
        <w:t xml:space="preserve"> </w:t>
      </w:r>
      <w:r>
        <w:t>(1)</w:t>
      </w:r>
      <w:r>
        <w:rPr>
          <w:spacing w:val="-9"/>
        </w:rPr>
        <w:t xml:space="preserve"> </w:t>
      </w:r>
      <w:r>
        <w:t>street</w:t>
      </w:r>
      <w:r>
        <w:rPr>
          <w:spacing w:val="-4"/>
        </w:rPr>
        <w:t xml:space="preserve"> </w:t>
      </w:r>
      <w:r>
        <w:t>shall</w:t>
      </w:r>
      <w:r>
        <w:rPr>
          <w:spacing w:val="-4"/>
        </w:rPr>
        <w:t xml:space="preserve"> </w:t>
      </w:r>
      <w:r>
        <w:t>be</w:t>
      </w:r>
      <w:r>
        <w:rPr>
          <w:spacing w:val="-4"/>
        </w:rPr>
        <w:t xml:space="preserve"> </w:t>
      </w:r>
      <w:r>
        <w:t>as</w:t>
      </w:r>
      <w:r>
        <w:rPr>
          <w:spacing w:val="-7"/>
        </w:rPr>
        <w:t xml:space="preserve"> </w:t>
      </w:r>
      <w:r>
        <w:t>follows: Lot Width Abutting Street</w:t>
      </w:r>
      <w:r>
        <w:tab/>
        <w:t>Number of Points of Access</w:t>
      </w:r>
    </w:p>
    <w:p w14:paraId="340976E9" w14:textId="77777777" w:rsidR="00BC5709" w:rsidRDefault="00000000">
      <w:pPr>
        <w:pStyle w:val="BodyText"/>
        <w:tabs>
          <w:tab w:val="left" w:leader="dot" w:pos="4719"/>
        </w:tabs>
        <w:spacing w:before="0" w:line="248" w:lineRule="exact"/>
        <w:ind w:left="1552"/>
        <w:jc w:val="left"/>
      </w:pPr>
      <w:r>
        <w:t>Less</w:t>
      </w:r>
      <w:r>
        <w:rPr>
          <w:spacing w:val="-9"/>
        </w:rPr>
        <w:t xml:space="preserve"> </w:t>
      </w:r>
      <w:r>
        <w:t>than</w:t>
      </w:r>
      <w:r>
        <w:rPr>
          <w:spacing w:val="-3"/>
        </w:rPr>
        <w:t xml:space="preserve"> </w:t>
      </w:r>
      <w:r>
        <w:t>100</w:t>
      </w:r>
      <w:r>
        <w:rPr>
          <w:spacing w:val="-3"/>
        </w:rPr>
        <w:t xml:space="preserve"> </w:t>
      </w:r>
      <w:r>
        <w:rPr>
          <w:spacing w:val="-4"/>
        </w:rPr>
        <w:t>feet</w:t>
      </w:r>
      <w:r>
        <w:tab/>
      </w:r>
      <w:r>
        <w:rPr>
          <w:spacing w:val="-10"/>
        </w:rPr>
        <w:t>1</w:t>
      </w:r>
    </w:p>
    <w:p w14:paraId="6A239585" w14:textId="77777777" w:rsidR="00BC5709" w:rsidRDefault="00000000">
      <w:pPr>
        <w:pStyle w:val="BodyText"/>
        <w:tabs>
          <w:tab w:val="left" w:leader="dot" w:pos="4719"/>
        </w:tabs>
        <w:spacing w:before="124"/>
        <w:ind w:left="1552"/>
        <w:jc w:val="left"/>
      </w:pPr>
      <w:r>
        <w:t>100</w:t>
      </w:r>
      <w:r>
        <w:rPr>
          <w:spacing w:val="-8"/>
        </w:rPr>
        <w:t xml:space="preserve"> </w:t>
      </w:r>
      <w:r>
        <w:t>feet</w:t>
      </w:r>
      <w:r>
        <w:rPr>
          <w:spacing w:val="-4"/>
        </w:rPr>
        <w:t xml:space="preserve"> </w:t>
      </w:r>
      <w:r>
        <w:t>to</w:t>
      </w:r>
      <w:r>
        <w:rPr>
          <w:spacing w:val="-3"/>
        </w:rPr>
        <w:t xml:space="preserve"> </w:t>
      </w:r>
      <w:r>
        <w:t>300</w:t>
      </w:r>
      <w:r>
        <w:rPr>
          <w:spacing w:val="-3"/>
        </w:rPr>
        <w:t xml:space="preserve"> </w:t>
      </w:r>
      <w:r>
        <w:rPr>
          <w:spacing w:val="-4"/>
        </w:rPr>
        <w:t>feet</w:t>
      </w:r>
      <w:r>
        <w:tab/>
      </w:r>
      <w:r>
        <w:rPr>
          <w:spacing w:val="-10"/>
        </w:rPr>
        <w:t>2</w:t>
      </w:r>
    </w:p>
    <w:p w14:paraId="722BF717" w14:textId="77777777" w:rsidR="00BC5709" w:rsidRDefault="00000000">
      <w:pPr>
        <w:pStyle w:val="BodyText"/>
        <w:spacing w:before="116" w:line="252" w:lineRule="exact"/>
        <w:ind w:left="1552"/>
        <w:jc w:val="left"/>
      </w:pPr>
      <w:r>
        <w:t>Over</w:t>
      </w:r>
      <w:r>
        <w:rPr>
          <w:spacing w:val="-6"/>
        </w:rPr>
        <w:t xml:space="preserve"> </w:t>
      </w:r>
      <w:r>
        <w:t>300</w:t>
      </w:r>
      <w:r>
        <w:rPr>
          <w:spacing w:val="-1"/>
        </w:rPr>
        <w:t xml:space="preserve"> </w:t>
      </w:r>
      <w:r>
        <w:t>feet...................................</w:t>
      </w:r>
      <w:r>
        <w:rPr>
          <w:spacing w:val="-36"/>
        </w:rPr>
        <w:t xml:space="preserve"> </w:t>
      </w:r>
      <w:r>
        <w:t>2,</w:t>
      </w:r>
      <w:r>
        <w:rPr>
          <w:spacing w:val="61"/>
        </w:rPr>
        <w:t xml:space="preserve"> </w:t>
      </w:r>
      <w:r>
        <w:t>plus</w:t>
      </w:r>
      <w:r>
        <w:rPr>
          <w:spacing w:val="64"/>
        </w:rPr>
        <w:t xml:space="preserve"> </w:t>
      </w:r>
      <w:r>
        <w:t>one</w:t>
      </w:r>
      <w:r>
        <w:rPr>
          <w:spacing w:val="62"/>
        </w:rPr>
        <w:t xml:space="preserve"> </w:t>
      </w:r>
      <w:r>
        <w:t>for</w:t>
      </w:r>
      <w:r>
        <w:rPr>
          <w:spacing w:val="66"/>
        </w:rPr>
        <w:t xml:space="preserve"> </w:t>
      </w:r>
      <w:r>
        <w:t>each</w:t>
      </w:r>
      <w:r>
        <w:rPr>
          <w:spacing w:val="64"/>
        </w:rPr>
        <w:t xml:space="preserve"> </w:t>
      </w:r>
      <w:r>
        <w:t>additional</w:t>
      </w:r>
      <w:r>
        <w:rPr>
          <w:spacing w:val="67"/>
        </w:rPr>
        <w:t xml:space="preserve"> </w:t>
      </w:r>
      <w:r>
        <w:t>300</w:t>
      </w:r>
      <w:r>
        <w:rPr>
          <w:spacing w:val="61"/>
        </w:rPr>
        <w:t xml:space="preserve"> </w:t>
      </w:r>
      <w:r>
        <w:t>feet</w:t>
      </w:r>
      <w:r>
        <w:rPr>
          <w:spacing w:val="65"/>
        </w:rPr>
        <w:t xml:space="preserve"> </w:t>
      </w:r>
      <w:r>
        <w:t>or</w:t>
      </w:r>
      <w:r>
        <w:rPr>
          <w:spacing w:val="66"/>
        </w:rPr>
        <w:t xml:space="preserve"> </w:t>
      </w:r>
      <w:r>
        <w:rPr>
          <w:spacing w:val="-2"/>
        </w:rPr>
        <w:t>fraction</w:t>
      </w:r>
    </w:p>
    <w:p w14:paraId="1BB31D27" w14:textId="77777777" w:rsidR="00BC5709" w:rsidRDefault="00000000">
      <w:pPr>
        <w:pStyle w:val="BodyText"/>
        <w:spacing w:before="0" w:line="252" w:lineRule="exact"/>
        <w:ind w:left="4719"/>
        <w:jc w:val="left"/>
      </w:pPr>
      <w:r>
        <w:rPr>
          <w:spacing w:val="-2"/>
        </w:rPr>
        <w:t>thereof</w:t>
      </w:r>
    </w:p>
    <w:p w14:paraId="417214F2" w14:textId="77777777" w:rsidR="00BC5709" w:rsidRDefault="00000000">
      <w:pPr>
        <w:pStyle w:val="ListParagraph"/>
        <w:numPr>
          <w:ilvl w:val="0"/>
          <w:numId w:val="75"/>
        </w:numPr>
        <w:tabs>
          <w:tab w:val="left" w:pos="654"/>
        </w:tabs>
        <w:spacing w:before="124"/>
        <w:ind w:left="654" w:hanging="258"/>
      </w:pPr>
      <w:r>
        <w:t>Access</w:t>
      </w:r>
      <w:r>
        <w:rPr>
          <w:spacing w:val="-14"/>
        </w:rPr>
        <w:t xml:space="preserve"> </w:t>
      </w:r>
      <w:r>
        <w:t>to</w:t>
      </w:r>
      <w:r>
        <w:rPr>
          <w:spacing w:val="-5"/>
        </w:rPr>
        <w:t xml:space="preserve"> </w:t>
      </w:r>
      <w:r>
        <w:t>Business</w:t>
      </w:r>
      <w:r>
        <w:rPr>
          <w:spacing w:val="-4"/>
        </w:rPr>
        <w:t xml:space="preserve"> Uses.</w:t>
      </w:r>
    </w:p>
    <w:p w14:paraId="509A4F18" w14:textId="77777777" w:rsidR="00BC5709" w:rsidRDefault="00000000">
      <w:pPr>
        <w:pStyle w:val="BodyText"/>
        <w:ind w:right="333"/>
      </w:pPr>
      <w:r>
        <w:t>Where business district property abuts two (2) streets, and where that portion of such street abutting business district property also abuts any residential district, access to such business district property shall be</w:t>
      </w:r>
      <w:r>
        <w:rPr>
          <w:spacing w:val="40"/>
        </w:rPr>
        <w:t xml:space="preserve"> </w:t>
      </w:r>
      <w:r>
        <w:t>provided</w:t>
      </w:r>
      <w:r>
        <w:rPr>
          <w:spacing w:val="40"/>
        </w:rPr>
        <w:t xml:space="preserve"> </w:t>
      </w:r>
      <w:r>
        <w:t>only</w:t>
      </w:r>
      <w:r>
        <w:rPr>
          <w:spacing w:val="40"/>
        </w:rPr>
        <w:t xml:space="preserve"> </w:t>
      </w:r>
      <w:r>
        <w:t>from</w:t>
      </w:r>
      <w:r>
        <w:rPr>
          <w:spacing w:val="40"/>
        </w:rPr>
        <w:t xml:space="preserve"> </w:t>
      </w:r>
      <w:r>
        <w:t>the</w:t>
      </w:r>
      <w:r>
        <w:rPr>
          <w:spacing w:val="40"/>
        </w:rPr>
        <w:t xml:space="preserve"> </w:t>
      </w:r>
      <w:r>
        <w:t>street</w:t>
      </w:r>
      <w:r>
        <w:rPr>
          <w:spacing w:val="40"/>
        </w:rPr>
        <w:t xml:space="preserve"> </w:t>
      </w:r>
      <w:r>
        <w:t>not</w:t>
      </w:r>
      <w:r>
        <w:rPr>
          <w:spacing w:val="40"/>
        </w:rPr>
        <w:t xml:space="preserve"> </w:t>
      </w:r>
      <w:r>
        <w:t>abutting</w:t>
      </w:r>
      <w:r>
        <w:rPr>
          <w:spacing w:val="40"/>
        </w:rPr>
        <w:t xml:space="preserve"> </w:t>
      </w:r>
      <w:r>
        <w:t>a</w:t>
      </w:r>
      <w:r>
        <w:rPr>
          <w:spacing w:val="40"/>
        </w:rPr>
        <w:t xml:space="preserve"> </w:t>
      </w:r>
      <w:r>
        <w:t>residential</w:t>
      </w:r>
      <w:r>
        <w:rPr>
          <w:spacing w:val="40"/>
        </w:rPr>
        <w:t xml:space="preserve"> </w:t>
      </w:r>
      <w:r>
        <w:t>district,</w:t>
      </w:r>
      <w:r>
        <w:rPr>
          <w:spacing w:val="40"/>
        </w:rPr>
        <w:t xml:space="preserve"> </w:t>
      </w:r>
      <w:r>
        <w:t>or,</w:t>
      </w:r>
      <w:r>
        <w:rPr>
          <w:spacing w:val="40"/>
        </w:rPr>
        <w:t xml:space="preserve"> </w:t>
      </w:r>
      <w:r>
        <w:t>where</w:t>
      </w:r>
      <w:r>
        <w:rPr>
          <w:spacing w:val="40"/>
        </w:rPr>
        <w:t xml:space="preserve"> </w:t>
      </w:r>
      <w:r>
        <w:t>both</w:t>
      </w:r>
      <w:r>
        <w:rPr>
          <w:spacing w:val="40"/>
        </w:rPr>
        <w:t xml:space="preserve"> </w:t>
      </w:r>
      <w:r>
        <w:t>streets</w:t>
      </w:r>
      <w:r>
        <w:rPr>
          <w:spacing w:val="40"/>
        </w:rPr>
        <w:t xml:space="preserve"> </w:t>
      </w:r>
      <w:r>
        <w:t>abut residential districts, access shall be permitted from only one street.</w:t>
      </w:r>
    </w:p>
    <w:p w14:paraId="4AD93AFD" w14:textId="77777777" w:rsidR="00BC5709" w:rsidRDefault="00000000">
      <w:pPr>
        <w:pStyle w:val="ListParagraph"/>
        <w:numPr>
          <w:ilvl w:val="0"/>
          <w:numId w:val="75"/>
        </w:numPr>
        <w:tabs>
          <w:tab w:val="left" w:pos="668"/>
        </w:tabs>
        <w:spacing w:before="121"/>
        <w:ind w:left="668" w:hanging="270"/>
      </w:pPr>
      <w:r>
        <w:t>Location</w:t>
      </w:r>
      <w:r>
        <w:rPr>
          <w:spacing w:val="-6"/>
        </w:rPr>
        <w:t xml:space="preserve"> </w:t>
      </w:r>
      <w:r>
        <w:t>of</w:t>
      </w:r>
      <w:r>
        <w:rPr>
          <w:spacing w:val="-3"/>
        </w:rPr>
        <w:t xml:space="preserve"> </w:t>
      </w:r>
      <w:r>
        <w:rPr>
          <w:spacing w:val="-2"/>
        </w:rPr>
        <w:t>Driveways.</w:t>
      </w:r>
    </w:p>
    <w:p w14:paraId="0AB8CBA3" w14:textId="77777777" w:rsidR="00BC5709" w:rsidRDefault="00000000">
      <w:pPr>
        <w:pStyle w:val="BodyText"/>
        <w:ind w:left="400" w:right="328"/>
      </w:pPr>
      <w:r>
        <w:t>There shall be a minimum distance of fifty (50) feet between any two (2) openings on the same street for any</w:t>
      </w:r>
      <w:r>
        <w:rPr>
          <w:spacing w:val="-2"/>
        </w:rPr>
        <w:t xml:space="preserve"> </w:t>
      </w:r>
      <w:r>
        <w:t>one</w:t>
      </w:r>
      <w:r>
        <w:rPr>
          <w:spacing w:val="-2"/>
        </w:rPr>
        <w:t xml:space="preserve"> </w:t>
      </w:r>
      <w:r>
        <w:t>(1) use.</w:t>
      </w:r>
      <w:r>
        <w:rPr>
          <w:spacing w:val="40"/>
        </w:rPr>
        <w:t xml:space="preserve"> </w:t>
      </w:r>
      <w:r>
        <w:t>No point</w:t>
      </w:r>
      <w:r>
        <w:rPr>
          <w:spacing w:val="-1"/>
        </w:rPr>
        <w:t xml:space="preserve"> </w:t>
      </w:r>
      <w:r>
        <w:t>of access shall be allowed within thirty</w:t>
      </w:r>
      <w:r>
        <w:rPr>
          <w:spacing w:val="-5"/>
        </w:rPr>
        <w:t xml:space="preserve"> </w:t>
      </w:r>
      <w:r>
        <w:t>(30) feet of the intersection of</w:t>
      </w:r>
      <w:r>
        <w:rPr>
          <w:spacing w:val="-4"/>
        </w:rPr>
        <w:t xml:space="preserve"> </w:t>
      </w:r>
      <w:r>
        <w:t>the</w:t>
      </w:r>
      <w:r>
        <w:rPr>
          <w:spacing w:val="-2"/>
        </w:rPr>
        <w:t xml:space="preserve"> </w:t>
      </w:r>
      <w:r>
        <w:t>right- of-way lines of two (2) public streets.</w:t>
      </w:r>
      <w:r>
        <w:rPr>
          <w:spacing w:val="40"/>
        </w:rPr>
        <w:t xml:space="preserve"> </w:t>
      </w:r>
      <w:r>
        <w:t>Where right-of-way lines intersect in the form of an arc, the required thirty (30) feet shall be established as near as practical to the center of the arc.</w:t>
      </w:r>
      <w:r>
        <w:rPr>
          <w:spacing w:val="40"/>
        </w:rPr>
        <w:t xml:space="preserve"> </w:t>
      </w:r>
      <w:r>
        <w:t>The location and width of driveways required by this Code shall be established by measurements taken along the right-of- way line.</w:t>
      </w:r>
      <w:r>
        <w:rPr>
          <w:spacing w:val="40"/>
        </w:rPr>
        <w:t xml:space="preserve"> </w:t>
      </w:r>
      <w:r>
        <w:t>Driveway entrances shall have no less than a thirty (30) degree flare between the right-of-way line and the curb, or if no curb, the traveled street, to provide for the turning arc of vehicles entering and leaving the abutting property.</w:t>
      </w:r>
    </w:p>
    <w:p w14:paraId="6E68E9E1" w14:textId="77777777" w:rsidR="00BC5709" w:rsidRDefault="00000000">
      <w:pPr>
        <w:pStyle w:val="ListParagraph"/>
        <w:numPr>
          <w:ilvl w:val="0"/>
          <w:numId w:val="75"/>
        </w:numPr>
        <w:tabs>
          <w:tab w:val="left" w:pos="645"/>
        </w:tabs>
        <w:ind w:left="645" w:hanging="247"/>
      </w:pPr>
      <w:r>
        <w:t>Single</w:t>
      </w:r>
      <w:r>
        <w:rPr>
          <w:spacing w:val="-12"/>
        </w:rPr>
        <w:t xml:space="preserve"> </w:t>
      </w:r>
      <w:r>
        <w:t>Family</w:t>
      </w:r>
      <w:r>
        <w:rPr>
          <w:spacing w:val="-12"/>
        </w:rPr>
        <w:t xml:space="preserve"> </w:t>
      </w:r>
      <w:r>
        <w:t>Residential</w:t>
      </w:r>
      <w:r>
        <w:rPr>
          <w:spacing w:val="-9"/>
        </w:rPr>
        <w:t xml:space="preserve"> </w:t>
      </w:r>
      <w:r>
        <w:t>Driveway</w:t>
      </w:r>
      <w:r>
        <w:rPr>
          <w:spacing w:val="-11"/>
        </w:rPr>
        <w:t xml:space="preserve"> </w:t>
      </w:r>
      <w:r>
        <w:rPr>
          <w:spacing w:val="-2"/>
        </w:rPr>
        <w:t>Widths.</w:t>
      </w:r>
    </w:p>
    <w:p w14:paraId="49E14962" w14:textId="77777777" w:rsidR="00BC5709" w:rsidRDefault="00000000">
      <w:pPr>
        <w:pStyle w:val="BodyText"/>
        <w:spacing w:before="122"/>
        <w:ind w:left="400" w:right="327"/>
      </w:pPr>
      <w:r>
        <w:t>Driveways serving individual single family residences shall not be greater than twenty-four (24) feet in width measured at the curb line, or if no curb, the traveled street.</w:t>
      </w:r>
    </w:p>
    <w:p w14:paraId="62C91D20" w14:textId="77777777" w:rsidR="00BC5709" w:rsidRDefault="00000000">
      <w:pPr>
        <w:pStyle w:val="ListParagraph"/>
        <w:numPr>
          <w:ilvl w:val="0"/>
          <w:numId w:val="75"/>
        </w:numPr>
        <w:tabs>
          <w:tab w:val="left" w:pos="633"/>
        </w:tabs>
        <w:spacing w:before="120"/>
        <w:ind w:left="633" w:hanging="235"/>
      </w:pPr>
      <w:r>
        <w:t>Multi-Family</w:t>
      </w:r>
      <w:r>
        <w:rPr>
          <w:spacing w:val="-14"/>
        </w:rPr>
        <w:t xml:space="preserve"> </w:t>
      </w:r>
      <w:r>
        <w:t>and</w:t>
      </w:r>
      <w:r>
        <w:rPr>
          <w:spacing w:val="-14"/>
        </w:rPr>
        <w:t xml:space="preserve"> </w:t>
      </w:r>
      <w:r>
        <w:t>Non-Residential</w:t>
      </w:r>
      <w:r>
        <w:rPr>
          <w:spacing w:val="-13"/>
        </w:rPr>
        <w:t xml:space="preserve"> </w:t>
      </w:r>
      <w:r>
        <w:t>Driveway</w:t>
      </w:r>
      <w:r>
        <w:rPr>
          <w:spacing w:val="-13"/>
        </w:rPr>
        <w:t xml:space="preserve"> </w:t>
      </w:r>
      <w:r>
        <w:rPr>
          <w:spacing w:val="-2"/>
        </w:rPr>
        <w:t>Widths.</w:t>
      </w:r>
    </w:p>
    <w:p w14:paraId="586F3D60" w14:textId="77777777" w:rsidR="00BC5709" w:rsidRDefault="00000000">
      <w:pPr>
        <w:pStyle w:val="BodyText"/>
        <w:ind w:left="400" w:right="336"/>
      </w:pPr>
      <w:r>
        <w:t>Driveways serving multi-family developments and any non-residential development or use shall be at</w:t>
      </w:r>
      <w:r>
        <w:rPr>
          <w:spacing w:val="40"/>
        </w:rPr>
        <w:t xml:space="preserve"> </w:t>
      </w:r>
      <w:r>
        <w:t>least twenty (20) feet in width, but not more than thirty (30) feet, measured at the curb line, or if no curb line, the traveled street.</w:t>
      </w:r>
    </w:p>
    <w:p w14:paraId="3E92632B" w14:textId="77777777" w:rsidR="00BC5709" w:rsidRDefault="00000000">
      <w:pPr>
        <w:pStyle w:val="ListParagraph"/>
        <w:numPr>
          <w:ilvl w:val="0"/>
          <w:numId w:val="75"/>
        </w:numPr>
        <w:tabs>
          <w:tab w:val="left" w:pos="667"/>
        </w:tabs>
        <w:spacing w:before="120"/>
        <w:ind w:left="667" w:hanging="270"/>
      </w:pPr>
      <w:r>
        <w:t>Driveway</w:t>
      </w:r>
      <w:r>
        <w:rPr>
          <w:spacing w:val="-12"/>
        </w:rPr>
        <w:t xml:space="preserve"> </w:t>
      </w:r>
      <w:r>
        <w:rPr>
          <w:spacing w:val="-2"/>
        </w:rPr>
        <w:t>Materials.</w:t>
      </w:r>
    </w:p>
    <w:p w14:paraId="10F3338D" w14:textId="77777777" w:rsidR="00BC5709" w:rsidRDefault="00000000">
      <w:pPr>
        <w:pStyle w:val="BodyText"/>
        <w:spacing w:before="121"/>
        <w:ind w:left="400" w:right="331"/>
      </w:pPr>
      <w:r>
        <w:t>That portion of</w:t>
      </w:r>
      <w:r>
        <w:rPr>
          <w:spacing w:val="-2"/>
        </w:rPr>
        <w:t xml:space="preserve"> </w:t>
      </w:r>
      <w:r>
        <w:t>any</w:t>
      </w:r>
      <w:r>
        <w:rPr>
          <w:spacing w:val="-2"/>
        </w:rPr>
        <w:t xml:space="preserve"> </w:t>
      </w:r>
      <w:r>
        <w:t>driveway</w:t>
      </w:r>
      <w:r>
        <w:rPr>
          <w:spacing w:val="-2"/>
        </w:rPr>
        <w:t xml:space="preserve"> </w:t>
      </w:r>
      <w:r>
        <w:t>which</w:t>
      </w:r>
      <w:r>
        <w:rPr>
          <w:spacing w:val="-5"/>
        </w:rPr>
        <w:t xml:space="preserve"> </w:t>
      </w:r>
      <w:r>
        <w:t>is on the public</w:t>
      </w:r>
      <w:r>
        <w:rPr>
          <w:spacing w:val="-2"/>
        </w:rPr>
        <w:t xml:space="preserve"> </w:t>
      </w:r>
      <w:r>
        <w:t>right-of-way</w:t>
      </w:r>
      <w:r>
        <w:rPr>
          <w:spacing w:val="-2"/>
        </w:rPr>
        <w:t xml:space="preserve"> </w:t>
      </w:r>
      <w:r>
        <w:t>shall be constructed</w:t>
      </w:r>
      <w:r>
        <w:rPr>
          <w:spacing w:val="-2"/>
        </w:rPr>
        <w:t xml:space="preserve"> </w:t>
      </w:r>
      <w:r>
        <w:t>of</w:t>
      </w:r>
      <w:r>
        <w:rPr>
          <w:spacing w:val="-1"/>
        </w:rPr>
        <w:t xml:space="preserve"> </w:t>
      </w:r>
      <w:r>
        <w:t>concrete</w:t>
      </w:r>
      <w:r>
        <w:rPr>
          <w:spacing w:val="-2"/>
        </w:rPr>
        <w:t xml:space="preserve"> </w:t>
      </w:r>
      <w:r>
        <w:t xml:space="preserve">or other approved permanent paving material, in accordance with specifications established by the Town </w:t>
      </w:r>
      <w:bookmarkStart w:id="175" w:name="6.4.4_General_Street_Layout"/>
      <w:bookmarkEnd w:id="175"/>
      <w:r>
        <w:t>Engineering Department, provided that said driveway opens onto a paved street.</w:t>
      </w:r>
    </w:p>
    <w:p w14:paraId="5D0D7446" w14:textId="77777777" w:rsidR="00BC5709" w:rsidRDefault="00000000">
      <w:pPr>
        <w:pStyle w:val="Heading3"/>
        <w:numPr>
          <w:ilvl w:val="2"/>
          <w:numId w:val="78"/>
        </w:numPr>
        <w:tabs>
          <w:tab w:val="left" w:pos="895"/>
        </w:tabs>
        <w:ind w:left="895" w:hanging="498"/>
      </w:pPr>
      <w:bookmarkStart w:id="176" w:name="_TOC_250054"/>
      <w:r>
        <w:t>General</w:t>
      </w:r>
      <w:r>
        <w:rPr>
          <w:spacing w:val="-8"/>
        </w:rPr>
        <w:t xml:space="preserve"> </w:t>
      </w:r>
      <w:r>
        <w:t>Street</w:t>
      </w:r>
      <w:r>
        <w:rPr>
          <w:spacing w:val="-5"/>
        </w:rPr>
        <w:t xml:space="preserve"> </w:t>
      </w:r>
      <w:bookmarkEnd w:id="176"/>
      <w:r>
        <w:rPr>
          <w:spacing w:val="-2"/>
        </w:rPr>
        <w:t>Layout</w:t>
      </w:r>
    </w:p>
    <w:p w14:paraId="68328947" w14:textId="77777777" w:rsidR="00BC5709" w:rsidRDefault="00000000">
      <w:pPr>
        <w:pStyle w:val="BodyText"/>
        <w:spacing w:before="114"/>
        <w:ind w:right="333"/>
      </w:pPr>
      <w:r>
        <w:t>Proposed streets within developments shall be laid out with consideration of existing and planned streets in the surrounding area, topographical conditions, public convenience and safety, and the proposed use of land to be served by such streets.</w:t>
      </w:r>
    </w:p>
    <w:p w14:paraId="75C95F8D" w14:textId="77777777" w:rsidR="00BC5709" w:rsidRDefault="00BC5709">
      <w:pPr>
        <w:sectPr w:rsidR="00BC5709">
          <w:pgSz w:w="12240" w:h="15840"/>
          <w:pgMar w:top="1220" w:right="1100" w:bottom="280" w:left="1040" w:header="722" w:footer="0" w:gutter="0"/>
          <w:cols w:space="720"/>
        </w:sectPr>
      </w:pPr>
    </w:p>
    <w:p w14:paraId="4963A09A" w14:textId="77777777" w:rsidR="00BC5709" w:rsidRDefault="00000000">
      <w:pPr>
        <w:pStyle w:val="ListParagraph"/>
        <w:numPr>
          <w:ilvl w:val="0"/>
          <w:numId w:val="74"/>
        </w:numPr>
        <w:tabs>
          <w:tab w:val="left" w:pos="666"/>
        </w:tabs>
        <w:spacing w:before="197"/>
        <w:ind w:right="495" w:firstLine="0"/>
      </w:pPr>
      <w:r>
        <w:lastRenderedPageBreak/>
        <w:t>Streets</w:t>
      </w:r>
      <w:r>
        <w:rPr>
          <w:spacing w:val="-4"/>
        </w:rPr>
        <w:t xml:space="preserve"> </w:t>
      </w:r>
      <w:r>
        <w:t>shall</w:t>
      </w:r>
      <w:r>
        <w:rPr>
          <w:spacing w:val="-4"/>
        </w:rPr>
        <w:t xml:space="preserve"> </w:t>
      </w:r>
      <w:r>
        <w:t>conform</w:t>
      </w:r>
      <w:r>
        <w:rPr>
          <w:spacing w:val="-6"/>
        </w:rPr>
        <w:t xml:space="preserve"> </w:t>
      </w:r>
      <w:r>
        <w:t>to</w:t>
      </w:r>
      <w:r>
        <w:rPr>
          <w:spacing w:val="-5"/>
        </w:rPr>
        <w:t xml:space="preserve"> </w:t>
      </w:r>
      <w:r>
        <w:t>the</w:t>
      </w:r>
      <w:r>
        <w:rPr>
          <w:spacing w:val="-7"/>
        </w:rPr>
        <w:t xml:space="preserve"> </w:t>
      </w:r>
      <w:r>
        <w:t>Traffic</w:t>
      </w:r>
      <w:r>
        <w:rPr>
          <w:spacing w:val="-2"/>
        </w:rPr>
        <w:t xml:space="preserve"> </w:t>
      </w:r>
      <w:r>
        <w:t>Circulation</w:t>
      </w:r>
      <w:r>
        <w:rPr>
          <w:spacing w:val="-2"/>
        </w:rPr>
        <w:t xml:space="preserve"> </w:t>
      </w:r>
      <w:r>
        <w:t>Element of</w:t>
      </w:r>
      <w:r>
        <w:rPr>
          <w:spacing w:val="-1"/>
        </w:rPr>
        <w:t xml:space="preserve"> </w:t>
      </w:r>
      <w:r>
        <w:t>the</w:t>
      </w:r>
      <w:r>
        <w:rPr>
          <w:spacing w:val="-7"/>
        </w:rPr>
        <w:t xml:space="preserve"> </w:t>
      </w:r>
      <w:r>
        <w:t>Town's</w:t>
      </w:r>
      <w:r>
        <w:rPr>
          <w:spacing w:val="-2"/>
        </w:rPr>
        <w:t xml:space="preserve"> </w:t>
      </w:r>
      <w:r>
        <w:t>Comprehensive</w:t>
      </w:r>
      <w:r>
        <w:rPr>
          <w:spacing w:val="-2"/>
        </w:rPr>
        <w:t xml:space="preserve"> </w:t>
      </w:r>
      <w:r>
        <w:t>Plan</w:t>
      </w:r>
      <w:r>
        <w:rPr>
          <w:spacing w:val="-5"/>
        </w:rPr>
        <w:t xml:space="preserve"> </w:t>
      </w:r>
      <w:r>
        <w:t>and</w:t>
      </w:r>
      <w:r>
        <w:rPr>
          <w:spacing w:val="-2"/>
        </w:rPr>
        <w:t xml:space="preserve"> </w:t>
      </w:r>
      <w:r>
        <w:t>other official maps or plans.</w:t>
      </w:r>
    </w:p>
    <w:p w14:paraId="0E1521DE" w14:textId="77777777" w:rsidR="00BC5709" w:rsidRDefault="00000000">
      <w:pPr>
        <w:pStyle w:val="ListParagraph"/>
        <w:numPr>
          <w:ilvl w:val="0"/>
          <w:numId w:val="74"/>
        </w:numPr>
        <w:tabs>
          <w:tab w:val="left" w:pos="654"/>
        </w:tabs>
        <w:spacing w:before="120"/>
        <w:ind w:right="799" w:firstLine="0"/>
      </w:pPr>
      <w:r>
        <w:t>Where the</w:t>
      </w:r>
      <w:r>
        <w:rPr>
          <w:spacing w:val="-2"/>
        </w:rPr>
        <w:t xml:space="preserve"> </w:t>
      </w:r>
      <w:r>
        <w:t>Town Council determines</w:t>
      </w:r>
      <w:r>
        <w:rPr>
          <w:spacing w:val="-2"/>
        </w:rPr>
        <w:t xml:space="preserve"> </w:t>
      </w:r>
      <w:r>
        <w:t>it desirable to</w:t>
      </w:r>
      <w:r>
        <w:rPr>
          <w:spacing w:val="-3"/>
        </w:rPr>
        <w:t xml:space="preserve"> </w:t>
      </w:r>
      <w:r>
        <w:t>provide street access</w:t>
      </w:r>
      <w:r>
        <w:rPr>
          <w:spacing w:val="-2"/>
        </w:rPr>
        <w:t xml:space="preserve"> </w:t>
      </w:r>
      <w:r>
        <w:t>to</w:t>
      </w:r>
      <w:r>
        <w:rPr>
          <w:spacing w:val="-3"/>
        </w:rPr>
        <w:t xml:space="preserve"> </w:t>
      </w:r>
      <w:r>
        <w:t>an</w:t>
      </w:r>
      <w:r>
        <w:rPr>
          <w:spacing w:val="-2"/>
        </w:rPr>
        <w:t xml:space="preserve"> </w:t>
      </w:r>
      <w:r>
        <w:t>adjoining</w:t>
      </w:r>
      <w:r>
        <w:rPr>
          <w:spacing w:val="-2"/>
        </w:rPr>
        <w:t xml:space="preserve"> </w:t>
      </w:r>
      <w:r>
        <w:t>property, proposed</w:t>
      </w:r>
      <w:r>
        <w:rPr>
          <w:spacing w:val="-2"/>
        </w:rPr>
        <w:t xml:space="preserve"> </w:t>
      </w:r>
      <w:r>
        <w:t>streets</w:t>
      </w:r>
      <w:r>
        <w:rPr>
          <w:spacing w:val="-2"/>
        </w:rPr>
        <w:t xml:space="preserve"> </w:t>
      </w:r>
      <w:r>
        <w:t>shall be</w:t>
      </w:r>
      <w:r>
        <w:rPr>
          <w:spacing w:val="-4"/>
        </w:rPr>
        <w:t xml:space="preserve"> </w:t>
      </w:r>
      <w:r>
        <w:t>extended</w:t>
      </w:r>
      <w:r>
        <w:rPr>
          <w:spacing w:val="-2"/>
        </w:rPr>
        <w:t xml:space="preserve"> </w:t>
      </w:r>
      <w:r>
        <w:t>by</w:t>
      </w:r>
      <w:r>
        <w:rPr>
          <w:spacing w:val="-5"/>
        </w:rPr>
        <w:t xml:space="preserve"> </w:t>
      </w:r>
      <w:r>
        <w:t>dedication</w:t>
      </w:r>
      <w:r>
        <w:rPr>
          <w:spacing w:val="-5"/>
        </w:rPr>
        <w:t xml:space="preserve"> </w:t>
      </w:r>
      <w:r>
        <w:t>to</w:t>
      </w:r>
      <w:r>
        <w:rPr>
          <w:spacing w:val="-5"/>
        </w:rPr>
        <w:t xml:space="preserve"> </w:t>
      </w:r>
      <w:r>
        <w:t>the</w:t>
      </w:r>
      <w:r>
        <w:rPr>
          <w:spacing w:val="-4"/>
        </w:rPr>
        <w:t xml:space="preserve"> </w:t>
      </w:r>
      <w:r>
        <w:t>boundary</w:t>
      </w:r>
      <w:r>
        <w:rPr>
          <w:spacing w:val="-5"/>
        </w:rPr>
        <w:t xml:space="preserve"> </w:t>
      </w:r>
      <w:r>
        <w:t>of</w:t>
      </w:r>
      <w:r>
        <w:rPr>
          <w:spacing w:val="-1"/>
        </w:rPr>
        <w:t xml:space="preserve"> </w:t>
      </w:r>
      <w:r>
        <w:t>such</w:t>
      </w:r>
      <w:r>
        <w:rPr>
          <w:spacing w:val="-2"/>
        </w:rPr>
        <w:t xml:space="preserve"> </w:t>
      </w:r>
      <w:r>
        <w:t>property,</w:t>
      </w:r>
      <w:r>
        <w:rPr>
          <w:spacing w:val="-2"/>
        </w:rPr>
        <w:t xml:space="preserve"> </w:t>
      </w:r>
      <w:r>
        <w:t>and</w:t>
      </w:r>
      <w:r>
        <w:rPr>
          <w:spacing w:val="-2"/>
        </w:rPr>
        <w:t xml:space="preserve"> </w:t>
      </w:r>
      <w:r>
        <w:t>the</w:t>
      </w:r>
      <w:r>
        <w:rPr>
          <w:spacing w:val="-2"/>
        </w:rPr>
        <w:t xml:space="preserve"> </w:t>
      </w:r>
      <w:r>
        <w:t>temporary turn-around provided.</w:t>
      </w:r>
    </w:p>
    <w:p w14:paraId="5BC10708" w14:textId="77777777" w:rsidR="00BC5709" w:rsidRDefault="00000000">
      <w:pPr>
        <w:pStyle w:val="ListParagraph"/>
        <w:numPr>
          <w:ilvl w:val="0"/>
          <w:numId w:val="74"/>
        </w:numPr>
        <w:tabs>
          <w:tab w:val="left" w:pos="654"/>
        </w:tabs>
        <w:ind w:left="398" w:right="560" w:firstLine="1"/>
      </w:pPr>
      <w:r>
        <w:t>The</w:t>
      </w:r>
      <w:r>
        <w:rPr>
          <w:spacing w:val="-7"/>
        </w:rPr>
        <w:t xml:space="preserve"> </w:t>
      </w:r>
      <w:r>
        <w:t>proposed</w:t>
      </w:r>
      <w:r>
        <w:rPr>
          <w:spacing w:val="-10"/>
        </w:rPr>
        <w:t xml:space="preserve"> </w:t>
      </w:r>
      <w:r>
        <w:t>arrangement</w:t>
      </w:r>
      <w:r>
        <w:rPr>
          <w:spacing w:val="-6"/>
        </w:rPr>
        <w:t xml:space="preserve"> </w:t>
      </w:r>
      <w:r>
        <w:t>of</w:t>
      </w:r>
      <w:r>
        <w:rPr>
          <w:spacing w:val="-6"/>
        </w:rPr>
        <w:t xml:space="preserve"> </w:t>
      </w:r>
      <w:r>
        <w:t>streets</w:t>
      </w:r>
      <w:r>
        <w:rPr>
          <w:spacing w:val="-7"/>
        </w:rPr>
        <w:t xml:space="preserve"> </w:t>
      </w:r>
      <w:r>
        <w:t>shall</w:t>
      </w:r>
      <w:r>
        <w:rPr>
          <w:spacing w:val="-1"/>
        </w:rPr>
        <w:t xml:space="preserve"> </w:t>
      </w:r>
      <w:r>
        <w:t>provide</w:t>
      </w:r>
      <w:r>
        <w:rPr>
          <w:spacing w:val="-7"/>
        </w:rPr>
        <w:t xml:space="preserve"> </w:t>
      </w:r>
      <w:r>
        <w:t>for</w:t>
      </w:r>
      <w:r>
        <w:rPr>
          <w:spacing w:val="-6"/>
        </w:rPr>
        <w:t xml:space="preserve"> </w:t>
      </w:r>
      <w:r>
        <w:t>the</w:t>
      </w:r>
      <w:r>
        <w:rPr>
          <w:spacing w:val="-4"/>
        </w:rPr>
        <w:t xml:space="preserve"> </w:t>
      </w:r>
      <w:r>
        <w:t>continuation</w:t>
      </w:r>
      <w:r>
        <w:rPr>
          <w:spacing w:val="-5"/>
        </w:rPr>
        <w:t xml:space="preserve"> </w:t>
      </w:r>
      <w:r>
        <w:t>of</w:t>
      </w:r>
      <w:r>
        <w:rPr>
          <w:spacing w:val="-6"/>
        </w:rPr>
        <w:t xml:space="preserve"> </w:t>
      </w:r>
      <w:r>
        <w:t>existing</w:t>
      </w:r>
      <w:r>
        <w:rPr>
          <w:spacing w:val="-10"/>
        </w:rPr>
        <w:t xml:space="preserve"> </w:t>
      </w:r>
      <w:r>
        <w:t>streets</w:t>
      </w:r>
      <w:r>
        <w:rPr>
          <w:spacing w:val="-2"/>
        </w:rPr>
        <w:t xml:space="preserve"> </w:t>
      </w:r>
      <w:r>
        <w:t>in</w:t>
      </w:r>
      <w:r>
        <w:rPr>
          <w:spacing w:val="-5"/>
        </w:rPr>
        <w:t xml:space="preserve"> </w:t>
      </w:r>
      <w:r>
        <w:t xml:space="preserve">adjoining </w:t>
      </w:r>
      <w:r>
        <w:rPr>
          <w:spacing w:val="-2"/>
        </w:rPr>
        <w:t>areas.</w:t>
      </w:r>
    </w:p>
    <w:p w14:paraId="17379F64" w14:textId="77777777" w:rsidR="00BC5709" w:rsidRDefault="00000000">
      <w:pPr>
        <w:pStyle w:val="Heading3"/>
        <w:numPr>
          <w:ilvl w:val="2"/>
          <w:numId w:val="78"/>
        </w:numPr>
        <w:tabs>
          <w:tab w:val="left" w:pos="889"/>
        </w:tabs>
        <w:spacing w:before="123"/>
        <w:ind w:left="889" w:hanging="493"/>
      </w:pPr>
      <w:bookmarkStart w:id="177" w:name="_TOC_250053"/>
      <w:r>
        <w:t>Private</w:t>
      </w:r>
      <w:r>
        <w:rPr>
          <w:spacing w:val="-8"/>
        </w:rPr>
        <w:t xml:space="preserve"> </w:t>
      </w:r>
      <w:bookmarkEnd w:id="177"/>
      <w:r>
        <w:rPr>
          <w:spacing w:val="-2"/>
        </w:rPr>
        <w:t>Streets</w:t>
      </w:r>
    </w:p>
    <w:p w14:paraId="4BEA7EDE" w14:textId="77777777" w:rsidR="00BC5709" w:rsidRDefault="00000000">
      <w:pPr>
        <w:pStyle w:val="BodyText"/>
        <w:ind w:left="400" w:right="640" w:hanging="2"/>
        <w:jc w:val="left"/>
      </w:pPr>
      <w:r>
        <w:t>Private</w:t>
      </w:r>
      <w:r>
        <w:rPr>
          <w:spacing w:val="-4"/>
        </w:rPr>
        <w:t xml:space="preserve"> </w:t>
      </w:r>
      <w:r>
        <w:t>streets</w:t>
      </w:r>
      <w:r>
        <w:rPr>
          <w:spacing w:val="-4"/>
        </w:rPr>
        <w:t xml:space="preserve"> </w:t>
      </w:r>
      <w:r>
        <w:t>may</w:t>
      </w:r>
      <w:r>
        <w:rPr>
          <w:spacing w:val="-5"/>
        </w:rPr>
        <w:t xml:space="preserve"> </w:t>
      </w:r>
      <w:r>
        <w:t>be</w:t>
      </w:r>
      <w:r>
        <w:rPr>
          <w:spacing w:val="-2"/>
        </w:rPr>
        <w:t xml:space="preserve"> </w:t>
      </w:r>
      <w:r>
        <w:t>allowed</w:t>
      </w:r>
      <w:r>
        <w:rPr>
          <w:spacing w:val="-2"/>
        </w:rPr>
        <w:t xml:space="preserve"> </w:t>
      </w:r>
      <w:r>
        <w:t>within</w:t>
      </w:r>
      <w:r>
        <w:rPr>
          <w:spacing w:val="-2"/>
        </w:rPr>
        <w:t xml:space="preserve"> </w:t>
      </w:r>
      <w:r>
        <w:t>developments</w:t>
      </w:r>
      <w:r>
        <w:rPr>
          <w:spacing w:val="-4"/>
        </w:rPr>
        <w:t xml:space="preserve"> </w:t>
      </w:r>
      <w:r>
        <w:t>that</w:t>
      </w:r>
      <w:r>
        <w:rPr>
          <w:spacing w:val="-1"/>
        </w:rPr>
        <w:t xml:space="preserve"> </w:t>
      </w:r>
      <w:r>
        <w:t>will</w:t>
      </w:r>
      <w:r>
        <w:rPr>
          <w:spacing w:val="-4"/>
        </w:rPr>
        <w:t xml:space="preserve"> </w:t>
      </w:r>
      <w:r>
        <w:t>remain</w:t>
      </w:r>
      <w:r>
        <w:rPr>
          <w:spacing w:val="-2"/>
        </w:rPr>
        <w:t xml:space="preserve"> </w:t>
      </w:r>
      <w:r>
        <w:t>under</w:t>
      </w:r>
      <w:r>
        <w:rPr>
          <w:spacing w:val="-4"/>
        </w:rPr>
        <w:t xml:space="preserve"> </w:t>
      </w:r>
      <w:r>
        <w:t>single</w:t>
      </w:r>
      <w:r>
        <w:rPr>
          <w:spacing w:val="-2"/>
        </w:rPr>
        <w:t xml:space="preserve"> </w:t>
      </w:r>
      <w:r>
        <w:t>ownership,</w:t>
      </w:r>
      <w:r>
        <w:rPr>
          <w:spacing w:val="-2"/>
        </w:rPr>
        <w:t xml:space="preserve"> </w:t>
      </w:r>
      <w:r>
        <w:t xml:space="preserve">provided </w:t>
      </w:r>
      <w:bookmarkStart w:id="178" w:name="6.4.6_Public_Streets"/>
      <w:bookmarkEnd w:id="178"/>
      <w:r>
        <w:t>they are designed and constructed in accordance with the standards in these Regulations.</w:t>
      </w:r>
    </w:p>
    <w:p w14:paraId="7E11E5AF" w14:textId="77777777" w:rsidR="00BC5709" w:rsidRDefault="00000000">
      <w:pPr>
        <w:pStyle w:val="Heading3"/>
        <w:numPr>
          <w:ilvl w:val="2"/>
          <w:numId w:val="78"/>
        </w:numPr>
        <w:tabs>
          <w:tab w:val="left" w:pos="890"/>
        </w:tabs>
        <w:spacing w:before="121"/>
        <w:ind w:left="890" w:hanging="493"/>
      </w:pPr>
      <w:bookmarkStart w:id="179" w:name="_TOC_250052"/>
      <w:r>
        <w:t>Public</w:t>
      </w:r>
      <w:r>
        <w:rPr>
          <w:spacing w:val="-3"/>
        </w:rPr>
        <w:t xml:space="preserve"> </w:t>
      </w:r>
      <w:bookmarkEnd w:id="179"/>
      <w:r>
        <w:rPr>
          <w:spacing w:val="-2"/>
        </w:rPr>
        <w:t>Streets</w:t>
      </w:r>
    </w:p>
    <w:p w14:paraId="0FA55F04" w14:textId="77777777" w:rsidR="00BC5709" w:rsidRDefault="00000000">
      <w:pPr>
        <w:pStyle w:val="BodyText"/>
        <w:spacing w:before="117"/>
        <w:ind w:right="334"/>
      </w:pPr>
      <w:r>
        <w:t>All streets shall be public unless private streets are permitted in accordance with Section 6.4.4 or as may otherwise be approved by the Town Council upon recommendation of the Town Planner, Town Engineer and Town Attorney.</w:t>
      </w:r>
      <w:r>
        <w:rPr>
          <w:spacing w:val="40"/>
        </w:rPr>
        <w:t xml:space="preserve"> </w:t>
      </w:r>
      <w:r>
        <w:t>The Town Council shall not approve a private street in a proposed development if it can be reasonably assumed that such street will be needed to serve the area adjoining the proposed development.</w:t>
      </w:r>
      <w:r>
        <w:rPr>
          <w:spacing w:val="80"/>
        </w:rPr>
        <w:t xml:space="preserve"> </w:t>
      </w:r>
      <w:r>
        <w:t xml:space="preserve">All public streets shall be dedicated to the perimeter of the proposed subdivision unless </w:t>
      </w:r>
      <w:bookmarkStart w:id="180" w:name="6.4.7_Street_Names"/>
      <w:bookmarkEnd w:id="180"/>
      <w:r>
        <w:t>they are permanently terminated by a cul-de-sac or an intersection with another street.</w:t>
      </w:r>
    </w:p>
    <w:p w14:paraId="563ADA6B" w14:textId="77777777" w:rsidR="00BC5709" w:rsidRDefault="00000000">
      <w:pPr>
        <w:pStyle w:val="Heading3"/>
        <w:numPr>
          <w:ilvl w:val="2"/>
          <w:numId w:val="78"/>
        </w:numPr>
        <w:tabs>
          <w:tab w:val="left" w:pos="895"/>
        </w:tabs>
        <w:spacing w:before="125"/>
        <w:ind w:left="895" w:hanging="498"/>
      </w:pPr>
      <w:bookmarkStart w:id="181" w:name="_TOC_250051"/>
      <w:r>
        <w:t>Street</w:t>
      </w:r>
      <w:r>
        <w:rPr>
          <w:spacing w:val="-10"/>
        </w:rPr>
        <w:t xml:space="preserve"> </w:t>
      </w:r>
      <w:bookmarkEnd w:id="181"/>
      <w:r>
        <w:rPr>
          <w:spacing w:val="-2"/>
        </w:rPr>
        <w:t>Names</w:t>
      </w:r>
    </w:p>
    <w:p w14:paraId="2ADA1D07" w14:textId="77777777" w:rsidR="00BC5709" w:rsidRDefault="00000000">
      <w:pPr>
        <w:pStyle w:val="BodyText"/>
        <w:spacing w:before="114"/>
        <w:ind w:right="330"/>
      </w:pPr>
      <w:r>
        <w:t>A proposed street which is obviously in alignment with another existing and named street, shall bear the assigned name of such existing street.</w:t>
      </w:r>
      <w:r>
        <w:rPr>
          <w:spacing w:val="40"/>
        </w:rPr>
        <w:t xml:space="preserve"> </w:t>
      </w:r>
      <w:r>
        <w:t>In no case, except as provided for in the preceding sentence, shall the name of a proposed street duplicate or be phonetically similar to the assigned name of an existing street in Volusia County, irrespective of the use of a suffix (e.g., street, avenue, boulevard, drive, place, court, etc.).</w:t>
      </w:r>
      <w:r>
        <w:rPr>
          <w:spacing w:val="40"/>
        </w:rPr>
        <w:t xml:space="preserve"> </w:t>
      </w:r>
      <w:r>
        <w:t>Such suffix shall be determined according to the guidelines set forth in the Street Naming Chart (Appendix A).</w:t>
      </w:r>
      <w:r>
        <w:rPr>
          <w:spacing w:val="40"/>
        </w:rPr>
        <w:t xml:space="preserve"> </w:t>
      </w:r>
      <w:r>
        <w:t>Street names shall require approval by the Town Council.</w:t>
      </w:r>
    </w:p>
    <w:p w14:paraId="0C986D70" w14:textId="77777777" w:rsidR="00BC5709" w:rsidRDefault="00000000">
      <w:pPr>
        <w:pStyle w:val="Heading3"/>
        <w:numPr>
          <w:ilvl w:val="2"/>
          <w:numId w:val="78"/>
        </w:numPr>
        <w:tabs>
          <w:tab w:val="left" w:pos="894"/>
        </w:tabs>
        <w:spacing w:before="126"/>
        <w:ind w:left="894" w:hanging="498"/>
      </w:pPr>
      <w:bookmarkStart w:id="182" w:name="_TOC_250050"/>
      <w:r>
        <w:t>Design</w:t>
      </w:r>
      <w:r>
        <w:rPr>
          <w:spacing w:val="-7"/>
        </w:rPr>
        <w:t xml:space="preserve"> </w:t>
      </w:r>
      <w:r>
        <w:t>Standards</w:t>
      </w:r>
      <w:r>
        <w:rPr>
          <w:spacing w:val="-10"/>
        </w:rPr>
        <w:t xml:space="preserve"> </w:t>
      </w:r>
      <w:r>
        <w:t>for</w:t>
      </w:r>
      <w:r>
        <w:rPr>
          <w:spacing w:val="-5"/>
        </w:rPr>
        <w:t xml:space="preserve"> </w:t>
      </w:r>
      <w:bookmarkEnd w:id="182"/>
      <w:r>
        <w:rPr>
          <w:spacing w:val="-2"/>
        </w:rPr>
        <w:t>Streets</w:t>
      </w:r>
    </w:p>
    <w:p w14:paraId="4EAB17A3" w14:textId="77777777" w:rsidR="00BC5709" w:rsidRDefault="00000000">
      <w:pPr>
        <w:pStyle w:val="BodyText"/>
        <w:spacing w:before="114"/>
        <w:ind w:right="509"/>
      </w:pPr>
      <w:r>
        <w:t>The</w:t>
      </w:r>
      <w:r>
        <w:rPr>
          <w:spacing w:val="-2"/>
        </w:rPr>
        <w:t xml:space="preserve"> </w:t>
      </w:r>
      <w:r>
        <w:t>standards</w:t>
      </w:r>
      <w:r>
        <w:rPr>
          <w:spacing w:val="-4"/>
        </w:rPr>
        <w:t xml:space="preserve"> </w:t>
      </w:r>
      <w:r>
        <w:t>set</w:t>
      </w:r>
      <w:r>
        <w:rPr>
          <w:spacing w:val="-1"/>
        </w:rPr>
        <w:t xml:space="preserve"> </w:t>
      </w:r>
      <w:r>
        <w:t>forth</w:t>
      </w:r>
      <w:r>
        <w:rPr>
          <w:spacing w:val="-5"/>
        </w:rPr>
        <w:t xml:space="preserve"> </w:t>
      </w:r>
      <w:r>
        <w:t>here</w:t>
      </w:r>
      <w:r>
        <w:rPr>
          <w:spacing w:val="-4"/>
        </w:rPr>
        <w:t xml:space="preserve"> </w:t>
      </w:r>
      <w:r>
        <w:t>below</w:t>
      </w:r>
      <w:r>
        <w:rPr>
          <w:spacing w:val="-3"/>
        </w:rPr>
        <w:t xml:space="preserve"> </w:t>
      </w:r>
      <w:r>
        <w:t>shall</w:t>
      </w:r>
      <w:r>
        <w:rPr>
          <w:spacing w:val="-1"/>
        </w:rPr>
        <w:t xml:space="preserve"> </w:t>
      </w:r>
      <w:r>
        <w:t>be</w:t>
      </w:r>
      <w:r>
        <w:rPr>
          <w:spacing w:val="-2"/>
        </w:rPr>
        <w:t xml:space="preserve"> </w:t>
      </w:r>
      <w:r>
        <w:t>considered</w:t>
      </w:r>
      <w:r>
        <w:rPr>
          <w:spacing w:val="-2"/>
        </w:rPr>
        <w:t xml:space="preserve"> </w:t>
      </w:r>
      <w:r>
        <w:t>the</w:t>
      </w:r>
      <w:r>
        <w:rPr>
          <w:spacing w:val="-2"/>
        </w:rPr>
        <w:t xml:space="preserve"> </w:t>
      </w:r>
      <w:r>
        <w:t>minimum</w:t>
      </w:r>
      <w:r>
        <w:rPr>
          <w:spacing w:val="-1"/>
        </w:rPr>
        <w:t xml:space="preserve"> </w:t>
      </w:r>
      <w:r>
        <w:t>standards</w:t>
      </w:r>
      <w:r>
        <w:rPr>
          <w:spacing w:val="-2"/>
        </w:rPr>
        <w:t xml:space="preserve"> </w:t>
      </w:r>
      <w:r>
        <w:t>for</w:t>
      </w:r>
      <w:r>
        <w:rPr>
          <w:spacing w:val="-4"/>
        </w:rPr>
        <w:t xml:space="preserve"> </w:t>
      </w:r>
      <w:r>
        <w:t>design</w:t>
      </w:r>
      <w:r>
        <w:rPr>
          <w:spacing w:val="-2"/>
        </w:rPr>
        <w:t xml:space="preserve"> </w:t>
      </w:r>
      <w:r>
        <w:t>of</w:t>
      </w:r>
      <w:r>
        <w:rPr>
          <w:spacing w:val="-4"/>
        </w:rPr>
        <w:t xml:space="preserve"> </w:t>
      </w:r>
      <w:r>
        <w:t>streets.</w:t>
      </w:r>
      <w:r>
        <w:rPr>
          <w:spacing w:val="34"/>
        </w:rPr>
        <w:t xml:space="preserve"> </w:t>
      </w:r>
      <w:r>
        <w:t>The classification of streets shall be as specified in the Pierson Comprehensive Plan.</w:t>
      </w:r>
    </w:p>
    <w:p w14:paraId="14B699AA" w14:textId="77777777" w:rsidR="00BC5709" w:rsidRDefault="00000000">
      <w:pPr>
        <w:pStyle w:val="ListParagraph"/>
        <w:numPr>
          <w:ilvl w:val="0"/>
          <w:numId w:val="73"/>
        </w:numPr>
        <w:tabs>
          <w:tab w:val="left" w:pos="666"/>
        </w:tabs>
        <w:spacing w:before="121"/>
        <w:ind w:left="666" w:hanging="270"/>
      </w:pPr>
      <w:r>
        <w:t>Right-of-Way</w:t>
      </w:r>
      <w:r>
        <w:rPr>
          <w:spacing w:val="-12"/>
        </w:rPr>
        <w:t xml:space="preserve"> </w:t>
      </w:r>
      <w:r>
        <w:t>Widths</w:t>
      </w:r>
      <w:r>
        <w:rPr>
          <w:spacing w:val="-8"/>
        </w:rPr>
        <w:t xml:space="preserve"> </w:t>
      </w:r>
      <w:r>
        <w:t>(with</w:t>
      </w:r>
      <w:r>
        <w:rPr>
          <w:spacing w:val="-9"/>
        </w:rPr>
        <w:t xml:space="preserve"> </w:t>
      </w:r>
      <w:r>
        <w:t>Curb</w:t>
      </w:r>
      <w:r>
        <w:rPr>
          <w:spacing w:val="-6"/>
        </w:rPr>
        <w:t xml:space="preserve"> </w:t>
      </w:r>
      <w:r>
        <w:t>and</w:t>
      </w:r>
      <w:r>
        <w:rPr>
          <w:spacing w:val="-8"/>
        </w:rPr>
        <w:t xml:space="preserve"> </w:t>
      </w:r>
      <w:r>
        <w:rPr>
          <w:spacing w:val="-2"/>
        </w:rPr>
        <w:t>Gutter)</w:t>
      </w:r>
    </w:p>
    <w:p w14:paraId="3C31D33E" w14:textId="77777777" w:rsidR="00BC5709" w:rsidRDefault="00000000">
      <w:pPr>
        <w:pStyle w:val="ListParagraph"/>
        <w:numPr>
          <w:ilvl w:val="1"/>
          <w:numId w:val="73"/>
        </w:numPr>
        <w:tabs>
          <w:tab w:val="left" w:pos="1550"/>
          <w:tab w:val="left" w:leader="dot" w:pos="6158"/>
        </w:tabs>
        <w:ind w:hanging="578"/>
      </w:pPr>
      <w:r>
        <w:t>Principal</w:t>
      </w:r>
      <w:r>
        <w:rPr>
          <w:spacing w:val="-7"/>
        </w:rPr>
        <w:t xml:space="preserve"> </w:t>
      </w:r>
      <w:r>
        <w:rPr>
          <w:spacing w:val="-2"/>
        </w:rPr>
        <w:t>Arterial</w:t>
      </w:r>
      <w:r>
        <w:tab/>
        <w:t>120</w:t>
      </w:r>
      <w:r>
        <w:rPr>
          <w:spacing w:val="-2"/>
        </w:rPr>
        <w:t xml:space="preserve"> </w:t>
      </w:r>
      <w:r>
        <w:rPr>
          <w:spacing w:val="-4"/>
        </w:rPr>
        <w:t>feet</w:t>
      </w:r>
    </w:p>
    <w:p w14:paraId="5E81CC1C" w14:textId="77777777" w:rsidR="00BC5709" w:rsidRDefault="00000000">
      <w:pPr>
        <w:pStyle w:val="ListParagraph"/>
        <w:numPr>
          <w:ilvl w:val="1"/>
          <w:numId w:val="73"/>
        </w:numPr>
        <w:tabs>
          <w:tab w:val="left" w:pos="1550"/>
          <w:tab w:val="left" w:leader="dot" w:pos="6159"/>
        </w:tabs>
        <w:spacing w:before="121"/>
        <w:ind w:hanging="578"/>
      </w:pPr>
      <w:r>
        <w:t>Secondary</w:t>
      </w:r>
      <w:r>
        <w:rPr>
          <w:spacing w:val="-9"/>
        </w:rPr>
        <w:t xml:space="preserve"> </w:t>
      </w:r>
      <w:r>
        <w:rPr>
          <w:spacing w:val="-2"/>
        </w:rPr>
        <w:t>Arterial</w:t>
      </w:r>
      <w:r>
        <w:tab/>
        <w:t>108</w:t>
      </w:r>
      <w:r>
        <w:rPr>
          <w:spacing w:val="-2"/>
        </w:rPr>
        <w:t xml:space="preserve"> </w:t>
      </w:r>
      <w:r>
        <w:rPr>
          <w:spacing w:val="-4"/>
        </w:rPr>
        <w:t>feet</w:t>
      </w:r>
    </w:p>
    <w:p w14:paraId="34803F2A" w14:textId="77777777" w:rsidR="00BC5709" w:rsidRDefault="00000000">
      <w:pPr>
        <w:pStyle w:val="ListParagraph"/>
        <w:numPr>
          <w:ilvl w:val="1"/>
          <w:numId w:val="73"/>
        </w:numPr>
        <w:tabs>
          <w:tab w:val="left" w:pos="1551"/>
          <w:tab w:val="left" w:leader="dot" w:pos="6159"/>
        </w:tabs>
        <w:spacing w:before="120"/>
        <w:ind w:left="1551"/>
      </w:pPr>
      <w:r>
        <w:t>Minor</w:t>
      </w:r>
      <w:r>
        <w:rPr>
          <w:spacing w:val="-8"/>
        </w:rPr>
        <w:t xml:space="preserve"> </w:t>
      </w:r>
      <w:r>
        <w:rPr>
          <w:spacing w:val="-2"/>
        </w:rPr>
        <w:t>Arterial</w:t>
      </w:r>
      <w:r>
        <w:tab/>
        <w:t>80</w:t>
      </w:r>
      <w:r>
        <w:rPr>
          <w:spacing w:val="-2"/>
        </w:rPr>
        <w:t xml:space="preserve"> </w:t>
      </w:r>
      <w:r>
        <w:rPr>
          <w:spacing w:val="-4"/>
        </w:rPr>
        <w:t>feet</w:t>
      </w:r>
    </w:p>
    <w:p w14:paraId="370404CD" w14:textId="77777777" w:rsidR="00BC5709" w:rsidRDefault="00000000">
      <w:pPr>
        <w:pStyle w:val="ListParagraph"/>
        <w:numPr>
          <w:ilvl w:val="1"/>
          <w:numId w:val="73"/>
        </w:numPr>
        <w:tabs>
          <w:tab w:val="left" w:pos="1551"/>
          <w:tab w:val="left" w:leader="dot" w:pos="6159"/>
        </w:tabs>
        <w:spacing w:before="121"/>
        <w:ind w:left="1551"/>
      </w:pPr>
      <w:r>
        <w:rPr>
          <w:spacing w:val="-2"/>
        </w:rPr>
        <w:t>Collector</w:t>
      </w:r>
      <w:r>
        <w:tab/>
        <w:t>70</w:t>
      </w:r>
      <w:r>
        <w:rPr>
          <w:spacing w:val="-2"/>
        </w:rPr>
        <w:t xml:space="preserve"> </w:t>
      </w:r>
      <w:r>
        <w:rPr>
          <w:spacing w:val="-4"/>
        </w:rPr>
        <w:t>feet</w:t>
      </w:r>
    </w:p>
    <w:p w14:paraId="3038FE72" w14:textId="77777777" w:rsidR="00BC5709" w:rsidRDefault="00000000">
      <w:pPr>
        <w:pStyle w:val="ListParagraph"/>
        <w:numPr>
          <w:ilvl w:val="1"/>
          <w:numId w:val="73"/>
        </w:numPr>
        <w:tabs>
          <w:tab w:val="left" w:pos="1551"/>
          <w:tab w:val="left" w:leader="dot" w:pos="6159"/>
        </w:tabs>
        <w:ind w:left="1551"/>
      </w:pPr>
      <w:r>
        <w:rPr>
          <w:spacing w:val="-2"/>
        </w:rPr>
        <w:t>Local</w:t>
      </w:r>
      <w:r>
        <w:tab/>
        <w:t>50</w:t>
      </w:r>
      <w:r>
        <w:rPr>
          <w:spacing w:val="-2"/>
        </w:rPr>
        <w:t xml:space="preserve"> </w:t>
      </w:r>
      <w:r>
        <w:rPr>
          <w:spacing w:val="-4"/>
        </w:rPr>
        <w:t>feet</w:t>
      </w:r>
    </w:p>
    <w:p w14:paraId="15862A51" w14:textId="77777777" w:rsidR="00BC5709" w:rsidRDefault="00000000">
      <w:pPr>
        <w:pStyle w:val="ListParagraph"/>
        <w:numPr>
          <w:ilvl w:val="0"/>
          <w:numId w:val="73"/>
        </w:numPr>
        <w:tabs>
          <w:tab w:val="left" w:pos="655"/>
        </w:tabs>
        <w:ind w:left="655" w:hanging="258"/>
      </w:pPr>
      <w:r>
        <w:t>Right-of-Way</w:t>
      </w:r>
      <w:r>
        <w:rPr>
          <w:spacing w:val="-12"/>
        </w:rPr>
        <w:t xml:space="preserve"> </w:t>
      </w:r>
      <w:r>
        <w:t>Widths</w:t>
      </w:r>
      <w:r>
        <w:rPr>
          <w:spacing w:val="-11"/>
        </w:rPr>
        <w:t xml:space="preserve"> </w:t>
      </w:r>
      <w:r>
        <w:t>(with</w:t>
      </w:r>
      <w:r>
        <w:rPr>
          <w:spacing w:val="-9"/>
        </w:rPr>
        <w:t xml:space="preserve"> </w:t>
      </w:r>
      <w:r>
        <w:t>Swale</w:t>
      </w:r>
      <w:r>
        <w:rPr>
          <w:spacing w:val="-8"/>
        </w:rPr>
        <w:t xml:space="preserve"> </w:t>
      </w:r>
      <w:r>
        <w:rPr>
          <w:spacing w:val="-2"/>
        </w:rPr>
        <w:t>Drainage)</w:t>
      </w:r>
    </w:p>
    <w:p w14:paraId="5712232A" w14:textId="77777777" w:rsidR="00BC5709" w:rsidRDefault="00000000">
      <w:pPr>
        <w:pStyle w:val="ListParagraph"/>
        <w:numPr>
          <w:ilvl w:val="1"/>
          <w:numId w:val="73"/>
        </w:numPr>
        <w:tabs>
          <w:tab w:val="left" w:pos="1551"/>
          <w:tab w:val="left" w:leader="dot" w:pos="6159"/>
        </w:tabs>
        <w:spacing w:before="122"/>
        <w:ind w:left="1551"/>
      </w:pPr>
      <w:r>
        <w:t>Principal</w:t>
      </w:r>
      <w:r>
        <w:rPr>
          <w:spacing w:val="-7"/>
        </w:rPr>
        <w:t xml:space="preserve"> </w:t>
      </w:r>
      <w:r>
        <w:rPr>
          <w:spacing w:val="-2"/>
        </w:rPr>
        <w:t>Arterial</w:t>
      </w:r>
      <w:r>
        <w:tab/>
        <w:t>140</w:t>
      </w:r>
      <w:r>
        <w:rPr>
          <w:spacing w:val="-2"/>
        </w:rPr>
        <w:t xml:space="preserve"> </w:t>
      </w:r>
      <w:r>
        <w:rPr>
          <w:spacing w:val="-4"/>
        </w:rPr>
        <w:t>feet</w:t>
      </w:r>
    </w:p>
    <w:p w14:paraId="6DDBF5DF" w14:textId="77777777" w:rsidR="00BC5709" w:rsidRDefault="00000000">
      <w:pPr>
        <w:pStyle w:val="ListParagraph"/>
        <w:numPr>
          <w:ilvl w:val="1"/>
          <w:numId w:val="73"/>
        </w:numPr>
        <w:tabs>
          <w:tab w:val="left" w:pos="1551"/>
          <w:tab w:val="left" w:leader="dot" w:pos="6159"/>
        </w:tabs>
        <w:ind w:left="1551"/>
      </w:pPr>
      <w:r>
        <w:t>Secondary</w:t>
      </w:r>
      <w:r>
        <w:rPr>
          <w:spacing w:val="-9"/>
        </w:rPr>
        <w:t xml:space="preserve"> </w:t>
      </w:r>
      <w:r>
        <w:rPr>
          <w:spacing w:val="-2"/>
        </w:rPr>
        <w:t>Arterial</w:t>
      </w:r>
      <w:r>
        <w:tab/>
        <w:t>140</w:t>
      </w:r>
      <w:r>
        <w:rPr>
          <w:spacing w:val="-2"/>
        </w:rPr>
        <w:t xml:space="preserve"> </w:t>
      </w:r>
      <w:r>
        <w:rPr>
          <w:spacing w:val="-4"/>
        </w:rPr>
        <w:t>feet</w:t>
      </w:r>
    </w:p>
    <w:p w14:paraId="2A745044" w14:textId="77777777" w:rsidR="00BC5709" w:rsidRDefault="00000000">
      <w:pPr>
        <w:pStyle w:val="ListParagraph"/>
        <w:numPr>
          <w:ilvl w:val="1"/>
          <w:numId w:val="73"/>
        </w:numPr>
        <w:tabs>
          <w:tab w:val="left" w:pos="1551"/>
          <w:tab w:val="left" w:leader="dot" w:pos="6159"/>
        </w:tabs>
        <w:spacing w:before="121"/>
        <w:ind w:left="1551" w:hanging="578"/>
      </w:pPr>
      <w:r>
        <w:t>Minor</w:t>
      </w:r>
      <w:r>
        <w:rPr>
          <w:spacing w:val="-8"/>
        </w:rPr>
        <w:t xml:space="preserve"> </w:t>
      </w:r>
      <w:r>
        <w:rPr>
          <w:spacing w:val="-2"/>
        </w:rPr>
        <w:t>Arterial</w:t>
      </w:r>
      <w:r>
        <w:tab/>
        <w:t>100</w:t>
      </w:r>
      <w:r>
        <w:rPr>
          <w:spacing w:val="-2"/>
        </w:rPr>
        <w:t xml:space="preserve"> </w:t>
      </w:r>
      <w:r>
        <w:rPr>
          <w:spacing w:val="-4"/>
        </w:rPr>
        <w:t>feet</w:t>
      </w:r>
    </w:p>
    <w:p w14:paraId="4B381C0A" w14:textId="77777777" w:rsidR="00BC5709" w:rsidRDefault="00000000">
      <w:pPr>
        <w:pStyle w:val="ListParagraph"/>
        <w:numPr>
          <w:ilvl w:val="1"/>
          <w:numId w:val="73"/>
        </w:numPr>
        <w:tabs>
          <w:tab w:val="left" w:pos="1551"/>
          <w:tab w:val="left" w:leader="dot" w:pos="6159"/>
        </w:tabs>
        <w:ind w:left="1551" w:hanging="578"/>
      </w:pPr>
      <w:r>
        <w:rPr>
          <w:spacing w:val="-2"/>
        </w:rPr>
        <w:t>Collector</w:t>
      </w:r>
      <w:r>
        <w:tab/>
        <w:t>84</w:t>
      </w:r>
      <w:r>
        <w:rPr>
          <w:spacing w:val="-2"/>
        </w:rPr>
        <w:t xml:space="preserve"> </w:t>
      </w:r>
      <w:r>
        <w:rPr>
          <w:spacing w:val="-4"/>
        </w:rPr>
        <w:t>feet</w:t>
      </w:r>
    </w:p>
    <w:p w14:paraId="42989595" w14:textId="77777777" w:rsidR="00BC5709" w:rsidRDefault="00000000">
      <w:pPr>
        <w:pStyle w:val="ListParagraph"/>
        <w:numPr>
          <w:ilvl w:val="1"/>
          <w:numId w:val="73"/>
        </w:numPr>
        <w:tabs>
          <w:tab w:val="left" w:pos="1551"/>
          <w:tab w:val="left" w:leader="dot" w:pos="6159"/>
        </w:tabs>
        <w:ind w:left="1551" w:hanging="578"/>
      </w:pPr>
      <w:r>
        <w:rPr>
          <w:spacing w:val="-2"/>
        </w:rPr>
        <w:t>Local</w:t>
      </w:r>
      <w:r>
        <w:tab/>
        <w:t>60</w:t>
      </w:r>
      <w:r>
        <w:rPr>
          <w:spacing w:val="-2"/>
        </w:rPr>
        <w:t xml:space="preserve"> </w:t>
      </w:r>
      <w:r>
        <w:rPr>
          <w:spacing w:val="-4"/>
        </w:rPr>
        <w:t>feet</w:t>
      </w:r>
    </w:p>
    <w:p w14:paraId="72AF48D2" w14:textId="77777777" w:rsidR="00BC5709" w:rsidRDefault="00BC5709">
      <w:pPr>
        <w:sectPr w:rsidR="00BC5709">
          <w:pgSz w:w="12240" w:h="15840"/>
          <w:pgMar w:top="1220" w:right="1100" w:bottom="280" w:left="1040" w:header="722" w:footer="0" w:gutter="0"/>
          <w:cols w:space="720"/>
        </w:sectPr>
      </w:pPr>
    </w:p>
    <w:p w14:paraId="49899C5F" w14:textId="77777777" w:rsidR="00BC5709" w:rsidRDefault="00000000">
      <w:pPr>
        <w:pStyle w:val="ListParagraph"/>
        <w:numPr>
          <w:ilvl w:val="0"/>
          <w:numId w:val="73"/>
        </w:numPr>
        <w:tabs>
          <w:tab w:val="left" w:pos="654"/>
        </w:tabs>
        <w:spacing w:before="197"/>
        <w:ind w:left="399" w:right="670" w:firstLine="0"/>
      </w:pPr>
      <w:r>
        <w:lastRenderedPageBreak/>
        <w:t>Centerline Grade - Minimum centerline grade for all streets shall be two-tenths (0.2) percent. Maximum</w:t>
      </w:r>
      <w:r>
        <w:rPr>
          <w:spacing w:val="-8"/>
        </w:rPr>
        <w:t xml:space="preserve"> </w:t>
      </w:r>
      <w:r>
        <w:t>centerline</w:t>
      </w:r>
      <w:r>
        <w:rPr>
          <w:spacing w:val="-3"/>
        </w:rPr>
        <w:t xml:space="preserve"> </w:t>
      </w:r>
      <w:r>
        <w:t>grade</w:t>
      </w:r>
      <w:r>
        <w:rPr>
          <w:spacing w:val="-6"/>
        </w:rPr>
        <w:t xml:space="preserve"> </w:t>
      </w:r>
      <w:r>
        <w:t>shall</w:t>
      </w:r>
      <w:r>
        <w:rPr>
          <w:spacing w:val="-3"/>
        </w:rPr>
        <w:t xml:space="preserve"> </w:t>
      </w:r>
      <w:r>
        <w:t>not</w:t>
      </w:r>
      <w:r>
        <w:rPr>
          <w:spacing w:val="-3"/>
        </w:rPr>
        <w:t xml:space="preserve"> </w:t>
      </w:r>
      <w:r>
        <w:t>exceed</w:t>
      </w:r>
      <w:r>
        <w:rPr>
          <w:spacing w:val="-9"/>
        </w:rPr>
        <w:t xml:space="preserve"> </w:t>
      </w:r>
      <w:r>
        <w:t>five</w:t>
      </w:r>
      <w:r>
        <w:rPr>
          <w:spacing w:val="-3"/>
        </w:rPr>
        <w:t xml:space="preserve"> </w:t>
      </w:r>
      <w:r>
        <w:t>(5)</w:t>
      </w:r>
      <w:r>
        <w:rPr>
          <w:spacing w:val="-3"/>
        </w:rPr>
        <w:t xml:space="preserve"> </w:t>
      </w:r>
      <w:r>
        <w:t>percent</w:t>
      </w:r>
      <w:r>
        <w:rPr>
          <w:spacing w:val="-3"/>
        </w:rPr>
        <w:t xml:space="preserve"> </w:t>
      </w:r>
      <w:r>
        <w:t>for</w:t>
      </w:r>
      <w:r>
        <w:rPr>
          <w:spacing w:val="-3"/>
        </w:rPr>
        <w:t xml:space="preserve"> </w:t>
      </w:r>
      <w:r>
        <w:t>arterial</w:t>
      </w:r>
      <w:r>
        <w:rPr>
          <w:spacing w:val="-3"/>
        </w:rPr>
        <w:t xml:space="preserve"> </w:t>
      </w:r>
      <w:r>
        <w:t>streets</w:t>
      </w:r>
      <w:r>
        <w:rPr>
          <w:spacing w:val="-6"/>
        </w:rPr>
        <w:t xml:space="preserve"> </w:t>
      </w:r>
      <w:r>
        <w:t>and</w:t>
      </w:r>
      <w:r>
        <w:rPr>
          <w:spacing w:val="-8"/>
        </w:rPr>
        <w:t xml:space="preserve"> </w:t>
      </w:r>
      <w:r>
        <w:t>eight</w:t>
      </w:r>
      <w:r>
        <w:rPr>
          <w:spacing w:val="-3"/>
        </w:rPr>
        <w:t xml:space="preserve"> </w:t>
      </w:r>
      <w:r>
        <w:t>(8)</w:t>
      </w:r>
      <w:r>
        <w:rPr>
          <w:spacing w:val="-3"/>
        </w:rPr>
        <w:t xml:space="preserve"> </w:t>
      </w:r>
      <w:r>
        <w:t>percent</w:t>
      </w:r>
      <w:r>
        <w:rPr>
          <w:spacing w:val="-8"/>
        </w:rPr>
        <w:t xml:space="preserve"> </w:t>
      </w:r>
      <w:r>
        <w:t>for collector and local streets.</w:t>
      </w:r>
    </w:p>
    <w:p w14:paraId="3F40BA8F" w14:textId="77777777" w:rsidR="00BC5709" w:rsidRDefault="00000000">
      <w:pPr>
        <w:pStyle w:val="ListParagraph"/>
        <w:numPr>
          <w:ilvl w:val="0"/>
          <w:numId w:val="73"/>
        </w:numPr>
        <w:tabs>
          <w:tab w:val="left" w:pos="667"/>
        </w:tabs>
        <w:ind w:left="667" w:hanging="270"/>
      </w:pPr>
      <w:r>
        <w:t>Cul-De-Sacs</w:t>
      </w:r>
      <w:r>
        <w:rPr>
          <w:spacing w:val="-13"/>
        </w:rPr>
        <w:t xml:space="preserve"> </w:t>
      </w:r>
      <w:r>
        <w:t>(Permanent</w:t>
      </w:r>
      <w:r>
        <w:rPr>
          <w:spacing w:val="-11"/>
        </w:rPr>
        <w:t xml:space="preserve"> </w:t>
      </w:r>
      <w:r>
        <w:t>and</w:t>
      </w:r>
      <w:r>
        <w:rPr>
          <w:spacing w:val="-12"/>
        </w:rPr>
        <w:t xml:space="preserve"> </w:t>
      </w:r>
      <w:r>
        <w:rPr>
          <w:spacing w:val="-2"/>
        </w:rPr>
        <w:t>Temporary)</w:t>
      </w:r>
    </w:p>
    <w:p w14:paraId="3141D5D1" w14:textId="77777777" w:rsidR="00BC5709" w:rsidRDefault="00000000">
      <w:pPr>
        <w:pStyle w:val="ListParagraph"/>
        <w:numPr>
          <w:ilvl w:val="1"/>
          <w:numId w:val="73"/>
        </w:numPr>
        <w:tabs>
          <w:tab w:val="left" w:pos="1549"/>
          <w:tab w:val="left" w:pos="1551"/>
        </w:tabs>
        <w:spacing w:before="122"/>
        <w:ind w:left="1551" w:right="333" w:hanging="577"/>
      </w:pPr>
      <w:r>
        <w:t>Maximum length - No cul-de-sac shall exceed one thousand (1,000) feet in length (as measured along the centerline from the nearest right-of-way line of the intersecting street to the center point of the turn-around.)</w:t>
      </w:r>
    </w:p>
    <w:p w14:paraId="45B492E9" w14:textId="77777777" w:rsidR="00BC5709" w:rsidRDefault="00000000">
      <w:pPr>
        <w:pStyle w:val="ListParagraph"/>
        <w:numPr>
          <w:ilvl w:val="1"/>
          <w:numId w:val="73"/>
        </w:numPr>
        <w:tabs>
          <w:tab w:val="left" w:pos="1549"/>
          <w:tab w:val="left" w:pos="1551"/>
        </w:tabs>
        <w:ind w:left="1551" w:right="330" w:hanging="577"/>
      </w:pPr>
      <w:r>
        <w:t>Turn-around area shall have a right-of-way diameter of at least one hundred (100) feet and a minimum paved surface diameter of eighty-four (84) feet including curbs.</w:t>
      </w:r>
      <w:r>
        <w:rPr>
          <w:spacing w:val="40"/>
        </w:rPr>
        <w:t xml:space="preserve"> </w:t>
      </w:r>
      <w:r>
        <w:t>A landscaped island</w:t>
      </w:r>
      <w:r>
        <w:rPr>
          <w:spacing w:val="22"/>
        </w:rPr>
        <w:t xml:space="preserve"> </w:t>
      </w:r>
      <w:r>
        <w:t>may</w:t>
      </w:r>
      <w:r>
        <w:rPr>
          <w:spacing w:val="22"/>
        </w:rPr>
        <w:t xml:space="preserve"> </w:t>
      </w:r>
      <w:r>
        <w:t>be</w:t>
      </w:r>
      <w:r>
        <w:rPr>
          <w:spacing w:val="23"/>
        </w:rPr>
        <w:t xml:space="preserve"> </w:t>
      </w:r>
      <w:r>
        <w:t>permitted</w:t>
      </w:r>
      <w:r>
        <w:rPr>
          <w:spacing w:val="20"/>
        </w:rPr>
        <w:t xml:space="preserve"> </w:t>
      </w:r>
      <w:r>
        <w:t>in</w:t>
      </w:r>
      <w:r>
        <w:rPr>
          <w:spacing w:val="20"/>
        </w:rPr>
        <w:t xml:space="preserve"> </w:t>
      </w:r>
      <w:r>
        <w:t>the</w:t>
      </w:r>
      <w:r>
        <w:rPr>
          <w:spacing w:val="23"/>
        </w:rPr>
        <w:t xml:space="preserve"> </w:t>
      </w:r>
      <w:r>
        <w:t>center</w:t>
      </w:r>
      <w:r>
        <w:rPr>
          <w:spacing w:val="26"/>
        </w:rPr>
        <w:t xml:space="preserve"> </w:t>
      </w:r>
      <w:r>
        <w:t>of</w:t>
      </w:r>
      <w:r>
        <w:rPr>
          <w:spacing w:val="26"/>
        </w:rPr>
        <w:t xml:space="preserve"> </w:t>
      </w:r>
      <w:r>
        <w:t>the</w:t>
      </w:r>
      <w:r>
        <w:rPr>
          <w:spacing w:val="23"/>
        </w:rPr>
        <w:t xml:space="preserve"> </w:t>
      </w:r>
      <w:r>
        <w:t>turnaround</w:t>
      </w:r>
      <w:r>
        <w:rPr>
          <w:spacing w:val="25"/>
        </w:rPr>
        <w:t xml:space="preserve"> </w:t>
      </w:r>
      <w:r>
        <w:t>(maximum</w:t>
      </w:r>
      <w:r>
        <w:rPr>
          <w:spacing w:val="21"/>
        </w:rPr>
        <w:t xml:space="preserve"> </w:t>
      </w:r>
      <w:r>
        <w:t>diameter</w:t>
      </w:r>
      <w:r>
        <w:rPr>
          <w:spacing w:val="26"/>
        </w:rPr>
        <w:t xml:space="preserve"> </w:t>
      </w:r>
      <w:r>
        <w:t>of</w:t>
      </w:r>
      <w:r>
        <w:rPr>
          <w:spacing w:val="28"/>
        </w:rPr>
        <w:t xml:space="preserve"> </w:t>
      </w:r>
      <w:r>
        <w:t>thirty-two</w:t>
      </w:r>
    </w:p>
    <w:p w14:paraId="3B74C245" w14:textId="77777777" w:rsidR="00BC5709" w:rsidRDefault="00000000">
      <w:pPr>
        <w:pStyle w:val="BodyText"/>
        <w:spacing w:before="0" w:line="252" w:lineRule="exact"/>
        <w:ind w:left="1552"/>
      </w:pPr>
      <w:r>
        <w:t>(32)</w:t>
      </w:r>
      <w:r>
        <w:rPr>
          <w:spacing w:val="-4"/>
        </w:rPr>
        <w:t xml:space="preserve"> feet.</w:t>
      </w:r>
    </w:p>
    <w:p w14:paraId="094DB1CD" w14:textId="77777777" w:rsidR="00BC5709" w:rsidRDefault="00000000">
      <w:pPr>
        <w:pStyle w:val="ListParagraph"/>
        <w:numPr>
          <w:ilvl w:val="0"/>
          <w:numId w:val="73"/>
        </w:numPr>
        <w:tabs>
          <w:tab w:val="left" w:pos="643"/>
        </w:tabs>
        <w:ind w:left="399" w:right="357" w:firstLine="0"/>
      </w:pPr>
      <w:r>
        <w:t>Horizontal</w:t>
      </w:r>
      <w:r>
        <w:rPr>
          <w:spacing w:val="-1"/>
        </w:rPr>
        <w:t xml:space="preserve"> </w:t>
      </w:r>
      <w:r>
        <w:t>Curves -</w:t>
      </w:r>
      <w:r>
        <w:rPr>
          <w:spacing w:val="-9"/>
        </w:rPr>
        <w:t xml:space="preserve"> </w:t>
      </w:r>
      <w:r>
        <w:t>Where</w:t>
      </w:r>
      <w:r>
        <w:rPr>
          <w:spacing w:val="-4"/>
        </w:rPr>
        <w:t xml:space="preserve"> </w:t>
      </w:r>
      <w:r>
        <w:t>a</w:t>
      </w:r>
      <w:r>
        <w:rPr>
          <w:spacing w:val="-4"/>
        </w:rPr>
        <w:t xml:space="preserve"> </w:t>
      </w:r>
      <w:r>
        <w:t>centerline</w:t>
      </w:r>
      <w:r>
        <w:rPr>
          <w:spacing w:val="-2"/>
        </w:rPr>
        <w:t xml:space="preserve"> </w:t>
      </w:r>
      <w:r>
        <w:t>deflection</w:t>
      </w:r>
      <w:r>
        <w:rPr>
          <w:spacing w:val="-3"/>
        </w:rPr>
        <w:t xml:space="preserve"> </w:t>
      </w:r>
      <w:r>
        <w:t>angle</w:t>
      </w:r>
      <w:r>
        <w:rPr>
          <w:spacing w:val="-2"/>
        </w:rPr>
        <w:t xml:space="preserve"> </w:t>
      </w:r>
      <w:r>
        <w:t>of</w:t>
      </w:r>
      <w:r>
        <w:rPr>
          <w:spacing w:val="-1"/>
        </w:rPr>
        <w:t xml:space="preserve"> </w:t>
      </w:r>
      <w:r>
        <w:t>more</w:t>
      </w:r>
      <w:r>
        <w:rPr>
          <w:spacing w:val="-4"/>
        </w:rPr>
        <w:t xml:space="preserve"> </w:t>
      </w:r>
      <w:r>
        <w:t>than</w:t>
      </w:r>
      <w:r>
        <w:rPr>
          <w:spacing w:val="-5"/>
        </w:rPr>
        <w:t xml:space="preserve"> </w:t>
      </w:r>
      <w:r>
        <w:t>two</w:t>
      </w:r>
      <w:r>
        <w:rPr>
          <w:spacing w:val="-5"/>
        </w:rPr>
        <w:t xml:space="preserve"> </w:t>
      </w:r>
      <w:r>
        <w:t>(2)</w:t>
      </w:r>
      <w:r>
        <w:rPr>
          <w:spacing w:val="-1"/>
        </w:rPr>
        <w:t xml:space="preserve"> </w:t>
      </w:r>
      <w:r>
        <w:t>degrees</w:t>
      </w:r>
      <w:r>
        <w:rPr>
          <w:spacing w:val="-2"/>
        </w:rPr>
        <w:t xml:space="preserve"> </w:t>
      </w:r>
      <w:r>
        <w:t>occurs,</w:t>
      </w:r>
      <w:r>
        <w:rPr>
          <w:spacing w:val="-2"/>
        </w:rPr>
        <w:t xml:space="preserve"> </w:t>
      </w:r>
      <w:r>
        <w:t>a</w:t>
      </w:r>
      <w:r>
        <w:rPr>
          <w:spacing w:val="-4"/>
        </w:rPr>
        <w:t xml:space="preserve"> </w:t>
      </w:r>
      <w:r>
        <w:t>circular curve shall be inserted having a centerline radius of not less than the following:</w:t>
      </w:r>
    </w:p>
    <w:p w14:paraId="04AACC0F" w14:textId="77777777" w:rsidR="00BC5709" w:rsidRDefault="00000000">
      <w:pPr>
        <w:pStyle w:val="ListParagraph"/>
        <w:numPr>
          <w:ilvl w:val="1"/>
          <w:numId w:val="73"/>
        </w:numPr>
        <w:tabs>
          <w:tab w:val="left" w:pos="1552"/>
          <w:tab w:val="left" w:leader="dot" w:pos="6160"/>
        </w:tabs>
        <w:spacing w:before="120"/>
        <w:ind w:left="1552"/>
      </w:pPr>
      <w:r>
        <w:t>Principal</w:t>
      </w:r>
      <w:r>
        <w:rPr>
          <w:spacing w:val="-7"/>
        </w:rPr>
        <w:t xml:space="preserve"> </w:t>
      </w:r>
      <w:r>
        <w:rPr>
          <w:spacing w:val="-2"/>
        </w:rPr>
        <w:t>Arterial</w:t>
      </w:r>
      <w:r>
        <w:tab/>
        <w:t xml:space="preserve">500 </w:t>
      </w:r>
      <w:r>
        <w:rPr>
          <w:spacing w:val="-4"/>
        </w:rPr>
        <w:t>feet</w:t>
      </w:r>
    </w:p>
    <w:p w14:paraId="276312F9" w14:textId="77777777" w:rsidR="00BC5709" w:rsidRDefault="00000000">
      <w:pPr>
        <w:pStyle w:val="ListParagraph"/>
        <w:numPr>
          <w:ilvl w:val="1"/>
          <w:numId w:val="73"/>
        </w:numPr>
        <w:tabs>
          <w:tab w:val="left" w:pos="1552"/>
          <w:tab w:val="left" w:leader="dot" w:pos="6160"/>
        </w:tabs>
        <w:spacing w:before="122"/>
        <w:ind w:left="1552"/>
      </w:pPr>
      <w:r>
        <w:t>Secondary</w:t>
      </w:r>
      <w:r>
        <w:rPr>
          <w:spacing w:val="-9"/>
        </w:rPr>
        <w:t xml:space="preserve"> </w:t>
      </w:r>
      <w:r>
        <w:rPr>
          <w:spacing w:val="-2"/>
        </w:rPr>
        <w:t>Arterial</w:t>
      </w:r>
      <w:r>
        <w:tab/>
        <w:t xml:space="preserve">500 </w:t>
      </w:r>
      <w:r>
        <w:rPr>
          <w:spacing w:val="-4"/>
        </w:rPr>
        <w:t>feet</w:t>
      </w:r>
    </w:p>
    <w:p w14:paraId="1EDBA4CA" w14:textId="77777777" w:rsidR="00BC5709" w:rsidRDefault="00000000">
      <w:pPr>
        <w:pStyle w:val="ListParagraph"/>
        <w:numPr>
          <w:ilvl w:val="1"/>
          <w:numId w:val="73"/>
        </w:numPr>
        <w:tabs>
          <w:tab w:val="left" w:pos="1552"/>
          <w:tab w:val="left" w:leader="dot" w:pos="6160"/>
        </w:tabs>
        <w:ind w:left="1552" w:hanging="578"/>
      </w:pPr>
      <w:r>
        <w:t>Minor</w:t>
      </w:r>
      <w:r>
        <w:rPr>
          <w:spacing w:val="-8"/>
        </w:rPr>
        <w:t xml:space="preserve"> </w:t>
      </w:r>
      <w:r>
        <w:rPr>
          <w:spacing w:val="-2"/>
        </w:rPr>
        <w:t>Arterial</w:t>
      </w:r>
      <w:r>
        <w:tab/>
        <w:t xml:space="preserve">300 </w:t>
      </w:r>
      <w:r>
        <w:rPr>
          <w:spacing w:val="-4"/>
        </w:rPr>
        <w:t>feet</w:t>
      </w:r>
    </w:p>
    <w:p w14:paraId="6B4D940D" w14:textId="77777777" w:rsidR="00BC5709" w:rsidRDefault="00000000">
      <w:pPr>
        <w:pStyle w:val="ListParagraph"/>
        <w:numPr>
          <w:ilvl w:val="1"/>
          <w:numId w:val="73"/>
        </w:numPr>
        <w:tabs>
          <w:tab w:val="left" w:pos="1552"/>
          <w:tab w:val="left" w:leader="dot" w:pos="6160"/>
        </w:tabs>
        <w:spacing w:before="121"/>
        <w:ind w:left="1552" w:hanging="578"/>
      </w:pPr>
      <w:r>
        <w:rPr>
          <w:spacing w:val="-2"/>
        </w:rPr>
        <w:t>Collector</w:t>
      </w:r>
      <w:r>
        <w:tab/>
        <w:t xml:space="preserve">200 </w:t>
      </w:r>
      <w:r>
        <w:rPr>
          <w:spacing w:val="-4"/>
        </w:rPr>
        <w:t>feet</w:t>
      </w:r>
    </w:p>
    <w:p w14:paraId="1A35992E" w14:textId="77777777" w:rsidR="00BC5709" w:rsidRDefault="00000000">
      <w:pPr>
        <w:pStyle w:val="ListParagraph"/>
        <w:numPr>
          <w:ilvl w:val="1"/>
          <w:numId w:val="73"/>
        </w:numPr>
        <w:tabs>
          <w:tab w:val="left" w:pos="1552"/>
          <w:tab w:val="left" w:leader="dot" w:pos="6160"/>
        </w:tabs>
        <w:spacing w:before="120"/>
        <w:ind w:left="1552" w:hanging="578"/>
      </w:pPr>
      <w:r>
        <w:rPr>
          <w:spacing w:val="-2"/>
        </w:rPr>
        <w:t>Local</w:t>
      </w:r>
      <w:r>
        <w:tab/>
        <w:t xml:space="preserve">100 </w:t>
      </w:r>
      <w:r>
        <w:rPr>
          <w:spacing w:val="-4"/>
        </w:rPr>
        <w:t>feet</w:t>
      </w:r>
    </w:p>
    <w:p w14:paraId="15424744" w14:textId="77777777" w:rsidR="00BC5709" w:rsidRDefault="00000000">
      <w:pPr>
        <w:pStyle w:val="ListParagraph"/>
        <w:numPr>
          <w:ilvl w:val="0"/>
          <w:numId w:val="73"/>
        </w:numPr>
        <w:tabs>
          <w:tab w:val="left" w:pos="633"/>
        </w:tabs>
        <w:ind w:left="633" w:hanging="235"/>
      </w:pPr>
      <w:r>
        <w:rPr>
          <w:spacing w:val="-2"/>
        </w:rPr>
        <w:t>Intersections</w:t>
      </w:r>
    </w:p>
    <w:p w14:paraId="2AB4AF1B" w14:textId="77777777" w:rsidR="00BC5709" w:rsidRDefault="00000000">
      <w:pPr>
        <w:pStyle w:val="ListParagraph"/>
        <w:numPr>
          <w:ilvl w:val="1"/>
          <w:numId w:val="73"/>
        </w:numPr>
        <w:tabs>
          <w:tab w:val="left" w:pos="1551"/>
          <w:tab w:val="left" w:pos="1553"/>
        </w:tabs>
        <w:spacing w:before="121"/>
        <w:ind w:left="1553" w:right="329" w:hanging="577"/>
      </w:pPr>
      <w:r>
        <w:t>Streets shall intersect at an angle of approximately ninety (90) degrees, unless circumstances make it necessary to allow a lesser angle of intersection.</w:t>
      </w:r>
      <w:r>
        <w:rPr>
          <w:spacing w:val="40"/>
        </w:rPr>
        <w:t xml:space="preserve"> </w:t>
      </w:r>
      <w:r>
        <w:t>In no case shall the angles of intersection be less than sixty (60) degrees.</w:t>
      </w:r>
    </w:p>
    <w:p w14:paraId="70AE6982" w14:textId="77777777" w:rsidR="00BC5709" w:rsidRDefault="00000000">
      <w:pPr>
        <w:pStyle w:val="ListParagraph"/>
        <w:numPr>
          <w:ilvl w:val="1"/>
          <w:numId w:val="73"/>
        </w:numPr>
        <w:tabs>
          <w:tab w:val="left" w:pos="1551"/>
          <w:tab w:val="left" w:pos="1553"/>
        </w:tabs>
        <w:spacing w:before="120"/>
        <w:ind w:left="1553" w:right="339" w:hanging="577"/>
      </w:pPr>
      <w:r>
        <w:t>Street jogs or centerline offsets between streets shall not be</w:t>
      </w:r>
      <w:r>
        <w:rPr>
          <w:spacing w:val="-2"/>
        </w:rPr>
        <w:t xml:space="preserve"> </w:t>
      </w:r>
      <w:r>
        <w:t xml:space="preserve">less than one hundred fifty (150) </w:t>
      </w:r>
      <w:r>
        <w:rPr>
          <w:spacing w:val="-2"/>
        </w:rPr>
        <w:t>feet.</w:t>
      </w:r>
    </w:p>
    <w:p w14:paraId="6E12A419" w14:textId="77777777" w:rsidR="00BC5709" w:rsidRDefault="00000000">
      <w:pPr>
        <w:pStyle w:val="ListParagraph"/>
        <w:numPr>
          <w:ilvl w:val="1"/>
          <w:numId w:val="73"/>
        </w:numPr>
        <w:tabs>
          <w:tab w:val="left" w:pos="1551"/>
          <w:tab w:val="left" w:pos="1553"/>
        </w:tabs>
        <w:spacing w:before="120"/>
        <w:ind w:left="1553" w:right="331" w:hanging="577"/>
      </w:pPr>
      <w:r>
        <w:t>Street curb lines (or pavement edge) at all typical intersections approximately right angle shall be rounded with a minimum radius as follows:</w:t>
      </w:r>
    </w:p>
    <w:p w14:paraId="5C2E474B" w14:textId="77777777" w:rsidR="00BC5709" w:rsidRDefault="00000000">
      <w:pPr>
        <w:pStyle w:val="ListParagraph"/>
        <w:numPr>
          <w:ilvl w:val="2"/>
          <w:numId w:val="73"/>
        </w:numPr>
        <w:tabs>
          <w:tab w:val="left" w:pos="2129"/>
        </w:tabs>
        <w:spacing w:before="120"/>
        <w:ind w:hanging="578"/>
      </w:pPr>
      <w:r>
        <w:t>local</w:t>
      </w:r>
      <w:r>
        <w:rPr>
          <w:spacing w:val="-6"/>
        </w:rPr>
        <w:t xml:space="preserve"> </w:t>
      </w:r>
      <w:r>
        <w:t>street</w:t>
      </w:r>
      <w:r>
        <w:rPr>
          <w:spacing w:val="-7"/>
        </w:rPr>
        <w:t xml:space="preserve"> </w:t>
      </w:r>
      <w:r>
        <w:t>intersecting</w:t>
      </w:r>
      <w:r>
        <w:rPr>
          <w:spacing w:val="-10"/>
        </w:rPr>
        <w:t xml:space="preserve"> </w:t>
      </w:r>
      <w:r>
        <w:t>local</w:t>
      </w:r>
      <w:r>
        <w:rPr>
          <w:spacing w:val="-5"/>
        </w:rPr>
        <w:t xml:space="preserve"> </w:t>
      </w:r>
      <w:r>
        <w:t>street</w:t>
      </w:r>
      <w:r>
        <w:rPr>
          <w:spacing w:val="-3"/>
        </w:rPr>
        <w:t xml:space="preserve"> </w:t>
      </w:r>
      <w:r>
        <w:t>-</w:t>
      </w:r>
      <w:r>
        <w:rPr>
          <w:spacing w:val="-11"/>
        </w:rPr>
        <w:t xml:space="preserve"> </w:t>
      </w:r>
      <w:r>
        <w:t>30</w:t>
      </w:r>
      <w:r>
        <w:rPr>
          <w:spacing w:val="-6"/>
        </w:rPr>
        <w:t xml:space="preserve"> </w:t>
      </w:r>
      <w:r>
        <w:rPr>
          <w:spacing w:val="-4"/>
        </w:rPr>
        <w:t>feet.</w:t>
      </w:r>
    </w:p>
    <w:p w14:paraId="7671FDF5" w14:textId="77777777" w:rsidR="00BC5709" w:rsidRDefault="00000000">
      <w:pPr>
        <w:pStyle w:val="ListParagraph"/>
        <w:numPr>
          <w:ilvl w:val="2"/>
          <w:numId w:val="73"/>
        </w:numPr>
        <w:tabs>
          <w:tab w:val="left" w:pos="2129"/>
        </w:tabs>
        <w:spacing w:before="120"/>
        <w:ind w:hanging="578"/>
      </w:pPr>
      <w:r>
        <w:t>local</w:t>
      </w:r>
      <w:r>
        <w:rPr>
          <w:spacing w:val="-7"/>
        </w:rPr>
        <w:t xml:space="preserve"> </w:t>
      </w:r>
      <w:r>
        <w:t>street</w:t>
      </w:r>
      <w:r>
        <w:rPr>
          <w:spacing w:val="-10"/>
        </w:rPr>
        <w:t xml:space="preserve"> </w:t>
      </w:r>
      <w:r>
        <w:t>intersecting</w:t>
      </w:r>
      <w:r>
        <w:rPr>
          <w:spacing w:val="-11"/>
        </w:rPr>
        <w:t xml:space="preserve"> </w:t>
      </w:r>
      <w:r>
        <w:t>collector</w:t>
      </w:r>
      <w:r>
        <w:rPr>
          <w:spacing w:val="-3"/>
        </w:rPr>
        <w:t xml:space="preserve"> </w:t>
      </w:r>
      <w:r>
        <w:t>-</w:t>
      </w:r>
      <w:r>
        <w:rPr>
          <w:spacing w:val="-12"/>
        </w:rPr>
        <w:t xml:space="preserve"> </w:t>
      </w:r>
      <w:r>
        <w:t>35</w:t>
      </w:r>
      <w:r>
        <w:rPr>
          <w:spacing w:val="-5"/>
        </w:rPr>
        <w:t xml:space="preserve"> </w:t>
      </w:r>
      <w:r>
        <w:rPr>
          <w:spacing w:val="-4"/>
        </w:rPr>
        <w:t>feet.</w:t>
      </w:r>
    </w:p>
    <w:p w14:paraId="0E28878F" w14:textId="77777777" w:rsidR="00BC5709" w:rsidRDefault="00000000">
      <w:pPr>
        <w:pStyle w:val="ListParagraph"/>
        <w:numPr>
          <w:ilvl w:val="2"/>
          <w:numId w:val="73"/>
        </w:numPr>
        <w:tabs>
          <w:tab w:val="left" w:pos="2129"/>
        </w:tabs>
        <w:spacing w:before="121"/>
      </w:pPr>
      <w:r>
        <w:t>local</w:t>
      </w:r>
      <w:r>
        <w:rPr>
          <w:spacing w:val="-5"/>
        </w:rPr>
        <w:t xml:space="preserve"> </w:t>
      </w:r>
      <w:r>
        <w:t>street</w:t>
      </w:r>
      <w:r>
        <w:rPr>
          <w:spacing w:val="-7"/>
        </w:rPr>
        <w:t xml:space="preserve"> </w:t>
      </w:r>
      <w:r>
        <w:t>intersecting</w:t>
      </w:r>
      <w:r>
        <w:rPr>
          <w:spacing w:val="-11"/>
        </w:rPr>
        <w:t xml:space="preserve"> </w:t>
      </w:r>
      <w:r>
        <w:t>arterial</w:t>
      </w:r>
      <w:r>
        <w:rPr>
          <w:spacing w:val="-2"/>
        </w:rPr>
        <w:t xml:space="preserve"> </w:t>
      </w:r>
      <w:r>
        <w:t>-</w:t>
      </w:r>
      <w:r>
        <w:rPr>
          <w:spacing w:val="-12"/>
        </w:rPr>
        <w:t xml:space="preserve"> </w:t>
      </w:r>
      <w:r>
        <w:t>35</w:t>
      </w:r>
      <w:r>
        <w:rPr>
          <w:spacing w:val="-5"/>
        </w:rPr>
        <w:t xml:space="preserve"> </w:t>
      </w:r>
      <w:r>
        <w:rPr>
          <w:spacing w:val="-4"/>
        </w:rPr>
        <w:t>feet.</w:t>
      </w:r>
    </w:p>
    <w:p w14:paraId="43E52DA0" w14:textId="77777777" w:rsidR="00BC5709" w:rsidRDefault="00000000">
      <w:pPr>
        <w:pStyle w:val="ListParagraph"/>
        <w:numPr>
          <w:ilvl w:val="2"/>
          <w:numId w:val="73"/>
        </w:numPr>
        <w:tabs>
          <w:tab w:val="left" w:pos="2128"/>
        </w:tabs>
        <w:ind w:left="2128" w:hanging="578"/>
      </w:pPr>
      <w:r>
        <w:t>collector</w:t>
      </w:r>
      <w:r>
        <w:rPr>
          <w:spacing w:val="-10"/>
        </w:rPr>
        <w:t xml:space="preserve"> </w:t>
      </w:r>
      <w:r>
        <w:t>intersecting</w:t>
      </w:r>
      <w:r>
        <w:rPr>
          <w:spacing w:val="-8"/>
        </w:rPr>
        <w:t xml:space="preserve"> </w:t>
      </w:r>
      <w:r>
        <w:t>collector</w:t>
      </w:r>
      <w:r>
        <w:rPr>
          <w:spacing w:val="-5"/>
        </w:rPr>
        <w:t xml:space="preserve"> </w:t>
      </w:r>
      <w:r>
        <w:t>-</w:t>
      </w:r>
      <w:r>
        <w:rPr>
          <w:spacing w:val="-12"/>
        </w:rPr>
        <w:t xml:space="preserve"> </w:t>
      </w:r>
      <w:r>
        <w:t>40</w:t>
      </w:r>
      <w:r>
        <w:rPr>
          <w:spacing w:val="-5"/>
        </w:rPr>
        <w:t xml:space="preserve"> </w:t>
      </w:r>
      <w:r>
        <w:rPr>
          <w:spacing w:val="-4"/>
        </w:rPr>
        <w:t>feet.</w:t>
      </w:r>
    </w:p>
    <w:p w14:paraId="4A142133" w14:textId="77777777" w:rsidR="00BC5709" w:rsidRDefault="00000000">
      <w:pPr>
        <w:pStyle w:val="ListParagraph"/>
        <w:numPr>
          <w:ilvl w:val="2"/>
          <w:numId w:val="73"/>
        </w:numPr>
        <w:tabs>
          <w:tab w:val="left" w:pos="2128"/>
        </w:tabs>
        <w:ind w:left="2128"/>
      </w:pPr>
      <w:r>
        <w:t>collector</w:t>
      </w:r>
      <w:r>
        <w:rPr>
          <w:spacing w:val="-11"/>
        </w:rPr>
        <w:t xml:space="preserve"> </w:t>
      </w:r>
      <w:r>
        <w:t>intersecting</w:t>
      </w:r>
      <w:r>
        <w:rPr>
          <w:spacing w:val="-11"/>
        </w:rPr>
        <w:t xml:space="preserve"> </w:t>
      </w:r>
      <w:r>
        <w:t>arterial</w:t>
      </w:r>
      <w:r>
        <w:rPr>
          <w:spacing w:val="-2"/>
        </w:rPr>
        <w:t xml:space="preserve"> </w:t>
      </w:r>
      <w:r>
        <w:t>-</w:t>
      </w:r>
      <w:r>
        <w:rPr>
          <w:spacing w:val="-12"/>
        </w:rPr>
        <w:t xml:space="preserve"> </w:t>
      </w:r>
      <w:r>
        <w:t>40</w:t>
      </w:r>
      <w:r>
        <w:rPr>
          <w:spacing w:val="-6"/>
        </w:rPr>
        <w:t xml:space="preserve"> </w:t>
      </w:r>
      <w:r>
        <w:rPr>
          <w:spacing w:val="-4"/>
        </w:rPr>
        <w:t>feet.</w:t>
      </w:r>
    </w:p>
    <w:p w14:paraId="014A85B6" w14:textId="77777777" w:rsidR="00BC5709" w:rsidRDefault="00000000">
      <w:pPr>
        <w:pStyle w:val="BodyText"/>
        <w:spacing w:before="122"/>
        <w:ind w:left="1550" w:firstLine="1"/>
        <w:jc w:val="left"/>
      </w:pPr>
      <w:r>
        <w:t>The</w:t>
      </w:r>
      <w:r>
        <w:rPr>
          <w:spacing w:val="26"/>
        </w:rPr>
        <w:t xml:space="preserve"> </w:t>
      </w:r>
      <w:r>
        <w:t>Town</w:t>
      </w:r>
      <w:r>
        <w:rPr>
          <w:spacing w:val="28"/>
        </w:rPr>
        <w:t xml:space="preserve"> </w:t>
      </w:r>
      <w:r>
        <w:t>Council</w:t>
      </w:r>
      <w:r>
        <w:rPr>
          <w:spacing w:val="26"/>
        </w:rPr>
        <w:t xml:space="preserve"> </w:t>
      </w:r>
      <w:r>
        <w:t>may,</w:t>
      </w:r>
      <w:r>
        <w:rPr>
          <w:spacing w:val="25"/>
        </w:rPr>
        <w:t xml:space="preserve"> </w:t>
      </w:r>
      <w:r>
        <w:t>upon</w:t>
      </w:r>
      <w:r>
        <w:rPr>
          <w:spacing w:val="28"/>
        </w:rPr>
        <w:t xml:space="preserve"> </w:t>
      </w:r>
      <w:r>
        <w:t>a</w:t>
      </w:r>
      <w:r>
        <w:rPr>
          <w:spacing w:val="28"/>
        </w:rPr>
        <w:t xml:space="preserve"> </w:t>
      </w:r>
      <w:r>
        <w:t>recommendation</w:t>
      </w:r>
      <w:r>
        <w:rPr>
          <w:spacing w:val="25"/>
        </w:rPr>
        <w:t xml:space="preserve"> </w:t>
      </w:r>
      <w:r>
        <w:t>from</w:t>
      </w:r>
      <w:r>
        <w:rPr>
          <w:spacing w:val="26"/>
        </w:rPr>
        <w:t xml:space="preserve"> </w:t>
      </w:r>
      <w:r>
        <w:t>the</w:t>
      </w:r>
      <w:r>
        <w:rPr>
          <w:spacing w:val="28"/>
        </w:rPr>
        <w:t xml:space="preserve"> </w:t>
      </w:r>
      <w:r>
        <w:t>Town</w:t>
      </w:r>
      <w:r>
        <w:rPr>
          <w:spacing w:val="28"/>
        </w:rPr>
        <w:t xml:space="preserve"> </w:t>
      </w:r>
      <w:r>
        <w:t>Engineer,</w:t>
      </w:r>
      <w:r>
        <w:rPr>
          <w:spacing w:val="25"/>
        </w:rPr>
        <w:t xml:space="preserve"> </w:t>
      </w:r>
      <w:r>
        <w:t>require</w:t>
      </w:r>
      <w:r>
        <w:rPr>
          <w:spacing w:val="28"/>
        </w:rPr>
        <w:t xml:space="preserve"> </w:t>
      </w:r>
      <w:r>
        <w:t>other appropriate radii for other than right-angle intersections.</w:t>
      </w:r>
    </w:p>
    <w:p w14:paraId="22F844FA" w14:textId="77777777" w:rsidR="00BC5709" w:rsidRDefault="00000000">
      <w:pPr>
        <w:pStyle w:val="ListParagraph"/>
        <w:numPr>
          <w:ilvl w:val="0"/>
          <w:numId w:val="73"/>
        </w:numPr>
        <w:tabs>
          <w:tab w:val="left" w:pos="667"/>
        </w:tabs>
        <w:spacing w:before="120"/>
        <w:ind w:left="667" w:hanging="270"/>
      </w:pPr>
      <w:r>
        <w:rPr>
          <w:spacing w:val="-2"/>
        </w:rPr>
        <w:t>Bridges</w:t>
      </w:r>
    </w:p>
    <w:p w14:paraId="297AE498" w14:textId="77777777" w:rsidR="00BC5709" w:rsidRDefault="00000000">
      <w:pPr>
        <w:pStyle w:val="BodyText"/>
        <w:spacing w:before="121"/>
        <w:ind w:left="400" w:right="330"/>
      </w:pPr>
      <w:r>
        <w:t>Bridges shall be designed and constructed to comply with the standards and criteria for geometry and loading set forth in the latest edition of the American Association of State Highway and Transportation Officials, "Standard Specifications for Highway Bridges".</w:t>
      </w:r>
      <w:r>
        <w:rPr>
          <w:spacing w:val="40"/>
        </w:rPr>
        <w:t xml:space="preserve"> </w:t>
      </w:r>
      <w:r>
        <w:t>The load criteria shall also comply with the State of Florida "Manual of Uniform Minimum Standards for Design, Construction, and Maintenance for Streets and Highways".</w:t>
      </w:r>
      <w:r>
        <w:rPr>
          <w:spacing w:val="40"/>
        </w:rPr>
        <w:t xml:space="preserve"> </w:t>
      </w:r>
      <w:r>
        <w:t>Prior to design of bridges, the subdivider shall submit design load criteria to the Town Engineer for approval.</w:t>
      </w:r>
    </w:p>
    <w:p w14:paraId="6AA05BEB" w14:textId="77777777" w:rsidR="00BC5709" w:rsidRDefault="00BC5709">
      <w:pPr>
        <w:sectPr w:rsidR="00BC5709">
          <w:pgSz w:w="12240" w:h="15840"/>
          <w:pgMar w:top="1220" w:right="1100" w:bottom="280" w:left="1040" w:header="722" w:footer="0" w:gutter="0"/>
          <w:cols w:space="720"/>
        </w:sectPr>
      </w:pPr>
    </w:p>
    <w:p w14:paraId="24F32D83" w14:textId="77777777" w:rsidR="00BC5709" w:rsidRDefault="00000000">
      <w:pPr>
        <w:pStyle w:val="BodyText"/>
        <w:spacing w:before="197"/>
        <w:ind w:left="400" w:right="337"/>
      </w:pPr>
      <w:r>
        <w:lastRenderedPageBreak/>
        <w:t>Bridges shall be constructed with curbs along the pavement edge.</w:t>
      </w:r>
      <w:r>
        <w:rPr>
          <w:spacing w:val="40"/>
        </w:rPr>
        <w:t xml:space="preserve"> </w:t>
      </w:r>
      <w:r>
        <w:t>Sidewalks at least four (4) feet wide shall be constructed on both sides.</w:t>
      </w:r>
      <w:r>
        <w:rPr>
          <w:spacing w:val="40"/>
        </w:rPr>
        <w:t xml:space="preserve"> </w:t>
      </w:r>
      <w:r>
        <w:t xml:space="preserve">Approach guard rails shall be provided where deemed by the Town </w:t>
      </w:r>
      <w:bookmarkStart w:id="183" w:name="6.4.9_Street_Construction_Standards"/>
      <w:bookmarkEnd w:id="183"/>
      <w:r>
        <w:t>Engineer to be necessary for safety.</w:t>
      </w:r>
    </w:p>
    <w:p w14:paraId="2025C260" w14:textId="77777777" w:rsidR="00BC5709" w:rsidRDefault="00000000">
      <w:pPr>
        <w:pStyle w:val="Heading3"/>
        <w:numPr>
          <w:ilvl w:val="2"/>
          <w:numId w:val="78"/>
        </w:numPr>
        <w:tabs>
          <w:tab w:val="left" w:pos="895"/>
        </w:tabs>
        <w:ind w:left="895" w:hanging="498"/>
      </w:pPr>
      <w:bookmarkStart w:id="184" w:name="_TOC_250049"/>
      <w:r>
        <w:t>Street</w:t>
      </w:r>
      <w:r>
        <w:rPr>
          <w:spacing w:val="-13"/>
        </w:rPr>
        <w:t xml:space="preserve"> </w:t>
      </w:r>
      <w:r>
        <w:t>Construction</w:t>
      </w:r>
      <w:r>
        <w:rPr>
          <w:spacing w:val="-13"/>
        </w:rPr>
        <w:t xml:space="preserve"> </w:t>
      </w:r>
      <w:bookmarkEnd w:id="184"/>
      <w:r>
        <w:rPr>
          <w:spacing w:val="-2"/>
        </w:rPr>
        <w:t>Standards</w:t>
      </w:r>
    </w:p>
    <w:p w14:paraId="639E90CC" w14:textId="77777777" w:rsidR="00BC5709" w:rsidRDefault="00000000">
      <w:pPr>
        <w:pStyle w:val="BodyText"/>
        <w:spacing w:before="116"/>
      </w:pPr>
      <w:r>
        <w:t>All</w:t>
      </w:r>
      <w:r>
        <w:rPr>
          <w:spacing w:val="-8"/>
        </w:rPr>
        <w:t xml:space="preserve"> </w:t>
      </w:r>
      <w:r>
        <w:t>streets</w:t>
      </w:r>
      <w:r>
        <w:rPr>
          <w:spacing w:val="-8"/>
        </w:rPr>
        <w:t xml:space="preserve"> </w:t>
      </w:r>
      <w:r>
        <w:t>shall</w:t>
      </w:r>
      <w:r>
        <w:rPr>
          <w:spacing w:val="-6"/>
        </w:rPr>
        <w:t xml:space="preserve"> </w:t>
      </w:r>
      <w:r>
        <w:t>be</w:t>
      </w:r>
      <w:r>
        <w:rPr>
          <w:spacing w:val="-10"/>
        </w:rPr>
        <w:t xml:space="preserve"> </w:t>
      </w:r>
      <w:r>
        <w:t>constructed</w:t>
      </w:r>
      <w:r>
        <w:rPr>
          <w:spacing w:val="-11"/>
        </w:rPr>
        <w:t xml:space="preserve"> </w:t>
      </w:r>
      <w:r>
        <w:t>in</w:t>
      </w:r>
      <w:r>
        <w:rPr>
          <w:spacing w:val="-8"/>
        </w:rPr>
        <w:t xml:space="preserve"> </w:t>
      </w:r>
      <w:r>
        <w:t>accordance</w:t>
      </w:r>
      <w:r>
        <w:rPr>
          <w:spacing w:val="-7"/>
        </w:rPr>
        <w:t xml:space="preserve"> </w:t>
      </w:r>
      <w:r>
        <w:t>with</w:t>
      </w:r>
      <w:r>
        <w:rPr>
          <w:spacing w:val="-8"/>
        </w:rPr>
        <w:t xml:space="preserve"> </w:t>
      </w:r>
      <w:r>
        <w:t>the</w:t>
      </w:r>
      <w:r>
        <w:rPr>
          <w:spacing w:val="-8"/>
        </w:rPr>
        <w:t xml:space="preserve"> </w:t>
      </w:r>
      <w:r>
        <w:t>following</w:t>
      </w:r>
      <w:r>
        <w:rPr>
          <w:spacing w:val="-13"/>
        </w:rPr>
        <w:t xml:space="preserve"> </w:t>
      </w:r>
      <w:r>
        <w:t>minimum</w:t>
      </w:r>
      <w:r>
        <w:rPr>
          <w:spacing w:val="-10"/>
        </w:rPr>
        <w:t xml:space="preserve"> </w:t>
      </w:r>
      <w:r>
        <w:rPr>
          <w:spacing w:val="-2"/>
        </w:rPr>
        <w:t>standards:</w:t>
      </w:r>
    </w:p>
    <w:p w14:paraId="5525DD97" w14:textId="77777777" w:rsidR="00BC5709" w:rsidRDefault="00000000">
      <w:pPr>
        <w:pStyle w:val="ListParagraph"/>
        <w:numPr>
          <w:ilvl w:val="0"/>
          <w:numId w:val="72"/>
        </w:numPr>
        <w:tabs>
          <w:tab w:val="left" w:pos="665"/>
        </w:tabs>
        <w:ind w:right="419" w:firstLine="0"/>
      </w:pPr>
      <w:r>
        <w:t>Grading and landscaping - All rights-of-way other than the roadway area shall be sodded.</w:t>
      </w:r>
      <w:r>
        <w:rPr>
          <w:spacing w:val="40"/>
        </w:rPr>
        <w:t xml:space="preserve"> </w:t>
      </w:r>
      <w:r>
        <w:t>Unless special</w:t>
      </w:r>
      <w:r>
        <w:rPr>
          <w:spacing w:val="-6"/>
        </w:rPr>
        <w:t xml:space="preserve"> </w:t>
      </w:r>
      <w:r>
        <w:t>ditch</w:t>
      </w:r>
      <w:r>
        <w:rPr>
          <w:spacing w:val="-7"/>
        </w:rPr>
        <w:t xml:space="preserve"> </w:t>
      </w:r>
      <w:r>
        <w:t>protection</w:t>
      </w:r>
      <w:r>
        <w:rPr>
          <w:spacing w:val="-5"/>
        </w:rPr>
        <w:t xml:space="preserve"> </w:t>
      </w:r>
      <w:r>
        <w:t>is</w:t>
      </w:r>
      <w:r>
        <w:rPr>
          <w:spacing w:val="-7"/>
        </w:rPr>
        <w:t xml:space="preserve"> </w:t>
      </w:r>
      <w:r>
        <w:t>required</w:t>
      </w:r>
      <w:r>
        <w:rPr>
          <w:spacing w:val="-5"/>
        </w:rPr>
        <w:t xml:space="preserve"> </w:t>
      </w:r>
      <w:r>
        <w:t>due</w:t>
      </w:r>
      <w:r>
        <w:rPr>
          <w:spacing w:val="-4"/>
        </w:rPr>
        <w:t xml:space="preserve"> </w:t>
      </w:r>
      <w:r>
        <w:t>to</w:t>
      </w:r>
      <w:r>
        <w:rPr>
          <w:spacing w:val="-5"/>
        </w:rPr>
        <w:t xml:space="preserve"> </w:t>
      </w:r>
      <w:r>
        <w:t>high</w:t>
      </w:r>
      <w:r>
        <w:rPr>
          <w:spacing w:val="-5"/>
        </w:rPr>
        <w:t xml:space="preserve"> </w:t>
      </w:r>
      <w:r>
        <w:t>velocities,</w:t>
      </w:r>
      <w:r>
        <w:rPr>
          <w:spacing w:val="-5"/>
        </w:rPr>
        <w:t xml:space="preserve"> </w:t>
      </w:r>
      <w:r>
        <w:t>the</w:t>
      </w:r>
      <w:r>
        <w:rPr>
          <w:spacing w:val="-4"/>
        </w:rPr>
        <w:t xml:space="preserve"> </w:t>
      </w:r>
      <w:r>
        <w:t>following</w:t>
      </w:r>
      <w:r>
        <w:rPr>
          <w:spacing w:val="-7"/>
        </w:rPr>
        <w:t xml:space="preserve"> </w:t>
      </w:r>
      <w:r>
        <w:t>will</w:t>
      </w:r>
      <w:r>
        <w:rPr>
          <w:spacing w:val="-1"/>
        </w:rPr>
        <w:t xml:space="preserve"> </w:t>
      </w:r>
      <w:r>
        <w:t>be</w:t>
      </w:r>
      <w:r>
        <w:rPr>
          <w:spacing w:val="-7"/>
        </w:rPr>
        <w:t xml:space="preserve"> </w:t>
      </w:r>
      <w:r>
        <w:t>the</w:t>
      </w:r>
      <w:r>
        <w:rPr>
          <w:spacing w:val="-8"/>
        </w:rPr>
        <w:t xml:space="preserve"> </w:t>
      </w:r>
      <w:r>
        <w:t>standard</w:t>
      </w:r>
      <w:r>
        <w:rPr>
          <w:spacing w:val="-5"/>
        </w:rPr>
        <w:t xml:space="preserve"> </w:t>
      </w:r>
      <w:r>
        <w:t>protection</w:t>
      </w:r>
      <w:r>
        <w:rPr>
          <w:spacing w:val="-7"/>
        </w:rPr>
        <w:t xml:space="preserve"> </w:t>
      </w:r>
      <w:r>
        <w:t>for ditches unless engineering calculations indicate the need for an exception:</w:t>
      </w:r>
    </w:p>
    <w:p w14:paraId="28B2D0E2" w14:textId="77777777" w:rsidR="00BC5709" w:rsidRDefault="00000000">
      <w:pPr>
        <w:pStyle w:val="BodyText"/>
        <w:tabs>
          <w:tab w:val="left" w:leader="dot" w:pos="3279"/>
        </w:tabs>
        <w:spacing w:before="122" w:line="355" w:lineRule="auto"/>
        <w:ind w:left="760" w:right="5219"/>
        <w:jc w:val="left"/>
      </w:pPr>
      <w:r>
        <w:rPr>
          <w:u w:val="single"/>
        </w:rPr>
        <w:t>Swales</w:t>
      </w:r>
      <w:r>
        <w:rPr>
          <w:spacing w:val="-4"/>
          <w:u w:val="single"/>
        </w:rPr>
        <w:t xml:space="preserve"> </w:t>
      </w:r>
      <w:r>
        <w:rPr>
          <w:u w:val="single"/>
        </w:rPr>
        <w:t>Grade</w:t>
      </w:r>
      <w:r>
        <w:rPr>
          <w:spacing w:val="80"/>
          <w:w w:val="150"/>
        </w:rPr>
        <w:t xml:space="preserve">      </w:t>
      </w:r>
      <w:r>
        <w:rPr>
          <w:u w:val="single"/>
        </w:rPr>
        <w:t>Protection</w:t>
      </w:r>
      <w:r>
        <w:rPr>
          <w:spacing w:val="-5"/>
          <w:u w:val="single"/>
        </w:rPr>
        <w:t xml:space="preserve"> </w:t>
      </w:r>
      <w:r>
        <w:rPr>
          <w:u w:val="single"/>
        </w:rPr>
        <w:t>Required</w:t>
      </w:r>
      <w:r>
        <w:t xml:space="preserve"> 0.0% - 2.0%</w:t>
      </w:r>
      <w:r>
        <w:tab/>
      </w:r>
      <w:r>
        <w:rPr>
          <w:spacing w:val="-2"/>
        </w:rPr>
        <w:t>Sodding</w:t>
      </w:r>
    </w:p>
    <w:p w14:paraId="6F043E92" w14:textId="77777777" w:rsidR="00BC5709" w:rsidRDefault="00000000">
      <w:pPr>
        <w:pStyle w:val="BodyText"/>
        <w:tabs>
          <w:tab w:val="left" w:leader="dot" w:pos="3279"/>
        </w:tabs>
        <w:spacing w:before="0" w:line="246" w:lineRule="exact"/>
        <w:ind w:left="760"/>
        <w:jc w:val="left"/>
      </w:pPr>
      <w:r>
        <w:t>Greater</w:t>
      </w:r>
      <w:r>
        <w:rPr>
          <w:spacing w:val="-10"/>
        </w:rPr>
        <w:t xml:space="preserve"> </w:t>
      </w:r>
      <w:r>
        <w:t>than</w:t>
      </w:r>
      <w:r>
        <w:rPr>
          <w:spacing w:val="-7"/>
        </w:rPr>
        <w:t xml:space="preserve"> </w:t>
      </w:r>
      <w:r>
        <w:rPr>
          <w:spacing w:val="-4"/>
        </w:rPr>
        <w:t>2.0%</w:t>
      </w:r>
      <w:r>
        <w:tab/>
        <w:t>Ditch</w:t>
      </w:r>
      <w:r>
        <w:rPr>
          <w:spacing w:val="-3"/>
        </w:rPr>
        <w:t xml:space="preserve"> </w:t>
      </w:r>
      <w:r>
        <w:rPr>
          <w:spacing w:val="-2"/>
        </w:rPr>
        <w:t>Paving</w:t>
      </w:r>
    </w:p>
    <w:p w14:paraId="10E16A64" w14:textId="77777777" w:rsidR="00BC5709" w:rsidRDefault="00000000">
      <w:pPr>
        <w:pStyle w:val="ListParagraph"/>
        <w:numPr>
          <w:ilvl w:val="0"/>
          <w:numId w:val="72"/>
        </w:numPr>
        <w:tabs>
          <w:tab w:val="left" w:pos="655"/>
        </w:tabs>
        <w:spacing w:before="122"/>
        <w:ind w:left="655" w:hanging="258"/>
      </w:pPr>
      <w:r>
        <w:rPr>
          <w:spacing w:val="-2"/>
        </w:rPr>
        <w:t>Pavement</w:t>
      </w:r>
      <w:r>
        <w:rPr>
          <w:spacing w:val="8"/>
        </w:rPr>
        <w:t xml:space="preserve"> </w:t>
      </w:r>
      <w:r>
        <w:rPr>
          <w:spacing w:val="-2"/>
        </w:rPr>
        <w:t>Sub-grade</w:t>
      </w:r>
    </w:p>
    <w:p w14:paraId="32BB41D7" w14:textId="77777777" w:rsidR="00BC5709" w:rsidRDefault="00000000">
      <w:pPr>
        <w:pStyle w:val="ListParagraph"/>
        <w:numPr>
          <w:ilvl w:val="1"/>
          <w:numId w:val="72"/>
        </w:numPr>
        <w:tabs>
          <w:tab w:val="left" w:pos="1549"/>
          <w:tab w:val="left" w:pos="1551"/>
        </w:tabs>
        <w:spacing w:before="121"/>
        <w:ind w:right="329"/>
      </w:pPr>
      <w:r>
        <w:t>Sub-grade shall be defined as that portion of the roadbed immediately below</w:t>
      </w:r>
      <w:r>
        <w:rPr>
          <w:spacing w:val="-2"/>
        </w:rPr>
        <w:t xml:space="preserve"> </w:t>
      </w:r>
      <w:r>
        <w:t>the base course of pavement including below the curb and gutter.</w:t>
      </w:r>
      <w:r>
        <w:rPr>
          <w:spacing w:val="40"/>
        </w:rPr>
        <w:t xml:space="preserve"> </w:t>
      </w:r>
      <w:r>
        <w:t>The limits of sub-grade shall be</w:t>
      </w:r>
      <w:r>
        <w:rPr>
          <w:spacing w:val="40"/>
        </w:rPr>
        <w:t xml:space="preserve"> </w:t>
      </w:r>
      <w:r>
        <w:t>considered to extend to a depth of six (6) inches below the bottom of the base for local</w:t>
      </w:r>
      <w:r>
        <w:rPr>
          <w:spacing w:val="40"/>
        </w:rPr>
        <w:t xml:space="preserve"> </w:t>
      </w:r>
      <w:r>
        <w:t>streets and twelve (12) inches below the bottom of the base for collector streets and outward to twelve (12) inches beyond the curb.</w:t>
      </w:r>
    </w:p>
    <w:p w14:paraId="54D9A1D5" w14:textId="77777777" w:rsidR="00BC5709" w:rsidRDefault="00000000">
      <w:pPr>
        <w:pStyle w:val="ListParagraph"/>
        <w:numPr>
          <w:ilvl w:val="1"/>
          <w:numId w:val="72"/>
        </w:numPr>
        <w:tabs>
          <w:tab w:val="left" w:pos="1549"/>
          <w:tab w:val="left" w:pos="1551"/>
        </w:tabs>
        <w:spacing w:before="120"/>
        <w:ind w:right="328"/>
      </w:pPr>
      <w:r>
        <w:t>The stabilizing material, if any is required, shall be high-bearing value soil, sand-clay, limerock, shell, or other material approved by the Town Engineer.</w:t>
      </w:r>
      <w:r>
        <w:rPr>
          <w:spacing w:val="40"/>
        </w:rPr>
        <w:t xml:space="preserve"> </w:t>
      </w:r>
      <w:r>
        <w:t>Where the existing soils to be used in the roadway sub-grade have the required bearing value, no additional</w:t>
      </w:r>
      <w:r>
        <w:rPr>
          <w:spacing w:val="40"/>
        </w:rPr>
        <w:t xml:space="preserve"> </w:t>
      </w:r>
      <w:r>
        <w:t>stabilizing material need be added or mixed in.</w:t>
      </w:r>
    </w:p>
    <w:p w14:paraId="3C224238" w14:textId="77777777" w:rsidR="00BC5709" w:rsidRDefault="00000000">
      <w:pPr>
        <w:pStyle w:val="ListParagraph"/>
        <w:numPr>
          <w:ilvl w:val="1"/>
          <w:numId w:val="72"/>
        </w:numPr>
        <w:tabs>
          <w:tab w:val="left" w:pos="1551"/>
        </w:tabs>
        <w:spacing w:before="121"/>
        <w:ind w:right="330" w:hanging="576"/>
      </w:pPr>
      <w:r>
        <w:t>A stabilized sub-grade shall be constructed to support the curb and pavement base and shall be stabilized to not less than seventy-five (75) pounds Florida Bearing Value (FBV) or not less than forty (40) pounds Limerock Bearing Ratio (LBR) to a six-inch minimum depth.</w:t>
      </w:r>
      <w:r>
        <w:rPr>
          <w:spacing w:val="40"/>
        </w:rPr>
        <w:t xml:space="preserve"> </w:t>
      </w:r>
      <w:r>
        <w:t xml:space="preserve">A compaction of ninety-eight (98) percent of maximum density (AASHTO T-180) shall be </w:t>
      </w:r>
      <w:r>
        <w:rPr>
          <w:spacing w:val="-2"/>
        </w:rPr>
        <w:t>required.</w:t>
      </w:r>
    </w:p>
    <w:p w14:paraId="09533005" w14:textId="77777777" w:rsidR="00BC5709" w:rsidRDefault="00000000">
      <w:pPr>
        <w:pStyle w:val="ListParagraph"/>
        <w:numPr>
          <w:ilvl w:val="1"/>
          <w:numId w:val="72"/>
        </w:numPr>
        <w:tabs>
          <w:tab w:val="left" w:pos="1549"/>
          <w:tab w:val="left" w:pos="1551"/>
        </w:tabs>
        <w:spacing w:before="120"/>
        <w:ind w:right="335"/>
      </w:pPr>
      <w:r>
        <w:t>Tests for the sub-grade bearing capacity and compaction shall be located no more than three hundred (300) feet apart and shall be staggered to the left, right and on the centerline of the roadway.</w:t>
      </w:r>
      <w:r>
        <w:rPr>
          <w:spacing w:val="40"/>
        </w:rPr>
        <w:t xml:space="preserve"> </w:t>
      </w:r>
      <w:r>
        <w:t>When, in the judgment of the Town Engineer, conditions warrant additional</w:t>
      </w:r>
      <w:r>
        <w:rPr>
          <w:spacing w:val="40"/>
        </w:rPr>
        <w:t xml:space="preserve"> </w:t>
      </w:r>
      <w:r>
        <w:t>testing to assure compliance with the specifications, the developer's engineer will be advised in writing that additional tests will be required and the extent of such additional tests.</w:t>
      </w:r>
      <w:r>
        <w:rPr>
          <w:spacing w:val="40"/>
        </w:rPr>
        <w:t xml:space="preserve"> </w:t>
      </w:r>
      <w:r>
        <w:t>Test results shall be submitted to the Town Engineer.</w:t>
      </w:r>
    </w:p>
    <w:p w14:paraId="5765E2D7" w14:textId="77777777" w:rsidR="00BC5709" w:rsidRDefault="00000000">
      <w:pPr>
        <w:pStyle w:val="ListParagraph"/>
        <w:numPr>
          <w:ilvl w:val="0"/>
          <w:numId w:val="72"/>
        </w:numPr>
        <w:tabs>
          <w:tab w:val="left" w:pos="655"/>
        </w:tabs>
        <w:spacing w:before="118"/>
        <w:ind w:left="655" w:hanging="258"/>
      </w:pPr>
      <w:r>
        <w:t>Pavement</w:t>
      </w:r>
      <w:r>
        <w:rPr>
          <w:spacing w:val="-10"/>
        </w:rPr>
        <w:t xml:space="preserve"> </w:t>
      </w:r>
      <w:r>
        <w:rPr>
          <w:spacing w:val="-4"/>
        </w:rPr>
        <w:t>Base</w:t>
      </w:r>
    </w:p>
    <w:p w14:paraId="7ABC46B1" w14:textId="77777777" w:rsidR="00BC5709" w:rsidRDefault="00000000">
      <w:pPr>
        <w:pStyle w:val="ListParagraph"/>
        <w:numPr>
          <w:ilvl w:val="1"/>
          <w:numId w:val="72"/>
        </w:numPr>
        <w:tabs>
          <w:tab w:val="left" w:pos="1550"/>
          <w:tab w:val="left" w:pos="1552"/>
        </w:tabs>
        <w:ind w:left="1552" w:right="329"/>
      </w:pPr>
      <w:r>
        <w:t>Bases</w:t>
      </w:r>
      <w:r>
        <w:rPr>
          <w:spacing w:val="-2"/>
        </w:rPr>
        <w:t xml:space="preserve"> </w:t>
      </w:r>
      <w:r>
        <w:t>for all</w:t>
      </w:r>
      <w:r>
        <w:rPr>
          <w:spacing w:val="-1"/>
        </w:rPr>
        <w:t xml:space="preserve"> </w:t>
      </w:r>
      <w:r>
        <w:t>local streets shall have</w:t>
      </w:r>
      <w:r>
        <w:rPr>
          <w:spacing w:val="-2"/>
        </w:rPr>
        <w:t xml:space="preserve"> </w:t>
      </w:r>
      <w:r>
        <w:t>a six-inch (6") depth.</w:t>
      </w:r>
      <w:r>
        <w:rPr>
          <w:spacing w:val="40"/>
        </w:rPr>
        <w:t xml:space="preserve"> </w:t>
      </w:r>
      <w:r>
        <w:t>Bases</w:t>
      </w:r>
      <w:r>
        <w:rPr>
          <w:spacing w:val="-2"/>
        </w:rPr>
        <w:t xml:space="preserve"> </w:t>
      </w:r>
      <w:r>
        <w:t>for</w:t>
      </w:r>
      <w:r>
        <w:rPr>
          <w:spacing w:val="-1"/>
        </w:rPr>
        <w:t xml:space="preserve"> </w:t>
      </w:r>
      <w:r>
        <w:t>all collector</w:t>
      </w:r>
      <w:r>
        <w:rPr>
          <w:spacing w:val="-2"/>
        </w:rPr>
        <w:t xml:space="preserve"> </w:t>
      </w:r>
      <w:r>
        <w:t>streets shall have an eight-inch (8") depth.</w:t>
      </w:r>
      <w:r>
        <w:rPr>
          <w:spacing w:val="40"/>
        </w:rPr>
        <w:t xml:space="preserve"> </w:t>
      </w:r>
      <w:r>
        <w:t>Portland cement, concrete, limerock, or full-depth asphalt pavement may be used.</w:t>
      </w:r>
      <w:r>
        <w:rPr>
          <w:spacing w:val="40"/>
        </w:rPr>
        <w:t xml:space="preserve"> </w:t>
      </w:r>
      <w:r>
        <w:t>Soil cement shall not be permitted.</w:t>
      </w:r>
    </w:p>
    <w:p w14:paraId="23F0E66B" w14:textId="77777777" w:rsidR="00BC5709" w:rsidRDefault="00000000">
      <w:pPr>
        <w:pStyle w:val="ListParagraph"/>
        <w:numPr>
          <w:ilvl w:val="1"/>
          <w:numId w:val="72"/>
        </w:numPr>
        <w:tabs>
          <w:tab w:val="left" w:pos="1549"/>
          <w:tab w:val="left" w:pos="1551"/>
        </w:tabs>
        <w:spacing w:before="122"/>
        <w:ind w:right="330"/>
      </w:pPr>
      <w:r>
        <w:t>Mix designs shall be submitted to the Town Engineer for approval prior to the start of sub- grade preparation.</w:t>
      </w:r>
      <w:r>
        <w:rPr>
          <w:spacing w:val="40"/>
        </w:rPr>
        <w:t xml:space="preserve"> </w:t>
      </w:r>
      <w:r>
        <w:t>Cement delivery tickets shall be provided for the Town Engineer at the time of placement.</w:t>
      </w:r>
    </w:p>
    <w:p w14:paraId="6BC462EC" w14:textId="77777777" w:rsidR="00BC5709" w:rsidRDefault="00000000">
      <w:pPr>
        <w:pStyle w:val="ListParagraph"/>
        <w:numPr>
          <w:ilvl w:val="1"/>
          <w:numId w:val="72"/>
        </w:numPr>
        <w:tabs>
          <w:tab w:val="left" w:pos="1551"/>
        </w:tabs>
        <w:spacing w:before="120"/>
        <w:ind w:right="333" w:hanging="576"/>
      </w:pPr>
      <w:r>
        <w:t>Testing of the in-place base shall be at intervals equivalent to sub-grade testing and shall consist of a minimum of moisture content tests and compaction tests.</w:t>
      </w:r>
      <w:r>
        <w:rPr>
          <w:spacing w:val="40"/>
        </w:rPr>
        <w:t xml:space="preserve"> </w:t>
      </w:r>
      <w:r>
        <w:t>Test results shall be submitted to the Town Engineer.</w:t>
      </w:r>
    </w:p>
    <w:p w14:paraId="6813DF95" w14:textId="77777777" w:rsidR="00BC5709" w:rsidRDefault="00000000">
      <w:pPr>
        <w:pStyle w:val="ListParagraph"/>
        <w:numPr>
          <w:ilvl w:val="1"/>
          <w:numId w:val="72"/>
        </w:numPr>
        <w:tabs>
          <w:tab w:val="left" w:pos="1550"/>
        </w:tabs>
        <w:ind w:left="1550"/>
      </w:pPr>
      <w:r>
        <w:t>All</w:t>
      </w:r>
      <w:r>
        <w:rPr>
          <w:spacing w:val="-7"/>
        </w:rPr>
        <w:t xml:space="preserve"> </w:t>
      </w:r>
      <w:r>
        <w:t>base</w:t>
      </w:r>
      <w:r>
        <w:rPr>
          <w:spacing w:val="-4"/>
        </w:rPr>
        <w:t xml:space="preserve"> </w:t>
      </w:r>
      <w:r>
        <w:t>and</w:t>
      </w:r>
      <w:r>
        <w:rPr>
          <w:spacing w:val="-7"/>
        </w:rPr>
        <w:t xml:space="preserve"> </w:t>
      </w:r>
      <w:r>
        <w:t>roadway</w:t>
      </w:r>
      <w:r>
        <w:rPr>
          <w:spacing w:val="-7"/>
        </w:rPr>
        <w:t xml:space="preserve"> </w:t>
      </w:r>
      <w:r>
        <w:t>designs</w:t>
      </w:r>
      <w:r>
        <w:rPr>
          <w:spacing w:val="-4"/>
        </w:rPr>
        <w:t xml:space="preserve"> </w:t>
      </w:r>
      <w:r>
        <w:t>shall</w:t>
      </w:r>
      <w:r>
        <w:rPr>
          <w:spacing w:val="-9"/>
        </w:rPr>
        <w:t xml:space="preserve"> </w:t>
      </w:r>
      <w:r>
        <w:t>be</w:t>
      </w:r>
      <w:r>
        <w:rPr>
          <w:spacing w:val="-4"/>
        </w:rPr>
        <w:t xml:space="preserve"> </w:t>
      </w:r>
      <w:r>
        <w:t>subject</w:t>
      </w:r>
      <w:r>
        <w:rPr>
          <w:spacing w:val="-6"/>
        </w:rPr>
        <w:t xml:space="preserve"> </w:t>
      </w:r>
      <w:r>
        <w:t>to</w:t>
      </w:r>
      <w:r>
        <w:rPr>
          <w:spacing w:val="-10"/>
        </w:rPr>
        <w:t xml:space="preserve"> </w:t>
      </w:r>
      <w:r>
        <w:t>the</w:t>
      </w:r>
      <w:r>
        <w:rPr>
          <w:spacing w:val="-7"/>
        </w:rPr>
        <w:t xml:space="preserve"> </w:t>
      </w:r>
      <w:r>
        <w:t>approval</w:t>
      </w:r>
      <w:r>
        <w:rPr>
          <w:spacing w:val="-1"/>
        </w:rPr>
        <w:t xml:space="preserve"> </w:t>
      </w:r>
      <w:r>
        <w:t>of</w:t>
      </w:r>
      <w:r>
        <w:rPr>
          <w:spacing w:val="-6"/>
        </w:rPr>
        <w:t xml:space="preserve"> </w:t>
      </w:r>
      <w:r>
        <w:t>the</w:t>
      </w:r>
      <w:r>
        <w:rPr>
          <w:spacing w:val="-7"/>
        </w:rPr>
        <w:t xml:space="preserve"> </w:t>
      </w:r>
      <w:r>
        <w:t>Town</w:t>
      </w:r>
      <w:r>
        <w:rPr>
          <w:spacing w:val="-5"/>
        </w:rPr>
        <w:t xml:space="preserve"> </w:t>
      </w:r>
      <w:r>
        <w:rPr>
          <w:spacing w:val="-2"/>
        </w:rPr>
        <w:t>Engineer.</w:t>
      </w:r>
    </w:p>
    <w:p w14:paraId="5D754E0A" w14:textId="77777777" w:rsidR="00BC5709" w:rsidRDefault="00BC5709">
      <w:pPr>
        <w:jc w:val="both"/>
        <w:sectPr w:rsidR="00BC5709">
          <w:pgSz w:w="12240" w:h="15840"/>
          <w:pgMar w:top="1220" w:right="1100" w:bottom="280" w:left="1040" w:header="722" w:footer="0" w:gutter="0"/>
          <w:cols w:space="720"/>
        </w:sectPr>
      </w:pPr>
    </w:p>
    <w:p w14:paraId="783FB996" w14:textId="77777777" w:rsidR="00BC5709" w:rsidRDefault="00000000">
      <w:pPr>
        <w:pStyle w:val="ListParagraph"/>
        <w:numPr>
          <w:ilvl w:val="1"/>
          <w:numId w:val="72"/>
        </w:numPr>
        <w:tabs>
          <w:tab w:val="left" w:pos="1550"/>
        </w:tabs>
        <w:spacing w:before="197"/>
        <w:ind w:left="1550"/>
      </w:pPr>
      <w:r>
        <w:lastRenderedPageBreak/>
        <w:t>The</w:t>
      </w:r>
      <w:r>
        <w:rPr>
          <w:spacing w:val="-12"/>
        </w:rPr>
        <w:t xml:space="preserve"> </w:t>
      </w:r>
      <w:r>
        <w:t>pavement</w:t>
      </w:r>
      <w:r>
        <w:rPr>
          <w:spacing w:val="-1"/>
        </w:rPr>
        <w:t xml:space="preserve"> </w:t>
      </w:r>
      <w:r>
        <w:t>base</w:t>
      </w:r>
      <w:r>
        <w:rPr>
          <w:spacing w:val="-7"/>
        </w:rPr>
        <w:t xml:space="preserve"> </w:t>
      </w:r>
      <w:r>
        <w:t>shall</w:t>
      </w:r>
      <w:r>
        <w:rPr>
          <w:spacing w:val="-7"/>
        </w:rPr>
        <w:t xml:space="preserve"> </w:t>
      </w:r>
      <w:r>
        <w:t>be</w:t>
      </w:r>
      <w:r>
        <w:rPr>
          <w:spacing w:val="-9"/>
        </w:rPr>
        <w:t xml:space="preserve"> </w:t>
      </w:r>
      <w:r>
        <w:t>crowned</w:t>
      </w:r>
      <w:r>
        <w:rPr>
          <w:spacing w:val="-7"/>
        </w:rPr>
        <w:t xml:space="preserve"> </w:t>
      </w:r>
      <w:r>
        <w:t>a</w:t>
      </w:r>
      <w:r>
        <w:rPr>
          <w:spacing w:val="-5"/>
        </w:rPr>
        <w:t xml:space="preserve"> </w:t>
      </w:r>
      <w:r>
        <w:t>minimum</w:t>
      </w:r>
      <w:r>
        <w:rPr>
          <w:spacing w:val="-6"/>
        </w:rPr>
        <w:t xml:space="preserve"> </w:t>
      </w:r>
      <w:r>
        <w:t>of</w:t>
      </w:r>
      <w:r>
        <w:rPr>
          <w:spacing w:val="-4"/>
        </w:rPr>
        <w:t xml:space="preserve"> </w:t>
      </w:r>
      <w:r>
        <w:t>one-quarter</w:t>
      </w:r>
      <w:r>
        <w:rPr>
          <w:spacing w:val="-7"/>
        </w:rPr>
        <w:t xml:space="preserve"> </w:t>
      </w:r>
      <w:r>
        <w:t>(1/4)</w:t>
      </w:r>
      <w:r>
        <w:rPr>
          <w:spacing w:val="-9"/>
        </w:rPr>
        <w:t xml:space="preserve"> </w:t>
      </w:r>
      <w:r>
        <w:t>inch</w:t>
      </w:r>
      <w:r>
        <w:rPr>
          <w:spacing w:val="-7"/>
        </w:rPr>
        <w:t xml:space="preserve"> </w:t>
      </w:r>
      <w:r>
        <w:t>per</w:t>
      </w:r>
      <w:r>
        <w:rPr>
          <w:spacing w:val="-4"/>
        </w:rPr>
        <w:t xml:space="preserve"> </w:t>
      </w:r>
      <w:r>
        <w:rPr>
          <w:spacing w:val="-2"/>
        </w:rPr>
        <w:t>foot.</w:t>
      </w:r>
    </w:p>
    <w:p w14:paraId="3FBF952C" w14:textId="77777777" w:rsidR="00BC5709" w:rsidRDefault="00000000">
      <w:pPr>
        <w:pStyle w:val="ListParagraph"/>
        <w:numPr>
          <w:ilvl w:val="1"/>
          <w:numId w:val="72"/>
        </w:numPr>
        <w:tabs>
          <w:tab w:val="left" w:pos="1549"/>
          <w:tab w:val="left" w:pos="1551"/>
        </w:tabs>
        <w:ind w:right="346"/>
      </w:pPr>
      <w:r>
        <w:t>Design mixes shall be submitted to the Town Engineer no less than three (3) working days prior to any construction roadway bases, and will be subject to his approval.</w:t>
      </w:r>
    </w:p>
    <w:p w14:paraId="33CA7F31" w14:textId="77777777" w:rsidR="00BC5709" w:rsidRDefault="00000000">
      <w:pPr>
        <w:pStyle w:val="ListParagraph"/>
        <w:numPr>
          <w:ilvl w:val="0"/>
          <w:numId w:val="72"/>
        </w:numPr>
        <w:tabs>
          <w:tab w:val="left" w:pos="667"/>
        </w:tabs>
        <w:spacing w:before="120"/>
        <w:ind w:left="667" w:hanging="270"/>
      </w:pPr>
      <w:r>
        <w:t>Pavement</w:t>
      </w:r>
      <w:r>
        <w:rPr>
          <w:spacing w:val="-9"/>
        </w:rPr>
        <w:t xml:space="preserve"> </w:t>
      </w:r>
      <w:r>
        <w:rPr>
          <w:spacing w:val="-2"/>
        </w:rPr>
        <w:t>Surface</w:t>
      </w:r>
    </w:p>
    <w:p w14:paraId="7A7E5C34" w14:textId="77777777" w:rsidR="00BC5709" w:rsidRDefault="00000000">
      <w:pPr>
        <w:pStyle w:val="ListParagraph"/>
        <w:numPr>
          <w:ilvl w:val="1"/>
          <w:numId w:val="72"/>
        </w:numPr>
        <w:tabs>
          <w:tab w:val="left" w:pos="1549"/>
          <w:tab w:val="left" w:pos="1551"/>
        </w:tabs>
        <w:spacing w:before="122"/>
        <w:ind w:right="332"/>
      </w:pPr>
      <w:r>
        <w:t>Asphalt specifications shall be submitted by the developer's engineer with final plans.</w:t>
      </w:r>
      <w:r>
        <w:rPr>
          <w:spacing w:val="40"/>
        </w:rPr>
        <w:t xml:space="preserve"> </w:t>
      </w:r>
      <w:r>
        <w:t>Florida State Certified Batch Plants must certify that approved specifications have been met. The developer shall furnish all required street striping and markings on all roadways.</w:t>
      </w:r>
    </w:p>
    <w:p w14:paraId="5CA43C30" w14:textId="77777777" w:rsidR="00BC5709" w:rsidRDefault="00000000">
      <w:pPr>
        <w:pStyle w:val="ListParagraph"/>
        <w:numPr>
          <w:ilvl w:val="1"/>
          <w:numId w:val="72"/>
        </w:numPr>
        <w:tabs>
          <w:tab w:val="left" w:pos="1550"/>
          <w:tab w:val="left" w:pos="1552"/>
        </w:tabs>
        <w:ind w:left="1552" w:right="332"/>
      </w:pPr>
      <w:r>
        <w:t>Pavement</w:t>
      </w:r>
      <w:r>
        <w:rPr>
          <w:spacing w:val="-1"/>
        </w:rPr>
        <w:t xml:space="preserve"> </w:t>
      </w:r>
      <w:r>
        <w:t>crown</w:t>
      </w:r>
      <w:r>
        <w:rPr>
          <w:spacing w:val="-2"/>
        </w:rPr>
        <w:t xml:space="preserve"> </w:t>
      </w:r>
      <w:r>
        <w:t>shall be</w:t>
      </w:r>
      <w:r>
        <w:rPr>
          <w:spacing w:val="-2"/>
        </w:rPr>
        <w:t xml:space="preserve"> </w:t>
      </w:r>
      <w:r>
        <w:t>one-quarter</w:t>
      </w:r>
      <w:r>
        <w:rPr>
          <w:spacing w:val="-4"/>
        </w:rPr>
        <w:t xml:space="preserve"> </w:t>
      </w:r>
      <w:r>
        <w:t>(1/4)</w:t>
      </w:r>
      <w:r>
        <w:rPr>
          <w:spacing w:val="-1"/>
        </w:rPr>
        <w:t xml:space="preserve"> </w:t>
      </w:r>
      <w:r>
        <w:t>inch per</w:t>
      </w:r>
      <w:r>
        <w:rPr>
          <w:spacing w:val="-1"/>
        </w:rPr>
        <w:t xml:space="preserve"> </w:t>
      </w:r>
      <w:r>
        <w:t>foot or</w:t>
      </w:r>
      <w:r>
        <w:rPr>
          <w:spacing w:val="-1"/>
        </w:rPr>
        <w:t xml:space="preserve"> </w:t>
      </w:r>
      <w:r>
        <w:t>greater.</w:t>
      </w:r>
      <w:r>
        <w:rPr>
          <w:spacing w:val="39"/>
        </w:rPr>
        <w:t xml:space="preserve"> </w:t>
      </w:r>
      <w:r>
        <w:t>Finish pavement shall be one-quarter (1/4) inch higher than the lip of any concrete gutter.</w:t>
      </w:r>
      <w:r>
        <w:rPr>
          <w:spacing w:val="40"/>
        </w:rPr>
        <w:t xml:space="preserve"> </w:t>
      </w:r>
      <w:r>
        <w:t>Asphalt concrete surface course thickness shall be one and one-quarter (1-1/4) inches after compaction.</w:t>
      </w:r>
    </w:p>
    <w:p w14:paraId="23A5DCAC" w14:textId="77777777" w:rsidR="00BC5709" w:rsidRDefault="00000000">
      <w:pPr>
        <w:pStyle w:val="ListParagraph"/>
        <w:numPr>
          <w:ilvl w:val="1"/>
          <w:numId w:val="72"/>
        </w:numPr>
        <w:tabs>
          <w:tab w:val="left" w:pos="1553"/>
        </w:tabs>
        <w:ind w:left="1553" w:right="331" w:hanging="576"/>
      </w:pPr>
      <w:r>
        <w:t>Testing of the density of the asphalt surface shall be at intervals as given under pavement sub-grade.</w:t>
      </w:r>
      <w:r>
        <w:rPr>
          <w:spacing w:val="40"/>
        </w:rPr>
        <w:t xml:space="preserve"> </w:t>
      </w:r>
      <w:r>
        <w:t>Gradation and asphalt extraction test results shall also be provided to the Town Engineer.</w:t>
      </w:r>
      <w:r>
        <w:rPr>
          <w:spacing w:val="40"/>
        </w:rPr>
        <w:t xml:space="preserve"> </w:t>
      </w:r>
      <w:r>
        <w:t xml:space="preserve">Core borings shall be required to verify the thickness of the base and surface </w:t>
      </w:r>
      <w:r>
        <w:rPr>
          <w:spacing w:val="-2"/>
        </w:rPr>
        <w:t>courses.</w:t>
      </w:r>
    </w:p>
    <w:p w14:paraId="2D0F8728" w14:textId="77777777" w:rsidR="00BC5709" w:rsidRDefault="00000000">
      <w:pPr>
        <w:pStyle w:val="ListParagraph"/>
        <w:numPr>
          <w:ilvl w:val="0"/>
          <w:numId w:val="72"/>
        </w:numPr>
        <w:tabs>
          <w:tab w:val="left" w:pos="645"/>
        </w:tabs>
        <w:spacing w:before="121"/>
        <w:ind w:left="645" w:hanging="247"/>
      </w:pPr>
      <w:r>
        <w:t>Concrete</w:t>
      </w:r>
      <w:r>
        <w:rPr>
          <w:spacing w:val="-7"/>
        </w:rPr>
        <w:t xml:space="preserve"> </w:t>
      </w:r>
      <w:r>
        <w:rPr>
          <w:spacing w:val="-4"/>
        </w:rPr>
        <w:t>Curb</w:t>
      </w:r>
    </w:p>
    <w:p w14:paraId="47C0C6BF" w14:textId="77777777" w:rsidR="00BC5709" w:rsidRDefault="00000000">
      <w:pPr>
        <w:pStyle w:val="ListParagraph"/>
        <w:numPr>
          <w:ilvl w:val="1"/>
          <w:numId w:val="72"/>
        </w:numPr>
        <w:tabs>
          <w:tab w:val="left" w:pos="1551"/>
        </w:tabs>
      </w:pPr>
      <w:r>
        <w:t>A</w:t>
      </w:r>
      <w:r>
        <w:rPr>
          <w:spacing w:val="-6"/>
        </w:rPr>
        <w:t xml:space="preserve"> </w:t>
      </w:r>
      <w:r>
        <w:t>curb</w:t>
      </w:r>
      <w:r>
        <w:rPr>
          <w:spacing w:val="-4"/>
        </w:rPr>
        <w:t xml:space="preserve"> </w:t>
      </w:r>
      <w:r>
        <w:t>shall be</w:t>
      </w:r>
      <w:r>
        <w:rPr>
          <w:spacing w:val="-6"/>
        </w:rPr>
        <w:t xml:space="preserve"> </w:t>
      </w:r>
      <w:r>
        <w:t>provided</w:t>
      </w:r>
      <w:r>
        <w:rPr>
          <w:spacing w:val="-7"/>
        </w:rPr>
        <w:t xml:space="preserve"> </w:t>
      </w:r>
      <w:r>
        <w:t>on</w:t>
      </w:r>
      <w:r>
        <w:rPr>
          <w:spacing w:val="-6"/>
        </w:rPr>
        <w:t xml:space="preserve"> </w:t>
      </w:r>
      <w:r>
        <w:t>both</w:t>
      </w:r>
      <w:r>
        <w:rPr>
          <w:spacing w:val="-9"/>
        </w:rPr>
        <w:t xml:space="preserve"> </w:t>
      </w:r>
      <w:r>
        <w:t>sides</w:t>
      </w:r>
      <w:r>
        <w:rPr>
          <w:spacing w:val="-3"/>
        </w:rPr>
        <w:t xml:space="preserve"> </w:t>
      </w:r>
      <w:r>
        <w:t>of</w:t>
      </w:r>
      <w:r>
        <w:rPr>
          <w:spacing w:val="-5"/>
        </w:rPr>
        <w:t xml:space="preserve"> </w:t>
      </w:r>
      <w:r>
        <w:t xml:space="preserve">all </w:t>
      </w:r>
      <w:r>
        <w:rPr>
          <w:spacing w:val="-2"/>
        </w:rPr>
        <w:t>streets.</w:t>
      </w:r>
    </w:p>
    <w:p w14:paraId="49957696" w14:textId="77777777" w:rsidR="00BC5709" w:rsidRDefault="00000000">
      <w:pPr>
        <w:pStyle w:val="ListParagraph"/>
        <w:numPr>
          <w:ilvl w:val="1"/>
          <w:numId w:val="72"/>
        </w:numPr>
        <w:tabs>
          <w:tab w:val="left" w:pos="1551"/>
          <w:tab w:val="left" w:pos="1553"/>
        </w:tabs>
        <w:spacing w:before="122"/>
        <w:ind w:left="1553" w:right="331"/>
      </w:pPr>
      <w:r>
        <w:t>Valley curbs shall be twenty-four (24) inches wide, and designed by a registered engineer, licensed by the State of Florida.</w:t>
      </w:r>
      <w:r>
        <w:rPr>
          <w:spacing w:val="40"/>
        </w:rPr>
        <w:t xml:space="preserve"> </w:t>
      </w:r>
      <w:r>
        <w:t>Minimum thicknesses shall be six (6) inches.</w:t>
      </w:r>
    </w:p>
    <w:p w14:paraId="05F3333C" w14:textId="77777777" w:rsidR="00BC5709" w:rsidRDefault="00000000">
      <w:pPr>
        <w:pStyle w:val="ListParagraph"/>
        <w:numPr>
          <w:ilvl w:val="1"/>
          <w:numId w:val="72"/>
        </w:numPr>
        <w:tabs>
          <w:tab w:val="left" w:pos="1551"/>
          <w:tab w:val="left" w:pos="1553"/>
        </w:tabs>
        <w:spacing w:before="118"/>
        <w:ind w:left="1553" w:right="337"/>
      </w:pPr>
      <w:r>
        <w:t>Ribbon curbs, provided in association with swale drainage, shall be six (6) inches wide and eighteen (18) inches deep.</w:t>
      </w:r>
    </w:p>
    <w:p w14:paraId="5E0136FF" w14:textId="77777777" w:rsidR="00BC5709" w:rsidRDefault="00000000">
      <w:pPr>
        <w:pStyle w:val="ListParagraph"/>
        <w:numPr>
          <w:ilvl w:val="1"/>
          <w:numId w:val="72"/>
        </w:numPr>
        <w:tabs>
          <w:tab w:val="left" w:pos="1551"/>
          <w:tab w:val="left" w:pos="1553"/>
        </w:tabs>
        <w:spacing w:before="120"/>
        <w:ind w:left="1553" w:right="333"/>
      </w:pPr>
      <w:r>
        <w:t>Concrete shall have a minimum twenty-eight day compressive strength of two thousand five hundred (2,500) pounds per square inch.</w:t>
      </w:r>
    </w:p>
    <w:p w14:paraId="6FA7C94C" w14:textId="77777777" w:rsidR="00BC5709" w:rsidRDefault="00000000">
      <w:pPr>
        <w:pStyle w:val="ListParagraph"/>
        <w:numPr>
          <w:ilvl w:val="1"/>
          <w:numId w:val="72"/>
        </w:numPr>
        <w:tabs>
          <w:tab w:val="left" w:pos="1553"/>
        </w:tabs>
        <w:spacing w:before="121"/>
        <w:ind w:left="1553" w:right="336" w:hanging="576"/>
      </w:pPr>
      <w:r>
        <w:t>Curbs shall be saw-cut at intervals of ten (10) feet with expansion joints at intervals of twenty-five (25) feet.</w:t>
      </w:r>
      <w:r>
        <w:rPr>
          <w:spacing w:val="40"/>
        </w:rPr>
        <w:t xml:space="preserve"> </w:t>
      </w:r>
      <w:r>
        <w:t>In addition, an "X" shall be cut in the curb to mark the location of all water distribution system valves, a "V" shall be cut in the curb to mark the location of all sewer services and an inverted "V" shall be cut to marks the location of all water services.</w:t>
      </w:r>
    </w:p>
    <w:p w14:paraId="12E261B2" w14:textId="77777777" w:rsidR="00BC5709" w:rsidRDefault="00000000">
      <w:pPr>
        <w:pStyle w:val="ListParagraph"/>
        <w:numPr>
          <w:ilvl w:val="1"/>
          <w:numId w:val="72"/>
        </w:numPr>
        <w:tabs>
          <w:tab w:val="left" w:pos="1551"/>
          <w:tab w:val="left" w:pos="1553"/>
        </w:tabs>
        <w:spacing w:before="121"/>
        <w:ind w:left="1553" w:right="330"/>
      </w:pPr>
      <w:r>
        <w:t>Four</w:t>
      </w:r>
      <w:r>
        <w:rPr>
          <w:spacing w:val="-1"/>
        </w:rPr>
        <w:t xml:space="preserve"> </w:t>
      </w:r>
      <w:r>
        <w:t>(4)</w:t>
      </w:r>
      <w:r>
        <w:rPr>
          <w:spacing w:val="-1"/>
        </w:rPr>
        <w:t xml:space="preserve"> </w:t>
      </w:r>
      <w:r>
        <w:t>concrete cylinders</w:t>
      </w:r>
      <w:r>
        <w:rPr>
          <w:spacing w:val="-4"/>
        </w:rPr>
        <w:t xml:space="preserve"> </w:t>
      </w:r>
      <w:r>
        <w:t>shall be</w:t>
      </w:r>
      <w:r>
        <w:rPr>
          <w:spacing w:val="-4"/>
        </w:rPr>
        <w:t xml:space="preserve"> </w:t>
      </w:r>
      <w:r>
        <w:t>taken</w:t>
      </w:r>
      <w:r>
        <w:rPr>
          <w:spacing w:val="-2"/>
        </w:rPr>
        <w:t xml:space="preserve"> </w:t>
      </w:r>
      <w:r>
        <w:t>and</w:t>
      </w:r>
      <w:r>
        <w:rPr>
          <w:spacing w:val="-2"/>
        </w:rPr>
        <w:t xml:space="preserve"> </w:t>
      </w:r>
      <w:r>
        <w:t>tested</w:t>
      </w:r>
      <w:r>
        <w:rPr>
          <w:spacing w:val="-2"/>
        </w:rPr>
        <w:t xml:space="preserve"> </w:t>
      </w:r>
      <w:r>
        <w:t>(two (2) at seven</w:t>
      </w:r>
      <w:r>
        <w:rPr>
          <w:spacing w:val="-2"/>
        </w:rPr>
        <w:t xml:space="preserve"> </w:t>
      </w:r>
      <w:r>
        <w:t>(7)</w:t>
      </w:r>
      <w:r>
        <w:rPr>
          <w:spacing w:val="-1"/>
        </w:rPr>
        <w:t xml:space="preserve"> </w:t>
      </w:r>
      <w:r>
        <w:t>days</w:t>
      </w:r>
      <w:r>
        <w:rPr>
          <w:spacing w:val="-2"/>
        </w:rPr>
        <w:t xml:space="preserve"> </w:t>
      </w:r>
      <w:r>
        <w:t>and two</w:t>
      </w:r>
      <w:r>
        <w:rPr>
          <w:spacing w:val="-2"/>
        </w:rPr>
        <w:t xml:space="preserve"> </w:t>
      </w:r>
      <w:r>
        <w:t>(2)</w:t>
      </w:r>
      <w:r>
        <w:rPr>
          <w:spacing w:val="-1"/>
        </w:rPr>
        <w:t xml:space="preserve"> </w:t>
      </w:r>
      <w:r>
        <w:t>at twenty-eight (28) days) for each seventy-five (75) cubic yards of concrete placed or fraction thereof.</w:t>
      </w:r>
      <w:r>
        <w:rPr>
          <w:spacing w:val="40"/>
        </w:rPr>
        <w:t xml:space="preserve"> </w:t>
      </w:r>
      <w:r>
        <w:t>Test results shall be provided to the Town Engineer.</w:t>
      </w:r>
    </w:p>
    <w:p w14:paraId="11CAB186" w14:textId="77777777" w:rsidR="00BC5709" w:rsidRDefault="00000000">
      <w:pPr>
        <w:pStyle w:val="ListParagraph"/>
        <w:numPr>
          <w:ilvl w:val="0"/>
          <w:numId w:val="72"/>
        </w:numPr>
        <w:tabs>
          <w:tab w:val="left" w:pos="689"/>
        </w:tabs>
        <w:ind w:left="689" w:hanging="235"/>
      </w:pPr>
      <w:r>
        <w:rPr>
          <w:spacing w:val="-2"/>
        </w:rPr>
        <w:t>Sidewalks</w:t>
      </w:r>
    </w:p>
    <w:p w14:paraId="28091C93" w14:textId="77777777" w:rsidR="00BC5709" w:rsidRDefault="00000000">
      <w:pPr>
        <w:pStyle w:val="ListParagraph"/>
        <w:numPr>
          <w:ilvl w:val="1"/>
          <w:numId w:val="72"/>
        </w:numPr>
        <w:tabs>
          <w:tab w:val="left" w:pos="1553"/>
        </w:tabs>
        <w:ind w:left="1553" w:right="336" w:hanging="576"/>
      </w:pPr>
      <w:r>
        <w:t>Four-foot wide sidewalks shall be constructed along both sides of all streets.</w:t>
      </w:r>
      <w:r>
        <w:rPr>
          <w:spacing w:val="40"/>
        </w:rPr>
        <w:t xml:space="preserve"> </w:t>
      </w:r>
      <w:r>
        <w:t>Double frontage lots shall have sidewalks constructed on both frontages. Sidewalks shall be constructed within the right-of-way.</w:t>
      </w:r>
    </w:p>
    <w:p w14:paraId="009A0467" w14:textId="77777777" w:rsidR="00BC5709" w:rsidRDefault="00000000">
      <w:pPr>
        <w:pStyle w:val="ListParagraph"/>
        <w:numPr>
          <w:ilvl w:val="1"/>
          <w:numId w:val="72"/>
        </w:numPr>
        <w:tabs>
          <w:tab w:val="left" w:pos="1552"/>
        </w:tabs>
        <w:ind w:left="1552"/>
      </w:pPr>
      <w:r>
        <w:t>Sub-bases</w:t>
      </w:r>
      <w:r>
        <w:rPr>
          <w:spacing w:val="-3"/>
        </w:rPr>
        <w:t xml:space="preserve"> </w:t>
      </w:r>
      <w:r>
        <w:t>for sidewalks shall</w:t>
      </w:r>
      <w:r>
        <w:rPr>
          <w:spacing w:val="-1"/>
        </w:rPr>
        <w:t xml:space="preserve"> </w:t>
      </w:r>
      <w:r>
        <w:t>be of good clean</w:t>
      </w:r>
      <w:r>
        <w:rPr>
          <w:spacing w:val="2"/>
        </w:rPr>
        <w:t xml:space="preserve"> </w:t>
      </w:r>
      <w:r>
        <w:t>acceptable</w:t>
      </w:r>
      <w:r>
        <w:rPr>
          <w:spacing w:val="-5"/>
        </w:rPr>
        <w:t xml:space="preserve"> </w:t>
      </w:r>
      <w:r>
        <w:t>material</w:t>
      </w:r>
      <w:r>
        <w:rPr>
          <w:spacing w:val="-1"/>
        </w:rPr>
        <w:t xml:space="preserve"> </w:t>
      </w:r>
      <w:r>
        <w:t>compacted</w:t>
      </w:r>
      <w:r>
        <w:rPr>
          <w:spacing w:val="-4"/>
        </w:rPr>
        <w:t xml:space="preserve"> </w:t>
      </w:r>
      <w:r>
        <w:t>to</w:t>
      </w:r>
      <w:r>
        <w:rPr>
          <w:spacing w:val="-5"/>
        </w:rPr>
        <w:t xml:space="preserve"> </w:t>
      </w:r>
      <w:r>
        <w:t>ninety-</w:t>
      </w:r>
      <w:r>
        <w:rPr>
          <w:spacing w:val="-4"/>
        </w:rPr>
        <w:t>five</w:t>
      </w:r>
    </w:p>
    <w:p w14:paraId="2FA7A475" w14:textId="77777777" w:rsidR="00BC5709" w:rsidRDefault="00000000">
      <w:pPr>
        <w:pStyle w:val="BodyText"/>
        <w:spacing w:before="4"/>
        <w:ind w:left="1553" w:right="329"/>
      </w:pPr>
      <w:r>
        <w:t>(95) percent (AASHTO T-180) of maximum density.</w:t>
      </w:r>
      <w:r>
        <w:rPr>
          <w:spacing w:val="40"/>
        </w:rPr>
        <w:t xml:space="preserve"> </w:t>
      </w:r>
      <w:r>
        <w:t>Sidewalks shall be constructed of at least two thousand five hundred (2,500) pounds per square inch twenty-eight-day, natural concrete with a minimum thickness of four (4) inches.</w:t>
      </w:r>
    </w:p>
    <w:p w14:paraId="4D5CE975" w14:textId="77777777" w:rsidR="00BC5709" w:rsidRDefault="00000000">
      <w:pPr>
        <w:pStyle w:val="ListParagraph"/>
        <w:numPr>
          <w:ilvl w:val="1"/>
          <w:numId w:val="72"/>
        </w:numPr>
        <w:tabs>
          <w:tab w:val="left" w:pos="1553"/>
        </w:tabs>
        <w:spacing w:before="117"/>
        <w:ind w:left="1553" w:right="327" w:hanging="576"/>
      </w:pPr>
      <w:r>
        <w:t>A one-half-inch expansion joint shall separate the sidewalk and driveway, the sidewalk and driveway apron, and the driveway apron and curb.</w:t>
      </w:r>
      <w:r>
        <w:rPr>
          <w:spacing w:val="40"/>
        </w:rPr>
        <w:t xml:space="preserve"> </w:t>
      </w:r>
      <w:r>
        <w:t>In addition, an expansion joint shall be installed along the sidewalk length at spacings not to exceed twenty-five (25) feet.</w:t>
      </w:r>
      <w:r>
        <w:rPr>
          <w:spacing w:val="40"/>
        </w:rPr>
        <w:t xml:space="preserve"> </w:t>
      </w:r>
      <w:r>
        <w:t>Tooled contraction joints shall be cut at four-foot intervals for four-foot wide sidewalks and at five- foot intervals for five-foot wide sidewalks.</w:t>
      </w:r>
    </w:p>
    <w:p w14:paraId="00750164" w14:textId="77777777" w:rsidR="00BC5709" w:rsidRDefault="00BC5709">
      <w:pPr>
        <w:jc w:val="both"/>
        <w:sectPr w:rsidR="00BC5709">
          <w:pgSz w:w="12240" w:h="15840"/>
          <w:pgMar w:top="1220" w:right="1100" w:bottom="280" w:left="1040" w:header="722" w:footer="0" w:gutter="0"/>
          <w:cols w:space="720"/>
        </w:sectPr>
      </w:pPr>
    </w:p>
    <w:p w14:paraId="23C306E3" w14:textId="77777777" w:rsidR="00BC5709" w:rsidRDefault="00000000">
      <w:pPr>
        <w:pStyle w:val="Heading3"/>
        <w:numPr>
          <w:ilvl w:val="2"/>
          <w:numId w:val="78"/>
        </w:numPr>
        <w:tabs>
          <w:tab w:val="left" w:pos="1004"/>
        </w:tabs>
        <w:spacing w:before="201"/>
        <w:ind w:left="1004" w:hanging="607"/>
      </w:pPr>
      <w:bookmarkStart w:id="185" w:name="_TOC_250048"/>
      <w:r>
        <w:lastRenderedPageBreak/>
        <w:t>Off-Street</w:t>
      </w:r>
      <w:r>
        <w:rPr>
          <w:spacing w:val="-8"/>
        </w:rPr>
        <w:t xml:space="preserve"> </w:t>
      </w:r>
      <w:r>
        <w:t>Parking</w:t>
      </w:r>
      <w:r>
        <w:rPr>
          <w:spacing w:val="-8"/>
        </w:rPr>
        <w:t xml:space="preserve"> </w:t>
      </w:r>
      <w:r>
        <w:t>and</w:t>
      </w:r>
      <w:r>
        <w:rPr>
          <w:spacing w:val="-8"/>
        </w:rPr>
        <w:t xml:space="preserve"> </w:t>
      </w:r>
      <w:r>
        <w:t>Loading</w:t>
      </w:r>
      <w:r>
        <w:rPr>
          <w:spacing w:val="-8"/>
        </w:rPr>
        <w:t xml:space="preserve"> </w:t>
      </w:r>
      <w:bookmarkEnd w:id="185"/>
      <w:r>
        <w:rPr>
          <w:spacing w:val="-2"/>
        </w:rPr>
        <w:t>Facilities</w:t>
      </w:r>
    </w:p>
    <w:p w14:paraId="0BEBF6BB" w14:textId="77777777" w:rsidR="00BC5709" w:rsidRDefault="00000000">
      <w:pPr>
        <w:pStyle w:val="BodyText"/>
        <w:spacing w:before="115"/>
        <w:ind w:right="333"/>
      </w:pPr>
      <w:r>
        <w:t>Where required by these Regulations, every use or structure shall have an adequate number of off-street parking and loading spaces for use of occupants, employees, customers, visitors, patrons or suppliers.</w:t>
      </w:r>
      <w:r>
        <w:rPr>
          <w:spacing w:val="80"/>
        </w:rPr>
        <w:t xml:space="preserve"> </w:t>
      </w:r>
      <w:r>
        <w:t>The following regulations shall apply to the design and construction of all required off-street parking and loading areas:</w:t>
      </w:r>
    </w:p>
    <w:p w14:paraId="76650EC1" w14:textId="77777777" w:rsidR="00BC5709" w:rsidRDefault="00000000">
      <w:pPr>
        <w:pStyle w:val="ListParagraph"/>
        <w:numPr>
          <w:ilvl w:val="0"/>
          <w:numId w:val="71"/>
        </w:numPr>
        <w:tabs>
          <w:tab w:val="left" w:pos="667"/>
        </w:tabs>
        <w:spacing w:before="120"/>
        <w:ind w:left="667" w:hanging="270"/>
      </w:pPr>
      <w:r>
        <w:t>Surfacing,</w:t>
      </w:r>
      <w:r>
        <w:rPr>
          <w:spacing w:val="-9"/>
        </w:rPr>
        <w:t xml:space="preserve"> </w:t>
      </w:r>
      <w:r>
        <w:t>Drainage,</w:t>
      </w:r>
      <w:r>
        <w:rPr>
          <w:spacing w:val="-9"/>
        </w:rPr>
        <w:t xml:space="preserve"> </w:t>
      </w:r>
      <w:r>
        <w:t>Lighting</w:t>
      </w:r>
      <w:r>
        <w:rPr>
          <w:spacing w:val="-11"/>
        </w:rPr>
        <w:t xml:space="preserve"> </w:t>
      </w:r>
      <w:r>
        <w:t>and</w:t>
      </w:r>
      <w:r>
        <w:rPr>
          <w:spacing w:val="-6"/>
        </w:rPr>
        <w:t xml:space="preserve"> </w:t>
      </w:r>
      <w:r>
        <w:rPr>
          <w:spacing w:val="-2"/>
        </w:rPr>
        <w:t>Access.</w:t>
      </w:r>
    </w:p>
    <w:p w14:paraId="1DF3E7C2" w14:textId="77777777" w:rsidR="00BC5709" w:rsidRDefault="00000000">
      <w:pPr>
        <w:pStyle w:val="BodyText"/>
        <w:ind w:left="400" w:right="332"/>
      </w:pPr>
      <w:r>
        <w:t>Every required off-street parking and loading area shall be surfaced with brick, asphalt, bituminous, concrete or packed shell or marl material, and maintained in a smooth, well-graded condition.</w:t>
      </w:r>
      <w:r>
        <w:rPr>
          <w:spacing w:val="40"/>
        </w:rPr>
        <w:t xml:space="preserve"> </w:t>
      </w:r>
      <w:r>
        <w:t>If lighted, no artificial lighting shall be directed upon adjacent property.</w:t>
      </w:r>
      <w:r>
        <w:rPr>
          <w:spacing w:val="40"/>
        </w:rPr>
        <w:t xml:space="preserve"> </w:t>
      </w:r>
      <w:r>
        <w:t>All areas shall be designed for the safety and convenient access of pedestrians and vehicles.</w:t>
      </w:r>
    </w:p>
    <w:p w14:paraId="310EAD0F" w14:textId="77777777" w:rsidR="00BC5709" w:rsidRDefault="00000000">
      <w:pPr>
        <w:pStyle w:val="ListParagraph"/>
        <w:numPr>
          <w:ilvl w:val="0"/>
          <w:numId w:val="71"/>
        </w:numPr>
        <w:tabs>
          <w:tab w:val="left" w:pos="655"/>
        </w:tabs>
        <w:spacing w:before="121"/>
        <w:ind w:left="655" w:hanging="258"/>
      </w:pPr>
      <w:r>
        <w:rPr>
          <w:spacing w:val="-2"/>
        </w:rPr>
        <w:t>Location.</w:t>
      </w:r>
    </w:p>
    <w:p w14:paraId="1B11D90A" w14:textId="77777777" w:rsidR="00BC5709" w:rsidRDefault="00000000">
      <w:pPr>
        <w:pStyle w:val="BodyText"/>
        <w:ind w:right="328"/>
      </w:pPr>
      <w:r>
        <w:t>Required</w:t>
      </w:r>
      <w:r>
        <w:rPr>
          <w:spacing w:val="-1"/>
        </w:rPr>
        <w:t xml:space="preserve"> </w:t>
      </w:r>
      <w:r>
        <w:t>off-street parking</w:t>
      </w:r>
      <w:r>
        <w:rPr>
          <w:spacing w:val="-4"/>
        </w:rPr>
        <w:t xml:space="preserve"> </w:t>
      </w:r>
      <w:r>
        <w:t>and</w:t>
      </w:r>
      <w:r>
        <w:rPr>
          <w:spacing w:val="-1"/>
        </w:rPr>
        <w:t xml:space="preserve"> </w:t>
      </w:r>
      <w:r>
        <w:t>loading</w:t>
      </w:r>
      <w:r>
        <w:rPr>
          <w:spacing w:val="-1"/>
        </w:rPr>
        <w:t xml:space="preserve"> </w:t>
      </w:r>
      <w:r>
        <w:t>spaces</w:t>
      </w:r>
      <w:r>
        <w:rPr>
          <w:spacing w:val="-1"/>
        </w:rPr>
        <w:t xml:space="preserve"> </w:t>
      </w:r>
      <w:r>
        <w:t>shall be</w:t>
      </w:r>
      <w:r>
        <w:rPr>
          <w:spacing w:val="-3"/>
        </w:rPr>
        <w:t xml:space="preserve"> </w:t>
      </w:r>
      <w:r>
        <w:t>located no</w:t>
      </w:r>
      <w:r>
        <w:rPr>
          <w:spacing w:val="-1"/>
        </w:rPr>
        <w:t xml:space="preserve"> </w:t>
      </w:r>
      <w:r>
        <w:t>less</w:t>
      </w:r>
      <w:r>
        <w:rPr>
          <w:spacing w:val="-1"/>
        </w:rPr>
        <w:t xml:space="preserve"> </w:t>
      </w:r>
      <w:r>
        <w:t>than</w:t>
      </w:r>
      <w:r>
        <w:rPr>
          <w:spacing w:val="-1"/>
        </w:rPr>
        <w:t xml:space="preserve"> </w:t>
      </w:r>
      <w:r>
        <w:t>five (5) feet from</w:t>
      </w:r>
      <w:r>
        <w:rPr>
          <w:spacing w:val="-3"/>
        </w:rPr>
        <w:t xml:space="preserve"> </w:t>
      </w:r>
      <w:r>
        <w:t>any</w:t>
      </w:r>
      <w:r>
        <w:rPr>
          <w:spacing w:val="-1"/>
        </w:rPr>
        <w:t xml:space="preserve"> </w:t>
      </w:r>
      <w:r>
        <w:t>lot lines on the same lot they are intended to serve.</w:t>
      </w:r>
      <w:r>
        <w:rPr>
          <w:spacing w:val="40"/>
        </w:rPr>
        <w:t xml:space="preserve"> </w:t>
      </w:r>
      <w:r>
        <w:t>If the required off-street parking spaces cannot reasonably be provided</w:t>
      </w:r>
      <w:r>
        <w:rPr>
          <w:spacing w:val="-1"/>
        </w:rPr>
        <w:t xml:space="preserve"> </w:t>
      </w:r>
      <w:r>
        <w:t>on</w:t>
      </w:r>
      <w:r>
        <w:rPr>
          <w:spacing w:val="-1"/>
        </w:rPr>
        <w:t xml:space="preserve"> </w:t>
      </w:r>
      <w:r>
        <w:t>the</w:t>
      </w:r>
      <w:r>
        <w:rPr>
          <w:spacing w:val="-1"/>
        </w:rPr>
        <w:t xml:space="preserve"> </w:t>
      </w:r>
      <w:r>
        <w:t>same</w:t>
      </w:r>
      <w:r>
        <w:rPr>
          <w:spacing w:val="-1"/>
        </w:rPr>
        <w:t xml:space="preserve"> </w:t>
      </w:r>
      <w:r>
        <w:t>lot on</w:t>
      </w:r>
      <w:r>
        <w:rPr>
          <w:spacing w:val="-4"/>
        </w:rPr>
        <w:t xml:space="preserve"> </w:t>
      </w:r>
      <w:r>
        <w:t>which</w:t>
      </w:r>
      <w:r>
        <w:rPr>
          <w:spacing w:val="-4"/>
        </w:rPr>
        <w:t xml:space="preserve"> </w:t>
      </w:r>
      <w:r>
        <w:t>the</w:t>
      </w:r>
      <w:r>
        <w:rPr>
          <w:spacing w:val="-1"/>
        </w:rPr>
        <w:t xml:space="preserve"> </w:t>
      </w:r>
      <w:r>
        <w:t>principal</w:t>
      </w:r>
      <w:r>
        <w:rPr>
          <w:spacing w:val="-3"/>
        </w:rPr>
        <w:t xml:space="preserve"> </w:t>
      </w:r>
      <w:r>
        <w:t>building</w:t>
      </w:r>
      <w:r>
        <w:rPr>
          <w:spacing w:val="-4"/>
        </w:rPr>
        <w:t xml:space="preserve"> </w:t>
      </w:r>
      <w:r>
        <w:t>or use</w:t>
      </w:r>
      <w:r>
        <w:rPr>
          <w:spacing w:val="-1"/>
        </w:rPr>
        <w:t xml:space="preserve"> </w:t>
      </w:r>
      <w:r>
        <w:t>is</w:t>
      </w:r>
      <w:r>
        <w:rPr>
          <w:spacing w:val="-1"/>
        </w:rPr>
        <w:t xml:space="preserve"> </w:t>
      </w:r>
      <w:r>
        <w:t>located,</w:t>
      </w:r>
      <w:r>
        <w:rPr>
          <w:spacing w:val="-4"/>
        </w:rPr>
        <w:t xml:space="preserve"> </w:t>
      </w:r>
      <w:r>
        <w:t>such</w:t>
      </w:r>
      <w:r>
        <w:rPr>
          <w:spacing w:val="-4"/>
        </w:rPr>
        <w:t xml:space="preserve"> </w:t>
      </w:r>
      <w:r>
        <w:t>required</w:t>
      </w:r>
      <w:r>
        <w:rPr>
          <w:spacing w:val="-1"/>
        </w:rPr>
        <w:t xml:space="preserve"> </w:t>
      </w:r>
      <w:r>
        <w:t>off-street parking spaces may be located on</w:t>
      </w:r>
      <w:r>
        <w:rPr>
          <w:spacing w:val="-3"/>
        </w:rPr>
        <w:t xml:space="preserve"> </w:t>
      </w:r>
      <w:r>
        <w:t>another</w:t>
      </w:r>
      <w:r>
        <w:rPr>
          <w:spacing w:val="-1"/>
        </w:rPr>
        <w:t xml:space="preserve"> </w:t>
      </w:r>
      <w:r>
        <w:t>lot properly</w:t>
      </w:r>
      <w:r>
        <w:rPr>
          <w:spacing w:val="-3"/>
        </w:rPr>
        <w:t xml:space="preserve"> </w:t>
      </w:r>
      <w:r>
        <w:t>zoned for the permitted</w:t>
      </w:r>
      <w:r>
        <w:rPr>
          <w:spacing w:val="-2"/>
        </w:rPr>
        <w:t xml:space="preserve"> </w:t>
      </w:r>
      <w:r>
        <w:t>principal use it is</w:t>
      </w:r>
      <w:r>
        <w:rPr>
          <w:spacing w:val="-2"/>
        </w:rPr>
        <w:t xml:space="preserve"> </w:t>
      </w:r>
      <w:r>
        <w:t>intended</w:t>
      </w:r>
      <w:r>
        <w:rPr>
          <w:spacing w:val="-2"/>
        </w:rPr>
        <w:t xml:space="preserve"> </w:t>
      </w:r>
      <w:r>
        <w:t>to</w:t>
      </w:r>
      <w:r>
        <w:rPr>
          <w:spacing w:val="-2"/>
        </w:rPr>
        <w:t xml:space="preserve"> </w:t>
      </w:r>
      <w:r>
        <w:t>serve, owned or leased by</w:t>
      </w:r>
      <w:r>
        <w:rPr>
          <w:spacing w:val="-1"/>
        </w:rPr>
        <w:t xml:space="preserve"> </w:t>
      </w:r>
      <w:r>
        <w:t>the owner on which the principal structure or use is located,</w:t>
      </w:r>
      <w:r>
        <w:rPr>
          <w:spacing w:val="-2"/>
        </w:rPr>
        <w:t xml:space="preserve"> </w:t>
      </w:r>
      <w:r>
        <w:t>provided that the parking is located within two-hundred (200) feet of the premises to be served.</w:t>
      </w:r>
    </w:p>
    <w:p w14:paraId="16C01E24" w14:textId="77777777" w:rsidR="00BC5709" w:rsidRDefault="00000000">
      <w:pPr>
        <w:pStyle w:val="ListParagraph"/>
        <w:numPr>
          <w:ilvl w:val="0"/>
          <w:numId w:val="71"/>
        </w:numPr>
        <w:tabs>
          <w:tab w:val="left" w:pos="655"/>
        </w:tabs>
        <w:spacing w:before="121"/>
        <w:ind w:left="655" w:hanging="258"/>
      </w:pPr>
      <w:r>
        <w:t xml:space="preserve">Plan </w:t>
      </w:r>
      <w:r>
        <w:rPr>
          <w:spacing w:val="-2"/>
        </w:rPr>
        <w:t>Requirement.</w:t>
      </w:r>
    </w:p>
    <w:p w14:paraId="635105D2" w14:textId="77777777" w:rsidR="00BC5709" w:rsidRDefault="00000000">
      <w:pPr>
        <w:pStyle w:val="BodyText"/>
        <w:spacing w:before="120"/>
        <w:ind w:right="328"/>
      </w:pPr>
      <w:r>
        <w:t>An application for a building permit shall be accompanied by an off-street parking or loading space plan. The plan shall accurately illustrate the number, location and dimensions of parking spaces, access aisles, driveways, vehicle turnarounds, or backup areas, areas designated for trash collection, off-street loading spaces, if required, and any required landscaped buffer areas.</w:t>
      </w:r>
    </w:p>
    <w:p w14:paraId="365932B7" w14:textId="77777777" w:rsidR="00BC5709" w:rsidRDefault="00000000">
      <w:pPr>
        <w:pStyle w:val="ListParagraph"/>
        <w:numPr>
          <w:ilvl w:val="0"/>
          <w:numId w:val="71"/>
        </w:numPr>
        <w:tabs>
          <w:tab w:val="left" w:pos="667"/>
        </w:tabs>
        <w:spacing w:before="120"/>
        <w:ind w:left="667" w:hanging="270"/>
      </w:pPr>
      <w:r>
        <w:t>Dimensional</w:t>
      </w:r>
      <w:r>
        <w:rPr>
          <w:spacing w:val="-13"/>
        </w:rPr>
        <w:t xml:space="preserve"> </w:t>
      </w:r>
      <w:r>
        <w:t>Requirements</w:t>
      </w:r>
      <w:r>
        <w:rPr>
          <w:spacing w:val="-14"/>
        </w:rPr>
        <w:t xml:space="preserve"> </w:t>
      </w:r>
      <w:r>
        <w:t>for</w:t>
      </w:r>
      <w:r>
        <w:rPr>
          <w:spacing w:val="-10"/>
        </w:rPr>
        <w:t xml:space="preserve"> </w:t>
      </w:r>
      <w:r>
        <w:t>Off-Street</w:t>
      </w:r>
      <w:r>
        <w:rPr>
          <w:spacing w:val="-10"/>
        </w:rPr>
        <w:t xml:space="preserve"> </w:t>
      </w:r>
      <w:r>
        <w:t>Parking</w:t>
      </w:r>
      <w:r>
        <w:rPr>
          <w:spacing w:val="-13"/>
        </w:rPr>
        <w:t xml:space="preserve"> </w:t>
      </w:r>
      <w:r>
        <w:rPr>
          <w:spacing w:val="-2"/>
        </w:rPr>
        <w:t>Areas.</w:t>
      </w:r>
    </w:p>
    <w:p w14:paraId="16FB5FC3" w14:textId="77777777" w:rsidR="00BC5709" w:rsidRDefault="00000000">
      <w:pPr>
        <w:pStyle w:val="BodyText"/>
      </w:pPr>
      <w:r>
        <w:t>Off-street</w:t>
      </w:r>
      <w:r>
        <w:rPr>
          <w:spacing w:val="-8"/>
        </w:rPr>
        <w:t xml:space="preserve"> </w:t>
      </w:r>
      <w:r>
        <w:t>parking</w:t>
      </w:r>
      <w:r>
        <w:rPr>
          <w:spacing w:val="-10"/>
        </w:rPr>
        <w:t xml:space="preserve"> </w:t>
      </w:r>
      <w:r>
        <w:t>areas</w:t>
      </w:r>
      <w:r>
        <w:rPr>
          <w:spacing w:val="-8"/>
        </w:rPr>
        <w:t xml:space="preserve"> </w:t>
      </w:r>
      <w:r>
        <w:t>shall</w:t>
      </w:r>
      <w:r>
        <w:rPr>
          <w:spacing w:val="-7"/>
        </w:rPr>
        <w:t xml:space="preserve"> </w:t>
      </w:r>
      <w:r>
        <w:t>be</w:t>
      </w:r>
      <w:r>
        <w:rPr>
          <w:spacing w:val="-5"/>
        </w:rPr>
        <w:t xml:space="preserve"> </w:t>
      </w:r>
      <w:r>
        <w:t>designed</w:t>
      </w:r>
      <w:r>
        <w:rPr>
          <w:spacing w:val="-11"/>
        </w:rPr>
        <w:t xml:space="preserve"> </w:t>
      </w:r>
      <w:r>
        <w:t>to</w:t>
      </w:r>
      <w:r>
        <w:rPr>
          <w:spacing w:val="-8"/>
        </w:rPr>
        <w:t xml:space="preserve"> </w:t>
      </w:r>
      <w:r>
        <w:t>meet</w:t>
      </w:r>
      <w:r>
        <w:rPr>
          <w:spacing w:val="-7"/>
        </w:rPr>
        <w:t xml:space="preserve"> </w:t>
      </w:r>
      <w:r>
        <w:t>the</w:t>
      </w:r>
      <w:r>
        <w:rPr>
          <w:spacing w:val="-8"/>
        </w:rPr>
        <w:t xml:space="preserve"> </w:t>
      </w:r>
      <w:r>
        <w:t>following</w:t>
      </w:r>
      <w:r>
        <w:rPr>
          <w:spacing w:val="-10"/>
        </w:rPr>
        <w:t xml:space="preserve"> </w:t>
      </w:r>
      <w:r>
        <w:t>angles,</w:t>
      </w:r>
      <w:r>
        <w:rPr>
          <w:spacing w:val="-8"/>
        </w:rPr>
        <w:t xml:space="preserve"> </w:t>
      </w:r>
      <w:r>
        <w:t>dimensions</w:t>
      </w:r>
      <w:r>
        <w:rPr>
          <w:spacing w:val="-9"/>
        </w:rPr>
        <w:t xml:space="preserve"> </w:t>
      </w:r>
      <w:r>
        <w:t>and</w:t>
      </w:r>
      <w:r>
        <w:rPr>
          <w:spacing w:val="-9"/>
        </w:rPr>
        <w:t xml:space="preserve"> </w:t>
      </w:r>
      <w:r>
        <w:rPr>
          <w:spacing w:val="-2"/>
        </w:rPr>
        <w:t>requirements:</w:t>
      </w:r>
    </w:p>
    <w:p w14:paraId="4495880B" w14:textId="77777777" w:rsidR="00BC5709" w:rsidRDefault="00000000">
      <w:pPr>
        <w:pStyle w:val="Heading2"/>
        <w:spacing w:before="127"/>
        <w:ind w:left="398"/>
        <w:jc w:val="both"/>
      </w:pPr>
      <w:bookmarkStart w:id="186" w:name="DIMENSION_TABLE"/>
      <w:bookmarkEnd w:id="186"/>
      <w:r>
        <w:rPr>
          <w:spacing w:val="-2"/>
        </w:rPr>
        <w:t>DIMENSION</w:t>
      </w:r>
      <w:r>
        <w:rPr>
          <w:spacing w:val="4"/>
        </w:rPr>
        <w:t xml:space="preserve"> </w:t>
      </w:r>
      <w:r>
        <w:rPr>
          <w:spacing w:val="-2"/>
        </w:rPr>
        <w:t>TABLE</w:t>
      </w:r>
    </w:p>
    <w:p w14:paraId="3790DD6C" w14:textId="77777777" w:rsidR="00BC5709" w:rsidRDefault="00000000">
      <w:pPr>
        <w:pStyle w:val="BodyText"/>
        <w:spacing w:before="114"/>
        <w:ind w:left="398"/>
      </w:pPr>
      <w:r>
        <w:t>Dimensions</w:t>
      </w:r>
      <w:r>
        <w:rPr>
          <w:spacing w:val="-10"/>
        </w:rPr>
        <w:t xml:space="preserve"> </w:t>
      </w:r>
      <w:r>
        <w:t>for</w:t>
      </w:r>
      <w:r>
        <w:rPr>
          <w:spacing w:val="-6"/>
        </w:rPr>
        <w:t xml:space="preserve"> </w:t>
      </w:r>
      <w:r>
        <w:t>parking</w:t>
      </w:r>
      <w:r>
        <w:rPr>
          <w:spacing w:val="-8"/>
        </w:rPr>
        <w:t xml:space="preserve"> </w:t>
      </w:r>
      <w:r>
        <w:t>at</w:t>
      </w:r>
      <w:r>
        <w:rPr>
          <w:spacing w:val="-6"/>
        </w:rPr>
        <w:t xml:space="preserve"> </w:t>
      </w:r>
      <w:r>
        <w:t>any</w:t>
      </w:r>
      <w:r>
        <w:rPr>
          <w:spacing w:val="-10"/>
        </w:rPr>
        <w:t xml:space="preserve"> </w:t>
      </w:r>
      <w:r>
        <w:t>of</w:t>
      </w:r>
      <w:r>
        <w:rPr>
          <w:spacing w:val="-5"/>
        </w:rPr>
        <w:t xml:space="preserve"> </w:t>
      </w:r>
      <w:r>
        <w:t>these</w:t>
      </w:r>
      <w:r>
        <w:rPr>
          <w:spacing w:val="-7"/>
        </w:rPr>
        <w:t xml:space="preserve"> </w:t>
      </w:r>
      <w:r>
        <w:t>angles</w:t>
      </w:r>
      <w:r>
        <w:rPr>
          <w:spacing w:val="-4"/>
        </w:rPr>
        <w:t xml:space="preserve"> are:</w:t>
      </w:r>
    </w:p>
    <w:p w14:paraId="4B8B4064" w14:textId="77777777" w:rsidR="00BC5709" w:rsidRDefault="00BC5709">
      <w:pPr>
        <w:pStyle w:val="BodyText"/>
        <w:spacing w:before="10"/>
        <w:ind w:left="0"/>
        <w:jc w:val="left"/>
        <w:rPr>
          <w:sz w:val="9"/>
        </w:rPr>
      </w:pPr>
    </w:p>
    <w:tbl>
      <w:tblPr>
        <w:tblW w:w="0" w:type="auto"/>
        <w:tblInd w:w="226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2016"/>
        <w:gridCol w:w="487"/>
        <w:gridCol w:w="509"/>
        <w:gridCol w:w="509"/>
        <w:gridCol w:w="509"/>
        <w:gridCol w:w="509"/>
        <w:gridCol w:w="509"/>
        <w:gridCol w:w="622"/>
      </w:tblGrid>
      <w:tr w:rsidR="00BC5709" w14:paraId="799799A5" w14:textId="77777777">
        <w:trPr>
          <w:trHeight w:val="280"/>
        </w:trPr>
        <w:tc>
          <w:tcPr>
            <w:tcW w:w="2016" w:type="dxa"/>
            <w:tcBorders>
              <w:top w:val="nil"/>
              <w:left w:val="nil"/>
              <w:bottom w:val="nil"/>
              <w:right w:val="nil"/>
            </w:tcBorders>
            <w:shd w:val="clear" w:color="auto" w:fill="000080"/>
          </w:tcPr>
          <w:p w14:paraId="38321319" w14:textId="77777777" w:rsidR="00BC5709" w:rsidRDefault="00BC5709">
            <w:pPr>
              <w:pStyle w:val="TableParagraph"/>
              <w:spacing w:line="240" w:lineRule="auto"/>
              <w:rPr>
                <w:sz w:val="20"/>
              </w:rPr>
            </w:pPr>
          </w:p>
        </w:tc>
        <w:tc>
          <w:tcPr>
            <w:tcW w:w="487" w:type="dxa"/>
            <w:tcBorders>
              <w:top w:val="nil"/>
              <w:left w:val="nil"/>
              <w:bottom w:val="nil"/>
              <w:right w:val="nil"/>
            </w:tcBorders>
            <w:shd w:val="clear" w:color="auto" w:fill="000080"/>
          </w:tcPr>
          <w:p w14:paraId="74136698" w14:textId="77777777" w:rsidR="00BC5709" w:rsidRDefault="00BC5709">
            <w:pPr>
              <w:pStyle w:val="TableParagraph"/>
              <w:spacing w:line="240" w:lineRule="auto"/>
              <w:rPr>
                <w:sz w:val="20"/>
              </w:rPr>
            </w:pPr>
          </w:p>
        </w:tc>
        <w:tc>
          <w:tcPr>
            <w:tcW w:w="509" w:type="dxa"/>
            <w:tcBorders>
              <w:top w:val="nil"/>
              <w:left w:val="nil"/>
              <w:bottom w:val="nil"/>
              <w:right w:val="nil"/>
            </w:tcBorders>
            <w:shd w:val="clear" w:color="auto" w:fill="000080"/>
          </w:tcPr>
          <w:p w14:paraId="2753BE1F" w14:textId="77777777" w:rsidR="00BC5709" w:rsidRDefault="00000000">
            <w:pPr>
              <w:pStyle w:val="TableParagraph"/>
              <w:spacing w:line="252" w:lineRule="exact"/>
              <w:ind w:left="29"/>
              <w:jc w:val="center"/>
              <w:rPr>
                <w:b/>
              </w:rPr>
            </w:pPr>
            <w:r>
              <w:rPr>
                <w:b/>
                <w:color w:val="FFFFFF"/>
                <w:spacing w:val="-5"/>
              </w:rPr>
              <w:t>45º</w:t>
            </w:r>
          </w:p>
        </w:tc>
        <w:tc>
          <w:tcPr>
            <w:tcW w:w="509" w:type="dxa"/>
            <w:tcBorders>
              <w:top w:val="nil"/>
              <w:left w:val="nil"/>
              <w:bottom w:val="nil"/>
              <w:right w:val="nil"/>
            </w:tcBorders>
            <w:shd w:val="clear" w:color="auto" w:fill="000080"/>
          </w:tcPr>
          <w:p w14:paraId="52B16A20" w14:textId="77777777" w:rsidR="00BC5709" w:rsidRDefault="00000000">
            <w:pPr>
              <w:pStyle w:val="TableParagraph"/>
              <w:spacing w:line="252" w:lineRule="exact"/>
              <w:ind w:left="29"/>
              <w:jc w:val="center"/>
              <w:rPr>
                <w:b/>
              </w:rPr>
            </w:pPr>
            <w:r>
              <w:rPr>
                <w:b/>
                <w:color w:val="FFFFFF"/>
                <w:spacing w:val="-5"/>
              </w:rPr>
              <w:t>50º</w:t>
            </w:r>
          </w:p>
        </w:tc>
        <w:tc>
          <w:tcPr>
            <w:tcW w:w="509" w:type="dxa"/>
            <w:tcBorders>
              <w:top w:val="nil"/>
              <w:left w:val="nil"/>
              <w:bottom w:val="nil"/>
              <w:right w:val="nil"/>
            </w:tcBorders>
            <w:shd w:val="clear" w:color="auto" w:fill="000080"/>
          </w:tcPr>
          <w:p w14:paraId="7B4136AC" w14:textId="77777777" w:rsidR="00BC5709" w:rsidRDefault="00000000">
            <w:pPr>
              <w:pStyle w:val="TableParagraph"/>
              <w:spacing w:line="252" w:lineRule="exact"/>
              <w:ind w:left="29" w:right="5"/>
              <w:jc w:val="center"/>
              <w:rPr>
                <w:b/>
              </w:rPr>
            </w:pPr>
            <w:r>
              <w:rPr>
                <w:b/>
                <w:color w:val="FFFFFF"/>
                <w:spacing w:val="-5"/>
              </w:rPr>
              <w:t>55º</w:t>
            </w:r>
          </w:p>
        </w:tc>
        <w:tc>
          <w:tcPr>
            <w:tcW w:w="509" w:type="dxa"/>
            <w:tcBorders>
              <w:top w:val="nil"/>
              <w:left w:val="nil"/>
              <w:bottom w:val="nil"/>
              <w:right w:val="nil"/>
            </w:tcBorders>
            <w:shd w:val="clear" w:color="auto" w:fill="000080"/>
          </w:tcPr>
          <w:p w14:paraId="0FDB57A7" w14:textId="77777777" w:rsidR="00BC5709" w:rsidRDefault="00000000">
            <w:pPr>
              <w:pStyle w:val="TableParagraph"/>
              <w:spacing w:line="252" w:lineRule="exact"/>
              <w:ind w:left="29" w:right="6"/>
              <w:jc w:val="center"/>
              <w:rPr>
                <w:b/>
              </w:rPr>
            </w:pPr>
            <w:r>
              <w:rPr>
                <w:b/>
                <w:color w:val="FFFFFF"/>
                <w:spacing w:val="-5"/>
              </w:rPr>
              <w:t>60º</w:t>
            </w:r>
          </w:p>
        </w:tc>
        <w:tc>
          <w:tcPr>
            <w:tcW w:w="509" w:type="dxa"/>
            <w:tcBorders>
              <w:top w:val="nil"/>
              <w:left w:val="nil"/>
              <w:bottom w:val="nil"/>
              <w:right w:val="nil"/>
            </w:tcBorders>
            <w:shd w:val="clear" w:color="auto" w:fill="000080"/>
          </w:tcPr>
          <w:p w14:paraId="6CBE5C2F" w14:textId="77777777" w:rsidR="00BC5709" w:rsidRDefault="00000000">
            <w:pPr>
              <w:pStyle w:val="TableParagraph"/>
              <w:spacing w:line="252" w:lineRule="exact"/>
              <w:ind w:left="29" w:right="1"/>
              <w:jc w:val="center"/>
              <w:rPr>
                <w:b/>
              </w:rPr>
            </w:pPr>
            <w:r>
              <w:rPr>
                <w:b/>
                <w:color w:val="FFFFFF"/>
                <w:spacing w:val="-5"/>
              </w:rPr>
              <w:t>90º</w:t>
            </w:r>
          </w:p>
        </w:tc>
        <w:tc>
          <w:tcPr>
            <w:tcW w:w="622" w:type="dxa"/>
            <w:tcBorders>
              <w:top w:val="nil"/>
              <w:left w:val="nil"/>
              <w:bottom w:val="nil"/>
              <w:right w:val="nil"/>
            </w:tcBorders>
            <w:shd w:val="clear" w:color="auto" w:fill="000080"/>
          </w:tcPr>
          <w:p w14:paraId="5DE371F5" w14:textId="77777777" w:rsidR="00BC5709" w:rsidRDefault="00000000">
            <w:pPr>
              <w:pStyle w:val="TableParagraph"/>
              <w:spacing w:line="252" w:lineRule="exact"/>
              <w:ind w:left="5"/>
              <w:jc w:val="center"/>
              <w:rPr>
                <w:b/>
              </w:rPr>
            </w:pPr>
            <w:r>
              <w:rPr>
                <w:b/>
                <w:color w:val="FFFFFF"/>
                <w:spacing w:val="-4"/>
              </w:rPr>
              <w:t>180º</w:t>
            </w:r>
          </w:p>
        </w:tc>
      </w:tr>
      <w:tr w:rsidR="00BC5709" w14:paraId="1337061D" w14:textId="77777777">
        <w:trPr>
          <w:trHeight w:val="239"/>
        </w:trPr>
        <w:tc>
          <w:tcPr>
            <w:tcW w:w="2016" w:type="dxa"/>
          </w:tcPr>
          <w:p w14:paraId="47EE4062" w14:textId="77777777" w:rsidR="00BC5709" w:rsidRDefault="00000000">
            <w:pPr>
              <w:pStyle w:val="TableParagraph"/>
              <w:spacing w:line="219" w:lineRule="exact"/>
              <w:ind w:left="114"/>
            </w:pPr>
            <w:r>
              <w:rPr>
                <w:spacing w:val="-2"/>
              </w:rPr>
              <w:t>Offset</w:t>
            </w:r>
          </w:p>
        </w:tc>
        <w:tc>
          <w:tcPr>
            <w:tcW w:w="487" w:type="dxa"/>
          </w:tcPr>
          <w:p w14:paraId="1A28C9BE" w14:textId="77777777" w:rsidR="00BC5709" w:rsidRDefault="00000000">
            <w:pPr>
              <w:pStyle w:val="TableParagraph"/>
              <w:spacing w:line="219" w:lineRule="exact"/>
              <w:ind w:left="32" w:right="12"/>
              <w:jc w:val="center"/>
            </w:pPr>
            <w:r>
              <w:rPr>
                <w:spacing w:val="-5"/>
              </w:rPr>
              <w:t>A*</w:t>
            </w:r>
          </w:p>
        </w:tc>
        <w:tc>
          <w:tcPr>
            <w:tcW w:w="509" w:type="dxa"/>
          </w:tcPr>
          <w:p w14:paraId="29D04535" w14:textId="77777777" w:rsidR="00BC5709" w:rsidRDefault="00000000">
            <w:pPr>
              <w:pStyle w:val="TableParagraph"/>
              <w:spacing w:line="219" w:lineRule="exact"/>
              <w:ind w:left="30"/>
              <w:jc w:val="center"/>
            </w:pPr>
            <w:r>
              <w:rPr>
                <w:spacing w:val="-5"/>
              </w:rPr>
              <w:t>18'</w:t>
            </w:r>
          </w:p>
        </w:tc>
        <w:tc>
          <w:tcPr>
            <w:tcW w:w="509" w:type="dxa"/>
          </w:tcPr>
          <w:p w14:paraId="35FBCB29" w14:textId="77777777" w:rsidR="00BC5709" w:rsidRDefault="00000000">
            <w:pPr>
              <w:pStyle w:val="TableParagraph"/>
              <w:spacing w:line="219" w:lineRule="exact"/>
              <w:ind w:left="30" w:right="6"/>
              <w:jc w:val="center"/>
            </w:pPr>
            <w:r>
              <w:rPr>
                <w:spacing w:val="-5"/>
              </w:rPr>
              <w:t>16'</w:t>
            </w:r>
          </w:p>
        </w:tc>
        <w:tc>
          <w:tcPr>
            <w:tcW w:w="509" w:type="dxa"/>
          </w:tcPr>
          <w:p w14:paraId="17ADB39F" w14:textId="77777777" w:rsidR="00BC5709" w:rsidRDefault="00000000">
            <w:pPr>
              <w:pStyle w:val="TableParagraph"/>
              <w:spacing w:line="219" w:lineRule="exact"/>
              <w:ind w:left="30" w:right="6"/>
              <w:jc w:val="center"/>
            </w:pPr>
            <w:r>
              <w:rPr>
                <w:spacing w:val="-5"/>
              </w:rPr>
              <w:t>13'</w:t>
            </w:r>
          </w:p>
        </w:tc>
        <w:tc>
          <w:tcPr>
            <w:tcW w:w="509" w:type="dxa"/>
          </w:tcPr>
          <w:p w14:paraId="7DD0986D" w14:textId="77777777" w:rsidR="00BC5709" w:rsidRDefault="00000000">
            <w:pPr>
              <w:pStyle w:val="TableParagraph"/>
              <w:spacing w:line="219" w:lineRule="exact"/>
              <w:ind w:left="30" w:right="6"/>
              <w:jc w:val="center"/>
            </w:pPr>
            <w:r>
              <w:rPr>
                <w:spacing w:val="-5"/>
              </w:rPr>
              <w:t>10'</w:t>
            </w:r>
          </w:p>
        </w:tc>
        <w:tc>
          <w:tcPr>
            <w:tcW w:w="509" w:type="dxa"/>
          </w:tcPr>
          <w:p w14:paraId="46747A3E" w14:textId="77777777" w:rsidR="00BC5709" w:rsidRDefault="00000000">
            <w:pPr>
              <w:pStyle w:val="TableParagraph"/>
              <w:spacing w:line="219" w:lineRule="exact"/>
              <w:ind w:left="30" w:right="7"/>
              <w:jc w:val="center"/>
            </w:pPr>
            <w:r>
              <w:rPr>
                <w:spacing w:val="-5"/>
              </w:rPr>
              <w:t>5'</w:t>
            </w:r>
          </w:p>
        </w:tc>
        <w:tc>
          <w:tcPr>
            <w:tcW w:w="622" w:type="dxa"/>
          </w:tcPr>
          <w:p w14:paraId="7D82850C" w14:textId="77777777" w:rsidR="00BC5709" w:rsidRDefault="00000000">
            <w:pPr>
              <w:pStyle w:val="TableParagraph"/>
              <w:spacing w:line="219" w:lineRule="exact"/>
              <w:ind w:left="25" w:right="14"/>
              <w:jc w:val="center"/>
            </w:pPr>
            <w:r>
              <w:rPr>
                <w:spacing w:val="-5"/>
              </w:rPr>
              <w:t>15'</w:t>
            </w:r>
          </w:p>
        </w:tc>
      </w:tr>
      <w:tr w:rsidR="00BC5709" w14:paraId="23C20EC8" w14:textId="77777777">
        <w:trPr>
          <w:trHeight w:val="253"/>
        </w:trPr>
        <w:tc>
          <w:tcPr>
            <w:tcW w:w="2016" w:type="dxa"/>
          </w:tcPr>
          <w:p w14:paraId="40F2379D" w14:textId="77777777" w:rsidR="00BC5709" w:rsidRDefault="00000000">
            <w:pPr>
              <w:pStyle w:val="TableParagraph"/>
              <w:spacing w:line="234" w:lineRule="exact"/>
              <w:ind w:left="114"/>
            </w:pPr>
            <w:r>
              <w:t xml:space="preserve">Car </w:t>
            </w:r>
            <w:r>
              <w:rPr>
                <w:spacing w:val="-2"/>
              </w:rPr>
              <w:t>Space</w:t>
            </w:r>
          </w:p>
        </w:tc>
        <w:tc>
          <w:tcPr>
            <w:tcW w:w="487" w:type="dxa"/>
          </w:tcPr>
          <w:p w14:paraId="274C5AE7" w14:textId="77777777" w:rsidR="00BC5709" w:rsidRDefault="00000000">
            <w:pPr>
              <w:pStyle w:val="TableParagraph"/>
              <w:spacing w:line="234" w:lineRule="exact"/>
              <w:ind w:left="32" w:right="3"/>
              <w:jc w:val="center"/>
            </w:pPr>
            <w:r>
              <w:rPr>
                <w:spacing w:val="-10"/>
              </w:rPr>
              <w:t>B</w:t>
            </w:r>
          </w:p>
        </w:tc>
        <w:tc>
          <w:tcPr>
            <w:tcW w:w="509" w:type="dxa"/>
          </w:tcPr>
          <w:p w14:paraId="374813BB" w14:textId="77777777" w:rsidR="00BC5709" w:rsidRDefault="00000000">
            <w:pPr>
              <w:pStyle w:val="TableParagraph"/>
              <w:spacing w:line="234" w:lineRule="exact"/>
              <w:ind w:left="30"/>
              <w:jc w:val="center"/>
            </w:pPr>
            <w:r>
              <w:rPr>
                <w:spacing w:val="-5"/>
              </w:rPr>
              <w:t>12'</w:t>
            </w:r>
          </w:p>
        </w:tc>
        <w:tc>
          <w:tcPr>
            <w:tcW w:w="509" w:type="dxa"/>
          </w:tcPr>
          <w:p w14:paraId="6329AF2B" w14:textId="77777777" w:rsidR="00BC5709" w:rsidRDefault="00000000">
            <w:pPr>
              <w:pStyle w:val="TableParagraph"/>
              <w:spacing w:line="234" w:lineRule="exact"/>
              <w:ind w:left="30" w:right="6"/>
              <w:jc w:val="center"/>
            </w:pPr>
            <w:r>
              <w:rPr>
                <w:spacing w:val="-5"/>
              </w:rPr>
              <w:t>11'</w:t>
            </w:r>
          </w:p>
        </w:tc>
        <w:tc>
          <w:tcPr>
            <w:tcW w:w="509" w:type="dxa"/>
          </w:tcPr>
          <w:p w14:paraId="5131F457" w14:textId="77777777" w:rsidR="00BC5709" w:rsidRDefault="00000000">
            <w:pPr>
              <w:pStyle w:val="TableParagraph"/>
              <w:spacing w:line="234" w:lineRule="exact"/>
              <w:ind w:left="30" w:right="6"/>
              <w:jc w:val="center"/>
            </w:pPr>
            <w:r>
              <w:rPr>
                <w:spacing w:val="-5"/>
              </w:rPr>
              <w:t>10'</w:t>
            </w:r>
          </w:p>
        </w:tc>
        <w:tc>
          <w:tcPr>
            <w:tcW w:w="509" w:type="dxa"/>
          </w:tcPr>
          <w:p w14:paraId="047780C8" w14:textId="77777777" w:rsidR="00BC5709" w:rsidRDefault="00000000">
            <w:pPr>
              <w:pStyle w:val="TableParagraph"/>
              <w:spacing w:line="234" w:lineRule="exact"/>
              <w:ind w:left="30" w:right="6"/>
              <w:jc w:val="center"/>
            </w:pPr>
            <w:r>
              <w:rPr>
                <w:spacing w:val="-5"/>
              </w:rPr>
              <w:t>9'</w:t>
            </w:r>
          </w:p>
        </w:tc>
        <w:tc>
          <w:tcPr>
            <w:tcW w:w="509" w:type="dxa"/>
          </w:tcPr>
          <w:p w14:paraId="77941D98" w14:textId="77777777" w:rsidR="00BC5709" w:rsidRDefault="00000000">
            <w:pPr>
              <w:pStyle w:val="TableParagraph"/>
              <w:spacing w:line="234" w:lineRule="exact"/>
              <w:ind w:left="30" w:right="7"/>
              <w:jc w:val="center"/>
            </w:pPr>
            <w:r>
              <w:rPr>
                <w:spacing w:val="-5"/>
              </w:rPr>
              <w:t>9'</w:t>
            </w:r>
          </w:p>
        </w:tc>
        <w:tc>
          <w:tcPr>
            <w:tcW w:w="622" w:type="dxa"/>
          </w:tcPr>
          <w:p w14:paraId="08403F1E" w14:textId="77777777" w:rsidR="00BC5709" w:rsidRDefault="00000000">
            <w:pPr>
              <w:pStyle w:val="TableParagraph"/>
              <w:spacing w:line="234" w:lineRule="exact"/>
              <w:ind w:left="25"/>
              <w:jc w:val="center"/>
            </w:pPr>
            <w:r>
              <w:rPr>
                <w:spacing w:val="-5"/>
              </w:rPr>
              <w:t>9'</w:t>
            </w:r>
          </w:p>
        </w:tc>
      </w:tr>
      <w:tr w:rsidR="00BC5709" w14:paraId="66BE1B31" w14:textId="77777777">
        <w:trPr>
          <w:trHeight w:val="251"/>
        </w:trPr>
        <w:tc>
          <w:tcPr>
            <w:tcW w:w="2016" w:type="dxa"/>
          </w:tcPr>
          <w:p w14:paraId="66BDE0ED" w14:textId="77777777" w:rsidR="00BC5709" w:rsidRDefault="00000000">
            <w:pPr>
              <w:pStyle w:val="TableParagraph"/>
              <w:spacing w:line="231" w:lineRule="exact"/>
              <w:ind w:left="114"/>
            </w:pPr>
            <w:r>
              <w:t>Stall</w:t>
            </w:r>
            <w:r>
              <w:rPr>
                <w:spacing w:val="-3"/>
              </w:rPr>
              <w:t xml:space="preserve"> </w:t>
            </w:r>
            <w:r>
              <w:rPr>
                <w:spacing w:val="-2"/>
              </w:rPr>
              <w:t>Depth</w:t>
            </w:r>
          </w:p>
        </w:tc>
        <w:tc>
          <w:tcPr>
            <w:tcW w:w="487" w:type="dxa"/>
          </w:tcPr>
          <w:p w14:paraId="1D6ACEDF" w14:textId="77777777" w:rsidR="00BC5709" w:rsidRDefault="00000000">
            <w:pPr>
              <w:pStyle w:val="TableParagraph"/>
              <w:spacing w:line="231" w:lineRule="exact"/>
              <w:ind w:left="32" w:right="3"/>
              <w:jc w:val="center"/>
            </w:pPr>
            <w:r>
              <w:rPr>
                <w:spacing w:val="-10"/>
              </w:rPr>
              <w:t>C</w:t>
            </w:r>
          </w:p>
        </w:tc>
        <w:tc>
          <w:tcPr>
            <w:tcW w:w="509" w:type="dxa"/>
          </w:tcPr>
          <w:p w14:paraId="258F14A2" w14:textId="77777777" w:rsidR="00BC5709" w:rsidRDefault="00000000">
            <w:pPr>
              <w:pStyle w:val="TableParagraph"/>
              <w:spacing w:line="231" w:lineRule="exact"/>
              <w:ind w:left="30"/>
              <w:jc w:val="center"/>
            </w:pPr>
            <w:r>
              <w:rPr>
                <w:spacing w:val="-5"/>
              </w:rPr>
              <w:t>18'</w:t>
            </w:r>
          </w:p>
        </w:tc>
        <w:tc>
          <w:tcPr>
            <w:tcW w:w="509" w:type="dxa"/>
          </w:tcPr>
          <w:p w14:paraId="7D175999" w14:textId="77777777" w:rsidR="00BC5709" w:rsidRDefault="00000000">
            <w:pPr>
              <w:pStyle w:val="TableParagraph"/>
              <w:spacing w:line="231" w:lineRule="exact"/>
              <w:ind w:left="30" w:right="6"/>
              <w:jc w:val="center"/>
            </w:pPr>
            <w:r>
              <w:rPr>
                <w:spacing w:val="-5"/>
              </w:rPr>
              <w:t>18'</w:t>
            </w:r>
          </w:p>
        </w:tc>
        <w:tc>
          <w:tcPr>
            <w:tcW w:w="509" w:type="dxa"/>
          </w:tcPr>
          <w:p w14:paraId="03D53F1E" w14:textId="77777777" w:rsidR="00BC5709" w:rsidRDefault="00000000">
            <w:pPr>
              <w:pStyle w:val="TableParagraph"/>
              <w:spacing w:line="231" w:lineRule="exact"/>
              <w:ind w:left="30" w:right="6"/>
              <w:jc w:val="center"/>
            </w:pPr>
            <w:r>
              <w:rPr>
                <w:spacing w:val="-5"/>
              </w:rPr>
              <w:t>19'</w:t>
            </w:r>
          </w:p>
        </w:tc>
        <w:tc>
          <w:tcPr>
            <w:tcW w:w="509" w:type="dxa"/>
          </w:tcPr>
          <w:p w14:paraId="26E3112E" w14:textId="77777777" w:rsidR="00BC5709" w:rsidRDefault="00000000">
            <w:pPr>
              <w:pStyle w:val="TableParagraph"/>
              <w:spacing w:line="231" w:lineRule="exact"/>
              <w:ind w:left="30" w:right="6"/>
              <w:jc w:val="center"/>
            </w:pPr>
            <w:r>
              <w:rPr>
                <w:spacing w:val="-5"/>
              </w:rPr>
              <w:t>19'</w:t>
            </w:r>
          </w:p>
        </w:tc>
        <w:tc>
          <w:tcPr>
            <w:tcW w:w="509" w:type="dxa"/>
          </w:tcPr>
          <w:p w14:paraId="7016DCC9" w14:textId="77777777" w:rsidR="00BC5709" w:rsidRDefault="00000000">
            <w:pPr>
              <w:pStyle w:val="TableParagraph"/>
              <w:spacing w:line="231" w:lineRule="exact"/>
              <w:ind w:left="30" w:right="7"/>
              <w:jc w:val="center"/>
            </w:pPr>
            <w:r>
              <w:rPr>
                <w:spacing w:val="-5"/>
              </w:rPr>
              <w:t>19'</w:t>
            </w:r>
          </w:p>
        </w:tc>
        <w:tc>
          <w:tcPr>
            <w:tcW w:w="622" w:type="dxa"/>
          </w:tcPr>
          <w:p w14:paraId="38210B5F" w14:textId="77777777" w:rsidR="00BC5709" w:rsidRDefault="00BC5709">
            <w:pPr>
              <w:pStyle w:val="TableParagraph"/>
              <w:spacing w:line="240" w:lineRule="auto"/>
              <w:rPr>
                <w:sz w:val="18"/>
              </w:rPr>
            </w:pPr>
          </w:p>
        </w:tc>
      </w:tr>
      <w:tr w:rsidR="00BC5709" w14:paraId="093BC878" w14:textId="77777777">
        <w:trPr>
          <w:trHeight w:val="253"/>
        </w:trPr>
        <w:tc>
          <w:tcPr>
            <w:tcW w:w="2016" w:type="dxa"/>
          </w:tcPr>
          <w:p w14:paraId="26262548" w14:textId="77777777" w:rsidR="00BC5709" w:rsidRDefault="00000000">
            <w:pPr>
              <w:pStyle w:val="TableParagraph"/>
              <w:spacing w:line="234" w:lineRule="exact"/>
              <w:ind w:left="114"/>
            </w:pPr>
            <w:r>
              <w:t>Stall</w:t>
            </w:r>
            <w:r>
              <w:rPr>
                <w:spacing w:val="-3"/>
              </w:rPr>
              <w:t xml:space="preserve"> </w:t>
            </w:r>
            <w:r>
              <w:rPr>
                <w:spacing w:val="-2"/>
              </w:rPr>
              <w:t>Depth</w:t>
            </w:r>
          </w:p>
        </w:tc>
        <w:tc>
          <w:tcPr>
            <w:tcW w:w="487" w:type="dxa"/>
          </w:tcPr>
          <w:p w14:paraId="20710603" w14:textId="77777777" w:rsidR="00BC5709" w:rsidRDefault="00000000">
            <w:pPr>
              <w:pStyle w:val="TableParagraph"/>
              <w:spacing w:line="234" w:lineRule="exact"/>
              <w:ind w:left="32"/>
              <w:jc w:val="center"/>
            </w:pPr>
            <w:r>
              <w:rPr>
                <w:spacing w:val="-10"/>
              </w:rPr>
              <w:t>D</w:t>
            </w:r>
          </w:p>
        </w:tc>
        <w:tc>
          <w:tcPr>
            <w:tcW w:w="509" w:type="dxa"/>
          </w:tcPr>
          <w:p w14:paraId="2B00662D" w14:textId="77777777" w:rsidR="00BC5709" w:rsidRDefault="00BC5709">
            <w:pPr>
              <w:pStyle w:val="TableParagraph"/>
              <w:spacing w:line="240" w:lineRule="auto"/>
              <w:rPr>
                <w:sz w:val="18"/>
              </w:rPr>
            </w:pPr>
          </w:p>
        </w:tc>
        <w:tc>
          <w:tcPr>
            <w:tcW w:w="509" w:type="dxa"/>
          </w:tcPr>
          <w:p w14:paraId="495C91F5" w14:textId="77777777" w:rsidR="00BC5709" w:rsidRDefault="00BC5709">
            <w:pPr>
              <w:pStyle w:val="TableParagraph"/>
              <w:spacing w:line="240" w:lineRule="auto"/>
              <w:rPr>
                <w:sz w:val="18"/>
              </w:rPr>
            </w:pPr>
          </w:p>
        </w:tc>
        <w:tc>
          <w:tcPr>
            <w:tcW w:w="509" w:type="dxa"/>
          </w:tcPr>
          <w:p w14:paraId="7F583406" w14:textId="77777777" w:rsidR="00BC5709" w:rsidRDefault="00BC5709">
            <w:pPr>
              <w:pStyle w:val="TableParagraph"/>
              <w:spacing w:line="240" w:lineRule="auto"/>
              <w:rPr>
                <w:sz w:val="18"/>
              </w:rPr>
            </w:pPr>
          </w:p>
        </w:tc>
        <w:tc>
          <w:tcPr>
            <w:tcW w:w="509" w:type="dxa"/>
          </w:tcPr>
          <w:p w14:paraId="75D0CA14" w14:textId="77777777" w:rsidR="00BC5709" w:rsidRDefault="00BC5709">
            <w:pPr>
              <w:pStyle w:val="TableParagraph"/>
              <w:spacing w:line="240" w:lineRule="auto"/>
              <w:rPr>
                <w:sz w:val="18"/>
              </w:rPr>
            </w:pPr>
          </w:p>
        </w:tc>
        <w:tc>
          <w:tcPr>
            <w:tcW w:w="509" w:type="dxa"/>
          </w:tcPr>
          <w:p w14:paraId="65E563DD" w14:textId="77777777" w:rsidR="00BC5709" w:rsidRDefault="00BC5709">
            <w:pPr>
              <w:pStyle w:val="TableParagraph"/>
              <w:spacing w:line="240" w:lineRule="auto"/>
              <w:rPr>
                <w:sz w:val="18"/>
              </w:rPr>
            </w:pPr>
          </w:p>
        </w:tc>
        <w:tc>
          <w:tcPr>
            <w:tcW w:w="622" w:type="dxa"/>
          </w:tcPr>
          <w:p w14:paraId="2C350634" w14:textId="77777777" w:rsidR="00BC5709" w:rsidRDefault="00000000">
            <w:pPr>
              <w:pStyle w:val="TableParagraph"/>
              <w:spacing w:line="234" w:lineRule="exact"/>
              <w:ind w:left="25" w:right="14"/>
              <w:jc w:val="center"/>
            </w:pPr>
            <w:r>
              <w:rPr>
                <w:spacing w:val="-5"/>
              </w:rPr>
              <w:t>22'</w:t>
            </w:r>
          </w:p>
        </w:tc>
      </w:tr>
      <w:tr w:rsidR="00BC5709" w14:paraId="52A9D3CB" w14:textId="77777777">
        <w:trPr>
          <w:trHeight w:val="251"/>
        </w:trPr>
        <w:tc>
          <w:tcPr>
            <w:tcW w:w="2016" w:type="dxa"/>
          </w:tcPr>
          <w:p w14:paraId="55865352" w14:textId="77777777" w:rsidR="00BC5709" w:rsidRDefault="00000000">
            <w:pPr>
              <w:pStyle w:val="TableParagraph"/>
              <w:spacing w:line="231" w:lineRule="exact"/>
              <w:ind w:left="114"/>
            </w:pPr>
            <w:r>
              <w:rPr>
                <w:spacing w:val="-2"/>
              </w:rPr>
              <w:t>Buffer</w:t>
            </w:r>
          </w:p>
        </w:tc>
        <w:tc>
          <w:tcPr>
            <w:tcW w:w="487" w:type="dxa"/>
          </w:tcPr>
          <w:p w14:paraId="1D3765AE" w14:textId="77777777" w:rsidR="00BC5709" w:rsidRDefault="00000000">
            <w:pPr>
              <w:pStyle w:val="TableParagraph"/>
              <w:spacing w:line="231" w:lineRule="exact"/>
              <w:ind w:left="32" w:right="5"/>
              <w:jc w:val="center"/>
            </w:pPr>
            <w:r>
              <w:rPr>
                <w:spacing w:val="-10"/>
              </w:rPr>
              <w:t>E</w:t>
            </w:r>
          </w:p>
        </w:tc>
        <w:tc>
          <w:tcPr>
            <w:tcW w:w="509" w:type="dxa"/>
          </w:tcPr>
          <w:p w14:paraId="71448579" w14:textId="77777777" w:rsidR="00BC5709" w:rsidRDefault="00000000">
            <w:pPr>
              <w:pStyle w:val="TableParagraph"/>
              <w:spacing w:line="231" w:lineRule="exact"/>
              <w:ind w:left="30"/>
              <w:jc w:val="center"/>
            </w:pPr>
            <w:r>
              <w:rPr>
                <w:spacing w:val="-5"/>
              </w:rPr>
              <w:t>5'</w:t>
            </w:r>
          </w:p>
        </w:tc>
        <w:tc>
          <w:tcPr>
            <w:tcW w:w="509" w:type="dxa"/>
          </w:tcPr>
          <w:p w14:paraId="6CC154D0" w14:textId="77777777" w:rsidR="00BC5709" w:rsidRDefault="00000000">
            <w:pPr>
              <w:pStyle w:val="TableParagraph"/>
              <w:spacing w:line="231" w:lineRule="exact"/>
              <w:ind w:left="30" w:right="6"/>
              <w:jc w:val="center"/>
            </w:pPr>
            <w:r>
              <w:rPr>
                <w:spacing w:val="-5"/>
              </w:rPr>
              <w:t>5'</w:t>
            </w:r>
          </w:p>
        </w:tc>
        <w:tc>
          <w:tcPr>
            <w:tcW w:w="509" w:type="dxa"/>
          </w:tcPr>
          <w:p w14:paraId="4FDF9218" w14:textId="77777777" w:rsidR="00BC5709" w:rsidRDefault="00000000">
            <w:pPr>
              <w:pStyle w:val="TableParagraph"/>
              <w:spacing w:line="231" w:lineRule="exact"/>
              <w:ind w:left="30" w:right="6"/>
              <w:jc w:val="center"/>
            </w:pPr>
            <w:r>
              <w:rPr>
                <w:spacing w:val="-5"/>
              </w:rPr>
              <w:t>5'</w:t>
            </w:r>
          </w:p>
        </w:tc>
        <w:tc>
          <w:tcPr>
            <w:tcW w:w="509" w:type="dxa"/>
          </w:tcPr>
          <w:p w14:paraId="4EF4772A" w14:textId="77777777" w:rsidR="00BC5709" w:rsidRDefault="00000000">
            <w:pPr>
              <w:pStyle w:val="TableParagraph"/>
              <w:spacing w:line="231" w:lineRule="exact"/>
              <w:ind w:left="30" w:right="6"/>
              <w:jc w:val="center"/>
            </w:pPr>
            <w:r>
              <w:rPr>
                <w:spacing w:val="-5"/>
              </w:rPr>
              <w:t>5'</w:t>
            </w:r>
          </w:p>
        </w:tc>
        <w:tc>
          <w:tcPr>
            <w:tcW w:w="509" w:type="dxa"/>
          </w:tcPr>
          <w:p w14:paraId="138C54F0" w14:textId="77777777" w:rsidR="00BC5709" w:rsidRDefault="00000000">
            <w:pPr>
              <w:pStyle w:val="TableParagraph"/>
              <w:spacing w:line="231" w:lineRule="exact"/>
              <w:ind w:left="30" w:right="7"/>
              <w:jc w:val="center"/>
            </w:pPr>
            <w:r>
              <w:rPr>
                <w:spacing w:val="-5"/>
              </w:rPr>
              <w:t>5'</w:t>
            </w:r>
          </w:p>
        </w:tc>
        <w:tc>
          <w:tcPr>
            <w:tcW w:w="622" w:type="dxa"/>
          </w:tcPr>
          <w:p w14:paraId="09A32407" w14:textId="77777777" w:rsidR="00BC5709" w:rsidRDefault="00000000">
            <w:pPr>
              <w:pStyle w:val="TableParagraph"/>
              <w:spacing w:line="231" w:lineRule="exact"/>
              <w:ind w:left="25"/>
              <w:jc w:val="center"/>
            </w:pPr>
            <w:r>
              <w:rPr>
                <w:spacing w:val="-5"/>
              </w:rPr>
              <w:t>5'</w:t>
            </w:r>
          </w:p>
        </w:tc>
      </w:tr>
      <w:tr w:rsidR="00BC5709" w14:paraId="32544DA3" w14:textId="77777777">
        <w:trPr>
          <w:trHeight w:val="251"/>
        </w:trPr>
        <w:tc>
          <w:tcPr>
            <w:tcW w:w="2016" w:type="dxa"/>
          </w:tcPr>
          <w:p w14:paraId="582EF5E0" w14:textId="77777777" w:rsidR="00BC5709" w:rsidRDefault="00000000">
            <w:pPr>
              <w:pStyle w:val="TableParagraph"/>
              <w:spacing w:line="231" w:lineRule="exact"/>
              <w:ind w:left="114"/>
            </w:pPr>
            <w:r>
              <w:rPr>
                <w:spacing w:val="-2"/>
              </w:rPr>
              <w:t>Driveway</w:t>
            </w:r>
          </w:p>
        </w:tc>
        <w:tc>
          <w:tcPr>
            <w:tcW w:w="487" w:type="dxa"/>
          </w:tcPr>
          <w:p w14:paraId="1C9B7821" w14:textId="77777777" w:rsidR="00BC5709" w:rsidRDefault="00000000">
            <w:pPr>
              <w:pStyle w:val="TableParagraph"/>
              <w:spacing w:line="231" w:lineRule="exact"/>
              <w:ind w:left="32" w:right="3"/>
              <w:jc w:val="center"/>
            </w:pPr>
            <w:r>
              <w:rPr>
                <w:spacing w:val="-10"/>
              </w:rPr>
              <w:t>F</w:t>
            </w:r>
          </w:p>
        </w:tc>
        <w:tc>
          <w:tcPr>
            <w:tcW w:w="509" w:type="dxa"/>
          </w:tcPr>
          <w:p w14:paraId="135C5718" w14:textId="77777777" w:rsidR="00BC5709" w:rsidRDefault="00000000">
            <w:pPr>
              <w:pStyle w:val="TableParagraph"/>
              <w:spacing w:line="231" w:lineRule="exact"/>
              <w:ind w:left="30"/>
              <w:jc w:val="center"/>
            </w:pPr>
            <w:r>
              <w:rPr>
                <w:spacing w:val="-5"/>
              </w:rPr>
              <w:t>13'</w:t>
            </w:r>
          </w:p>
        </w:tc>
        <w:tc>
          <w:tcPr>
            <w:tcW w:w="509" w:type="dxa"/>
          </w:tcPr>
          <w:p w14:paraId="5885E3AC" w14:textId="77777777" w:rsidR="00BC5709" w:rsidRDefault="00000000">
            <w:pPr>
              <w:pStyle w:val="TableParagraph"/>
              <w:spacing w:line="231" w:lineRule="exact"/>
              <w:ind w:left="30" w:right="6"/>
              <w:jc w:val="center"/>
            </w:pPr>
            <w:r>
              <w:rPr>
                <w:spacing w:val="-5"/>
              </w:rPr>
              <w:t>15'</w:t>
            </w:r>
          </w:p>
        </w:tc>
        <w:tc>
          <w:tcPr>
            <w:tcW w:w="509" w:type="dxa"/>
          </w:tcPr>
          <w:p w14:paraId="237C20EB" w14:textId="77777777" w:rsidR="00BC5709" w:rsidRDefault="00000000">
            <w:pPr>
              <w:pStyle w:val="TableParagraph"/>
              <w:spacing w:line="231" w:lineRule="exact"/>
              <w:ind w:left="30" w:right="6"/>
              <w:jc w:val="center"/>
            </w:pPr>
            <w:r>
              <w:rPr>
                <w:spacing w:val="-5"/>
              </w:rPr>
              <w:t>16'</w:t>
            </w:r>
          </w:p>
        </w:tc>
        <w:tc>
          <w:tcPr>
            <w:tcW w:w="509" w:type="dxa"/>
          </w:tcPr>
          <w:p w14:paraId="6C078C45" w14:textId="77777777" w:rsidR="00BC5709" w:rsidRDefault="00000000">
            <w:pPr>
              <w:pStyle w:val="TableParagraph"/>
              <w:spacing w:line="231" w:lineRule="exact"/>
              <w:ind w:left="30" w:right="6"/>
              <w:jc w:val="center"/>
            </w:pPr>
            <w:r>
              <w:rPr>
                <w:spacing w:val="-5"/>
              </w:rPr>
              <w:t>18'</w:t>
            </w:r>
          </w:p>
        </w:tc>
        <w:tc>
          <w:tcPr>
            <w:tcW w:w="509" w:type="dxa"/>
          </w:tcPr>
          <w:p w14:paraId="789D160B" w14:textId="77777777" w:rsidR="00BC5709" w:rsidRDefault="00000000">
            <w:pPr>
              <w:pStyle w:val="TableParagraph"/>
              <w:spacing w:line="231" w:lineRule="exact"/>
              <w:ind w:left="30" w:right="7"/>
              <w:jc w:val="center"/>
            </w:pPr>
            <w:r>
              <w:rPr>
                <w:spacing w:val="-5"/>
              </w:rPr>
              <w:t>24'</w:t>
            </w:r>
          </w:p>
        </w:tc>
        <w:tc>
          <w:tcPr>
            <w:tcW w:w="622" w:type="dxa"/>
          </w:tcPr>
          <w:p w14:paraId="3D63A240" w14:textId="77777777" w:rsidR="00BC5709" w:rsidRDefault="00000000">
            <w:pPr>
              <w:pStyle w:val="TableParagraph"/>
              <w:spacing w:line="231" w:lineRule="exact"/>
              <w:ind w:left="25" w:right="14"/>
              <w:jc w:val="center"/>
            </w:pPr>
            <w:r>
              <w:rPr>
                <w:spacing w:val="-5"/>
              </w:rPr>
              <w:t>15'</w:t>
            </w:r>
          </w:p>
        </w:tc>
      </w:tr>
      <w:tr w:rsidR="00BC5709" w14:paraId="3B4ACF12" w14:textId="77777777">
        <w:trPr>
          <w:trHeight w:val="253"/>
        </w:trPr>
        <w:tc>
          <w:tcPr>
            <w:tcW w:w="2016" w:type="dxa"/>
          </w:tcPr>
          <w:p w14:paraId="67333EA1" w14:textId="77777777" w:rsidR="00BC5709" w:rsidRDefault="00000000">
            <w:pPr>
              <w:pStyle w:val="TableParagraph"/>
              <w:spacing w:line="234" w:lineRule="exact"/>
              <w:ind w:left="114"/>
            </w:pPr>
            <w:r>
              <w:rPr>
                <w:spacing w:val="-2"/>
              </w:rPr>
              <w:t>Turnaround</w:t>
            </w:r>
          </w:p>
        </w:tc>
        <w:tc>
          <w:tcPr>
            <w:tcW w:w="487" w:type="dxa"/>
          </w:tcPr>
          <w:p w14:paraId="33F68D37" w14:textId="77777777" w:rsidR="00BC5709" w:rsidRDefault="00000000">
            <w:pPr>
              <w:pStyle w:val="TableParagraph"/>
              <w:spacing w:line="234" w:lineRule="exact"/>
              <w:ind w:left="32"/>
              <w:jc w:val="center"/>
            </w:pPr>
            <w:r>
              <w:rPr>
                <w:spacing w:val="-10"/>
              </w:rPr>
              <w:t>G</w:t>
            </w:r>
          </w:p>
        </w:tc>
        <w:tc>
          <w:tcPr>
            <w:tcW w:w="509" w:type="dxa"/>
          </w:tcPr>
          <w:p w14:paraId="149451F2" w14:textId="77777777" w:rsidR="00BC5709" w:rsidRDefault="00000000">
            <w:pPr>
              <w:pStyle w:val="TableParagraph"/>
              <w:spacing w:line="234" w:lineRule="exact"/>
              <w:ind w:left="30"/>
              <w:jc w:val="center"/>
            </w:pPr>
            <w:r>
              <w:rPr>
                <w:spacing w:val="-5"/>
              </w:rPr>
              <w:t>17'</w:t>
            </w:r>
          </w:p>
        </w:tc>
        <w:tc>
          <w:tcPr>
            <w:tcW w:w="509" w:type="dxa"/>
          </w:tcPr>
          <w:p w14:paraId="19187806" w14:textId="77777777" w:rsidR="00BC5709" w:rsidRDefault="00000000">
            <w:pPr>
              <w:pStyle w:val="TableParagraph"/>
              <w:spacing w:line="234" w:lineRule="exact"/>
              <w:ind w:left="30" w:right="6"/>
              <w:jc w:val="center"/>
            </w:pPr>
            <w:r>
              <w:rPr>
                <w:spacing w:val="-5"/>
              </w:rPr>
              <w:t>16'</w:t>
            </w:r>
          </w:p>
        </w:tc>
        <w:tc>
          <w:tcPr>
            <w:tcW w:w="509" w:type="dxa"/>
          </w:tcPr>
          <w:p w14:paraId="5AC1401E" w14:textId="77777777" w:rsidR="00BC5709" w:rsidRDefault="00000000">
            <w:pPr>
              <w:pStyle w:val="TableParagraph"/>
              <w:spacing w:line="234" w:lineRule="exact"/>
              <w:ind w:left="30" w:right="6"/>
              <w:jc w:val="center"/>
            </w:pPr>
            <w:r>
              <w:rPr>
                <w:spacing w:val="-5"/>
              </w:rPr>
              <w:t>15'</w:t>
            </w:r>
          </w:p>
        </w:tc>
        <w:tc>
          <w:tcPr>
            <w:tcW w:w="509" w:type="dxa"/>
          </w:tcPr>
          <w:p w14:paraId="42C592BE" w14:textId="77777777" w:rsidR="00BC5709" w:rsidRDefault="00000000">
            <w:pPr>
              <w:pStyle w:val="TableParagraph"/>
              <w:spacing w:line="234" w:lineRule="exact"/>
              <w:ind w:left="30" w:right="6"/>
              <w:jc w:val="center"/>
            </w:pPr>
            <w:r>
              <w:rPr>
                <w:spacing w:val="-5"/>
              </w:rPr>
              <w:t>14'</w:t>
            </w:r>
          </w:p>
        </w:tc>
        <w:tc>
          <w:tcPr>
            <w:tcW w:w="509" w:type="dxa"/>
          </w:tcPr>
          <w:p w14:paraId="309B66AE" w14:textId="77777777" w:rsidR="00BC5709" w:rsidRDefault="00000000">
            <w:pPr>
              <w:pStyle w:val="TableParagraph"/>
              <w:spacing w:line="234" w:lineRule="exact"/>
              <w:ind w:left="30" w:right="7"/>
              <w:jc w:val="center"/>
            </w:pPr>
            <w:r>
              <w:rPr>
                <w:spacing w:val="-5"/>
              </w:rPr>
              <w:t>14'</w:t>
            </w:r>
          </w:p>
        </w:tc>
        <w:tc>
          <w:tcPr>
            <w:tcW w:w="622" w:type="dxa"/>
          </w:tcPr>
          <w:p w14:paraId="54BEEB04" w14:textId="77777777" w:rsidR="00BC5709" w:rsidRDefault="00000000">
            <w:pPr>
              <w:pStyle w:val="TableParagraph"/>
              <w:spacing w:line="234" w:lineRule="exact"/>
              <w:ind w:left="25" w:right="14"/>
              <w:jc w:val="center"/>
            </w:pPr>
            <w:r>
              <w:rPr>
                <w:spacing w:val="-5"/>
              </w:rPr>
              <w:t>14'</w:t>
            </w:r>
          </w:p>
        </w:tc>
      </w:tr>
      <w:tr w:rsidR="00BC5709" w14:paraId="457775C3" w14:textId="77777777">
        <w:trPr>
          <w:trHeight w:val="251"/>
        </w:trPr>
        <w:tc>
          <w:tcPr>
            <w:tcW w:w="2016" w:type="dxa"/>
          </w:tcPr>
          <w:p w14:paraId="3FF6BE7B" w14:textId="77777777" w:rsidR="00BC5709" w:rsidRDefault="00000000">
            <w:pPr>
              <w:pStyle w:val="TableParagraph"/>
              <w:spacing w:line="231" w:lineRule="exact"/>
              <w:ind w:left="114"/>
            </w:pPr>
            <w:r>
              <w:t>Maneuver</w:t>
            </w:r>
            <w:r>
              <w:rPr>
                <w:spacing w:val="-5"/>
              </w:rPr>
              <w:t xml:space="preserve"> </w:t>
            </w:r>
            <w:r>
              <w:rPr>
                <w:spacing w:val="-2"/>
              </w:rPr>
              <w:t>Radius</w:t>
            </w:r>
          </w:p>
        </w:tc>
        <w:tc>
          <w:tcPr>
            <w:tcW w:w="487" w:type="dxa"/>
          </w:tcPr>
          <w:p w14:paraId="77F63F75" w14:textId="77777777" w:rsidR="00BC5709" w:rsidRDefault="00000000">
            <w:pPr>
              <w:pStyle w:val="TableParagraph"/>
              <w:spacing w:line="231" w:lineRule="exact"/>
              <w:ind w:left="32"/>
              <w:jc w:val="center"/>
            </w:pPr>
            <w:r>
              <w:rPr>
                <w:spacing w:val="-10"/>
              </w:rPr>
              <w:t>H</w:t>
            </w:r>
          </w:p>
        </w:tc>
        <w:tc>
          <w:tcPr>
            <w:tcW w:w="509" w:type="dxa"/>
          </w:tcPr>
          <w:p w14:paraId="3CED7659" w14:textId="77777777" w:rsidR="00BC5709" w:rsidRDefault="00BC5709">
            <w:pPr>
              <w:pStyle w:val="TableParagraph"/>
              <w:spacing w:line="240" w:lineRule="auto"/>
              <w:rPr>
                <w:sz w:val="18"/>
              </w:rPr>
            </w:pPr>
          </w:p>
        </w:tc>
        <w:tc>
          <w:tcPr>
            <w:tcW w:w="509" w:type="dxa"/>
          </w:tcPr>
          <w:p w14:paraId="7CE1FE22" w14:textId="77777777" w:rsidR="00BC5709" w:rsidRDefault="00BC5709">
            <w:pPr>
              <w:pStyle w:val="TableParagraph"/>
              <w:spacing w:line="240" w:lineRule="auto"/>
              <w:rPr>
                <w:sz w:val="18"/>
              </w:rPr>
            </w:pPr>
          </w:p>
        </w:tc>
        <w:tc>
          <w:tcPr>
            <w:tcW w:w="509" w:type="dxa"/>
          </w:tcPr>
          <w:p w14:paraId="04DF5B56" w14:textId="77777777" w:rsidR="00BC5709" w:rsidRDefault="00BC5709">
            <w:pPr>
              <w:pStyle w:val="TableParagraph"/>
              <w:spacing w:line="240" w:lineRule="auto"/>
              <w:rPr>
                <w:sz w:val="18"/>
              </w:rPr>
            </w:pPr>
          </w:p>
        </w:tc>
        <w:tc>
          <w:tcPr>
            <w:tcW w:w="509" w:type="dxa"/>
          </w:tcPr>
          <w:p w14:paraId="07BFA4D3" w14:textId="77777777" w:rsidR="00BC5709" w:rsidRDefault="00000000">
            <w:pPr>
              <w:pStyle w:val="TableParagraph"/>
              <w:spacing w:line="231" w:lineRule="exact"/>
              <w:ind w:left="30" w:right="6"/>
              <w:jc w:val="center"/>
            </w:pPr>
            <w:r>
              <w:rPr>
                <w:spacing w:val="-5"/>
              </w:rPr>
              <w:t>15'</w:t>
            </w:r>
          </w:p>
        </w:tc>
        <w:tc>
          <w:tcPr>
            <w:tcW w:w="509" w:type="dxa"/>
          </w:tcPr>
          <w:p w14:paraId="5E22D711" w14:textId="77777777" w:rsidR="00BC5709" w:rsidRDefault="00BC5709">
            <w:pPr>
              <w:pStyle w:val="TableParagraph"/>
              <w:spacing w:line="240" w:lineRule="auto"/>
              <w:rPr>
                <w:sz w:val="18"/>
              </w:rPr>
            </w:pPr>
          </w:p>
        </w:tc>
        <w:tc>
          <w:tcPr>
            <w:tcW w:w="622" w:type="dxa"/>
          </w:tcPr>
          <w:p w14:paraId="79A18BA7" w14:textId="77777777" w:rsidR="00BC5709" w:rsidRDefault="00BC5709">
            <w:pPr>
              <w:pStyle w:val="TableParagraph"/>
              <w:spacing w:line="240" w:lineRule="auto"/>
              <w:rPr>
                <w:sz w:val="18"/>
              </w:rPr>
            </w:pPr>
          </w:p>
        </w:tc>
      </w:tr>
      <w:tr w:rsidR="00BC5709" w14:paraId="4585704B" w14:textId="77777777">
        <w:trPr>
          <w:trHeight w:val="251"/>
        </w:trPr>
        <w:tc>
          <w:tcPr>
            <w:tcW w:w="2016" w:type="dxa"/>
          </w:tcPr>
          <w:p w14:paraId="12ED897E" w14:textId="77777777" w:rsidR="00BC5709" w:rsidRDefault="00000000">
            <w:pPr>
              <w:pStyle w:val="TableParagraph"/>
              <w:spacing w:line="231" w:lineRule="exact"/>
              <w:ind w:left="114"/>
            </w:pPr>
            <w:r>
              <w:t>Maneuver</w:t>
            </w:r>
            <w:r>
              <w:rPr>
                <w:spacing w:val="-9"/>
              </w:rPr>
              <w:t xml:space="preserve"> </w:t>
            </w:r>
            <w:r>
              <w:rPr>
                <w:spacing w:val="-4"/>
              </w:rPr>
              <w:t>Depth</w:t>
            </w:r>
          </w:p>
        </w:tc>
        <w:tc>
          <w:tcPr>
            <w:tcW w:w="487" w:type="dxa"/>
          </w:tcPr>
          <w:p w14:paraId="3DC05D79" w14:textId="77777777" w:rsidR="00BC5709" w:rsidRDefault="00000000">
            <w:pPr>
              <w:pStyle w:val="TableParagraph"/>
              <w:spacing w:line="231" w:lineRule="exact"/>
              <w:ind w:left="32" w:right="4"/>
              <w:jc w:val="center"/>
            </w:pPr>
            <w:r>
              <w:rPr>
                <w:spacing w:val="-10"/>
              </w:rPr>
              <w:t>I</w:t>
            </w:r>
          </w:p>
        </w:tc>
        <w:tc>
          <w:tcPr>
            <w:tcW w:w="509" w:type="dxa"/>
          </w:tcPr>
          <w:p w14:paraId="17CEB55D" w14:textId="77777777" w:rsidR="00BC5709" w:rsidRDefault="00BC5709">
            <w:pPr>
              <w:pStyle w:val="TableParagraph"/>
              <w:spacing w:line="240" w:lineRule="auto"/>
              <w:rPr>
                <w:sz w:val="18"/>
              </w:rPr>
            </w:pPr>
          </w:p>
        </w:tc>
        <w:tc>
          <w:tcPr>
            <w:tcW w:w="509" w:type="dxa"/>
          </w:tcPr>
          <w:p w14:paraId="7010726B" w14:textId="77777777" w:rsidR="00BC5709" w:rsidRDefault="00BC5709">
            <w:pPr>
              <w:pStyle w:val="TableParagraph"/>
              <w:spacing w:line="240" w:lineRule="auto"/>
              <w:rPr>
                <w:sz w:val="18"/>
              </w:rPr>
            </w:pPr>
          </w:p>
        </w:tc>
        <w:tc>
          <w:tcPr>
            <w:tcW w:w="509" w:type="dxa"/>
          </w:tcPr>
          <w:p w14:paraId="42027792" w14:textId="77777777" w:rsidR="00BC5709" w:rsidRDefault="00BC5709">
            <w:pPr>
              <w:pStyle w:val="TableParagraph"/>
              <w:spacing w:line="240" w:lineRule="auto"/>
              <w:rPr>
                <w:sz w:val="18"/>
              </w:rPr>
            </w:pPr>
          </w:p>
        </w:tc>
        <w:tc>
          <w:tcPr>
            <w:tcW w:w="509" w:type="dxa"/>
          </w:tcPr>
          <w:p w14:paraId="73B1E9E3" w14:textId="77777777" w:rsidR="00BC5709" w:rsidRDefault="00000000">
            <w:pPr>
              <w:pStyle w:val="TableParagraph"/>
              <w:spacing w:line="231" w:lineRule="exact"/>
              <w:ind w:left="30" w:right="6"/>
              <w:jc w:val="center"/>
            </w:pPr>
            <w:r>
              <w:rPr>
                <w:spacing w:val="-5"/>
              </w:rPr>
              <w:t>15'</w:t>
            </w:r>
          </w:p>
        </w:tc>
        <w:tc>
          <w:tcPr>
            <w:tcW w:w="509" w:type="dxa"/>
          </w:tcPr>
          <w:p w14:paraId="0B669F1B" w14:textId="77777777" w:rsidR="00BC5709" w:rsidRDefault="00BC5709">
            <w:pPr>
              <w:pStyle w:val="TableParagraph"/>
              <w:spacing w:line="240" w:lineRule="auto"/>
              <w:rPr>
                <w:sz w:val="18"/>
              </w:rPr>
            </w:pPr>
          </w:p>
        </w:tc>
        <w:tc>
          <w:tcPr>
            <w:tcW w:w="622" w:type="dxa"/>
          </w:tcPr>
          <w:p w14:paraId="7AF2892D" w14:textId="77777777" w:rsidR="00BC5709" w:rsidRDefault="00BC5709">
            <w:pPr>
              <w:pStyle w:val="TableParagraph"/>
              <w:spacing w:line="240" w:lineRule="auto"/>
              <w:rPr>
                <w:sz w:val="18"/>
              </w:rPr>
            </w:pPr>
          </w:p>
        </w:tc>
      </w:tr>
    </w:tbl>
    <w:p w14:paraId="2B31CB48" w14:textId="77777777" w:rsidR="00BC5709" w:rsidRDefault="00BC5709">
      <w:pPr>
        <w:pStyle w:val="BodyText"/>
        <w:spacing w:before="21"/>
        <w:ind w:left="0"/>
        <w:jc w:val="left"/>
      </w:pPr>
    </w:p>
    <w:p w14:paraId="3050616C" w14:textId="77777777" w:rsidR="00BC5709" w:rsidRDefault="00000000">
      <w:pPr>
        <w:pStyle w:val="BodyText"/>
        <w:spacing w:before="1"/>
        <w:ind w:left="400"/>
      </w:pPr>
      <w:r>
        <w:t>*</w:t>
      </w:r>
      <w:r>
        <w:rPr>
          <w:spacing w:val="-5"/>
        </w:rPr>
        <w:t xml:space="preserve"> </w:t>
      </w:r>
      <w:r>
        <w:t>Letters</w:t>
      </w:r>
      <w:r>
        <w:rPr>
          <w:spacing w:val="-4"/>
        </w:rPr>
        <w:t xml:space="preserve"> </w:t>
      </w:r>
      <w:r>
        <w:t>refer</w:t>
      </w:r>
      <w:r>
        <w:rPr>
          <w:spacing w:val="-5"/>
        </w:rPr>
        <w:t xml:space="preserve"> </w:t>
      </w:r>
      <w:r>
        <w:t>to</w:t>
      </w:r>
      <w:r>
        <w:rPr>
          <w:spacing w:val="-5"/>
        </w:rPr>
        <w:t xml:space="preserve"> </w:t>
      </w:r>
      <w:r>
        <w:t>the</w:t>
      </w:r>
      <w:r>
        <w:rPr>
          <w:spacing w:val="-4"/>
        </w:rPr>
        <w:t xml:space="preserve"> </w:t>
      </w:r>
      <w:r>
        <w:t>figure</w:t>
      </w:r>
      <w:r>
        <w:rPr>
          <w:spacing w:val="-8"/>
        </w:rPr>
        <w:t xml:space="preserve"> </w:t>
      </w:r>
      <w:r>
        <w:t>on</w:t>
      </w:r>
      <w:r>
        <w:rPr>
          <w:spacing w:val="-5"/>
        </w:rPr>
        <w:t xml:space="preserve"> </w:t>
      </w:r>
      <w:r>
        <w:t>next</w:t>
      </w:r>
      <w:r>
        <w:rPr>
          <w:spacing w:val="-3"/>
        </w:rPr>
        <w:t xml:space="preserve"> </w:t>
      </w:r>
      <w:r>
        <w:rPr>
          <w:spacing w:val="-2"/>
        </w:rPr>
        <w:t>page.</w:t>
      </w:r>
    </w:p>
    <w:p w14:paraId="16B64507" w14:textId="77777777" w:rsidR="00BC5709" w:rsidRDefault="00BC5709">
      <w:pPr>
        <w:sectPr w:rsidR="00BC5709">
          <w:pgSz w:w="12240" w:h="15840"/>
          <w:pgMar w:top="1220" w:right="1100" w:bottom="280" w:left="1040" w:header="722" w:footer="0" w:gutter="0"/>
          <w:cols w:space="720"/>
        </w:sectPr>
      </w:pPr>
    </w:p>
    <w:p w14:paraId="6982DA62" w14:textId="77777777" w:rsidR="00BC5709" w:rsidRDefault="00BC5709">
      <w:pPr>
        <w:pStyle w:val="BodyText"/>
        <w:spacing w:before="173"/>
        <w:ind w:left="0"/>
        <w:jc w:val="left"/>
        <w:rPr>
          <w:sz w:val="20"/>
        </w:rPr>
      </w:pPr>
    </w:p>
    <w:p w14:paraId="5C00CE52" w14:textId="77777777" w:rsidR="00BC5709" w:rsidRDefault="00000000">
      <w:pPr>
        <w:pStyle w:val="BodyText"/>
        <w:spacing w:before="0"/>
        <w:ind w:left="401"/>
        <w:jc w:val="left"/>
        <w:rPr>
          <w:sz w:val="20"/>
        </w:rPr>
      </w:pPr>
      <w:r>
        <w:rPr>
          <w:noProof/>
          <w:sz w:val="20"/>
        </w:rPr>
        <w:drawing>
          <wp:inline distT="0" distB="0" distL="0" distR="0" wp14:anchorId="63C39693" wp14:editId="61746C6D">
            <wp:extent cx="5794011" cy="4462272"/>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34" cstate="print"/>
                    <a:stretch>
                      <a:fillRect/>
                    </a:stretch>
                  </pic:blipFill>
                  <pic:spPr>
                    <a:xfrm>
                      <a:off x="0" y="0"/>
                      <a:ext cx="5794011" cy="4462272"/>
                    </a:xfrm>
                    <a:prstGeom prst="rect">
                      <a:avLst/>
                    </a:prstGeom>
                  </pic:spPr>
                </pic:pic>
              </a:graphicData>
            </a:graphic>
          </wp:inline>
        </w:drawing>
      </w:r>
    </w:p>
    <w:p w14:paraId="25F80F22" w14:textId="77777777" w:rsidR="00BC5709" w:rsidRDefault="00000000">
      <w:pPr>
        <w:pStyle w:val="ListParagraph"/>
        <w:numPr>
          <w:ilvl w:val="0"/>
          <w:numId w:val="71"/>
        </w:numPr>
        <w:tabs>
          <w:tab w:val="left" w:pos="644"/>
        </w:tabs>
        <w:spacing w:before="157"/>
        <w:ind w:left="644" w:hanging="247"/>
      </w:pPr>
      <w:r>
        <w:rPr>
          <w:spacing w:val="-2"/>
        </w:rPr>
        <w:t>Minimum</w:t>
      </w:r>
      <w:r>
        <w:rPr>
          <w:spacing w:val="-3"/>
        </w:rPr>
        <w:t xml:space="preserve"> </w:t>
      </w:r>
      <w:r>
        <w:rPr>
          <w:spacing w:val="-2"/>
        </w:rPr>
        <w:t>Off-Street</w:t>
      </w:r>
      <w:r>
        <w:rPr>
          <w:spacing w:val="6"/>
        </w:rPr>
        <w:t xml:space="preserve"> </w:t>
      </w:r>
      <w:r>
        <w:rPr>
          <w:spacing w:val="-2"/>
        </w:rPr>
        <w:t>Parking</w:t>
      </w:r>
      <w:r>
        <w:rPr>
          <w:spacing w:val="2"/>
        </w:rPr>
        <w:t xml:space="preserve"> </w:t>
      </w:r>
      <w:r>
        <w:rPr>
          <w:spacing w:val="-2"/>
        </w:rPr>
        <w:t>Spaces</w:t>
      </w:r>
    </w:p>
    <w:p w14:paraId="3869620B" w14:textId="77777777" w:rsidR="00BC5709" w:rsidRDefault="00000000">
      <w:pPr>
        <w:pStyle w:val="BodyText"/>
        <w:ind w:left="400" w:right="331" w:hanging="1"/>
      </w:pPr>
      <w:r>
        <w:t>The minimum number of off-street parking spaces shall be determined from the following table.</w:t>
      </w:r>
      <w:r>
        <w:rPr>
          <w:spacing w:val="80"/>
          <w:w w:val="150"/>
        </w:rPr>
        <w:t xml:space="preserve"> </w:t>
      </w:r>
      <w:r>
        <w:t>Numbers of spaces for any use not specifically mentioned shall be the same as for the use most similar to the one sought.</w:t>
      </w:r>
      <w:r>
        <w:rPr>
          <w:spacing w:val="40"/>
        </w:rPr>
        <w:t xml:space="preserve"> </w:t>
      </w:r>
      <w:r>
        <w:t>Fractional spaces shall be rounded to the closest number.</w:t>
      </w:r>
      <w:r>
        <w:rPr>
          <w:spacing w:val="40"/>
        </w:rPr>
        <w:t xml:space="preserve"> </w:t>
      </w:r>
      <w:r>
        <w:t>In houses of worship and other assembly places where occupants sit on bench-type seats without dividing arms, each eighteen (18) linear inches of such seat shall be counted as one seat.</w:t>
      </w:r>
    </w:p>
    <w:p w14:paraId="3DE31FE8" w14:textId="77777777" w:rsidR="00BC5709" w:rsidRDefault="00BC5709">
      <w:pPr>
        <w:pStyle w:val="BodyText"/>
        <w:spacing w:before="0"/>
        <w:ind w:left="0"/>
        <w:jc w:val="left"/>
        <w:rPr>
          <w:sz w:val="20"/>
        </w:rPr>
      </w:pPr>
    </w:p>
    <w:p w14:paraId="4D4BCDF0" w14:textId="77777777" w:rsidR="00BC5709" w:rsidRDefault="00BC5709">
      <w:pPr>
        <w:pStyle w:val="BodyText"/>
        <w:spacing w:before="26"/>
        <w:ind w:left="0"/>
        <w:jc w:val="left"/>
        <w:rPr>
          <w:sz w:val="20"/>
        </w:rPr>
      </w:pPr>
    </w:p>
    <w:tbl>
      <w:tblPr>
        <w:tblW w:w="0" w:type="auto"/>
        <w:tblInd w:w="30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4788"/>
        <w:gridCol w:w="4790"/>
      </w:tblGrid>
      <w:tr w:rsidR="00BC5709" w14:paraId="54C5A55F" w14:textId="77777777">
        <w:trPr>
          <w:trHeight w:val="280"/>
        </w:trPr>
        <w:tc>
          <w:tcPr>
            <w:tcW w:w="4788" w:type="dxa"/>
            <w:tcBorders>
              <w:top w:val="nil"/>
              <w:left w:val="nil"/>
              <w:bottom w:val="nil"/>
              <w:right w:val="nil"/>
            </w:tcBorders>
            <w:shd w:val="clear" w:color="auto" w:fill="000080"/>
          </w:tcPr>
          <w:p w14:paraId="7028550A" w14:textId="77777777" w:rsidR="00BC5709" w:rsidRDefault="00000000">
            <w:pPr>
              <w:pStyle w:val="TableParagraph"/>
              <w:spacing w:line="252" w:lineRule="exact"/>
              <w:ind w:left="32"/>
              <w:jc w:val="center"/>
              <w:rPr>
                <w:b/>
              </w:rPr>
            </w:pPr>
            <w:r>
              <w:rPr>
                <w:b/>
                <w:color w:val="FFFFFF"/>
                <w:spacing w:val="-5"/>
              </w:rPr>
              <w:t>USE</w:t>
            </w:r>
          </w:p>
        </w:tc>
        <w:tc>
          <w:tcPr>
            <w:tcW w:w="4790" w:type="dxa"/>
            <w:tcBorders>
              <w:top w:val="nil"/>
              <w:left w:val="nil"/>
              <w:bottom w:val="nil"/>
              <w:right w:val="nil"/>
            </w:tcBorders>
            <w:shd w:val="clear" w:color="auto" w:fill="000080"/>
          </w:tcPr>
          <w:p w14:paraId="56534D34" w14:textId="77777777" w:rsidR="00BC5709" w:rsidRDefault="00000000">
            <w:pPr>
              <w:pStyle w:val="TableParagraph"/>
              <w:spacing w:line="252" w:lineRule="exact"/>
              <w:ind w:left="746"/>
              <w:rPr>
                <w:b/>
              </w:rPr>
            </w:pPr>
            <w:r>
              <w:rPr>
                <w:b/>
                <w:color w:val="FFFFFF"/>
              </w:rPr>
              <w:t>NUMBER</w:t>
            </w:r>
            <w:r>
              <w:rPr>
                <w:b/>
                <w:color w:val="FFFFFF"/>
                <w:spacing w:val="-11"/>
              </w:rPr>
              <w:t xml:space="preserve"> </w:t>
            </w:r>
            <w:r>
              <w:rPr>
                <w:b/>
                <w:color w:val="FFFFFF"/>
              </w:rPr>
              <w:t>OF</w:t>
            </w:r>
            <w:r>
              <w:rPr>
                <w:b/>
                <w:color w:val="FFFFFF"/>
                <w:spacing w:val="-10"/>
              </w:rPr>
              <w:t xml:space="preserve"> </w:t>
            </w:r>
            <w:r>
              <w:rPr>
                <w:b/>
                <w:color w:val="FFFFFF"/>
              </w:rPr>
              <w:t>PARKING</w:t>
            </w:r>
            <w:r>
              <w:rPr>
                <w:b/>
                <w:color w:val="FFFFFF"/>
                <w:spacing w:val="-13"/>
              </w:rPr>
              <w:t xml:space="preserve"> </w:t>
            </w:r>
            <w:r>
              <w:rPr>
                <w:b/>
                <w:color w:val="FFFFFF"/>
                <w:spacing w:val="-2"/>
              </w:rPr>
              <w:t>SPACES</w:t>
            </w:r>
          </w:p>
        </w:tc>
      </w:tr>
      <w:tr w:rsidR="00BC5709" w14:paraId="76CC5CEE" w14:textId="77777777">
        <w:trPr>
          <w:trHeight w:val="239"/>
        </w:trPr>
        <w:tc>
          <w:tcPr>
            <w:tcW w:w="4788" w:type="dxa"/>
          </w:tcPr>
          <w:p w14:paraId="3D66136A" w14:textId="77777777" w:rsidR="00BC5709" w:rsidRDefault="00000000">
            <w:pPr>
              <w:pStyle w:val="TableParagraph"/>
              <w:spacing w:line="219" w:lineRule="exact"/>
              <w:ind w:left="114"/>
            </w:pPr>
            <w:r>
              <w:t>Bowling</w:t>
            </w:r>
            <w:r>
              <w:rPr>
                <w:spacing w:val="-9"/>
              </w:rPr>
              <w:t xml:space="preserve"> </w:t>
            </w:r>
            <w:r>
              <w:rPr>
                <w:spacing w:val="-2"/>
              </w:rPr>
              <w:t>alleys</w:t>
            </w:r>
          </w:p>
        </w:tc>
        <w:tc>
          <w:tcPr>
            <w:tcW w:w="4790" w:type="dxa"/>
          </w:tcPr>
          <w:p w14:paraId="1003A48D" w14:textId="77777777" w:rsidR="00BC5709" w:rsidRDefault="00000000">
            <w:pPr>
              <w:pStyle w:val="TableParagraph"/>
              <w:spacing w:line="219" w:lineRule="exact"/>
              <w:ind w:left="117"/>
            </w:pPr>
            <w:r>
              <w:t>2</w:t>
            </w:r>
            <w:r>
              <w:rPr>
                <w:spacing w:val="-7"/>
              </w:rPr>
              <w:t xml:space="preserve"> </w:t>
            </w:r>
            <w:r>
              <w:t>for</w:t>
            </w:r>
            <w:r>
              <w:rPr>
                <w:spacing w:val="-3"/>
              </w:rPr>
              <w:t xml:space="preserve"> </w:t>
            </w:r>
            <w:r>
              <w:t>each</w:t>
            </w:r>
            <w:r>
              <w:rPr>
                <w:spacing w:val="-4"/>
              </w:rPr>
              <w:t xml:space="preserve"> </w:t>
            </w:r>
            <w:r>
              <w:t>alley,</w:t>
            </w:r>
            <w:r>
              <w:rPr>
                <w:spacing w:val="-5"/>
              </w:rPr>
              <w:t xml:space="preserve"> </w:t>
            </w:r>
            <w:r>
              <w:t>plus</w:t>
            </w:r>
            <w:r>
              <w:rPr>
                <w:spacing w:val="-1"/>
              </w:rPr>
              <w:t xml:space="preserve"> </w:t>
            </w:r>
            <w:r>
              <w:t>1</w:t>
            </w:r>
            <w:r>
              <w:rPr>
                <w:spacing w:val="-6"/>
              </w:rPr>
              <w:t xml:space="preserve"> </w:t>
            </w:r>
            <w:r>
              <w:t>for</w:t>
            </w:r>
            <w:r>
              <w:rPr>
                <w:spacing w:val="-4"/>
              </w:rPr>
              <w:t xml:space="preserve"> </w:t>
            </w:r>
            <w:r>
              <w:t>each</w:t>
            </w:r>
            <w:r>
              <w:rPr>
                <w:spacing w:val="-4"/>
              </w:rPr>
              <w:t xml:space="preserve"> </w:t>
            </w:r>
            <w:r>
              <w:t>2</w:t>
            </w:r>
            <w:r>
              <w:rPr>
                <w:spacing w:val="-4"/>
              </w:rPr>
              <w:t xml:space="preserve"> </w:t>
            </w:r>
            <w:r>
              <w:rPr>
                <w:spacing w:val="-2"/>
              </w:rPr>
              <w:t>employees</w:t>
            </w:r>
          </w:p>
        </w:tc>
      </w:tr>
      <w:tr w:rsidR="00BC5709" w14:paraId="03B5CF23" w14:textId="77777777">
        <w:trPr>
          <w:trHeight w:val="253"/>
        </w:trPr>
        <w:tc>
          <w:tcPr>
            <w:tcW w:w="4788" w:type="dxa"/>
          </w:tcPr>
          <w:p w14:paraId="19162102" w14:textId="77777777" w:rsidR="00BC5709" w:rsidRDefault="00000000">
            <w:pPr>
              <w:pStyle w:val="TableParagraph"/>
              <w:spacing w:line="234" w:lineRule="exact"/>
              <w:ind w:left="114"/>
            </w:pPr>
            <w:r>
              <w:t>House</w:t>
            </w:r>
            <w:r>
              <w:rPr>
                <w:spacing w:val="-5"/>
              </w:rPr>
              <w:t xml:space="preserve"> </w:t>
            </w:r>
            <w:r>
              <w:t>of</w:t>
            </w:r>
            <w:r>
              <w:rPr>
                <w:spacing w:val="-5"/>
              </w:rPr>
              <w:t xml:space="preserve"> </w:t>
            </w:r>
            <w:r>
              <w:rPr>
                <w:spacing w:val="-2"/>
              </w:rPr>
              <w:t>Worship</w:t>
            </w:r>
          </w:p>
        </w:tc>
        <w:tc>
          <w:tcPr>
            <w:tcW w:w="4790" w:type="dxa"/>
          </w:tcPr>
          <w:p w14:paraId="00FCF7A9" w14:textId="77777777" w:rsidR="00BC5709" w:rsidRDefault="00000000">
            <w:pPr>
              <w:pStyle w:val="TableParagraph"/>
              <w:spacing w:line="234" w:lineRule="exact"/>
              <w:ind w:left="117"/>
            </w:pPr>
            <w:r>
              <w:t>1</w:t>
            </w:r>
            <w:r>
              <w:rPr>
                <w:spacing w:val="-5"/>
              </w:rPr>
              <w:t xml:space="preserve"> </w:t>
            </w:r>
            <w:r>
              <w:t>for</w:t>
            </w:r>
            <w:r>
              <w:rPr>
                <w:spacing w:val="-3"/>
              </w:rPr>
              <w:t xml:space="preserve"> </w:t>
            </w:r>
            <w:r>
              <w:t>each</w:t>
            </w:r>
            <w:r>
              <w:rPr>
                <w:spacing w:val="-1"/>
              </w:rPr>
              <w:t xml:space="preserve"> </w:t>
            </w:r>
            <w:r>
              <w:t>5</w:t>
            </w:r>
            <w:r>
              <w:rPr>
                <w:spacing w:val="-1"/>
              </w:rPr>
              <w:t xml:space="preserve"> </w:t>
            </w:r>
            <w:r>
              <w:rPr>
                <w:spacing w:val="-2"/>
              </w:rPr>
              <w:t>seats</w:t>
            </w:r>
          </w:p>
        </w:tc>
      </w:tr>
      <w:tr w:rsidR="00BC5709" w14:paraId="7079BF06" w14:textId="77777777">
        <w:trPr>
          <w:trHeight w:val="248"/>
        </w:trPr>
        <w:tc>
          <w:tcPr>
            <w:tcW w:w="4788" w:type="dxa"/>
          </w:tcPr>
          <w:p w14:paraId="70D822CB" w14:textId="77777777" w:rsidR="00BC5709" w:rsidRDefault="00000000">
            <w:pPr>
              <w:pStyle w:val="TableParagraph"/>
              <w:spacing w:line="229" w:lineRule="exact"/>
              <w:ind w:left="114"/>
            </w:pPr>
            <w:r>
              <w:t>Library,</w:t>
            </w:r>
            <w:r>
              <w:rPr>
                <w:spacing w:val="-14"/>
              </w:rPr>
              <w:t xml:space="preserve"> </w:t>
            </w:r>
            <w:r>
              <w:t>community</w:t>
            </w:r>
            <w:r>
              <w:rPr>
                <w:spacing w:val="-12"/>
              </w:rPr>
              <w:t xml:space="preserve"> </w:t>
            </w:r>
            <w:r>
              <w:t>center,</w:t>
            </w:r>
            <w:r>
              <w:rPr>
                <w:spacing w:val="-14"/>
              </w:rPr>
              <w:t xml:space="preserve"> </w:t>
            </w:r>
            <w:r>
              <w:t>recreation</w:t>
            </w:r>
            <w:r>
              <w:rPr>
                <w:spacing w:val="-9"/>
              </w:rPr>
              <w:t xml:space="preserve"> </w:t>
            </w:r>
            <w:r>
              <w:rPr>
                <w:spacing w:val="-2"/>
              </w:rPr>
              <w:t>center</w:t>
            </w:r>
          </w:p>
        </w:tc>
        <w:tc>
          <w:tcPr>
            <w:tcW w:w="4790" w:type="dxa"/>
          </w:tcPr>
          <w:p w14:paraId="2EBBAA1C" w14:textId="77777777" w:rsidR="00BC5709" w:rsidRDefault="00000000">
            <w:pPr>
              <w:pStyle w:val="TableParagraph"/>
              <w:spacing w:line="229" w:lineRule="exact"/>
              <w:ind w:left="117"/>
            </w:pPr>
            <w:r>
              <w:t>1</w:t>
            </w:r>
            <w:r>
              <w:rPr>
                <w:spacing w:val="-5"/>
              </w:rPr>
              <w:t xml:space="preserve"> </w:t>
            </w:r>
            <w:r>
              <w:t>for</w:t>
            </w:r>
            <w:r>
              <w:rPr>
                <w:spacing w:val="-5"/>
              </w:rPr>
              <w:t xml:space="preserve"> </w:t>
            </w:r>
            <w:r>
              <w:t>each</w:t>
            </w:r>
            <w:r>
              <w:rPr>
                <w:spacing w:val="-5"/>
              </w:rPr>
              <w:t xml:space="preserve"> </w:t>
            </w:r>
            <w:r>
              <w:t>200</w:t>
            </w:r>
            <w:r>
              <w:rPr>
                <w:spacing w:val="-8"/>
              </w:rPr>
              <w:t xml:space="preserve"> </w:t>
            </w:r>
            <w:r>
              <w:t>square</w:t>
            </w:r>
            <w:r>
              <w:rPr>
                <w:spacing w:val="-3"/>
              </w:rPr>
              <w:t xml:space="preserve"> </w:t>
            </w:r>
            <w:r>
              <w:t>feet</w:t>
            </w:r>
            <w:r>
              <w:rPr>
                <w:spacing w:val="-4"/>
              </w:rPr>
              <w:t xml:space="preserve"> </w:t>
            </w:r>
            <w:r>
              <w:t>of</w:t>
            </w:r>
            <w:r>
              <w:rPr>
                <w:spacing w:val="-3"/>
              </w:rPr>
              <w:t xml:space="preserve"> </w:t>
            </w:r>
            <w:r>
              <w:t>floor</w:t>
            </w:r>
            <w:r>
              <w:rPr>
                <w:spacing w:val="-3"/>
              </w:rPr>
              <w:t xml:space="preserve"> </w:t>
            </w:r>
            <w:r>
              <w:rPr>
                <w:spacing w:val="-4"/>
              </w:rPr>
              <w:t>area</w:t>
            </w:r>
          </w:p>
        </w:tc>
      </w:tr>
      <w:tr w:rsidR="00BC5709" w14:paraId="2E6D4621" w14:textId="77777777">
        <w:trPr>
          <w:trHeight w:val="1012"/>
        </w:trPr>
        <w:tc>
          <w:tcPr>
            <w:tcW w:w="4788" w:type="dxa"/>
          </w:tcPr>
          <w:p w14:paraId="09A234A1" w14:textId="77777777" w:rsidR="00BC5709" w:rsidRDefault="00000000">
            <w:pPr>
              <w:pStyle w:val="TableParagraph"/>
              <w:spacing w:line="246" w:lineRule="exact"/>
              <w:ind w:left="114"/>
            </w:pPr>
            <w:r>
              <w:rPr>
                <w:spacing w:val="-2"/>
              </w:rPr>
              <w:t>Manufacturing</w:t>
            </w:r>
            <w:r>
              <w:rPr>
                <w:spacing w:val="9"/>
              </w:rPr>
              <w:t xml:space="preserve"> </w:t>
            </w:r>
            <w:r>
              <w:rPr>
                <w:spacing w:val="-2"/>
              </w:rPr>
              <w:t>industries</w:t>
            </w:r>
          </w:p>
        </w:tc>
        <w:tc>
          <w:tcPr>
            <w:tcW w:w="4790" w:type="dxa"/>
          </w:tcPr>
          <w:p w14:paraId="2EC9CA3F" w14:textId="77777777" w:rsidR="00BC5709" w:rsidRDefault="00000000">
            <w:pPr>
              <w:pStyle w:val="TableParagraph"/>
              <w:spacing w:line="240" w:lineRule="auto"/>
              <w:ind w:left="117"/>
            </w:pPr>
            <w:r>
              <w:t>1 for each employee on the largest shift, plus 1 for each</w:t>
            </w:r>
            <w:r>
              <w:rPr>
                <w:spacing w:val="55"/>
                <w:w w:val="150"/>
              </w:rPr>
              <w:t xml:space="preserve"> </w:t>
            </w:r>
            <w:r>
              <w:t>additional1,000</w:t>
            </w:r>
            <w:r>
              <w:rPr>
                <w:spacing w:val="56"/>
                <w:w w:val="150"/>
              </w:rPr>
              <w:t xml:space="preserve"> </w:t>
            </w:r>
            <w:r>
              <w:t>square</w:t>
            </w:r>
            <w:r>
              <w:rPr>
                <w:spacing w:val="56"/>
                <w:w w:val="150"/>
              </w:rPr>
              <w:t xml:space="preserve"> </w:t>
            </w:r>
            <w:r>
              <w:t>feet</w:t>
            </w:r>
            <w:r>
              <w:rPr>
                <w:spacing w:val="56"/>
                <w:w w:val="150"/>
              </w:rPr>
              <w:t xml:space="preserve"> </w:t>
            </w:r>
            <w:r>
              <w:t>of</w:t>
            </w:r>
            <w:r>
              <w:rPr>
                <w:spacing w:val="57"/>
                <w:w w:val="150"/>
              </w:rPr>
              <w:t xml:space="preserve"> </w:t>
            </w:r>
            <w:r>
              <w:t>floor</w:t>
            </w:r>
            <w:r>
              <w:rPr>
                <w:spacing w:val="57"/>
                <w:w w:val="150"/>
              </w:rPr>
              <w:t xml:space="preserve"> </w:t>
            </w:r>
            <w:r>
              <w:rPr>
                <w:spacing w:val="-2"/>
              </w:rPr>
              <w:t>area;</w:t>
            </w:r>
          </w:p>
          <w:p w14:paraId="0E60B0DA" w14:textId="77777777" w:rsidR="00BC5709" w:rsidRDefault="00000000">
            <w:pPr>
              <w:pStyle w:val="TableParagraph"/>
              <w:spacing w:before="10" w:line="238" w:lineRule="exact"/>
              <w:ind w:left="117"/>
            </w:pPr>
            <w:r>
              <w:t>additional</w:t>
            </w:r>
            <w:r>
              <w:rPr>
                <w:spacing w:val="40"/>
              </w:rPr>
              <w:t xml:space="preserve"> </w:t>
            </w:r>
            <w:r>
              <w:t>reserved</w:t>
            </w:r>
            <w:r>
              <w:rPr>
                <w:spacing w:val="40"/>
              </w:rPr>
              <w:t xml:space="preserve"> </w:t>
            </w:r>
            <w:r>
              <w:t>spaces</w:t>
            </w:r>
            <w:r>
              <w:rPr>
                <w:spacing w:val="40"/>
              </w:rPr>
              <w:t xml:space="preserve"> </w:t>
            </w:r>
            <w:r>
              <w:t>shall</w:t>
            </w:r>
            <w:r>
              <w:rPr>
                <w:spacing w:val="40"/>
              </w:rPr>
              <w:t xml:space="preserve"> </w:t>
            </w:r>
            <w:r>
              <w:t>be</w:t>
            </w:r>
            <w:r>
              <w:rPr>
                <w:spacing w:val="40"/>
              </w:rPr>
              <w:t xml:space="preserve"> </w:t>
            </w:r>
            <w:r>
              <w:t>provided</w:t>
            </w:r>
            <w:r>
              <w:rPr>
                <w:spacing w:val="40"/>
              </w:rPr>
              <w:t xml:space="preserve"> </w:t>
            </w:r>
            <w:r>
              <w:t xml:space="preserve">for </w:t>
            </w:r>
            <w:r>
              <w:rPr>
                <w:spacing w:val="-2"/>
              </w:rPr>
              <w:t>visitors</w:t>
            </w:r>
          </w:p>
        </w:tc>
      </w:tr>
      <w:tr w:rsidR="00BC5709" w14:paraId="138E6DD9" w14:textId="77777777">
        <w:trPr>
          <w:trHeight w:val="505"/>
        </w:trPr>
        <w:tc>
          <w:tcPr>
            <w:tcW w:w="4788" w:type="dxa"/>
          </w:tcPr>
          <w:p w14:paraId="31283CE7" w14:textId="77777777" w:rsidR="00BC5709" w:rsidRDefault="00000000">
            <w:pPr>
              <w:pStyle w:val="TableParagraph"/>
              <w:spacing w:line="246" w:lineRule="exact"/>
              <w:ind w:left="114"/>
            </w:pPr>
            <w:r>
              <w:t>Medical</w:t>
            </w:r>
            <w:r>
              <w:rPr>
                <w:spacing w:val="-6"/>
              </w:rPr>
              <w:t xml:space="preserve"> </w:t>
            </w:r>
            <w:r>
              <w:t>offices,</w:t>
            </w:r>
            <w:r>
              <w:rPr>
                <w:spacing w:val="-9"/>
              </w:rPr>
              <w:t xml:space="preserve"> </w:t>
            </w:r>
            <w:r>
              <w:t>clinics</w:t>
            </w:r>
            <w:r>
              <w:rPr>
                <w:spacing w:val="-9"/>
              </w:rPr>
              <w:t xml:space="preserve"> </w:t>
            </w:r>
            <w:r>
              <w:t>and</w:t>
            </w:r>
            <w:r>
              <w:rPr>
                <w:spacing w:val="-10"/>
              </w:rPr>
              <w:t xml:space="preserve"> </w:t>
            </w:r>
            <w:r>
              <w:rPr>
                <w:spacing w:val="-2"/>
              </w:rPr>
              <w:t>laboratories</w:t>
            </w:r>
          </w:p>
        </w:tc>
        <w:tc>
          <w:tcPr>
            <w:tcW w:w="4790" w:type="dxa"/>
          </w:tcPr>
          <w:p w14:paraId="6FB52662" w14:textId="77777777" w:rsidR="00BC5709" w:rsidRDefault="00000000">
            <w:pPr>
              <w:pStyle w:val="TableParagraph"/>
              <w:spacing w:before="3" w:line="228" w:lineRule="auto"/>
              <w:ind w:left="117"/>
            </w:pPr>
            <w:r>
              <w:t>5</w:t>
            </w:r>
            <w:r>
              <w:rPr>
                <w:spacing w:val="40"/>
              </w:rPr>
              <w:t xml:space="preserve"> </w:t>
            </w:r>
            <w:r>
              <w:t>for</w:t>
            </w:r>
            <w:r>
              <w:rPr>
                <w:spacing w:val="80"/>
              </w:rPr>
              <w:t xml:space="preserve"> </w:t>
            </w:r>
            <w:r>
              <w:t>each</w:t>
            </w:r>
            <w:r>
              <w:rPr>
                <w:spacing w:val="40"/>
              </w:rPr>
              <w:t xml:space="preserve"> </w:t>
            </w:r>
            <w:r>
              <w:t>doctor,</w:t>
            </w:r>
            <w:r>
              <w:rPr>
                <w:spacing w:val="80"/>
              </w:rPr>
              <w:t xml:space="preserve"> </w:t>
            </w:r>
            <w:r>
              <w:t>dentist,</w:t>
            </w:r>
            <w:r>
              <w:rPr>
                <w:spacing w:val="40"/>
              </w:rPr>
              <w:t xml:space="preserve"> </w:t>
            </w:r>
            <w:r>
              <w:t>or</w:t>
            </w:r>
            <w:r>
              <w:rPr>
                <w:spacing w:val="80"/>
              </w:rPr>
              <w:t xml:space="preserve"> </w:t>
            </w:r>
            <w:r>
              <w:t>other</w:t>
            </w:r>
            <w:r>
              <w:rPr>
                <w:spacing w:val="80"/>
              </w:rPr>
              <w:t xml:space="preserve"> </w:t>
            </w:r>
            <w:r>
              <w:t>practicing professional, plus 1 for each employee</w:t>
            </w:r>
          </w:p>
        </w:tc>
      </w:tr>
      <w:tr w:rsidR="00BC5709" w14:paraId="0116B938" w14:textId="77777777">
        <w:trPr>
          <w:trHeight w:val="253"/>
        </w:trPr>
        <w:tc>
          <w:tcPr>
            <w:tcW w:w="4788" w:type="dxa"/>
          </w:tcPr>
          <w:p w14:paraId="5A18D534" w14:textId="77777777" w:rsidR="00BC5709" w:rsidRDefault="00000000">
            <w:pPr>
              <w:pStyle w:val="TableParagraph"/>
              <w:spacing w:line="234" w:lineRule="exact"/>
              <w:ind w:left="114"/>
            </w:pPr>
            <w:r>
              <w:rPr>
                <w:spacing w:val="-2"/>
              </w:rPr>
              <w:t>Multi-family</w:t>
            </w:r>
            <w:r>
              <w:rPr>
                <w:spacing w:val="7"/>
              </w:rPr>
              <w:t xml:space="preserve"> </w:t>
            </w:r>
            <w:r>
              <w:rPr>
                <w:spacing w:val="-2"/>
              </w:rPr>
              <w:t>dwellings</w:t>
            </w:r>
          </w:p>
        </w:tc>
        <w:tc>
          <w:tcPr>
            <w:tcW w:w="4790" w:type="dxa"/>
          </w:tcPr>
          <w:p w14:paraId="05B80EA6" w14:textId="77777777" w:rsidR="00BC5709" w:rsidRDefault="00000000">
            <w:pPr>
              <w:pStyle w:val="TableParagraph"/>
              <w:spacing w:line="234" w:lineRule="exact"/>
              <w:ind w:left="117"/>
            </w:pPr>
            <w:r>
              <w:t>2</w:t>
            </w:r>
            <w:r>
              <w:rPr>
                <w:spacing w:val="-7"/>
              </w:rPr>
              <w:t xml:space="preserve"> </w:t>
            </w:r>
            <w:r>
              <w:t>for</w:t>
            </w:r>
            <w:r>
              <w:rPr>
                <w:spacing w:val="-6"/>
              </w:rPr>
              <w:t xml:space="preserve"> </w:t>
            </w:r>
            <w:r>
              <w:t>each</w:t>
            </w:r>
            <w:r>
              <w:rPr>
                <w:spacing w:val="-5"/>
              </w:rPr>
              <w:t xml:space="preserve"> </w:t>
            </w:r>
            <w:r>
              <w:t>dwelling</w:t>
            </w:r>
            <w:r>
              <w:rPr>
                <w:spacing w:val="-6"/>
              </w:rPr>
              <w:t xml:space="preserve"> </w:t>
            </w:r>
            <w:r>
              <w:rPr>
                <w:spacing w:val="-4"/>
              </w:rPr>
              <w:t>unit</w:t>
            </w:r>
          </w:p>
        </w:tc>
      </w:tr>
      <w:tr w:rsidR="00BC5709" w14:paraId="078361BE" w14:textId="77777777">
        <w:trPr>
          <w:trHeight w:val="505"/>
        </w:trPr>
        <w:tc>
          <w:tcPr>
            <w:tcW w:w="4788" w:type="dxa"/>
          </w:tcPr>
          <w:p w14:paraId="5FCC54AF" w14:textId="77777777" w:rsidR="00BC5709" w:rsidRDefault="00000000">
            <w:pPr>
              <w:pStyle w:val="TableParagraph"/>
              <w:spacing w:before="6" w:line="225" w:lineRule="auto"/>
              <w:ind w:left="114"/>
            </w:pPr>
            <w:r>
              <w:t>Municipal,</w:t>
            </w:r>
            <w:r>
              <w:rPr>
                <w:spacing w:val="40"/>
              </w:rPr>
              <w:t xml:space="preserve"> </w:t>
            </w:r>
            <w:r>
              <w:t>county,</w:t>
            </w:r>
            <w:r>
              <w:rPr>
                <w:spacing w:val="40"/>
              </w:rPr>
              <w:t xml:space="preserve"> </w:t>
            </w:r>
            <w:r>
              <w:t>state,</w:t>
            </w:r>
            <w:r>
              <w:rPr>
                <w:spacing w:val="40"/>
              </w:rPr>
              <w:t xml:space="preserve"> </w:t>
            </w:r>
            <w:r>
              <w:t>federal</w:t>
            </w:r>
            <w:r>
              <w:rPr>
                <w:spacing w:val="40"/>
              </w:rPr>
              <w:t xml:space="preserve"> </w:t>
            </w:r>
            <w:r>
              <w:t>and</w:t>
            </w:r>
            <w:r>
              <w:rPr>
                <w:spacing w:val="40"/>
              </w:rPr>
              <w:t xml:space="preserve"> </w:t>
            </w:r>
            <w:r>
              <w:t xml:space="preserve">community </w:t>
            </w:r>
            <w:r>
              <w:rPr>
                <w:spacing w:val="-2"/>
              </w:rPr>
              <w:t>buildings</w:t>
            </w:r>
          </w:p>
        </w:tc>
        <w:tc>
          <w:tcPr>
            <w:tcW w:w="4790" w:type="dxa"/>
          </w:tcPr>
          <w:p w14:paraId="3CD9B862" w14:textId="77777777" w:rsidR="00BC5709" w:rsidRDefault="00000000">
            <w:pPr>
              <w:pStyle w:val="TableParagraph"/>
              <w:spacing w:before="6" w:line="225" w:lineRule="auto"/>
              <w:ind w:left="117"/>
            </w:pPr>
            <w:r>
              <w:t>1</w:t>
            </w:r>
            <w:r>
              <w:rPr>
                <w:spacing w:val="31"/>
              </w:rPr>
              <w:t xml:space="preserve"> </w:t>
            </w:r>
            <w:r>
              <w:t>for</w:t>
            </w:r>
            <w:r>
              <w:rPr>
                <w:spacing w:val="34"/>
              </w:rPr>
              <w:t xml:space="preserve"> </w:t>
            </w:r>
            <w:r>
              <w:t>each</w:t>
            </w:r>
            <w:r>
              <w:rPr>
                <w:spacing w:val="31"/>
              </w:rPr>
              <w:t xml:space="preserve"> </w:t>
            </w:r>
            <w:r>
              <w:t>employee,</w:t>
            </w:r>
            <w:r>
              <w:rPr>
                <w:spacing w:val="31"/>
              </w:rPr>
              <w:t xml:space="preserve"> </w:t>
            </w:r>
            <w:r>
              <w:t>plus</w:t>
            </w:r>
            <w:r>
              <w:rPr>
                <w:spacing w:val="29"/>
              </w:rPr>
              <w:t xml:space="preserve"> </w:t>
            </w:r>
            <w:r>
              <w:t>1</w:t>
            </w:r>
            <w:r>
              <w:rPr>
                <w:spacing w:val="31"/>
              </w:rPr>
              <w:t xml:space="preserve"> </w:t>
            </w:r>
            <w:r>
              <w:t>for</w:t>
            </w:r>
            <w:r>
              <w:rPr>
                <w:spacing w:val="32"/>
              </w:rPr>
              <w:t xml:space="preserve"> </w:t>
            </w:r>
            <w:r>
              <w:t>each</w:t>
            </w:r>
            <w:r>
              <w:rPr>
                <w:spacing w:val="31"/>
              </w:rPr>
              <w:t xml:space="preserve"> </w:t>
            </w:r>
            <w:r>
              <w:t>150</w:t>
            </w:r>
            <w:r>
              <w:rPr>
                <w:spacing w:val="33"/>
              </w:rPr>
              <w:t xml:space="preserve"> </w:t>
            </w:r>
            <w:r>
              <w:t>square feet</w:t>
            </w:r>
            <w:r>
              <w:rPr>
                <w:spacing w:val="3"/>
              </w:rPr>
              <w:t xml:space="preserve"> </w:t>
            </w:r>
            <w:r>
              <w:t>of</w:t>
            </w:r>
            <w:r>
              <w:rPr>
                <w:spacing w:val="3"/>
              </w:rPr>
              <w:t xml:space="preserve"> </w:t>
            </w:r>
            <w:r>
              <w:t>seating area</w:t>
            </w:r>
            <w:r>
              <w:rPr>
                <w:spacing w:val="-2"/>
              </w:rPr>
              <w:t xml:space="preserve"> </w:t>
            </w:r>
            <w:r>
              <w:t>(includes</w:t>
            </w:r>
            <w:r>
              <w:rPr>
                <w:spacing w:val="3"/>
              </w:rPr>
              <w:t xml:space="preserve"> </w:t>
            </w:r>
            <w:r>
              <w:t>aisles</w:t>
            </w:r>
            <w:r>
              <w:rPr>
                <w:spacing w:val="3"/>
              </w:rPr>
              <w:t xml:space="preserve"> </w:t>
            </w:r>
            <w:r>
              <w:t>in</w:t>
            </w:r>
            <w:r>
              <w:rPr>
                <w:spacing w:val="2"/>
              </w:rPr>
              <w:t xml:space="preserve"> </w:t>
            </w:r>
            <w:r>
              <w:t>any</w:t>
            </w:r>
            <w:r>
              <w:rPr>
                <w:spacing w:val="-2"/>
              </w:rPr>
              <w:t xml:space="preserve"> </w:t>
            </w:r>
            <w:r>
              <w:t>room</w:t>
            </w:r>
            <w:r>
              <w:rPr>
                <w:spacing w:val="-1"/>
              </w:rPr>
              <w:t xml:space="preserve"> </w:t>
            </w:r>
            <w:r>
              <w:rPr>
                <w:spacing w:val="-5"/>
              </w:rPr>
              <w:t>for</w:t>
            </w:r>
          </w:p>
        </w:tc>
      </w:tr>
    </w:tbl>
    <w:p w14:paraId="56497D34" w14:textId="77777777" w:rsidR="00BC5709" w:rsidRDefault="00BC5709">
      <w:pPr>
        <w:spacing w:line="225" w:lineRule="auto"/>
        <w:sectPr w:rsidR="00BC5709">
          <w:pgSz w:w="12240" w:h="15840"/>
          <w:pgMar w:top="1220" w:right="1100" w:bottom="280" w:left="1040" w:header="722" w:footer="0" w:gutter="0"/>
          <w:cols w:space="720"/>
        </w:sectPr>
      </w:pPr>
    </w:p>
    <w:p w14:paraId="5C552328" w14:textId="77777777" w:rsidR="00BC5709" w:rsidRDefault="00BC5709">
      <w:pPr>
        <w:pStyle w:val="BodyText"/>
        <w:spacing w:before="4"/>
        <w:ind w:left="0"/>
        <w:jc w:val="left"/>
        <w:rPr>
          <w:sz w:val="16"/>
        </w:rPr>
      </w:pPr>
    </w:p>
    <w:tbl>
      <w:tblPr>
        <w:tblW w:w="0" w:type="auto"/>
        <w:tblInd w:w="30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4788"/>
        <w:gridCol w:w="4790"/>
      </w:tblGrid>
      <w:tr w:rsidR="00BC5709" w14:paraId="5AF3323E" w14:textId="77777777">
        <w:trPr>
          <w:trHeight w:val="282"/>
        </w:trPr>
        <w:tc>
          <w:tcPr>
            <w:tcW w:w="4788" w:type="dxa"/>
            <w:tcBorders>
              <w:top w:val="nil"/>
              <w:left w:val="nil"/>
              <w:bottom w:val="nil"/>
              <w:right w:val="nil"/>
            </w:tcBorders>
            <w:shd w:val="clear" w:color="auto" w:fill="000080"/>
          </w:tcPr>
          <w:p w14:paraId="4932AB9E" w14:textId="77777777" w:rsidR="00BC5709" w:rsidRDefault="00000000">
            <w:pPr>
              <w:pStyle w:val="TableParagraph"/>
              <w:spacing w:before="1" w:line="240" w:lineRule="auto"/>
              <w:ind w:left="32"/>
              <w:jc w:val="center"/>
              <w:rPr>
                <w:b/>
              </w:rPr>
            </w:pPr>
            <w:r>
              <w:rPr>
                <w:b/>
                <w:color w:val="FFFFFF"/>
                <w:spacing w:val="-5"/>
              </w:rPr>
              <w:t>USE</w:t>
            </w:r>
          </w:p>
        </w:tc>
        <w:tc>
          <w:tcPr>
            <w:tcW w:w="4790" w:type="dxa"/>
            <w:tcBorders>
              <w:top w:val="nil"/>
              <w:left w:val="nil"/>
              <w:bottom w:val="nil"/>
              <w:right w:val="nil"/>
            </w:tcBorders>
            <w:shd w:val="clear" w:color="auto" w:fill="000080"/>
          </w:tcPr>
          <w:p w14:paraId="37EEB06E" w14:textId="77777777" w:rsidR="00BC5709" w:rsidRDefault="00000000">
            <w:pPr>
              <w:pStyle w:val="TableParagraph"/>
              <w:spacing w:before="1" w:line="240" w:lineRule="auto"/>
              <w:ind w:left="746"/>
              <w:rPr>
                <w:b/>
              </w:rPr>
            </w:pPr>
            <w:r>
              <w:rPr>
                <w:b/>
                <w:color w:val="FFFFFF"/>
              </w:rPr>
              <w:t>NUMBER</w:t>
            </w:r>
            <w:r>
              <w:rPr>
                <w:b/>
                <w:color w:val="FFFFFF"/>
                <w:spacing w:val="-11"/>
              </w:rPr>
              <w:t xml:space="preserve"> </w:t>
            </w:r>
            <w:r>
              <w:rPr>
                <w:b/>
                <w:color w:val="FFFFFF"/>
              </w:rPr>
              <w:t>OF</w:t>
            </w:r>
            <w:r>
              <w:rPr>
                <w:b/>
                <w:color w:val="FFFFFF"/>
                <w:spacing w:val="-10"/>
              </w:rPr>
              <w:t xml:space="preserve"> </w:t>
            </w:r>
            <w:r>
              <w:rPr>
                <w:b/>
                <w:color w:val="FFFFFF"/>
              </w:rPr>
              <w:t>PARKING</w:t>
            </w:r>
            <w:r>
              <w:rPr>
                <w:b/>
                <w:color w:val="FFFFFF"/>
                <w:spacing w:val="-13"/>
              </w:rPr>
              <w:t xml:space="preserve"> </w:t>
            </w:r>
            <w:r>
              <w:rPr>
                <w:b/>
                <w:color w:val="FFFFFF"/>
                <w:spacing w:val="-2"/>
              </w:rPr>
              <w:t>SPACES</w:t>
            </w:r>
          </w:p>
        </w:tc>
      </w:tr>
      <w:tr w:rsidR="00BC5709" w14:paraId="729EFBAE" w14:textId="77777777">
        <w:trPr>
          <w:trHeight w:val="236"/>
        </w:trPr>
        <w:tc>
          <w:tcPr>
            <w:tcW w:w="4788" w:type="dxa"/>
          </w:tcPr>
          <w:p w14:paraId="3EDB5CE6" w14:textId="77777777" w:rsidR="00BC5709" w:rsidRDefault="00BC5709">
            <w:pPr>
              <w:pStyle w:val="TableParagraph"/>
              <w:spacing w:line="240" w:lineRule="auto"/>
              <w:rPr>
                <w:sz w:val="16"/>
              </w:rPr>
            </w:pPr>
          </w:p>
        </w:tc>
        <w:tc>
          <w:tcPr>
            <w:tcW w:w="4790" w:type="dxa"/>
          </w:tcPr>
          <w:p w14:paraId="0087BE5F" w14:textId="77777777" w:rsidR="00BC5709" w:rsidRDefault="00000000">
            <w:pPr>
              <w:pStyle w:val="TableParagraph"/>
              <w:spacing w:line="217" w:lineRule="exact"/>
              <w:ind w:left="117"/>
            </w:pPr>
            <w:r>
              <w:t>public</w:t>
            </w:r>
            <w:r>
              <w:rPr>
                <w:spacing w:val="-3"/>
              </w:rPr>
              <w:t xml:space="preserve"> </w:t>
            </w:r>
            <w:r>
              <w:rPr>
                <w:spacing w:val="-2"/>
              </w:rPr>
              <w:t>meetings)</w:t>
            </w:r>
          </w:p>
        </w:tc>
      </w:tr>
      <w:tr w:rsidR="00BC5709" w14:paraId="5B5F2D09" w14:textId="77777777">
        <w:trPr>
          <w:trHeight w:val="251"/>
        </w:trPr>
        <w:tc>
          <w:tcPr>
            <w:tcW w:w="4788" w:type="dxa"/>
          </w:tcPr>
          <w:p w14:paraId="582A32C1" w14:textId="77777777" w:rsidR="00BC5709" w:rsidRDefault="00000000">
            <w:pPr>
              <w:pStyle w:val="TableParagraph"/>
              <w:spacing w:line="231" w:lineRule="exact"/>
              <w:ind w:left="114"/>
            </w:pPr>
            <w:r>
              <w:t>Office</w:t>
            </w:r>
            <w:r>
              <w:rPr>
                <w:spacing w:val="-9"/>
              </w:rPr>
              <w:t xml:space="preserve"> </w:t>
            </w:r>
            <w:r>
              <w:t>buildings,</w:t>
            </w:r>
            <w:r>
              <w:rPr>
                <w:spacing w:val="-8"/>
              </w:rPr>
              <w:t xml:space="preserve"> </w:t>
            </w:r>
            <w:r>
              <w:t>banks</w:t>
            </w:r>
            <w:r>
              <w:rPr>
                <w:spacing w:val="-8"/>
              </w:rPr>
              <w:t xml:space="preserve"> </w:t>
            </w:r>
            <w:r>
              <w:t>and</w:t>
            </w:r>
            <w:r>
              <w:rPr>
                <w:spacing w:val="-13"/>
              </w:rPr>
              <w:t xml:space="preserve"> </w:t>
            </w:r>
            <w:r>
              <w:t>similar</w:t>
            </w:r>
            <w:r>
              <w:rPr>
                <w:spacing w:val="-9"/>
              </w:rPr>
              <w:t xml:space="preserve"> </w:t>
            </w:r>
            <w:r>
              <w:rPr>
                <w:spacing w:val="-2"/>
              </w:rPr>
              <w:t>institutions</w:t>
            </w:r>
          </w:p>
        </w:tc>
        <w:tc>
          <w:tcPr>
            <w:tcW w:w="4790" w:type="dxa"/>
          </w:tcPr>
          <w:p w14:paraId="65E9F4BF" w14:textId="77777777" w:rsidR="00BC5709" w:rsidRDefault="00000000">
            <w:pPr>
              <w:pStyle w:val="TableParagraph"/>
              <w:spacing w:line="231" w:lineRule="exact"/>
              <w:ind w:left="117"/>
            </w:pPr>
            <w:r>
              <w:t>1</w:t>
            </w:r>
            <w:r>
              <w:rPr>
                <w:spacing w:val="-5"/>
              </w:rPr>
              <w:t xml:space="preserve"> </w:t>
            </w:r>
            <w:r>
              <w:t>for</w:t>
            </w:r>
            <w:r>
              <w:rPr>
                <w:spacing w:val="-5"/>
              </w:rPr>
              <w:t xml:space="preserve"> </w:t>
            </w:r>
            <w:r>
              <w:t>each</w:t>
            </w:r>
            <w:r>
              <w:rPr>
                <w:spacing w:val="-5"/>
              </w:rPr>
              <w:t xml:space="preserve"> </w:t>
            </w:r>
            <w:r>
              <w:t>200</w:t>
            </w:r>
            <w:r>
              <w:rPr>
                <w:spacing w:val="-8"/>
              </w:rPr>
              <w:t xml:space="preserve"> </w:t>
            </w:r>
            <w:r>
              <w:t>square</w:t>
            </w:r>
            <w:r>
              <w:rPr>
                <w:spacing w:val="-3"/>
              </w:rPr>
              <w:t xml:space="preserve"> </w:t>
            </w:r>
            <w:r>
              <w:t>feet</w:t>
            </w:r>
            <w:r>
              <w:rPr>
                <w:spacing w:val="-4"/>
              </w:rPr>
              <w:t xml:space="preserve"> </w:t>
            </w:r>
            <w:r>
              <w:t>of</w:t>
            </w:r>
            <w:r>
              <w:rPr>
                <w:spacing w:val="-3"/>
              </w:rPr>
              <w:t xml:space="preserve"> </w:t>
            </w:r>
            <w:r>
              <w:t>floor</w:t>
            </w:r>
            <w:r>
              <w:rPr>
                <w:spacing w:val="-5"/>
              </w:rPr>
              <w:t xml:space="preserve"> </w:t>
            </w:r>
            <w:r>
              <w:rPr>
                <w:spacing w:val="-4"/>
              </w:rPr>
              <w:t>area</w:t>
            </w:r>
          </w:p>
        </w:tc>
      </w:tr>
      <w:tr w:rsidR="00BC5709" w14:paraId="74923884" w14:textId="77777777">
        <w:trPr>
          <w:trHeight w:val="253"/>
        </w:trPr>
        <w:tc>
          <w:tcPr>
            <w:tcW w:w="4788" w:type="dxa"/>
          </w:tcPr>
          <w:p w14:paraId="6D4F9074" w14:textId="77777777" w:rsidR="00BC5709" w:rsidRDefault="00000000">
            <w:pPr>
              <w:pStyle w:val="TableParagraph"/>
              <w:spacing w:line="234" w:lineRule="exact"/>
              <w:ind w:left="114"/>
            </w:pPr>
            <w:r>
              <w:t>Pool</w:t>
            </w:r>
            <w:r>
              <w:rPr>
                <w:spacing w:val="-8"/>
              </w:rPr>
              <w:t xml:space="preserve"> </w:t>
            </w:r>
            <w:r>
              <w:t>halls</w:t>
            </w:r>
            <w:r>
              <w:rPr>
                <w:spacing w:val="-6"/>
              </w:rPr>
              <w:t xml:space="preserve"> </w:t>
            </w:r>
            <w:r>
              <w:t>and</w:t>
            </w:r>
            <w:r>
              <w:rPr>
                <w:spacing w:val="-6"/>
              </w:rPr>
              <w:t xml:space="preserve"> </w:t>
            </w:r>
            <w:r>
              <w:t>billiard</w:t>
            </w:r>
            <w:r>
              <w:rPr>
                <w:spacing w:val="-4"/>
              </w:rPr>
              <w:t xml:space="preserve"> </w:t>
            </w:r>
            <w:r>
              <w:rPr>
                <w:spacing w:val="-2"/>
              </w:rPr>
              <w:t>parlors</w:t>
            </w:r>
          </w:p>
        </w:tc>
        <w:tc>
          <w:tcPr>
            <w:tcW w:w="4790" w:type="dxa"/>
          </w:tcPr>
          <w:p w14:paraId="20659858" w14:textId="77777777" w:rsidR="00BC5709" w:rsidRDefault="00000000">
            <w:pPr>
              <w:pStyle w:val="TableParagraph"/>
              <w:spacing w:line="234" w:lineRule="exact"/>
              <w:ind w:left="117"/>
            </w:pPr>
            <w:r>
              <w:t>2</w:t>
            </w:r>
            <w:r>
              <w:rPr>
                <w:spacing w:val="-2"/>
              </w:rPr>
              <w:t xml:space="preserve"> </w:t>
            </w:r>
            <w:r>
              <w:t>for</w:t>
            </w:r>
            <w:r>
              <w:rPr>
                <w:spacing w:val="-4"/>
              </w:rPr>
              <w:t xml:space="preserve"> </w:t>
            </w:r>
            <w:r>
              <w:t>each</w:t>
            </w:r>
            <w:r>
              <w:rPr>
                <w:spacing w:val="-4"/>
              </w:rPr>
              <w:t xml:space="preserve"> </w:t>
            </w:r>
            <w:r>
              <w:rPr>
                <w:spacing w:val="-2"/>
              </w:rPr>
              <w:t>table</w:t>
            </w:r>
          </w:p>
        </w:tc>
      </w:tr>
      <w:tr w:rsidR="00BC5709" w14:paraId="391E233E" w14:textId="77777777">
        <w:trPr>
          <w:trHeight w:val="251"/>
        </w:trPr>
        <w:tc>
          <w:tcPr>
            <w:tcW w:w="4788" w:type="dxa"/>
          </w:tcPr>
          <w:p w14:paraId="288F03E9" w14:textId="77777777" w:rsidR="00BC5709" w:rsidRDefault="00000000">
            <w:pPr>
              <w:pStyle w:val="TableParagraph"/>
              <w:spacing w:line="231" w:lineRule="exact"/>
              <w:ind w:left="114"/>
            </w:pPr>
            <w:r>
              <w:t>Restaurants,</w:t>
            </w:r>
            <w:r>
              <w:rPr>
                <w:spacing w:val="-14"/>
              </w:rPr>
              <w:t xml:space="preserve"> </w:t>
            </w:r>
            <w:r>
              <w:t>nightclubs</w:t>
            </w:r>
            <w:r>
              <w:rPr>
                <w:spacing w:val="-10"/>
              </w:rPr>
              <w:t xml:space="preserve"> </w:t>
            </w:r>
            <w:r>
              <w:t>or</w:t>
            </w:r>
            <w:r>
              <w:rPr>
                <w:spacing w:val="-9"/>
              </w:rPr>
              <w:t xml:space="preserve"> </w:t>
            </w:r>
            <w:r>
              <w:rPr>
                <w:spacing w:val="-4"/>
              </w:rPr>
              <w:t>bars</w:t>
            </w:r>
          </w:p>
        </w:tc>
        <w:tc>
          <w:tcPr>
            <w:tcW w:w="4790" w:type="dxa"/>
          </w:tcPr>
          <w:p w14:paraId="1195C11D" w14:textId="77777777" w:rsidR="00BC5709" w:rsidRDefault="00000000">
            <w:pPr>
              <w:pStyle w:val="TableParagraph"/>
              <w:spacing w:line="231" w:lineRule="exact"/>
              <w:ind w:left="117"/>
            </w:pPr>
            <w:r>
              <w:t>1</w:t>
            </w:r>
            <w:r>
              <w:rPr>
                <w:spacing w:val="-5"/>
              </w:rPr>
              <w:t xml:space="preserve"> </w:t>
            </w:r>
            <w:r>
              <w:t>for</w:t>
            </w:r>
            <w:r>
              <w:rPr>
                <w:spacing w:val="-5"/>
              </w:rPr>
              <w:t xml:space="preserve"> </w:t>
            </w:r>
            <w:r>
              <w:t>each</w:t>
            </w:r>
            <w:r>
              <w:rPr>
                <w:spacing w:val="-1"/>
              </w:rPr>
              <w:t xml:space="preserve"> </w:t>
            </w:r>
            <w:r>
              <w:t>3</w:t>
            </w:r>
            <w:r>
              <w:rPr>
                <w:spacing w:val="-6"/>
              </w:rPr>
              <w:t xml:space="preserve"> </w:t>
            </w:r>
            <w:r>
              <w:t>seats,</w:t>
            </w:r>
            <w:r>
              <w:rPr>
                <w:spacing w:val="-4"/>
              </w:rPr>
              <w:t xml:space="preserve"> </w:t>
            </w:r>
            <w:r>
              <w:t>plus</w:t>
            </w:r>
            <w:r>
              <w:rPr>
                <w:spacing w:val="-1"/>
              </w:rPr>
              <w:t xml:space="preserve"> </w:t>
            </w:r>
            <w:r>
              <w:t>1</w:t>
            </w:r>
            <w:r>
              <w:rPr>
                <w:spacing w:val="-8"/>
              </w:rPr>
              <w:t xml:space="preserve"> </w:t>
            </w:r>
            <w:r>
              <w:t>for each</w:t>
            </w:r>
            <w:r>
              <w:rPr>
                <w:spacing w:val="-4"/>
              </w:rPr>
              <w:t xml:space="preserve"> </w:t>
            </w:r>
            <w:r>
              <w:t>2</w:t>
            </w:r>
            <w:r>
              <w:rPr>
                <w:spacing w:val="-1"/>
              </w:rPr>
              <w:t xml:space="preserve"> </w:t>
            </w:r>
            <w:r>
              <w:rPr>
                <w:spacing w:val="-2"/>
              </w:rPr>
              <w:t>employees</w:t>
            </w:r>
          </w:p>
        </w:tc>
      </w:tr>
      <w:tr w:rsidR="00BC5709" w14:paraId="7753410B" w14:textId="77777777">
        <w:trPr>
          <w:trHeight w:val="253"/>
        </w:trPr>
        <w:tc>
          <w:tcPr>
            <w:tcW w:w="4788" w:type="dxa"/>
          </w:tcPr>
          <w:p w14:paraId="543AD3B8" w14:textId="77777777" w:rsidR="00BC5709" w:rsidRDefault="00000000">
            <w:pPr>
              <w:pStyle w:val="TableParagraph"/>
              <w:spacing w:line="234" w:lineRule="exact"/>
              <w:ind w:left="114"/>
            </w:pPr>
            <w:r>
              <w:t>Retail</w:t>
            </w:r>
            <w:r>
              <w:rPr>
                <w:spacing w:val="-6"/>
              </w:rPr>
              <w:t xml:space="preserve"> </w:t>
            </w:r>
            <w:r>
              <w:t>sales</w:t>
            </w:r>
            <w:r>
              <w:rPr>
                <w:spacing w:val="-7"/>
              </w:rPr>
              <w:t xml:space="preserve"> </w:t>
            </w:r>
            <w:r>
              <w:t>and</w:t>
            </w:r>
            <w:r>
              <w:rPr>
                <w:spacing w:val="-6"/>
              </w:rPr>
              <w:t xml:space="preserve"> </w:t>
            </w:r>
            <w:r>
              <w:t>service</w:t>
            </w:r>
            <w:r>
              <w:rPr>
                <w:spacing w:val="-6"/>
              </w:rPr>
              <w:t xml:space="preserve"> </w:t>
            </w:r>
            <w:r>
              <w:rPr>
                <w:spacing w:val="-2"/>
              </w:rPr>
              <w:t>establishments</w:t>
            </w:r>
          </w:p>
        </w:tc>
        <w:tc>
          <w:tcPr>
            <w:tcW w:w="4790" w:type="dxa"/>
          </w:tcPr>
          <w:p w14:paraId="6FD91DA5" w14:textId="77777777" w:rsidR="00BC5709" w:rsidRDefault="00000000">
            <w:pPr>
              <w:pStyle w:val="TableParagraph"/>
              <w:spacing w:line="234" w:lineRule="exact"/>
              <w:ind w:left="117"/>
            </w:pPr>
            <w:r>
              <w:t>1</w:t>
            </w:r>
            <w:r>
              <w:rPr>
                <w:spacing w:val="-5"/>
              </w:rPr>
              <w:t xml:space="preserve"> </w:t>
            </w:r>
            <w:r>
              <w:t>for</w:t>
            </w:r>
            <w:r>
              <w:rPr>
                <w:spacing w:val="-5"/>
              </w:rPr>
              <w:t xml:space="preserve"> </w:t>
            </w:r>
            <w:r>
              <w:t>each</w:t>
            </w:r>
            <w:r>
              <w:rPr>
                <w:spacing w:val="-5"/>
              </w:rPr>
              <w:t xml:space="preserve"> </w:t>
            </w:r>
            <w:r>
              <w:t>250</w:t>
            </w:r>
            <w:r>
              <w:rPr>
                <w:spacing w:val="-8"/>
              </w:rPr>
              <w:t xml:space="preserve"> </w:t>
            </w:r>
            <w:r>
              <w:t>square</w:t>
            </w:r>
            <w:r>
              <w:rPr>
                <w:spacing w:val="-3"/>
              </w:rPr>
              <w:t xml:space="preserve"> </w:t>
            </w:r>
            <w:r>
              <w:t>feet</w:t>
            </w:r>
            <w:r>
              <w:rPr>
                <w:spacing w:val="-4"/>
              </w:rPr>
              <w:t xml:space="preserve"> </w:t>
            </w:r>
            <w:r>
              <w:t>of</w:t>
            </w:r>
            <w:r>
              <w:rPr>
                <w:spacing w:val="-3"/>
              </w:rPr>
              <w:t xml:space="preserve"> </w:t>
            </w:r>
            <w:r>
              <w:t>floor</w:t>
            </w:r>
            <w:r>
              <w:rPr>
                <w:spacing w:val="-5"/>
              </w:rPr>
              <w:t xml:space="preserve"> </w:t>
            </w:r>
            <w:r>
              <w:rPr>
                <w:spacing w:val="-4"/>
              </w:rPr>
              <w:t>area</w:t>
            </w:r>
          </w:p>
        </w:tc>
      </w:tr>
      <w:tr w:rsidR="00BC5709" w14:paraId="5CB1F768" w14:textId="77777777">
        <w:trPr>
          <w:trHeight w:val="503"/>
        </w:trPr>
        <w:tc>
          <w:tcPr>
            <w:tcW w:w="4788" w:type="dxa"/>
          </w:tcPr>
          <w:p w14:paraId="4FF337CF" w14:textId="77777777" w:rsidR="00BC5709" w:rsidRDefault="00000000">
            <w:pPr>
              <w:pStyle w:val="TableParagraph"/>
              <w:spacing w:line="244" w:lineRule="exact"/>
              <w:ind w:left="114"/>
            </w:pPr>
            <w:r>
              <w:t>Service</w:t>
            </w:r>
            <w:r>
              <w:rPr>
                <w:spacing w:val="-7"/>
              </w:rPr>
              <w:t xml:space="preserve"> </w:t>
            </w:r>
            <w:r>
              <w:rPr>
                <w:spacing w:val="-2"/>
              </w:rPr>
              <w:t>Stations</w:t>
            </w:r>
          </w:p>
        </w:tc>
        <w:tc>
          <w:tcPr>
            <w:tcW w:w="4790" w:type="dxa"/>
          </w:tcPr>
          <w:p w14:paraId="40B0E0EF" w14:textId="77777777" w:rsidR="00BC5709" w:rsidRDefault="00000000">
            <w:pPr>
              <w:pStyle w:val="TableParagraph"/>
              <w:spacing w:before="1" w:line="228" w:lineRule="auto"/>
              <w:ind w:left="117"/>
            </w:pPr>
            <w:r>
              <w:t>1</w:t>
            </w:r>
            <w:r>
              <w:rPr>
                <w:spacing w:val="-2"/>
              </w:rPr>
              <w:t xml:space="preserve"> </w:t>
            </w:r>
            <w:r>
              <w:t>for each gas pump, plus</w:t>
            </w:r>
            <w:r>
              <w:rPr>
                <w:spacing w:val="-1"/>
              </w:rPr>
              <w:t xml:space="preserve"> </w:t>
            </w:r>
            <w:r>
              <w:t>3 for each grease</w:t>
            </w:r>
            <w:r>
              <w:rPr>
                <w:spacing w:val="-2"/>
              </w:rPr>
              <w:t xml:space="preserve"> </w:t>
            </w:r>
            <w:r>
              <w:t>rack</w:t>
            </w:r>
            <w:r>
              <w:rPr>
                <w:spacing w:val="-2"/>
              </w:rPr>
              <w:t xml:space="preserve"> </w:t>
            </w:r>
            <w:r>
              <w:t>or other working bay</w:t>
            </w:r>
          </w:p>
        </w:tc>
      </w:tr>
      <w:tr w:rsidR="00BC5709" w14:paraId="307DBCD0" w14:textId="77777777">
        <w:trPr>
          <w:trHeight w:val="253"/>
        </w:trPr>
        <w:tc>
          <w:tcPr>
            <w:tcW w:w="4788" w:type="dxa"/>
          </w:tcPr>
          <w:p w14:paraId="326D2EAB" w14:textId="77777777" w:rsidR="00BC5709" w:rsidRDefault="00000000">
            <w:pPr>
              <w:pStyle w:val="TableParagraph"/>
              <w:spacing w:line="234" w:lineRule="exact"/>
              <w:ind w:left="114"/>
            </w:pPr>
            <w:r>
              <w:t>Shopping</w:t>
            </w:r>
            <w:r>
              <w:rPr>
                <w:spacing w:val="-6"/>
              </w:rPr>
              <w:t xml:space="preserve"> </w:t>
            </w:r>
            <w:r>
              <w:rPr>
                <w:spacing w:val="-2"/>
              </w:rPr>
              <w:t>centers</w:t>
            </w:r>
          </w:p>
        </w:tc>
        <w:tc>
          <w:tcPr>
            <w:tcW w:w="4790" w:type="dxa"/>
          </w:tcPr>
          <w:p w14:paraId="21A42074" w14:textId="77777777" w:rsidR="00BC5709" w:rsidRDefault="00000000">
            <w:pPr>
              <w:pStyle w:val="TableParagraph"/>
              <w:spacing w:line="234" w:lineRule="exact"/>
              <w:ind w:left="117"/>
            </w:pPr>
            <w:r>
              <w:t>5.5</w:t>
            </w:r>
            <w:r>
              <w:rPr>
                <w:spacing w:val="-5"/>
              </w:rPr>
              <w:t xml:space="preserve"> </w:t>
            </w:r>
            <w:r>
              <w:t>for</w:t>
            </w:r>
            <w:r>
              <w:rPr>
                <w:spacing w:val="-5"/>
              </w:rPr>
              <w:t xml:space="preserve"> </w:t>
            </w:r>
            <w:r>
              <w:t>each</w:t>
            </w:r>
            <w:r>
              <w:rPr>
                <w:spacing w:val="-7"/>
              </w:rPr>
              <w:t xml:space="preserve"> </w:t>
            </w:r>
            <w:r>
              <w:t>1,000</w:t>
            </w:r>
            <w:r>
              <w:rPr>
                <w:spacing w:val="-4"/>
              </w:rPr>
              <w:t xml:space="preserve"> </w:t>
            </w:r>
            <w:r>
              <w:t>square</w:t>
            </w:r>
            <w:r>
              <w:rPr>
                <w:spacing w:val="-6"/>
              </w:rPr>
              <w:t xml:space="preserve"> </w:t>
            </w:r>
            <w:r>
              <w:t>feet</w:t>
            </w:r>
            <w:r>
              <w:rPr>
                <w:spacing w:val="-4"/>
              </w:rPr>
              <w:t xml:space="preserve"> </w:t>
            </w:r>
            <w:r>
              <w:t>of</w:t>
            </w:r>
            <w:r>
              <w:rPr>
                <w:spacing w:val="-3"/>
              </w:rPr>
              <w:t xml:space="preserve"> </w:t>
            </w:r>
            <w:r>
              <w:t>floor</w:t>
            </w:r>
            <w:r>
              <w:rPr>
                <w:spacing w:val="-3"/>
              </w:rPr>
              <w:t xml:space="preserve"> </w:t>
            </w:r>
            <w:r>
              <w:rPr>
                <w:spacing w:val="-4"/>
              </w:rPr>
              <w:t>area</w:t>
            </w:r>
          </w:p>
        </w:tc>
      </w:tr>
      <w:tr w:rsidR="00BC5709" w14:paraId="545D4B27" w14:textId="77777777">
        <w:trPr>
          <w:trHeight w:val="251"/>
        </w:trPr>
        <w:tc>
          <w:tcPr>
            <w:tcW w:w="4788" w:type="dxa"/>
          </w:tcPr>
          <w:p w14:paraId="62C133A7" w14:textId="77777777" w:rsidR="00BC5709" w:rsidRDefault="00000000">
            <w:pPr>
              <w:pStyle w:val="TableParagraph"/>
              <w:spacing w:line="231" w:lineRule="exact"/>
              <w:ind w:left="114"/>
            </w:pPr>
            <w:r>
              <w:t>Single</w:t>
            </w:r>
            <w:r>
              <w:rPr>
                <w:spacing w:val="-9"/>
              </w:rPr>
              <w:t xml:space="preserve"> </w:t>
            </w:r>
            <w:r>
              <w:t>family</w:t>
            </w:r>
            <w:r>
              <w:rPr>
                <w:spacing w:val="-11"/>
              </w:rPr>
              <w:t xml:space="preserve"> </w:t>
            </w:r>
            <w:r>
              <w:rPr>
                <w:spacing w:val="-2"/>
              </w:rPr>
              <w:t>dwellings</w:t>
            </w:r>
          </w:p>
        </w:tc>
        <w:tc>
          <w:tcPr>
            <w:tcW w:w="4790" w:type="dxa"/>
          </w:tcPr>
          <w:p w14:paraId="28E7816F" w14:textId="77777777" w:rsidR="00BC5709" w:rsidRDefault="00000000">
            <w:pPr>
              <w:pStyle w:val="TableParagraph"/>
              <w:spacing w:line="231" w:lineRule="exact"/>
              <w:ind w:left="117"/>
            </w:pPr>
            <w:r>
              <w:t>2</w:t>
            </w:r>
            <w:r>
              <w:rPr>
                <w:spacing w:val="-7"/>
              </w:rPr>
              <w:t xml:space="preserve"> </w:t>
            </w:r>
            <w:r>
              <w:t>for</w:t>
            </w:r>
            <w:r>
              <w:rPr>
                <w:spacing w:val="-6"/>
              </w:rPr>
              <w:t xml:space="preserve"> </w:t>
            </w:r>
            <w:r>
              <w:t>each</w:t>
            </w:r>
            <w:r>
              <w:rPr>
                <w:spacing w:val="-5"/>
              </w:rPr>
              <w:t xml:space="preserve"> </w:t>
            </w:r>
            <w:r>
              <w:t>dwelling</w:t>
            </w:r>
            <w:r>
              <w:rPr>
                <w:spacing w:val="-6"/>
              </w:rPr>
              <w:t xml:space="preserve"> </w:t>
            </w:r>
            <w:r>
              <w:rPr>
                <w:spacing w:val="-4"/>
              </w:rPr>
              <w:t>unit</w:t>
            </w:r>
          </w:p>
        </w:tc>
      </w:tr>
      <w:tr w:rsidR="00BC5709" w14:paraId="76883380" w14:textId="77777777">
        <w:trPr>
          <w:trHeight w:val="253"/>
        </w:trPr>
        <w:tc>
          <w:tcPr>
            <w:tcW w:w="4788" w:type="dxa"/>
          </w:tcPr>
          <w:p w14:paraId="1A18EA1E" w14:textId="77777777" w:rsidR="00BC5709" w:rsidRDefault="00000000">
            <w:pPr>
              <w:pStyle w:val="TableParagraph"/>
              <w:spacing w:line="234" w:lineRule="exact"/>
              <w:ind w:left="114"/>
            </w:pPr>
            <w:r>
              <w:rPr>
                <w:spacing w:val="-2"/>
              </w:rPr>
              <w:t>Theaters</w:t>
            </w:r>
          </w:p>
        </w:tc>
        <w:tc>
          <w:tcPr>
            <w:tcW w:w="4790" w:type="dxa"/>
          </w:tcPr>
          <w:p w14:paraId="48DA374C" w14:textId="77777777" w:rsidR="00BC5709" w:rsidRDefault="00000000">
            <w:pPr>
              <w:pStyle w:val="TableParagraph"/>
              <w:spacing w:line="234" w:lineRule="exact"/>
              <w:ind w:left="117"/>
            </w:pPr>
            <w:r>
              <w:t>1</w:t>
            </w:r>
            <w:r>
              <w:rPr>
                <w:spacing w:val="-5"/>
              </w:rPr>
              <w:t xml:space="preserve"> </w:t>
            </w:r>
            <w:r>
              <w:t>for</w:t>
            </w:r>
            <w:r>
              <w:rPr>
                <w:spacing w:val="-3"/>
              </w:rPr>
              <w:t xml:space="preserve"> </w:t>
            </w:r>
            <w:r>
              <w:t>each</w:t>
            </w:r>
            <w:r>
              <w:rPr>
                <w:spacing w:val="-1"/>
              </w:rPr>
              <w:t xml:space="preserve"> </w:t>
            </w:r>
            <w:r>
              <w:t>4</w:t>
            </w:r>
            <w:r>
              <w:rPr>
                <w:spacing w:val="-1"/>
              </w:rPr>
              <w:t xml:space="preserve"> </w:t>
            </w:r>
            <w:r>
              <w:rPr>
                <w:spacing w:val="-2"/>
              </w:rPr>
              <w:t>seats</w:t>
            </w:r>
          </w:p>
        </w:tc>
      </w:tr>
      <w:tr w:rsidR="00BC5709" w14:paraId="240C8077" w14:textId="77777777">
        <w:trPr>
          <w:trHeight w:val="251"/>
        </w:trPr>
        <w:tc>
          <w:tcPr>
            <w:tcW w:w="4788" w:type="dxa"/>
          </w:tcPr>
          <w:p w14:paraId="622CADFC" w14:textId="77777777" w:rsidR="00BC5709" w:rsidRDefault="00000000">
            <w:pPr>
              <w:pStyle w:val="TableParagraph"/>
              <w:spacing w:line="231" w:lineRule="exact"/>
              <w:ind w:left="114"/>
            </w:pPr>
            <w:r>
              <w:rPr>
                <w:spacing w:val="-2"/>
              </w:rPr>
              <w:t>Transportation</w:t>
            </w:r>
            <w:r>
              <w:rPr>
                <w:spacing w:val="11"/>
              </w:rPr>
              <w:t xml:space="preserve"> </w:t>
            </w:r>
            <w:r>
              <w:rPr>
                <w:spacing w:val="-2"/>
              </w:rPr>
              <w:t>Centers</w:t>
            </w:r>
          </w:p>
        </w:tc>
        <w:tc>
          <w:tcPr>
            <w:tcW w:w="4790" w:type="dxa"/>
          </w:tcPr>
          <w:p w14:paraId="671B7962" w14:textId="77777777" w:rsidR="00BC5709" w:rsidRDefault="00000000">
            <w:pPr>
              <w:pStyle w:val="TableParagraph"/>
              <w:spacing w:line="231" w:lineRule="exact"/>
              <w:ind w:left="117"/>
            </w:pPr>
            <w:r>
              <w:t>1</w:t>
            </w:r>
            <w:r>
              <w:rPr>
                <w:spacing w:val="-5"/>
              </w:rPr>
              <w:t xml:space="preserve"> </w:t>
            </w:r>
            <w:r>
              <w:t>for</w:t>
            </w:r>
            <w:r>
              <w:rPr>
                <w:spacing w:val="-6"/>
              </w:rPr>
              <w:t xml:space="preserve"> </w:t>
            </w:r>
            <w:r>
              <w:t>each</w:t>
            </w:r>
            <w:r>
              <w:rPr>
                <w:spacing w:val="-7"/>
              </w:rPr>
              <w:t xml:space="preserve"> </w:t>
            </w:r>
            <w:r>
              <w:t>4</w:t>
            </w:r>
            <w:r>
              <w:rPr>
                <w:spacing w:val="-5"/>
              </w:rPr>
              <w:t xml:space="preserve"> </w:t>
            </w:r>
            <w:r>
              <w:t>estimated</w:t>
            </w:r>
            <w:r>
              <w:rPr>
                <w:spacing w:val="-5"/>
              </w:rPr>
              <w:t xml:space="preserve"> </w:t>
            </w:r>
            <w:r>
              <w:t>average</w:t>
            </w:r>
            <w:r>
              <w:rPr>
                <w:spacing w:val="-4"/>
              </w:rPr>
              <w:t xml:space="preserve"> </w:t>
            </w:r>
            <w:r>
              <w:t>daily</w:t>
            </w:r>
            <w:r>
              <w:rPr>
                <w:spacing w:val="-9"/>
              </w:rPr>
              <w:t xml:space="preserve"> </w:t>
            </w:r>
            <w:r>
              <w:rPr>
                <w:spacing w:val="-2"/>
              </w:rPr>
              <w:t>passengers</w:t>
            </w:r>
          </w:p>
        </w:tc>
      </w:tr>
      <w:tr w:rsidR="00BC5709" w14:paraId="29637149" w14:textId="77777777">
        <w:trPr>
          <w:trHeight w:val="251"/>
        </w:trPr>
        <w:tc>
          <w:tcPr>
            <w:tcW w:w="4788" w:type="dxa"/>
          </w:tcPr>
          <w:p w14:paraId="0EA9233C" w14:textId="77777777" w:rsidR="00BC5709" w:rsidRDefault="00000000">
            <w:pPr>
              <w:pStyle w:val="TableParagraph"/>
              <w:spacing w:line="231" w:lineRule="exact"/>
              <w:ind w:left="114"/>
            </w:pPr>
            <w:r>
              <w:t>Pinball</w:t>
            </w:r>
            <w:r>
              <w:rPr>
                <w:spacing w:val="-11"/>
              </w:rPr>
              <w:t xml:space="preserve"> </w:t>
            </w:r>
            <w:r>
              <w:t>and</w:t>
            </w:r>
            <w:r>
              <w:rPr>
                <w:spacing w:val="-4"/>
              </w:rPr>
              <w:t xml:space="preserve"> </w:t>
            </w:r>
            <w:r>
              <w:t>video</w:t>
            </w:r>
            <w:r>
              <w:rPr>
                <w:spacing w:val="-6"/>
              </w:rPr>
              <w:t xml:space="preserve"> </w:t>
            </w:r>
            <w:r>
              <w:t>game</w:t>
            </w:r>
            <w:r>
              <w:rPr>
                <w:spacing w:val="-3"/>
              </w:rPr>
              <w:t xml:space="preserve"> </w:t>
            </w:r>
            <w:r>
              <w:rPr>
                <w:spacing w:val="-2"/>
              </w:rPr>
              <w:t>arcades</w:t>
            </w:r>
          </w:p>
        </w:tc>
        <w:tc>
          <w:tcPr>
            <w:tcW w:w="4790" w:type="dxa"/>
          </w:tcPr>
          <w:p w14:paraId="09B96BA6" w14:textId="77777777" w:rsidR="00BC5709" w:rsidRDefault="00000000">
            <w:pPr>
              <w:pStyle w:val="TableParagraph"/>
              <w:spacing w:line="231" w:lineRule="exact"/>
              <w:ind w:left="117"/>
            </w:pPr>
            <w:r>
              <w:t>1</w:t>
            </w:r>
            <w:r>
              <w:rPr>
                <w:spacing w:val="-5"/>
              </w:rPr>
              <w:t xml:space="preserve"> </w:t>
            </w:r>
            <w:r>
              <w:t>for</w:t>
            </w:r>
            <w:r>
              <w:rPr>
                <w:spacing w:val="-5"/>
              </w:rPr>
              <w:t xml:space="preserve"> </w:t>
            </w:r>
            <w:r>
              <w:t>each</w:t>
            </w:r>
            <w:r>
              <w:rPr>
                <w:spacing w:val="-7"/>
              </w:rPr>
              <w:t xml:space="preserve"> </w:t>
            </w:r>
            <w:r>
              <w:t>4</w:t>
            </w:r>
            <w:r>
              <w:rPr>
                <w:spacing w:val="-4"/>
              </w:rPr>
              <w:t xml:space="preserve"> </w:t>
            </w:r>
            <w:r>
              <w:t>pinball</w:t>
            </w:r>
            <w:r>
              <w:rPr>
                <w:spacing w:val="-6"/>
              </w:rPr>
              <w:t xml:space="preserve"> </w:t>
            </w:r>
            <w:r>
              <w:t>machines</w:t>
            </w:r>
            <w:r>
              <w:rPr>
                <w:spacing w:val="-3"/>
              </w:rPr>
              <w:t xml:space="preserve"> </w:t>
            </w:r>
            <w:r>
              <w:t>or</w:t>
            </w:r>
            <w:r>
              <w:rPr>
                <w:spacing w:val="-6"/>
              </w:rPr>
              <w:t xml:space="preserve"> </w:t>
            </w:r>
            <w:r>
              <w:t>video</w:t>
            </w:r>
            <w:r>
              <w:rPr>
                <w:spacing w:val="-4"/>
              </w:rPr>
              <w:t xml:space="preserve"> games</w:t>
            </w:r>
          </w:p>
        </w:tc>
      </w:tr>
      <w:tr w:rsidR="00BC5709" w14:paraId="5AAADE08" w14:textId="77777777">
        <w:trPr>
          <w:trHeight w:val="760"/>
        </w:trPr>
        <w:tc>
          <w:tcPr>
            <w:tcW w:w="4788" w:type="dxa"/>
          </w:tcPr>
          <w:p w14:paraId="66FDB6EA" w14:textId="77777777" w:rsidR="00BC5709" w:rsidRDefault="00000000">
            <w:pPr>
              <w:pStyle w:val="TableParagraph"/>
              <w:spacing w:line="252" w:lineRule="exact"/>
              <w:ind w:left="114"/>
            </w:pPr>
            <w:r>
              <w:t>Wholesale,</w:t>
            </w:r>
            <w:r>
              <w:rPr>
                <w:spacing w:val="74"/>
              </w:rPr>
              <w:t xml:space="preserve"> </w:t>
            </w:r>
            <w:r>
              <w:t>retail</w:t>
            </w:r>
            <w:r>
              <w:rPr>
                <w:spacing w:val="76"/>
              </w:rPr>
              <w:t xml:space="preserve"> </w:t>
            </w:r>
            <w:r>
              <w:t>and</w:t>
            </w:r>
            <w:r>
              <w:rPr>
                <w:spacing w:val="75"/>
              </w:rPr>
              <w:t xml:space="preserve"> </w:t>
            </w:r>
            <w:r>
              <w:t>commercial</w:t>
            </w:r>
            <w:r>
              <w:rPr>
                <w:spacing w:val="76"/>
              </w:rPr>
              <w:t xml:space="preserve"> </w:t>
            </w:r>
            <w:r>
              <w:t>storage</w:t>
            </w:r>
            <w:r>
              <w:rPr>
                <w:spacing w:val="75"/>
              </w:rPr>
              <w:t xml:space="preserve"> </w:t>
            </w:r>
            <w:r>
              <w:rPr>
                <w:spacing w:val="-5"/>
              </w:rPr>
              <w:t>(in</w:t>
            </w:r>
          </w:p>
          <w:p w14:paraId="2E5F0E18" w14:textId="77777777" w:rsidR="00BC5709" w:rsidRDefault="00000000">
            <w:pPr>
              <w:pStyle w:val="TableParagraph"/>
              <w:spacing w:before="11" w:line="238" w:lineRule="exact"/>
              <w:ind w:left="114"/>
            </w:pPr>
            <w:r>
              <w:t>addition</w:t>
            </w:r>
            <w:r>
              <w:rPr>
                <w:spacing w:val="40"/>
              </w:rPr>
              <w:t xml:space="preserve"> </w:t>
            </w:r>
            <w:r>
              <w:t>to</w:t>
            </w:r>
            <w:r>
              <w:rPr>
                <w:spacing w:val="39"/>
              </w:rPr>
              <w:t xml:space="preserve"> </w:t>
            </w:r>
            <w:r>
              <w:t>those</w:t>
            </w:r>
            <w:r>
              <w:rPr>
                <w:spacing w:val="40"/>
              </w:rPr>
              <w:t xml:space="preserve"> </w:t>
            </w:r>
            <w:r>
              <w:t>required</w:t>
            </w:r>
            <w:r>
              <w:rPr>
                <w:spacing w:val="39"/>
              </w:rPr>
              <w:t xml:space="preserve"> </w:t>
            </w:r>
            <w:r>
              <w:t>for</w:t>
            </w:r>
            <w:r>
              <w:rPr>
                <w:spacing w:val="40"/>
              </w:rPr>
              <w:t xml:space="preserve"> </w:t>
            </w:r>
            <w:r>
              <w:t>the</w:t>
            </w:r>
            <w:r>
              <w:rPr>
                <w:spacing w:val="40"/>
              </w:rPr>
              <w:t xml:space="preserve"> </w:t>
            </w:r>
            <w:r>
              <w:t>primary</w:t>
            </w:r>
            <w:r>
              <w:rPr>
                <w:spacing w:val="40"/>
              </w:rPr>
              <w:t xml:space="preserve"> </w:t>
            </w:r>
            <w:r>
              <w:t>retail, wholesale, or commercial use)</w:t>
            </w:r>
          </w:p>
        </w:tc>
        <w:tc>
          <w:tcPr>
            <w:tcW w:w="4790" w:type="dxa"/>
          </w:tcPr>
          <w:p w14:paraId="0FAC7574" w14:textId="77777777" w:rsidR="00BC5709" w:rsidRDefault="00000000">
            <w:pPr>
              <w:pStyle w:val="TableParagraph"/>
              <w:spacing w:line="252" w:lineRule="exact"/>
              <w:ind w:left="117"/>
            </w:pPr>
            <w:r>
              <w:t>1</w:t>
            </w:r>
            <w:r>
              <w:rPr>
                <w:spacing w:val="-3"/>
              </w:rPr>
              <w:t xml:space="preserve"> </w:t>
            </w:r>
            <w:r>
              <w:t>for</w:t>
            </w:r>
            <w:r>
              <w:rPr>
                <w:spacing w:val="-3"/>
              </w:rPr>
              <w:t xml:space="preserve"> </w:t>
            </w:r>
            <w:r>
              <w:t>each</w:t>
            </w:r>
            <w:r>
              <w:rPr>
                <w:spacing w:val="-1"/>
              </w:rPr>
              <w:t xml:space="preserve"> </w:t>
            </w:r>
            <w:r>
              <w:t>employee,</w:t>
            </w:r>
            <w:r>
              <w:rPr>
                <w:spacing w:val="-4"/>
              </w:rPr>
              <w:t xml:space="preserve"> </w:t>
            </w:r>
            <w:r>
              <w:t>plus 1</w:t>
            </w:r>
            <w:r>
              <w:rPr>
                <w:spacing w:val="-4"/>
              </w:rPr>
              <w:t xml:space="preserve"> </w:t>
            </w:r>
            <w:r>
              <w:t>for</w:t>
            </w:r>
            <w:r>
              <w:rPr>
                <w:spacing w:val="-3"/>
              </w:rPr>
              <w:t xml:space="preserve"> </w:t>
            </w:r>
            <w:r>
              <w:t>each</w:t>
            </w:r>
            <w:r>
              <w:rPr>
                <w:spacing w:val="-4"/>
              </w:rPr>
              <w:t xml:space="preserve"> </w:t>
            </w:r>
            <w:r>
              <w:t>1,500</w:t>
            </w:r>
            <w:r>
              <w:rPr>
                <w:spacing w:val="-3"/>
              </w:rPr>
              <w:t xml:space="preserve"> </w:t>
            </w:r>
            <w:r>
              <w:rPr>
                <w:spacing w:val="-2"/>
              </w:rPr>
              <w:t>square</w:t>
            </w:r>
          </w:p>
          <w:p w14:paraId="6622A899" w14:textId="77777777" w:rsidR="00BC5709" w:rsidRDefault="00000000">
            <w:pPr>
              <w:pStyle w:val="TableParagraph"/>
              <w:spacing w:before="11" w:line="238" w:lineRule="exact"/>
              <w:ind w:left="117"/>
            </w:pPr>
            <w:r>
              <w:t>feet</w:t>
            </w:r>
            <w:r>
              <w:rPr>
                <w:spacing w:val="39"/>
              </w:rPr>
              <w:t xml:space="preserve"> </w:t>
            </w:r>
            <w:r>
              <w:t>devoted</w:t>
            </w:r>
            <w:r>
              <w:rPr>
                <w:spacing w:val="35"/>
              </w:rPr>
              <w:t xml:space="preserve"> </w:t>
            </w:r>
            <w:r>
              <w:t>to</w:t>
            </w:r>
            <w:r>
              <w:rPr>
                <w:spacing w:val="38"/>
              </w:rPr>
              <w:t xml:space="preserve"> </w:t>
            </w:r>
            <w:r>
              <w:t>wholesale,</w:t>
            </w:r>
            <w:r>
              <w:rPr>
                <w:spacing w:val="33"/>
              </w:rPr>
              <w:t xml:space="preserve"> </w:t>
            </w:r>
            <w:r>
              <w:t>retail</w:t>
            </w:r>
            <w:r>
              <w:rPr>
                <w:spacing w:val="39"/>
              </w:rPr>
              <w:t xml:space="preserve"> </w:t>
            </w:r>
            <w:r>
              <w:t>and</w:t>
            </w:r>
            <w:r>
              <w:rPr>
                <w:spacing w:val="35"/>
              </w:rPr>
              <w:t xml:space="preserve"> </w:t>
            </w:r>
            <w:r>
              <w:t xml:space="preserve">commercial </w:t>
            </w:r>
            <w:r>
              <w:rPr>
                <w:spacing w:val="-2"/>
              </w:rPr>
              <w:t>storage</w:t>
            </w:r>
          </w:p>
        </w:tc>
      </w:tr>
    </w:tbl>
    <w:p w14:paraId="6814BAB0" w14:textId="77777777" w:rsidR="00BC5709" w:rsidRDefault="00BC5709">
      <w:pPr>
        <w:pStyle w:val="BodyText"/>
        <w:spacing w:before="141"/>
        <w:ind w:left="0"/>
        <w:jc w:val="left"/>
      </w:pPr>
    </w:p>
    <w:p w14:paraId="7E4ACD59" w14:textId="77777777" w:rsidR="00BC5709" w:rsidRDefault="00000000">
      <w:pPr>
        <w:pStyle w:val="ListParagraph"/>
        <w:numPr>
          <w:ilvl w:val="0"/>
          <w:numId w:val="71"/>
        </w:numPr>
        <w:tabs>
          <w:tab w:val="left" w:pos="632"/>
        </w:tabs>
        <w:spacing w:before="1"/>
        <w:ind w:left="632" w:hanging="235"/>
      </w:pPr>
      <w:r>
        <w:t>Required</w:t>
      </w:r>
      <w:r>
        <w:rPr>
          <w:spacing w:val="-14"/>
        </w:rPr>
        <w:t xml:space="preserve"> </w:t>
      </w:r>
      <w:r>
        <w:t>Off-Street</w:t>
      </w:r>
      <w:r>
        <w:rPr>
          <w:spacing w:val="-9"/>
        </w:rPr>
        <w:t xml:space="preserve"> </w:t>
      </w:r>
      <w:r>
        <w:t>Loading</w:t>
      </w:r>
      <w:r>
        <w:rPr>
          <w:spacing w:val="-13"/>
        </w:rPr>
        <w:t xml:space="preserve"> </w:t>
      </w:r>
      <w:r>
        <w:rPr>
          <w:spacing w:val="-2"/>
        </w:rPr>
        <w:t>Spaces</w:t>
      </w:r>
    </w:p>
    <w:p w14:paraId="16B4C040" w14:textId="77777777" w:rsidR="00BC5709" w:rsidRDefault="00000000">
      <w:pPr>
        <w:pStyle w:val="BodyText"/>
        <w:spacing w:before="121"/>
        <w:ind w:right="329"/>
      </w:pPr>
      <w:r>
        <w:t>Every motel, hospital, institution, commercial or industrial building or similar use having a floor area of ten thousand (10,000) square feet or greater shall provide sufficient space for loading and unloading operations in order that the free movement of vehicles and pedestrians over a sidewalk, street or alley</w:t>
      </w:r>
      <w:r>
        <w:rPr>
          <w:spacing w:val="40"/>
        </w:rPr>
        <w:t xml:space="preserve"> </w:t>
      </w:r>
      <w:r>
        <w:t>shall not be impaired.</w:t>
      </w:r>
      <w:r>
        <w:rPr>
          <w:spacing w:val="40"/>
        </w:rPr>
        <w:t xml:space="preserve"> </w:t>
      </w:r>
      <w:r>
        <w:t>Every off-street loading space shall have direct access to a public street, and shall have the following minimum dimensions:</w:t>
      </w:r>
    </w:p>
    <w:p w14:paraId="2F4026E6" w14:textId="77777777" w:rsidR="00BC5709" w:rsidRDefault="00000000">
      <w:pPr>
        <w:pStyle w:val="BodyText"/>
        <w:spacing w:before="120" w:line="352" w:lineRule="auto"/>
        <w:ind w:left="976" w:right="7878" w:hanging="1"/>
        <w:jc w:val="left"/>
      </w:pPr>
      <w:r>
        <w:t>Length</w:t>
      </w:r>
      <w:r>
        <w:rPr>
          <w:spacing w:val="-14"/>
        </w:rPr>
        <w:t xml:space="preserve"> </w:t>
      </w:r>
      <w:r>
        <w:t>-</w:t>
      </w:r>
      <w:r>
        <w:rPr>
          <w:spacing w:val="-16"/>
        </w:rPr>
        <w:t xml:space="preserve"> </w:t>
      </w:r>
      <w:r>
        <w:t>20</w:t>
      </w:r>
      <w:r>
        <w:rPr>
          <w:spacing w:val="-14"/>
        </w:rPr>
        <w:t xml:space="preserve"> </w:t>
      </w:r>
      <w:r>
        <w:t>ft. Width</w:t>
      </w:r>
      <w:r>
        <w:rPr>
          <w:spacing w:val="-1"/>
        </w:rPr>
        <w:t xml:space="preserve"> </w:t>
      </w:r>
      <w:r>
        <w:t>-</w:t>
      </w:r>
      <w:r>
        <w:rPr>
          <w:spacing w:val="-2"/>
        </w:rPr>
        <w:t xml:space="preserve"> </w:t>
      </w:r>
      <w:r>
        <w:t xml:space="preserve">12 </w:t>
      </w:r>
      <w:r>
        <w:rPr>
          <w:spacing w:val="-5"/>
        </w:rPr>
        <w:t>ft.</w:t>
      </w:r>
    </w:p>
    <w:p w14:paraId="4B21229E" w14:textId="77777777" w:rsidR="00BC5709" w:rsidRDefault="00000000">
      <w:pPr>
        <w:pStyle w:val="BodyText"/>
        <w:spacing w:before="0"/>
        <w:ind w:left="976"/>
        <w:jc w:val="left"/>
      </w:pPr>
      <w:r>
        <w:t>Unobstructed</w:t>
      </w:r>
      <w:r>
        <w:rPr>
          <w:spacing w:val="-9"/>
        </w:rPr>
        <w:t xml:space="preserve"> </w:t>
      </w:r>
      <w:r>
        <w:t>overhead</w:t>
      </w:r>
      <w:r>
        <w:rPr>
          <w:spacing w:val="-11"/>
        </w:rPr>
        <w:t xml:space="preserve"> </w:t>
      </w:r>
      <w:r>
        <w:t>clearance</w:t>
      </w:r>
      <w:r>
        <w:rPr>
          <w:spacing w:val="-4"/>
        </w:rPr>
        <w:t xml:space="preserve"> </w:t>
      </w:r>
      <w:r>
        <w:t>-</w:t>
      </w:r>
      <w:r>
        <w:rPr>
          <w:spacing w:val="-12"/>
        </w:rPr>
        <w:t xml:space="preserve"> </w:t>
      </w:r>
      <w:r>
        <w:t>14</w:t>
      </w:r>
      <w:r>
        <w:rPr>
          <w:spacing w:val="-6"/>
        </w:rPr>
        <w:t xml:space="preserve"> </w:t>
      </w:r>
      <w:r>
        <w:rPr>
          <w:spacing w:val="-5"/>
        </w:rPr>
        <w:t>ft.</w:t>
      </w:r>
    </w:p>
    <w:p w14:paraId="5139D1CD" w14:textId="77777777" w:rsidR="00BC5709" w:rsidRDefault="00000000">
      <w:pPr>
        <w:pStyle w:val="Heading3"/>
        <w:numPr>
          <w:ilvl w:val="2"/>
          <w:numId w:val="78"/>
        </w:numPr>
        <w:tabs>
          <w:tab w:val="left" w:pos="1004"/>
        </w:tabs>
        <w:ind w:left="1004" w:hanging="607"/>
      </w:pPr>
      <w:bookmarkStart w:id="187" w:name="_TOC_250047"/>
      <w:r>
        <w:t>Block</w:t>
      </w:r>
      <w:r>
        <w:rPr>
          <w:spacing w:val="-5"/>
        </w:rPr>
        <w:t xml:space="preserve"> </w:t>
      </w:r>
      <w:r>
        <w:t>and</w:t>
      </w:r>
      <w:r>
        <w:rPr>
          <w:spacing w:val="-5"/>
        </w:rPr>
        <w:t xml:space="preserve"> </w:t>
      </w:r>
      <w:r>
        <w:t xml:space="preserve">Lot </w:t>
      </w:r>
      <w:bookmarkEnd w:id="187"/>
      <w:r>
        <w:rPr>
          <w:spacing w:val="-2"/>
        </w:rPr>
        <w:t>Layout</w:t>
      </w:r>
    </w:p>
    <w:p w14:paraId="32328D79" w14:textId="77777777" w:rsidR="00BC5709" w:rsidRDefault="00000000">
      <w:pPr>
        <w:pStyle w:val="ListParagraph"/>
        <w:numPr>
          <w:ilvl w:val="0"/>
          <w:numId w:val="70"/>
        </w:numPr>
        <w:tabs>
          <w:tab w:val="left" w:pos="667"/>
        </w:tabs>
        <w:spacing w:before="117"/>
        <w:ind w:left="667" w:hanging="270"/>
      </w:pPr>
      <w:r>
        <w:t>Block</w:t>
      </w:r>
      <w:r>
        <w:rPr>
          <w:spacing w:val="-11"/>
        </w:rPr>
        <w:t xml:space="preserve"> </w:t>
      </w:r>
      <w:r>
        <w:t>lengths</w:t>
      </w:r>
      <w:r>
        <w:rPr>
          <w:spacing w:val="-7"/>
        </w:rPr>
        <w:t xml:space="preserve"> </w:t>
      </w:r>
      <w:r>
        <w:t>shall</w:t>
      </w:r>
      <w:r>
        <w:rPr>
          <w:spacing w:val="-5"/>
        </w:rPr>
        <w:t xml:space="preserve"> </w:t>
      </w:r>
      <w:r>
        <w:t>not</w:t>
      </w:r>
      <w:r>
        <w:rPr>
          <w:spacing w:val="-7"/>
        </w:rPr>
        <w:t xml:space="preserve"> </w:t>
      </w:r>
      <w:r>
        <w:t>exceed</w:t>
      </w:r>
      <w:r>
        <w:rPr>
          <w:spacing w:val="-7"/>
        </w:rPr>
        <w:t xml:space="preserve"> </w:t>
      </w:r>
      <w:r>
        <w:t>fourteen</w:t>
      </w:r>
      <w:r>
        <w:rPr>
          <w:spacing w:val="-6"/>
        </w:rPr>
        <w:t xml:space="preserve"> </w:t>
      </w:r>
      <w:r>
        <w:t>hundred</w:t>
      </w:r>
      <w:r>
        <w:rPr>
          <w:spacing w:val="-7"/>
        </w:rPr>
        <w:t xml:space="preserve"> </w:t>
      </w:r>
      <w:r>
        <w:t>(1,400)</w:t>
      </w:r>
      <w:r>
        <w:rPr>
          <w:spacing w:val="-7"/>
        </w:rPr>
        <w:t xml:space="preserve"> </w:t>
      </w:r>
      <w:r>
        <w:t>feet</w:t>
      </w:r>
      <w:r>
        <w:rPr>
          <w:spacing w:val="-4"/>
        </w:rPr>
        <w:t xml:space="preserve"> </w:t>
      </w:r>
      <w:r>
        <w:t>nor</w:t>
      </w:r>
      <w:r>
        <w:rPr>
          <w:spacing w:val="-5"/>
        </w:rPr>
        <w:t xml:space="preserve"> </w:t>
      </w:r>
      <w:r>
        <w:t>be</w:t>
      </w:r>
      <w:r>
        <w:rPr>
          <w:spacing w:val="-10"/>
        </w:rPr>
        <w:t xml:space="preserve"> </w:t>
      </w:r>
      <w:r>
        <w:t>less</w:t>
      </w:r>
      <w:r>
        <w:rPr>
          <w:spacing w:val="-4"/>
        </w:rPr>
        <w:t xml:space="preserve"> </w:t>
      </w:r>
      <w:r>
        <w:t>than</w:t>
      </w:r>
      <w:r>
        <w:rPr>
          <w:spacing w:val="-8"/>
        </w:rPr>
        <w:t xml:space="preserve"> </w:t>
      </w:r>
      <w:r>
        <w:t>seven</w:t>
      </w:r>
      <w:r>
        <w:rPr>
          <w:spacing w:val="-5"/>
        </w:rPr>
        <w:t xml:space="preserve"> </w:t>
      </w:r>
      <w:r>
        <w:t>hundred</w:t>
      </w:r>
      <w:r>
        <w:rPr>
          <w:spacing w:val="-8"/>
        </w:rPr>
        <w:t xml:space="preserve"> </w:t>
      </w:r>
      <w:r>
        <w:t>(700)</w:t>
      </w:r>
      <w:r>
        <w:rPr>
          <w:spacing w:val="-4"/>
        </w:rPr>
        <w:t xml:space="preserve"> </w:t>
      </w:r>
      <w:r>
        <w:rPr>
          <w:spacing w:val="-2"/>
        </w:rPr>
        <w:t>feet.</w:t>
      </w:r>
    </w:p>
    <w:p w14:paraId="586A394A" w14:textId="77777777" w:rsidR="00BC5709" w:rsidRDefault="00000000">
      <w:pPr>
        <w:pStyle w:val="ListParagraph"/>
        <w:numPr>
          <w:ilvl w:val="0"/>
          <w:numId w:val="70"/>
        </w:numPr>
        <w:tabs>
          <w:tab w:val="left" w:pos="653"/>
        </w:tabs>
        <w:spacing w:before="121"/>
        <w:ind w:left="398" w:right="473" w:firstLine="0"/>
      </w:pPr>
      <w:r>
        <w:t>The width of any block shall be sufficient to accommodate two (2) tiers of lots except where one (1) tier</w:t>
      </w:r>
      <w:r>
        <w:rPr>
          <w:spacing w:val="-4"/>
        </w:rPr>
        <w:t xml:space="preserve"> </w:t>
      </w:r>
      <w:r>
        <w:t>of</w:t>
      </w:r>
      <w:r>
        <w:rPr>
          <w:spacing w:val="-6"/>
        </w:rPr>
        <w:t xml:space="preserve"> </w:t>
      </w:r>
      <w:r>
        <w:t>lots</w:t>
      </w:r>
      <w:r>
        <w:rPr>
          <w:spacing w:val="-6"/>
        </w:rPr>
        <w:t xml:space="preserve"> </w:t>
      </w:r>
      <w:r>
        <w:t>abuts</w:t>
      </w:r>
      <w:r>
        <w:rPr>
          <w:spacing w:val="-4"/>
        </w:rPr>
        <w:t xml:space="preserve"> </w:t>
      </w:r>
      <w:r>
        <w:t>an</w:t>
      </w:r>
      <w:r>
        <w:rPr>
          <w:spacing w:val="-9"/>
        </w:rPr>
        <w:t xml:space="preserve"> </w:t>
      </w:r>
      <w:r>
        <w:t>area</w:t>
      </w:r>
      <w:r>
        <w:rPr>
          <w:spacing w:val="-2"/>
        </w:rPr>
        <w:t xml:space="preserve"> </w:t>
      </w:r>
      <w:r>
        <w:t>of</w:t>
      </w:r>
      <w:r>
        <w:rPr>
          <w:spacing w:val="-8"/>
        </w:rPr>
        <w:t xml:space="preserve"> </w:t>
      </w:r>
      <w:r>
        <w:t>non-residential</w:t>
      </w:r>
      <w:r>
        <w:rPr>
          <w:spacing w:val="-4"/>
        </w:rPr>
        <w:t xml:space="preserve"> </w:t>
      </w:r>
      <w:r>
        <w:t>development,</w:t>
      </w:r>
      <w:r>
        <w:rPr>
          <w:spacing w:val="-5"/>
        </w:rPr>
        <w:t xml:space="preserve"> </w:t>
      </w:r>
      <w:r>
        <w:t>an</w:t>
      </w:r>
      <w:r>
        <w:rPr>
          <w:spacing w:val="-6"/>
        </w:rPr>
        <w:t xml:space="preserve"> </w:t>
      </w:r>
      <w:r>
        <w:t>arterial</w:t>
      </w:r>
      <w:r>
        <w:rPr>
          <w:spacing w:val="-4"/>
        </w:rPr>
        <w:t xml:space="preserve"> </w:t>
      </w:r>
      <w:r>
        <w:t>street,</w:t>
      </w:r>
      <w:r>
        <w:rPr>
          <w:spacing w:val="-9"/>
        </w:rPr>
        <w:t xml:space="preserve"> </w:t>
      </w:r>
      <w:r>
        <w:t>a</w:t>
      </w:r>
      <w:r>
        <w:rPr>
          <w:spacing w:val="-4"/>
        </w:rPr>
        <w:t xml:space="preserve"> </w:t>
      </w:r>
      <w:r>
        <w:t>utility</w:t>
      </w:r>
      <w:r>
        <w:rPr>
          <w:spacing w:val="-9"/>
        </w:rPr>
        <w:t xml:space="preserve"> </w:t>
      </w:r>
      <w:r>
        <w:t>right-of-way,</w:t>
      </w:r>
      <w:r>
        <w:rPr>
          <w:spacing w:val="-5"/>
        </w:rPr>
        <w:t xml:space="preserve"> </w:t>
      </w:r>
      <w:r>
        <w:t>or</w:t>
      </w:r>
      <w:r>
        <w:rPr>
          <w:spacing w:val="-6"/>
        </w:rPr>
        <w:t xml:space="preserve"> </w:t>
      </w:r>
      <w:r>
        <w:t>a</w:t>
      </w:r>
      <w:r>
        <w:rPr>
          <w:spacing w:val="-4"/>
        </w:rPr>
        <w:t xml:space="preserve"> </w:t>
      </w:r>
      <w:r>
        <w:t>land fill finger.</w:t>
      </w:r>
    </w:p>
    <w:p w14:paraId="7E24C005" w14:textId="77777777" w:rsidR="00BC5709" w:rsidRDefault="00000000">
      <w:pPr>
        <w:pStyle w:val="ListParagraph"/>
        <w:numPr>
          <w:ilvl w:val="0"/>
          <w:numId w:val="70"/>
        </w:numPr>
        <w:tabs>
          <w:tab w:val="left" w:pos="653"/>
        </w:tabs>
        <w:spacing w:before="117"/>
        <w:ind w:left="398" w:right="594" w:firstLine="0"/>
      </w:pPr>
      <w:r>
        <w:t>Where land</w:t>
      </w:r>
      <w:r>
        <w:rPr>
          <w:spacing w:val="-1"/>
        </w:rPr>
        <w:t xml:space="preserve"> </w:t>
      </w:r>
      <w:r>
        <w:t>is subdivided into larger parcels than ordinarily</w:t>
      </w:r>
      <w:r>
        <w:rPr>
          <w:spacing w:val="-1"/>
        </w:rPr>
        <w:t xml:space="preserve"> </w:t>
      </w:r>
      <w:r>
        <w:t>expected</w:t>
      </w:r>
      <w:r>
        <w:rPr>
          <w:spacing w:val="40"/>
        </w:rPr>
        <w:t xml:space="preserve"> </w:t>
      </w:r>
      <w:r>
        <w:t>for building lots, such parcels shall</w:t>
      </w:r>
      <w:r>
        <w:rPr>
          <w:spacing w:val="-4"/>
        </w:rPr>
        <w:t xml:space="preserve"> </w:t>
      </w:r>
      <w:r>
        <w:t>be</w:t>
      </w:r>
      <w:r>
        <w:rPr>
          <w:spacing w:val="-7"/>
        </w:rPr>
        <w:t xml:space="preserve"> </w:t>
      </w:r>
      <w:r>
        <w:t>arranged</w:t>
      </w:r>
      <w:r>
        <w:rPr>
          <w:spacing w:val="-5"/>
        </w:rPr>
        <w:t xml:space="preserve"> </w:t>
      </w:r>
      <w:r>
        <w:t>to</w:t>
      </w:r>
      <w:r>
        <w:rPr>
          <w:spacing w:val="-5"/>
        </w:rPr>
        <w:t xml:space="preserve"> </w:t>
      </w:r>
      <w:r>
        <w:t>allow</w:t>
      </w:r>
      <w:r>
        <w:rPr>
          <w:spacing w:val="-11"/>
        </w:rPr>
        <w:t xml:space="preserve"> </w:t>
      </w:r>
      <w:r>
        <w:t>for</w:t>
      </w:r>
      <w:r>
        <w:rPr>
          <w:spacing w:val="-4"/>
        </w:rPr>
        <w:t xml:space="preserve"> </w:t>
      </w:r>
      <w:r>
        <w:t>the</w:t>
      </w:r>
      <w:r>
        <w:rPr>
          <w:spacing w:val="-4"/>
        </w:rPr>
        <w:t xml:space="preserve"> </w:t>
      </w:r>
      <w:r>
        <w:t>opening</w:t>
      </w:r>
      <w:r>
        <w:rPr>
          <w:spacing w:val="-7"/>
        </w:rPr>
        <w:t xml:space="preserve"> </w:t>
      </w:r>
      <w:r>
        <w:t>of</w:t>
      </w:r>
      <w:r>
        <w:rPr>
          <w:spacing w:val="-6"/>
        </w:rPr>
        <w:t xml:space="preserve"> </w:t>
      </w:r>
      <w:r>
        <w:t>future</w:t>
      </w:r>
      <w:r>
        <w:rPr>
          <w:spacing w:val="-7"/>
        </w:rPr>
        <w:t xml:space="preserve"> </w:t>
      </w:r>
      <w:r>
        <w:t>streets</w:t>
      </w:r>
      <w:r>
        <w:rPr>
          <w:spacing w:val="-7"/>
        </w:rPr>
        <w:t xml:space="preserve"> </w:t>
      </w:r>
      <w:r>
        <w:t>and</w:t>
      </w:r>
      <w:r>
        <w:rPr>
          <w:spacing w:val="-5"/>
        </w:rPr>
        <w:t xml:space="preserve"> </w:t>
      </w:r>
      <w:r>
        <w:t>drainage,</w:t>
      </w:r>
      <w:r>
        <w:rPr>
          <w:spacing w:val="-5"/>
        </w:rPr>
        <w:t xml:space="preserve"> </w:t>
      </w:r>
      <w:r>
        <w:t>and</w:t>
      </w:r>
      <w:r>
        <w:rPr>
          <w:spacing w:val="-7"/>
        </w:rPr>
        <w:t xml:space="preserve"> </w:t>
      </w:r>
      <w:r>
        <w:t>logical</w:t>
      </w:r>
      <w:r>
        <w:rPr>
          <w:spacing w:val="-4"/>
        </w:rPr>
        <w:t xml:space="preserve"> </w:t>
      </w:r>
      <w:r>
        <w:t>further</w:t>
      </w:r>
      <w:r>
        <w:rPr>
          <w:spacing w:val="-4"/>
        </w:rPr>
        <w:t xml:space="preserve"> </w:t>
      </w:r>
      <w:r>
        <w:t>subdivision.</w:t>
      </w:r>
    </w:p>
    <w:p w14:paraId="62E76E7C" w14:textId="77777777" w:rsidR="00BC5709" w:rsidRDefault="00000000">
      <w:pPr>
        <w:pStyle w:val="ListParagraph"/>
        <w:numPr>
          <w:ilvl w:val="0"/>
          <w:numId w:val="70"/>
        </w:numPr>
        <w:tabs>
          <w:tab w:val="left" w:pos="664"/>
        </w:tabs>
        <w:spacing w:before="121"/>
        <w:ind w:left="397" w:right="1122" w:firstLine="0"/>
      </w:pPr>
      <w:r>
        <w:t>The</w:t>
      </w:r>
      <w:r>
        <w:rPr>
          <w:spacing w:val="-7"/>
        </w:rPr>
        <w:t xml:space="preserve"> </w:t>
      </w:r>
      <w:r>
        <w:t>size,</w:t>
      </w:r>
      <w:r>
        <w:rPr>
          <w:spacing w:val="-5"/>
        </w:rPr>
        <w:t xml:space="preserve"> </w:t>
      </w:r>
      <w:r>
        <w:t>shape</w:t>
      </w:r>
      <w:r>
        <w:rPr>
          <w:spacing w:val="-7"/>
        </w:rPr>
        <w:t xml:space="preserve"> </w:t>
      </w:r>
      <w:r>
        <w:t>and</w:t>
      </w:r>
      <w:r>
        <w:rPr>
          <w:spacing w:val="-5"/>
        </w:rPr>
        <w:t xml:space="preserve"> </w:t>
      </w:r>
      <w:r>
        <w:t>orientation</w:t>
      </w:r>
      <w:r>
        <w:rPr>
          <w:spacing w:val="-7"/>
        </w:rPr>
        <w:t xml:space="preserve"> </w:t>
      </w:r>
      <w:r>
        <w:t>of</w:t>
      </w:r>
      <w:r>
        <w:rPr>
          <w:spacing w:val="-6"/>
        </w:rPr>
        <w:t xml:space="preserve"> </w:t>
      </w:r>
      <w:r>
        <w:t>lots</w:t>
      </w:r>
      <w:r>
        <w:rPr>
          <w:spacing w:val="-4"/>
        </w:rPr>
        <w:t xml:space="preserve"> </w:t>
      </w:r>
      <w:r>
        <w:t>shall</w:t>
      </w:r>
      <w:r>
        <w:rPr>
          <w:spacing w:val="-1"/>
        </w:rPr>
        <w:t xml:space="preserve"> </w:t>
      </w:r>
      <w:r>
        <w:t>be</w:t>
      </w:r>
      <w:r>
        <w:rPr>
          <w:spacing w:val="-7"/>
        </w:rPr>
        <w:t xml:space="preserve"> </w:t>
      </w:r>
      <w:r>
        <w:t>appropriate</w:t>
      </w:r>
      <w:r>
        <w:rPr>
          <w:spacing w:val="-7"/>
        </w:rPr>
        <w:t xml:space="preserve"> </w:t>
      </w:r>
      <w:r>
        <w:t>for</w:t>
      </w:r>
      <w:r>
        <w:rPr>
          <w:spacing w:val="-4"/>
        </w:rPr>
        <w:t xml:space="preserve"> </w:t>
      </w:r>
      <w:r>
        <w:t>the</w:t>
      </w:r>
      <w:r>
        <w:rPr>
          <w:spacing w:val="-4"/>
        </w:rPr>
        <w:t xml:space="preserve"> </w:t>
      </w:r>
      <w:r>
        <w:t>type</w:t>
      </w:r>
      <w:r>
        <w:rPr>
          <w:spacing w:val="-4"/>
        </w:rPr>
        <w:t xml:space="preserve"> </w:t>
      </w:r>
      <w:r>
        <w:t>of</w:t>
      </w:r>
      <w:r>
        <w:rPr>
          <w:spacing w:val="-4"/>
        </w:rPr>
        <w:t xml:space="preserve"> </w:t>
      </w:r>
      <w:r>
        <w:t>development</w:t>
      </w:r>
      <w:r>
        <w:rPr>
          <w:spacing w:val="-4"/>
        </w:rPr>
        <w:t xml:space="preserve"> </w:t>
      </w:r>
      <w:r>
        <w:t>and</w:t>
      </w:r>
      <w:r>
        <w:rPr>
          <w:spacing w:val="-5"/>
        </w:rPr>
        <w:t xml:space="preserve"> </w:t>
      </w:r>
      <w:r>
        <w:t xml:space="preserve">use </w:t>
      </w:r>
      <w:r>
        <w:rPr>
          <w:spacing w:val="-2"/>
        </w:rPr>
        <w:t>contemplated.</w:t>
      </w:r>
    </w:p>
    <w:p w14:paraId="63866FD3" w14:textId="77777777" w:rsidR="00BC5709" w:rsidRDefault="00000000">
      <w:pPr>
        <w:pStyle w:val="ListParagraph"/>
        <w:numPr>
          <w:ilvl w:val="0"/>
          <w:numId w:val="70"/>
        </w:numPr>
        <w:tabs>
          <w:tab w:val="left" w:pos="640"/>
        </w:tabs>
        <w:spacing w:before="122"/>
        <w:ind w:left="396" w:right="1097" w:firstLine="0"/>
      </w:pPr>
      <w:r>
        <w:t>No</w:t>
      </w:r>
      <w:r>
        <w:rPr>
          <w:spacing w:val="-4"/>
        </w:rPr>
        <w:t xml:space="preserve"> </w:t>
      </w:r>
      <w:r>
        <w:t>lot</w:t>
      </w:r>
      <w:r>
        <w:rPr>
          <w:spacing w:val="-5"/>
        </w:rPr>
        <w:t xml:space="preserve"> </w:t>
      </w:r>
      <w:r>
        <w:t>or</w:t>
      </w:r>
      <w:r>
        <w:rPr>
          <w:spacing w:val="-8"/>
        </w:rPr>
        <w:t xml:space="preserve"> </w:t>
      </w:r>
      <w:r>
        <w:t>lots</w:t>
      </w:r>
      <w:r>
        <w:rPr>
          <w:spacing w:val="-3"/>
        </w:rPr>
        <w:t xml:space="preserve"> </w:t>
      </w:r>
      <w:r>
        <w:t>fronting</w:t>
      </w:r>
      <w:r>
        <w:rPr>
          <w:spacing w:val="-8"/>
        </w:rPr>
        <w:t xml:space="preserve"> </w:t>
      </w:r>
      <w:r>
        <w:t>on</w:t>
      </w:r>
      <w:r>
        <w:rPr>
          <w:spacing w:val="-6"/>
        </w:rPr>
        <w:t xml:space="preserve"> </w:t>
      </w:r>
      <w:r>
        <w:t>an</w:t>
      </w:r>
      <w:r>
        <w:rPr>
          <w:spacing w:val="-6"/>
        </w:rPr>
        <w:t xml:space="preserve"> </w:t>
      </w:r>
      <w:r>
        <w:t>existing</w:t>
      </w:r>
      <w:r>
        <w:rPr>
          <w:spacing w:val="-6"/>
        </w:rPr>
        <w:t xml:space="preserve"> </w:t>
      </w:r>
      <w:r>
        <w:t>street</w:t>
      </w:r>
      <w:r>
        <w:rPr>
          <w:spacing w:val="-3"/>
        </w:rPr>
        <w:t xml:space="preserve"> </w:t>
      </w:r>
      <w:r>
        <w:t>shall be</w:t>
      </w:r>
      <w:r>
        <w:rPr>
          <w:spacing w:val="-6"/>
        </w:rPr>
        <w:t xml:space="preserve"> </w:t>
      </w:r>
      <w:r>
        <w:t>subdivided</w:t>
      </w:r>
      <w:r>
        <w:rPr>
          <w:spacing w:val="-6"/>
        </w:rPr>
        <w:t xml:space="preserve"> </w:t>
      </w:r>
      <w:r>
        <w:t>so</w:t>
      </w:r>
      <w:r>
        <w:rPr>
          <w:spacing w:val="-4"/>
        </w:rPr>
        <w:t xml:space="preserve"> </w:t>
      </w:r>
      <w:r>
        <w:t>as</w:t>
      </w:r>
      <w:r>
        <w:rPr>
          <w:spacing w:val="-3"/>
        </w:rPr>
        <w:t xml:space="preserve"> </w:t>
      </w:r>
      <w:r>
        <w:t>to</w:t>
      </w:r>
      <w:r>
        <w:rPr>
          <w:spacing w:val="-9"/>
        </w:rPr>
        <w:t xml:space="preserve"> </w:t>
      </w:r>
      <w:r>
        <w:t>permit</w:t>
      </w:r>
      <w:r>
        <w:rPr>
          <w:spacing w:val="-3"/>
        </w:rPr>
        <w:t xml:space="preserve"> </w:t>
      </w:r>
      <w:r>
        <w:t>new</w:t>
      </w:r>
      <w:r>
        <w:rPr>
          <w:spacing w:val="-7"/>
        </w:rPr>
        <w:t xml:space="preserve"> </w:t>
      </w:r>
      <w:r>
        <w:t>structures</w:t>
      </w:r>
      <w:r>
        <w:rPr>
          <w:spacing w:val="-3"/>
        </w:rPr>
        <w:t xml:space="preserve"> </w:t>
      </w:r>
      <w:r>
        <w:t>to conflict with the orientation of the majority of existing structures.</w:t>
      </w:r>
    </w:p>
    <w:p w14:paraId="377CD742" w14:textId="77777777" w:rsidR="00BC5709" w:rsidRDefault="00000000">
      <w:pPr>
        <w:pStyle w:val="ListParagraph"/>
        <w:numPr>
          <w:ilvl w:val="0"/>
          <w:numId w:val="70"/>
        </w:numPr>
        <w:tabs>
          <w:tab w:val="left" w:pos="629"/>
        </w:tabs>
        <w:ind w:left="629" w:hanging="235"/>
      </w:pPr>
      <w:r>
        <w:t>Lot</w:t>
      </w:r>
      <w:r>
        <w:rPr>
          <w:spacing w:val="-7"/>
        </w:rPr>
        <w:t xml:space="preserve"> </w:t>
      </w:r>
      <w:r>
        <w:t>dimensions</w:t>
      </w:r>
      <w:r>
        <w:rPr>
          <w:spacing w:val="-10"/>
        </w:rPr>
        <w:t xml:space="preserve"> </w:t>
      </w:r>
      <w:r>
        <w:t>shall</w:t>
      </w:r>
      <w:r>
        <w:rPr>
          <w:spacing w:val="-9"/>
        </w:rPr>
        <w:t xml:space="preserve"> </w:t>
      </w:r>
      <w:r>
        <w:t>comply</w:t>
      </w:r>
      <w:r>
        <w:rPr>
          <w:spacing w:val="-8"/>
        </w:rPr>
        <w:t xml:space="preserve"> </w:t>
      </w:r>
      <w:r>
        <w:t>with</w:t>
      </w:r>
      <w:r>
        <w:rPr>
          <w:spacing w:val="-9"/>
        </w:rPr>
        <w:t xml:space="preserve"> </w:t>
      </w:r>
      <w:r>
        <w:t>the</w:t>
      </w:r>
      <w:r>
        <w:rPr>
          <w:spacing w:val="-9"/>
        </w:rPr>
        <w:t xml:space="preserve"> </w:t>
      </w:r>
      <w:r>
        <w:t>requirements</w:t>
      </w:r>
      <w:r>
        <w:rPr>
          <w:spacing w:val="-9"/>
        </w:rPr>
        <w:t xml:space="preserve"> </w:t>
      </w:r>
      <w:r>
        <w:t>of</w:t>
      </w:r>
      <w:r>
        <w:rPr>
          <w:spacing w:val="-8"/>
        </w:rPr>
        <w:t xml:space="preserve"> </w:t>
      </w:r>
      <w:r>
        <w:t>Section</w:t>
      </w:r>
      <w:r>
        <w:rPr>
          <w:spacing w:val="-7"/>
        </w:rPr>
        <w:t xml:space="preserve"> </w:t>
      </w:r>
      <w:r>
        <w:rPr>
          <w:spacing w:val="-4"/>
        </w:rPr>
        <w:t>5.5.</w:t>
      </w:r>
    </w:p>
    <w:p w14:paraId="4B5ABE24" w14:textId="77777777" w:rsidR="00BC5709" w:rsidRDefault="00000000">
      <w:pPr>
        <w:pStyle w:val="ListParagraph"/>
        <w:numPr>
          <w:ilvl w:val="0"/>
          <w:numId w:val="70"/>
        </w:numPr>
        <w:tabs>
          <w:tab w:val="left" w:pos="663"/>
        </w:tabs>
        <w:spacing w:before="121"/>
        <w:ind w:left="663" w:hanging="270"/>
      </w:pPr>
      <w:r>
        <w:t>Side</w:t>
      </w:r>
      <w:r>
        <w:rPr>
          <w:spacing w:val="-11"/>
        </w:rPr>
        <w:t xml:space="preserve"> </w:t>
      </w:r>
      <w:r>
        <w:t>lot</w:t>
      </w:r>
      <w:r>
        <w:rPr>
          <w:spacing w:val="-9"/>
        </w:rPr>
        <w:t xml:space="preserve"> </w:t>
      </w:r>
      <w:r>
        <w:t>lines</w:t>
      </w:r>
      <w:r>
        <w:rPr>
          <w:spacing w:val="-9"/>
        </w:rPr>
        <w:t xml:space="preserve"> </w:t>
      </w:r>
      <w:r>
        <w:t>shall</w:t>
      </w:r>
      <w:r>
        <w:rPr>
          <w:spacing w:val="-5"/>
        </w:rPr>
        <w:t xml:space="preserve"> </w:t>
      </w:r>
      <w:r>
        <w:t>be</w:t>
      </w:r>
      <w:r>
        <w:rPr>
          <w:spacing w:val="-7"/>
        </w:rPr>
        <w:t xml:space="preserve"> </w:t>
      </w:r>
      <w:r>
        <w:t>substantially</w:t>
      </w:r>
      <w:r>
        <w:rPr>
          <w:spacing w:val="-10"/>
        </w:rPr>
        <w:t xml:space="preserve"> </w:t>
      </w:r>
      <w:r>
        <w:t>at</w:t>
      </w:r>
      <w:r>
        <w:rPr>
          <w:spacing w:val="-6"/>
        </w:rPr>
        <w:t xml:space="preserve"> </w:t>
      </w:r>
      <w:r>
        <w:t>right</w:t>
      </w:r>
      <w:r>
        <w:rPr>
          <w:spacing w:val="-4"/>
        </w:rPr>
        <w:t xml:space="preserve"> </w:t>
      </w:r>
      <w:r>
        <w:t>angles</w:t>
      </w:r>
      <w:r>
        <w:rPr>
          <w:spacing w:val="-4"/>
        </w:rPr>
        <w:t xml:space="preserve"> </w:t>
      </w:r>
      <w:r>
        <w:t>or</w:t>
      </w:r>
      <w:r>
        <w:rPr>
          <w:spacing w:val="-9"/>
        </w:rPr>
        <w:t xml:space="preserve"> </w:t>
      </w:r>
      <w:r>
        <w:t>radial</w:t>
      </w:r>
      <w:r>
        <w:rPr>
          <w:spacing w:val="-6"/>
        </w:rPr>
        <w:t xml:space="preserve"> </w:t>
      </w:r>
      <w:r>
        <w:t>to</w:t>
      </w:r>
      <w:r>
        <w:rPr>
          <w:spacing w:val="-10"/>
        </w:rPr>
        <w:t xml:space="preserve"> </w:t>
      </w:r>
      <w:r>
        <w:t>street</w:t>
      </w:r>
      <w:r>
        <w:rPr>
          <w:spacing w:val="-5"/>
        </w:rPr>
        <w:t xml:space="preserve"> </w:t>
      </w:r>
      <w:r>
        <w:t>right-of-way</w:t>
      </w:r>
      <w:r>
        <w:rPr>
          <w:spacing w:val="-9"/>
        </w:rPr>
        <w:t xml:space="preserve"> </w:t>
      </w:r>
      <w:r>
        <w:rPr>
          <w:spacing w:val="-2"/>
        </w:rPr>
        <w:t>lines.</w:t>
      </w:r>
    </w:p>
    <w:p w14:paraId="733D49A3" w14:textId="77777777" w:rsidR="00BC5709" w:rsidRDefault="00000000">
      <w:pPr>
        <w:pStyle w:val="ListParagraph"/>
        <w:numPr>
          <w:ilvl w:val="0"/>
          <w:numId w:val="70"/>
        </w:numPr>
        <w:tabs>
          <w:tab w:val="left" w:pos="661"/>
        </w:tabs>
        <w:ind w:left="394" w:right="652" w:firstLine="0"/>
      </w:pPr>
      <w:r>
        <w:t>All lots</w:t>
      </w:r>
      <w:r>
        <w:rPr>
          <w:spacing w:val="-6"/>
        </w:rPr>
        <w:t xml:space="preserve"> </w:t>
      </w:r>
      <w:r>
        <w:t>fronting</w:t>
      </w:r>
      <w:r>
        <w:rPr>
          <w:spacing w:val="-6"/>
        </w:rPr>
        <w:t xml:space="preserve"> </w:t>
      </w:r>
      <w:r>
        <w:t>on</w:t>
      </w:r>
      <w:r>
        <w:rPr>
          <w:spacing w:val="-1"/>
        </w:rPr>
        <w:t xml:space="preserve"> </w:t>
      </w:r>
      <w:r>
        <w:t>a</w:t>
      </w:r>
      <w:r>
        <w:rPr>
          <w:spacing w:val="-3"/>
        </w:rPr>
        <w:t xml:space="preserve"> </w:t>
      </w:r>
      <w:r>
        <w:t>curve</w:t>
      </w:r>
      <w:r>
        <w:rPr>
          <w:spacing w:val="-6"/>
        </w:rPr>
        <w:t xml:space="preserve"> </w:t>
      </w:r>
      <w:r>
        <w:t>shall</w:t>
      </w:r>
      <w:r>
        <w:rPr>
          <w:spacing w:val="-3"/>
        </w:rPr>
        <w:t xml:space="preserve"> </w:t>
      </w:r>
      <w:r>
        <w:t>have</w:t>
      </w:r>
      <w:r>
        <w:rPr>
          <w:spacing w:val="-3"/>
        </w:rPr>
        <w:t xml:space="preserve"> </w:t>
      </w:r>
      <w:r>
        <w:t>a</w:t>
      </w:r>
      <w:r>
        <w:rPr>
          <w:spacing w:val="-3"/>
        </w:rPr>
        <w:t xml:space="preserve"> </w:t>
      </w:r>
      <w:r>
        <w:t>minimum</w:t>
      </w:r>
      <w:r>
        <w:rPr>
          <w:spacing w:val="-5"/>
        </w:rPr>
        <w:t xml:space="preserve"> </w:t>
      </w:r>
      <w:r>
        <w:t>width</w:t>
      </w:r>
      <w:r>
        <w:rPr>
          <w:spacing w:val="-6"/>
        </w:rPr>
        <w:t xml:space="preserve"> </w:t>
      </w:r>
      <w:r>
        <w:t>at</w:t>
      </w:r>
      <w:r>
        <w:rPr>
          <w:spacing w:val="-5"/>
        </w:rPr>
        <w:t xml:space="preserve"> </w:t>
      </w:r>
      <w:r>
        <w:t>the</w:t>
      </w:r>
      <w:r>
        <w:rPr>
          <w:spacing w:val="-6"/>
        </w:rPr>
        <w:t xml:space="preserve"> </w:t>
      </w:r>
      <w:r>
        <w:t>street</w:t>
      </w:r>
      <w:r>
        <w:rPr>
          <w:spacing w:val="-5"/>
        </w:rPr>
        <w:t xml:space="preserve"> </w:t>
      </w:r>
      <w:r>
        <w:t>line</w:t>
      </w:r>
      <w:r>
        <w:rPr>
          <w:spacing w:val="-1"/>
        </w:rPr>
        <w:t xml:space="preserve"> </w:t>
      </w:r>
      <w:r>
        <w:t>of</w:t>
      </w:r>
      <w:r>
        <w:rPr>
          <w:spacing w:val="-5"/>
        </w:rPr>
        <w:t xml:space="preserve"> </w:t>
      </w:r>
      <w:r>
        <w:t>thirty-five</w:t>
      </w:r>
      <w:r>
        <w:rPr>
          <w:spacing w:val="-3"/>
        </w:rPr>
        <w:t xml:space="preserve"> </w:t>
      </w:r>
      <w:r>
        <w:t>(35)</w:t>
      </w:r>
      <w:r>
        <w:rPr>
          <w:spacing w:val="-3"/>
        </w:rPr>
        <w:t xml:space="preserve"> </w:t>
      </w:r>
      <w:r>
        <w:t>feet,</w:t>
      </w:r>
      <w:r>
        <w:rPr>
          <w:spacing w:val="-9"/>
        </w:rPr>
        <w:t xml:space="preserve"> </w:t>
      </w:r>
      <w:r>
        <w:t>and shall be platted to provide the required lot width at the building line.</w:t>
      </w:r>
    </w:p>
    <w:p w14:paraId="113ED4E6" w14:textId="77777777" w:rsidR="00BC5709" w:rsidRDefault="00000000">
      <w:pPr>
        <w:pStyle w:val="ListParagraph"/>
        <w:numPr>
          <w:ilvl w:val="0"/>
          <w:numId w:val="70"/>
        </w:numPr>
        <w:tabs>
          <w:tab w:val="left" w:pos="575"/>
        </w:tabs>
        <w:spacing w:before="118"/>
        <w:ind w:left="394" w:right="665" w:firstLine="0"/>
      </w:pPr>
      <w:r>
        <w:t>Corner</w:t>
      </w:r>
      <w:r>
        <w:rPr>
          <w:spacing w:val="-8"/>
        </w:rPr>
        <w:t xml:space="preserve"> </w:t>
      </w:r>
      <w:r>
        <w:t>lots</w:t>
      </w:r>
      <w:r>
        <w:rPr>
          <w:spacing w:val="-3"/>
        </w:rPr>
        <w:t xml:space="preserve"> </w:t>
      </w:r>
      <w:r>
        <w:t>shall</w:t>
      </w:r>
      <w:r>
        <w:rPr>
          <w:spacing w:val="-1"/>
        </w:rPr>
        <w:t xml:space="preserve"> </w:t>
      </w:r>
      <w:r>
        <w:t>be</w:t>
      </w:r>
      <w:r>
        <w:rPr>
          <w:spacing w:val="-8"/>
        </w:rPr>
        <w:t xml:space="preserve"> </w:t>
      </w:r>
      <w:r>
        <w:t>fifteen</w:t>
      </w:r>
      <w:r>
        <w:rPr>
          <w:spacing w:val="-6"/>
        </w:rPr>
        <w:t xml:space="preserve"> </w:t>
      </w:r>
      <w:r>
        <w:t>(15)</w:t>
      </w:r>
      <w:r>
        <w:rPr>
          <w:spacing w:val="-3"/>
        </w:rPr>
        <w:t xml:space="preserve"> </w:t>
      </w:r>
      <w:r>
        <w:t>percent</w:t>
      </w:r>
      <w:r>
        <w:rPr>
          <w:spacing w:val="-3"/>
        </w:rPr>
        <w:t xml:space="preserve"> </w:t>
      </w:r>
      <w:r>
        <w:t>greater</w:t>
      </w:r>
      <w:r>
        <w:rPr>
          <w:spacing w:val="-3"/>
        </w:rPr>
        <w:t xml:space="preserve"> </w:t>
      </w:r>
      <w:r>
        <w:t>in</w:t>
      </w:r>
      <w:r>
        <w:rPr>
          <w:spacing w:val="-4"/>
        </w:rPr>
        <w:t xml:space="preserve"> </w:t>
      </w:r>
      <w:r>
        <w:t>width</w:t>
      </w:r>
      <w:r>
        <w:rPr>
          <w:spacing w:val="-4"/>
        </w:rPr>
        <w:t xml:space="preserve"> </w:t>
      </w:r>
      <w:r>
        <w:t>and</w:t>
      </w:r>
      <w:r>
        <w:rPr>
          <w:spacing w:val="-4"/>
        </w:rPr>
        <w:t xml:space="preserve"> </w:t>
      </w:r>
      <w:r>
        <w:t>area</w:t>
      </w:r>
      <w:r>
        <w:rPr>
          <w:spacing w:val="-6"/>
        </w:rPr>
        <w:t xml:space="preserve"> </w:t>
      </w:r>
      <w:r>
        <w:t>then</w:t>
      </w:r>
      <w:r>
        <w:rPr>
          <w:spacing w:val="-4"/>
        </w:rPr>
        <w:t xml:space="preserve"> </w:t>
      </w:r>
      <w:r>
        <w:t>the</w:t>
      </w:r>
      <w:r>
        <w:rPr>
          <w:spacing w:val="-6"/>
        </w:rPr>
        <w:t xml:space="preserve"> </w:t>
      </w:r>
      <w:r>
        <w:t>minimum</w:t>
      </w:r>
      <w:r>
        <w:rPr>
          <w:spacing w:val="-8"/>
        </w:rPr>
        <w:t xml:space="preserve"> </w:t>
      </w:r>
      <w:r>
        <w:t>requirements</w:t>
      </w:r>
      <w:r>
        <w:rPr>
          <w:spacing w:val="-6"/>
        </w:rPr>
        <w:t xml:space="preserve"> </w:t>
      </w:r>
      <w:r>
        <w:t>for interior lots, unless otherwise approved by</w:t>
      </w:r>
      <w:r>
        <w:rPr>
          <w:spacing w:val="-2"/>
        </w:rPr>
        <w:t xml:space="preserve"> </w:t>
      </w:r>
      <w:r>
        <w:t>the Town Council. This provision shall not apply when the</w:t>
      </w:r>
    </w:p>
    <w:p w14:paraId="327A3793" w14:textId="77777777" w:rsidR="00BC5709" w:rsidRDefault="00BC5709">
      <w:pPr>
        <w:sectPr w:rsidR="00BC5709">
          <w:pgSz w:w="12240" w:h="15840"/>
          <w:pgMar w:top="1220" w:right="1100" w:bottom="280" w:left="1040" w:header="722" w:footer="0" w:gutter="0"/>
          <w:cols w:space="720"/>
        </w:sectPr>
      </w:pPr>
    </w:p>
    <w:p w14:paraId="15B2C8D6" w14:textId="77777777" w:rsidR="00BC5709" w:rsidRDefault="00000000">
      <w:pPr>
        <w:pStyle w:val="BodyText"/>
        <w:spacing w:before="197"/>
        <w:ind w:left="400"/>
        <w:rPr>
          <w:b/>
        </w:rPr>
      </w:pPr>
      <w:bookmarkStart w:id="188" w:name="6.4.12_Design_and_Construction_Standards"/>
      <w:bookmarkEnd w:id="188"/>
      <w:r>
        <w:lastRenderedPageBreak/>
        <w:t>applicable</w:t>
      </w:r>
      <w:r>
        <w:rPr>
          <w:spacing w:val="-13"/>
        </w:rPr>
        <w:t xml:space="preserve"> </w:t>
      </w:r>
      <w:r>
        <w:t>minimum</w:t>
      </w:r>
      <w:r>
        <w:rPr>
          <w:spacing w:val="-10"/>
        </w:rPr>
        <w:t xml:space="preserve"> </w:t>
      </w:r>
      <w:r>
        <w:t>lot</w:t>
      </w:r>
      <w:r>
        <w:rPr>
          <w:spacing w:val="-5"/>
        </w:rPr>
        <w:t xml:space="preserve"> </w:t>
      </w:r>
      <w:r>
        <w:t>area</w:t>
      </w:r>
      <w:r>
        <w:rPr>
          <w:spacing w:val="-6"/>
        </w:rPr>
        <w:t xml:space="preserve"> </w:t>
      </w:r>
      <w:r>
        <w:t>requirement</w:t>
      </w:r>
      <w:r>
        <w:rPr>
          <w:spacing w:val="-5"/>
        </w:rPr>
        <w:t xml:space="preserve"> </w:t>
      </w:r>
      <w:r>
        <w:t>is</w:t>
      </w:r>
      <w:r>
        <w:rPr>
          <w:spacing w:val="-9"/>
        </w:rPr>
        <w:t xml:space="preserve"> </w:t>
      </w:r>
      <w:r>
        <w:t>one-half</w:t>
      </w:r>
      <w:r>
        <w:rPr>
          <w:spacing w:val="-7"/>
        </w:rPr>
        <w:t xml:space="preserve"> </w:t>
      </w:r>
      <w:r>
        <w:t>(1/2)</w:t>
      </w:r>
      <w:r>
        <w:rPr>
          <w:spacing w:val="-8"/>
        </w:rPr>
        <w:t xml:space="preserve"> </w:t>
      </w:r>
      <w:r>
        <w:t>acre</w:t>
      </w:r>
      <w:r>
        <w:rPr>
          <w:spacing w:val="-8"/>
        </w:rPr>
        <w:t xml:space="preserve"> </w:t>
      </w:r>
      <w:r>
        <w:t>or</w:t>
      </w:r>
      <w:r>
        <w:rPr>
          <w:spacing w:val="-5"/>
        </w:rPr>
        <w:t xml:space="preserve"> </w:t>
      </w:r>
      <w:r>
        <w:rPr>
          <w:spacing w:val="-2"/>
        </w:rPr>
        <w:t>greater.</w:t>
      </w:r>
      <w:r>
        <w:rPr>
          <w:b/>
          <w:spacing w:val="-2"/>
          <w:vertAlign w:val="superscript"/>
        </w:rPr>
        <w:t>1</w:t>
      </w:r>
    </w:p>
    <w:p w14:paraId="06CF89B2" w14:textId="77777777" w:rsidR="00BC5709" w:rsidRDefault="00000000">
      <w:pPr>
        <w:pStyle w:val="Heading3"/>
        <w:numPr>
          <w:ilvl w:val="2"/>
          <w:numId w:val="78"/>
        </w:numPr>
        <w:tabs>
          <w:tab w:val="left" w:pos="1084"/>
        </w:tabs>
        <w:ind w:left="400" w:right="330" w:firstLine="0"/>
      </w:pPr>
      <w:r>
        <w:t xml:space="preserve">Design and Construction Standards for Potable Water and Stormwater Management </w:t>
      </w:r>
      <w:r>
        <w:rPr>
          <w:spacing w:val="-2"/>
        </w:rPr>
        <w:t>Systems</w:t>
      </w:r>
    </w:p>
    <w:p w14:paraId="62E21DDF" w14:textId="77777777" w:rsidR="00BC5709" w:rsidRDefault="00000000">
      <w:pPr>
        <w:pStyle w:val="BodyText"/>
        <w:spacing w:before="115"/>
        <w:ind w:left="400" w:right="337"/>
      </w:pPr>
      <w:r>
        <w:t>The subdivider shall construct a potable water distribution system and a stormwater management system in accordance with the provisions of this section, the Department of Environmental Regulations requirements and manufacturers' recommended guidelines as may be applicable.</w:t>
      </w:r>
      <w:r>
        <w:rPr>
          <w:spacing w:val="40"/>
        </w:rPr>
        <w:t xml:space="preserve"> </w:t>
      </w:r>
      <w:r>
        <w:t>Such systems shall be designed by a Florida registered engineer.</w:t>
      </w:r>
    </w:p>
    <w:p w14:paraId="17A0D44C" w14:textId="77777777" w:rsidR="00BC5709" w:rsidRDefault="00000000">
      <w:pPr>
        <w:pStyle w:val="ListParagraph"/>
        <w:numPr>
          <w:ilvl w:val="0"/>
          <w:numId w:val="69"/>
        </w:numPr>
        <w:tabs>
          <w:tab w:val="left" w:pos="668"/>
        </w:tabs>
        <w:spacing w:before="121"/>
        <w:ind w:left="668" w:hanging="270"/>
      </w:pPr>
      <w:r>
        <w:t>Potable</w:t>
      </w:r>
      <w:r>
        <w:rPr>
          <w:spacing w:val="-9"/>
        </w:rPr>
        <w:t xml:space="preserve"> </w:t>
      </w:r>
      <w:r>
        <w:t>Water</w:t>
      </w:r>
      <w:r>
        <w:rPr>
          <w:spacing w:val="-4"/>
        </w:rPr>
        <w:t xml:space="preserve"> </w:t>
      </w:r>
      <w:r>
        <w:rPr>
          <w:spacing w:val="-2"/>
        </w:rPr>
        <w:t>Facilities</w:t>
      </w:r>
    </w:p>
    <w:p w14:paraId="0FFD2AC0" w14:textId="77777777" w:rsidR="00BC5709" w:rsidRDefault="00000000">
      <w:pPr>
        <w:pStyle w:val="ListParagraph"/>
        <w:numPr>
          <w:ilvl w:val="1"/>
          <w:numId w:val="69"/>
        </w:numPr>
        <w:tabs>
          <w:tab w:val="left" w:pos="1550"/>
          <w:tab w:val="left" w:pos="1552"/>
        </w:tabs>
        <w:ind w:right="329"/>
      </w:pPr>
      <w:r>
        <w:t>A looped water distribution system of four-inch (4") water mains, or larger as determined by the Town Engineer, connected to the Town's potable water distribution system shall be provided in all subdivisions.</w:t>
      </w:r>
      <w:r>
        <w:rPr>
          <w:spacing w:val="40"/>
        </w:rPr>
        <w:t xml:space="preserve"> </w:t>
      </w:r>
      <w:r>
        <w:t>This distribution system shall be capable of delivering, in addition to</w:t>
      </w:r>
      <w:r>
        <w:rPr>
          <w:spacing w:val="-1"/>
        </w:rPr>
        <w:t xml:space="preserve"> </w:t>
      </w:r>
      <w:r>
        <w:t>domestic requirements at peak</w:t>
      </w:r>
      <w:r>
        <w:rPr>
          <w:spacing w:val="-3"/>
        </w:rPr>
        <w:t xml:space="preserve"> </w:t>
      </w:r>
      <w:r>
        <w:t>demand, residual pressures of not less than twenty</w:t>
      </w:r>
    </w:p>
    <w:p w14:paraId="7E5DB1A2" w14:textId="77777777" w:rsidR="00BC5709" w:rsidRDefault="00000000">
      <w:pPr>
        <w:pStyle w:val="BodyText"/>
        <w:spacing w:before="1"/>
        <w:ind w:left="1552" w:right="336"/>
      </w:pPr>
      <w:r>
        <w:t>(20) pounds per square inch, fire flows of at least five hundred (500) gallons per minute in single family residential subdivisions, and one thousand (1,000) gallons per minute in commercial and industrial areas.</w:t>
      </w:r>
    </w:p>
    <w:p w14:paraId="6B74824B" w14:textId="77777777" w:rsidR="00BC5709" w:rsidRDefault="00000000">
      <w:pPr>
        <w:pStyle w:val="ListParagraph"/>
        <w:numPr>
          <w:ilvl w:val="1"/>
          <w:numId w:val="69"/>
        </w:numPr>
        <w:tabs>
          <w:tab w:val="left" w:pos="1550"/>
          <w:tab w:val="left" w:pos="1552"/>
        </w:tabs>
        <w:ind w:right="333"/>
      </w:pPr>
      <w:r>
        <w:t>Water main material shall be polyvinyl chloride (PVC) integral bell pipe, SDR 18, approved for potable water systems or ductile iron pipe.</w:t>
      </w:r>
      <w:r>
        <w:rPr>
          <w:spacing w:val="40"/>
        </w:rPr>
        <w:t xml:space="preserve"> </w:t>
      </w:r>
      <w:r>
        <w:t>PVC pipe shall be in accordance with the requirements of AWWA C-900.</w:t>
      </w:r>
      <w:r>
        <w:rPr>
          <w:spacing w:val="40"/>
        </w:rPr>
        <w:t xml:space="preserve"> </w:t>
      </w:r>
      <w:r>
        <w:t>Fittings for either PVC or ductile iron pipe shall be ductile iron class 250.</w:t>
      </w:r>
    </w:p>
    <w:p w14:paraId="6FB76D8E" w14:textId="77777777" w:rsidR="00BC5709" w:rsidRDefault="00000000">
      <w:pPr>
        <w:pStyle w:val="ListParagraph"/>
        <w:numPr>
          <w:ilvl w:val="1"/>
          <w:numId w:val="69"/>
        </w:numPr>
        <w:tabs>
          <w:tab w:val="left" w:pos="1551"/>
          <w:tab w:val="left" w:pos="1553"/>
        </w:tabs>
        <w:spacing w:before="121"/>
        <w:ind w:left="1553" w:right="326"/>
      </w:pPr>
      <w:r>
        <w:t>Fire hydrants shall be breakaway flange type, five-foot (5'), four-inch (4") valve seat</w:t>
      </w:r>
      <w:r>
        <w:rPr>
          <w:spacing w:val="40"/>
        </w:rPr>
        <w:t xml:space="preserve"> </w:t>
      </w:r>
      <w:r>
        <w:t>(Mueller Centurion or equivalent approved by the Town Engineer) with shut-off valve. Hydrants shall be generally located at all street intersections and at points which provide a maximum hose lay of three hundred seventy-five (375) feet in single family residential</w:t>
      </w:r>
      <w:r>
        <w:rPr>
          <w:spacing w:val="80"/>
        </w:rPr>
        <w:t xml:space="preserve"> </w:t>
      </w:r>
      <w:r>
        <w:t>areas, two hundred fifty (250) feet in multi-family residential and commercial areas, and one hundred seventy-five (175) feet in industrial areas.</w:t>
      </w:r>
      <w:r>
        <w:rPr>
          <w:spacing w:val="40"/>
        </w:rPr>
        <w:t xml:space="preserve"> </w:t>
      </w:r>
      <w:r>
        <w:t>The barrel of the fire hydrant shall be set perpendicular to the ground with the lowest discharge outlet center point a minimum of twenty-four (24) inches above the finished grade.</w:t>
      </w:r>
    </w:p>
    <w:p w14:paraId="6AF2D998" w14:textId="77777777" w:rsidR="00BC5709" w:rsidRDefault="00000000">
      <w:pPr>
        <w:pStyle w:val="ListParagraph"/>
        <w:numPr>
          <w:ilvl w:val="1"/>
          <w:numId w:val="69"/>
        </w:numPr>
        <w:tabs>
          <w:tab w:val="left" w:pos="1551"/>
          <w:tab w:val="left" w:pos="1553"/>
        </w:tabs>
        <w:ind w:left="1553" w:right="326"/>
      </w:pPr>
      <w:r>
        <w:t>Mechanical joint gate valves conforming to American Water Works Association standard (AWWA) C500 shall be installed at all water main intersections and at intervals not greater than one thousand (1,000) feet along straight runs.</w:t>
      </w:r>
      <w:r>
        <w:rPr>
          <w:spacing w:val="40"/>
        </w:rPr>
        <w:t xml:space="preserve"> </w:t>
      </w:r>
      <w:r>
        <w:t>The number of valves to be installed at intersections shall be one less than the number of legs of the intersection.</w:t>
      </w:r>
      <w:r>
        <w:rPr>
          <w:spacing w:val="40"/>
        </w:rPr>
        <w:t xml:space="preserve"> </w:t>
      </w:r>
      <w:r>
        <w:t xml:space="preserve">Valves shall be equipped with cast iron valve boxes and shall be located outside the pavement area where </w:t>
      </w:r>
      <w:r>
        <w:rPr>
          <w:spacing w:val="-2"/>
        </w:rPr>
        <w:t>possible.</w:t>
      </w:r>
    </w:p>
    <w:p w14:paraId="0192838D" w14:textId="77777777" w:rsidR="00BC5709" w:rsidRDefault="00000000">
      <w:pPr>
        <w:pStyle w:val="ListParagraph"/>
        <w:numPr>
          <w:ilvl w:val="1"/>
          <w:numId w:val="69"/>
        </w:numPr>
        <w:tabs>
          <w:tab w:val="left" w:pos="1553"/>
        </w:tabs>
        <w:ind w:left="1553" w:right="328" w:hanging="576"/>
      </w:pPr>
      <w:r>
        <w:t>Water service taps shall be located on side lot lines.</w:t>
      </w:r>
      <w:r>
        <w:rPr>
          <w:spacing w:val="40"/>
        </w:rPr>
        <w:t xml:space="preserve"> </w:t>
      </w:r>
      <w:r>
        <w:t>A three-quarter (3/4) inch tap shall be provided for single services; a one (1) inch tap for double services.</w:t>
      </w:r>
      <w:r>
        <w:rPr>
          <w:spacing w:val="78"/>
        </w:rPr>
        <w:t xml:space="preserve"> </w:t>
      </w:r>
      <w:r>
        <w:t xml:space="preserve">The location of the end of all services shall be marked with a piece of wood stake, two (2) inches by four (4) inches minimum size, which shall extend from one (1) foot below the service to four (4) feet above </w:t>
      </w:r>
      <w:r>
        <w:rPr>
          <w:spacing w:val="-2"/>
        </w:rPr>
        <w:t>grade.</w:t>
      </w:r>
    </w:p>
    <w:p w14:paraId="6CCD57EA" w14:textId="77777777" w:rsidR="00BC5709" w:rsidRDefault="00000000">
      <w:pPr>
        <w:pStyle w:val="ListParagraph"/>
        <w:numPr>
          <w:ilvl w:val="0"/>
          <w:numId w:val="69"/>
        </w:numPr>
        <w:tabs>
          <w:tab w:val="left" w:pos="656"/>
        </w:tabs>
        <w:ind w:left="656" w:hanging="258"/>
      </w:pPr>
      <w:r>
        <w:t>Design</w:t>
      </w:r>
      <w:r>
        <w:rPr>
          <w:spacing w:val="-14"/>
        </w:rPr>
        <w:t xml:space="preserve"> </w:t>
      </w:r>
      <w:r>
        <w:t>and</w:t>
      </w:r>
      <w:r>
        <w:rPr>
          <w:spacing w:val="-11"/>
        </w:rPr>
        <w:t xml:space="preserve"> </w:t>
      </w:r>
      <w:r>
        <w:t>Construction</w:t>
      </w:r>
      <w:r>
        <w:rPr>
          <w:spacing w:val="-12"/>
        </w:rPr>
        <w:t xml:space="preserve"> </w:t>
      </w:r>
      <w:r>
        <w:t>Standards</w:t>
      </w:r>
      <w:r>
        <w:rPr>
          <w:spacing w:val="-11"/>
        </w:rPr>
        <w:t xml:space="preserve"> </w:t>
      </w:r>
      <w:r>
        <w:t>for</w:t>
      </w:r>
      <w:r>
        <w:rPr>
          <w:spacing w:val="-9"/>
        </w:rPr>
        <w:t xml:space="preserve"> </w:t>
      </w:r>
      <w:r>
        <w:t>Stormwater</w:t>
      </w:r>
      <w:r>
        <w:rPr>
          <w:spacing w:val="-12"/>
        </w:rPr>
        <w:t xml:space="preserve"> </w:t>
      </w:r>
      <w:r>
        <w:t>Management</w:t>
      </w:r>
      <w:r>
        <w:rPr>
          <w:spacing w:val="-7"/>
        </w:rPr>
        <w:t xml:space="preserve"> </w:t>
      </w:r>
      <w:r>
        <w:rPr>
          <w:spacing w:val="-2"/>
        </w:rPr>
        <w:t>Systems</w:t>
      </w:r>
    </w:p>
    <w:p w14:paraId="1CB2A5D8" w14:textId="77777777" w:rsidR="00BC5709" w:rsidRDefault="00000000">
      <w:pPr>
        <w:pStyle w:val="ListParagraph"/>
        <w:numPr>
          <w:ilvl w:val="1"/>
          <w:numId w:val="69"/>
        </w:numPr>
        <w:tabs>
          <w:tab w:val="left" w:pos="1551"/>
          <w:tab w:val="left" w:pos="1553"/>
        </w:tabs>
        <w:spacing w:before="124"/>
        <w:ind w:left="1553" w:right="329"/>
      </w:pPr>
      <w:r>
        <w:t>A complete stormwater management system shall be provided in order to suitably drain all lots, streets, and other areas</w:t>
      </w:r>
      <w:r>
        <w:rPr>
          <w:spacing w:val="-2"/>
        </w:rPr>
        <w:t xml:space="preserve"> </w:t>
      </w:r>
      <w:r>
        <w:t>of the subdivision which are required to be drained.</w:t>
      </w:r>
      <w:r>
        <w:rPr>
          <w:spacing w:val="40"/>
        </w:rPr>
        <w:t xml:space="preserve"> </w:t>
      </w:r>
      <w:r>
        <w:t>In addition, where stormwater run-off from</w:t>
      </w:r>
      <w:r>
        <w:rPr>
          <w:spacing w:val="-4"/>
        </w:rPr>
        <w:t xml:space="preserve"> </w:t>
      </w:r>
      <w:r>
        <w:t>outside the subdivision</w:t>
      </w:r>
      <w:r>
        <w:rPr>
          <w:spacing w:val="-3"/>
        </w:rPr>
        <w:t xml:space="preserve"> </w:t>
      </w:r>
      <w:r>
        <w:t>passes over or through the</w:t>
      </w:r>
      <w:r>
        <w:rPr>
          <w:spacing w:val="-4"/>
        </w:rPr>
        <w:t xml:space="preserve"> </w:t>
      </w:r>
      <w:r>
        <w:t>area</w:t>
      </w:r>
      <w:r>
        <w:rPr>
          <w:spacing w:val="-2"/>
        </w:rPr>
        <w:t xml:space="preserve"> </w:t>
      </w:r>
      <w:r>
        <w:t>of</w:t>
      </w:r>
      <w:r>
        <w:rPr>
          <w:spacing w:val="-1"/>
        </w:rPr>
        <w:t xml:space="preserve"> </w:t>
      </w:r>
      <w:r>
        <w:t>the subdivision, such run-off shall be included in the stormwater management system design.</w:t>
      </w:r>
    </w:p>
    <w:p w14:paraId="0C911BD3" w14:textId="77777777" w:rsidR="00BC5709" w:rsidRDefault="00000000">
      <w:pPr>
        <w:pStyle w:val="ListParagraph"/>
        <w:numPr>
          <w:ilvl w:val="1"/>
          <w:numId w:val="69"/>
        </w:numPr>
        <w:tabs>
          <w:tab w:val="left" w:pos="1552"/>
        </w:tabs>
        <w:spacing w:before="121"/>
      </w:pPr>
      <w:r>
        <w:t>The</w:t>
      </w:r>
      <w:r>
        <w:rPr>
          <w:spacing w:val="44"/>
        </w:rPr>
        <w:t xml:space="preserve"> </w:t>
      </w:r>
      <w:r>
        <w:t>design</w:t>
      </w:r>
      <w:r>
        <w:rPr>
          <w:spacing w:val="45"/>
        </w:rPr>
        <w:t xml:space="preserve"> </w:t>
      </w:r>
      <w:r>
        <w:t>of</w:t>
      </w:r>
      <w:r>
        <w:rPr>
          <w:spacing w:val="43"/>
        </w:rPr>
        <w:t xml:space="preserve"> </w:t>
      </w:r>
      <w:r>
        <w:t>the</w:t>
      </w:r>
      <w:r>
        <w:rPr>
          <w:spacing w:val="43"/>
        </w:rPr>
        <w:t xml:space="preserve"> </w:t>
      </w:r>
      <w:r>
        <w:t>stormwater</w:t>
      </w:r>
      <w:r>
        <w:rPr>
          <w:spacing w:val="45"/>
        </w:rPr>
        <w:t xml:space="preserve"> </w:t>
      </w:r>
      <w:r>
        <w:t>management</w:t>
      </w:r>
      <w:r>
        <w:rPr>
          <w:spacing w:val="43"/>
        </w:rPr>
        <w:t xml:space="preserve"> </w:t>
      </w:r>
      <w:r>
        <w:t>system</w:t>
      </w:r>
      <w:r>
        <w:rPr>
          <w:spacing w:val="45"/>
        </w:rPr>
        <w:t xml:space="preserve"> </w:t>
      </w:r>
      <w:r>
        <w:t>shall</w:t>
      </w:r>
      <w:r>
        <w:rPr>
          <w:spacing w:val="46"/>
        </w:rPr>
        <w:t xml:space="preserve"> </w:t>
      </w:r>
      <w:r>
        <w:t>comply</w:t>
      </w:r>
      <w:r>
        <w:rPr>
          <w:spacing w:val="42"/>
        </w:rPr>
        <w:t xml:space="preserve"> </w:t>
      </w:r>
      <w:r>
        <w:t>with</w:t>
      </w:r>
      <w:r>
        <w:rPr>
          <w:spacing w:val="42"/>
        </w:rPr>
        <w:t xml:space="preserve"> </w:t>
      </w:r>
      <w:r>
        <w:t>provisions</w:t>
      </w:r>
      <w:r>
        <w:rPr>
          <w:spacing w:val="45"/>
        </w:rPr>
        <w:t xml:space="preserve"> </w:t>
      </w:r>
      <w:r>
        <w:t>of</w:t>
      </w:r>
      <w:r>
        <w:rPr>
          <w:spacing w:val="43"/>
        </w:rPr>
        <w:t xml:space="preserve"> </w:t>
      </w:r>
      <w:r>
        <w:rPr>
          <w:spacing w:val="-5"/>
        </w:rPr>
        <w:t>the</w:t>
      </w:r>
    </w:p>
    <w:p w14:paraId="35E524A7" w14:textId="77777777" w:rsidR="00BC5709" w:rsidRDefault="00000000">
      <w:pPr>
        <w:pStyle w:val="BodyText"/>
        <w:spacing w:before="0"/>
        <w:ind w:left="0"/>
        <w:jc w:val="left"/>
        <w:rPr>
          <w:sz w:val="12"/>
        </w:rPr>
      </w:pPr>
      <w:r>
        <w:rPr>
          <w:noProof/>
        </w:rPr>
        <mc:AlternateContent>
          <mc:Choice Requires="wps">
            <w:drawing>
              <wp:anchor distT="0" distB="0" distL="0" distR="0" simplePos="0" relativeHeight="487603712" behindDoc="1" locked="0" layoutInCell="1" allowOverlap="1" wp14:anchorId="4A70886F" wp14:editId="5A2EE74F">
                <wp:simplePos x="0" y="0"/>
                <wp:positionH relativeFrom="page">
                  <wp:posOffset>914400</wp:posOffset>
                </wp:positionH>
                <wp:positionV relativeFrom="paragraph">
                  <wp:posOffset>103412</wp:posOffset>
                </wp:positionV>
                <wp:extent cx="1828800" cy="762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4049BC" id="Graphic 52" o:spid="_x0000_s1026" style="position:absolute;margin-left:1in;margin-top:8.15pt;width:2in;height:.6pt;z-index:-1571276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" path="m1828800,l,,,7607r1828800,l1828800,xe" fillcolor="black" stroked="f">
                <v:path arrowok="t"/>
                <w10:wrap type="topAndBottom" anchorx="page"/>
              </v:shape>
            </w:pict>
          </mc:Fallback>
        </mc:AlternateContent>
      </w:r>
    </w:p>
    <w:p w14:paraId="32BBDA95" w14:textId="77777777" w:rsidR="00BC5709" w:rsidRDefault="00000000">
      <w:pPr>
        <w:spacing w:before="103"/>
        <w:ind w:left="400"/>
        <w:jc w:val="both"/>
        <w:rPr>
          <w:sz w:val="20"/>
        </w:rPr>
      </w:pPr>
      <w:r>
        <w:rPr>
          <w:sz w:val="20"/>
          <w:vertAlign w:val="superscript"/>
        </w:rPr>
        <w:t>1</w:t>
      </w:r>
      <w:r>
        <w:rPr>
          <w:spacing w:val="-10"/>
          <w:sz w:val="20"/>
        </w:rPr>
        <w:t xml:space="preserve"> </w:t>
      </w:r>
      <w:r>
        <w:rPr>
          <w:sz w:val="20"/>
        </w:rPr>
        <w:t>As</w:t>
      </w:r>
      <w:r>
        <w:rPr>
          <w:spacing w:val="-10"/>
          <w:sz w:val="20"/>
        </w:rPr>
        <w:t xml:space="preserve"> </w:t>
      </w:r>
      <w:r>
        <w:rPr>
          <w:sz w:val="20"/>
        </w:rPr>
        <w:t>amended</w:t>
      </w:r>
      <w:r>
        <w:rPr>
          <w:spacing w:val="-6"/>
          <w:sz w:val="20"/>
        </w:rPr>
        <w:t xml:space="preserve"> </w:t>
      </w:r>
      <w:r>
        <w:rPr>
          <w:sz w:val="20"/>
        </w:rPr>
        <w:t>per</w:t>
      </w:r>
      <w:r>
        <w:rPr>
          <w:spacing w:val="-6"/>
          <w:sz w:val="20"/>
        </w:rPr>
        <w:t xml:space="preserve"> </w:t>
      </w:r>
      <w:r>
        <w:rPr>
          <w:sz w:val="20"/>
        </w:rPr>
        <w:t>Ordinance</w:t>
      </w:r>
      <w:r>
        <w:rPr>
          <w:spacing w:val="-9"/>
          <w:sz w:val="20"/>
        </w:rPr>
        <w:t xml:space="preserve"> </w:t>
      </w:r>
      <w:r>
        <w:rPr>
          <w:sz w:val="20"/>
        </w:rPr>
        <w:t>05-09,</w:t>
      </w:r>
      <w:r>
        <w:rPr>
          <w:spacing w:val="-9"/>
          <w:sz w:val="20"/>
        </w:rPr>
        <w:t xml:space="preserve"> </w:t>
      </w:r>
      <w:r>
        <w:rPr>
          <w:sz w:val="20"/>
        </w:rPr>
        <w:t>January</w:t>
      </w:r>
      <w:r>
        <w:rPr>
          <w:spacing w:val="-10"/>
          <w:sz w:val="20"/>
        </w:rPr>
        <w:t xml:space="preserve"> </w:t>
      </w:r>
      <w:r>
        <w:rPr>
          <w:sz w:val="20"/>
        </w:rPr>
        <w:t>10,</w:t>
      </w:r>
      <w:r>
        <w:rPr>
          <w:spacing w:val="-6"/>
          <w:sz w:val="20"/>
        </w:rPr>
        <w:t xml:space="preserve"> </w:t>
      </w:r>
      <w:r>
        <w:rPr>
          <w:spacing w:val="-2"/>
          <w:sz w:val="20"/>
        </w:rPr>
        <w:t>2006.</w:t>
      </w:r>
    </w:p>
    <w:p w14:paraId="6BBD5DA5" w14:textId="77777777" w:rsidR="00BC5709" w:rsidRDefault="00BC5709">
      <w:pPr>
        <w:jc w:val="both"/>
        <w:rPr>
          <w:sz w:val="20"/>
        </w:rPr>
        <w:sectPr w:rsidR="00BC5709">
          <w:pgSz w:w="12240" w:h="15840"/>
          <w:pgMar w:top="1220" w:right="1100" w:bottom="280" w:left="1040" w:header="722" w:footer="0" w:gutter="0"/>
          <w:cols w:space="720"/>
        </w:sectPr>
      </w:pPr>
    </w:p>
    <w:p w14:paraId="5ABE62C6" w14:textId="77777777" w:rsidR="00BC5709" w:rsidRDefault="00000000">
      <w:pPr>
        <w:pStyle w:val="BodyText"/>
        <w:spacing w:before="197"/>
        <w:ind w:left="1552" w:right="339"/>
      </w:pPr>
      <w:r>
        <w:lastRenderedPageBreak/>
        <w:t>Article VII and any applicable regulations of Volusia County, the St. Johns River Water Management District, the Florida Department of Environmental Regulation and the U.S. Army Corp of Engineers.</w:t>
      </w:r>
    </w:p>
    <w:p w14:paraId="54E02C0E" w14:textId="77777777" w:rsidR="00BC5709" w:rsidRDefault="00000000">
      <w:pPr>
        <w:pStyle w:val="ListParagraph"/>
        <w:numPr>
          <w:ilvl w:val="1"/>
          <w:numId w:val="69"/>
        </w:numPr>
        <w:tabs>
          <w:tab w:val="left" w:pos="1550"/>
          <w:tab w:val="left" w:pos="1552"/>
        </w:tabs>
        <w:ind w:right="333"/>
      </w:pPr>
      <w:r>
        <w:t>The system shall be designed for long life, and shall require only low-cost maintenance by normal maintenance methods.</w:t>
      </w:r>
    </w:p>
    <w:p w14:paraId="37070508" w14:textId="77777777" w:rsidR="00BC5709" w:rsidRDefault="00000000">
      <w:pPr>
        <w:pStyle w:val="ListParagraph"/>
        <w:numPr>
          <w:ilvl w:val="1"/>
          <w:numId w:val="69"/>
        </w:numPr>
        <w:tabs>
          <w:tab w:val="left" w:pos="1550"/>
          <w:tab w:val="left" w:pos="1552"/>
        </w:tabs>
        <w:spacing w:before="118"/>
        <w:ind w:right="339"/>
      </w:pPr>
      <w:r>
        <w:t>All natural drainage ways shall be preserved at their natural gradient and shall not be filled</w:t>
      </w:r>
      <w:r>
        <w:rPr>
          <w:spacing w:val="40"/>
        </w:rPr>
        <w:t xml:space="preserve"> </w:t>
      </w:r>
      <w:r>
        <w:t>or interfered with in any way except as approved by the Town Engineer.</w:t>
      </w:r>
    </w:p>
    <w:p w14:paraId="2358C59F" w14:textId="77777777" w:rsidR="00BC5709" w:rsidRDefault="00000000">
      <w:pPr>
        <w:pStyle w:val="ListParagraph"/>
        <w:numPr>
          <w:ilvl w:val="1"/>
          <w:numId w:val="69"/>
        </w:numPr>
        <w:tabs>
          <w:tab w:val="left" w:pos="1550"/>
          <w:tab w:val="left" w:pos="1552"/>
        </w:tabs>
        <w:spacing w:before="123"/>
        <w:ind w:right="337"/>
      </w:pPr>
      <w:r>
        <w:t>If the added run-off from the subdivision will, in the judgment of the Town Engineer,</w:t>
      </w:r>
      <w:r>
        <w:rPr>
          <w:spacing w:val="40"/>
        </w:rPr>
        <w:t xml:space="preserve"> </w:t>
      </w:r>
      <w:r>
        <w:t>overtax or overload existing stormwater management facilities, then the subdivider shall upgrade such facilities to accommodate the additional run-off.</w:t>
      </w:r>
    </w:p>
    <w:p w14:paraId="1FA223B4" w14:textId="77777777" w:rsidR="00BC5709" w:rsidRDefault="00000000">
      <w:pPr>
        <w:pStyle w:val="ListParagraph"/>
        <w:numPr>
          <w:ilvl w:val="1"/>
          <w:numId w:val="69"/>
        </w:numPr>
        <w:tabs>
          <w:tab w:val="left" w:pos="1551"/>
        </w:tabs>
        <w:ind w:left="1551" w:right="327" w:hanging="576"/>
      </w:pPr>
      <w:r>
        <w:t>Roadside swales within street rights-of-way shall have side slopes and back slopes no</w:t>
      </w:r>
      <w:r>
        <w:rPr>
          <w:spacing w:val="80"/>
        </w:rPr>
        <w:t xml:space="preserve"> </w:t>
      </w:r>
      <w:r>
        <w:t>steeper than four (4) to one (1) (ratio of run to rise).</w:t>
      </w:r>
      <w:r>
        <w:rPr>
          <w:spacing w:val="40"/>
        </w:rPr>
        <w:t xml:space="preserve"> </w:t>
      </w:r>
      <w:r>
        <w:t>Normal swale sections shall be no deeper than necessary; but in no case shall they exceed eighteen (18) inches in depth below the outside edge of the street pavement.</w:t>
      </w:r>
      <w:r>
        <w:rPr>
          <w:spacing w:val="40"/>
        </w:rPr>
        <w:t xml:space="preserve"> </w:t>
      </w:r>
      <w:r>
        <w:t>Run-off may be accumulated and carried in the street</w:t>
      </w:r>
      <w:r>
        <w:rPr>
          <w:spacing w:val="-4"/>
        </w:rPr>
        <w:t xml:space="preserve"> </w:t>
      </w:r>
      <w:r>
        <w:t>right-of-way</w:t>
      </w:r>
      <w:r>
        <w:rPr>
          <w:spacing w:val="-5"/>
        </w:rPr>
        <w:t xml:space="preserve"> </w:t>
      </w:r>
      <w:r>
        <w:t>up to</w:t>
      </w:r>
      <w:r>
        <w:rPr>
          <w:spacing w:val="-2"/>
        </w:rPr>
        <w:t xml:space="preserve"> </w:t>
      </w:r>
      <w:r>
        <w:t>but not</w:t>
      </w:r>
      <w:r>
        <w:rPr>
          <w:spacing w:val="-1"/>
        </w:rPr>
        <w:t xml:space="preserve"> </w:t>
      </w:r>
      <w:r>
        <w:t>above</w:t>
      </w:r>
      <w:r>
        <w:rPr>
          <w:spacing w:val="-2"/>
        </w:rPr>
        <w:t xml:space="preserve"> </w:t>
      </w:r>
      <w:r>
        <w:t>the point where</w:t>
      </w:r>
      <w:r>
        <w:rPr>
          <w:spacing w:val="-4"/>
        </w:rPr>
        <w:t xml:space="preserve"> </w:t>
      </w:r>
      <w:r>
        <w:t>flooding</w:t>
      </w:r>
      <w:r>
        <w:rPr>
          <w:spacing w:val="-5"/>
        </w:rPr>
        <w:t xml:space="preserve"> </w:t>
      </w:r>
      <w:r>
        <w:t>of</w:t>
      </w:r>
      <w:r>
        <w:rPr>
          <w:spacing w:val="-1"/>
        </w:rPr>
        <w:t xml:space="preserve"> </w:t>
      </w:r>
      <w:r>
        <w:t>the</w:t>
      </w:r>
      <w:r>
        <w:rPr>
          <w:spacing w:val="-4"/>
        </w:rPr>
        <w:t xml:space="preserve"> </w:t>
      </w:r>
      <w:r>
        <w:t>roadway</w:t>
      </w:r>
      <w:r>
        <w:rPr>
          <w:spacing w:val="-2"/>
        </w:rPr>
        <w:t xml:space="preserve"> </w:t>
      </w:r>
      <w:r>
        <w:t>would</w:t>
      </w:r>
      <w:r>
        <w:rPr>
          <w:spacing w:val="-2"/>
        </w:rPr>
        <w:t xml:space="preserve"> </w:t>
      </w:r>
      <w:r>
        <w:t>occur. Water in excess of this quantity shall be diverted from roadside swales and carried away by storm sewers or other approved means.</w:t>
      </w:r>
    </w:p>
    <w:p w14:paraId="2A407A0C" w14:textId="77777777" w:rsidR="00BC5709" w:rsidRDefault="00000000">
      <w:pPr>
        <w:pStyle w:val="ListParagraph"/>
        <w:numPr>
          <w:ilvl w:val="1"/>
          <w:numId w:val="69"/>
        </w:numPr>
        <w:tabs>
          <w:tab w:val="left" w:pos="1549"/>
          <w:tab w:val="left" w:pos="1551"/>
        </w:tabs>
        <w:spacing w:before="120"/>
        <w:ind w:left="1551" w:right="339"/>
      </w:pPr>
      <w:r>
        <w:t>Where, in the judgment of the Town Engineer, a potential for erosion exists, the subdivider shall provide erosion control by the use of culvert pipes, concrete swales, sandbag riprap, headwalls with spillways, or other suitable means approved by the Town Engineer.</w:t>
      </w:r>
    </w:p>
    <w:p w14:paraId="0696E70B" w14:textId="77777777" w:rsidR="00BC5709" w:rsidRDefault="00000000">
      <w:pPr>
        <w:pStyle w:val="ListParagraph"/>
        <w:numPr>
          <w:ilvl w:val="1"/>
          <w:numId w:val="69"/>
        </w:numPr>
        <w:tabs>
          <w:tab w:val="left" w:pos="1549"/>
          <w:tab w:val="left" w:pos="1551"/>
        </w:tabs>
        <w:spacing w:before="120"/>
        <w:ind w:left="1551" w:right="336"/>
      </w:pPr>
      <w:r>
        <w:t>Storm sewers and culverts shall be constructed of reinforced concrete or corrugated metal. Where pipe will be subjected to vehicular traffic loads, reinforced concrete pipe shall be used.</w:t>
      </w:r>
      <w:r>
        <w:rPr>
          <w:spacing w:val="40"/>
        </w:rPr>
        <w:t xml:space="preserve"> </w:t>
      </w:r>
      <w:r>
        <w:t>Pipe class, gauge, corrosion resistant coating, and joint material shall be approved by the Town Engineer.</w:t>
      </w:r>
    </w:p>
    <w:p w14:paraId="662A4BD0" w14:textId="77777777" w:rsidR="00BC5709" w:rsidRDefault="00000000">
      <w:pPr>
        <w:pStyle w:val="ListParagraph"/>
        <w:numPr>
          <w:ilvl w:val="1"/>
          <w:numId w:val="69"/>
        </w:numPr>
        <w:tabs>
          <w:tab w:val="left" w:pos="1549"/>
          <w:tab w:val="left" w:pos="1551"/>
        </w:tabs>
        <w:spacing w:before="121"/>
        <w:ind w:left="1551" w:right="330"/>
      </w:pPr>
      <w:r>
        <w:t>Inlets, manholes and catch basins shall be either poured-in-place or pre-cast, reinforced concrete.</w:t>
      </w:r>
      <w:r>
        <w:rPr>
          <w:spacing w:val="40"/>
        </w:rPr>
        <w:t xml:space="preserve"> </w:t>
      </w:r>
      <w:r>
        <w:t>A structure shall be required at each change of pipe grade or alignment.</w:t>
      </w:r>
    </w:p>
    <w:p w14:paraId="7FAB5AF4" w14:textId="77777777" w:rsidR="00BC5709" w:rsidRDefault="00000000">
      <w:pPr>
        <w:pStyle w:val="ListParagraph"/>
        <w:numPr>
          <w:ilvl w:val="1"/>
          <w:numId w:val="69"/>
        </w:numPr>
        <w:tabs>
          <w:tab w:val="left" w:pos="1551"/>
        </w:tabs>
        <w:spacing w:before="120"/>
        <w:ind w:left="1551" w:right="334"/>
      </w:pPr>
      <w:r>
        <w:t>The stormwater management system shall be designed as a minimum to accommodate the stormwater run-off within the street rights-of-way and all other anticipated impervious surfaces within the subdivision.</w:t>
      </w:r>
    </w:p>
    <w:p w14:paraId="6BCD2E29" w14:textId="77777777" w:rsidR="00BC5709" w:rsidRDefault="00000000">
      <w:pPr>
        <w:pStyle w:val="ListParagraph"/>
        <w:numPr>
          <w:ilvl w:val="1"/>
          <w:numId w:val="69"/>
        </w:numPr>
        <w:tabs>
          <w:tab w:val="left" w:pos="1551"/>
        </w:tabs>
        <w:ind w:left="1551" w:right="326" w:hanging="576"/>
      </w:pPr>
      <w:r>
        <w:t>Where a stormwater retention area is to be used outside the normal limits of the street right- of-way, dedication of a suitable area shall be made to accommodate the retention area.</w:t>
      </w:r>
    </w:p>
    <w:p w14:paraId="3970CDE9" w14:textId="77777777" w:rsidR="00BC5709" w:rsidRDefault="00000000">
      <w:pPr>
        <w:pStyle w:val="ListParagraph"/>
        <w:numPr>
          <w:ilvl w:val="0"/>
          <w:numId w:val="69"/>
        </w:numPr>
        <w:tabs>
          <w:tab w:val="left" w:pos="655"/>
        </w:tabs>
        <w:spacing w:before="123"/>
        <w:ind w:left="655" w:hanging="258"/>
      </w:pPr>
      <w:r>
        <w:t>Excavation</w:t>
      </w:r>
      <w:r>
        <w:rPr>
          <w:spacing w:val="-5"/>
        </w:rPr>
        <w:t xml:space="preserve"> </w:t>
      </w:r>
      <w:r>
        <w:t>and</w:t>
      </w:r>
      <w:r>
        <w:rPr>
          <w:spacing w:val="-5"/>
        </w:rPr>
        <w:t xml:space="preserve"> </w:t>
      </w:r>
      <w:r>
        <w:rPr>
          <w:spacing w:val="-2"/>
        </w:rPr>
        <w:t>Backfill</w:t>
      </w:r>
    </w:p>
    <w:p w14:paraId="37983697" w14:textId="77777777" w:rsidR="00BC5709" w:rsidRDefault="00000000">
      <w:pPr>
        <w:pStyle w:val="BodyText"/>
        <w:ind w:right="334"/>
      </w:pPr>
      <w:r>
        <w:t>The Contractor installing potable water, sanitary sewer and stormwater management systems shall do so</w:t>
      </w:r>
      <w:r>
        <w:rPr>
          <w:spacing w:val="40"/>
        </w:rPr>
        <w:t xml:space="preserve"> </w:t>
      </w:r>
      <w:r>
        <w:t>in accordance with the following:</w:t>
      </w:r>
    </w:p>
    <w:p w14:paraId="65731B9D" w14:textId="77777777" w:rsidR="00BC5709" w:rsidRDefault="00000000">
      <w:pPr>
        <w:pStyle w:val="ListParagraph"/>
        <w:numPr>
          <w:ilvl w:val="1"/>
          <w:numId w:val="69"/>
        </w:numPr>
        <w:tabs>
          <w:tab w:val="left" w:pos="1549"/>
          <w:tab w:val="left" w:pos="1551"/>
        </w:tabs>
        <w:spacing w:before="118"/>
        <w:ind w:left="1551" w:right="342"/>
      </w:pPr>
      <w:r>
        <w:t>An adequate excavation or sheeting and bracing shall be provided to insure the safety of workmen, as well as the representatives of the Town, the design engineer and the developer.</w:t>
      </w:r>
    </w:p>
    <w:p w14:paraId="0BF7514C" w14:textId="77777777" w:rsidR="00BC5709" w:rsidRDefault="00000000">
      <w:pPr>
        <w:pStyle w:val="ListParagraph"/>
        <w:numPr>
          <w:ilvl w:val="1"/>
          <w:numId w:val="69"/>
        </w:numPr>
        <w:tabs>
          <w:tab w:val="left" w:pos="1551"/>
        </w:tabs>
        <w:spacing w:before="123"/>
        <w:ind w:left="1551" w:right="334" w:hanging="576"/>
      </w:pPr>
      <w:r>
        <w:t>During</w:t>
      </w:r>
      <w:r>
        <w:rPr>
          <w:spacing w:val="-5"/>
        </w:rPr>
        <w:t xml:space="preserve"> </w:t>
      </w:r>
      <w:r>
        <w:t>pipe</w:t>
      </w:r>
      <w:r>
        <w:rPr>
          <w:spacing w:val="-2"/>
        </w:rPr>
        <w:t xml:space="preserve"> </w:t>
      </w:r>
      <w:r>
        <w:t>laying,</w:t>
      </w:r>
      <w:r>
        <w:rPr>
          <w:spacing w:val="-2"/>
        </w:rPr>
        <w:t xml:space="preserve"> </w:t>
      </w:r>
      <w:r>
        <w:t>groundwater</w:t>
      </w:r>
      <w:r>
        <w:rPr>
          <w:spacing w:val="-1"/>
        </w:rPr>
        <w:t xml:space="preserve"> </w:t>
      </w:r>
      <w:r>
        <w:t>shall be kept a</w:t>
      </w:r>
      <w:r>
        <w:rPr>
          <w:spacing w:val="-2"/>
        </w:rPr>
        <w:t xml:space="preserve"> </w:t>
      </w:r>
      <w:r>
        <w:t>minimum</w:t>
      </w:r>
      <w:r>
        <w:rPr>
          <w:spacing w:val="-1"/>
        </w:rPr>
        <w:t xml:space="preserve"> </w:t>
      </w:r>
      <w:r>
        <w:t>of six</w:t>
      </w:r>
      <w:r>
        <w:rPr>
          <w:spacing w:val="-2"/>
        </w:rPr>
        <w:t xml:space="preserve"> </w:t>
      </w:r>
      <w:r>
        <w:t>(6)</w:t>
      </w:r>
      <w:r>
        <w:rPr>
          <w:spacing w:val="-1"/>
        </w:rPr>
        <w:t xml:space="preserve"> </w:t>
      </w:r>
      <w:r>
        <w:t>inches below</w:t>
      </w:r>
      <w:r>
        <w:rPr>
          <w:spacing w:val="-6"/>
        </w:rPr>
        <w:t xml:space="preserve"> </w:t>
      </w:r>
      <w:r>
        <w:t>the</w:t>
      </w:r>
      <w:r>
        <w:rPr>
          <w:spacing w:val="-2"/>
        </w:rPr>
        <w:t xml:space="preserve"> </w:t>
      </w:r>
      <w:r>
        <w:t>bottom of the trench.</w:t>
      </w:r>
    </w:p>
    <w:p w14:paraId="29F67C5F" w14:textId="77777777" w:rsidR="00BC5709" w:rsidRDefault="00000000">
      <w:pPr>
        <w:pStyle w:val="ListParagraph"/>
        <w:numPr>
          <w:ilvl w:val="1"/>
          <w:numId w:val="69"/>
        </w:numPr>
        <w:tabs>
          <w:tab w:val="left" w:pos="1549"/>
          <w:tab w:val="left" w:pos="1551"/>
        </w:tabs>
        <w:spacing w:before="118"/>
        <w:ind w:left="1551" w:right="337"/>
      </w:pPr>
      <w:r>
        <w:t>All pipes shall be laid on a firm foundation.</w:t>
      </w:r>
      <w:r>
        <w:rPr>
          <w:spacing w:val="40"/>
        </w:rPr>
        <w:t xml:space="preserve"> </w:t>
      </w:r>
      <w:r>
        <w:t>Soft or spongy bedding for pipes will not be accepted.</w:t>
      </w:r>
      <w:r>
        <w:rPr>
          <w:spacing w:val="40"/>
        </w:rPr>
        <w:t xml:space="preserve"> </w:t>
      </w:r>
      <w:r>
        <w:t>Any unsuitable material shall be removed and replaced with a dry, compacted material approved by the Town Engineer.</w:t>
      </w:r>
    </w:p>
    <w:p w14:paraId="700DFEFB" w14:textId="77777777" w:rsidR="00BC5709" w:rsidRDefault="00000000">
      <w:pPr>
        <w:pStyle w:val="ListParagraph"/>
        <w:numPr>
          <w:ilvl w:val="1"/>
          <w:numId w:val="69"/>
        </w:numPr>
        <w:tabs>
          <w:tab w:val="left" w:pos="1549"/>
          <w:tab w:val="left" w:pos="1551"/>
        </w:tabs>
        <w:spacing w:before="122"/>
        <w:ind w:left="1551" w:right="332"/>
      </w:pPr>
      <w:r>
        <w:t>All trenches shall be backfilled with material approved by the Town Engineer.</w:t>
      </w:r>
      <w:r>
        <w:rPr>
          <w:spacing w:val="40"/>
        </w:rPr>
        <w:t xml:space="preserve"> </w:t>
      </w:r>
      <w:r>
        <w:t>Backfill material shall be compacted to a minimum compaction of ninety-eight (98) percent maximum</w:t>
      </w:r>
      <w:r>
        <w:rPr>
          <w:spacing w:val="-6"/>
        </w:rPr>
        <w:t xml:space="preserve"> </w:t>
      </w:r>
      <w:r>
        <w:t>density</w:t>
      </w:r>
      <w:r>
        <w:rPr>
          <w:spacing w:val="-4"/>
        </w:rPr>
        <w:t xml:space="preserve"> </w:t>
      </w:r>
      <w:r>
        <w:t>(AASHTO</w:t>
      </w:r>
      <w:r>
        <w:rPr>
          <w:spacing w:val="-3"/>
        </w:rPr>
        <w:t xml:space="preserve"> </w:t>
      </w:r>
      <w:r>
        <w:t>T-180) under</w:t>
      </w:r>
      <w:r>
        <w:rPr>
          <w:spacing w:val="-3"/>
        </w:rPr>
        <w:t xml:space="preserve"> </w:t>
      </w:r>
      <w:r>
        <w:t>roadways</w:t>
      </w:r>
      <w:r>
        <w:rPr>
          <w:spacing w:val="-1"/>
        </w:rPr>
        <w:t xml:space="preserve"> </w:t>
      </w:r>
      <w:r>
        <w:t>and ninety-five</w:t>
      </w:r>
      <w:r>
        <w:rPr>
          <w:spacing w:val="-1"/>
        </w:rPr>
        <w:t xml:space="preserve"> </w:t>
      </w:r>
      <w:r>
        <w:t>(95)</w:t>
      </w:r>
      <w:r>
        <w:rPr>
          <w:spacing w:val="-1"/>
        </w:rPr>
        <w:t xml:space="preserve"> </w:t>
      </w:r>
      <w:r>
        <w:t>percent</w:t>
      </w:r>
      <w:r>
        <w:rPr>
          <w:spacing w:val="-3"/>
        </w:rPr>
        <w:t xml:space="preserve"> </w:t>
      </w:r>
      <w:r>
        <w:t>maximum</w:t>
      </w:r>
    </w:p>
    <w:p w14:paraId="63FBE568" w14:textId="77777777" w:rsidR="00BC5709" w:rsidRDefault="00BC5709">
      <w:pPr>
        <w:jc w:val="both"/>
        <w:sectPr w:rsidR="00BC5709">
          <w:pgSz w:w="12240" w:h="15840"/>
          <w:pgMar w:top="1220" w:right="1100" w:bottom="280" w:left="1040" w:header="722" w:footer="0" w:gutter="0"/>
          <w:cols w:space="720"/>
        </w:sectPr>
      </w:pPr>
    </w:p>
    <w:p w14:paraId="519CBB4B" w14:textId="77777777" w:rsidR="00BC5709" w:rsidRDefault="00000000">
      <w:pPr>
        <w:pStyle w:val="BodyText"/>
        <w:spacing w:before="197"/>
        <w:ind w:left="1551" w:right="330"/>
      </w:pPr>
      <w:r>
        <w:lastRenderedPageBreak/>
        <w:t>density in all other places.</w:t>
      </w:r>
      <w:r>
        <w:rPr>
          <w:spacing w:val="40"/>
        </w:rPr>
        <w:t xml:space="preserve"> </w:t>
      </w:r>
      <w:r>
        <w:t>The contractor shall employ an independent testing laboratory to ensure compaction of backfill material at points one foot above the pipe and at two-foot vertical intervals, or fraction thereof.</w:t>
      </w:r>
    </w:p>
    <w:p w14:paraId="04CA1766" w14:textId="77777777" w:rsidR="00BC5709" w:rsidRDefault="00000000">
      <w:pPr>
        <w:pStyle w:val="ListParagraph"/>
        <w:numPr>
          <w:ilvl w:val="1"/>
          <w:numId w:val="69"/>
        </w:numPr>
        <w:tabs>
          <w:tab w:val="left" w:pos="1551"/>
        </w:tabs>
        <w:ind w:left="1551" w:right="329" w:hanging="576"/>
      </w:pPr>
      <w:r>
        <w:t>The</w:t>
      </w:r>
      <w:r>
        <w:rPr>
          <w:spacing w:val="-1"/>
        </w:rPr>
        <w:t xml:space="preserve"> </w:t>
      </w:r>
      <w:r>
        <w:t>Contractor shall install</w:t>
      </w:r>
      <w:r>
        <w:rPr>
          <w:spacing w:val="-5"/>
        </w:rPr>
        <w:t xml:space="preserve"> </w:t>
      </w:r>
      <w:r>
        <w:t>a</w:t>
      </w:r>
      <w:r>
        <w:rPr>
          <w:spacing w:val="-1"/>
        </w:rPr>
        <w:t xml:space="preserve"> </w:t>
      </w:r>
      <w:r>
        <w:t>metallized</w:t>
      </w:r>
      <w:r>
        <w:rPr>
          <w:spacing w:val="-2"/>
        </w:rPr>
        <w:t xml:space="preserve"> </w:t>
      </w:r>
      <w:r>
        <w:t>foil core</w:t>
      </w:r>
      <w:r>
        <w:rPr>
          <w:spacing w:val="-1"/>
        </w:rPr>
        <w:t xml:space="preserve"> </w:t>
      </w:r>
      <w:r>
        <w:t>pipe</w:t>
      </w:r>
      <w:r>
        <w:rPr>
          <w:spacing w:val="-6"/>
        </w:rPr>
        <w:t xml:space="preserve"> </w:t>
      </w:r>
      <w:r>
        <w:t>location</w:t>
      </w:r>
      <w:r>
        <w:rPr>
          <w:spacing w:val="-1"/>
        </w:rPr>
        <w:t xml:space="preserve"> </w:t>
      </w:r>
      <w:r>
        <w:t>tape,</w:t>
      </w:r>
      <w:r>
        <w:rPr>
          <w:spacing w:val="-2"/>
        </w:rPr>
        <w:t xml:space="preserve"> </w:t>
      </w:r>
      <w:r>
        <w:t>or similar device</w:t>
      </w:r>
      <w:r>
        <w:rPr>
          <w:spacing w:val="-1"/>
        </w:rPr>
        <w:t xml:space="preserve"> </w:t>
      </w:r>
      <w:r>
        <w:t>as</w:t>
      </w:r>
      <w:r>
        <w:rPr>
          <w:spacing w:val="-1"/>
        </w:rPr>
        <w:t xml:space="preserve"> </w:t>
      </w:r>
      <w:r>
        <w:t>may be approved by the Town Engineer, for the full length of all non-metallic water mains and sewage force mains.</w:t>
      </w:r>
      <w:r>
        <w:rPr>
          <w:spacing w:val="40"/>
        </w:rPr>
        <w:t xml:space="preserve"> </w:t>
      </w:r>
      <w:r>
        <w:t>This pipe location aide shall be installed fifteen (15) inches below</w:t>
      </w:r>
      <w:r>
        <w:rPr>
          <w:spacing w:val="40"/>
        </w:rPr>
        <w:t xml:space="preserve"> </w:t>
      </w:r>
      <w:r>
        <w:t>grade or as directed by the manufacturer.</w:t>
      </w:r>
    </w:p>
    <w:p w14:paraId="57F04DCA" w14:textId="77777777" w:rsidR="00BC5709" w:rsidRDefault="00000000">
      <w:pPr>
        <w:pStyle w:val="Heading3"/>
        <w:numPr>
          <w:ilvl w:val="2"/>
          <w:numId w:val="78"/>
        </w:numPr>
        <w:tabs>
          <w:tab w:val="left" w:pos="1006"/>
        </w:tabs>
        <w:spacing w:before="123"/>
        <w:ind w:left="1006" w:hanging="609"/>
      </w:pPr>
      <w:bookmarkStart w:id="189" w:name="_TOC_250046"/>
      <w:r>
        <w:t>Traffic</w:t>
      </w:r>
      <w:r>
        <w:rPr>
          <w:spacing w:val="-12"/>
        </w:rPr>
        <w:t xml:space="preserve"> </w:t>
      </w:r>
      <w:r>
        <w:t>Control</w:t>
      </w:r>
      <w:r>
        <w:rPr>
          <w:spacing w:val="-9"/>
        </w:rPr>
        <w:t xml:space="preserve"> </w:t>
      </w:r>
      <w:r>
        <w:t>Devices,</w:t>
      </w:r>
      <w:r>
        <w:rPr>
          <w:spacing w:val="-10"/>
        </w:rPr>
        <w:t xml:space="preserve"> </w:t>
      </w:r>
      <w:r>
        <w:t>Street</w:t>
      </w:r>
      <w:r>
        <w:rPr>
          <w:spacing w:val="-10"/>
        </w:rPr>
        <w:t xml:space="preserve"> </w:t>
      </w:r>
      <w:r>
        <w:t>Name</w:t>
      </w:r>
      <w:r>
        <w:rPr>
          <w:spacing w:val="-9"/>
        </w:rPr>
        <w:t xml:space="preserve"> </w:t>
      </w:r>
      <w:bookmarkEnd w:id="189"/>
      <w:r>
        <w:rPr>
          <w:spacing w:val="-2"/>
        </w:rPr>
        <w:t>Signs</w:t>
      </w:r>
    </w:p>
    <w:p w14:paraId="38E51EE4" w14:textId="77777777" w:rsidR="00BC5709" w:rsidRDefault="00000000">
      <w:pPr>
        <w:pStyle w:val="ListParagraph"/>
        <w:numPr>
          <w:ilvl w:val="0"/>
          <w:numId w:val="68"/>
        </w:numPr>
        <w:tabs>
          <w:tab w:val="left" w:pos="665"/>
        </w:tabs>
        <w:spacing w:before="117"/>
        <w:ind w:right="396" w:firstLine="0"/>
      </w:pPr>
      <w:r>
        <w:t>Traffic</w:t>
      </w:r>
      <w:r>
        <w:rPr>
          <w:spacing w:val="-4"/>
        </w:rPr>
        <w:t xml:space="preserve"> </w:t>
      </w:r>
      <w:r>
        <w:t>signals,</w:t>
      </w:r>
      <w:r>
        <w:rPr>
          <w:spacing w:val="-5"/>
        </w:rPr>
        <w:t xml:space="preserve"> </w:t>
      </w:r>
      <w:r>
        <w:t>signs,</w:t>
      </w:r>
      <w:r>
        <w:rPr>
          <w:spacing w:val="-7"/>
        </w:rPr>
        <w:t xml:space="preserve"> </w:t>
      </w:r>
      <w:r>
        <w:t>striping</w:t>
      </w:r>
      <w:r>
        <w:rPr>
          <w:spacing w:val="-7"/>
        </w:rPr>
        <w:t xml:space="preserve"> </w:t>
      </w:r>
      <w:r>
        <w:t>and</w:t>
      </w:r>
      <w:r>
        <w:rPr>
          <w:spacing w:val="-7"/>
        </w:rPr>
        <w:t xml:space="preserve"> </w:t>
      </w:r>
      <w:r>
        <w:t>other</w:t>
      </w:r>
      <w:r>
        <w:rPr>
          <w:spacing w:val="-2"/>
        </w:rPr>
        <w:t xml:space="preserve"> </w:t>
      </w:r>
      <w:r>
        <w:t>control</w:t>
      </w:r>
      <w:r>
        <w:rPr>
          <w:spacing w:val="-6"/>
        </w:rPr>
        <w:t xml:space="preserve"> </w:t>
      </w:r>
      <w:r>
        <w:t>devices</w:t>
      </w:r>
      <w:r>
        <w:rPr>
          <w:spacing w:val="-4"/>
        </w:rPr>
        <w:t xml:space="preserve"> </w:t>
      </w:r>
      <w:r>
        <w:t>shall</w:t>
      </w:r>
      <w:r>
        <w:rPr>
          <w:spacing w:val="-4"/>
        </w:rPr>
        <w:t xml:space="preserve"> </w:t>
      </w:r>
      <w:r>
        <w:t>be</w:t>
      </w:r>
      <w:r>
        <w:rPr>
          <w:spacing w:val="-7"/>
        </w:rPr>
        <w:t xml:space="preserve"> </w:t>
      </w:r>
      <w:r>
        <w:t>installed</w:t>
      </w:r>
      <w:r>
        <w:rPr>
          <w:spacing w:val="-5"/>
        </w:rPr>
        <w:t xml:space="preserve"> </w:t>
      </w:r>
      <w:r>
        <w:t>by</w:t>
      </w:r>
      <w:r>
        <w:rPr>
          <w:spacing w:val="-10"/>
        </w:rPr>
        <w:t xml:space="preserve"> </w:t>
      </w:r>
      <w:r>
        <w:t>the</w:t>
      </w:r>
      <w:r>
        <w:rPr>
          <w:spacing w:val="-7"/>
        </w:rPr>
        <w:t xml:space="preserve"> </w:t>
      </w:r>
      <w:r>
        <w:t>subdivider</w:t>
      </w:r>
      <w:r>
        <w:rPr>
          <w:spacing w:val="-4"/>
        </w:rPr>
        <w:t xml:space="preserve"> </w:t>
      </w:r>
      <w:r>
        <w:t>at</w:t>
      </w:r>
      <w:r>
        <w:rPr>
          <w:spacing w:val="-6"/>
        </w:rPr>
        <w:t xml:space="preserve"> </w:t>
      </w:r>
      <w:r>
        <w:t>locations determined by the Town Engineer in accordance with the U.S. Department of Transportation's "Manual on Uniform Traffic Control Devices".</w:t>
      </w:r>
    </w:p>
    <w:p w14:paraId="48DEE8DE" w14:textId="77777777" w:rsidR="00BC5709" w:rsidRDefault="00000000">
      <w:pPr>
        <w:pStyle w:val="ListParagraph"/>
        <w:numPr>
          <w:ilvl w:val="0"/>
          <w:numId w:val="68"/>
        </w:numPr>
        <w:tabs>
          <w:tab w:val="left" w:pos="653"/>
        </w:tabs>
        <w:ind w:right="613" w:firstLine="0"/>
      </w:pPr>
      <w:r>
        <w:t>Street</w:t>
      </w:r>
      <w:r>
        <w:rPr>
          <w:spacing w:val="-4"/>
        </w:rPr>
        <w:t xml:space="preserve"> </w:t>
      </w:r>
      <w:r>
        <w:t>name</w:t>
      </w:r>
      <w:r>
        <w:rPr>
          <w:spacing w:val="-4"/>
        </w:rPr>
        <w:t xml:space="preserve"> </w:t>
      </w:r>
      <w:r>
        <w:t>signs</w:t>
      </w:r>
      <w:r>
        <w:rPr>
          <w:spacing w:val="-4"/>
        </w:rPr>
        <w:t xml:space="preserve"> </w:t>
      </w:r>
      <w:r>
        <w:t>shall</w:t>
      </w:r>
      <w:r>
        <w:rPr>
          <w:spacing w:val="-6"/>
        </w:rPr>
        <w:t xml:space="preserve"> </w:t>
      </w:r>
      <w:r>
        <w:t>be</w:t>
      </w:r>
      <w:r>
        <w:rPr>
          <w:spacing w:val="-4"/>
        </w:rPr>
        <w:t xml:space="preserve"> </w:t>
      </w:r>
      <w:r>
        <w:t>installed</w:t>
      </w:r>
      <w:r>
        <w:rPr>
          <w:spacing w:val="-5"/>
        </w:rPr>
        <w:t xml:space="preserve"> </w:t>
      </w:r>
      <w:r>
        <w:t>by</w:t>
      </w:r>
      <w:r>
        <w:rPr>
          <w:spacing w:val="-7"/>
        </w:rPr>
        <w:t xml:space="preserve"> </w:t>
      </w:r>
      <w:r>
        <w:t>the</w:t>
      </w:r>
      <w:r>
        <w:rPr>
          <w:spacing w:val="-7"/>
        </w:rPr>
        <w:t xml:space="preserve"> </w:t>
      </w:r>
      <w:r>
        <w:t>subdivider</w:t>
      </w:r>
      <w:r>
        <w:rPr>
          <w:spacing w:val="-4"/>
        </w:rPr>
        <w:t xml:space="preserve"> </w:t>
      </w:r>
      <w:r>
        <w:t>at</w:t>
      </w:r>
      <w:r>
        <w:rPr>
          <w:spacing w:val="-6"/>
        </w:rPr>
        <w:t xml:space="preserve"> </w:t>
      </w:r>
      <w:r>
        <w:t>all</w:t>
      </w:r>
      <w:r>
        <w:rPr>
          <w:spacing w:val="-4"/>
        </w:rPr>
        <w:t xml:space="preserve"> </w:t>
      </w:r>
      <w:r>
        <w:t>intersections</w:t>
      </w:r>
      <w:r>
        <w:rPr>
          <w:spacing w:val="-4"/>
        </w:rPr>
        <w:t xml:space="preserve"> </w:t>
      </w:r>
      <w:r>
        <w:t>in</w:t>
      </w:r>
      <w:r>
        <w:rPr>
          <w:spacing w:val="-10"/>
        </w:rPr>
        <w:t xml:space="preserve"> </w:t>
      </w:r>
      <w:r>
        <w:t>the</w:t>
      </w:r>
      <w:r>
        <w:rPr>
          <w:spacing w:val="-7"/>
        </w:rPr>
        <w:t xml:space="preserve"> </w:t>
      </w:r>
      <w:r>
        <w:t>locations</w:t>
      </w:r>
      <w:r>
        <w:rPr>
          <w:spacing w:val="-7"/>
        </w:rPr>
        <w:t xml:space="preserve"> </w:t>
      </w:r>
      <w:r>
        <w:t>approved</w:t>
      </w:r>
      <w:r>
        <w:rPr>
          <w:spacing w:val="-5"/>
        </w:rPr>
        <w:t xml:space="preserve"> </w:t>
      </w:r>
      <w:r>
        <w:t>by the Town Engineer.</w:t>
      </w:r>
    </w:p>
    <w:p w14:paraId="2A9876E6" w14:textId="77777777" w:rsidR="00BC5709" w:rsidRDefault="00000000">
      <w:pPr>
        <w:pStyle w:val="Heading3"/>
        <w:numPr>
          <w:ilvl w:val="2"/>
          <w:numId w:val="78"/>
        </w:numPr>
        <w:tabs>
          <w:tab w:val="left" w:pos="1004"/>
        </w:tabs>
        <w:spacing w:before="125"/>
        <w:ind w:left="1004" w:hanging="609"/>
      </w:pPr>
      <w:bookmarkStart w:id="190" w:name="_TOC_250045"/>
      <w:r>
        <w:t>Street</w:t>
      </w:r>
      <w:r>
        <w:rPr>
          <w:spacing w:val="-10"/>
        </w:rPr>
        <w:t xml:space="preserve"> </w:t>
      </w:r>
      <w:bookmarkEnd w:id="190"/>
      <w:r>
        <w:rPr>
          <w:spacing w:val="-2"/>
        </w:rPr>
        <w:t>Lights</w:t>
      </w:r>
    </w:p>
    <w:p w14:paraId="36161EC3" w14:textId="77777777" w:rsidR="00BC5709" w:rsidRDefault="00000000">
      <w:pPr>
        <w:pStyle w:val="BodyText"/>
        <w:spacing w:before="117"/>
        <w:ind w:left="397" w:right="332"/>
      </w:pPr>
      <w:r>
        <w:t>Street lights providing 9,500 lumens or such lumens as otherwise established by resolution of the Council shall be installed by the subdivider at all intersections and at points along the road, such as sharp curves and turnarounds on cul-de-sacs, where street lights would in the judgment of the Town Engineer, reduce the potential for accidents.</w:t>
      </w:r>
      <w:r>
        <w:rPr>
          <w:spacing w:val="40"/>
        </w:rPr>
        <w:t xml:space="preserve"> </w:t>
      </w:r>
      <w:r>
        <w:t>The subdivider shall prior to commencement of construction pursuant to an approved preliminary</w:t>
      </w:r>
      <w:r>
        <w:rPr>
          <w:spacing w:val="-2"/>
        </w:rPr>
        <w:t xml:space="preserve"> </w:t>
      </w:r>
      <w:r>
        <w:t>plat pay</w:t>
      </w:r>
      <w:r>
        <w:rPr>
          <w:spacing w:val="-2"/>
        </w:rPr>
        <w:t xml:space="preserve"> </w:t>
      </w:r>
      <w:r>
        <w:t>to the</w:t>
      </w:r>
      <w:r>
        <w:rPr>
          <w:spacing w:val="-2"/>
        </w:rPr>
        <w:t xml:space="preserve"> </w:t>
      </w:r>
      <w:r>
        <w:t>Town in advance</w:t>
      </w:r>
      <w:r>
        <w:rPr>
          <w:spacing w:val="-3"/>
        </w:rPr>
        <w:t xml:space="preserve"> </w:t>
      </w:r>
      <w:r>
        <w:t>the total cost of</w:t>
      </w:r>
      <w:r>
        <w:rPr>
          <w:spacing w:val="-1"/>
        </w:rPr>
        <w:t xml:space="preserve"> </w:t>
      </w:r>
      <w:r>
        <w:t>the</w:t>
      </w:r>
      <w:r>
        <w:rPr>
          <w:spacing w:val="-2"/>
        </w:rPr>
        <w:t xml:space="preserve"> </w:t>
      </w:r>
      <w:r>
        <w:t>street lights</w:t>
      </w:r>
      <w:r>
        <w:rPr>
          <w:spacing w:val="-2"/>
        </w:rPr>
        <w:t xml:space="preserve"> </w:t>
      </w:r>
      <w:r>
        <w:t>in</w:t>
      </w:r>
      <w:r>
        <w:rPr>
          <w:spacing w:val="-4"/>
        </w:rPr>
        <w:t xml:space="preserve"> </w:t>
      </w:r>
      <w:r>
        <w:t>an</w:t>
      </w:r>
      <w:r>
        <w:rPr>
          <w:spacing w:val="-2"/>
        </w:rPr>
        <w:t xml:space="preserve"> </w:t>
      </w:r>
      <w:r>
        <w:t>amount equal to 110% of the charge by Florida Power Corporation per month per street light times 36.</w:t>
      </w:r>
      <w:r>
        <w:rPr>
          <w:spacing w:val="40"/>
        </w:rPr>
        <w:t xml:space="preserve"> </w:t>
      </w:r>
      <w:r>
        <w:t xml:space="preserve">The payment </w:t>
      </w:r>
      <w:bookmarkStart w:id="191" w:name="6.4.15_Other_Utilities"/>
      <w:bookmarkEnd w:id="191"/>
      <w:r>
        <w:t>prescribed herein shall be in lieu of the subdivider's installation of the street lights.</w:t>
      </w:r>
    </w:p>
    <w:p w14:paraId="09A6E414" w14:textId="77777777" w:rsidR="00BC5709" w:rsidRDefault="00000000">
      <w:pPr>
        <w:pStyle w:val="Heading3"/>
        <w:numPr>
          <w:ilvl w:val="2"/>
          <w:numId w:val="78"/>
        </w:numPr>
        <w:tabs>
          <w:tab w:val="left" w:pos="1002"/>
        </w:tabs>
        <w:spacing w:before="125"/>
        <w:ind w:left="1002" w:hanging="607"/>
      </w:pPr>
      <w:bookmarkStart w:id="192" w:name="_TOC_250044"/>
      <w:r>
        <w:t>Other</w:t>
      </w:r>
      <w:r>
        <w:rPr>
          <w:spacing w:val="-6"/>
        </w:rPr>
        <w:t xml:space="preserve"> </w:t>
      </w:r>
      <w:bookmarkEnd w:id="192"/>
      <w:r>
        <w:rPr>
          <w:spacing w:val="-2"/>
        </w:rPr>
        <w:t>Utilities</w:t>
      </w:r>
    </w:p>
    <w:p w14:paraId="62888072" w14:textId="77777777" w:rsidR="00BC5709" w:rsidRDefault="00000000">
      <w:pPr>
        <w:pStyle w:val="BodyText"/>
        <w:spacing w:before="114"/>
        <w:ind w:left="397" w:right="339"/>
      </w:pPr>
      <w:r>
        <w:t>Utility lines for electricity (except primary transmission and subdivision</w:t>
      </w:r>
      <w:r>
        <w:rPr>
          <w:spacing w:val="-1"/>
        </w:rPr>
        <w:t xml:space="preserve"> </w:t>
      </w:r>
      <w:r>
        <w:t>feeder lines),</w:t>
      </w:r>
      <w:r>
        <w:rPr>
          <w:spacing w:val="-1"/>
        </w:rPr>
        <w:t xml:space="preserve"> </w:t>
      </w:r>
      <w:r>
        <w:t>telephone,</w:t>
      </w:r>
      <w:r>
        <w:rPr>
          <w:spacing w:val="-1"/>
        </w:rPr>
        <w:t xml:space="preserve"> </w:t>
      </w:r>
      <w:r>
        <w:t>gas,</w:t>
      </w:r>
      <w:r>
        <w:rPr>
          <w:spacing w:val="-1"/>
        </w:rPr>
        <w:t xml:space="preserve"> </w:t>
      </w:r>
      <w:r>
        <w:t xml:space="preserve">and television communications shall be installed underground unless otherwise approved by the Town </w:t>
      </w:r>
      <w:r>
        <w:rPr>
          <w:spacing w:val="-2"/>
        </w:rPr>
        <w:t>Council.</w:t>
      </w:r>
    </w:p>
    <w:p w14:paraId="29B4838F" w14:textId="77777777" w:rsidR="00BC5709" w:rsidRDefault="00000000">
      <w:pPr>
        <w:pStyle w:val="Heading3"/>
        <w:numPr>
          <w:ilvl w:val="2"/>
          <w:numId w:val="78"/>
        </w:numPr>
        <w:tabs>
          <w:tab w:val="left" w:pos="1004"/>
        </w:tabs>
        <w:ind w:left="1004" w:hanging="609"/>
      </w:pPr>
      <w:bookmarkStart w:id="193" w:name="_TOC_250043"/>
      <w:bookmarkEnd w:id="193"/>
      <w:r>
        <w:rPr>
          <w:spacing w:val="-2"/>
        </w:rPr>
        <w:t>Easements</w:t>
      </w:r>
    </w:p>
    <w:p w14:paraId="0D27DF3E" w14:textId="77777777" w:rsidR="00BC5709" w:rsidRDefault="00000000">
      <w:pPr>
        <w:pStyle w:val="ListParagraph"/>
        <w:numPr>
          <w:ilvl w:val="0"/>
          <w:numId w:val="67"/>
        </w:numPr>
        <w:tabs>
          <w:tab w:val="left" w:pos="664"/>
        </w:tabs>
        <w:spacing w:before="117"/>
        <w:ind w:right="409" w:firstLine="0"/>
      </w:pPr>
      <w:r>
        <w:t>Drainage</w:t>
      </w:r>
      <w:r>
        <w:rPr>
          <w:spacing w:val="-4"/>
        </w:rPr>
        <w:t xml:space="preserve"> </w:t>
      </w:r>
      <w:r>
        <w:t>Easements</w:t>
      </w:r>
      <w:r>
        <w:rPr>
          <w:spacing w:val="-4"/>
        </w:rPr>
        <w:t xml:space="preserve"> </w:t>
      </w:r>
      <w:r>
        <w:t>-</w:t>
      </w:r>
      <w:r>
        <w:rPr>
          <w:spacing w:val="-11"/>
        </w:rPr>
        <w:t xml:space="preserve"> </w:t>
      </w:r>
      <w:r>
        <w:t>Where</w:t>
      </w:r>
      <w:r>
        <w:rPr>
          <w:spacing w:val="-4"/>
        </w:rPr>
        <w:t xml:space="preserve"> </w:t>
      </w:r>
      <w:r>
        <w:t>a</w:t>
      </w:r>
      <w:r>
        <w:rPr>
          <w:spacing w:val="-7"/>
        </w:rPr>
        <w:t xml:space="preserve"> </w:t>
      </w:r>
      <w:r>
        <w:t>proposed</w:t>
      </w:r>
      <w:r>
        <w:rPr>
          <w:spacing w:val="-9"/>
        </w:rPr>
        <w:t xml:space="preserve"> </w:t>
      </w:r>
      <w:r>
        <w:t>subdivision</w:t>
      </w:r>
      <w:r>
        <w:rPr>
          <w:spacing w:val="-7"/>
        </w:rPr>
        <w:t xml:space="preserve"> </w:t>
      </w:r>
      <w:r>
        <w:t>is</w:t>
      </w:r>
      <w:r>
        <w:rPr>
          <w:spacing w:val="-9"/>
        </w:rPr>
        <w:t xml:space="preserve"> </w:t>
      </w:r>
      <w:r>
        <w:t>traversed</w:t>
      </w:r>
      <w:r>
        <w:rPr>
          <w:spacing w:val="-10"/>
        </w:rPr>
        <w:t xml:space="preserve"> </w:t>
      </w:r>
      <w:r>
        <w:t>by</w:t>
      </w:r>
      <w:r>
        <w:rPr>
          <w:spacing w:val="-10"/>
        </w:rPr>
        <w:t xml:space="preserve"> </w:t>
      </w:r>
      <w:r>
        <w:t>a</w:t>
      </w:r>
      <w:r>
        <w:rPr>
          <w:spacing w:val="-4"/>
        </w:rPr>
        <w:t xml:space="preserve"> </w:t>
      </w:r>
      <w:r>
        <w:t>watercourse,</w:t>
      </w:r>
      <w:r>
        <w:rPr>
          <w:spacing w:val="-7"/>
        </w:rPr>
        <w:t xml:space="preserve"> </w:t>
      </w:r>
      <w:r>
        <w:t>drainageway,</w:t>
      </w:r>
      <w:r>
        <w:rPr>
          <w:spacing w:val="-7"/>
        </w:rPr>
        <w:t xml:space="preserve"> </w:t>
      </w:r>
      <w:r>
        <w:t>canal or stream, dedication shall be made of an easement suitable to accommodate stormwater and drainage through</w:t>
      </w:r>
      <w:r>
        <w:rPr>
          <w:spacing w:val="-2"/>
        </w:rPr>
        <w:t xml:space="preserve"> </w:t>
      </w:r>
      <w:r>
        <w:t>and</w:t>
      </w:r>
      <w:r>
        <w:rPr>
          <w:spacing w:val="-2"/>
        </w:rPr>
        <w:t xml:space="preserve"> </w:t>
      </w:r>
      <w:r>
        <w:t>from</w:t>
      </w:r>
      <w:r>
        <w:rPr>
          <w:spacing w:val="-9"/>
        </w:rPr>
        <w:t xml:space="preserve"> </w:t>
      </w:r>
      <w:r>
        <w:t>the</w:t>
      </w:r>
      <w:r>
        <w:rPr>
          <w:spacing w:val="-2"/>
        </w:rPr>
        <w:t xml:space="preserve"> </w:t>
      </w:r>
      <w:r>
        <w:t>proposed</w:t>
      </w:r>
      <w:r>
        <w:rPr>
          <w:spacing w:val="-2"/>
        </w:rPr>
        <w:t xml:space="preserve"> </w:t>
      </w:r>
      <w:r>
        <w:t>subdivision.</w:t>
      </w:r>
      <w:r>
        <w:rPr>
          <w:spacing w:val="35"/>
        </w:rPr>
        <w:t xml:space="preserve"> </w:t>
      </w:r>
      <w:r>
        <w:t>Said</w:t>
      </w:r>
      <w:r>
        <w:rPr>
          <w:spacing w:val="-5"/>
        </w:rPr>
        <w:t xml:space="preserve"> </w:t>
      </w:r>
      <w:r>
        <w:t>dedication</w:t>
      </w:r>
      <w:r>
        <w:rPr>
          <w:spacing w:val="-2"/>
        </w:rPr>
        <w:t xml:space="preserve"> </w:t>
      </w:r>
      <w:r>
        <w:t>or</w:t>
      </w:r>
      <w:r>
        <w:rPr>
          <w:spacing w:val="-6"/>
        </w:rPr>
        <w:t xml:space="preserve"> </w:t>
      </w:r>
      <w:r>
        <w:t>easement</w:t>
      </w:r>
      <w:r>
        <w:rPr>
          <w:spacing w:val="-4"/>
        </w:rPr>
        <w:t xml:space="preserve"> </w:t>
      </w:r>
      <w:r>
        <w:t>shall</w:t>
      </w:r>
      <w:r>
        <w:rPr>
          <w:spacing w:val="-4"/>
        </w:rPr>
        <w:t xml:space="preserve"> </w:t>
      </w:r>
      <w:r>
        <w:t>conform</w:t>
      </w:r>
      <w:r>
        <w:rPr>
          <w:spacing w:val="-6"/>
        </w:rPr>
        <w:t xml:space="preserve"> </w:t>
      </w:r>
      <w:r>
        <w:t>substantially</w:t>
      </w:r>
      <w:r>
        <w:rPr>
          <w:spacing w:val="-5"/>
        </w:rPr>
        <w:t xml:space="preserve"> </w:t>
      </w:r>
      <w:r>
        <w:t>with the lines of said watercourse, and be of sufficient width to allow maintenance.</w:t>
      </w:r>
    </w:p>
    <w:p w14:paraId="4DABFC47" w14:textId="77777777" w:rsidR="00BC5709" w:rsidRDefault="00000000">
      <w:pPr>
        <w:pStyle w:val="ListParagraph"/>
        <w:numPr>
          <w:ilvl w:val="0"/>
          <w:numId w:val="67"/>
        </w:numPr>
        <w:tabs>
          <w:tab w:val="left" w:pos="651"/>
        </w:tabs>
        <w:spacing w:before="118"/>
        <w:ind w:left="396" w:right="410" w:firstLine="0"/>
      </w:pPr>
      <w:r>
        <w:t>Lot Line Easements -</w:t>
      </w:r>
      <w:r>
        <w:rPr>
          <w:spacing w:val="-1"/>
        </w:rPr>
        <w:t xml:space="preserve"> </w:t>
      </w:r>
      <w:r>
        <w:t>Easements shall be provided on</w:t>
      </w:r>
      <w:r>
        <w:rPr>
          <w:spacing w:val="-2"/>
        </w:rPr>
        <w:t xml:space="preserve"> </w:t>
      </w:r>
      <w:r>
        <w:t>all</w:t>
      </w:r>
      <w:r>
        <w:rPr>
          <w:spacing w:val="-1"/>
        </w:rPr>
        <w:t xml:space="preserve"> </w:t>
      </w:r>
      <w:r>
        <w:t>front,</w:t>
      </w:r>
      <w:r>
        <w:rPr>
          <w:spacing w:val="-2"/>
        </w:rPr>
        <w:t xml:space="preserve"> </w:t>
      </w:r>
      <w:r>
        <w:t>rear and side</w:t>
      </w:r>
      <w:r>
        <w:rPr>
          <w:spacing w:val="-1"/>
        </w:rPr>
        <w:t xml:space="preserve"> </w:t>
      </w:r>
      <w:r>
        <w:t>lot</w:t>
      </w:r>
      <w:r>
        <w:rPr>
          <w:spacing w:val="-1"/>
        </w:rPr>
        <w:t xml:space="preserve"> </w:t>
      </w:r>
      <w:r>
        <w:t>lines for drainage</w:t>
      </w:r>
      <w:r>
        <w:rPr>
          <w:spacing w:val="-1"/>
        </w:rPr>
        <w:t xml:space="preserve"> </w:t>
      </w:r>
      <w:r>
        <w:t>and utility purposes.</w:t>
      </w:r>
      <w:r>
        <w:rPr>
          <w:spacing w:val="80"/>
        </w:rPr>
        <w:t xml:space="preserve"> </w:t>
      </w:r>
      <w:r>
        <w:t>Front lot line easements shall be a minimum of ten (10) feet in width.</w:t>
      </w:r>
      <w:r>
        <w:rPr>
          <w:spacing w:val="80"/>
        </w:rPr>
        <w:t xml:space="preserve"> </w:t>
      </w:r>
      <w:r>
        <w:t>Said Rear and side lot line easements shall be a minimum of fifteen (15) feet in width, measured seven and one-half (7.5)</w:t>
      </w:r>
      <w:r>
        <w:rPr>
          <w:spacing w:val="-6"/>
        </w:rPr>
        <w:t xml:space="preserve"> </w:t>
      </w:r>
      <w:r>
        <w:t>feet</w:t>
      </w:r>
      <w:r>
        <w:rPr>
          <w:spacing w:val="-4"/>
        </w:rPr>
        <w:t xml:space="preserve"> </w:t>
      </w:r>
      <w:r>
        <w:t>on</w:t>
      </w:r>
      <w:r>
        <w:rPr>
          <w:spacing w:val="-7"/>
        </w:rPr>
        <w:t xml:space="preserve"> </w:t>
      </w:r>
      <w:r>
        <w:t>either</w:t>
      </w:r>
      <w:r>
        <w:rPr>
          <w:spacing w:val="-4"/>
        </w:rPr>
        <w:t xml:space="preserve"> </w:t>
      </w:r>
      <w:r>
        <w:t>side</w:t>
      </w:r>
      <w:r>
        <w:rPr>
          <w:spacing w:val="-4"/>
        </w:rPr>
        <w:t xml:space="preserve"> </w:t>
      </w:r>
      <w:r>
        <w:t>of</w:t>
      </w:r>
      <w:r>
        <w:rPr>
          <w:spacing w:val="-4"/>
        </w:rPr>
        <w:t xml:space="preserve"> </w:t>
      </w:r>
      <w:r>
        <w:t>the</w:t>
      </w:r>
      <w:r>
        <w:rPr>
          <w:spacing w:val="-4"/>
        </w:rPr>
        <w:t xml:space="preserve"> </w:t>
      </w:r>
      <w:r>
        <w:t>lot</w:t>
      </w:r>
      <w:r>
        <w:rPr>
          <w:spacing w:val="-4"/>
        </w:rPr>
        <w:t xml:space="preserve"> </w:t>
      </w:r>
      <w:r>
        <w:t>line.</w:t>
      </w:r>
      <w:r>
        <w:rPr>
          <w:spacing w:val="36"/>
        </w:rPr>
        <w:t xml:space="preserve"> </w:t>
      </w:r>
      <w:r>
        <w:t>Wherever</w:t>
      </w:r>
      <w:r>
        <w:rPr>
          <w:spacing w:val="-4"/>
        </w:rPr>
        <w:t xml:space="preserve"> </w:t>
      </w:r>
      <w:r>
        <w:t>utility</w:t>
      </w:r>
      <w:r>
        <w:rPr>
          <w:spacing w:val="-7"/>
        </w:rPr>
        <w:t xml:space="preserve"> </w:t>
      </w:r>
      <w:r>
        <w:t>easements</w:t>
      </w:r>
      <w:r>
        <w:rPr>
          <w:spacing w:val="-4"/>
        </w:rPr>
        <w:t xml:space="preserve"> </w:t>
      </w:r>
      <w:r>
        <w:t>are</w:t>
      </w:r>
      <w:r>
        <w:rPr>
          <w:spacing w:val="-2"/>
        </w:rPr>
        <w:t xml:space="preserve"> </w:t>
      </w:r>
      <w:r>
        <w:t>planned</w:t>
      </w:r>
      <w:r>
        <w:rPr>
          <w:spacing w:val="-5"/>
        </w:rPr>
        <w:t xml:space="preserve"> </w:t>
      </w:r>
      <w:r>
        <w:t>adjacent</w:t>
      </w:r>
      <w:r>
        <w:rPr>
          <w:spacing w:val="-6"/>
        </w:rPr>
        <w:t xml:space="preserve"> </w:t>
      </w:r>
      <w:r>
        <w:t>to</w:t>
      </w:r>
      <w:r>
        <w:rPr>
          <w:spacing w:val="-7"/>
        </w:rPr>
        <w:t xml:space="preserve"> </w:t>
      </w:r>
      <w:r>
        <w:t>the</w:t>
      </w:r>
      <w:r>
        <w:rPr>
          <w:spacing w:val="-4"/>
        </w:rPr>
        <w:t xml:space="preserve"> </w:t>
      </w:r>
      <w:r>
        <w:t>subdivision boundary, the full width necessary shall be provided within the proposed subdivision.</w:t>
      </w:r>
    </w:p>
    <w:p w14:paraId="59FA16D1" w14:textId="77777777" w:rsidR="00BC5709" w:rsidRDefault="00000000">
      <w:pPr>
        <w:pStyle w:val="ListParagraph"/>
        <w:numPr>
          <w:ilvl w:val="0"/>
          <w:numId w:val="67"/>
        </w:numPr>
        <w:tabs>
          <w:tab w:val="left" w:pos="651"/>
        </w:tabs>
        <w:spacing w:before="120"/>
        <w:ind w:left="396" w:right="912" w:firstLine="0"/>
      </w:pPr>
      <w:r>
        <w:t>Dedications</w:t>
      </w:r>
      <w:r>
        <w:rPr>
          <w:spacing w:val="-4"/>
        </w:rPr>
        <w:t xml:space="preserve"> </w:t>
      </w:r>
      <w:r>
        <w:t>for Retention</w:t>
      </w:r>
      <w:r>
        <w:rPr>
          <w:spacing w:val="-5"/>
        </w:rPr>
        <w:t xml:space="preserve"> </w:t>
      </w:r>
      <w:r>
        <w:t>Areas</w:t>
      </w:r>
      <w:r>
        <w:rPr>
          <w:spacing w:val="-2"/>
        </w:rPr>
        <w:t xml:space="preserve"> </w:t>
      </w:r>
      <w:r>
        <w:t>-</w:t>
      </w:r>
      <w:r>
        <w:rPr>
          <w:spacing w:val="-6"/>
        </w:rPr>
        <w:t xml:space="preserve"> </w:t>
      </w:r>
      <w:r>
        <w:t>Areas</w:t>
      </w:r>
      <w:r>
        <w:rPr>
          <w:spacing w:val="-2"/>
        </w:rPr>
        <w:t xml:space="preserve"> </w:t>
      </w:r>
      <w:r>
        <w:t>dedicated</w:t>
      </w:r>
      <w:r>
        <w:rPr>
          <w:spacing w:val="-5"/>
        </w:rPr>
        <w:t xml:space="preserve"> </w:t>
      </w:r>
      <w:r>
        <w:t>for</w:t>
      </w:r>
      <w:r>
        <w:rPr>
          <w:spacing w:val="-1"/>
        </w:rPr>
        <w:t xml:space="preserve"> </w:t>
      </w:r>
      <w:r>
        <w:t>retention</w:t>
      </w:r>
      <w:r>
        <w:rPr>
          <w:spacing w:val="-2"/>
        </w:rPr>
        <w:t xml:space="preserve"> </w:t>
      </w:r>
      <w:r>
        <w:t>or</w:t>
      </w:r>
      <w:r>
        <w:rPr>
          <w:spacing w:val="-1"/>
        </w:rPr>
        <w:t xml:space="preserve"> </w:t>
      </w:r>
      <w:r>
        <w:t>detention</w:t>
      </w:r>
      <w:r>
        <w:rPr>
          <w:spacing w:val="-2"/>
        </w:rPr>
        <w:t xml:space="preserve"> </w:t>
      </w:r>
      <w:r>
        <w:t>areas shall</w:t>
      </w:r>
      <w:r>
        <w:rPr>
          <w:spacing w:val="-1"/>
        </w:rPr>
        <w:t xml:space="preserve"> </w:t>
      </w:r>
      <w:r>
        <w:t>allow</w:t>
      </w:r>
      <w:r>
        <w:rPr>
          <w:spacing w:val="-8"/>
        </w:rPr>
        <w:t xml:space="preserve"> </w:t>
      </w:r>
      <w:r>
        <w:t>for access by</w:t>
      </w:r>
      <w:r>
        <w:rPr>
          <w:spacing w:val="-2"/>
        </w:rPr>
        <w:t xml:space="preserve"> </w:t>
      </w:r>
      <w:r>
        <w:t>maintenance equipment, and a continuous twenty</w:t>
      </w:r>
      <w:r>
        <w:rPr>
          <w:spacing w:val="-2"/>
        </w:rPr>
        <w:t xml:space="preserve"> </w:t>
      </w:r>
      <w:r>
        <w:t>(20) foot maintenance berm around</w:t>
      </w:r>
      <w:r>
        <w:rPr>
          <w:spacing w:val="-2"/>
        </w:rPr>
        <w:t xml:space="preserve"> </w:t>
      </w:r>
      <w:r>
        <w:t>the perimeter, graded away from the edge of the retention or detention area.</w:t>
      </w:r>
    </w:p>
    <w:p w14:paraId="6A4A46C3" w14:textId="77777777" w:rsidR="00BC5709" w:rsidRDefault="00000000">
      <w:pPr>
        <w:pStyle w:val="ListParagraph"/>
        <w:numPr>
          <w:ilvl w:val="0"/>
          <w:numId w:val="67"/>
        </w:numPr>
        <w:tabs>
          <w:tab w:val="left" w:pos="663"/>
        </w:tabs>
        <w:ind w:left="396" w:right="656" w:firstLine="0"/>
      </w:pPr>
      <w:r>
        <w:t>Pedestrian</w:t>
      </w:r>
      <w:r>
        <w:rPr>
          <w:spacing w:val="-1"/>
        </w:rPr>
        <w:t xml:space="preserve"> </w:t>
      </w:r>
      <w:r>
        <w:t>Easements</w:t>
      </w:r>
      <w:r>
        <w:rPr>
          <w:spacing w:val="-1"/>
        </w:rPr>
        <w:t xml:space="preserve"> </w:t>
      </w:r>
      <w:r>
        <w:t>-</w:t>
      </w:r>
      <w:r>
        <w:rPr>
          <w:spacing w:val="-5"/>
        </w:rPr>
        <w:t xml:space="preserve"> </w:t>
      </w:r>
      <w:r>
        <w:t>Pedestrian</w:t>
      </w:r>
      <w:r>
        <w:rPr>
          <w:spacing w:val="-1"/>
        </w:rPr>
        <w:t xml:space="preserve"> </w:t>
      </w:r>
      <w:r>
        <w:t>easements</w:t>
      </w:r>
      <w:r>
        <w:rPr>
          <w:spacing w:val="-1"/>
        </w:rPr>
        <w:t xml:space="preserve"> </w:t>
      </w:r>
      <w:r>
        <w:t>shall</w:t>
      </w:r>
      <w:r>
        <w:rPr>
          <w:spacing w:val="-3"/>
        </w:rPr>
        <w:t xml:space="preserve"> </w:t>
      </w:r>
      <w:r>
        <w:t>be</w:t>
      </w:r>
      <w:r>
        <w:rPr>
          <w:spacing w:val="-3"/>
        </w:rPr>
        <w:t xml:space="preserve"> </w:t>
      </w:r>
      <w:r>
        <w:t>provided</w:t>
      </w:r>
      <w:r>
        <w:rPr>
          <w:spacing w:val="-4"/>
        </w:rPr>
        <w:t xml:space="preserve"> </w:t>
      </w:r>
      <w:r>
        <w:t>through</w:t>
      </w:r>
      <w:r>
        <w:rPr>
          <w:spacing w:val="-1"/>
        </w:rPr>
        <w:t xml:space="preserve"> </w:t>
      </w:r>
      <w:r>
        <w:t>the</w:t>
      </w:r>
      <w:r>
        <w:rPr>
          <w:spacing w:val="-3"/>
        </w:rPr>
        <w:t xml:space="preserve"> </w:t>
      </w:r>
      <w:r>
        <w:t>interior</w:t>
      </w:r>
      <w:r>
        <w:rPr>
          <w:spacing w:val="-3"/>
        </w:rPr>
        <w:t xml:space="preserve"> </w:t>
      </w:r>
      <w:r>
        <w:t>of blocks</w:t>
      </w:r>
      <w:r>
        <w:rPr>
          <w:spacing w:val="-3"/>
        </w:rPr>
        <w:t xml:space="preserve"> </w:t>
      </w:r>
      <w:r>
        <w:t>where such</w:t>
      </w:r>
      <w:r>
        <w:rPr>
          <w:spacing w:val="-5"/>
        </w:rPr>
        <w:t xml:space="preserve"> </w:t>
      </w:r>
      <w:r>
        <w:t>easements</w:t>
      </w:r>
      <w:r>
        <w:rPr>
          <w:spacing w:val="-7"/>
        </w:rPr>
        <w:t xml:space="preserve"> </w:t>
      </w:r>
      <w:r>
        <w:t>are</w:t>
      </w:r>
      <w:r>
        <w:rPr>
          <w:spacing w:val="-7"/>
        </w:rPr>
        <w:t xml:space="preserve"> </w:t>
      </w:r>
      <w:r>
        <w:t>required</w:t>
      </w:r>
      <w:r>
        <w:rPr>
          <w:spacing w:val="-5"/>
        </w:rPr>
        <w:t xml:space="preserve"> </w:t>
      </w:r>
      <w:r>
        <w:t>by</w:t>
      </w:r>
      <w:r>
        <w:rPr>
          <w:spacing w:val="-7"/>
        </w:rPr>
        <w:t xml:space="preserve"> </w:t>
      </w:r>
      <w:r>
        <w:t>the</w:t>
      </w:r>
      <w:r>
        <w:rPr>
          <w:spacing w:val="-7"/>
        </w:rPr>
        <w:t xml:space="preserve"> </w:t>
      </w:r>
      <w:r>
        <w:t>Town</w:t>
      </w:r>
      <w:r>
        <w:rPr>
          <w:spacing w:val="-5"/>
        </w:rPr>
        <w:t xml:space="preserve"> </w:t>
      </w:r>
      <w:r>
        <w:t>to</w:t>
      </w:r>
      <w:r>
        <w:rPr>
          <w:spacing w:val="-5"/>
        </w:rPr>
        <w:t xml:space="preserve"> </w:t>
      </w:r>
      <w:r>
        <w:t>facilitate</w:t>
      </w:r>
      <w:r>
        <w:rPr>
          <w:spacing w:val="-10"/>
        </w:rPr>
        <w:t xml:space="preserve"> </w:t>
      </w:r>
      <w:r>
        <w:t>pedestrian</w:t>
      </w:r>
      <w:r>
        <w:rPr>
          <w:spacing w:val="-7"/>
        </w:rPr>
        <w:t xml:space="preserve"> </w:t>
      </w:r>
      <w:r>
        <w:t>circulation.</w:t>
      </w:r>
      <w:r>
        <w:rPr>
          <w:spacing w:val="35"/>
        </w:rPr>
        <w:t xml:space="preserve"> </w:t>
      </w:r>
      <w:r>
        <w:t>Said</w:t>
      </w:r>
      <w:r>
        <w:rPr>
          <w:spacing w:val="-10"/>
        </w:rPr>
        <w:t xml:space="preserve"> </w:t>
      </w:r>
      <w:r>
        <w:t>easements</w:t>
      </w:r>
      <w:r>
        <w:rPr>
          <w:spacing w:val="-9"/>
        </w:rPr>
        <w:t xml:space="preserve"> </w:t>
      </w:r>
      <w:r>
        <w:t>shall</w:t>
      </w:r>
      <w:r>
        <w:rPr>
          <w:spacing w:val="-6"/>
        </w:rPr>
        <w:t xml:space="preserve"> </w:t>
      </w:r>
      <w:r>
        <w:t>be</w:t>
      </w:r>
      <w:r>
        <w:rPr>
          <w:spacing w:val="-4"/>
        </w:rPr>
        <w:t xml:space="preserve"> </w:t>
      </w:r>
      <w:r>
        <w:t>at least ten (10) feet wide, and shall be laid out along side or rear property lines.</w:t>
      </w:r>
    </w:p>
    <w:p w14:paraId="3E8983D4" w14:textId="77777777" w:rsidR="00BC5709" w:rsidRDefault="00000000">
      <w:pPr>
        <w:pStyle w:val="ListParagraph"/>
        <w:numPr>
          <w:ilvl w:val="0"/>
          <w:numId w:val="67"/>
        </w:numPr>
        <w:tabs>
          <w:tab w:val="left" w:pos="643"/>
        </w:tabs>
        <w:spacing w:before="126"/>
        <w:ind w:left="399" w:right="1212" w:firstLine="0"/>
      </w:pPr>
      <w:r>
        <w:t>Private</w:t>
      </w:r>
      <w:r>
        <w:rPr>
          <w:spacing w:val="-7"/>
        </w:rPr>
        <w:t xml:space="preserve"> </w:t>
      </w:r>
      <w:r>
        <w:t>Easements</w:t>
      </w:r>
      <w:r>
        <w:rPr>
          <w:spacing w:val="-4"/>
        </w:rPr>
        <w:t xml:space="preserve"> </w:t>
      </w:r>
      <w:r>
        <w:t>-</w:t>
      </w:r>
      <w:r>
        <w:rPr>
          <w:spacing w:val="-11"/>
        </w:rPr>
        <w:t xml:space="preserve"> </w:t>
      </w:r>
      <w:r>
        <w:t>Private</w:t>
      </w:r>
      <w:r>
        <w:rPr>
          <w:spacing w:val="-9"/>
        </w:rPr>
        <w:t xml:space="preserve"> </w:t>
      </w:r>
      <w:r>
        <w:t>easements</w:t>
      </w:r>
      <w:r>
        <w:rPr>
          <w:spacing w:val="-4"/>
        </w:rPr>
        <w:t xml:space="preserve"> </w:t>
      </w:r>
      <w:r>
        <w:t>or</w:t>
      </w:r>
      <w:r>
        <w:rPr>
          <w:spacing w:val="-6"/>
        </w:rPr>
        <w:t xml:space="preserve"> </w:t>
      </w:r>
      <w:r>
        <w:t>reserve</w:t>
      </w:r>
      <w:r>
        <w:rPr>
          <w:spacing w:val="-4"/>
        </w:rPr>
        <w:t xml:space="preserve"> </w:t>
      </w:r>
      <w:r>
        <w:t>strips</w:t>
      </w:r>
      <w:r>
        <w:rPr>
          <w:spacing w:val="-7"/>
        </w:rPr>
        <w:t xml:space="preserve"> </w:t>
      </w:r>
      <w:r>
        <w:t>are</w:t>
      </w:r>
      <w:r>
        <w:rPr>
          <w:spacing w:val="-4"/>
        </w:rPr>
        <w:t xml:space="preserve"> </w:t>
      </w:r>
      <w:r>
        <w:t>prohibited</w:t>
      </w:r>
      <w:r>
        <w:rPr>
          <w:spacing w:val="-7"/>
        </w:rPr>
        <w:t xml:space="preserve"> </w:t>
      </w:r>
      <w:r>
        <w:t>along</w:t>
      </w:r>
      <w:r>
        <w:rPr>
          <w:spacing w:val="-9"/>
        </w:rPr>
        <w:t xml:space="preserve"> </w:t>
      </w:r>
      <w:r>
        <w:t>the</w:t>
      </w:r>
      <w:r>
        <w:rPr>
          <w:spacing w:val="-7"/>
        </w:rPr>
        <w:t xml:space="preserve"> </w:t>
      </w:r>
      <w:r>
        <w:t>perimeter</w:t>
      </w:r>
      <w:r>
        <w:rPr>
          <w:spacing w:val="-4"/>
        </w:rPr>
        <w:t xml:space="preserve"> </w:t>
      </w:r>
      <w:r>
        <w:t>of</w:t>
      </w:r>
      <w:r>
        <w:rPr>
          <w:spacing w:val="-6"/>
        </w:rPr>
        <w:t xml:space="preserve"> </w:t>
      </w:r>
      <w:r>
        <w:t>a subdivision or at the ends of street rights-of-way.</w:t>
      </w:r>
    </w:p>
    <w:p w14:paraId="3C931F74" w14:textId="77777777" w:rsidR="00BC5709" w:rsidRDefault="00000000">
      <w:pPr>
        <w:pStyle w:val="ListParagraph"/>
        <w:numPr>
          <w:ilvl w:val="0"/>
          <w:numId w:val="67"/>
        </w:numPr>
        <w:tabs>
          <w:tab w:val="left" w:pos="632"/>
        </w:tabs>
        <w:spacing w:before="118"/>
        <w:ind w:left="632" w:hanging="235"/>
      </w:pPr>
      <w:r>
        <w:t>Maintenance</w:t>
      </w:r>
      <w:r>
        <w:rPr>
          <w:spacing w:val="-13"/>
        </w:rPr>
        <w:t xml:space="preserve"> </w:t>
      </w:r>
      <w:r>
        <w:t>of</w:t>
      </w:r>
      <w:r>
        <w:rPr>
          <w:spacing w:val="-7"/>
        </w:rPr>
        <w:t xml:space="preserve"> </w:t>
      </w:r>
      <w:r>
        <w:t>Easements</w:t>
      </w:r>
      <w:r>
        <w:rPr>
          <w:spacing w:val="-6"/>
        </w:rPr>
        <w:t xml:space="preserve"> </w:t>
      </w:r>
      <w:r>
        <w:t>-</w:t>
      </w:r>
      <w:r>
        <w:rPr>
          <w:spacing w:val="-12"/>
        </w:rPr>
        <w:t xml:space="preserve"> </w:t>
      </w:r>
      <w:r>
        <w:t>The</w:t>
      </w:r>
      <w:r>
        <w:rPr>
          <w:spacing w:val="-8"/>
        </w:rPr>
        <w:t xml:space="preserve"> </w:t>
      </w:r>
      <w:r>
        <w:t>Town</w:t>
      </w:r>
      <w:r>
        <w:rPr>
          <w:spacing w:val="-7"/>
        </w:rPr>
        <w:t xml:space="preserve"> </w:t>
      </w:r>
      <w:r>
        <w:t>will</w:t>
      </w:r>
      <w:r>
        <w:rPr>
          <w:spacing w:val="-7"/>
        </w:rPr>
        <w:t xml:space="preserve"> </w:t>
      </w:r>
      <w:r>
        <w:t>maintain</w:t>
      </w:r>
      <w:r>
        <w:rPr>
          <w:spacing w:val="-7"/>
        </w:rPr>
        <w:t xml:space="preserve"> </w:t>
      </w:r>
      <w:r>
        <w:t>only</w:t>
      </w:r>
      <w:r>
        <w:rPr>
          <w:spacing w:val="-10"/>
        </w:rPr>
        <w:t xml:space="preserve"> </w:t>
      </w:r>
      <w:r>
        <w:t>those</w:t>
      </w:r>
      <w:r>
        <w:rPr>
          <w:spacing w:val="-8"/>
        </w:rPr>
        <w:t xml:space="preserve"> </w:t>
      </w:r>
      <w:r>
        <w:t>easements,</w:t>
      </w:r>
      <w:r>
        <w:rPr>
          <w:spacing w:val="-9"/>
        </w:rPr>
        <w:t xml:space="preserve"> </w:t>
      </w:r>
      <w:r>
        <w:t>rights-of-way</w:t>
      </w:r>
      <w:r>
        <w:rPr>
          <w:spacing w:val="-8"/>
        </w:rPr>
        <w:t xml:space="preserve"> </w:t>
      </w:r>
      <w:r>
        <w:t>and</w:t>
      </w:r>
      <w:r>
        <w:rPr>
          <w:spacing w:val="-8"/>
        </w:rPr>
        <w:t xml:space="preserve"> </w:t>
      </w:r>
      <w:r>
        <w:rPr>
          <w:spacing w:val="-2"/>
        </w:rPr>
        <w:t>public</w:t>
      </w:r>
    </w:p>
    <w:p w14:paraId="732A6AE5" w14:textId="77777777" w:rsidR="00BC5709" w:rsidRDefault="00BC5709">
      <w:pPr>
        <w:sectPr w:rsidR="00BC5709">
          <w:pgSz w:w="12240" w:h="15840"/>
          <w:pgMar w:top="1220" w:right="1100" w:bottom="280" w:left="1040" w:header="722" w:footer="0" w:gutter="0"/>
          <w:cols w:space="720"/>
        </w:sectPr>
      </w:pPr>
    </w:p>
    <w:p w14:paraId="3D53D784" w14:textId="77777777" w:rsidR="00BC5709" w:rsidRDefault="00000000">
      <w:pPr>
        <w:pStyle w:val="BodyText"/>
        <w:spacing w:before="197"/>
        <w:ind w:left="400"/>
        <w:jc w:val="left"/>
      </w:pPr>
      <w:r>
        <w:lastRenderedPageBreak/>
        <w:t>sites</w:t>
      </w:r>
      <w:r>
        <w:rPr>
          <w:spacing w:val="-7"/>
        </w:rPr>
        <w:t xml:space="preserve"> </w:t>
      </w:r>
      <w:r>
        <w:t>which</w:t>
      </w:r>
      <w:r>
        <w:rPr>
          <w:spacing w:val="-7"/>
        </w:rPr>
        <w:t xml:space="preserve"> </w:t>
      </w:r>
      <w:r>
        <w:t>it</w:t>
      </w:r>
      <w:r>
        <w:rPr>
          <w:spacing w:val="-6"/>
        </w:rPr>
        <w:t xml:space="preserve"> </w:t>
      </w:r>
      <w:r>
        <w:t>accepts</w:t>
      </w:r>
      <w:r>
        <w:rPr>
          <w:spacing w:val="-7"/>
        </w:rPr>
        <w:t xml:space="preserve"> </w:t>
      </w:r>
      <w:r>
        <w:t>for</w:t>
      </w:r>
      <w:r>
        <w:rPr>
          <w:spacing w:val="-6"/>
        </w:rPr>
        <w:t xml:space="preserve"> </w:t>
      </w:r>
      <w:r>
        <w:rPr>
          <w:spacing w:val="-2"/>
        </w:rPr>
        <w:t>maintenance.</w:t>
      </w:r>
    </w:p>
    <w:p w14:paraId="547FB466" w14:textId="77777777" w:rsidR="00BC5709" w:rsidRDefault="00BC5709">
      <w:pPr>
        <w:pStyle w:val="BodyText"/>
        <w:spacing w:before="108"/>
        <w:ind w:left="0"/>
        <w:jc w:val="left"/>
      </w:pPr>
    </w:p>
    <w:p w14:paraId="423897E7" w14:textId="77777777" w:rsidR="00BC5709" w:rsidRDefault="00000000">
      <w:pPr>
        <w:pStyle w:val="Heading3"/>
        <w:numPr>
          <w:ilvl w:val="1"/>
          <w:numId w:val="66"/>
        </w:numPr>
        <w:tabs>
          <w:tab w:val="left" w:pos="509"/>
        </w:tabs>
        <w:spacing w:before="0"/>
        <w:ind w:left="509" w:hanging="331"/>
      </w:pPr>
      <w:r>
        <w:t>Outdoor</w:t>
      </w:r>
      <w:r>
        <w:rPr>
          <w:spacing w:val="-3"/>
        </w:rPr>
        <w:t xml:space="preserve"> </w:t>
      </w:r>
      <w:r>
        <w:rPr>
          <w:spacing w:val="-2"/>
        </w:rPr>
        <w:t>Lighting</w:t>
      </w:r>
    </w:p>
    <w:p w14:paraId="10285382" w14:textId="77777777" w:rsidR="00BC5709" w:rsidRDefault="00000000">
      <w:pPr>
        <w:pStyle w:val="ListParagraph"/>
        <w:numPr>
          <w:ilvl w:val="2"/>
          <w:numId w:val="66"/>
        </w:numPr>
        <w:tabs>
          <w:tab w:val="left" w:pos="674"/>
        </w:tabs>
        <w:spacing w:before="251"/>
        <w:ind w:left="674" w:hanging="496"/>
        <w:rPr>
          <w:b/>
        </w:rPr>
      </w:pPr>
      <w:r>
        <w:rPr>
          <w:b/>
        </w:rPr>
        <w:t>Purpose</w:t>
      </w:r>
      <w:r>
        <w:rPr>
          <w:b/>
          <w:spacing w:val="-4"/>
        </w:rPr>
        <w:t xml:space="preserve"> </w:t>
      </w:r>
      <w:r>
        <w:rPr>
          <w:b/>
        </w:rPr>
        <w:t>and</w:t>
      </w:r>
      <w:r>
        <w:rPr>
          <w:b/>
          <w:spacing w:val="-6"/>
        </w:rPr>
        <w:t xml:space="preserve"> </w:t>
      </w:r>
      <w:r>
        <w:rPr>
          <w:b/>
          <w:spacing w:val="-2"/>
        </w:rPr>
        <w:t>Intent</w:t>
      </w:r>
    </w:p>
    <w:p w14:paraId="76186CDA" w14:textId="77777777" w:rsidR="00BC5709" w:rsidRDefault="00BC5709">
      <w:pPr>
        <w:pStyle w:val="BodyText"/>
        <w:spacing w:before="0"/>
        <w:ind w:left="0"/>
        <w:jc w:val="left"/>
        <w:rPr>
          <w:b/>
        </w:rPr>
      </w:pPr>
    </w:p>
    <w:p w14:paraId="2214E41A" w14:textId="77777777" w:rsidR="00BC5709" w:rsidRDefault="00000000">
      <w:pPr>
        <w:pStyle w:val="BodyText"/>
        <w:spacing w:before="0"/>
        <w:ind w:left="178" w:right="116"/>
      </w:pPr>
      <w:r>
        <w:t>The purpose and intent of this section is to protect and promote the public health, safety and welfare by permitting reasonable uses of exterior lighting for nighttime safety, utility, security, and enjoyment while minimizing light pollution and the adverse impacts of exterior lighting on natural resources, human health and to prevent light trespasses onto adjoining properties within the Town. It is the intent that the light trespass provisions of this section shall be remedial.</w:t>
      </w:r>
    </w:p>
    <w:p w14:paraId="167F8B7F" w14:textId="77777777" w:rsidR="00BC5709" w:rsidRDefault="00BC5709">
      <w:pPr>
        <w:pStyle w:val="BodyText"/>
        <w:spacing w:before="0"/>
        <w:ind w:left="0"/>
        <w:jc w:val="left"/>
      </w:pPr>
    </w:p>
    <w:p w14:paraId="361736A4" w14:textId="77777777" w:rsidR="00BC5709" w:rsidRDefault="00BC5709">
      <w:pPr>
        <w:pStyle w:val="BodyText"/>
        <w:spacing w:before="0"/>
        <w:ind w:left="0"/>
        <w:jc w:val="left"/>
      </w:pPr>
    </w:p>
    <w:p w14:paraId="33981190" w14:textId="77777777" w:rsidR="00BC5709" w:rsidRDefault="00000000">
      <w:pPr>
        <w:pStyle w:val="Heading3"/>
        <w:numPr>
          <w:ilvl w:val="2"/>
          <w:numId w:val="66"/>
        </w:numPr>
        <w:tabs>
          <w:tab w:val="left" w:pos="729"/>
        </w:tabs>
        <w:spacing w:before="0"/>
        <w:ind w:left="729" w:hanging="551"/>
      </w:pPr>
      <w:r>
        <w:t>-</w:t>
      </w:r>
      <w:r>
        <w:rPr>
          <w:spacing w:val="-4"/>
        </w:rPr>
        <w:t xml:space="preserve"> </w:t>
      </w:r>
      <w:r>
        <w:t>Light</w:t>
      </w:r>
      <w:r>
        <w:rPr>
          <w:spacing w:val="-3"/>
        </w:rPr>
        <w:t xml:space="preserve"> </w:t>
      </w:r>
      <w:r>
        <w:t>Fixtures</w:t>
      </w:r>
      <w:r>
        <w:rPr>
          <w:spacing w:val="-3"/>
        </w:rPr>
        <w:t xml:space="preserve"> </w:t>
      </w:r>
      <w:r>
        <w:rPr>
          <w:spacing w:val="-2"/>
        </w:rPr>
        <w:t>Regulated</w:t>
      </w:r>
    </w:p>
    <w:p w14:paraId="6BE68EF0" w14:textId="77777777" w:rsidR="00BC5709" w:rsidRDefault="00BC5709">
      <w:pPr>
        <w:pStyle w:val="BodyText"/>
        <w:spacing w:before="0"/>
        <w:ind w:left="0"/>
        <w:jc w:val="left"/>
        <w:rPr>
          <w:b/>
        </w:rPr>
      </w:pPr>
    </w:p>
    <w:p w14:paraId="07066DEC" w14:textId="77777777" w:rsidR="00BC5709" w:rsidRDefault="00000000">
      <w:pPr>
        <w:pStyle w:val="BodyText"/>
        <w:spacing w:before="0"/>
        <w:ind w:left="178" w:right="115"/>
      </w:pPr>
      <w:r>
        <w:t>All outdoor lighting shall comply with these standards as set forth in this section including, but not limited to, new lighting, replacement lighting, or any other lighting whether attached to structures, poles, the earth, or any other location, including lighting installed by any third party</w:t>
      </w:r>
    </w:p>
    <w:p w14:paraId="1CB3BD65" w14:textId="77777777" w:rsidR="00BC5709" w:rsidRDefault="00BC5709">
      <w:pPr>
        <w:pStyle w:val="BodyText"/>
        <w:spacing w:before="1"/>
        <w:ind w:left="0"/>
        <w:jc w:val="left"/>
      </w:pPr>
    </w:p>
    <w:p w14:paraId="36758A2F" w14:textId="77777777" w:rsidR="00BC5709" w:rsidRDefault="00000000">
      <w:pPr>
        <w:pStyle w:val="Heading3"/>
        <w:numPr>
          <w:ilvl w:val="2"/>
          <w:numId w:val="66"/>
        </w:numPr>
        <w:tabs>
          <w:tab w:val="left" w:pos="674"/>
        </w:tabs>
        <w:spacing w:before="0"/>
        <w:ind w:left="674" w:hanging="496"/>
      </w:pPr>
      <w:r>
        <w:t>-</w:t>
      </w:r>
      <w:r>
        <w:rPr>
          <w:spacing w:val="-1"/>
        </w:rPr>
        <w:t xml:space="preserve"> </w:t>
      </w:r>
      <w:r>
        <w:t>Light</w:t>
      </w:r>
      <w:r>
        <w:rPr>
          <w:spacing w:val="-1"/>
        </w:rPr>
        <w:t xml:space="preserve"> </w:t>
      </w:r>
      <w:r>
        <w:rPr>
          <w:spacing w:val="-2"/>
        </w:rPr>
        <w:t>Trespasses</w:t>
      </w:r>
    </w:p>
    <w:p w14:paraId="5642F348" w14:textId="77777777" w:rsidR="00BC5709" w:rsidRDefault="00000000">
      <w:pPr>
        <w:pStyle w:val="ListParagraph"/>
        <w:numPr>
          <w:ilvl w:val="0"/>
          <w:numId w:val="65"/>
        </w:numPr>
        <w:tabs>
          <w:tab w:val="left" w:pos="514"/>
        </w:tabs>
        <w:spacing w:before="251"/>
        <w:ind w:right="117" w:firstLine="0"/>
      </w:pPr>
      <w:r>
        <w:t>All light fixtures, except street lighting, shall be located, designed, aimed, shielded, installed, and maintained to limit illumination only to target the property where the fixture exists, and to minimize light trespass onto any adjacent, abutting or neighboring properties or rights-of-way. Non-directional decorative lighting used on single-family or duplex dwellings shall be exempt from this provision.</w:t>
      </w:r>
    </w:p>
    <w:p w14:paraId="617BF290" w14:textId="77777777" w:rsidR="00BC5709" w:rsidRDefault="00000000">
      <w:pPr>
        <w:pStyle w:val="ListParagraph"/>
        <w:numPr>
          <w:ilvl w:val="0"/>
          <w:numId w:val="65"/>
        </w:numPr>
        <w:tabs>
          <w:tab w:val="left" w:pos="439"/>
        </w:tabs>
        <w:spacing w:before="253"/>
        <w:ind w:right="117" w:firstLine="0"/>
      </w:pPr>
      <w:r>
        <w:t>Directional light fixtures such as floodlights, wall pack lights, sconces, and spotlights shall be aimed so that the</w:t>
      </w:r>
      <w:r>
        <w:rPr>
          <w:spacing w:val="-1"/>
        </w:rPr>
        <w:t xml:space="preserve"> </w:t>
      </w:r>
      <w:r>
        <w:t>center of the</w:t>
      </w:r>
      <w:r>
        <w:rPr>
          <w:spacing w:val="-1"/>
        </w:rPr>
        <w:t xml:space="preserve"> </w:t>
      </w:r>
      <w:r>
        <w:t>beam is not more</w:t>
      </w:r>
      <w:r>
        <w:rPr>
          <w:spacing w:val="-1"/>
        </w:rPr>
        <w:t xml:space="preserve"> </w:t>
      </w:r>
      <w:r>
        <w:t>than</w:t>
      </w:r>
      <w:r>
        <w:rPr>
          <w:spacing w:val="-1"/>
        </w:rPr>
        <w:t xml:space="preserve"> </w:t>
      </w:r>
      <w:r>
        <w:t>sixty-two</w:t>
      </w:r>
      <w:r>
        <w:rPr>
          <w:spacing w:val="-1"/>
        </w:rPr>
        <w:t xml:space="preserve"> </w:t>
      </w:r>
      <w:r>
        <w:t>(62)</w:t>
      </w:r>
      <w:r>
        <w:rPr>
          <w:spacing w:val="-3"/>
        </w:rPr>
        <w:t xml:space="preserve"> </w:t>
      </w:r>
      <w:r>
        <w:t>degrees</w:t>
      </w:r>
      <w:r>
        <w:rPr>
          <w:spacing w:val="-1"/>
        </w:rPr>
        <w:t xml:space="preserve"> </w:t>
      </w:r>
      <w:r>
        <w:t>away</w:t>
      </w:r>
      <w:r>
        <w:rPr>
          <w:spacing w:val="-1"/>
        </w:rPr>
        <w:t xml:space="preserve"> </w:t>
      </w:r>
      <w:r>
        <w:t>from</w:t>
      </w:r>
      <w:r>
        <w:rPr>
          <w:spacing w:val="-3"/>
        </w:rPr>
        <w:t xml:space="preserve"> </w:t>
      </w:r>
      <w:r>
        <w:t>the</w:t>
      </w:r>
      <w:r>
        <w:rPr>
          <w:spacing w:val="-1"/>
        </w:rPr>
        <w:t xml:space="preserve"> </w:t>
      </w:r>
      <w:r>
        <w:t>ground directly</w:t>
      </w:r>
      <w:r>
        <w:rPr>
          <w:spacing w:val="-1"/>
        </w:rPr>
        <w:t xml:space="preserve"> </w:t>
      </w:r>
      <w:r>
        <w:t>beneath</w:t>
      </w:r>
      <w:r>
        <w:rPr>
          <w:spacing w:val="-1"/>
        </w:rPr>
        <w:t xml:space="preserve"> </w:t>
      </w:r>
      <w:r>
        <w:t>the</w:t>
      </w:r>
      <w:r>
        <w:rPr>
          <w:spacing w:val="-1"/>
        </w:rPr>
        <w:t xml:space="preserve"> </w:t>
      </w:r>
      <w:r>
        <w:t>light. Directional light fixtures shall be shielded as needed for minimizing misdirected light.</w:t>
      </w:r>
    </w:p>
    <w:p w14:paraId="6B155D3F" w14:textId="77777777" w:rsidR="00BC5709" w:rsidRDefault="00BC5709">
      <w:pPr>
        <w:pStyle w:val="BodyText"/>
        <w:spacing w:before="0"/>
        <w:ind w:left="0"/>
        <w:jc w:val="left"/>
      </w:pPr>
    </w:p>
    <w:p w14:paraId="2DA7190C" w14:textId="77777777" w:rsidR="00BC5709" w:rsidRDefault="00000000">
      <w:pPr>
        <w:pStyle w:val="ListParagraph"/>
        <w:numPr>
          <w:ilvl w:val="0"/>
          <w:numId w:val="65"/>
        </w:numPr>
        <w:tabs>
          <w:tab w:val="left" w:pos="446"/>
        </w:tabs>
        <w:spacing w:before="0"/>
        <w:ind w:right="119" w:firstLine="0"/>
      </w:pPr>
      <w:r>
        <w:t>With the exception of lighting for flagpoles, signs, landscaping or building accent lighting, all commercial lighting focused upward from the ground is hereby prohibited.</w:t>
      </w:r>
    </w:p>
    <w:p w14:paraId="7E78AF35" w14:textId="77777777" w:rsidR="00BC5709" w:rsidRDefault="00000000">
      <w:pPr>
        <w:pStyle w:val="Heading3"/>
        <w:numPr>
          <w:ilvl w:val="2"/>
          <w:numId w:val="66"/>
        </w:numPr>
        <w:tabs>
          <w:tab w:val="left" w:pos="674"/>
        </w:tabs>
        <w:spacing w:before="253"/>
        <w:ind w:left="674" w:hanging="496"/>
      </w:pPr>
      <w:r>
        <w:t>-</w:t>
      </w:r>
      <w:r>
        <w:rPr>
          <w:spacing w:val="-7"/>
        </w:rPr>
        <w:t xml:space="preserve"> </w:t>
      </w:r>
      <w:r>
        <w:t>Nonresidential</w:t>
      </w:r>
      <w:r>
        <w:rPr>
          <w:spacing w:val="-4"/>
        </w:rPr>
        <w:t xml:space="preserve"> </w:t>
      </w:r>
      <w:r>
        <w:t>Lighting</w:t>
      </w:r>
      <w:r>
        <w:rPr>
          <w:spacing w:val="-5"/>
        </w:rPr>
        <w:t xml:space="preserve"> </w:t>
      </w:r>
      <w:r>
        <w:rPr>
          <w:spacing w:val="-4"/>
        </w:rPr>
        <w:t>Plan</w:t>
      </w:r>
    </w:p>
    <w:p w14:paraId="76E679E3" w14:textId="77777777" w:rsidR="00BC5709" w:rsidRDefault="00BC5709">
      <w:pPr>
        <w:pStyle w:val="BodyText"/>
        <w:spacing w:before="0"/>
        <w:ind w:left="0"/>
        <w:jc w:val="left"/>
        <w:rPr>
          <w:b/>
        </w:rPr>
      </w:pPr>
    </w:p>
    <w:p w14:paraId="02DF0091" w14:textId="77777777" w:rsidR="00BC5709" w:rsidRDefault="00000000">
      <w:pPr>
        <w:pStyle w:val="ListParagraph"/>
        <w:numPr>
          <w:ilvl w:val="0"/>
          <w:numId w:val="64"/>
        </w:numPr>
        <w:tabs>
          <w:tab w:val="left" w:pos="665"/>
        </w:tabs>
        <w:spacing w:before="0"/>
        <w:ind w:left="665" w:hanging="487"/>
      </w:pPr>
      <w:r>
        <w:t>Lighting</w:t>
      </w:r>
      <w:r>
        <w:rPr>
          <w:spacing w:val="-3"/>
        </w:rPr>
        <w:t xml:space="preserve"> </w:t>
      </w:r>
      <w:r>
        <w:t>Plan</w:t>
      </w:r>
      <w:r>
        <w:rPr>
          <w:spacing w:val="-3"/>
        </w:rPr>
        <w:t xml:space="preserve"> </w:t>
      </w:r>
      <w:r>
        <w:rPr>
          <w:spacing w:val="-2"/>
        </w:rPr>
        <w:t>Review.</w:t>
      </w:r>
    </w:p>
    <w:p w14:paraId="40255AF8" w14:textId="77777777" w:rsidR="00BC5709" w:rsidRDefault="00BC5709">
      <w:pPr>
        <w:pStyle w:val="BodyText"/>
        <w:spacing w:before="0"/>
        <w:ind w:left="0"/>
        <w:jc w:val="left"/>
      </w:pPr>
    </w:p>
    <w:p w14:paraId="741FC0F2" w14:textId="77777777" w:rsidR="00BC5709" w:rsidRDefault="00000000">
      <w:pPr>
        <w:pStyle w:val="BodyText"/>
        <w:spacing w:before="0"/>
        <w:ind w:left="178" w:right="117"/>
      </w:pPr>
      <w:r>
        <w:t>When new nonresidential development is proposed which includes outdoor lighting installations, the applicant must submit a lighting plan for a review as provided for in in Article II Section 3.4 of this code to determine consistency with these regulations, which must be approved prior to the commencement of construction.</w:t>
      </w:r>
    </w:p>
    <w:p w14:paraId="013A077E" w14:textId="77777777" w:rsidR="00BC5709" w:rsidRDefault="00BC5709">
      <w:pPr>
        <w:pStyle w:val="BodyText"/>
        <w:spacing w:before="1"/>
        <w:ind w:left="0"/>
        <w:jc w:val="left"/>
      </w:pPr>
    </w:p>
    <w:p w14:paraId="2A3E1EC1" w14:textId="77777777" w:rsidR="00BC5709" w:rsidRDefault="00000000">
      <w:pPr>
        <w:pStyle w:val="ListParagraph"/>
        <w:numPr>
          <w:ilvl w:val="0"/>
          <w:numId w:val="64"/>
        </w:numPr>
        <w:tabs>
          <w:tab w:val="left" w:pos="655"/>
        </w:tabs>
        <w:spacing w:before="0"/>
        <w:ind w:left="655" w:hanging="477"/>
      </w:pPr>
      <w:r>
        <w:t>Design</w:t>
      </w:r>
      <w:r>
        <w:rPr>
          <w:spacing w:val="-6"/>
        </w:rPr>
        <w:t xml:space="preserve"> </w:t>
      </w:r>
      <w:r>
        <w:rPr>
          <w:spacing w:val="-2"/>
        </w:rPr>
        <w:t>standards</w:t>
      </w:r>
    </w:p>
    <w:p w14:paraId="2C2E8B83" w14:textId="77777777" w:rsidR="00BC5709" w:rsidRDefault="00000000">
      <w:pPr>
        <w:pStyle w:val="ListParagraph"/>
        <w:numPr>
          <w:ilvl w:val="1"/>
          <w:numId w:val="64"/>
        </w:numPr>
        <w:tabs>
          <w:tab w:val="left" w:pos="407"/>
        </w:tabs>
        <w:spacing w:before="251"/>
        <w:ind w:right="119" w:firstLine="0"/>
      </w:pPr>
      <w:r>
        <w:t>When a nonresidential site abuts residentially zoned property the lighting must be designed and installed to direct light both vertically down and completely away from the residential property,</w:t>
      </w:r>
    </w:p>
    <w:p w14:paraId="10AAE4D1" w14:textId="77777777" w:rsidR="00BC5709" w:rsidRDefault="00BC5709">
      <w:pPr>
        <w:pStyle w:val="BodyText"/>
        <w:spacing w:before="1"/>
        <w:ind w:left="0"/>
        <w:jc w:val="left"/>
      </w:pPr>
    </w:p>
    <w:p w14:paraId="0718D4F2" w14:textId="77777777" w:rsidR="00BC5709" w:rsidRDefault="00000000">
      <w:pPr>
        <w:pStyle w:val="ListParagraph"/>
        <w:numPr>
          <w:ilvl w:val="1"/>
          <w:numId w:val="64"/>
        </w:numPr>
        <w:tabs>
          <w:tab w:val="left" w:pos="422"/>
        </w:tabs>
        <w:spacing w:before="1"/>
        <w:ind w:right="116" w:firstLine="0"/>
      </w:pPr>
      <w:r>
        <w:t>Whenever possible, all site lighting, and specifically illumination for parking areas, must be planned and installed to be as minimally intrusive as possible to residentially zoned property.</w:t>
      </w:r>
    </w:p>
    <w:p w14:paraId="5EAE0DC8" w14:textId="77777777" w:rsidR="00BC5709" w:rsidRDefault="00000000">
      <w:pPr>
        <w:pStyle w:val="ListParagraph"/>
        <w:numPr>
          <w:ilvl w:val="1"/>
          <w:numId w:val="64"/>
        </w:numPr>
        <w:tabs>
          <w:tab w:val="left" w:pos="434"/>
        </w:tabs>
        <w:spacing w:before="252"/>
        <w:ind w:right="117" w:firstLine="0"/>
      </w:pPr>
      <w:r>
        <w:t xml:space="preserve">Controls shall be provided that automatically extinguish all outdoor lighting when sufficient daylight is available using a photoelectric control device or the equivalent functions from a programmable lighting </w:t>
      </w:r>
      <w:r>
        <w:rPr>
          <w:spacing w:val="-2"/>
        </w:rPr>
        <w:t>controller.</w:t>
      </w:r>
    </w:p>
    <w:p w14:paraId="5653AD40" w14:textId="77777777" w:rsidR="00BC5709" w:rsidRDefault="00BC5709">
      <w:pPr>
        <w:jc w:val="both"/>
        <w:sectPr w:rsidR="00BC5709">
          <w:pgSz w:w="12240" w:h="15840"/>
          <w:pgMar w:top="1220" w:right="1100" w:bottom="280" w:left="1040" w:header="722" w:footer="0" w:gutter="0"/>
          <w:cols w:space="720"/>
        </w:sectPr>
      </w:pPr>
    </w:p>
    <w:p w14:paraId="632A4E82" w14:textId="77777777" w:rsidR="00BC5709" w:rsidRDefault="00BC5709">
      <w:pPr>
        <w:pStyle w:val="BodyText"/>
        <w:spacing w:before="85"/>
        <w:ind w:left="0"/>
        <w:jc w:val="left"/>
      </w:pPr>
    </w:p>
    <w:p w14:paraId="6912BE65" w14:textId="77777777" w:rsidR="00BC5709" w:rsidRDefault="00000000">
      <w:pPr>
        <w:pStyle w:val="Heading3"/>
        <w:numPr>
          <w:ilvl w:val="2"/>
          <w:numId w:val="66"/>
        </w:numPr>
        <w:tabs>
          <w:tab w:val="left" w:pos="675"/>
        </w:tabs>
        <w:spacing w:before="0"/>
        <w:ind w:hanging="496"/>
      </w:pPr>
      <w:r>
        <w:t>-</w:t>
      </w:r>
      <w:r>
        <w:rPr>
          <w:spacing w:val="-5"/>
        </w:rPr>
        <w:t xml:space="preserve"> </w:t>
      </w:r>
      <w:r>
        <w:t>Violations</w:t>
      </w:r>
      <w:r>
        <w:rPr>
          <w:spacing w:val="-3"/>
        </w:rPr>
        <w:t xml:space="preserve"> </w:t>
      </w:r>
      <w:r>
        <w:t>and</w:t>
      </w:r>
      <w:r>
        <w:rPr>
          <w:spacing w:val="-4"/>
        </w:rPr>
        <w:t xml:space="preserve"> </w:t>
      </w:r>
      <w:r>
        <w:rPr>
          <w:spacing w:val="-2"/>
        </w:rPr>
        <w:t>Enforcement</w:t>
      </w:r>
    </w:p>
    <w:p w14:paraId="0F1F1B7C" w14:textId="77777777" w:rsidR="00BC5709" w:rsidRDefault="00BC5709">
      <w:pPr>
        <w:pStyle w:val="BodyText"/>
        <w:spacing w:before="0"/>
        <w:ind w:left="0"/>
        <w:jc w:val="left"/>
        <w:rPr>
          <w:b/>
        </w:rPr>
      </w:pPr>
    </w:p>
    <w:p w14:paraId="376E2203" w14:textId="77777777" w:rsidR="00BC5709" w:rsidRDefault="00000000">
      <w:pPr>
        <w:pStyle w:val="ListParagraph"/>
        <w:numPr>
          <w:ilvl w:val="0"/>
          <w:numId w:val="63"/>
        </w:numPr>
        <w:tabs>
          <w:tab w:val="left" w:pos="465"/>
        </w:tabs>
        <w:spacing w:before="0"/>
        <w:ind w:right="117" w:firstLine="0"/>
      </w:pPr>
      <w:r>
        <w:t>It shall be unlawful to install, erect, construct, enlarge, alter; repair, move, improve, convert, or operate a light fixture in violation of this section.</w:t>
      </w:r>
    </w:p>
    <w:p w14:paraId="171BAF40" w14:textId="77777777" w:rsidR="00BC5709" w:rsidRDefault="00BC5709">
      <w:pPr>
        <w:pStyle w:val="BodyText"/>
        <w:spacing w:before="0"/>
        <w:ind w:left="0"/>
        <w:jc w:val="left"/>
      </w:pPr>
    </w:p>
    <w:p w14:paraId="1C1EDBC8" w14:textId="77777777" w:rsidR="00BC5709" w:rsidRDefault="00000000">
      <w:pPr>
        <w:pStyle w:val="ListParagraph"/>
        <w:numPr>
          <w:ilvl w:val="0"/>
          <w:numId w:val="63"/>
        </w:numPr>
        <w:tabs>
          <w:tab w:val="left" w:pos="444"/>
        </w:tabs>
        <w:spacing w:before="0"/>
        <w:ind w:right="116" w:firstLine="0"/>
      </w:pPr>
      <w:r>
        <w:t xml:space="preserve">The Town is authorized to order the modification of any light fixture that it finds to be a definite hazard or gross nuisance to the public and particularly a light fixture that causes objectionable glare to the users of a </w:t>
      </w:r>
      <w:r>
        <w:rPr>
          <w:spacing w:val="-2"/>
        </w:rPr>
        <w:t>roadway.</w:t>
      </w:r>
    </w:p>
    <w:p w14:paraId="66E23D9A" w14:textId="77777777" w:rsidR="00BC5709" w:rsidRDefault="00BC5709">
      <w:pPr>
        <w:jc w:val="both"/>
        <w:sectPr w:rsidR="00BC5709">
          <w:pgSz w:w="12240" w:h="15840"/>
          <w:pgMar w:top="1220" w:right="1100" w:bottom="280" w:left="1040" w:header="722" w:footer="0" w:gutter="0"/>
          <w:cols w:space="720"/>
        </w:sectPr>
      </w:pPr>
    </w:p>
    <w:p w14:paraId="106234C2" w14:textId="77777777" w:rsidR="00BC5709" w:rsidRDefault="00000000">
      <w:pPr>
        <w:pStyle w:val="Heading1"/>
        <w:ind w:left="426"/>
        <w:jc w:val="left"/>
      </w:pPr>
      <w:bookmarkStart w:id="194" w:name="_TOC_250042"/>
      <w:r>
        <w:lastRenderedPageBreak/>
        <w:t>ARTICLE</w:t>
      </w:r>
      <w:r>
        <w:rPr>
          <w:spacing w:val="-18"/>
        </w:rPr>
        <w:t xml:space="preserve"> </w:t>
      </w:r>
      <w:r>
        <w:t>VII</w:t>
      </w:r>
      <w:r>
        <w:rPr>
          <w:spacing w:val="-10"/>
        </w:rPr>
        <w:t xml:space="preserve"> </w:t>
      </w:r>
      <w:r>
        <w:t>-</w:t>
      </w:r>
      <w:r>
        <w:rPr>
          <w:spacing w:val="-12"/>
        </w:rPr>
        <w:t xml:space="preserve"> </w:t>
      </w:r>
      <w:r>
        <w:t>STORMWATER</w:t>
      </w:r>
      <w:r>
        <w:rPr>
          <w:spacing w:val="-12"/>
        </w:rPr>
        <w:t xml:space="preserve"> </w:t>
      </w:r>
      <w:r>
        <w:t>MANAGEMENT</w:t>
      </w:r>
      <w:r>
        <w:rPr>
          <w:spacing w:val="-13"/>
        </w:rPr>
        <w:t xml:space="preserve"> </w:t>
      </w:r>
      <w:r>
        <w:t>AND</w:t>
      </w:r>
      <w:r>
        <w:rPr>
          <w:spacing w:val="-11"/>
        </w:rPr>
        <w:t xml:space="preserve"> </w:t>
      </w:r>
      <w:bookmarkEnd w:id="194"/>
      <w:r>
        <w:rPr>
          <w:spacing w:val="-2"/>
        </w:rPr>
        <w:t>CONSERVATION</w:t>
      </w:r>
    </w:p>
    <w:p w14:paraId="228EBAF7" w14:textId="77777777" w:rsidR="00BC5709" w:rsidRDefault="00BC5709">
      <w:pPr>
        <w:pStyle w:val="BodyText"/>
        <w:spacing w:before="75"/>
        <w:ind w:left="0"/>
        <w:jc w:val="left"/>
        <w:rPr>
          <w:b/>
          <w:sz w:val="28"/>
        </w:rPr>
      </w:pPr>
    </w:p>
    <w:p w14:paraId="58A749F4" w14:textId="77777777" w:rsidR="00BC5709" w:rsidRDefault="00000000">
      <w:pPr>
        <w:pStyle w:val="Heading2"/>
        <w:spacing w:before="0"/>
      </w:pPr>
      <w:bookmarkStart w:id="195" w:name="_TOC_250041"/>
      <w:r>
        <w:t>SECTION</w:t>
      </w:r>
      <w:r>
        <w:rPr>
          <w:spacing w:val="-6"/>
        </w:rPr>
        <w:t xml:space="preserve"> </w:t>
      </w:r>
      <w:r>
        <w:t>7.1</w:t>
      </w:r>
      <w:r>
        <w:rPr>
          <w:spacing w:val="-5"/>
        </w:rPr>
        <w:t xml:space="preserve"> </w:t>
      </w:r>
      <w:bookmarkEnd w:id="195"/>
      <w:r>
        <w:rPr>
          <w:spacing w:val="-2"/>
        </w:rPr>
        <w:t>INTENT</w:t>
      </w:r>
    </w:p>
    <w:p w14:paraId="24CD06A2" w14:textId="77777777" w:rsidR="00BC5709" w:rsidRDefault="00000000">
      <w:pPr>
        <w:pStyle w:val="ListParagraph"/>
        <w:numPr>
          <w:ilvl w:val="1"/>
          <w:numId w:val="63"/>
        </w:numPr>
        <w:tabs>
          <w:tab w:val="left" w:pos="667"/>
        </w:tabs>
        <w:spacing w:before="114"/>
        <w:ind w:left="667" w:hanging="270"/>
      </w:pPr>
      <w:r>
        <w:t>The</w:t>
      </w:r>
      <w:r>
        <w:rPr>
          <w:spacing w:val="-8"/>
        </w:rPr>
        <w:t xml:space="preserve"> </w:t>
      </w:r>
      <w:r>
        <w:t>intent</w:t>
      </w:r>
      <w:r>
        <w:rPr>
          <w:spacing w:val="-5"/>
        </w:rPr>
        <w:t xml:space="preserve"> </w:t>
      </w:r>
      <w:r>
        <w:t>of</w:t>
      </w:r>
      <w:r>
        <w:rPr>
          <w:spacing w:val="-9"/>
        </w:rPr>
        <w:t xml:space="preserve"> </w:t>
      </w:r>
      <w:r>
        <w:t>this</w:t>
      </w:r>
      <w:r>
        <w:rPr>
          <w:spacing w:val="-5"/>
        </w:rPr>
        <w:t xml:space="preserve"> </w:t>
      </w:r>
      <w:r>
        <w:t>Article</w:t>
      </w:r>
      <w:r>
        <w:rPr>
          <w:spacing w:val="-7"/>
        </w:rPr>
        <w:t xml:space="preserve"> </w:t>
      </w:r>
      <w:r>
        <w:rPr>
          <w:spacing w:val="-5"/>
        </w:rPr>
        <w:t>is:</w:t>
      </w:r>
    </w:p>
    <w:p w14:paraId="68844B64" w14:textId="77777777" w:rsidR="00BC5709" w:rsidRDefault="00000000">
      <w:pPr>
        <w:pStyle w:val="ListParagraph"/>
        <w:numPr>
          <w:ilvl w:val="2"/>
          <w:numId w:val="63"/>
        </w:numPr>
        <w:tabs>
          <w:tab w:val="left" w:pos="1552"/>
        </w:tabs>
      </w:pPr>
      <w:r>
        <w:t>to</w:t>
      </w:r>
      <w:r>
        <w:rPr>
          <w:spacing w:val="-11"/>
        </w:rPr>
        <w:t xml:space="preserve"> </w:t>
      </w:r>
      <w:r>
        <w:t>protect</w:t>
      </w:r>
      <w:r>
        <w:rPr>
          <w:spacing w:val="-7"/>
        </w:rPr>
        <w:t xml:space="preserve"> </w:t>
      </w:r>
      <w:r>
        <w:t>the</w:t>
      </w:r>
      <w:r>
        <w:rPr>
          <w:spacing w:val="-8"/>
        </w:rPr>
        <w:t xml:space="preserve"> </w:t>
      </w:r>
      <w:r>
        <w:t>chemical,</w:t>
      </w:r>
      <w:r>
        <w:rPr>
          <w:spacing w:val="-9"/>
        </w:rPr>
        <w:t xml:space="preserve"> </w:t>
      </w:r>
      <w:r>
        <w:t>physical</w:t>
      </w:r>
      <w:r>
        <w:rPr>
          <w:spacing w:val="-5"/>
        </w:rPr>
        <w:t xml:space="preserve"> </w:t>
      </w:r>
      <w:r>
        <w:t>and</w:t>
      </w:r>
      <w:r>
        <w:rPr>
          <w:spacing w:val="-6"/>
        </w:rPr>
        <w:t xml:space="preserve"> </w:t>
      </w:r>
      <w:r>
        <w:t>biological</w:t>
      </w:r>
      <w:r>
        <w:rPr>
          <w:spacing w:val="-7"/>
        </w:rPr>
        <w:t xml:space="preserve"> </w:t>
      </w:r>
      <w:r>
        <w:t>quality</w:t>
      </w:r>
      <w:r>
        <w:rPr>
          <w:spacing w:val="-13"/>
        </w:rPr>
        <w:t xml:space="preserve"> </w:t>
      </w:r>
      <w:r>
        <w:t>of</w:t>
      </w:r>
      <w:r>
        <w:rPr>
          <w:spacing w:val="-5"/>
        </w:rPr>
        <w:t xml:space="preserve"> </w:t>
      </w:r>
      <w:r>
        <w:t>the</w:t>
      </w:r>
      <w:r>
        <w:rPr>
          <w:spacing w:val="-5"/>
        </w:rPr>
        <w:t xml:space="preserve"> </w:t>
      </w:r>
      <w:r>
        <w:t>ground</w:t>
      </w:r>
      <w:r>
        <w:rPr>
          <w:spacing w:val="-6"/>
        </w:rPr>
        <w:t xml:space="preserve"> </w:t>
      </w:r>
      <w:r>
        <w:t>and</w:t>
      </w:r>
      <w:r>
        <w:rPr>
          <w:spacing w:val="-6"/>
        </w:rPr>
        <w:t xml:space="preserve"> </w:t>
      </w:r>
      <w:r>
        <w:t>surface</w:t>
      </w:r>
      <w:r>
        <w:rPr>
          <w:spacing w:val="-8"/>
        </w:rPr>
        <w:t xml:space="preserve"> </w:t>
      </w:r>
      <w:r>
        <w:rPr>
          <w:spacing w:val="-2"/>
        </w:rPr>
        <w:t>waters;</w:t>
      </w:r>
    </w:p>
    <w:p w14:paraId="364D33AA" w14:textId="77777777" w:rsidR="00BC5709" w:rsidRDefault="00000000">
      <w:pPr>
        <w:pStyle w:val="ListParagraph"/>
        <w:numPr>
          <w:ilvl w:val="2"/>
          <w:numId w:val="63"/>
        </w:numPr>
        <w:tabs>
          <w:tab w:val="left" w:pos="1552"/>
        </w:tabs>
        <w:ind w:right="376" w:hanging="578"/>
      </w:pPr>
      <w:r>
        <w:t>to</w:t>
      </w:r>
      <w:r>
        <w:rPr>
          <w:spacing w:val="22"/>
        </w:rPr>
        <w:t xml:space="preserve"> </w:t>
      </w:r>
      <w:r>
        <w:t>encourage</w:t>
      </w:r>
      <w:r>
        <w:rPr>
          <w:spacing w:val="22"/>
        </w:rPr>
        <w:t xml:space="preserve"> </w:t>
      </w:r>
      <w:r>
        <w:t>the</w:t>
      </w:r>
      <w:r>
        <w:rPr>
          <w:spacing w:val="22"/>
        </w:rPr>
        <w:t xml:space="preserve"> </w:t>
      </w:r>
      <w:r>
        <w:t>protection</w:t>
      </w:r>
      <w:r>
        <w:rPr>
          <w:spacing w:val="22"/>
        </w:rPr>
        <w:t xml:space="preserve"> </w:t>
      </w:r>
      <w:r>
        <w:t>of</w:t>
      </w:r>
      <w:r>
        <w:rPr>
          <w:spacing w:val="25"/>
        </w:rPr>
        <w:t xml:space="preserve"> </w:t>
      </w:r>
      <w:r>
        <w:t>natural</w:t>
      </w:r>
      <w:r>
        <w:rPr>
          <w:spacing w:val="23"/>
        </w:rPr>
        <w:t xml:space="preserve"> </w:t>
      </w:r>
      <w:r>
        <w:t>systems</w:t>
      </w:r>
      <w:r>
        <w:rPr>
          <w:spacing w:val="22"/>
        </w:rPr>
        <w:t xml:space="preserve"> </w:t>
      </w:r>
      <w:r>
        <w:t>and</w:t>
      </w:r>
      <w:r>
        <w:rPr>
          <w:spacing w:val="19"/>
        </w:rPr>
        <w:t xml:space="preserve"> </w:t>
      </w:r>
      <w:r>
        <w:t>the</w:t>
      </w:r>
      <w:r>
        <w:rPr>
          <w:spacing w:val="22"/>
        </w:rPr>
        <w:t xml:space="preserve"> </w:t>
      </w:r>
      <w:r>
        <w:t>use</w:t>
      </w:r>
      <w:r>
        <w:rPr>
          <w:spacing w:val="25"/>
        </w:rPr>
        <w:t xml:space="preserve"> </w:t>
      </w:r>
      <w:r>
        <w:t>of</w:t>
      </w:r>
      <w:r>
        <w:rPr>
          <w:spacing w:val="20"/>
        </w:rPr>
        <w:t xml:space="preserve"> </w:t>
      </w:r>
      <w:r>
        <w:t>them</w:t>
      </w:r>
      <w:r>
        <w:rPr>
          <w:spacing w:val="20"/>
        </w:rPr>
        <w:t xml:space="preserve"> </w:t>
      </w:r>
      <w:r>
        <w:t>in</w:t>
      </w:r>
      <w:r>
        <w:rPr>
          <w:spacing w:val="22"/>
        </w:rPr>
        <w:t xml:space="preserve"> </w:t>
      </w:r>
      <w:r>
        <w:t>ways</w:t>
      </w:r>
      <w:r>
        <w:rPr>
          <w:spacing w:val="22"/>
        </w:rPr>
        <w:t xml:space="preserve"> </w:t>
      </w:r>
      <w:r>
        <w:t>which</w:t>
      </w:r>
      <w:r>
        <w:rPr>
          <w:spacing w:val="22"/>
        </w:rPr>
        <w:t xml:space="preserve"> </w:t>
      </w:r>
      <w:r>
        <w:t>do</w:t>
      </w:r>
      <w:r>
        <w:rPr>
          <w:spacing w:val="22"/>
        </w:rPr>
        <w:t xml:space="preserve"> </w:t>
      </w:r>
      <w:r>
        <w:t>not impair their beneficial functioning;</w:t>
      </w:r>
    </w:p>
    <w:p w14:paraId="4AC3CFA8" w14:textId="77777777" w:rsidR="00BC5709" w:rsidRDefault="00000000">
      <w:pPr>
        <w:pStyle w:val="ListParagraph"/>
        <w:numPr>
          <w:ilvl w:val="2"/>
          <w:numId w:val="63"/>
        </w:numPr>
        <w:tabs>
          <w:tab w:val="left" w:pos="1552"/>
        </w:tabs>
        <w:spacing w:before="123"/>
        <w:ind w:right="536" w:hanging="577"/>
      </w:pPr>
      <w:r>
        <w:t>to</w:t>
      </w:r>
      <w:r>
        <w:rPr>
          <w:spacing w:val="-2"/>
        </w:rPr>
        <w:t xml:space="preserve"> </w:t>
      </w:r>
      <w:r>
        <w:t>discourage</w:t>
      </w:r>
      <w:r>
        <w:rPr>
          <w:spacing w:val="-2"/>
        </w:rPr>
        <w:t xml:space="preserve"> </w:t>
      </w:r>
      <w:r>
        <w:t>use</w:t>
      </w:r>
      <w:r>
        <w:rPr>
          <w:spacing w:val="-2"/>
        </w:rPr>
        <w:t xml:space="preserve"> </w:t>
      </w:r>
      <w:r>
        <w:t>of</w:t>
      </w:r>
      <w:r>
        <w:rPr>
          <w:spacing w:val="-4"/>
        </w:rPr>
        <w:t xml:space="preserve"> </w:t>
      </w:r>
      <w:r>
        <w:t>drainage</w:t>
      </w:r>
      <w:r>
        <w:rPr>
          <w:spacing w:val="-2"/>
        </w:rPr>
        <w:t xml:space="preserve"> </w:t>
      </w:r>
      <w:r>
        <w:t>systems</w:t>
      </w:r>
      <w:r>
        <w:rPr>
          <w:spacing w:val="-2"/>
        </w:rPr>
        <w:t xml:space="preserve"> </w:t>
      </w:r>
      <w:r>
        <w:t>which</w:t>
      </w:r>
      <w:r>
        <w:rPr>
          <w:spacing w:val="-5"/>
        </w:rPr>
        <w:t xml:space="preserve"> </w:t>
      </w:r>
      <w:r>
        <w:t>rely</w:t>
      </w:r>
      <w:r>
        <w:rPr>
          <w:spacing w:val="-2"/>
        </w:rPr>
        <w:t xml:space="preserve"> </w:t>
      </w:r>
      <w:r>
        <w:t>on</w:t>
      </w:r>
      <w:r>
        <w:rPr>
          <w:spacing w:val="-5"/>
        </w:rPr>
        <w:t xml:space="preserve"> </w:t>
      </w:r>
      <w:r>
        <w:t>electrical</w:t>
      </w:r>
      <w:r>
        <w:rPr>
          <w:spacing w:val="-4"/>
        </w:rPr>
        <w:t xml:space="preserve"> </w:t>
      </w:r>
      <w:r>
        <w:t>energy</w:t>
      </w:r>
      <w:r>
        <w:rPr>
          <w:spacing w:val="-2"/>
        </w:rPr>
        <w:t xml:space="preserve"> </w:t>
      </w:r>
      <w:r>
        <w:t>or</w:t>
      </w:r>
      <w:r>
        <w:rPr>
          <w:spacing w:val="-1"/>
        </w:rPr>
        <w:t xml:space="preserve"> </w:t>
      </w:r>
      <w:r>
        <w:t>petroleum</w:t>
      </w:r>
      <w:r>
        <w:rPr>
          <w:spacing w:val="-1"/>
        </w:rPr>
        <w:t xml:space="preserve"> </w:t>
      </w:r>
      <w:r>
        <w:t>fuels</w:t>
      </w:r>
      <w:r>
        <w:rPr>
          <w:spacing w:val="-2"/>
        </w:rPr>
        <w:t xml:space="preserve"> </w:t>
      </w:r>
      <w:r>
        <w:t>to move water, remove pollutants, or maintain the system;</w:t>
      </w:r>
    </w:p>
    <w:p w14:paraId="55024422" w14:textId="77777777" w:rsidR="00BC5709" w:rsidRDefault="00000000">
      <w:pPr>
        <w:pStyle w:val="ListParagraph"/>
        <w:numPr>
          <w:ilvl w:val="2"/>
          <w:numId w:val="63"/>
        </w:numPr>
        <w:tabs>
          <w:tab w:val="left" w:pos="1552"/>
        </w:tabs>
        <w:spacing w:before="121"/>
        <w:ind w:hanging="578"/>
      </w:pPr>
      <w:r>
        <w:t>to</w:t>
      </w:r>
      <w:r>
        <w:rPr>
          <w:spacing w:val="-8"/>
        </w:rPr>
        <w:t xml:space="preserve"> </w:t>
      </w:r>
      <w:r>
        <w:t>perpetuate</w:t>
      </w:r>
      <w:r>
        <w:rPr>
          <w:spacing w:val="-6"/>
        </w:rPr>
        <w:t xml:space="preserve"> </w:t>
      </w:r>
      <w:r>
        <w:t>ground</w:t>
      </w:r>
      <w:r>
        <w:rPr>
          <w:spacing w:val="-8"/>
        </w:rPr>
        <w:t xml:space="preserve"> </w:t>
      </w:r>
      <w:r>
        <w:t>water</w:t>
      </w:r>
      <w:r>
        <w:rPr>
          <w:spacing w:val="-9"/>
        </w:rPr>
        <w:t xml:space="preserve"> </w:t>
      </w:r>
      <w:r>
        <w:rPr>
          <w:spacing w:val="-2"/>
        </w:rPr>
        <w:t>recharge;</w:t>
      </w:r>
    </w:p>
    <w:p w14:paraId="52FCBFF7" w14:textId="77777777" w:rsidR="00BC5709" w:rsidRDefault="00000000">
      <w:pPr>
        <w:pStyle w:val="ListParagraph"/>
        <w:numPr>
          <w:ilvl w:val="2"/>
          <w:numId w:val="63"/>
        </w:numPr>
        <w:tabs>
          <w:tab w:val="left" w:pos="1552"/>
        </w:tabs>
        <w:ind w:hanging="578"/>
      </w:pPr>
      <w:r>
        <w:t>to</w:t>
      </w:r>
      <w:r>
        <w:rPr>
          <w:spacing w:val="-13"/>
        </w:rPr>
        <w:t xml:space="preserve"> </w:t>
      </w:r>
      <w:r>
        <w:t>prevent</w:t>
      </w:r>
      <w:r>
        <w:rPr>
          <w:spacing w:val="-7"/>
        </w:rPr>
        <w:t xml:space="preserve"> </w:t>
      </w:r>
      <w:r>
        <w:t>and</w:t>
      </w:r>
      <w:r>
        <w:rPr>
          <w:spacing w:val="-7"/>
        </w:rPr>
        <w:t xml:space="preserve"> </w:t>
      </w:r>
      <w:r>
        <w:t>reduce</w:t>
      </w:r>
      <w:r>
        <w:rPr>
          <w:spacing w:val="-10"/>
        </w:rPr>
        <w:t xml:space="preserve"> </w:t>
      </w:r>
      <w:r>
        <w:t>saltwater</w:t>
      </w:r>
      <w:r>
        <w:rPr>
          <w:spacing w:val="-6"/>
        </w:rPr>
        <w:t xml:space="preserve"> </w:t>
      </w:r>
      <w:r>
        <w:t>intrusion</w:t>
      </w:r>
      <w:r>
        <w:rPr>
          <w:spacing w:val="-8"/>
        </w:rPr>
        <w:t xml:space="preserve"> </w:t>
      </w:r>
      <w:r>
        <w:t>into</w:t>
      </w:r>
      <w:r>
        <w:rPr>
          <w:spacing w:val="-10"/>
        </w:rPr>
        <w:t xml:space="preserve"> </w:t>
      </w:r>
      <w:r>
        <w:t>the</w:t>
      </w:r>
      <w:r>
        <w:rPr>
          <w:spacing w:val="-8"/>
        </w:rPr>
        <w:t xml:space="preserve"> </w:t>
      </w:r>
      <w:r>
        <w:t>ground</w:t>
      </w:r>
      <w:r>
        <w:rPr>
          <w:spacing w:val="-6"/>
        </w:rPr>
        <w:t xml:space="preserve"> </w:t>
      </w:r>
      <w:r>
        <w:t>water</w:t>
      </w:r>
      <w:r>
        <w:rPr>
          <w:spacing w:val="-4"/>
        </w:rPr>
        <w:t xml:space="preserve"> </w:t>
      </w:r>
      <w:r>
        <w:rPr>
          <w:spacing w:val="-2"/>
        </w:rPr>
        <w:t>system;</w:t>
      </w:r>
    </w:p>
    <w:p w14:paraId="455D4AFC" w14:textId="77777777" w:rsidR="00BC5709" w:rsidRDefault="00000000">
      <w:pPr>
        <w:pStyle w:val="ListParagraph"/>
        <w:numPr>
          <w:ilvl w:val="2"/>
          <w:numId w:val="63"/>
        </w:numPr>
        <w:tabs>
          <w:tab w:val="left" w:pos="1552"/>
        </w:tabs>
        <w:spacing w:before="121"/>
        <w:ind w:right="630" w:hanging="577"/>
      </w:pPr>
      <w:r>
        <w:t>to</w:t>
      </w:r>
      <w:r>
        <w:rPr>
          <w:spacing w:val="-3"/>
        </w:rPr>
        <w:t xml:space="preserve"> </w:t>
      </w:r>
      <w:r>
        <w:t>reduce</w:t>
      </w:r>
      <w:r>
        <w:rPr>
          <w:spacing w:val="-3"/>
        </w:rPr>
        <w:t xml:space="preserve"> </w:t>
      </w:r>
      <w:r>
        <w:t>erosion</w:t>
      </w:r>
      <w:r>
        <w:rPr>
          <w:spacing w:val="-3"/>
        </w:rPr>
        <w:t xml:space="preserve"> </w:t>
      </w:r>
      <w:r>
        <w:t>loss</w:t>
      </w:r>
      <w:r>
        <w:rPr>
          <w:spacing w:val="-3"/>
        </w:rPr>
        <w:t xml:space="preserve"> </w:t>
      </w:r>
      <w:r>
        <w:t>of</w:t>
      </w:r>
      <w:r>
        <w:rPr>
          <w:spacing w:val="-2"/>
        </w:rPr>
        <w:t xml:space="preserve"> </w:t>
      </w:r>
      <w:r>
        <w:t>valuable</w:t>
      </w:r>
      <w:r>
        <w:rPr>
          <w:spacing w:val="-5"/>
        </w:rPr>
        <w:t xml:space="preserve"> </w:t>
      </w:r>
      <w:r>
        <w:t>top</w:t>
      </w:r>
      <w:r>
        <w:rPr>
          <w:spacing w:val="-3"/>
        </w:rPr>
        <w:t xml:space="preserve"> </w:t>
      </w:r>
      <w:r>
        <w:t>soils</w:t>
      </w:r>
      <w:r>
        <w:rPr>
          <w:spacing w:val="-3"/>
        </w:rPr>
        <w:t xml:space="preserve"> </w:t>
      </w:r>
      <w:r>
        <w:t>and</w:t>
      </w:r>
      <w:r>
        <w:rPr>
          <w:spacing w:val="-3"/>
        </w:rPr>
        <w:t xml:space="preserve"> </w:t>
      </w:r>
      <w:r>
        <w:t>subsequent</w:t>
      </w:r>
      <w:r>
        <w:rPr>
          <w:spacing w:val="-5"/>
        </w:rPr>
        <w:t xml:space="preserve"> </w:t>
      </w:r>
      <w:r>
        <w:t>sedimentation</w:t>
      </w:r>
      <w:r>
        <w:rPr>
          <w:spacing w:val="-3"/>
        </w:rPr>
        <w:t xml:space="preserve"> </w:t>
      </w:r>
      <w:r>
        <w:t>of</w:t>
      </w:r>
      <w:r>
        <w:rPr>
          <w:spacing w:val="-2"/>
        </w:rPr>
        <w:t xml:space="preserve"> </w:t>
      </w:r>
      <w:r>
        <w:t>surface</w:t>
      </w:r>
      <w:r>
        <w:rPr>
          <w:spacing w:val="-3"/>
        </w:rPr>
        <w:t xml:space="preserve"> </w:t>
      </w:r>
      <w:r>
        <w:t xml:space="preserve">water </w:t>
      </w:r>
      <w:r>
        <w:rPr>
          <w:spacing w:val="-2"/>
        </w:rPr>
        <w:t>bodies;</w:t>
      </w:r>
    </w:p>
    <w:p w14:paraId="271280BD" w14:textId="77777777" w:rsidR="00BC5709" w:rsidRDefault="00000000">
      <w:pPr>
        <w:pStyle w:val="ListParagraph"/>
        <w:numPr>
          <w:ilvl w:val="2"/>
          <w:numId w:val="63"/>
        </w:numPr>
        <w:tabs>
          <w:tab w:val="left" w:pos="1552"/>
        </w:tabs>
        <w:spacing w:before="121"/>
      </w:pPr>
      <w:r>
        <w:t>to</w:t>
      </w:r>
      <w:r>
        <w:rPr>
          <w:spacing w:val="-5"/>
        </w:rPr>
        <w:t xml:space="preserve"> </w:t>
      </w:r>
      <w:r>
        <w:t>protect</w:t>
      </w:r>
      <w:r>
        <w:rPr>
          <w:spacing w:val="-6"/>
        </w:rPr>
        <w:t xml:space="preserve"> </w:t>
      </w:r>
      <w:r>
        <w:t>the</w:t>
      </w:r>
      <w:r>
        <w:rPr>
          <w:spacing w:val="-6"/>
        </w:rPr>
        <w:t xml:space="preserve"> </w:t>
      </w:r>
      <w:r>
        <w:t>habitat</w:t>
      </w:r>
      <w:r>
        <w:rPr>
          <w:spacing w:val="-4"/>
        </w:rPr>
        <w:t xml:space="preserve"> </w:t>
      </w:r>
      <w:r>
        <w:t>of</w:t>
      </w:r>
      <w:r>
        <w:rPr>
          <w:spacing w:val="-5"/>
        </w:rPr>
        <w:t xml:space="preserve"> </w:t>
      </w:r>
      <w:r>
        <w:t>fish</w:t>
      </w:r>
      <w:r>
        <w:rPr>
          <w:spacing w:val="-10"/>
        </w:rPr>
        <w:t xml:space="preserve"> </w:t>
      </w:r>
      <w:r>
        <w:t>and</w:t>
      </w:r>
      <w:r>
        <w:rPr>
          <w:spacing w:val="-1"/>
        </w:rPr>
        <w:t xml:space="preserve"> </w:t>
      </w:r>
      <w:r>
        <w:rPr>
          <w:spacing w:val="-2"/>
        </w:rPr>
        <w:t>wildlife;</w:t>
      </w:r>
    </w:p>
    <w:p w14:paraId="0BE18850" w14:textId="77777777" w:rsidR="00BC5709" w:rsidRDefault="00000000">
      <w:pPr>
        <w:pStyle w:val="ListParagraph"/>
        <w:numPr>
          <w:ilvl w:val="2"/>
          <w:numId w:val="63"/>
        </w:numPr>
        <w:tabs>
          <w:tab w:val="left" w:pos="1552"/>
        </w:tabs>
      </w:pPr>
      <w:r>
        <w:t>to</w:t>
      </w:r>
      <w:r>
        <w:rPr>
          <w:spacing w:val="-10"/>
        </w:rPr>
        <w:t xml:space="preserve"> </w:t>
      </w:r>
      <w:r>
        <w:t>minimize</w:t>
      </w:r>
      <w:r>
        <w:rPr>
          <w:spacing w:val="-7"/>
        </w:rPr>
        <w:t xml:space="preserve"> </w:t>
      </w:r>
      <w:r>
        <w:t>the</w:t>
      </w:r>
      <w:r>
        <w:rPr>
          <w:spacing w:val="-8"/>
        </w:rPr>
        <w:t xml:space="preserve"> </w:t>
      </w:r>
      <w:r>
        <w:t>production</w:t>
      </w:r>
      <w:r>
        <w:rPr>
          <w:spacing w:val="-11"/>
        </w:rPr>
        <w:t xml:space="preserve"> </w:t>
      </w:r>
      <w:r>
        <w:t>of</w:t>
      </w:r>
      <w:r>
        <w:rPr>
          <w:spacing w:val="-6"/>
        </w:rPr>
        <w:t xml:space="preserve"> </w:t>
      </w:r>
      <w:r>
        <w:t>disease</w:t>
      </w:r>
      <w:r>
        <w:rPr>
          <w:spacing w:val="-8"/>
        </w:rPr>
        <w:t xml:space="preserve"> </w:t>
      </w:r>
      <w:r>
        <w:t>vectoring</w:t>
      </w:r>
      <w:r>
        <w:rPr>
          <w:spacing w:val="-9"/>
        </w:rPr>
        <w:t xml:space="preserve"> </w:t>
      </w:r>
      <w:r>
        <w:rPr>
          <w:spacing w:val="-2"/>
        </w:rPr>
        <w:t>mosquitoes;</w:t>
      </w:r>
    </w:p>
    <w:p w14:paraId="66371AA2" w14:textId="77777777" w:rsidR="00BC5709" w:rsidRDefault="00000000">
      <w:pPr>
        <w:pStyle w:val="ListParagraph"/>
        <w:numPr>
          <w:ilvl w:val="2"/>
          <w:numId w:val="63"/>
        </w:numPr>
        <w:tabs>
          <w:tab w:val="left" w:pos="1552"/>
        </w:tabs>
      </w:pPr>
      <w:r>
        <w:t>to</w:t>
      </w:r>
      <w:r>
        <w:rPr>
          <w:spacing w:val="-8"/>
        </w:rPr>
        <w:t xml:space="preserve"> </w:t>
      </w:r>
      <w:r>
        <w:t>prevent</w:t>
      </w:r>
      <w:r>
        <w:rPr>
          <w:spacing w:val="-4"/>
        </w:rPr>
        <w:t xml:space="preserve"> </w:t>
      </w:r>
      <w:r>
        <w:t>significant</w:t>
      </w:r>
      <w:r>
        <w:rPr>
          <w:spacing w:val="-9"/>
        </w:rPr>
        <w:t xml:space="preserve"> </w:t>
      </w:r>
      <w:r>
        <w:t>loss</w:t>
      </w:r>
      <w:r>
        <w:rPr>
          <w:spacing w:val="-7"/>
        </w:rPr>
        <w:t xml:space="preserve"> </w:t>
      </w:r>
      <w:r>
        <w:t>of</w:t>
      </w:r>
      <w:r>
        <w:rPr>
          <w:spacing w:val="-5"/>
        </w:rPr>
        <w:t xml:space="preserve"> </w:t>
      </w:r>
      <w:r>
        <w:t>life</w:t>
      </w:r>
      <w:r>
        <w:rPr>
          <w:spacing w:val="-7"/>
        </w:rPr>
        <w:t xml:space="preserve"> </w:t>
      </w:r>
      <w:r>
        <w:t>and</w:t>
      </w:r>
      <w:r>
        <w:rPr>
          <w:spacing w:val="-5"/>
        </w:rPr>
        <w:t xml:space="preserve"> </w:t>
      </w:r>
      <w:r>
        <w:t>property</w:t>
      </w:r>
      <w:r>
        <w:rPr>
          <w:spacing w:val="-11"/>
        </w:rPr>
        <w:t xml:space="preserve"> </w:t>
      </w:r>
      <w:r>
        <w:t>due</w:t>
      </w:r>
      <w:r>
        <w:rPr>
          <w:spacing w:val="-7"/>
        </w:rPr>
        <w:t xml:space="preserve"> </w:t>
      </w:r>
      <w:r>
        <w:t>to</w:t>
      </w:r>
      <w:r>
        <w:rPr>
          <w:spacing w:val="-7"/>
        </w:rPr>
        <w:t xml:space="preserve"> </w:t>
      </w:r>
      <w:r>
        <w:rPr>
          <w:spacing w:val="-2"/>
        </w:rPr>
        <w:t>flooding;</w:t>
      </w:r>
    </w:p>
    <w:p w14:paraId="6B05B42E" w14:textId="77777777" w:rsidR="00BC5709" w:rsidRDefault="00000000">
      <w:pPr>
        <w:pStyle w:val="ListParagraph"/>
        <w:numPr>
          <w:ilvl w:val="2"/>
          <w:numId w:val="63"/>
        </w:numPr>
        <w:tabs>
          <w:tab w:val="left" w:pos="1551"/>
        </w:tabs>
        <w:spacing w:before="121"/>
        <w:ind w:left="1551" w:right="379" w:hanging="576"/>
      </w:pPr>
      <w:r>
        <w:t>to</w:t>
      </w:r>
      <w:r>
        <w:rPr>
          <w:spacing w:val="28"/>
        </w:rPr>
        <w:t xml:space="preserve"> </w:t>
      </w:r>
      <w:r>
        <w:t>reduce</w:t>
      </w:r>
      <w:r>
        <w:rPr>
          <w:spacing w:val="28"/>
        </w:rPr>
        <w:t xml:space="preserve"> </w:t>
      </w:r>
      <w:r>
        <w:t>the</w:t>
      </w:r>
      <w:r>
        <w:rPr>
          <w:spacing w:val="31"/>
        </w:rPr>
        <w:t xml:space="preserve"> </w:t>
      </w:r>
      <w:r>
        <w:t>capital</w:t>
      </w:r>
      <w:r>
        <w:rPr>
          <w:spacing w:val="31"/>
        </w:rPr>
        <w:t xml:space="preserve"> </w:t>
      </w:r>
      <w:r>
        <w:t>expenditures</w:t>
      </w:r>
      <w:r>
        <w:rPr>
          <w:spacing w:val="31"/>
        </w:rPr>
        <w:t xml:space="preserve"> </w:t>
      </w:r>
      <w:r>
        <w:t>associated</w:t>
      </w:r>
      <w:r>
        <w:rPr>
          <w:spacing w:val="28"/>
        </w:rPr>
        <w:t xml:space="preserve"> </w:t>
      </w:r>
      <w:r>
        <w:t>with flood-proofing and the</w:t>
      </w:r>
      <w:r>
        <w:rPr>
          <w:spacing w:val="26"/>
        </w:rPr>
        <w:t xml:space="preserve"> </w:t>
      </w:r>
      <w:r>
        <w:t>installation</w:t>
      </w:r>
      <w:r>
        <w:rPr>
          <w:spacing w:val="28"/>
        </w:rPr>
        <w:t xml:space="preserve"> </w:t>
      </w:r>
      <w:r>
        <w:t>and maintenance of stormwater drainage systems;</w:t>
      </w:r>
    </w:p>
    <w:p w14:paraId="54DE482A" w14:textId="77777777" w:rsidR="00BC5709" w:rsidRDefault="00000000">
      <w:pPr>
        <w:pStyle w:val="ListParagraph"/>
        <w:numPr>
          <w:ilvl w:val="2"/>
          <w:numId w:val="63"/>
        </w:numPr>
        <w:tabs>
          <w:tab w:val="left" w:pos="1551"/>
        </w:tabs>
        <w:spacing w:before="121"/>
        <w:ind w:left="1551" w:hanging="578"/>
      </w:pPr>
      <w:r>
        <w:t>to</w:t>
      </w:r>
      <w:r>
        <w:rPr>
          <w:spacing w:val="-11"/>
        </w:rPr>
        <w:t xml:space="preserve"> </w:t>
      </w:r>
      <w:r>
        <w:t>minimize</w:t>
      </w:r>
      <w:r>
        <w:rPr>
          <w:spacing w:val="-6"/>
        </w:rPr>
        <w:t xml:space="preserve"> </w:t>
      </w:r>
      <w:r>
        <w:t>the</w:t>
      </w:r>
      <w:r>
        <w:rPr>
          <w:spacing w:val="-5"/>
        </w:rPr>
        <w:t xml:space="preserve"> </w:t>
      </w:r>
      <w:r>
        <w:t>adverse</w:t>
      </w:r>
      <w:r>
        <w:rPr>
          <w:spacing w:val="-5"/>
        </w:rPr>
        <w:t xml:space="preserve"> </w:t>
      </w:r>
      <w:r>
        <w:t>impact</w:t>
      </w:r>
      <w:r>
        <w:rPr>
          <w:spacing w:val="-6"/>
        </w:rPr>
        <w:t xml:space="preserve"> </w:t>
      </w:r>
      <w:r>
        <w:t>of</w:t>
      </w:r>
      <w:r>
        <w:rPr>
          <w:spacing w:val="-5"/>
        </w:rPr>
        <w:t xml:space="preserve"> </w:t>
      </w:r>
      <w:r>
        <w:t>development</w:t>
      </w:r>
      <w:r>
        <w:rPr>
          <w:spacing w:val="-2"/>
        </w:rPr>
        <w:t xml:space="preserve"> </w:t>
      </w:r>
      <w:r>
        <w:t>on</w:t>
      </w:r>
      <w:r>
        <w:rPr>
          <w:spacing w:val="-11"/>
        </w:rPr>
        <w:t xml:space="preserve"> </w:t>
      </w:r>
      <w:r>
        <w:t>the</w:t>
      </w:r>
      <w:r>
        <w:rPr>
          <w:spacing w:val="-8"/>
        </w:rPr>
        <w:t xml:space="preserve"> </w:t>
      </w:r>
      <w:r>
        <w:t>water</w:t>
      </w:r>
      <w:r>
        <w:rPr>
          <w:spacing w:val="-6"/>
        </w:rPr>
        <w:t xml:space="preserve"> </w:t>
      </w:r>
      <w:r>
        <w:t>resources</w:t>
      </w:r>
      <w:r>
        <w:rPr>
          <w:spacing w:val="-8"/>
        </w:rPr>
        <w:t xml:space="preserve"> </w:t>
      </w:r>
      <w:r>
        <w:t>of</w:t>
      </w:r>
      <w:r>
        <w:rPr>
          <w:spacing w:val="-7"/>
        </w:rPr>
        <w:t xml:space="preserve"> </w:t>
      </w:r>
      <w:r>
        <w:t>the</w:t>
      </w:r>
      <w:r>
        <w:rPr>
          <w:spacing w:val="-7"/>
        </w:rPr>
        <w:t xml:space="preserve"> </w:t>
      </w:r>
      <w:r>
        <w:rPr>
          <w:spacing w:val="-2"/>
        </w:rPr>
        <w:t>community.</w:t>
      </w:r>
    </w:p>
    <w:p w14:paraId="6E834C0C" w14:textId="77777777" w:rsidR="00BC5709" w:rsidRDefault="00000000">
      <w:pPr>
        <w:pStyle w:val="ListParagraph"/>
        <w:numPr>
          <w:ilvl w:val="1"/>
          <w:numId w:val="63"/>
        </w:numPr>
        <w:tabs>
          <w:tab w:val="left" w:pos="653"/>
        </w:tabs>
        <w:ind w:left="398" w:right="333" w:firstLine="0"/>
      </w:pPr>
      <w:r>
        <w:t>The</w:t>
      </w:r>
      <w:r>
        <w:rPr>
          <w:spacing w:val="-4"/>
        </w:rPr>
        <w:t xml:space="preserve"> </w:t>
      </w:r>
      <w:r>
        <w:t>Town</w:t>
      </w:r>
      <w:r>
        <w:rPr>
          <w:spacing w:val="-2"/>
        </w:rPr>
        <w:t xml:space="preserve"> </w:t>
      </w:r>
      <w:r>
        <w:t>acknowledges</w:t>
      </w:r>
      <w:r>
        <w:rPr>
          <w:spacing w:val="-2"/>
        </w:rPr>
        <w:t xml:space="preserve"> </w:t>
      </w:r>
      <w:r>
        <w:t>that under</w:t>
      </w:r>
      <w:r>
        <w:rPr>
          <w:spacing w:val="-1"/>
        </w:rPr>
        <w:t xml:space="preserve"> </w:t>
      </w:r>
      <w:r>
        <w:t>certain</w:t>
      </w:r>
      <w:r>
        <w:rPr>
          <w:spacing w:val="-2"/>
        </w:rPr>
        <w:t xml:space="preserve"> </w:t>
      </w:r>
      <w:r>
        <w:t>circumstances</w:t>
      </w:r>
      <w:r>
        <w:rPr>
          <w:spacing w:val="-2"/>
        </w:rPr>
        <w:t xml:space="preserve"> </w:t>
      </w:r>
      <w:r>
        <w:t>it will not be</w:t>
      </w:r>
      <w:r>
        <w:rPr>
          <w:spacing w:val="-2"/>
        </w:rPr>
        <w:t xml:space="preserve"> </w:t>
      </w:r>
      <w:r>
        <w:t>possible</w:t>
      </w:r>
      <w:r>
        <w:rPr>
          <w:spacing w:val="-2"/>
        </w:rPr>
        <w:t xml:space="preserve"> </w:t>
      </w:r>
      <w:r>
        <w:t>or practical</w:t>
      </w:r>
      <w:r>
        <w:rPr>
          <w:spacing w:val="-1"/>
        </w:rPr>
        <w:t xml:space="preserve"> </w:t>
      </w:r>
      <w:r>
        <w:t>to</w:t>
      </w:r>
      <w:r>
        <w:rPr>
          <w:spacing w:val="-5"/>
        </w:rPr>
        <w:t xml:space="preserve"> </w:t>
      </w:r>
      <w:r>
        <w:t>meet</w:t>
      </w:r>
      <w:r>
        <w:rPr>
          <w:spacing w:val="-1"/>
        </w:rPr>
        <w:t xml:space="preserve"> </w:t>
      </w:r>
      <w:r>
        <w:t>all of the objectives of this Article.</w:t>
      </w:r>
      <w:r>
        <w:rPr>
          <w:spacing w:val="40"/>
        </w:rPr>
        <w:t xml:space="preserve"> </w:t>
      </w:r>
      <w:r>
        <w:t>In these cases, developments will be evaluated to determine the methods and approaches by which the developer proposes to mitigate any adverse effects which may otherwise result from the practical inability to meet all of the overall objectives of this chapter.</w:t>
      </w:r>
    </w:p>
    <w:p w14:paraId="3E094B91" w14:textId="77777777" w:rsidR="00BC5709" w:rsidRDefault="00000000">
      <w:pPr>
        <w:pStyle w:val="ListParagraph"/>
        <w:numPr>
          <w:ilvl w:val="1"/>
          <w:numId w:val="63"/>
        </w:numPr>
        <w:tabs>
          <w:tab w:val="left" w:pos="667"/>
        </w:tabs>
        <w:spacing w:before="121"/>
        <w:ind w:left="398" w:right="338" w:firstLine="0"/>
      </w:pPr>
      <w:r>
        <w:t>The requirements of this Article are intended to compliment permitting requirements of the St. Johns River Water Management District (SJRWMD).</w:t>
      </w:r>
      <w:r>
        <w:rPr>
          <w:spacing w:val="40"/>
        </w:rPr>
        <w:t xml:space="preserve"> </w:t>
      </w:r>
      <w:r>
        <w:t>If any conflict does arise between these regulations and the permit conditions for the SJRWMD, the more restrictive requirements shall apply.</w:t>
      </w:r>
    </w:p>
    <w:p w14:paraId="05A4C00A" w14:textId="77777777" w:rsidR="00BC5709" w:rsidRDefault="00000000">
      <w:pPr>
        <w:pStyle w:val="Heading2"/>
        <w:ind w:left="398"/>
      </w:pPr>
      <w:bookmarkStart w:id="196" w:name="_TOC_250040"/>
      <w:r>
        <w:t>SECTION</w:t>
      </w:r>
      <w:r>
        <w:rPr>
          <w:spacing w:val="-6"/>
        </w:rPr>
        <w:t xml:space="preserve"> </w:t>
      </w:r>
      <w:r>
        <w:t>7.2</w:t>
      </w:r>
      <w:r>
        <w:rPr>
          <w:spacing w:val="-5"/>
        </w:rPr>
        <w:t xml:space="preserve"> </w:t>
      </w:r>
      <w:bookmarkEnd w:id="196"/>
      <w:r>
        <w:rPr>
          <w:spacing w:val="-2"/>
        </w:rPr>
        <w:t>APPLICABILITY</w:t>
      </w:r>
    </w:p>
    <w:p w14:paraId="1C67E241" w14:textId="77777777" w:rsidR="00BC5709" w:rsidRDefault="00000000">
      <w:pPr>
        <w:pStyle w:val="ListParagraph"/>
        <w:numPr>
          <w:ilvl w:val="0"/>
          <w:numId w:val="62"/>
        </w:numPr>
        <w:tabs>
          <w:tab w:val="left" w:pos="680"/>
        </w:tabs>
        <w:spacing w:before="114"/>
        <w:ind w:right="338" w:firstLine="0"/>
      </w:pPr>
      <w:r>
        <w:t>No person may develop or make any change in the use of land or construct a structure or change the size of a structure, except as exempted in Section 7.3 of these Regulations, without first demonstrating to the Town's satisfaction that such actions will comply with the stormwater management and conservation standards contained herein.</w:t>
      </w:r>
    </w:p>
    <w:p w14:paraId="585F87F1" w14:textId="77777777" w:rsidR="00BC5709" w:rsidRDefault="00000000">
      <w:pPr>
        <w:pStyle w:val="ListParagraph"/>
        <w:numPr>
          <w:ilvl w:val="0"/>
          <w:numId w:val="62"/>
        </w:numPr>
        <w:tabs>
          <w:tab w:val="left" w:pos="682"/>
        </w:tabs>
        <w:spacing w:before="121"/>
        <w:ind w:right="337" w:firstLine="0"/>
      </w:pPr>
      <w:r>
        <w:t>No development order, development permit or other form of construction or development approval shall be granted without the prior approval by the Town of plans exhibiting the methods by which these standards shall be met.</w:t>
      </w:r>
    </w:p>
    <w:p w14:paraId="63EF0875" w14:textId="77777777" w:rsidR="00BC5709" w:rsidRDefault="00000000">
      <w:pPr>
        <w:pStyle w:val="ListParagraph"/>
        <w:numPr>
          <w:ilvl w:val="0"/>
          <w:numId w:val="62"/>
        </w:numPr>
        <w:tabs>
          <w:tab w:val="left" w:pos="677"/>
        </w:tabs>
        <w:ind w:right="333" w:firstLine="0"/>
      </w:pPr>
      <w:r>
        <w:t>For the purposes of this Article, the following development may potentially alter or disrupt existing storm</w:t>
      </w:r>
      <w:r>
        <w:rPr>
          <w:spacing w:val="-4"/>
        </w:rPr>
        <w:t xml:space="preserve"> </w:t>
      </w:r>
      <w:r>
        <w:t>water</w:t>
      </w:r>
      <w:r>
        <w:rPr>
          <w:spacing w:val="-1"/>
        </w:rPr>
        <w:t xml:space="preserve"> </w:t>
      </w:r>
      <w:r>
        <w:t>run-off</w:t>
      </w:r>
      <w:r>
        <w:rPr>
          <w:spacing w:val="-1"/>
        </w:rPr>
        <w:t xml:space="preserve"> </w:t>
      </w:r>
      <w:r>
        <w:t>patterns, and</w:t>
      </w:r>
      <w:r>
        <w:rPr>
          <w:spacing w:val="-2"/>
        </w:rPr>
        <w:t xml:space="preserve"> </w:t>
      </w:r>
      <w:r>
        <w:t>as</w:t>
      </w:r>
      <w:r>
        <w:rPr>
          <w:spacing w:val="-2"/>
        </w:rPr>
        <w:t xml:space="preserve"> </w:t>
      </w:r>
      <w:r>
        <w:t>such, will, unless</w:t>
      </w:r>
      <w:r>
        <w:rPr>
          <w:spacing w:val="-4"/>
        </w:rPr>
        <w:t xml:space="preserve"> </w:t>
      </w:r>
      <w:r>
        <w:t>exempt pursuant</w:t>
      </w:r>
      <w:r>
        <w:rPr>
          <w:spacing w:val="-4"/>
        </w:rPr>
        <w:t xml:space="preserve"> </w:t>
      </w:r>
      <w:r>
        <w:t>to</w:t>
      </w:r>
      <w:r>
        <w:rPr>
          <w:spacing w:val="-2"/>
        </w:rPr>
        <w:t xml:space="preserve"> </w:t>
      </w:r>
      <w:r>
        <w:t>Section</w:t>
      </w:r>
      <w:r>
        <w:rPr>
          <w:spacing w:val="-7"/>
        </w:rPr>
        <w:t xml:space="preserve"> </w:t>
      </w:r>
      <w:r>
        <w:t>7.3, require</w:t>
      </w:r>
      <w:r>
        <w:rPr>
          <w:spacing w:val="-2"/>
        </w:rPr>
        <w:t xml:space="preserve"> </w:t>
      </w:r>
      <w:r>
        <w:t>a</w:t>
      </w:r>
      <w:r>
        <w:rPr>
          <w:spacing w:val="-2"/>
        </w:rPr>
        <w:t xml:space="preserve"> </w:t>
      </w:r>
      <w:r>
        <w:t>review</w:t>
      </w:r>
      <w:r>
        <w:rPr>
          <w:spacing w:val="-3"/>
        </w:rPr>
        <w:t xml:space="preserve"> </w:t>
      </w:r>
      <w:r>
        <w:t>for compliance with the standards set forth herein prior to the issuance of any development order or development permit.</w:t>
      </w:r>
    </w:p>
    <w:p w14:paraId="64245D86" w14:textId="77777777" w:rsidR="00BC5709" w:rsidRDefault="00000000">
      <w:pPr>
        <w:pStyle w:val="ListParagraph"/>
        <w:numPr>
          <w:ilvl w:val="1"/>
          <w:numId w:val="62"/>
        </w:numPr>
        <w:tabs>
          <w:tab w:val="left" w:pos="1550"/>
        </w:tabs>
        <w:spacing w:before="121"/>
        <w:ind w:left="1550" w:hanging="577"/>
      </w:pPr>
      <w:r>
        <w:t>clearing</w:t>
      </w:r>
      <w:r>
        <w:rPr>
          <w:spacing w:val="-8"/>
        </w:rPr>
        <w:t xml:space="preserve"> </w:t>
      </w:r>
      <w:r>
        <w:t>and/or</w:t>
      </w:r>
      <w:r>
        <w:rPr>
          <w:spacing w:val="-2"/>
        </w:rPr>
        <w:t xml:space="preserve"> </w:t>
      </w:r>
      <w:r>
        <w:t>draining</w:t>
      </w:r>
      <w:r>
        <w:rPr>
          <w:spacing w:val="-7"/>
        </w:rPr>
        <w:t xml:space="preserve"> </w:t>
      </w:r>
      <w:r>
        <w:t>of</w:t>
      </w:r>
      <w:r>
        <w:rPr>
          <w:spacing w:val="-5"/>
        </w:rPr>
        <w:t xml:space="preserve"> </w:t>
      </w:r>
      <w:r>
        <w:t>land</w:t>
      </w:r>
      <w:r>
        <w:rPr>
          <w:spacing w:val="-7"/>
        </w:rPr>
        <w:t xml:space="preserve"> </w:t>
      </w:r>
      <w:r>
        <w:t>as</w:t>
      </w:r>
      <w:r>
        <w:rPr>
          <w:spacing w:val="-5"/>
        </w:rPr>
        <w:t xml:space="preserve"> </w:t>
      </w:r>
      <w:r>
        <w:t>an</w:t>
      </w:r>
      <w:r>
        <w:rPr>
          <w:spacing w:val="-7"/>
        </w:rPr>
        <w:t xml:space="preserve"> </w:t>
      </w:r>
      <w:r>
        <w:t>adjunct</w:t>
      </w:r>
      <w:r>
        <w:rPr>
          <w:spacing w:val="-5"/>
        </w:rPr>
        <w:t xml:space="preserve"> </w:t>
      </w:r>
      <w:r>
        <w:t>to</w:t>
      </w:r>
      <w:r>
        <w:rPr>
          <w:spacing w:val="-7"/>
        </w:rPr>
        <w:t xml:space="preserve"> </w:t>
      </w:r>
      <w:r>
        <w:rPr>
          <w:spacing w:val="-2"/>
        </w:rPr>
        <w:t>construction;</w:t>
      </w:r>
    </w:p>
    <w:p w14:paraId="6224C288" w14:textId="77777777" w:rsidR="00BC5709" w:rsidRDefault="00000000">
      <w:pPr>
        <w:pStyle w:val="ListParagraph"/>
        <w:numPr>
          <w:ilvl w:val="1"/>
          <w:numId w:val="62"/>
        </w:numPr>
        <w:tabs>
          <w:tab w:val="left" w:pos="1550"/>
        </w:tabs>
        <w:spacing w:before="121"/>
        <w:ind w:left="1550" w:hanging="577"/>
      </w:pPr>
      <w:r>
        <w:t>clearing</w:t>
      </w:r>
      <w:r>
        <w:rPr>
          <w:spacing w:val="-14"/>
        </w:rPr>
        <w:t xml:space="preserve"> </w:t>
      </w:r>
      <w:r>
        <w:t>and/or</w:t>
      </w:r>
      <w:r>
        <w:rPr>
          <w:spacing w:val="-8"/>
        </w:rPr>
        <w:t xml:space="preserve"> </w:t>
      </w:r>
      <w:r>
        <w:t>draining</w:t>
      </w:r>
      <w:r>
        <w:rPr>
          <w:spacing w:val="-9"/>
        </w:rPr>
        <w:t xml:space="preserve"> </w:t>
      </w:r>
      <w:r>
        <w:t>of</w:t>
      </w:r>
      <w:r>
        <w:rPr>
          <w:spacing w:val="-13"/>
        </w:rPr>
        <w:t xml:space="preserve"> </w:t>
      </w:r>
      <w:r>
        <w:t>non-agricultural</w:t>
      </w:r>
      <w:r>
        <w:rPr>
          <w:spacing w:val="-11"/>
        </w:rPr>
        <w:t xml:space="preserve"> </w:t>
      </w:r>
      <w:r>
        <w:t>land</w:t>
      </w:r>
      <w:r>
        <w:rPr>
          <w:spacing w:val="-9"/>
        </w:rPr>
        <w:t xml:space="preserve"> </w:t>
      </w:r>
      <w:r>
        <w:t>for</w:t>
      </w:r>
      <w:r>
        <w:rPr>
          <w:spacing w:val="-8"/>
        </w:rPr>
        <w:t xml:space="preserve"> </w:t>
      </w:r>
      <w:r>
        <w:t>agricultural</w:t>
      </w:r>
      <w:r>
        <w:rPr>
          <w:spacing w:val="-6"/>
        </w:rPr>
        <w:t xml:space="preserve"> </w:t>
      </w:r>
      <w:r>
        <w:rPr>
          <w:spacing w:val="-2"/>
        </w:rPr>
        <w:t>purposes;</w:t>
      </w:r>
    </w:p>
    <w:p w14:paraId="3747C7FA" w14:textId="77777777" w:rsidR="00BC5709" w:rsidRDefault="00BC5709">
      <w:pPr>
        <w:jc w:val="both"/>
        <w:sectPr w:rsidR="00BC5709">
          <w:headerReference w:type="even" r:id="rId35"/>
          <w:headerReference w:type="default" r:id="rId36"/>
          <w:pgSz w:w="12240" w:h="15840"/>
          <w:pgMar w:top="1220" w:right="1100" w:bottom="280" w:left="1040" w:header="722" w:footer="0" w:gutter="0"/>
          <w:cols w:space="720"/>
        </w:sectPr>
      </w:pPr>
    </w:p>
    <w:p w14:paraId="57CFA33A" w14:textId="77777777" w:rsidR="00BC5709" w:rsidRDefault="00000000">
      <w:pPr>
        <w:pStyle w:val="ListParagraph"/>
        <w:numPr>
          <w:ilvl w:val="1"/>
          <w:numId w:val="62"/>
        </w:numPr>
        <w:tabs>
          <w:tab w:val="left" w:pos="1552"/>
        </w:tabs>
        <w:spacing w:before="187"/>
      </w:pPr>
      <w:r>
        <w:lastRenderedPageBreak/>
        <w:t>converting</w:t>
      </w:r>
      <w:r>
        <w:rPr>
          <w:spacing w:val="-14"/>
        </w:rPr>
        <w:t xml:space="preserve"> </w:t>
      </w:r>
      <w:r>
        <w:t>agricultural</w:t>
      </w:r>
      <w:r>
        <w:rPr>
          <w:spacing w:val="-12"/>
        </w:rPr>
        <w:t xml:space="preserve"> </w:t>
      </w:r>
      <w:r>
        <w:t>lands</w:t>
      </w:r>
      <w:r>
        <w:rPr>
          <w:spacing w:val="-12"/>
        </w:rPr>
        <w:t xml:space="preserve"> </w:t>
      </w:r>
      <w:r>
        <w:t>to</w:t>
      </w:r>
      <w:r>
        <w:rPr>
          <w:spacing w:val="-10"/>
        </w:rPr>
        <w:t xml:space="preserve"> </w:t>
      </w:r>
      <w:r>
        <w:t>non-agricultural</w:t>
      </w:r>
      <w:r>
        <w:rPr>
          <w:spacing w:val="-8"/>
        </w:rPr>
        <w:t xml:space="preserve"> </w:t>
      </w:r>
      <w:r>
        <w:rPr>
          <w:spacing w:val="-2"/>
        </w:rPr>
        <w:t>uses;</w:t>
      </w:r>
    </w:p>
    <w:p w14:paraId="53B5C701" w14:textId="77777777" w:rsidR="00BC5709" w:rsidRDefault="00000000">
      <w:pPr>
        <w:pStyle w:val="ListParagraph"/>
        <w:numPr>
          <w:ilvl w:val="1"/>
          <w:numId w:val="62"/>
        </w:numPr>
        <w:tabs>
          <w:tab w:val="left" w:pos="1552"/>
        </w:tabs>
      </w:pPr>
      <w:r>
        <w:t>subdividing</w:t>
      </w:r>
      <w:r>
        <w:rPr>
          <w:spacing w:val="-13"/>
        </w:rPr>
        <w:t xml:space="preserve"> </w:t>
      </w:r>
      <w:r>
        <w:rPr>
          <w:spacing w:val="-2"/>
        </w:rPr>
        <w:t>land;</w:t>
      </w:r>
    </w:p>
    <w:p w14:paraId="7FA05085" w14:textId="77777777" w:rsidR="00BC5709" w:rsidRDefault="00000000">
      <w:pPr>
        <w:pStyle w:val="ListParagraph"/>
        <w:numPr>
          <w:ilvl w:val="1"/>
          <w:numId w:val="62"/>
        </w:numPr>
        <w:tabs>
          <w:tab w:val="left" w:pos="1552"/>
        </w:tabs>
        <w:spacing w:before="122"/>
        <w:ind w:right="632" w:hanging="577"/>
      </w:pPr>
      <w:r>
        <w:t>replatting</w:t>
      </w:r>
      <w:r>
        <w:rPr>
          <w:spacing w:val="75"/>
        </w:rPr>
        <w:t xml:space="preserve"> </w:t>
      </w:r>
      <w:r>
        <w:t>recorded</w:t>
      </w:r>
      <w:r>
        <w:rPr>
          <w:spacing w:val="75"/>
        </w:rPr>
        <w:t xml:space="preserve"> </w:t>
      </w:r>
      <w:r>
        <w:t>subdivisions</w:t>
      </w:r>
      <w:r>
        <w:rPr>
          <w:spacing w:val="75"/>
        </w:rPr>
        <w:t xml:space="preserve"> </w:t>
      </w:r>
      <w:r>
        <w:t>and</w:t>
      </w:r>
      <w:r>
        <w:rPr>
          <w:spacing w:val="75"/>
        </w:rPr>
        <w:t xml:space="preserve"> </w:t>
      </w:r>
      <w:r>
        <w:t>the</w:t>
      </w:r>
      <w:r>
        <w:rPr>
          <w:spacing w:val="75"/>
        </w:rPr>
        <w:t xml:space="preserve"> </w:t>
      </w:r>
      <w:r>
        <w:t>development</w:t>
      </w:r>
      <w:r>
        <w:rPr>
          <w:spacing w:val="76"/>
        </w:rPr>
        <w:t xml:space="preserve"> </w:t>
      </w:r>
      <w:r>
        <w:t>of</w:t>
      </w:r>
      <w:r>
        <w:rPr>
          <w:spacing w:val="76"/>
        </w:rPr>
        <w:t xml:space="preserve"> </w:t>
      </w:r>
      <w:r>
        <w:t>recorded</w:t>
      </w:r>
      <w:r>
        <w:rPr>
          <w:spacing w:val="75"/>
        </w:rPr>
        <w:t xml:space="preserve"> </w:t>
      </w:r>
      <w:r>
        <w:t>and</w:t>
      </w:r>
      <w:r>
        <w:rPr>
          <w:spacing w:val="75"/>
        </w:rPr>
        <w:t xml:space="preserve"> </w:t>
      </w:r>
      <w:r>
        <w:t xml:space="preserve">unrecorded </w:t>
      </w:r>
      <w:r>
        <w:rPr>
          <w:spacing w:val="-2"/>
        </w:rPr>
        <w:t>subdivisions;</w:t>
      </w:r>
    </w:p>
    <w:p w14:paraId="443DF261" w14:textId="77777777" w:rsidR="00BC5709" w:rsidRDefault="00000000">
      <w:pPr>
        <w:pStyle w:val="ListParagraph"/>
        <w:numPr>
          <w:ilvl w:val="1"/>
          <w:numId w:val="62"/>
        </w:numPr>
        <w:tabs>
          <w:tab w:val="left" w:pos="1552"/>
        </w:tabs>
        <w:spacing w:before="120"/>
        <w:ind w:right="464" w:hanging="577"/>
      </w:pPr>
      <w:r>
        <w:t>changing</w:t>
      </w:r>
      <w:r>
        <w:rPr>
          <w:spacing w:val="-4"/>
        </w:rPr>
        <w:t xml:space="preserve"> </w:t>
      </w:r>
      <w:r>
        <w:t>the</w:t>
      </w:r>
      <w:r>
        <w:rPr>
          <w:spacing w:val="-1"/>
        </w:rPr>
        <w:t xml:space="preserve"> </w:t>
      </w:r>
      <w:r>
        <w:t>use</w:t>
      </w:r>
      <w:r>
        <w:rPr>
          <w:spacing w:val="-1"/>
        </w:rPr>
        <w:t xml:space="preserve"> </w:t>
      </w:r>
      <w:r>
        <w:t>of land</w:t>
      </w:r>
      <w:r>
        <w:rPr>
          <w:spacing w:val="-1"/>
        </w:rPr>
        <w:t xml:space="preserve"> </w:t>
      </w:r>
      <w:r>
        <w:t>and/or</w:t>
      </w:r>
      <w:r>
        <w:rPr>
          <w:spacing w:val="-3"/>
        </w:rPr>
        <w:t xml:space="preserve"> </w:t>
      </w:r>
      <w:r>
        <w:t>the</w:t>
      </w:r>
      <w:r>
        <w:rPr>
          <w:spacing w:val="-3"/>
        </w:rPr>
        <w:t xml:space="preserve"> </w:t>
      </w:r>
      <w:r>
        <w:t>construction</w:t>
      </w:r>
      <w:r>
        <w:rPr>
          <w:spacing w:val="-4"/>
        </w:rPr>
        <w:t xml:space="preserve"> </w:t>
      </w:r>
      <w:r>
        <w:t>of a</w:t>
      </w:r>
      <w:r>
        <w:rPr>
          <w:spacing w:val="-3"/>
        </w:rPr>
        <w:t xml:space="preserve"> </w:t>
      </w:r>
      <w:r>
        <w:t>structure</w:t>
      </w:r>
      <w:r>
        <w:rPr>
          <w:spacing w:val="-3"/>
        </w:rPr>
        <w:t xml:space="preserve"> </w:t>
      </w:r>
      <w:r>
        <w:t>or</w:t>
      </w:r>
      <w:r>
        <w:rPr>
          <w:spacing w:val="-3"/>
        </w:rPr>
        <w:t xml:space="preserve"> </w:t>
      </w:r>
      <w:r>
        <w:t>a</w:t>
      </w:r>
      <w:r>
        <w:rPr>
          <w:spacing w:val="-1"/>
        </w:rPr>
        <w:t xml:space="preserve"> </w:t>
      </w:r>
      <w:r>
        <w:t>change</w:t>
      </w:r>
      <w:r>
        <w:rPr>
          <w:spacing w:val="-3"/>
        </w:rPr>
        <w:t xml:space="preserve"> </w:t>
      </w:r>
      <w:r>
        <w:t>in</w:t>
      </w:r>
      <w:r>
        <w:rPr>
          <w:spacing w:val="-1"/>
        </w:rPr>
        <w:t xml:space="preserve"> </w:t>
      </w:r>
      <w:r>
        <w:t>the</w:t>
      </w:r>
      <w:r>
        <w:rPr>
          <w:spacing w:val="-1"/>
        </w:rPr>
        <w:t xml:space="preserve"> </w:t>
      </w:r>
      <w:r>
        <w:t>size</w:t>
      </w:r>
      <w:r>
        <w:rPr>
          <w:spacing w:val="-1"/>
        </w:rPr>
        <w:t xml:space="preserve"> </w:t>
      </w:r>
      <w:r>
        <w:t>of</w:t>
      </w:r>
      <w:r>
        <w:rPr>
          <w:spacing w:val="-3"/>
        </w:rPr>
        <w:t xml:space="preserve"> </w:t>
      </w:r>
      <w:r>
        <w:t>one or more structures;</w:t>
      </w:r>
    </w:p>
    <w:p w14:paraId="17885B04" w14:textId="77777777" w:rsidR="00BC5709" w:rsidRDefault="00000000">
      <w:pPr>
        <w:pStyle w:val="ListParagraph"/>
        <w:numPr>
          <w:ilvl w:val="1"/>
          <w:numId w:val="62"/>
        </w:numPr>
        <w:tabs>
          <w:tab w:val="left" w:pos="1552"/>
        </w:tabs>
        <w:spacing w:before="120"/>
        <w:ind w:hanging="578"/>
      </w:pPr>
      <w:r>
        <w:t>altering</w:t>
      </w:r>
      <w:r>
        <w:rPr>
          <w:spacing w:val="-11"/>
        </w:rPr>
        <w:t xml:space="preserve"> </w:t>
      </w:r>
      <w:r>
        <w:t>the</w:t>
      </w:r>
      <w:r>
        <w:rPr>
          <w:spacing w:val="-7"/>
        </w:rPr>
        <w:t xml:space="preserve"> </w:t>
      </w:r>
      <w:r>
        <w:t>shoreline</w:t>
      </w:r>
      <w:r>
        <w:rPr>
          <w:spacing w:val="-4"/>
        </w:rPr>
        <w:t xml:space="preserve"> </w:t>
      </w:r>
      <w:r>
        <w:t>or</w:t>
      </w:r>
      <w:r>
        <w:rPr>
          <w:spacing w:val="-7"/>
        </w:rPr>
        <w:t xml:space="preserve"> </w:t>
      </w:r>
      <w:r>
        <w:t>bank</w:t>
      </w:r>
      <w:r>
        <w:rPr>
          <w:spacing w:val="-7"/>
        </w:rPr>
        <w:t xml:space="preserve"> </w:t>
      </w:r>
      <w:r>
        <w:t>of</w:t>
      </w:r>
      <w:r>
        <w:rPr>
          <w:spacing w:val="-4"/>
        </w:rPr>
        <w:t xml:space="preserve"> </w:t>
      </w:r>
      <w:r>
        <w:t>any</w:t>
      </w:r>
      <w:r>
        <w:rPr>
          <w:spacing w:val="-8"/>
        </w:rPr>
        <w:t xml:space="preserve"> </w:t>
      </w:r>
      <w:r>
        <w:t>surface</w:t>
      </w:r>
      <w:r>
        <w:rPr>
          <w:spacing w:val="-4"/>
        </w:rPr>
        <w:t xml:space="preserve"> </w:t>
      </w:r>
      <w:r>
        <w:t>water</w:t>
      </w:r>
      <w:r>
        <w:rPr>
          <w:spacing w:val="-2"/>
        </w:rPr>
        <w:t xml:space="preserve"> body;</w:t>
      </w:r>
    </w:p>
    <w:p w14:paraId="651871E2" w14:textId="77777777" w:rsidR="00BC5709" w:rsidRDefault="00000000">
      <w:pPr>
        <w:pStyle w:val="ListParagraph"/>
        <w:numPr>
          <w:ilvl w:val="1"/>
          <w:numId w:val="62"/>
        </w:numPr>
        <w:tabs>
          <w:tab w:val="left" w:pos="1552"/>
        </w:tabs>
        <w:spacing w:before="120"/>
      </w:pPr>
      <w:r>
        <w:t>filling</w:t>
      </w:r>
      <w:r>
        <w:rPr>
          <w:spacing w:val="-13"/>
        </w:rPr>
        <w:t xml:space="preserve"> </w:t>
      </w:r>
      <w:r>
        <w:t>of</w:t>
      </w:r>
      <w:r>
        <w:rPr>
          <w:spacing w:val="-7"/>
        </w:rPr>
        <w:t xml:space="preserve"> </w:t>
      </w:r>
      <w:r>
        <w:t>depressional</w:t>
      </w:r>
      <w:r>
        <w:rPr>
          <w:spacing w:val="-9"/>
        </w:rPr>
        <w:t xml:space="preserve"> </w:t>
      </w:r>
      <w:r>
        <w:t>areas;</w:t>
      </w:r>
      <w:r>
        <w:rPr>
          <w:spacing w:val="-7"/>
        </w:rPr>
        <w:t xml:space="preserve"> </w:t>
      </w:r>
      <w:r>
        <w:rPr>
          <w:spacing w:val="-5"/>
        </w:rPr>
        <w:t>and</w:t>
      </w:r>
    </w:p>
    <w:p w14:paraId="75D5C53D" w14:textId="77777777" w:rsidR="00BC5709" w:rsidRDefault="00000000">
      <w:pPr>
        <w:pStyle w:val="ListParagraph"/>
        <w:numPr>
          <w:ilvl w:val="1"/>
          <w:numId w:val="62"/>
        </w:numPr>
        <w:tabs>
          <w:tab w:val="left" w:pos="1552"/>
        </w:tabs>
      </w:pPr>
      <w:r>
        <w:t>the</w:t>
      </w:r>
      <w:r>
        <w:rPr>
          <w:spacing w:val="-8"/>
        </w:rPr>
        <w:t xml:space="preserve"> </w:t>
      </w:r>
      <w:r>
        <w:t>lowering</w:t>
      </w:r>
      <w:r>
        <w:rPr>
          <w:spacing w:val="-7"/>
        </w:rPr>
        <w:t xml:space="preserve"> </w:t>
      </w:r>
      <w:r>
        <w:t>of</w:t>
      </w:r>
      <w:r>
        <w:rPr>
          <w:spacing w:val="-6"/>
        </w:rPr>
        <w:t xml:space="preserve"> </w:t>
      </w:r>
      <w:r>
        <w:t>the</w:t>
      </w:r>
      <w:r>
        <w:rPr>
          <w:spacing w:val="-4"/>
        </w:rPr>
        <w:t xml:space="preserve"> </w:t>
      </w:r>
      <w:r>
        <w:t>water</w:t>
      </w:r>
      <w:r>
        <w:rPr>
          <w:spacing w:val="-4"/>
        </w:rPr>
        <w:t xml:space="preserve"> </w:t>
      </w:r>
      <w:r>
        <w:rPr>
          <w:spacing w:val="-2"/>
        </w:rPr>
        <w:t>table.</w:t>
      </w:r>
    </w:p>
    <w:p w14:paraId="24FCA2B5" w14:textId="77777777" w:rsidR="00BC5709" w:rsidRDefault="00000000">
      <w:pPr>
        <w:pStyle w:val="Heading2"/>
        <w:spacing w:before="128"/>
        <w:jc w:val="both"/>
      </w:pPr>
      <w:bookmarkStart w:id="197" w:name="_TOC_250039"/>
      <w:r>
        <w:t xml:space="preserve">7.3 </w:t>
      </w:r>
      <w:bookmarkEnd w:id="197"/>
      <w:r>
        <w:rPr>
          <w:spacing w:val="-2"/>
        </w:rPr>
        <w:t>EXEMPTIONS</w:t>
      </w:r>
    </w:p>
    <w:p w14:paraId="0AFAC2D0" w14:textId="77777777" w:rsidR="00BC5709" w:rsidRDefault="00000000">
      <w:pPr>
        <w:pStyle w:val="ListParagraph"/>
        <w:numPr>
          <w:ilvl w:val="0"/>
          <w:numId w:val="61"/>
        </w:numPr>
        <w:tabs>
          <w:tab w:val="left" w:pos="667"/>
        </w:tabs>
        <w:spacing w:before="114"/>
        <w:ind w:left="667" w:hanging="270"/>
        <w:jc w:val="both"/>
      </w:pPr>
      <w:r>
        <w:t>The</w:t>
      </w:r>
      <w:r>
        <w:rPr>
          <w:spacing w:val="-8"/>
        </w:rPr>
        <w:t xml:space="preserve"> </w:t>
      </w:r>
      <w:r>
        <w:t>following</w:t>
      </w:r>
      <w:r>
        <w:rPr>
          <w:spacing w:val="-9"/>
        </w:rPr>
        <w:t xml:space="preserve"> </w:t>
      </w:r>
      <w:r>
        <w:t>activities</w:t>
      </w:r>
      <w:r>
        <w:rPr>
          <w:spacing w:val="-9"/>
        </w:rPr>
        <w:t xml:space="preserve"> </w:t>
      </w:r>
      <w:r>
        <w:t>shall</w:t>
      </w:r>
      <w:r>
        <w:rPr>
          <w:spacing w:val="-4"/>
        </w:rPr>
        <w:t xml:space="preserve"> </w:t>
      </w:r>
      <w:r>
        <w:t>be</w:t>
      </w:r>
      <w:r>
        <w:rPr>
          <w:spacing w:val="-9"/>
        </w:rPr>
        <w:t xml:space="preserve"> </w:t>
      </w:r>
      <w:r>
        <w:t>exempt</w:t>
      </w:r>
      <w:r>
        <w:rPr>
          <w:spacing w:val="-6"/>
        </w:rPr>
        <w:t xml:space="preserve"> </w:t>
      </w:r>
      <w:r>
        <w:t>from</w:t>
      </w:r>
      <w:r>
        <w:rPr>
          <w:spacing w:val="-8"/>
        </w:rPr>
        <w:t xml:space="preserve"> </w:t>
      </w:r>
      <w:r>
        <w:t>these</w:t>
      </w:r>
      <w:r>
        <w:rPr>
          <w:spacing w:val="-7"/>
        </w:rPr>
        <w:t xml:space="preserve"> </w:t>
      </w:r>
      <w:r>
        <w:rPr>
          <w:spacing w:val="-2"/>
        </w:rPr>
        <w:t>standards:</w:t>
      </w:r>
    </w:p>
    <w:p w14:paraId="51105CDC" w14:textId="77777777" w:rsidR="00BC5709" w:rsidRDefault="00000000">
      <w:pPr>
        <w:pStyle w:val="ListParagraph"/>
        <w:numPr>
          <w:ilvl w:val="1"/>
          <w:numId w:val="61"/>
        </w:numPr>
        <w:tabs>
          <w:tab w:val="left" w:pos="1550"/>
          <w:tab w:val="left" w:pos="1552"/>
        </w:tabs>
        <w:ind w:right="338"/>
      </w:pPr>
      <w:r>
        <w:t>bona fide agricultural pursuits,</w:t>
      </w:r>
      <w:r>
        <w:rPr>
          <w:spacing w:val="-1"/>
        </w:rPr>
        <w:t xml:space="preserve"> </w:t>
      </w:r>
      <w:r>
        <w:t>including</w:t>
      </w:r>
      <w:r>
        <w:rPr>
          <w:spacing w:val="-1"/>
        </w:rPr>
        <w:t xml:space="preserve"> </w:t>
      </w:r>
      <w:r>
        <w:t>forestry, except where an artificial drainage system will be used to increase the flow of surface water from the applicant's land;</w:t>
      </w:r>
    </w:p>
    <w:p w14:paraId="7BC73FB5" w14:textId="77777777" w:rsidR="00BC5709" w:rsidRDefault="00000000">
      <w:pPr>
        <w:pStyle w:val="ListParagraph"/>
        <w:numPr>
          <w:ilvl w:val="1"/>
          <w:numId w:val="61"/>
        </w:numPr>
        <w:tabs>
          <w:tab w:val="left" w:pos="1550"/>
          <w:tab w:val="left" w:pos="1552"/>
        </w:tabs>
        <w:spacing w:before="118"/>
        <w:ind w:right="332"/>
      </w:pPr>
      <w:r>
        <w:t>maintenance work performed on existing mosquito control drainage canals for the purpose</w:t>
      </w:r>
      <w:r>
        <w:rPr>
          <w:spacing w:val="80"/>
        </w:rPr>
        <w:t xml:space="preserve"> </w:t>
      </w:r>
      <w:r>
        <w:t>of public health, safety and welfare;</w:t>
      </w:r>
    </w:p>
    <w:p w14:paraId="25E3F027" w14:textId="77777777" w:rsidR="00BC5709" w:rsidRDefault="00000000">
      <w:pPr>
        <w:pStyle w:val="ListParagraph"/>
        <w:numPr>
          <w:ilvl w:val="1"/>
          <w:numId w:val="61"/>
        </w:numPr>
        <w:tabs>
          <w:tab w:val="left" w:pos="1550"/>
          <w:tab w:val="left" w:pos="1552"/>
        </w:tabs>
        <w:spacing w:before="121"/>
        <w:ind w:right="336"/>
      </w:pPr>
      <w:r>
        <w:t>maintenance work on utility or transportation systems, provided such maintenance work</w:t>
      </w:r>
      <w:r>
        <w:rPr>
          <w:spacing w:val="40"/>
        </w:rPr>
        <w:t xml:space="preserve"> </w:t>
      </w:r>
      <w:r>
        <w:t>does not alter the purpose and intent of the drainage system as constructed;</w:t>
      </w:r>
    </w:p>
    <w:p w14:paraId="3480C323" w14:textId="77777777" w:rsidR="00BC5709" w:rsidRDefault="00000000">
      <w:pPr>
        <w:pStyle w:val="ListParagraph"/>
        <w:numPr>
          <w:ilvl w:val="1"/>
          <w:numId w:val="61"/>
        </w:numPr>
        <w:tabs>
          <w:tab w:val="left" w:pos="1551"/>
        </w:tabs>
        <w:spacing w:before="123"/>
        <w:ind w:left="1551" w:right="333" w:hanging="576"/>
      </w:pPr>
      <w:r>
        <w:t>any maintenance, alteration, renewal, use or improvement to an existing structure not changing or affecting rate or volume of storm water run-off; and the one-time construction</w:t>
      </w:r>
      <w:r>
        <w:rPr>
          <w:spacing w:val="80"/>
        </w:rPr>
        <w:t xml:space="preserve"> </w:t>
      </w:r>
      <w:r>
        <w:t>of any structure or addition not otherwise exempt not exceeding 5,000 sq. ft. of impervious area on or parallel to the ground; and</w:t>
      </w:r>
    </w:p>
    <w:p w14:paraId="4ACAEDAE" w14:textId="77777777" w:rsidR="00BC5709" w:rsidRDefault="00000000">
      <w:pPr>
        <w:pStyle w:val="ListParagraph"/>
        <w:numPr>
          <w:ilvl w:val="1"/>
          <w:numId w:val="61"/>
        </w:numPr>
        <w:tabs>
          <w:tab w:val="left" w:pos="1550"/>
        </w:tabs>
        <w:spacing w:before="121"/>
        <w:ind w:left="1550"/>
      </w:pPr>
      <w:r>
        <w:t>publicly</w:t>
      </w:r>
      <w:r>
        <w:rPr>
          <w:spacing w:val="-12"/>
        </w:rPr>
        <w:t xml:space="preserve"> </w:t>
      </w:r>
      <w:r>
        <w:t>owned</w:t>
      </w:r>
      <w:r>
        <w:rPr>
          <w:spacing w:val="-12"/>
        </w:rPr>
        <w:t xml:space="preserve"> </w:t>
      </w:r>
      <w:r>
        <w:t>landfills</w:t>
      </w:r>
      <w:r>
        <w:rPr>
          <w:spacing w:val="-8"/>
        </w:rPr>
        <w:t xml:space="preserve"> </w:t>
      </w:r>
      <w:r>
        <w:t>permitted</w:t>
      </w:r>
      <w:r>
        <w:rPr>
          <w:spacing w:val="-9"/>
        </w:rPr>
        <w:t xml:space="preserve"> </w:t>
      </w:r>
      <w:r>
        <w:t>under</w:t>
      </w:r>
      <w:r>
        <w:rPr>
          <w:spacing w:val="-8"/>
        </w:rPr>
        <w:t xml:space="preserve"> </w:t>
      </w:r>
      <w:r>
        <w:t>state</w:t>
      </w:r>
      <w:r>
        <w:rPr>
          <w:spacing w:val="-8"/>
        </w:rPr>
        <w:t xml:space="preserve"> </w:t>
      </w:r>
      <w:r>
        <w:rPr>
          <w:spacing w:val="-2"/>
        </w:rPr>
        <w:t>regulations.</w:t>
      </w:r>
    </w:p>
    <w:p w14:paraId="660D0F7D" w14:textId="77777777" w:rsidR="00BC5709" w:rsidRDefault="00000000">
      <w:pPr>
        <w:pStyle w:val="ListParagraph"/>
        <w:numPr>
          <w:ilvl w:val="0"/>
          <w:numId w:val="61"/>
        </w:numPr>
        <w:tabs>
          <w:tab w:val="left" w:pos="765"/>
        </w:tabs>
        <w:ind w:left="765" w:hanging="258"/>
        <w:jc w:val="both"/>
      </w:pPr>
      <w:r>
        <w:rPr>
          <w:spacing w:val="-2"/>
        </w:rPr>
        <w:t>Emergency</w:t>
      </w:r>
      <w:r>
        <w:rPr>
          <w:spacing w:val="4"/>
        </w:rPr>
        <w:t xml:space="preserve"> </w:t>
      </w:r>
      <w:r>
        <w:rPr>
          <w:spacing w:val="-2"/>
        </w:rPr>
        <w:t>Exemptions.</w:t>
      </w:r>
    </w:p>
    <w:p w14:paraId="1E18221A" w14:textId="77777777" w:rsidR="00BC5709" w:rsidRDefault="00000000">
      <w:pPr>
        <w:pStyle w:val="ListParagraph"/>
        <w:numPr>
          <w:ilvl w:val="1"/>
          <w:numId w:val="61"/>
        </w:numPr>
        <w:tabs>
          <w:tab w:val="left" w:pos="1549"/>
          <w:tab w:val="left" w:pos="1551"/>
        </w:tabs>
        <w:ind w:left="1551" w:right="329"/>
      </w:pPr>
      <w:r>
        <w:t xml:space="preserve">These regulations shall not be construed to prevent the doing of any act necessary to prevent material harm to or destruction of real or personal property as a result of a present emergency, including but not limited to fire, infestation by pests, or hazards resulting from violent storms or hurricanes or when the property is in imminent peril and the necessity of obtaining a permit is impractical and would cause undue hardship in the protection of the </w:t>
      </w:r>
      <w:r>
        <w:rPr>
          <w:spacing w:val="-2"/>
        </w:rPr>
        <w:t>property.</w:t>
      </w:r>
    </w:p>
    <w:p w14:paraId="1EE1044F" w14:textId="77777777" w:rsidR="00BC5709" w:rsidRDefault="00000000">
      <w:pPr>
        <w:pStyle w:val="ListParagraph"/>
        <w:numPr>
          <w:ilvl w:val="1"/>
          <w:numId w:val="61"/>
        </w:numPr>
        <w:tabs>
          <w:tab w:val="left" w:pos="1549"/>
          <w:tab w:val="left" w:pos="1551"/>
        </w:tabs>
        <w:spacing w:before="121"/>
        <w:ind w:left="1551" w:right="333"/>
      </w:pPr>
      <w:r>
        <w:t>A report of any such emergency action shall be made to the Development Regulations Administrator by the owner or person in control of the property upon which emergency action was taken as soon as practicable, but not more than ten (10) days following such action.</w:t>
      </w:r>
      <w:r>
        <w:rPr>
          <w:spacing w:val="40"/>
        </w:rPr>
        <w:t xml:space="preserve"> </w:t>
      </w:r>
      <w:r>
        <w:t>Remedial action may be required by</w:t>
      </w:r>
      <w:r>
        <w:rPr>
          <w:spacing w:val="-2"/>
        </w:rPr>
        <w:t xml:space="preserve"> </w:t>
      </w:r>
      <w:r>
        <w:t>the Town Engineer</w:t>
      </w:r>
      <w:r>
        <w:rPr>
          <w:spacing w:val="40"/>
        </w:rPr>
        <w:t xml:space="preserve"> </w:t>
      </w:r>
      <w:r>
        <w:t>and Council,</w:t>
      </w:r>
      <w:r>
        <w:rPr>
          <w:spacing w:val="-5"/>
        </w:rPr>
        <w:t xml:space="preserve"> </w:t>
      </w:r>
      <w:r>
        <w:t xml:space="preserve">in the event of </w:t>
      </w:r>
      <w:bookmarkStart w:id="198" w:name="SECTION_7.4_APPLICATION_AND_REVIEW"/>
      <w:bookmarkEnd w:id="198"/>
      <w:r>
        <w:t>a dispute.</w:t>
      </w:r>
    </w:p>
    <w:p w14:paraId="396EFB67" w14:textId="77777777" w:rsidR="00BC5709" w:rsidRDefault="00000000">
      <w:pPr>
        <w:pStyle w:val="Heading2"/>
        <w:ind w:left="399"/>
      </w:pPr>
      <w:bookmarkStart w:id="199" w:name="_TOC_250038"/>
      <w:r>
        <w:t>SECTION</w:t>
      </w:r>
      <w:r>
        <w:rPr>
          <w:spacing w:val="-11"/>
        </w:rPr>
        <w:t xml:space="preserve"> </w:t>
      </w:r>
      <w:r>
        <w:t>7.4</w:t>
      </w:r>
      <w:r>
        <w:rPr>
          <w:spacing w:val="-8"/>
        </w:rPr>
        <w:t xml:space="preserve"> </w:t>
      </w:r>
      <w:r>
        <w:t>APPLICATION</w:t>
      </w:r>
      <w:r>
        <w:rPr>
          <w:spacing w:val="-11"/>
        </w:rPr>
        <w:t xml:space="preserve"> </w:t>
      </w:r>
      <w:r>
        <w:t>AND</w:t>
      </w:r>
      <w:r>
        <w:rPr>
          <w:spacing w:val="-10"/>
        </w:rPr>
        <w:t xml:space="preserve"> </w:t>
      </w:r>
      <w:bookmarkEnd w:id="199"/>
      <w:r>
        <w:rPr>
          <w:spacing w:val="-2"/>
        </w:rPr>
        <w:t>REVIEW</w:t>
      </w:r>
    </w:p>
    <w:p w14:paraId="71AF7ACD" w14:textId="77777777" w:rsidR="00BC5709" w:rsidRDefault="00000000">
      <w:pPr>
        <w:pStyle w:val="Heading3"/>
        <w:spacing w:before="119"/>
        <w:ind w:left="399" w:firstLine="0"/>
        <w:jc w:val="left"/>
      </w:pPr>
      <w:bookmarkStart w:id="200" w:name="_TOC_250037"/>
      <w:r>
        <w:t>Section</w:t>
      </w:r>
      <w:r>
        <w:rPr>
          <w:spacing w:val="-11"/>
        </w:rPr>
        <w:t xml:space="preserve"> </w:t>
      </w:r>
      <w:r>
        <w:t>7.4.1</w:t>
      </w:r>
      <w:r>
        <w:rPr>
          <w:spacing w:val="-9"/>
        </w:rPr>
        <w:t xml:space="preserve"> </w:t>
      </w:r>
      <w:r>
        <w:t>Application</w:t>
      </w:r>
      <w:r>
        <w:rPr>
          <w:spacing w:val="-13"/>
        </w:rPr>
        <w:t xml:space="preserve"> </w:t>
      </w:r>
      <w:bookmarkEnd w:id="200"/>
      <w:r>
        <w:rPr>
          <w:spacing w:val="-2"/>
        </w:rPr>
        <w:t>Required</w:t>
      </w:r>
    </w:p>
    <w:p w14:paraId="74070940" w14:textId="77777777" w:rsidR="00BC5709" w:rsidRDefault="00000000">
      <w:pPr>
        <w:pStyle w:val="BodyText"/>
        <w:spacing w:before="117"/>
        <w:ind w:right="382" w:hanging="1"/>
        <w:jc w:val="left"/>
      </w:pPr>
      <w:r>
        <w:t>Application</w:t>
      </w:r>
      <w:r>
        <w:rPr>
          <w:spacing w:val="70"/>
        </w:rPr>
        <w:t xml:space="preserve"> </w:t>
      </w:r>
      <w:r>
        <w:t>for</w:t>
      </w:r>
      <w:r>
        <w:rPr>
          <w:spacing w:val="73"/>
        </w:rPr>
        <w:t xml:space="preserve"> </w:t>
      </w:r>
      <w:r>
        <w:t>the</w:t>
      </w:r>
      <w:r>
        <w:rPr>
          <w:spacing w:val="75"/>
        </w:rPr>
        <w:t xml:space="preserve"> </w:t>
      </w:r>
      <w:r>
        <w:t>Storm</w:t>
      </w:r>
      <w:r>
        <w:rPr>
          <w:spacing w:val="71"/>
        </w:rPr>
        <w:t xml:space="preserve"> </w:t>
      </w:r>
      <w:r>
        <w:t>Water</w:t>
      </w:r>
      <w:r>
        <w:rPr>
          <w:spacing w:val="73"/>
        </w:rPr>
        <w:t xml:space="preserve"> </w:t>
      </w:r>
      <w:r>
        <w:t>Management</w:t>
      </w:r>
      <w:r>
        <w:rPr>
          <w:spacing w:val="76"/>
        </w:rPr>
        <w:t xml:space="preserve"> </w:t>
      </w:r>
      <w:r>
        <w:t>Permit</w:t>
      </w:r>
      <w:r>
        <w:rPr>
          <w:spacing w:val="78"/>
        </w:rPr>
        <w:t xml:space="preserve"> </w:t>
      </w:r>
      <w:r>
        <w:t>shall</w:t>
      </w:r>
      <w:r>
        <w:rPr>
          <w:spacing w:val="73"/>
        </w:rPr>
        <w:t xml:space="preserve"> </w:t>
      </w:r>
      <w:r>
        <w:t>be</w:t>
      </w:r>
      <w:r>
        <w:rPr>
          <w:spacing w:val="73"/>
        </w:rPr>
        <w:t xml:space="preserve"> </w:t>
      </w:r>
      <w:r>
        <w:t>made</w:t>
      </w:r>
      <w:r>
        <w:rPr>
          <w:spacing w:val="75"/>
        </w:rPr>
        <w:t xml:space="preserve"> </w:t>
      </w:r>
      <w:r>
        <w:t>on</w:t>
      </w:r>
      <w:r>
        <w:rPr>
          <w:spacing w:val="70"/>
        </w:rPr>
        <w:t xml:space="preserve"> </w:t>
      </w:r>
      <w:r>
        <w:t>forms</w:t>
      </w:r>
      <w:r>
        <w:rPr>
          <w:spacing w:val="75"/>
        </w:rPr>
        <w:t xml:space="preserve"> </w:t>
      </w:r>
      <w:r>
        <w:t>provided</w:t>
      </w:r>
      <w:r>
        <w:rPr>
          <w:spacing w:val="74"/>
        </w:rPr>
        <w:t xml:space="preserve"> </w:t>
      </w:r>
      <w:r>
        <w:t>by</w:t>
      </w:r>
      <w:r>
        <w:rPr>
          <w:spacing w:val="72"/>
        </w:rPr>
        <w:t xml:space="preserve"> </w:t>
      </w:r>
      <w:r>
        <w:t>the Development Regulations Administrator under one of the following provisions.</w:t>
      </w:r>
    </w:p>
    <w:p w14:paraId="4CFAC2FA" w14:textId="77777777" w:rsidR="00BC5709" w:rsidRDefault="00000000">
      <w:pPr>
        <w:pStyle w:val="ListParagraph"/>
        <w:numPr>
          <w:ilvl w:val="0"/>
          <w:numId w:val="60"/>
        </w:numPr>
        <w:tabs>
          <w:tab w:val="left" w:pos="667"/>
        </w:tabs>
        <w:spacing w:before="118"/>
        <w:ind w:left="667" w:hanging="270"/>
      </w:pPr>
      <w:r>
        <w:t>Application</w:t>
      </w:r>
      <w:r>
        <w:rPr>
          <w:spacing w:val="-13"/>
        </w:rPr>
        <w:t xml:space="preserve"> </w:t>
      </w:r>
      <w:r>
        <w:t>with</w:t>
      </w:r>
      <w:r>
        <w:rPr>
          <w:spacing w:val="-12"/>
        </w:rPr>
        <w:t xml:space="preserve"> </w:t>
      </w:r>
      <w:r>
        <w:t>the</w:t>
      </w:r>
      <w:r>
        <w:rPr>
          <w:spacing w:val="-9"/>
        </w:rPr>
        <w:t xml:space="preserve"> </w:t>
      </w:r>
      <w:r>
        <w:t>Development</w:t>
      </w:r>
      <w:r>
        <w:rPr>
          <w:spacing w:val="-8"/>
        </w:rPr>
        <w:t xml:space="preserve"> </w:t>
      </w:r>
      <w:r>
        <w:rPr>
          <w:spacing w:val="-4"/>
        </w:rPr>
        <w:t>Plan</w:t>
      </w:r>
    </w:p>
    <w:p w14:paraId="4B16CBDC" w14:textId="77777777" w:rsidR="00BC5709" w:rsidRDefault="00000000">
      <w:pPr>
        <w:pStyle w:val="BodyText"/>
        <w:spacing w:before="121"/>
        <w:jc w:val="left"/>
      </w:pPr>
      <w:r>
        <w:t>If</w:t>
      </w:r>
      <w:r>
        <w:rPr>
          <w:spacing w:val="63"/>
        </w:rPr>
        <w:t xml:space="preserve"> </w:t>
      </w:r>
      <w:r>
        <w:t>the</w:t>
      </w:r>
      <w:r>
        <w:rPr>
          <w:spacing w:val="63"/>
        </w:rPr>
        <w:t xml:space="preserve"> </w:t>
      </w:r>
      <w:r>
        <w:t>application</w:t>
      </w:r>
      <w:r>
        <w:rPr>
          <w:spacing w:val="62"/>
        </w:rPr>
        <w:t xml:space="preserve"> </w:t>
      </w:r>
      <w:r>
        <w:t>is</w:t>
      </w:r>
      <w:r>
        <w:rPr>
          <w:spacing w:val="61"/>
        </w:rPr>
        <w:t xml:space="preserve"> </w:t>
      </w:r>
      <w:r>
        <w:t>subject</w:t>
      </w:r>
      <w:r>
        <w:rPr>
          <w:spacing w:val="63"/>
        </w:rPr>
        <w:t xml:space="preserve"> </w:t>
      </w:r>
      <w:r>
        <w:t>to</w:t>
      </w:r>
      <w:r>
        <w:rPr>
          <w:spacing w:val="60"/>
        </w:rPr>
        <w:t xml:space="preserve"> </w:t>
      </w:r>
      <w:r>
        <w:t>the</w:t>
      </w:r>
      <w:r>
        <w:rPr>
          <w:spacing w:val="61"/>
        </w:rPr>
        <w:t xml:space="preserve"> </w:t>
      </w:r>
      <w:r>
        <w:t>development</w:t>
      </w:r>
      <w:r>
        <w:rPr>
          <w:spacing w:val="63"/>
        </w:rPr>
        <w:t xml:space="preserve"> </w:t>
      </w:r>
      <w:r>
        <w:t>plan</w:t>
      </w:r>
      <w:r>
        <w:rPr>
          <w:spacing w:val="62"/>
        </w:rPr>
        <w:t xml:space="preserve"> </w:t>
      </w:r>
      <w:r>
        <w:t>review</w:t>
      </w:r>
      <w:r>
        <w:rPr>
          <w:spacing w:val="61"/>
        </w:rPr>
        <w:t xml:space="preserve"> </w:t>
      </w:r>
      <w:r>
        <w:t>requirements</w:t>
      </w:r>
      <w:r>
        <w:rPr>
          <w:spacing w:val="40"/>
        </w:rPr>
        <w:t xml:space="preserve"> </w:t>
      </w:r>
      <w:r>
        <w:t>of</w:t>
      </w:r>
      <w:r>
        <w:rPr>
          <w:spacing w:val="63"/>
        </w:rPr>
        <w:t xml:space="preserve"> </w:t>
      </w:r>
      <w:r>
        <w:t>Article</w:t>
      </w:r>
      <w:r>
        <w:rPr>
          <w:spacing w:val="63"/>
        </w:rPr>
        <w:t xml:space="preserve"> </w:t>
      </w:r>
      <w:r>
        <w:t>III</w:t>
      </w:r>
      <w:r>
        <w:rPr>
          <w:spacing w:val="59"/>
        </w:rPr>
        <w:t xml:space="preserve"> </w:t>
      </w:r>
      <w:r>
        <w:t>of</w:t>
      </w:r>
      <w:r>
        <w:rPr>
          <w:spacing w:val="63"/>
        </w:rPr>
        <w:t xml:space="preserve"> </w:t>
      </w:r>
      <w:r>
        <w:t>these Regulations,</w:t>
      </w:r>
      <w:r>
        <w:rPr>
          <w:spacing w:val="54"/>
        </w:rPr>
        <w:t xml:space="preserve"> </w:t>
      </w:r>
      <w:r>
        <w:t>then</w:t>
      </w:r>
      <w:r>
        <w:rPr>
          <w:spacing w:val="57"/>
        </w:rPr>
        <w:t xml:space="preserve"> </w:t>
      </w:r>
      <w:r>
        <w:t>the</w:t>
      </w:r>
      <w:r>
        <w:rPr>
          <w:spacing w:val="59"/>
        </w:rPr>
        <w:t xml:space="preserve"> </w:t>
      </w:r>
      <w:r>
        <w:t>application</w:t>
      </w:r>
      <w:r>
        <w:rPr>
          <w:spacing w:val="58"/>
        </w:rPr>
        <w:t xml:space="preserve"> </w:t>
      </w:r>
      <w:r>
        <w:t>for</w:t>
      </w:r>
      <w:r>
        <w:rPr>
          <w:spacing w:val="60"/>
        </w:rPr>
        <w:t xml:space="preserve"> </w:t>
      </w:r>
      <w:r>
        <w:t>development</w:t>
      </w:r>
      <w:r>
        <w:rPr>
          <w:spacing w:val="60"/>
        </w:rPr>
        <w:t xml:space="preserve"> </w:t>
      </w:r>
      <w:r>
        <w:t>plan</w:t>
      </w:r>
      <w:r>
        <w:rPr>
          <w:spacing w:val="58"/>
        </w:rPr>
        <w:t xml:space="preserve"> </w:t>
      </w:r>
      <w:r>
        <w:t>approval</w:t>
      </w:r>
      <w:r>
        <w:rPr>
          <w:spacing w:val="60"/>
        </w:rPr>
        <w:t xml:space="preserve"> </w:t>
      </w:r>
      <w:r>
        <w:t>shall</w:t>
      </w:r>
      <w:r>
        <w:rPr>
          <w:spacing w:val="62"/>
        </w:rPr>
        <w:t xml:space="preserve"> </w:t>
      </w:r>
      <w:r>
        <w:t>constitute</w:t>
      </w:r>
      <w:r>
        <w:rPr>
          <w:spacing w:val="61"/>
        </w:rPr>
        <w:t xml:space="preserve"> </w:t>
      </w:r>
      <w:r>
        <w:t>the</w:t>
      </w:r>
      <w:r>
        <w:rPr>
          <w:spacing w:val="62"/>
        </w:rPr>
        <w:t xml:space="preserve"> </w:t>
      </w:r>
      <w:r>
        <w:t>Storm</w:t>
      </w:r>
      <w:r>
        <w:rPr>
          <w:spacing w:val="55"/>
        </w:rPr>
        <w:t xml:space="preserve"> </w:t>
      </w:r>
      <w:r>
        <w:rPr>
          <w:spacing w:val="-2"/>
        </w:rPr>
        <w:t>Water</w:t>
      </w:r>
    </w:p>
    <w:p w14:paraId="449784FF" w14:textId="77777777" w:rsidR="00BC5709" w:rsidRDefault="00BC5709">
      <w:pPr>
        <w:sectPr w:rsidR="00BC5709">
          <w:pgSz w:w="12240" w:h="15840"/>
          <w:pgMar w:top="1220" w:right="1100" w:bottom="280" w:left="1040" w:header="722" w:footer="0" w:gutter="0"/>
          <w:cols w:space="720"/>
        </w:sectPr>
      </w:pPr>
    </w:p>
    <w:p w14:paraId="03D60ED2" w14:textId="77777777" w:rsidR="00BC5709" w:rsidRDefault="00000000">
      <w:pPr>
        <w:pStyle w:val="BodyText"/>
        <w:spacing w:before="187"/>
        <w:ind w:left="400"/>
      </w:pPr>
      <w:r>
        <w:lastRenderedPageBreak/>
        <w:t>Management</w:t>
      </w:r>
      <w:r>
        <w:rPr>
          <w:spacing w:val="-11"/>
        </w:rPr>
        <w:t xml:space="preserve"> </w:t>
      </w:r>
      <w:r>
        <w:t>Permit</w:t>
      </w:r>
      <w:r>
        <w:rPr>
          <w:spacing w:val="-6"/>
        </w:rPr>
        <w:t xml:space="preserve"> </w:t>
      </w:r>
      <w:r>
        <w:t>application</w:t>
      </w:r>
      <w:r>
        <w:rPr>
          <w:spacing w:val="-9"/>
        </w:rPr>
        <w:t xml:space="preserve"> </w:t>
      </w:r>
      <w:r>
        <w:t>and</w:t>
      </w:r>
      <w:r>
        <w:rPr>
          <w:spacing w:val="-11"/>
        </w:rPr>
        <w:t xml:space="preserve"> </w:t>
      </w:r>
      <w:r>
        <w:t>shall</w:t>
      </w:r>
      <w:r>
        <w:rPr>
          <w:spacing w:val="-10"/>
        </w:rPr>
        <w:t xml:space="preserve"> </w:t>
      </w:r>
      <w:r>
        <w:t>include</w:t>
      </w:r>
      <w:r>
        <w:rPr>
          <w:spacing w:val="-9"/>
        </w:rPr>
        <w:t xml:space="preserve"> </w:t>
      </w:r>
      <w:r>
        <w:t>the</w:t>
      </w:r>
      <w:r>
        <w:rPr>
          <w:spacing w:val="-11"/>
        </w:rPr>
        <w:t xml:space="preserve"> </w:t>
      </w:r>
      <w:r>
        <w:t>following</w:t>
      </w:r>
      <w:r>
        <w:rPr>
          <w:spacing w:val="-11"/>
        </w:rPr>
        <w:t xml:space="preserve"> </w:t>
      </w:r>
      <w:r>
        <w:t>additional</w:t>
      </w:r>
      <w:r>
        <w:rPr>
          <w:spacing w:val="-7"/>
        </w:rPr>
        <w:t xml:space="preserve"> </w:t>
      </w:r>
      <w:r>
        <w:rPr>
          <w:spacing w:val="-2"/>
        </w:rPr>
        <w:t>information:</w:t>
      </w:r>
    </w:p>
    <w:p w14:paraId="46033C25" w14:textId="77777777" w:rsidR="00BC5709" w:rsidRDefault="00000000">
      <w:pPr>
        <w:pStyle w:val="ListParagraph"/>
        <w:numPr>
          <w:ilvl w:val="1"/>
          <w:numId w:val="60"/>
        </w:numPr>
        <w:tabs>
          <w:tab w:val="left" w:pos="1549"/>
          <w:tab w:val="left" w:pos="1551"/>
        </w:tabs>
        <w:ind w:right="330"/>
      </w:pPr>
      <w:r>
        <w:t>A detailed site plan drawn at a scale no greater than one (1) inch equals fifty (50) feet (1" = 50') or such other scale as may be approved by the Development Regulations Administrator, a general location map for the proposed project, construction plans, specifications, computations and hydrographs necessary to indicate compliance with the requirements of</w:t>
      </w:r>
      <w:r>
        <w:rPr>
          <w:spacing w:val="40"/>
        </w:rPr>
        <w:t xml:space="preserve"> </w:t>
      </w:r>
      <w:r>
        <w:t>this section, prepared by a professional engineer registered in the state;</w:t>
      </w:r>
    </w:p>
    <w:p w14:paraId="05273794" w14:textId="77777777" w:rsidR="00BC5709" w:rsidRDefault="00000000">
      <w:pPr>
        <w:pStyle w:val="ListParagraph"/>
        <w:numPr>
          <w:ilvl w:val="1"/>
          <w:numId w:val="60"/>
        </w:numPr>
        <w:tabs>
          <w:tab w:val="left" w:pos="1549"/>
        </w:tabs>
        <w:spacing w:before="120"/>
        <w:ind w:left="1549"/>
      </w:pPr>
      <w:r>
        <w:t>Topographic</w:t>
      </w:r>
      <w:r>
        <w:rPr>
          <w:spacing w:val="-10"/>
        </w:rPr>
        <w:t xml:space="preserve"> </w:t>
      </w:r>
      <w:r>
        <w:t>maps</w:t>
      </w:r>
      <w:r>
        <w:rPr>
          <w:spacing w:val="-6"/>
        </w:rPr>
        <w:t xml:space="preserve"> </w:t>
      </w:r>
      <w:r>
        <w:t>of</w:t>
      </w:r>
      <w:r>
        <w:rPr>
          <w:spacing w:val="-9"/>
        </w:rPr>
        <w:t xml:space="preserve"> </w:t>
      </w:r>
      <w:r>
        <w:t>the</w:t>
      </w:r>
      <w:r>
        <w:rPr>
          <w:spacing w:val="-8"/>
        </w:rPr>
        <w:t xml:space="preserve"> </w:t>
      </w:r>
      <w:r>
        <w:t>site</w:t>
      </w:r>
      <w:r>
        <w:rPr>
          <w:spacing w:val="-8"/>
        </w:rPr>
        <w:t xml:space="preserve"> </w:t>
      </w:r>
      <w:r>
        <w:t>before</w:t>
      </w:r>
      <w:r>
        <w:rPr>
          <w:spacing w:val="-8"/>
        </w:rPr>
        <w:t xml:space="preserve"> </w:t>
      </w:r>
      <w:r>
        <w:t>and</w:t>
      </w:r>
      <w:r>
        <w:rPr>
          <w:spacing w:val="-8"/>
        </w:rPr>
        <w:t xml:space="preserve"> </w:t>
      </w:r>
      <w:r>
        <w:t>after</w:t>
      </w:r>
      <w:r>
        <w:rPr>
          <w:spacing w:val="-7"/>
        </w:rPr>
        <w:t xml:space="preserve"> </w:t>
      </w:r>
      <w:r>
        <w:t>the</w:t>
      </w:r>
      <w:r>
        <w:rPr>
          <w:spacing w:val="-8"/>
        </w:rPr>
        <w:t xml:space="preserve"> </w:t>
      </w:r>
      <w:r>
        <w:t>proposed</w:t>
      </w:r>
      <w:r>
        <w:rPr>
          <w:spacing w:val="-6"/>
        </w:rPr>
        <w:t xml:space="preserve"> </w:t>
      </w:r>
      <w:r>
        <w:t>alteration;</w:t>
      </w:r>
      <w:r>
        <w:rPr>
          <w:spacing w:val="-7"/>
        </w:rPr>
        <w:t xml:space="preserve"> </w:t>
      </w:r>
      <w:r>
        <w:rPr>
          <w:spacing w:val="-5"/>
        </w:rPr>
        <w:t>and</w:t>
      </w:r>
    </w:p>
    <w:p w14:paraId="4C8BDDF7" w14:textId="77777777" w:rsidR="00BC5709" w:rsidRDefault="00000000">
      <w:pPr>
        <w:pStyle w:val="ListParagraph"/>
        <w:numPr>
          <w:ilvl w:val="1"/>
          <w:numId w:val="60"/>
        </w:numPr>
        <w:tabs>
          <w:tab w:val="left" w:pos="1549"/>
        </w:tabs>
        <w:spacing w:before="121"/>
        <w:ind w:left="1549"/>
      </w:pPr>
      <w:r>
        <w:t>General</w:t>
      </w:r>
      <w:r>
        <w:rPr>
          <w:spacing w:val="-7"/>
        </w:rPr>
        <w:t xml:space="preserve"> </w:t>
      </w:r>
      <w:r>
        <w:t>vegetation</w:t>
      </w:r>
      <w:r>
        <w:rPr>
          <w:spacing w:val="-7"/>
        </w:rPr>
        <w:t xml:space="preserve"> </w:t>
      </w:r>
      <w:r>
        <w:t>maps</w:t>
      </w:r>
      <w:r>
        <w:rPr>
          <w:spacing w:val="-8"/>
        </w:rPr>
        <w:t xml:space="preserve"> </w:t>
      </w:r>
      <w:r>
        <w:t>of</w:t>
      </w:r>
      <w:r>
        <w:rPr>
          <w:spacing w:val="-9"/>
        </w:rPr>
        <w:t xml:space="preserve"> </w:t>
      </w:r>
      <w:r>
        <w:t>the</w:t>
      </w:r>
      <w:r>
        <w:rPr>
          <w:spacing w:val="-8"/>
        </w:rPr>
        <w:t xml:space="preserve"> </w:t>
      </w:r>
      <w:r>
        <w:t>site</w:t>
      </w:r>
      <w:r>
        <w:rPr>
          <w:spacing w:val="-7"/>
        </w:rPr>
        <w:t xml:space="preserve"> </w:t>
      </w:r>
      <w:r>
        <w:t>before</w:t>
      </w:r>
      <w:r>
        <w:rPr>
          <w:spacing w:val="-5"/>
        </w:rPr>
        <w:t xml:space="preserve"> </w:t>
      </w:r>
      <w:r>
        <w:t>and</w:t>
      </w:r>
      <w:r>
        <w:rPr>
          <w:spacing w:val="-5"/>
        </w:rPr>
        <w:t xml:space="preserve"> </w:t>
      </w:r>
      <w:r>
        <w:t>after</w:t>
      </w:r>
      <w:r>
        <w:rPr>
          <w:spacing w:val="-7"/>
        </w:rPr>
        <w:t xml:space="preserve"> </w:t>
      </w:r>
      <w:r>
        <w:t>the</w:t>
      </w:r>
      <w:r>
        <w:rPr>
          <w:spacing w:val="-9"/>
        </w:rPr>
        <w:t xml:space="preserve"> </w:t>
      </w:r>
      <w:r>
        <w:t>proposed</w:t>
      </w:r>
      <w:r>
        <w:rPr>
          <w:spacing w:val="-7"/>
        </w:rPr>
        <w:t xml:space="preserve"> </w:t>
      </w:r>
      <w:r>
        <w:rPr>
          <w:spacing w:val="-2"/>
        </w:rPr>
        <w:t>alteration.</w:t>
      </w:r>
    </w:p>
    <w:p w14:paraId="2CCF2539" w14:textId="77777777" w:rsidR="00BC5709" w:rsidRDefault="00000000">
      <w:pPr>
        <w:pStyle w:val="BodyText"/>
        <w:spacing w:before="122"/>
        <w:ind w:left="398" w:right="479" w:hanging="1"/>
        <w:jc w:val="left"/>
      </w:pPr>
      <w:r>
        <w:t>Compliance with the provisions of this</w:t>
      </w:r>
      <w:r>
        <w:rPr>
          <w:spacing w:val="-2"/>
        </w:rPr>
        <w:t xml:space="preserve"> </w:t>
      </w:r>
      <w:r>
        <w:t>paragraph shall be performed concurrently</w:t>
      </w:r>
      <w:r>
        <w:rPr>
          <w:spacing w:val="-2"/>
        </w:rPr>
        <w:t xml:space="preserve"> </w:t>
      </w:r>
      <w:r>
        <w:t>with the</w:t>
      </w:r>
      <w:r>
        <w:rPr>
          <w:spacing w:val="-2"/>
        </w:rPr>
        <w:t xml:space="preserve"> </w:t>
      </w:r>
      <w:r>
        <w:t>review</w:t>
      </w:r>
      <w:r>
        <w:rPr>
          <w:spacing w:val="-3"/>
        </w:rPr>
        <w:t xml:space="preserve"> </w:t>
      </w:r>
      <w:r>
        <w:t>and approval of the development plan requirements.</w:t>
      </w:r>
    </w:p>
    <w:p w14:paraId="21D3C30A" w14:textId="77777777" w:rsidR="00BC5709" w:rsidRDefault="00000000">
      <w:pPr>
        <w:pStyle w:val="ListParagraph"/>
        <w:numPr>
          <w:ilvl w:val="0"/>
          <w:numId w:val="60"/>
        </w:numPr>
        <w:tabs>
          <w:tab w:val="left" w:pos="653"/>
        </w:tabs>
        <w:spacing w:before="118"/>
        <w:ind w:left="653" w:hanging="258"/>
      </w:pPr>
      <w:r>
        <w:t>Application</w:t>
      </w:r>
      <w:r>
        <w:rPr>
          <w:spacing w:val="-11"/>
        </w:rPr>
        <w:t xml:space="preserve"> </w:t>
      </w:r>
      <w:r>
        <w:t>When</w:t>
      </w:r>
      <w:r>
        <w:rPr>
          <w:spacing w:val="-10"/>
        </w:rPr>
        <w:t xml:space="preserve"> </w:t>
      </w:r>
      <w:r>
        <w:t>a</w:t>
      </w:r>
      <w:r>
        <w:rPr>
          <w:spacing w:val="-4"/>
        </w:rPr>
        <w:t xml:space="preserve"> </w:t>
      </w:r>
      <w:r>
        <w:t>Development</w:t>
      </w:r>
      <w:r>
        <w:rPr>
          <w:spacing w:val="-4"/>
        </w:rPr>
        <w:t xml:space="preserve"> </w:t>
      </w:r>
      <w:r>
        <w:t>Plan</w:t>
      </w:r>
      <w:r>
        <w:rPr>
          <w:spacing w:val="-8"/>
        </w:rPr>
        <w:t xml:space="preserve"> </w:t>
      </w:r>
      <w:r>
        <w:t>is</w:t>
      </w:r>
      <w:r>
        <w:rPr>
          <w:spacing w:val="-4"/>
        </w:rPr>
        <w:t xml:space="preserve"> </w:t>
      </w:r>
      <w:r>
        <w:t>not</w:t>
      </w:r>
      <w:r>
        <w:rPr>
          <w:spacing w:val="-4"/>
        </w:rPr>
        <w:t xml:space="preserve"> </w:t>
      </w:r>
      <w:r>
        <w:rPr>
          <w:spacing w:val="-2"/>
        </w:rPr>
        <w:t>Required</w:t>
      </w:r>
    </w:p>
    <w:p w14:paraId="53EE2D79" w14:textId="77777777" w:rsidR="00BC5709" w:rsidRDefault="00000000">
      <w:pPr>
        <w:pStyle w:val="BodyText"/>
        <w:ind w:left="398" w:right="640"/>
        <w:jc w:val="left"/>
      </w:pPr>
      <w:r>
        <w:t>When</w:t>
      </w:r>
      <w:r>
        <w:rPr>
          <w:spacing w:val="-5"/>
        </w:rPr>
        <w:t xml:space="preserve"> </w:t>
      </w:r>
      <w:r>
        <w:t>the</w:t>
      </w:r>
      <w:r>
        <w:rPr>
          <w:spacing w:val="-4"/>
        </w:rPr>
        <w:t xml:space="preserve"> </w:t>
      </w:r>
      <w:r>
        <w:t>applicant</w:t>
      </w:r>
      <w:r>
        <w:rPr>
          <w:spacing w:val="-4"/>
        </w:rPr>
        <w:t xml:space="preserve"> </w:t>
      </w:r>
      <w:r>
        <w:t>is</w:t>
      </w:r>
      <w:r>
        <w:rPr>
          <w:spacing w:val="-2"/>
        </w:rPr>
        <w:t xml:space="preserve"> </w:t>
      </w:r>
      <w:r>
        <w:t>not</w:t>
      </w:r>
      <w:r>
        <w:rPr>
          <w:spacing w:val="-4"/>
        </w:rPr>
        <w:t xml:space="preserve"> </w:t>
      </w:r>
      <w:r>
        <w:t>required</w:t>
      </w:r>
      <w:r>
        <w:rPr>
          <w:spacing w:val="-5"/>
        </w:rPr>
        <w:t xml:space="preserve"> </w:t>
      </w:r>
      <w:r>
        <w:t>to</w:t>
      </w:r>
      <w:r>
        <w:rPr>
          <w:spacing w:val="-2"/>
        </w:rPr>
        <w:t xml:space="preserve"> </w:t>
      </w:r>
      <w:r>
        <w:t>submit</w:t>
      </w:r>
      <w:r>
        <w:rPr>
          <w:spacing w:val="-4"/>
        </w:rPr>
        <w:t xml:space="preserve"> </w:t>
      </w:r>
      <w:r>
        <w:t>a</w:t>
      </w:r>
      <w:r>
        <w:rPr>
          <w:spacing w:val="-2"/>
        </w:rPr>
        <w:t xml:space="preserve"> </w:t>
      </w:r>
      <w:r>
        <w:t>development</w:t>
      </w:r>
      <w:r>
        <w:rPr>
          <w:spacing w:val="-1"/>
        </w:rPr>
        <w:t xml:space="preserve"> </w:t>
      </w:r>
      <w:r>
        <w:t>plan</w:t>
      </w:r>
      <w:r>
        <w:rPr>
          <w:spacing w:val="-2"/>
        </w:rPr>
        <w:t xml:space="preserve"> </w:t>
      </w:r>
      <w:r>
        <w:t>for</w:t>
      </w:r>
      <w:r>
        <w:rPr>
          <w:spacing w:val="-4"/>
        </w:rPr>
        <w:t xml:space="preserve"> </w:t>
      </w:r>
      <w:r>
        <w:t>review</w:t>
      </w:r>
      <w:r>
        <w:rPr>
          <w:spacing w:val="-3"/>
        </w:rPr>
        <w:t xml:space="preserve"> </w:t>
      </w:r>
      <w:r>
        <w:t>in</w:t>
      </w:r>
      <w:r>
        <w:rPr>
          <w:spacing w:val="-2"/>
        </w:rPr>
        <w:t xml:space="preserve"> </w:t>
      </w:r>
      <w:r>
        <w:t>accordance</w:t>
      </w:r>
      <w:r>
        <w:rPr>
          <w:spacing w:val="-2"/>
        </w:rPr>
        <w:t xml:space="preserve"> </w:t>
      </w:r>
      <w:r>
        <w:t>with</w:t>
      </w:r>
      <w:r>
        <w:rPr>
          <w:spacing w:val="-2"/>
        </w:rPr>
        <w:t xml:space="preserve"> </w:t>
      </w:r>
      <w:r>
        <w:t>Article III, he shall submit to the Development Regulations Administrator the following information:</w:t>
      </w:r>
    </w:p>
    <w:p w14:paraId="735368CD" w14:textId="77777777" w:rsidR="00BC5709" w:rsidRDefault="00000000">
      <w:pPr>
        <w:pStyle w:val="ListParagraph"/>
        <w:numPr>
          <w:ilvl w:val="1"/>
          <w:numId w:val="60"/>
        </w:numPr>
        <w:tabs>
          <w:tab w:val="left" w:pos="1548"/>
        </w:tabs>
        <w:spacing w:before="120"/>
        <w:ind w:left="1548"/>
      </w:pPr>
      <w:r>
        <w:t>A</w:t>
      </w:r>
      <w:r>
        <w:rPr>
          <w:spacing w:val="-11"/>
        </w:rPr>
        <w:t xml:space="preserve"> </w:t>
      </w:r>
      <w:r>
        <w:t>general</w:t>
      </w:r>
      <w:r>
        <w:rPr>
          <w:spacing w:val="-6"/>
        </w:rPr>
        <w:t xml:space="preserve"> </w:t>
      </w:r>
      <w:r>
        <w:t>location</w:t>
      </w:r>
      <w:r>
        <w:rPr>
          <w:spacing w:val="-5"/>
        </w:rPr>
        <w:t xml:space="preserve"> </w:t>
      </w:r>
      <w:r>
        <w:rPr>
          <w:spacing w:val="-4"/>
        </w:rPr>
        <w:t>map;</w:t>
      </w:r>
    </w:p>
    <w:p w14:paraId="61E86540" w14:textId="77777777" w:rsidR="00BC5709" w:rsidRDefault="00000000">
      <w:pPr>
        <w:pStyle w:val="ListParagraph"/>
        <w:numPr>
          <w:ilvl w:val="1"/>
          <w:numId w:val="60"/>
        </w:numPr>
        <w:tabs>
          <w:tab w:val="left" w:pos="1548"/>
          <w:tab w:val="left" w:pos="1550"/>
        </w:tabs>
        <w:spacing w:before="122"/>
        <w:ind w:left="1550" w:right="343"/>
      </w:pPr>
      <w:r>
        <w:t>A narrative statement and a drawing at a scale no greater than one (1) inch equals fifty (50) feet (1" = 50'), or such other scale as may be approved by the Development Regulations Administrator, illustrating the intent and scope of the proposed project.</w:t>
      </w:r>
    </w:p>
    <w:p w14:paraId="2B812DEE" w14:textId="77777777" w:rsidR="00BC5709" w:rsidRDefault="00000000">
      <w:pPr>
        <w:pStyle w:val="BodyText"/>
        <w:ind w:left="398" w:right="334"/>
      </w:pPr>
      <w:r>
        <w:t>The application shall be reviewed by the Development Regulations Administrator who shall obtain assistance, as necessary, from the Town Engineer.</w:t>
      </w:r>
      <w:r>
        <w:rPr>
          <w:spacing w:val="40"/>
        </w:rPr>
        <w:t xml:space="preserve"> </w:t>
      </w:r>
      <w:r>
        <w:t>Within ten (10) working days after submission of the complete</w:t>
      </w:r>
      <w:r>
        <w:rPr>
          <w:spacing w:val="-3"/>
        </w:rPr>
        <w:t xml:space="preserve"> </w:t>
      </w:r>
      <w:r>
        <w:t>application,</w:t>
      </w:r>
      <w:r>
        <w:rPr>
          <w:spacing w:val="-5"/>
        </w:rPr>
        <w:t xml:space="preserve"> </w:t>
      </w:r>
      <w:r>
        <w:t>the</w:t>
      </w:r>
      <w:r>
        <w:rPr>
          <w:spacing w:val="-3"/>
        </w:rPr>
        <w:t xml:space="preserve"> </w:t>
      </w:r>
      <w:r>
        <w:t>Development</w:t>
      </w:r>
      <w:r>
        <w:rPr>
          <w:spacing w:val="-2"/>
        </w:rPr>
        <w:t xml:space="preserve"> </w:t>
      </w:r>
      <w:r>
        <w:t>Regulations Administrator</w:t>
      </w:r>
      <w:r>
        <w:rPr>
          <w:spacing w:val="-3"/>
        </w:rPr>
        <w:t xml:space="preserve"> </w:t>
      </w:r>
      <w:r>
        <w:t>shall</w:t>
      </w:r>
      <w:r>
        <w:rPr>
          <w:spacing w:val="-2"/>
        </w:rPr>
        <w:t xml:space="preserve"> </w:t>
      </w:r>
      <w:r>
        <w:t>notify</w:t>
      </w:r>
      <w:r>
        <w:rPr>
          <w:spacing w:val="-5"/>
        </w:rPr>
        <w:t xml:space="preserve"> </w:t>
      </w:r>
      <w:r>
        <w:t>the</w:t>
      </w:r>
      <w:r>
        <w:rPr>
          <w:spacing w:val="-4"/>
        </w:rPr>
        <w:t xml:space="preserve"> </w:t>
      </w:r>
      <w:r>
        <w:t>applicant that</w:t>
      </w:r>
      <w:r>
        <w:rPr>
          <w:spacing w:val="-2"/>
        </w:rPr>
        <w:t xml:space="preserve"> </w:t>
      </w:r>
      <w:r>
        <w:t>either</w:t>
      </w:r>
      <w:r>
        <w:rPr>
          <w:spacing w:val="-4"/>
        </w:rPr>
        <w:t xml:space="preserve"> </w:t>
      </w:r>
      <w:r>
        <w:t>the project has been approved, is exempt, or has been denied.</w:t>
      </w:r>
    </w:p>
    <w:p w14:paraId="15CBC999" w14:textId="77777777" w:rsidR="00BC5709" w:rsidRDefault="00000000">
      <w:pPr>
        <w:pStyle w:val="Heading3"/>
        <w:spacing w:before="128"/>
        <w:ind w:left="398" w:firstLine="0"/>
      </w:pPr>
      <w:bookmarkStart w:id="201" w:name="_TOC_250036"/>
      <w:r>
        <w:t>Section</w:t>
      </w:r>
      <w:r>
        <w:rPr>
          <w:spacing w:val="-14"/>
        </w:rPr>
        <w:t xml:space="preserve"> </w:t>
      </w:r>
      <w:r>
        <w:t>7.4.2</w:t>
      </w:r>
      <w:r>
        <w:rPr>
          <w:spacing w:val="-9"/>
        </w:rPr>
        <w:t xml:space="preserve"> </w:t>
      </w:r>
      <w:r>
        <w:t>Classification</w:t>
      </w:r>
      <w:r>
        <w:rPr>
          <w:spacing w:val="-7"/>
        </w:rPr>
        <w:t xml:space="preserve"> </w:t>
      </w:r>
      <w:r>
        <w:t>of</w:t>
      </w:r>
      <w:r>
        <w:rPr>
          <w:spacing w:val="-6"/>
        </w:rPr>
        <w:t xml:space="preserve"> </w:t>
      </w:r>
      <w:r>
        <w:t>Developments</w:t>
      </w:r>
      <w:r>
        <w:rPr>
          <w:spacing w:val="-9"/>
        </w:rPr>
        <w:t xml:space="preserve"> </w:t>
      </w:r>
      <w:r>
        <w:t>as</w:t>
      </w:r>
      <w:r>
        <w:rPr>
          <w:spacing w:val="-11"/>
        </w:rPr>
        <w:t xml:space="preserve"> </w:t>
      </w:r>
      <w:r>
        <w:t>Standard</w:t>
      </w:r>
      <w:r>
        <w:rPr>
          <w:spacing w:val="-10"/>
        </w:rPr>
        <w:t xml:space="preserve"> </w:t>
      </w:r>
      <w:r>
        <w:t>and</w:t>
      </w:r>
      <w:r>
        <w:rPr>
          <w:spacing w:val="-9"/>
        </w:rPr>
        <w:t xml:space="preserve"> </w:t>
      </w:r>
      <w:r>
        <w:t>Lesser</w:t>
      </w:r>
      <w:r>
        <w:rPr>
          <w:spacing w:val="-8"/>
        </w:rPr>
        <w:t xml:space="preserve"> </w:t>
      </w:r>
      <w:bookmarkEnd w:id="201"/>
      <w:r>
        <w:rPr>
          <w:spacing w:val="-2"/>
        </w:rPr>
        <w:t>Developments</w:t>
      </w:r>
    </w:p>
    <w:p w14:paraId="4601A6A8" w14:textId="77777777" w:rsidR="00BC5709" w:rsidRDefault="00000000">
      <w:pPr>
        <w:pStyle w:val="BodyText"/>
        <w:spacing w:before="114"/>
        <w:ind w:left="397" w:right="338"/>
      </w:pPr>
      <w:r>
        <w:t>For purposes of this Article, developments requiring review shall be either a "Lesser Development" or a "Standard Development", defined as follows:</w:t>
      </w:r>
    </w:p>
    <w:p w14:paraId="48635E16" w14:textId="77777777" w:rsidR="00BC5709" w:rsidRDefault="00000000">
      <w:pPr>
        <w:pStyle w:val="ListParagraph"/>
        <w:numPr>
          <w:ilvl w:val="0"/>
          <w:numId w:val="59"/>
        </w:numPr>
        <w:tabs>
          <w:tab w:val="left" w:pos="715"/>
        </w:tabs>
        <w:spacing w:before="121"/>
        <w:ind w:right="333" w:firstLine="0"/>
      </w:pPr>
      <w:r>
        <w:t>A Lesser Development is a proposed development which consists of more than 5,000 sq. ft. of impervious area and which is contemplated for division into parcel(s) of record less than one (1) acre in total size.</w:t>
      </w:r>
    </w:p>
    <w:p w14:paraId="271D50C7" w14:textId="77777777" w:rsidR="00BC5709" w:rsidRDefault="00000000">
      <w:pPr>
        <w:pStyle w:val="ListParagraph"/>
        <w:numPr>
          <w:ilvl w:val="0"/>
          <w:numId w:val="59"/>
        </w:numPr>
        <w:tabs>
          <w:tab w:val="left" w:pos="669"/>
        </w:tabs>
        <w:ind w:right="340" w:firstLine="0"/>
      </w:pPr>
      <w:r>
        <w:t>A Standard Development is a proposed development for parcel(s) of record, under single ownership, which is one (1) acre in size or larger.</w:t>
      </w:r>
    </w:p>
    <w:p w14:paraId="2AB0B384" w14:textId="77777777" w:rsidR="00BC5709" w:rsidRDefault="00000000">
      <w:pPr>
        <w:pStyle w:val="Heading3"/>
        <w:spacing w:before="125"/>
        <w:ind w:left="397" w:firstLine="0"/>
      </w:pPr>
      <w:bookmarkStart w:id="202" w:name="_TOC_250035"/>
      <w:r>
        <w:t>Section</w:t>
      </w:r>
      <w:r>
        <w:rPr>
          <w:spacing w:val="-11"/>
        </w:rPr>
        <w:t xml:space="preserve"> </w:t>
      </w:r>
      <w:r>
        <w:t>7.4.3</w:t>
      </w:r>
      <w:r>
        <w:rPr>
          <w:spacing w:val="-12"/>
        </w:rPr>
        <w:t xml:space="preserve"> </w:t>
      </w:r>
      <w:r>
        <w:t>Performance</w:t>
      </w:r>
      <w:r>
        <w:rPr>
          <w:spacing w:val="-11"/>
        </w:rPr>
        <w:t xml:space="preserve"> </w:t>
      </w:r>
      <w:bookmarkEnd w:id="202"/>
      <w:r>
        <w:rPr>
          <w:spacing w:val="-2"/>
        </w:rPr>
        <w:t>Standards</w:t>
      </w:r>
    </w:p>
    <w:p w14:paraId="57E3A4E5" w14:textId="77777777" w:rsidR="00BC5709" w:rsidRDefault="00000000">
      <w:pPr>
        <w:pStyle w:val="ListParagraph"/>
        <w:numPr>
          <w:ilvl w:val="0"/>
          <w:numId w:val="58"/>
        </w:numPr>
        <w:tabs>
          <w:tab w:val="left" w:pos="669"/>
        </w:tabs>
        <w:spacing w:before="114"/>
        <w:ind w:right="336" w:firstLine="0"/>
      </w:pPr>
      <w:r>
        <w:t xml:space="preserve">Performance standards to be followed in the design of Lesser or Standard Development projects are as </w:t>
      </w:r>
      <w:r>
        <w:rPr>
          <w:spacing w:val="-2"/>
        </w:rPr>
        <w:t>follows:</w:t>
      </w:r>
    </w:p>
    <w:p w14:paraId="5339CC24" w14:textId="77777777" w:rsidR="00BC5709" w:rsidRDefault="00000000">
      <w:pPr>
        <w:pStyle w:val="ListParagraph"/>
        <w:numPr>
          <w:ilvl w:val="1"/>
          <w:numId w:val="58"/>
        </w:numPr>
        <w:tabs>
          <w:tab w:val="left" w:pos="1549"/>
        </w:tabs>
        <w:ind w:right="330" w:hanging="576"/>
      </w:pPr>
      <w:r>
        <w:t>Stormwater run-off shall be subjected to best management practice prior to discharge into natural or artificial drainage systems.</w:t>
      </w:r>
      <w:r>
        <w:rPr>
          <w:spacing w:val="40"/>
        </w:rPr>
        <w:t xml:space="preserve"> </w:t>
      </w:r>
      <w:r>
        <w:t>"Best management practice" shall mean a practice or combination of practices determined by the Town Engineer to be the most effective,</w:t>
      </w:r>
      <w:r>
        <w:rPr>
          <w:spacing w:val="40"/>
        </w:rPr>
        <w:t xml:space="preserve"> </w:t>
      </w:r>
      <w:r>
        <w:t>practical means</w:t>
      </w:r>
      <w:r>
        <w:rPr>
          <w:spacing w:val="-1"/>
        </w:rPr>
        <w:t xml:space="preserve"> </w:t>
      </w:r>
      <w:r>
        <w:t>of</w:t>
      </w:r>
      <w:r>
        <w:rPr>
          <w:spacing w:val="-1"/>
        </w:rPr>
        <w:t xml:space="preserve"> </w:t>
      </w:r>
      <w:r>
        <w:t>preventing</w:t>
      </w:r>
      <w:r>
        <w:rPr>
          <w:spacing w:val="-4"/>
        </w:rPr>
        <w:t xml:space="preserve"> </w:t>
      </w:r>
      <w:r>
        <w:t>or reducing</w:t>
      </w:r>
      <w:r>
        <w:rPr>
          <w:spacing w:val="-6"/>
        </w:rPr>
        <w:t xml:space="preserve"> </w:t>
      </w:r>
      <w:r>
        <w:t>the</w:t>
      </w:r>
      <w:r>
        <w:rPr>
          <w:spacing w:val="-1"/>
        </w:rPr>
        <w:t xml:space="preserve"> </w:t>
      </w:r>
      <w:r>
        <w:t>amount of pollution</w:t>
      </w:r>
      <w:r>
        <w:rPr>
          <w:spacing w:val="-1"/>
        </w:rPr>
        <w:t xml:space="preserve"> </w:t>
      </w:r>
      <w:r>
        <w:t>generated</w:t>
      </w:r>
      <w:r>
        <w:rPr>
          <w:spacing w:val="-2"/>
        </w:rPr>
        <w:t xml:space="preserve"> </w:t>
      </w:r>
      <w:r>
        <w:t>by</w:t>
      </w:r>
      <w:r>
        <w:rPr>
          <w:spacing w:val="-4"/>
        </w:rPr>
        <w:t xml:space="preserve"> </w:t>
      </w:r>
      <w:r>
        <w:t>the</w:t>
      </w:r>
      <w:r>
        <w:rPr>
          <w:spacing w:val="-1"/>
        </w:rPr>
        <w:t xml:space="preserve"> </w:t>
      </w:r>
      <w:r>
        <w:t>project to a level compatible with Florida water quality standards found in Chapter 17-3, Florida Administrative Code.</w:t>
      </w:r>
    </w:p>
    <w:p w14:paraId="6B5970F2" w14:textId="77777777" w:rsidR="00BC5709" w:rsidRDefault="00000000">
      <w:pPr>
        <w:pStyle w:val="ListParagraph"/>
        <w:numPr>
          <w:ilvl w:val="1"/>
          <w:numId w:val="58"/>
        </w:numPr>
        <w:tabs>
          <w:tab w:val="left" w:pos="1547"/>
          <w:tab w:val="left" w:pos="1549"/>
        </w:tabs>
        <w:spacing w:before="121"/>
        <w:ind w:right="343"/>
      </w:pPr>
      <w:r>
        <w:t>a.</w:t>
      </w:r>
      <w:r>
        <w:rPr>
          <w:spacing w:val="40"/>
        </w:rPr>
        <w:t xml:space="preserve"> </w:t>
      </w:r>
      <w:r>
        <w:t>No site alteration shall cause siltation of wetlands, pollution of downstream wetlands or reduce the natural retention or filtering capabilities of wetlands.</w:t>
      </w:r>
    </w:p>
    <w:p w14:paraId="614ED505" w14:textId="77777777" w:rsidR="00BC5709" w:rsidRDefault="00000000">
      <w:pPr>
        <w:pStyle w:val="ListParagraph"/>
        <w:numPr>
          <w:ilvl w:val="2"/>
          <w:numId w:val="58"/>
        </w:numPr>
        <w:tabs>
          <w:tab w:val="left" w:pos="1769"/>
          <w:tab w:val="left" w:pos="2125"/>
        </w:tabs>
        <w:spacing w:before="118"/>
        <w:ind w:right="335" w:hanging="576"/>
      </w:pPr>
      <w:r>
        <w:t>No</w:t>
      </w:r>
      <w:r>
        <w:rPr>
          <w:spacing w:val="-1"/>
        </w:rPr>
        <w:t xml:space="preserve"> </w:t>
      </w:r>
      <w:r>
        <w:t>site</w:t>
      </w:r>
      <w:r>
        <w:rPr>
          <w:spacing w:val="-1"/>
        </w:rPr>
        <w:t xml:space="preserve"> </w:t>
      </w:r>
      <w:r>
        <w:t>alteration</w:t>
      </w:r>
      <w:r>
        <w:rPr>
          <w:spacing w:val="-1"/>
        </w:rPr>
        <w:t xml:space="preserve"> </w:t>
      </w:r>
      <w:r>
        <w:t>shall allow</w:t>
      </w:r>
      <w:r>
        <w:rPr>
          <w:spacing w:val="-2"/>
        </w:rPr>
        <w:t xml:space="preserve"> </w:t>
      </w:r>
      <w:r>
        <w:t>water</w:t>
      </w:r>
      <w:r>
        <w:rPr>
          <w:spacing w:val="-3"/>
        </w:rPr>
        <w:t xml:space="preserve"> </w:t>
      </w:r>
      <w:r>
        <w:t>to</w:t>
      </w:r>
      <w:r>
        <w:rPr>
          <w:spacing w:val="-1"/>
        </w:rPr>
        <w:t xml:space="preserve"> </w:t>
      </w:r>
      <w:r>
        <w:t>become</w:t>
      </w:r>
      <w:r>
        <w:rPr>
          <w:spacing w:val="-1"/>
        </w:rPr>
        <w:t xml:space="preserve"> </w:t>
      </w:r>
      <w:r>
        <w:t>a</w:t>
      </w:r>
      <w:r>
        <w:rPr>
          <w:spacing w:val="-1"/>
        </w:rPr>
        <w:t xml:space="preserve"> </w:t>
      </w:r>
      <w:r>
        <w:t>health</w:t>
      </w:r>
      <w:r>
        <w:rPr>
          <w:spacing w:val="-4"/>
        </w:rPr>
        <w:t xml:space="preserve"> </w:t>
      </w:r>
      <w:r>
        <w:t>hazard</w:t>
      </w:r>
      <w:r>
        <w:rPr>
          <w:spacing w:val="-6"/>
        </w:rPr>
        <w:t xml:space="preserve"> </w:t>
      </w:r>
      <w:r>
        <w:t>or contribute</w:t>
      </w:r>
      <w:r>
        <w:rPr>
          <w:spacing w:val="-4"/>
        </w:rPr>
        <w:t xml:space="preserve"> </w:t>
      </w:r>
      <w:r>
        <w:t>to</w:t>
      </w:r>
      <w:r>
        <w:rPr>
          <w:spacing w:val="-6"/>
        </w:rPr>
        <w:t xml:space="preserve"> </w:t>
      </w:r>
      <w:r>
        <w:t>the</w:t>
      </w:r>
      <w:r>
        <w:rPr>
          <w:spacing w:val="-3"/>
        </w:rPr>
        <w:t xml:space="preserve"> </w:t>
      </w:r>
      <w:r>
        <w:t>breeding of mosquitoes.</w:t>
      </w:r>
    </w:p>
    <w:p w14:paraId="284F0A3E" w14:textId="77777777" w:rsidR="00BC5709" w:rsidRDefault="00BC5709">
      <w:pPr>
        <w:jc w:val="both"/>
        <w:sectPr w:rsidR="00BC5709">
          <w:pgSz w:w="12240" w:h="15840"/>
          <w:pgMar w:top="1220" w:right="1100" w:bottom="280" w:left="1040" w:header="722" w:footer="0" w:gutter="0"/>
          <w:cols w:space="720"/>
        </w:sectPr>
      </w:pPr>
    </w:p>
    <w:p w14:paraId="7B48B5CD" w14:textId="77777777" w:rsidR="00BC5709" w:rsidRDefault="00000000">
      <w:pPr>
        <w:pStyle w:val="ListParagraph"/>
        <w:numPr>
          <w:ilvl w:val="2"/>
          <w:numId w:val="58"/>
        </w:numPr>
        <w:tabs>
          <w:tab w:val="left" w:pos="2126"/>
          <w:tab w:val="left" w:pos="2128"/>
        </w:tabs>
        <w:spacing w:before="187"/>
        <w:ind w:left="2128" w:right="334" w:hanging="577"/>
      </w:pPr>
      <w:r>
        <w:lastRenderedPageBreak/>
        <w:t>All site alteration activities shall provide for such water retention and settling structures and flow attenuation devices as may be necessary to ensure that the foregoing standards and requirements are met.</w:t>
      </w:r>
    </w:p>
    <w:p w14:paraId="2F736C0A" w14:textId="77777777" w:rsidR="00BC5709" w:rsidRDefault="00000000">
      <w:pPr>
        <w:pStyle w:val="ListParagraph"/>
        <w:numPr>
          <w:ilvl w:val="1"/>
          <w:numId w:val="58"/>
        </w:numPr>
        <w:tabs>
          <w:tab w:val="left" w:pos="1550"/>
          <w:tab w:val="left" w:pos="1552"/>
        </w:tabs>
        <w:ind w:left="1552" w:right="331"/>
      </w:pPr>
      <w:r>
        <w:t>Design of water retention or detention structures and flow attenuation devices shall be</w:t>
      </w:r>
      <w:r>
        <w:rPr>
          <w:spacing w:val="40"/>
        </w:rPr>
        <w:t xml:space="preserve"> </w:t>
      </w:r>
      <w:r>
        <w:t xml:space="preserve">subject to the approval of the Town Engineer pursuant to the standards contained in this section. Detention structures should be designed to gradually release run-off to the downstream drainage system so as not to exceed the capacity of the existing downstream </w:t>
      </w:r>
      <w:r>
        <w:rPr>
          <w:spacing w:val="-2"/>
        </w:rPr>
        <w:t>system.</w:t>
      </w:r>
    </w:p>
    <w:p w14:paraId="7A048B21" w14:textId="77777777" w:rsidR="00BC5709" w:rsidRDefault="00000000">
      <w:pPr>
        <w:pStyle w:val="ListParagraph"/>
        <w:numPr>
          <w:ilvl w:val="1"/>
          <w:numId w:val="58"/>
        </w:numPr>
        <w:tabs>
          <w:tab w:val="left" w:pos="1550"/>
          <w:tab w:val="left" w:pos="1552"/>
        </w:tabs>
        <w:spacing w:before="120"/>
        <w:ind w:left="1552" w:right="333"/>
      </w:pPr>
      <w:r>
        <w:t>A positive drainage system shall be provided which will not adversely impact downstream owners or adjacent lands.</w:t>
      </w:r>
    </w:p>
    <w:p w14:paraId="1B5A667A" w14:textId="77777777" w:rsidR="00BC5709" w:rsidRDefault="00000000">
      <w:pPr>
        <w:pStyle w:val="ListParagraph"/>
        <w:numPr>
          <w:ilvl w:val="1"/>
          <w:numId w:val="58"/>
        </w:numPr>
        <w:tabs>
          <w:tab w:val="left" w:pos="1550"/>
          <w:tab w:val="left" w:pos="1552"/>
        </w:tabs>
        <w:spacing w:before="123"/>
        <w:ind w:left="1552" w:right="334"/>
      </w:pPr>
      <w:r>
        <w:t>Where possible, natural vegetation shall be used as a component of drainage design.</w:t>
      </w:r>
      <w:r>
        <w:rPr>
          <w:spacing w:val="40"/>
        </w:rPr>
        <w:t xml:space="preserve"> </w:t>
      </w:r>
      <w:r>
        <w:t>The water table should not be manipulated so as to endanger natural vegetation beneficial to water quality unless natural vegetation can be replanted and survive with a lowered water table condition.</w:t>
      </w:r>
    </w:p>
    <w:p w14:paraId="761A28F7" w14:textId="77777777" w:rsidR="00BC5709" w:rsidRDefault="00000000">
      <w:pPr>
        <w:pStyle w:val="ListParagraph"/>
        <w:numPr>
          <w:ilvl w:val="1"/>
          <w:numId w:val="58"/>
        </w:numPr>
        <w:tabs>
          <w:tab w:val="left" w:pos="1550"/>
          <w:tab w:val="left" w:pos="1552"/>
        </w:tabs>
        <w:spacing w:before="121"/>
        <w:ind w:left="1552" w:right="335"/>
      </w:pPr>
      <w:r>
        <w:t>Run-off</w:t>
      </w:r>
      <w:r>
        <w:rPr>
          <w:spacing w:val="-1"/>
        </w:rPr>
        <w:t xml:space="preserve"> </w:t>
      </w:r>
      <w:r>
        <w:t>from</w:t>
      </w:r>
      <w:r>
        <w:rPr>
          <w:spacing w:val="-6"/>
        </w:rPr>
        <w:t xml:space="preserve"> </w:t>
      </w:r>
      <w:r>
        <w:t>higher</w:t>
      </w:r>
      <w:r>
        <w:rPr>
          <w:spacing w:val="-2"/>
        </w:rPr>
        <w:t xml:space="preserve"> </w:t>
      </w:r>
      <w:r>
        <w:t>adjacent lands</w:t>
      </w:r>
      <w:r>
        <w:rPr>
          <w:spacing w:val="-2"/>
        </w:rPr>
        <w:t xml:space="preserve"> </w:t>
      </w:r>
      <w:r>
        <w:t>shall be</w:t>
      </w:r>
      <w:r>
        <w:rPr>
          <w:spacing w:val="-4"/>
        </w:rPr>
        <w:t xml:space="preserve"> </w:t>
      </w:r>
      <w:r>
        <w:t>considered</w:t>
      </w:r>
      <w:r>
        <w:rPr>
          <w:spacing w:val="-7"/>
        </w:rPr>
        <w:t xml:space="preserve"> </w:t>
      </w:r>
      <w:r>
        <w:t>and</w:t>
      </w:r>
      <w:r>
        <w:rPr>
          <w:spacing w:val="-2"/>
        </w:rPr>
        <w:t xml:space="preserve"> </w:t>
      </w:r>
      <w:r>
        <w:t>provision</w:t>
      </w:r>
      <w:r>
        <w:rPr>
          <w:spacing w:val="-7"/>
        </w:rPr>
        <w:t xml:space="preserve"> </w:t>
      </w:r>
      <w:r>
        <w:t>for</w:t>
      </w:r>
      <w:r>
        <w:rPr>
          <w:spacing w:val="-4"/>
        </w:rPr>
        <w:t xml:space="preserve"> </w:t>
      </w:r>
      <w:r>
        <w:t>conveyance</w:t>
      </w:r>
      <w:r>
        <w:rPr>
          <w:spacing w:val="-2"/>
        </w:rPr>
        <w:t xml:space="preserve"> </w:t>
      </w:r>
      <w:r>
        <w:t>of</w:t>
      </w:r>
      <w:r>
        <w:rPr>
          <w:spacing w:val="-4"/>
        </w:rPr>
        <w:t xml:space="preserve"> </w:t>
      </w:r>
      <w:r>
        <w:t>such run-off shall be included in the drainage plan.</w:t>
      </w:r>
    </w:p>
    <w:p w14:paraId="64A272FB" w14:textId="77777777" w:rsidR="00BC5709" w:rsidRDefault="00000000">
      <w:pPr>
        <w:pStyle w:val="ListParagraph"/>
        <w:numPr>
          <w:ilvl w:val="1"/>
          <w:numId w:val="58"/>
        </w:numPr>
        <w:tabs>
          <w:tab w:val="left" w:pos="1552"/>
        </w:tabs>
        <w:spacing w:before="120"/>
        <w:ind w:left="1552" w:right="340" w:hanging="576"/>
      </w:pPr>
      <w:r>
        <w:t>Run-off shall be treated to</w:t>
      </w:r>
      <w:r>
        <w:rPr>
          <w:spacing w:val="-5"/>
        </w:rPr>
        <w:t xml:space="preserve"> </w:t>
      </w:r>
      <w:r>
        <w:t>remove oil and floatable solids before discharge from the site in a manner approved by the Town Council.</w:t>
      </w:r>
    </w:p>
    <w:p w14:paraId="4721ECB6" w14:textId="77777777" w:rsidR="00BC5709" w:rsidRDefault="00000000">
      <w:pPr>
        <w:pStyle w:val="ListParagraph"/>
        <w:numPr>
          <w:ilvl w:val="1"/>
          <w:numId w:val="58"/>
        </w:numPr>
        <w:tabs>
          <w:tab w:val="left" w:pos="1550"/>
        </w:tabs>
        <w:spacing w:before="118"/>
        <w:ind w:left="1550"/>
      </w:pPr>
      <w:r>
        <w:t>Erosion</w:t>
      </w:r>
      <w:r>
        <w:rPr>
          <w:spacing w:val="-9"/>
        </w:rPr>
        <w:t xml:space="preserve"> </w:t>
      </w:r>
      <w:r>
        <w:t>by</w:t>
      </w:r>
      <w:r>
        <w:rPr>
          <w:spacing w:val="-11"/>
        </w:rPr>
        <w:t xml:space="preserve"> </w:t>
      </w:r>
      <w:r>
        <w:t>wind</w:t>
      </w:r>
      <w:r>
        <w:rPr>
          <w:spacing w:val="-7"/>
        </w:rPr>
        <w:t xml:space="preserve"> </w:t>
      </w:r>
      <w:r>
        <w:t>or</w:t>
      </w:r>
      <w:r>
        <w:rPr>
          <w:spacing w:val="-7"/>
        </w:rPr>
        <w:t xml:space="preserve"> </w:t>
      </w:r>
      <w:r>
        <w:t>water</w:t>
      </w:r>
      <w:r>
        <w:rPr>
          <w:spacing w:val="-8"/>
        </w:rPr>
        <w:t xml:space="preserve"> </w:t>
      </w:r>
      <w:r>
        <w:t>shall</w:t>
      </w:r>
      <w:r>
        <w:rPr>
          <w:spacing w:val="-5"/>
        </w:rPr>
        <w:t xml:space="preserve"> </w:t>
      </w:r>
      <w:r>
        <w:t>be</w:t>
      </w:r>
      <w:r>
        <w:rPr>
          <w:spacing w:val="-9"/>
        </w:rPr>
        <w:t xml:space="preserve"> </w:t>
      </w:r>
      <w:r>
        <w:t>prevented</w:t>
      </w:r>
      <w:r>
        <w:rPr>
          <w:spacing w:val="-8"/>
        </w:rPr>
        <w:t xml:space="preserve"> </w:t>
      </w:r>
      <w:r>
        <w:t>throughout</w:t>
      </w:r>
      <w:r>
        <w:rPr>
          <w:spacing w:val="-8"/>
        </w:rPr>
        <w:t xml:space="preserve"> </w:t>
      </w:r>
      <w:r>
        <w:t>the</w:t>
      </w:r>
      <w:r>
        <w:rPr>
          <w:spacing w:val="-8"/>
        </w:rPr>
        <w:t xml:space="preserve"> </w:t>
      </w:r>
      <w:r>
        <w:t>construction</w:t>
      </w:r>
      <w:r>
        <w:rPr>
          <w:spacing w:val="-6"/>
        </w:rPr>
        <w:t xml:space="preserve"> </w:t>
      </w:r>
      <w:r>
        <w:rPr>
          <w:spacing w:val="-2"/>
        </w:rPr>
        <w:t>process.</w:t>
      </w:r>
    </w:p>
    <w:p w14:paraId="7B82E0AC" w14:textId="77777777" w:rsidR="00BC5709" w:rsidRDefault="00000000">
      <w:pPr>
        <w:pStyle w:val="ListParagraph"/>
        <w:numPr>
          <w:ilvl w:val="1"/>
          <w:numId w:val="58"/>
        </w:numPr>
        <w:tabs>
          <w:tab w:val="left" w:pos="1549"/>
          <w:tab w:val="left" w:pos="1551"/>
        </w:tabs>
        <w:spacing w:before="122"/>
        <w:ind w:left="1551" w:right="332"/>
      </w:pPr>
      <w:r>
        <w:t>For the purpose of this Article, it is presumed that the lowering of the water table for the purpose of constructing detention/retention basins and for the purpose of permanently protecting</w:t>
      </w:r>
      <w:r>
        <w:rPr>
          <w:spacing w:val="-4"/>
        </w:rPr>
        <w:t xml:space="preserve"> </w:t>
      </w:r>
      <w:r>
        <w:t>road</w:t>
      </w:r>
      <w:r>
        <w:rPr>
          <w:spacing w:val="-1"/>
        </w:rPr>
        <w:t xml:space="preserve"> </w:t>
      </w:r>
      <w:r>
        <w:t>construction</w:t>
      </w:r>
      <w:r>
        <w:rPr>
          <w:spacing w:val="-1"/>
        </w:rPr>
        <w:t xml:space="preserve"> </w:t>
      </w:r>
      <w:r>
        <w:t>does</w:t>
      </w:r>
      <w:r>
        <w:rPr>
          <w:spacing w:val="-1"/>
        </w:rPr>
        <w:t xml:space="preserve"> </w:t>
      </w:r>
      <w:r>
        <w:t>not conflict with</w:t>
      </w:r>
      <w:r>
        <w:rPr>
          <w:spacing w:val="-1"/>
        </w:rPr>
        <w:t xml:space="preserve"> </w:t>
      </w:r>
      <w:r>
        <w:t>the</w:t>
      </w:r>
      <w:r>
        <w:rPr>
          <w:spacing w:val="-6"/>
        </w:rPr>
        <w:t xml:space="preserve"> </w:t>
      </w:r>
      <w:r>
        <w:t>purpose</w:t>
      </w:r>
      <w:r>
        <w:rPr>
          <w:spacing w:val="-1"/>
        </w:rPr>
        <w:t xml:space="preserve"> </w:t>
      </w:r>
      <w:r>
        <w:t>and</w:t>
      </w:r>
      <w:r>
        <w:rPr>
          <w:spacing w:val="-1"/>
        </w:rPr>
        <w:t xml:space="preserve"> </w:t>
      </w:r>
      <w:r>
        <w:t>intent of this</w:t>
      </w:r>
      <w:r>
        <w:rPr>
          <w:spacing w:val="-6"/>
        </w:rPr>
        <w:t xml:space="preserve"> </w:t>
      </w:r>
      <w:r>
        <w:t>Article</w:t>
      </w:r>
      <w:r>
        <w:rPr>
          <w:spacing w:val="-3"/>
        </w:rPr>
        <w:t xml:space="preserve"> </w:t>
      </w:r>
      <w:r>
        <w:t>if all the following are met:</w:t>
      </w:r>
    </w:p>
    <w:p w14:paraId="66F22F87" w14:textId="77777777" w:rsidR="00BC5709" w:rsidRDefault="00000000">
      <w:pPr>
        <w:pStyle w:val="ListParagraph"/>
        <w:numPr>
          <w:ilvl w:val="0"/>
          <w:numId w:val="57"/>
        </w:numPr>
        <w:tabs>
          <w:tab w:val="left" w:pos="2125"/>
          <w:tab w:val="left" w:pos="2127"/>
        </w:tabs>
        <w:spacing w:before="118"/>
        <w:ind w:right="334"/>
      </w:pPr>
      <w:r>
        <w:t>The development site is not in an area known a primary recharge area as designated</w:t>
      </w:r>
      <w:r>
        <w:rPr>
          <w:spacing w:val="40"/>
        </w:rPr>
        <w:t xml:space="preserve"> </w:t>
      </w:r>
      <w:r>
        <w:t>by the St. Johns River Water Management District, the County, or the Town.</w:t>
      </w:r>
    </w:p>
    <w:p w14:paraId="7416306C" w14:textId="77777777" w:rsidR="00BC5709" w:rsidRDefault="00000000">
      <w:pPr>
        <w:pStyle w:val="ListParagraph"/>
        <w:numPr>
          <w:ilvl w:val="0"/>
          <w:numId w:val="57"/>
        </w:numPr>
        <w:tabs>
          <w:tab w:val="left" w:pos="2127"/>
        </w:tabs>
        <w:spacing w:before="121"/>
        <w:ind w:right="336" w:hanging="576"/>
      </w:pPr>
      <w:r>
        <w:t>The proposed lowering of the water table shall be no more than fifteen (15) percent of the</w:t>
      </w:r>
      <w:r>
        <w:rPr>
          <w:spacing w:val="-2"/>
        </w:rPr>
        <w:t xml:space="preserve"> </w:t>
      </w:r>
      <w:r>
        <w:t>site</w:t>
      </w:r>
      <w:r>
        <w:rPr>
          <w:spacing w:val="-4"/>
        </w:rPr>
        <w:t xml:space="preserve"> </w:t>
      </w:r>
      <w:r>
        <w:t>to</w:t>
      </w:r>
      <w:r>
        <w:rPr>
          <w:spacing w:val="-5"/>
        </w:rPr>
        <w:t xml:space="preserve"> </w:t>
      </w:r>
      <w:r>
        <w:t>a</w:t>
      </w:r>
      <w:r>
        <w:rPr>
          <w:spacing w:val="-2"/>
        </w:rPr>
        <w:t xml:space="preserve"> </w:t>
      </w:r>
      <w:r>
        <w:t>depth</w:t>
      </w:r>
      <w:r>
        <w:rPr>
          <w:spacing w:val="-2"/>
        </w:rPr>
        <w:t xml:space="preserve"> </w:t>
      </w:r>
      <w:r>
        <w:t>of</w:t>
      </w:r>
      <w:r>
        <w:rPr>
          <w:spacing w:val="-4"/>
        </w:rPr>
        <w:t xml:space="preserve"> </w:t>
      </w:r>
      <w:r>
        <w:t>five</w:t>
      </w:r>
      <w:r>
        <w:rPr>
          <w:spacing w:val="-2"/>
        </w:rPr>
        <w:t xml:space="preserve"> </w:t>
      </w:r>
      <w:r>
        <w:t>(5)</w:t>
      </w:r>
      <w:r>
        <w:rPr>
          <w:spacing w:val="-1"/>
        </w:rPr>
        <w:t xml:space="preserve"> </w:t>
      </w:r>
      <w:r>
        <w:t>feet below</w:t>
      </w:r>
      <w:r>
        <w:rPr>
          <w:spacing w:val="-7"/>
        </w:rPr>
        <w:t xml:space="preserve"> </w:t>
      </w:r>
      <w:r>
        <w:t>the</w:t>
      </w:r>
      <w:r>
        <w:rPr>
          <w:spacing w:val="-4"/>
        </w:rPr>
        <w:t xml:space="preserve"> </w:t>
      </w:r>
      <w:r>
        <w:t>surface</w:t>
      </w:r>
      <w:r>
        <w:rPr>
          <w:spacing w:val="-2"/>
        </w:rPr>
        <w:t xml:space="preserve"> </w:t>
      </w:r>
      <w:r>
        <w:t>of</w:t>
      </w:r>
      <w:r>
        <w:rPr>
          <w:spacing w:val="-4"/>
        </w:rPr>
        <w:t xml:space="preserve"> </w:t>
      </w:r>
      <w:r>
        <w:t>the</w:t>
      </w:r>
      <w:r>
        <w:rPr>
          <w:spacing w:val="-2"/>
        </w:rPr>
        <w:t xml:space="preserve"> </w:t>
      </w:r>
      <w:r>
        <w:t>existing</w:t>
      </w:r>
      <w:r>
        <w:rPr>
          <w:spacing w:val="-4"/>
        </w:rPr>
        <w:t xml:space="preserve"> </w:t>
      </w:r>
      <w:r>
        <w:t>undisturbed</w:t>
      </w:r>
      <w:r>
        <w:rPr>
          <w:spacing w:val="-2"/>
        </w:rPr>
        <w:t xml:space="preserve"> </w:t>
      </w:r>
      <w:r>
        <w:t>ground, or an</w:t>
      </w:r>
      <w:r>
        <w:rPr>
          <w:spacing w:val="-2"/>
        </w:rPr>
        <w:t xml:space="preserve"> </w:t>
      </w:r>
      <w:r>
        <w:t>equivalent volume, provided</w:t>
      </w:r>
      <w:r>
        <w:rPr>
          <w:spacing w:val="-2"/>
        </w:rPr>
        <w:t xml:space="preserve"> </w:t>
      </w:r>
      <w:r>
        <w:t>that</w:t>
      </w:r>
      <w:r>
        <w:rPr>
          <w:spacing w:val="-1"/>
        </w:rPr>
        <w:t xml:space="preserve"> </w:t>
      </w:r>
      <w:r>
        <w:t>there</w:t>
      </w:r>
      <w:r>
        <w:rPr>
          <w:spacing w:val="-2"/>
        </w:rPr>
        <w:t xml:space="preserve"> </w:t>
      </w:r>
      <w:r>
        <w:t>be</w:t>
      </w:r>
      <w:r>
        <w:rPr>
          <w:spacing w:val="-2"/>
        </w:rPr>
        <w:t xml:space="preserve"> </w:t>
      </w:r>
      <w:r>
        <w:t>a</w:t>
      </w:r>
      <w:r>
        <w:rPr>
          <w:spacing w:val="-2"/>
        </w:rPr>
        <w:t xml:space="preserve"> </w:t>
      </w:r>
      <w:r>
        <w:t>maximum</w:t>
      </w:r>
      <w:r>
        <w:rPr>
          <w:spacing w:val="-4"/>
        </w:rPr>
        <w:t xml:space="preserve"> </w:t>
      </w:r>
      <w:r>
        <w:t>depth of</w:t>
      </w:r>
      <w:r>
        <w:rPr>
          <w:spacing w:val="-4"/>
        </w:rPr>
        <w:t xml:space="preserve"> </w:t>
      </w:r>
      <w:r>
        <w:t>five (5) feet,</w:t>
      </w:r>
      <w:r>
        <w:rPr>
          <w:spacing w:val="-5"/>
        </w:rPr>
        <w:t xml:space="preserve"> </w:t>
      </w:r>
      <w:r>
        <w:t>said area to be measured at the overflow elevation of the retention area(s).</w:t>
      </w:r>
    </w:p>
    <w:p w14:paraId="124C8C09" w14:textId="77777777" w:rsidR="00BC5709" w:rsidRDefault="00000000">
      <w:pPr>
        <w:pStyle w:val="ListParagraph"/>
        <w:numPr>
          <w:ilvl w:val="0"/>
          <w:numId w:val="57"/>
        </w:numPr>
        <w:tabs>
          <w:tab w:val="left" w:pos="2125"/>
          <w:tab w:val="left" w:pos="2127"/>
        </w:tabs>
        <w:spacing w:before="118"/>
        <w:ind w:right="338"/>
      </w:pPr>
      <w:r>
        <w:t>If ditches, underdrains or similar devices are used to lower the water table, the lateral volumetric effect will be calculated, and the volume will be deducted form that allowed for retention areas.</w:t>
      </w:r>
    </w:p>
    <w:p w14:paraId="1DA4DEDB" w14:textId="77777777" w:rsidR="00BC5709" w:rsidRDefault="00000000">
      <w:pPr>
        <w:pStyle w:val="ListParagraph"/>
        <w:numPr>
          <w:ilvl w:val="0"/>
          <w:numId w:val="57"/>
        </w:numPr>
        <w:tabs>
          <w:tab w:val="left" w:pos="2125"/>
          <w:tab w:val="left" w:pos="2127"/>
        </w:tabs>
        <w:spacing w:before="122"/>
        <w:ind w:right="329"/>
      </w:pPr>
      <w:r>
        <w:t xml:space="preserve">The high water table may be lowered up to two (2) feet below the undisturbed ground in the vicinity of roads for the purpose of protecting the sub-base and base of the roadway and/or for the purpose of preventing mosquito breeding in the roadside </w:t>
      </w:r>
      <w:r>
        <w:rPr>
          <w:spacing w:val="-2"/>
        </w:rPr>
        <w:t>swales.</w:t>
      </w:r>
    </w:p>
    <w:p w14:paraId="59064A21" w14:textId="77777777" w:rsidR="00BC5709" w:rsidRDefault="00000000">
      <w:pPr>
        <w:pStyle w:val="ListParagraph"/>
        <w:numPr>
          <w:ilvl w:val="0"/>
          <w:numId w:val="57"/>
        </w:numPr>
        <w:tabs>
          <w:tab w:val="left" w:pos="2125"/>
          <w:tab w:val="left" w:pos="2127"/>
        </w:tabs>
        <w:spacing w:before="121"/>
        <w:ind w:right="341"/>
      </w:pPr>
      <w:r>
        <w:t xml:space="preserve">The lowering of the water table has no adverse affect on wetlands as defined in these </w:t>
      </w:r>
      <w:r>
        <w:rPr>
          <w:spacing w:val="-2"/>
        </w:rPr>
        <w:t>Regulations.</w:t>
      </w:r>
    </w:p>
    <w:p w14:paraId="6156B445" w14:textId="77777777" w:rsidR="00BC5709" w:rsidRDefault="00000000">
      <w:pPr>
        <w:pStyle w:val="ListParagraph"/>
        <w:numPr>
          <w:ilvl w:val="0"/>
          <w:numId w:val="57"/>
        </w:numPr>
        <w:tabs>
          <w:tab w:val="left" w:pos="2124"/>
          <w:tab w:val="left" w:pos="2127"/>
        </w:tabs>
        <w:spacing w:before="118"/>
        <w:ind w:right="338"/>
      </w:pPr>
      <w:r>
        <w:t>The lowering of the water table does not increase flows to the detriment of neighboring lands.</w:t>
      </w:r>
    </w:p>
    <w:p w14:paraId="564EA490" w14:textId="77777777" w:rsidR="00BC5709" w:rsidRDefault="00000000">
      <w:pPr>
        <w:pStyle w:val="ListParagraph"/>
        <w:numPr>
          <w:ilvl w:val="0"/>
          <w:numId w:val="58"/>
        </w:numPr>
        <w:tabs>
          <w:tab w:val="left" w:pos="680"/>
        </w:tabs>
        <w:spacing w:before="120"/>
        <w:ind w:left="399" w:right="338" w:firstLine="0"/>
      </w:pPr>
      <w:r>
        <w:t>For applications for a Lesser Development, the following additional performance standards shall be followed in the design of the project:</w:t>
      </w:r>
    </w:p>
    <w:p w14:paraId="220C1EED" w14:textId="77777777" w:rsidR="00BC5709" w:rsidRDefault="00000000">
      <w:pPr>
        <w:pStyle w:val="ListParagraph"/>
        <w:numPr>
          <w:ilvl w:val="1"/>
          <w:numId w:val="58"/>
        </w:numPr>
        <w:tabs>
          <w:tab w:val="left" w:pos="1549"/>
          <w:tab w:val="left" w:pos="1551"/>
        </w:tabs>
        <w:spacing w:before="121"/>
        <w:ind w:left="1551" w:right="333"/>
      </w:pPr>
      <w:r>
        <w:t>The volume of retention to be provided shall be equivalent to one-half (1/2) inch of depth over</w:t>
      </w:r>
      <w:r>
        <w:rPr>
          <w:spacing w:val="34"/>
        </w:rPr>
        <w:t xml:space="preserve"> </w:t>
      </w:r>
      <w:r>
        <w:t>the</w:t>
      </w:r>
      <w:r>
        <w:rPr>
          <w:spacing w:val="31"/>
        </w:rPr>
        <w:t xml:space="preserve"> </w:t>
      </w:r>
      <w:r>
        <w:t>entire</w:t>
      </w:r>
      <w:r>
        <w:rPr>
          <w:spacing w:val="33"/>
        </w:rPr>
        <w:t xml:space="preserve"> </w:t>
      </w:r>
      <w:r>
        <w:t>project</w:t>
      </w:r>
      <w:r>
        <w:rPr>
          <w:spacing w:val="31"/>
        </w:rPr>
        <w:t xml:space="preserve"> </w:t>
      </w:r>
      <w:r>
        <w:t>area.</w:t>
      </w:r>
      <w:r>
        <w:rPr>
          <w:spacing w:val="80"/>
        </w:rPr>
        <w:t xml:space="preserve"> </w:t>
      </w:r>
      <w:r>
        <w:t>For</w:t>
      </w:r>
      <w:r>
        <w:rPr>
          <w:spacing w:val="31"/>
        </w:rPr>
        <w:t xml:space="preserve"> </w:t>
      </w:r>
      <w:r>
        <w:t>certain</w:t>
      </w:r>
      <w:r>
        <w:rPr>
          <w:spacing w:val="30"/>
        </w:rPr>
        <w:t xml:space="preserve"> </w:t>
      </w:r>
      <w:r>
        <w:t>soil</w:t>
      </w:r>
      <w:r>
        <w:rPr>
          <w:spacing w:val="32"/>
        </w:rPr>
        <w:t xml:space="preserve"> </w:t>
      </w:r>
      <w:r>
        <w:t>conditions</w:t>
      </w:r>
      <w:r>
        <w:rPr>
          <w:spacing w:val="33"/>
        </w:rPr>
        <w:t xml:space="preserve"> </w:t>
      </w:r>
      <w:r>
        <w:t>or</w:t>
      </w:r>
      <w:r>
        <w:rPr>
          <w:spacing w:val="31"/>
        </w:rPr>
        <w:t xml:space="preserve"> </w:t>
      </w:r>
      <w:r>
        <w:t>ground</w:t>
      </w:r>
      <w:r>
        <w:rPr>
          <w:spacing w:val="33"/>
        </w:rPr>
        <w:t xml:space="preserve"> </w:t>
      </w:r>
      <w:r>
        <w:t>water</w:t>
      </w:r>
      <w:r>
        <w:rPr>
          <w:spacing w:val="31"/>
        </w:rPr>
        <w:t xml:space="preserve"> </w:t>
      </w:r>
      <w:r>
        <w:t>table</w:t>
      </w:r>
      <w:r>
        <w:rPr>
          <w:spacing w:val="29"/>
        </w:rPr>
        <w:t xml:space="preserve"> </w:t>
      </w:r>
      <w:r>
        <w:t>conditions</w:t>
      </w:r>
    </w:p>
    <w:p w14:paraId="460B322E" w14:textId="77777777" w:rsidR="00BC5709" w:rsidRDefault="00BC5709">
      <w:pPr>
        <w:jc w:val="both"/>
        <w:sectPr w:rsidR="00BC5709">
          <w:pgSz w:w="12240" w:h="15840"/>
          <w:pgMar w:top="1220" w:right="1100" w:bottom="280" w:left="1040" w:header="722" w:footer="0" w:gutter="0"/>
          <w:cols w:space="720"/>
        </w:sectPr>
      </w:pPr>
    </w:p>
    <w:p w14:paraId="3690DE83" w14:textId="77777777" w:rsidR="00BC5709" w:rsidRDefault="00000000">
      <w:pPr>
        <w:pStyle w:val="BodyText"/>
        <w:spacing w:before="187"/>
        <w:ind w:left="1552" w:right="331"/>
      </w:pPr>
      <w:r>
        <w:lastRenderedPageBreak/>
        <w:t>which</w:t>
      </w:r>
      <w:r>
        <w:rPr>
          <w:spacing w:val="-2"/>
        </w:rPr>
        <w:t xml:space="preserve"> </w:t>
      </w:r>
      <w:r>
        <w:t>do</w:t>
      </w:r>
      <w:r>
        <w:rPr>
          <w:spacing w:val="-2"/>
        </w:rPr>
        <w:t xml:space="preserve"> </w:t>
      </w:r>
      <w:r>
        <w:t>not</w:t>
      </w:r>
      <w:r>
        <w:rPr>
          <w:spacing w:val="-1"/>
        </w:rPr>
        <w:t xml:space="preserve"> </w:t>
      </w:r>
      <w:r>
        <w:t>permit</w:t>
      </w:r>
      <w:r>
        <w:rPr>
          <w:spacing w:val="-1"/>
        </w:rPr>
        <w:t xml:space="preserve"> </w:t>
      </w:r>
      <w:r>
        <w:t>the</w:t>
      </w:r>
      <w:r>
        <w:rPr>
          <w:spacing w:val="-2"/>
        </w:rPr>
        <w:t xml:space="preserve"> </w:t>
      </w:r>
      <w:r>
        <w:t>percolation</w:t>
      </w:r>
      <w:r>
        <w:rPr>
          <w:spacing w:val="-2"/>
        </w:rPr>
        <w:t xml:space="preserve"> </w:t>
      </w:r>
      <w:r>
        <w:t>of</w:t>
      </w:r>
      <w:r>
        <w:rPr>
          <w:spacing w:val="-4"/>
        </w:rPr>
        <w:t xml:space="preserve"> </w:t>
      </w:r>
      <w:r>
        <w:t>this</w:t>
      </w:r>
      <w:r>
        <w:rPr>
          <w:spacing w:val="-2"/>
        </w:rPr>
        <w:t xml:space="preserve"> </w:t>
      </w:r>
      <w:r>
        <w:t>volume</w:t>
      </w:r>
      <w:r>
        <w:rPr>
          <w:spacing w:val="-2"/>
        </w:rPr>
        <w:t xml:space="preserve"> </w:t>
      </w:r>
      <w:r>
        <w:t>within</w:t>
      </w:r>
      <w:r>
        <w:rPr>
          <w:spacing w:val="-2"/>
        </w:rPr>
        <w:t xml:space="preserve"> </w:t>
      </w:r>
      <w:r>
        <w:t>the</w:t>
      </w:r>
      <w:r>
        <w:rPr>
          <w:spacing w:val="-2"/>
        </w:rPr>
        <w:t xml:space="preserve"> </w:t>
      </w:r>
      <w:r>
        <w:t>five</w:t>
      </w:r>
      <w:r>
        <w:rPr>
          <w:spacing w:val="-2"/>
        </w:rPr>
        <w:t xml:space="preserve"> </w:t>
      </w:r>
      <w:r>
        <w:t>(5)</w:t>
      </w:r>
      <w:r>
        <w:rPr>
          <w:spacing w:val="-1"/>
        </w:rPr>
        <w:t xml:space="preserve"> </w:t>
      </w:r>
      <w:r>
        <w:t>days</w:t>
      </w:r>
      <w:r>
        <w:rPr>
          <w:spacing w:val="-2"/>
        </w:rPr>
        <w:t xml:space="preserve"> </w:t>
      </w:r>
      <w:r>
        <w:t>following</w:t>
      </w:r>
      <w:r>
        <w:rPr>
          <w:spacing w:val="-5"/>
        </w:rPr>
        <w:t xml:space="preserve"> </w:t>
      </w:r>
      <w:r>
        <w:t>a</w:t>
      </w:r>
      <w:r>
        <w:rPr>
          <w:spacing w:val="-2"/>
        </w:rPr>
        <w:t xml:space="preserve"> </w:t>
      </w:r>
      <w:r>
        <w:t>storm event, the Town Council may approve detention with the filtration system in lieu of</w:t>
      </w:r>
      <w:r>
        <w:rPr>
          <w:spacing w:val="40"/>
        </w:rPr>
        <w:t xml:space="preserve"> </w:t>
      </w:r>
      <w:r>
        <w:rPr>
          <w:spacing w:val="-2"/>
        </w:rPr>
        <w:t>retention.</w:t>
      </w:r>
    </w:p>
    <w:p w14:paraId="6EB50C39" w14:textId="77777777" w:rsidR="00BC5709" w:rsidRDefault="00000000">
      <w:pPr>
        <w:pStyle w:val="ListParagraph"/>
        <w:numPr>
          <w:ilvl w:val="0"/>
          <w:numId w:val="58"/>
        </w:numPr>
        <w:tabs>
          <w:tab w:val="left" w:pos="665"/>
        </w:tabs>
        <w:ind w:left="400" w:right="337" w:firstLine="0"/>
      </w:pPr>
      <w:r>
        <w:t>For applications for a Standard Development, the following additional performance standards shall be followed in the design of the project:</w:t>
      </w:r>
    </w:p>
    <w:p w14:paraId="32A2CF3C" w14:textId="77777777" w:rsidR="00BC5709" w:rsidRDefault="00000000">
      <w:pPr>
        <w:pStyle w:val="ListParagraph"/>
        <w:numPr>
          <w:ilvl w:val="1"/>
          <w:numId w:val="58"/>
        </w:numPr>
        <w:tabs>
          <w:tab w:val="left" w:pos="1549"/>
          <w:tab w:val="left" w:pos="1551"/>
        </w:tabs>
        <w:spacing w:before="121"/>
        <w:ind w:left="1551" w:right="325"/>
      </w:pPr>
      <w:r>
        <w:t>The discharge hydrograph produced for the developed or redeveloped site shall not exceed,</w:t>
      </w:r>
      <w:r>
        <w:rPr>
          <w:spacing w:val="40"/>
        </w:rPr>
        <w:t xml:space="preserve"> </w:t>
      </w:r>
      <w:r>
        <w:t>in terms of peak flow and total volume, the hydrograph produced by conditions existing before development or redevelopment for a twenty-four (24) hour, twenty-five (25) year frequency</w:t>
      </w:r>
      <w:r>
        <w:rPr>
          <w:spacing w:val="-2"/>
        </w:rPr>
        <w:t xml:space="preserve"> </w:t>
      </w:r>
      <w:r>
        <w:t>storm, unless</w:t>
      </w:r>
      <w:r>
        <w:rPr>
          <w:spacing w:val="-2"/>
        </w:rPr>
        <w:t xml:space="preserve"> </w:t>
      </w:r>
      <w:r>
        <w:t>the</w:t>
      </w:r>
      <w:r>
        <w:rPr>
          <w:spacing w:val="-4"/>
        </w:rPr>
        <w:t xml:space="preserve"> </w:t>
      </w:r>
      <w:r>
        <w:t>intent of</w:t>
      </w:r>
      <w:r>
        <w:rPr>
          <w:spacing w:val="-1"/>
        </w:rPr>
        <w:t xml:space="preserve"> </w:t>
      </w:r>
      <w:r>
        <w:t>this</w:t>
      </w:r>
      <w:r>
        <w:rPr>
          <w:spacing w:val="-2"/>
        </w:rPr>
        <w:t xml:space="preserve"> </w:t>
      </w:r>
      <w:r>
        <w:t>recharge provision will be met</w:t>
      </w:r>
      <w:r>
        <w:rPr>
          <w:spacing w:val="-1"/>
        </w:rPr>
        <w:t xml:space="preserve"> </w:t>
      </w:r>
      <w:r>
        <w:t>through detention</w:t>
      </w:r>
      <w:r>
        <w:rPr>
          <w:spacing w:val="-2"/>
        </w:rPr>
        <w:t xml:space="preserve"> </w:t>
      </w:r>
      <w:r>
        <w:t>of the difference between said volumes, in which case said volume difference may be released over not less than a twenty-four (24) hour nor greater than a seventy-two (72) hour period of time.</w:t>
      </w:r>
      <w:r>
        <w:rPr>
          <w:spacing w:val="40"/>
        </w:rPr>
        <w:t xml:space="preserve"> </w:t>
      </w:r>
      <w:r>
        <w:t>However, the design standards for wet retention areas, when approved by the Town Council shall prevail.</w:t>
      </w:r>
      <w:r>
        <w:rPr>
          <w:spacing w:val="40"/>
        </w:rPr>
        <w:t xml:space="preserve"> </w:t>
      </w:r>
      <w:r>
        <w:t>This requirement may be waived by the Town Council for sites consisting of permanently and naturally impaired recharge potentials.</w:t>
      </w:r>
      <w:r>
        <w:rPr>
          <w:spacing w:val="40"/>
        </w:rPr>
        <w:t xml:space="preserve"> </w:t>
      </w:r>
      <w:r>
        <w:t>However, the run-off from the first one inch of rainfall for each storm falling on all areas of the project shall be retained on site except in cases where the Town Council concurs that soil and/or</w:t>
      </w:r>
      <w:r>
        <w:rPr>
          <w:spacing w:val="40"/>
        </w:rPr>
        <w:t xml:space="preserve"> </w:t>
      </w:r>
      <w:r>
        <w:t>groundwater table conditions are not conducive to</w:t>
      </w:r>
      <w:r>
        <w:rPr>
          <w:spacing w:val="-2"/>
        </w:rPr>
        <w:t xml:space="preserve"> </w:t>
      </w:r>
      <w:r>
        <w:t>such practice,</w:t>
      </w:r>
      <w:r>
        <w:rPr>
          <w:spacing w:val="-3"/>
        </w:rPr>
        <w:t xml:space="preserve"> </w:t>
      </w:r>
      <w:r>
        <w:t>in</w:t>
      </w:r>
      <w:r>
        <w:rPr>
          <w:spacing w:val="-2"/>
        </w:rPr>
        <w:t xml:space="preserve"> </w:t>
      </w:r>
      <w:r>
        <w:t>which case</w:t>
      </w:r>
      <w:r>
        <w:rPr>
          <w:spacing w:val="-2"/>
        </w:rPr>
        <w:t xml:space="preserve"> </w:t>
      </w:r>
      <w:r>
        <w:t>said first inch shall be</w:t>
      </w:r>
      <w:r>
        <w:rPr>
          <w:spacing w:val="-1"/>
        </w:rPr>
        <w:t xml:space="preserve"> </w:t>
      </w:r>
      <w:r>
        <w:t>detained</w:t>
      </w:r>
      <w:r>
        <w:rPr>
          <w:spacing w:val="-4"/>
        </w:rPr>
        <w:t xml:space="preserve"> </w:t>
      </w:r>
      <w:r>
        <w:t>and</w:t>
      </w:r>
      <w:r>
        <w:rPr>
          <w:spacing w:val="-1"/>
        </w:rPr>
        <w:t xml:space="preserve"> </w:t>
      </w:r>
      <w:r>
        <w:t>released</w:t>
      </w:r>
      <w:r>
        <w:rPr>
          <w:spacing w:val="-1"/>
        </w:rPr>
        <w:t xml:space="preserve"> </w:t>
      </w:r>
      <w:r>
        <w:t>over a</w:t>
      </w:r>
      <w:r>
        <w:rPr>
          <w:spacing w:val="-1"/>
        </w:rPr>
        <w:t xml:space="preserve"> </w:t>
      </w:r>
      <w:r>
        <w:t>period</w:t>
      </w:r>
      <w:r>
        <w:rPr>
          <w:spacing w:val="-1"/>
        </w:rPr>
        <w:t xml:space="preserve"> </w:t>
      </w:r>
      <w:r>
        <w:t>of</w:t>
      </w:r>
      <w:r>
        <w:rPr>
          <w:spacing w:val="-1"/>
        </w:rPr>
        <w:t xml:space="preserve"> </w:t>
      </w:r>
      <w:r>
        <w:t>twenty-four</w:t>
      </w:r>
      <w:r>
        <w:rPr>
          <w:spacing w:val="-3"/>
        </w:rPr>
        <w:t xml:space="preserve"> </w:t>
      </w:r>
      <w:r>
        <w:t>(24)</w:t>
      </w:r>
      <w:r>
        <w:rPr>
          <w:spacing w:val="-3"/>
        </w:rPr>
        <w:t xml:space="preserve"> </w:t>
      </w:r>
      <w:r>
        <w:t>to</w:t>
      </w:r>
      <w:r>
        <w:rPr>
          <w:spacing w:val="-1"/>
        </w:rPr>
        <w:t xml:space="preserve"> </w:t>
      </w:r>
      <w:r>
        <w:t>seventy-two</w:t>
      </w:r>
      <w:r>
        <w:rPr>
          <w:spacing w:val="-1"/>
        </w:rPr>
        <w:t xml:space="preserve"> </w:t>
      </w:r>
      <w:r>
        <w:t>(72) hours,</w:t>
      </w:r>
      <w:r>
        <w:rPr>
          <w:spacing w:val="-1"/>
        </w:rPr>
        <w:t xml:space="preserve"> </w:t>
      </w:r>
      <w:r>
        <w:t>in a manner acceptable to the Town Council</w:t>
      </w:r>
      <w:r>
        <w:rPr>
          <w:spacing w:val="40"/>
        </w:rPr>
        <w:t xml:space="preserve"> </w:t>
      </w:r>
      <w:r>
        <w:t>However, in the case of wet detention, standards approved by the Town Council shall prevail.</w:t>
      </w:r>
      <w:r>
        <w:rPr>
          <w:spacing w:val="40"/>
        </w:rPr>
        <w:t xml:space="preserve"> </w:t>
      </w:r>
      <w:r>
        <w:t>In addition, the cumulative impact of the outflow hydrograph on downstream flow shall be considered.</w:t>
      </w:r>
      <w:r>
        <w:rPr>
          <w:spacing w:val="40"/>
        </w:rPr>
        <w:t xml:space="preserve"> </w:t>
      </w:r>
      <w:r>
        <w:t>Run-off rates and volumes resulting from the project, in excess of existing amounts, shall be accommodated on-site.</w:t>
      </w:r>
      <w:r>
        <w:rPr>
          <w:spacing w:val="40"/>
        </w:rPr>
        <w:t xml:space="preserve"> </w:t>
      </w:r>
      <w:r>
        <w:t>Off-site retention may be permitted if the recharge provisions of this Article are met, as determined by the Town Council.</w:t>
      </w:r>
    </w:p>
    <w:p w14:paraId="2AF4F343" w14:textId="77777777" w:rsidR="00BC5709" w:rsidRDefault="00000000">
      <w:pPr>
        <w:pStyle w:val="ListParagraph"/>
        <w:numPr>
          <w:ilvl w:val="1"/>
          <w:numId w:val="58"/>
        </w:numPr>
        <w:tabs>
          <w:tab w:val="left" w:pos="1549"/>
          <w:tab w:val="left" w:pos="1551"/>
        </w:tabs>
        <w:spacing w:before="122"/>
        <w:ind w:left="1551" w:right="332"/>
      </w:pPr>
      <w:r>
        <w:t>Run-off computations shall be based on the most critical situation (rainfall duration, distribution and antecedent soil moisture condition) and conform to acceptable engineering practices using rainfall data and other local information applicable to the affected area.</w:t>
      </w:r>
    </w:p>
    <w:p w14:paraId="1225093D" w14:textId="77777777" w:rsidR="00BC5709" w:rsidRDefault="00000000">
      <w:pPr>
        <w:pStyle w:val="Heading2"/>
        <w:ind w:left="399"/>
      </w:pPr>
      <w:bookmarkStart w:id="203" w:name="_TOC_250034"/>
      <w:r>
        <w:t>SECTION</w:t>
      </w:r>
      <w:r>
        <w:rPr>
          <w:spacing w:val="-8"/>
        </w:rPr>
        <w:t xml:space="preserve"> </w:t>
      </w:r>
      <w:r>
        <w:t>7.5</w:t>
      </w:r>
      <w:r>
        <w:rPr>
          <w:spacing w:val="-5"/>
        </w:rPr>
        <w:t xml:space="preserve"> </w:t>
      </w:r>
      <w:bookmarkEnd w:id="203"/>
      <w:r>
        <w:rPr>
          <w:spacing w:val="-2"/>
        </w:rPr>
        <w:t>MAINTENANCE</w:t>
      </w:r>
    </w:p>
    <w:p w14:paraId="31E02FF8" w14:textId="77777777" w:rsidR="00BC5709" w:rsidRDefault="00000000">
      <w:pPr>
        <w:pStyle w:val="BodyText"/>
        <w:spacing w:before="114"/>
        <w:ind w:right="327"/>
      </w:pPr>
      <w:r>
        <w:t>The installed system(s) required by this Article shall be maintained by the owner except that the Town Council may accept certain</w:t>
      </w:r>
      <w:r>
        <w:rPr>
          <w:spacing w:val="-3"/>
        </w:rPr>
        <w:t xml:space="preserve"> </w:t>
      </w:r>
      <w:r>
        <w:t>improvements for maintenance.</w:t>
      </w:r>
      <w:r>
        <w:rPr>
          <w:spacing w:val="40"/>
        </w:rPr>
        <w:t xml:space="preserve"> </w:t>
      </w:r>
      <w:r>
        <w:t>The system(s) to be</w:t>
      </w:r>
      <w:r>
        <w:rPr>
          <w:spacing w:val="-2"/>
        </w:rPr>
        <w:t xml:space="preserve"> </w:t>
      </w:r>
      <w:r>
        <w:t>maintained by</w:t>
      </w:r>
      <w:r>
        <w:rPr>
          <w:spacing w:val="-2"/>
        </w:rPr>
        <w:t xml:space="preserve"> </w:t>
      </w:r>
      <w:r>
        <w:t>the owner shall have adequate easements to permit the Town to inspect and, if necessary, to take corrective action should the owner fail to</w:t>
      </w:r>
      <w:r>
        <w:rPr>
          <w:spacing w:val="-2"/>
        </w:rPr>
        <w:t xml:space="preserve"> </w:t>
      </w:r>
      <w:r>
        <w:t>maintain</w:t>
      </w:r>
      <w:r>
        <w:rPr>
          <w:spacing w:val="-2"/>
        </w:rPr>
        <w:t xml:space="preserve"> </w:t>
      </w:r>
      <w:r>
        <w:t>the system(s).</w:t>
      </w:r>
      <w:r>
        <w:rPr>
          <w:spacing w:val="40"/>
        </w:rPr>
        <w:t xml:space="preserve"> </w:t>
      </w:r>
      <w:r>
        <w:t>Should the owner fail to properly</w:t>
      </w:r>
      <w:r>
        <w:rPr>
          <w:spacing w:val="-2"/>
        </w:rPr>
        <w:t xml:space="preserve"> </w:t>
      </w:r>
      <w:r>
        <w:t>maintain the</w:t>
      </w:r>
      <w:r>
        <w:rPr>
          <w:spacing w:val="-2"/>
        </w:rPr>
        <w:t xml:space="preserve"> </w:t>
      </w:r>
      <w:r>
        <w:t>system(s), the Town shall give the owner written notice of the nature of the corrective action necessary.</w:t>
      </w:r>
      <w:r>
        <w:rPr>
          <w:spacing w:val="40"/>
        </w:rPr>
        <w:t xml:space="preserve"> </w:t>
      </w:r>
      <w:r>
        <w:t xml:space="preserve">Should the owner fail, within thirty (30) days from the date of the notice to take, or commence taking, the necessary corrective action, the Town may enter upon the property, take corrective action and place a lien on the </w:t>
      </w:r>
      <w:bookmarkStart w:id="204" w:name="SECTION_7.6_PLAN_ADHERENCE"/>
      <w:bookmarkEnd w:id="204"/>
      <w:r>
        <w:t>property of the owner for the costs thereof.</w:t>
      </w:r>
    </w:p>
    <w:p w14:paraId="009D0986" w14:textId="77777777" w:rsidR="00BC5709" w:rsidRDefault="00000000">
      <w:pPr>
        <w:pStyle w:val="Heading2"/>
        <w:spacing w:before="127"/>
      </w:pPr>
      <w:bookmarkStart w:id="205" w:name="_TOC_250033"/>
      <w:r>
        <w:t>SECTION</w:t>
      </w:r>
      <w:r>
        <w:rPr>
          <w:spacing w:val="-9"/>
        </w:rPr>
        <w:t xml:space="preserve"> </w:t>
      </w:r>
      <w:r>
        <w:t>7.6</w:t>
      </w:r>
      <w:r>
        <w:rPr>
          <w:spacing w:val="-8"/>
        </w:rPr>
        <w:t xml:space="preserve"> </w:t>
      </w:r>
      <w:r>
        <w:t>PLAN</w:t>
      </w:r>
      <w:r>
        <w:rPr>
          <w:spacing w:val="-6"/>
        </w:rPr>
        <w:t xml:space="preserve"> </w:t>
      </w:r>
      <w:bookmarkEnd w:id="205"/>
      <w:r>
        <w:rPr>
          <w:spacing w:val="-2"/>
        </w:rPr>
        <w:t>ADHERENCE</w:t>
      </w:r>
    </w:p>
    <w:p w14:paraId="238317A6" w14:textId="77777777" w:rsidR="00BC5709" w:rsidRDefault="00000000">
      <w:pPr>
        <w:pStyle w:val="BodyText"/>
        <w:spacing w:before="114"/>
        <w:ind w:right="330"/>
      </w:pPr>
      <w:r>
        <w:t>The applicant shall be required</w:t>
      </w:r>
      <w:r>
        <w:rPr>
          <w:spacing w:val="-1"/>
        </w:rPr>
        <w:t xml:space="preserve"> </w:t>
      </w:r>
      <w:r>
        <w:t>to adhere strictly to the plan as permitted.</w:t>
      </w:r>
      <w:r>
        <w:rPr>
          <w:spacing w:val="40"/>
        </w:rPr>
        <w:t xml:space="preserve"> </w:t>
      </w:r>
      <w:r>
        <w:t>Any</w:t>
      </w:r>
      <w:r>
        <w:rPr>
          <w:spacing w:val="-1"/>
        </w:rPr>
        <w:t xml:space="preserve"> </w:t>
      </w:r>
      <w:r>
        <w:t>changes or amendments to the plan must be approved by the Town Council, in writing, in accordance with Section 7.4.</w:t>
      </w:r>
      <w:r>
        <w:rPr>
          <w:spacing w:val="40"/>
        </w:rPr>
        <w:t xml:space="preserve"> </w:t>
      </w:r>
      <w:r>
        <w:t>After completion of the project, the Town Council may require as-built plans from the owner/applicant if the completed project appears to deviate from the approved plan. The Development Regulations Administrator shall be granted inspection rights and right-of-entry privileges in order to ensure compliance with the requirements of this Article.</w:t>
      </w:r>
    </w:p>
    <w:p w14:paraId="772EF718" w14:textId="77777777" w:rsidR="00BC5709" w:rsidRDefault="00000000">
      <w:pPr>
        <w:pStyle w:val="Heading2"/>
        <w:spacing w:before="126"/>
        <w:ind w:left="399"/>
      </w:pPr>
      <w:bookmarkStart w:id="206" w:name="_TOC_250032"/>
      <w:r>
        <w:t>SECTION</w:t>
      </w:r>
      <w:r>
        <w:rPr>
          <w:spacing w:val="-6"/>
        </w:rPr>
        <w:t xml:space="preserve"> </w:t>
      </w:r>
      <w:r>
        <w:t>7.7</w:t>
      </w:r>
      <w:r>
        <w:rPr>
          <w:spacing w:val="-5"/>
        </w:rPr>
        <w:t xml:space="preserve"> </w:t>
      </w:r>
      <w:bookmarkEnd w:id="206"/>
      <w:r>
        <w:rPr>
          <w:spacing w:val="-2"/>
        </w:rPr>
        <w:t>ENFORCEMENT</w:t>
      </w:r>
    </w:p>
    <w:p w14:paraId="5FCA5D79" w14:textId="77777777" w:rsidR="00BC5709" w:rsidRDefault="00000000">
      <w:pPr>
        <w:pStyle w:val="ListParagraph"/>
        <w:numPr>
          <w:ilvl w:val="0"/>
          <w:numId w:val="56"/>
        </w:numPr>
        <w:tabs>
          <w:tab w:val="left" w:pos="400"/>
          <w:tab w:val="left" w:pos="686"/>
        </w:tabs>
        <w:spacing w:before="114"/>
        <w:ind w:right="330" w:hanging="1"/>
      </w:pPr>
      <w:r>
        <w:t>If the Development Regulations Administrator determines that the project is not being carried out in accordance with the approved plan or</w:t>
      </w:r>
      <w:r>
        <w:rPr>
          <w:spacing w:val="21"/>
        </w:rPr>
        <w:t xml:space="preserve"> </w:t>
      </w:r>
      <w:r>
        <w:t>if any project subject to this Article is being carried out without a</w:t>
      </w:r>
    </w:p>
    <w:p w14:paraId="7170D607" w14:textId="77777777" w:rsidR="00BC5709" w:rsidRDefault="00BC5709">
      <w:pPr>
        <w:jc w:val="both"/>
        <w:sectPr w:rsidR="00BC5709">
          <w:pgSz w:w="12240" w:h="15840"/>
          <w:pgMar w:top="1220" w:right="1100" w:bottom="280" w:left="1040" w:header="722" w:footer="0" w:gutter="0"/>
          <w:cols w:space="720"/>
        </w:sectPr>
      </w:pPr>
    </w:p>
    <w:p w14:paraId="10CFBA0A" w14:textId="77777777" w:rsidR="00BC5709" w:rsidRDefault="00000000">
      <w:pPr>
        <w:pStyle w:val="BodyText"/>
        <w:spacing w:before="187"/>
        <w:ind w:left="400"/>
      </w:pPr>
      <w:r>
        <w:lastRenderedPageBreak/>
        <w:t>permit,</w:t>
      </w:r>
      <w:r>
        <w:rPr>
          <w:spacing w:val="-8"/>
        </w:rPr>
        <w:t xml:space="preserve"> </w:t>
      </w:r>
      <w:r>
        <w:t>he</w:t>
      </w:r>
      <w:r>
        <w:rPr>
          <w:spacing w:val="-8"/>
        </w:rPr>
        <w:t xml:space="preserve"> </w:t>
      </w:r>
      <w:r>
        <w:t>is</w:t>
      </w:r>
      <w:r>
        <w:rPr>
          <w:spacing w:val="-8"/>
        </w:rPr>
        <w:t xml:space="preserve"> </w:t>
      </w:r>
      <w:r>
        <w:t>authorized</w:t>
      </w:r>
      <w:r>
        <w:rPr>
          <w:spacing w:val="-7"/>
        </w:rPr>
        <w:t xml:space="preserve"> </w:t>
      </w:r>
      <w:r>
        <w:rPr>
          <w:spacing w:val="-5"/>
        </w:rPr>
        <w:t>to:</w:t>
      </w:r>
    </w:p>
    <w:p w14:paraId="0C20CFE7" w14:textId="77777777" w:rsidR="00BC5709" w:rsidRDefault="00000000">
      <w:pPr>
        <w:pStyle w:val="ListParagraph"/>
        <w:numPr>
          <w:ilvl w:val="1"/>
          <w:numId w:val="56"/>
        </w:numPr>
        <w:tabs>
          <w:tab w:val="left" w:pos="1550"/>
          <w:tab w:val="left" w:pos="1552"/>
        </w:tabs>
        <w:ind w:right="328"/>
      </w:pPr>
      <w:r>
        <w:t>Issue written notice to the applicant specifying the nature and location of the alleged noncompliance with a description of the remedial actions necessary to bring the project into compliance within a reasonable specified time; or</w:t>
      </w:r>
    </w:p>
    <w:p w14:paraId="61D48238" w14:textId="77777777" w:rsidR="00BC5709" w:rsidRDefault="00000000">
      <w:pPr>
        <w:pStyle w:val="ListParagraph"/>
        <w:numPr>
          <w:ilvl w:val="1"/>
          <w:numId w:val="56"/>
        </w:numPr>
        <w:tabs>
          <w:tab w:val="left" w:pos="1550"/>
          <w:tab w:val="left" w:pos="1552"/>
        </w:tabs>
        <w:spacing w:before="122"/>
        <w:ind w:right="329"/>
      </w:pPr>
      <w:r>
        <w:t>Issue a stop-work</w:t>
      </w:r>
      <w:r>
        <w:rPr>
          <w:spacing w:val="-1"/>
        </w:rPr>
        <w:t xml:space="preserve"> </w:t>
      </w:r>
      <w:r>
        <w:t>order directing</w:t>
      </w:r>
      <w:r>
        <w:rPr>
          <w:spacing w:val="-3"/>
        </w:rPr>
        <w:t xml:space="preserve"> </w:t>
      </w:r>
      <w:r>
        <w:t>the applicant or person in</w:t>
      </w:r>
      <w:r>
        <w:rPr>
          <w:spacing w:val="-1"/>
        </w:rPr>
        <w:t xml:space="preserve"> </w:t>
      </w:r>
      <w:r>
        <w:t>possession to cease and desist all or any portion of the work which violates the provisions of this Article, if the remedial work is not completed within the specified time.</w:t>
      </w:r>
      <w:r>
        <w:rPr>
          <w:spacing w:val="40"/>
        </w:rPr>
        <w:t xml:space="preserve"> </w:t>
      </w:r>
      <w:r>
        <w:t>The applicant shall then bring the project into compliance or be subject to immediate revocation of his permit and applicable penalties.</w:t>
      </w:r>
    </w:p>
    <w:p w14:paraId="30948C1D" w14:textId="77777777" w:rsidR="00BC5709" w:rsidRDefault="00000000">
      <w:pPr>
        <w:pStyle w:val="ListParagraph"/>
        <w:numPr>
          <w:ilvl w:val="0"/>
          <w:numId w:val="56"/>
        </w:numPr>
        <w:tabs>
          <w:tab w:val="left" w:pos="691"/>
        </w:tabs>
        <w:spacing w:before="118"/>
        <w:ind w:right="337" w:firstLine="0"/>
      </w:pPr>
      <w:r>
        <w:t>Any order issued pursuant to subsection A.1. or A.2. shall become final unless the person named therein requests, in writing, a hearing before the Town Council no later than fifteen (15) days after the date such order is served.</w:t>
      </w:r>
      <w:r>
        <w:rPr>
          <w:spacing w:val="80"/>
        </w:rPr>
        <w:t xml:space="preserve"> </w:t>
      </w:r>
      <w:r>
        <w:t>Failure to act in accordance with the order after receipt of written notice shall be grounds for revocation of the permit.</w:t>
      </w:r>
    </w:p>
    <w:p w14:paraId="4DD01258" w14:textId="77777777" w:rsidR="00BC5709" w:rsidRDefault="00000000">
      <w:pPr>
        <w:pStyle w:val="Heading2"/>
        <w:spacing w:before="128"/>
        <w:jc w:val="both"/>
      </w:pPr>
      <w:bookmarkStart w:id="207" w:name="_TOC_250031"/>
      <w:r>
        <w:t>SECTION</w:t>
      </w:r>
      <w:r>
        <w:rPr>
          <w:spacing w:val="-14"/>
        </w:rPr>
        <w:t xml:space="preserve"> </w:t>
      </w:r>
      <w:r>
        <w:t>7.8</w:t>
      </w:r>
      <w:r>
        <w:rPr>
          <w:spacing w:val="-10"/>
        </w:rPr>
        <w:t xml:space="preserve"> </w:t>
      </w:r>
      <w:r>
        <w:t>VARIANCE</w:t>
      </w:r>
      <w:r>
        <w:rPr>
          <w:spacing w:val="-11"/>
        </w:rPr>
        <w:t xml:space="preserve"> </w:t>
      </w:r>
      <w:bookmarkEnd w:id="207"/>
      <w:r>
        <w:rPr>
          <w:spacing w:val="-2"/>
        </w:rPr>
        <w:t>PROCEDURE</w:t>
      </w:r>
    </w:p>
    <w:p w14:paraId="425CA3B1" w14:textId="77777777" w:rsidR="00BC5709" w:rsidRDefault="00000000">
      <w:pPr>
        <w:pStyle w:val="BodyText"/>
        <w:spacing w:before="114"/>
        <w:ind w:left="400" w:right="332"/>
      </w:pPr>
      <w:r>
        <w:t>Upon request in writing by any person required to obtain a permit under this Article and where it may be shown that an increase in the rate or volume of surface run-off shall not be harmful to the water resources of the Town, the Town Council, after recommendation by the Town Engineer, may grant or deny a variance from the terms of this Article.</w:t>
      </w:r>
    </w:p>
    <w:p w14:paraId="7700A273" w14:textId="77777777" w:rsidR="00BC5709" w:rsidRDefault="00BC5709">
      <w:pPr>
        <w:sectPr w:rsidR="00BC5709">
          <w:pgSz w:w="12240" w:h="15840"/>
          <w:pgMar w:top="1220" w:right="1100" w:bottom="280" w:left="1040" w:header="722" w:footer="0" w:gutter="0"/>
          <w:cols w:space="720"/>
        </w:sectPr>
      </w:pPr>
    </w:p>
    <w:p w14:paraId="6E651E38" w14:textId="77777777" w:rsidR="00BC5709" w:rsidRDefault="00000000">
      <w:pPr>
        <w:pStyle w:val="Heading1"/>
        <w:ind w:left="2107" w:right="2044"/>
      </w:pPr>
      <w:bookmarkStart w:id="208" w:name="_TOC_250030"/>
      <w:r>
        <w:lastRenderedPageBreak/>
        <w:t>ARTICLE</w:t>
      </w:r>
      <w:r>
        <w:rPr>
          <w:spacing w:val="-12"/>
        </w:rPr>
        <w:t xml:space="preserve"> </w:t>
      </w:r>
      <w:r>
        <w:t>VIII</w:t>
      </w:r>
      <w:r>
        <w:rPr>
          <w:spacing w:val="-8"/>
        </w:rPr>
        <w:t xml:space="preserve"> </w:t>
      </w:r>
      <w:r>
        <w:t>-</w:t>
      </w:r>
      <w:r>
        <w:rPr>
          <w:spacing w:val="-10"/>
        </w:rPr>
        <w:t xml:space="preserve"> </w:t>
      </w:r>
      <w:r>
        <w:t>RESOURCE</w:t>
      </w:r>
      <w:r>
        <w:rPr>
          <w:spacing w:val="-9"/>
        </w:rPr>
        <w:t xml:space="preserve"> </w:t>
      </w:r>
      <w:bookmarkEnd w:id="208"/>
      <w:r>
        <w:rPr>
          <w:spacing w:val="-2"/>
        </w:rPr>
        <w:t>PROTECTION</w:t>
      </w:r>
    </w:p>
    <w:p w14:paraId="384541B5" w14:textId="77777777" w:rsidR="00BC5709" w:rsidRDefault="00000000">
      <w:pPr>
        <w:pStyle w:val="BodyText"/>
        <w:spacing w:before="116"/>
        <w:ind w:right="330"/>
      </w:pPr>
      <w:r>
        <w:t>[Note:</w:t>
      </w:r>
      <w:r>
        <w:rPr>
          <w:spacing w:val="40"/>
        </w:rPr>
        <w:t xml:space="preserve"> </w:t>
      </w:r>
      <w:r>
        <w:t>Volusia County has adopted the Minimum Standards for Environmental Protection Ordinance which requires Pierson and</w:t>
      </w:r>
      <w:r>
        <w:rPr>
          <w:spacing w:val="-3"/>
        </w:rPr>
        <w:t xml:space="preserve"> </w:t>
      </w:r>
      <w:r>
        <w:t>other cities to enact certain</w:t>
      </w:r>
      <w:r>
        <w:rPr>
          <w:spacing w:val="-3"/>
        </w:rPr>
        <w:t xml:space="preserve"> </w:t>
      </w:r>
      <w:r>
        <w:t>resource protection regulations.</w:t>
      </w:r>
      <w:r>
        <w:rPr>
          <w:spacing w:val="40"/>
        </w:rPr>
        <w:t xml:space="preserve"> </w:t>
      </w:r>
      <w:r>
        <w:t>These regulations must address the County's minimum standards for wetlands protection, stormwater management, tree protection, and potable water well field protection.</w:t>
      </w:r>
      <w:r>
        <w:rPr>
          <w:spacing w:val="40"/>
        </w:rPr>
        <w:t xml:space="preserve"> </w:t>
      </w:r>
      <w:r>
        <w:t>Article IX addresses, in part, this requirement.</w:t>
      </w:r>
      <w:r>
        <w:rPr>
          <w:spacing w:val="40"/>
        </w:rPr>
        <w:t xml:space="preserve"> </w:t>
      </w:r>
      <w:r>
        <w:t>If the Town finds advantage in deferring to the County to enforce its resource protection regulations within the Town in lieu of the Town enforcing the provisions of this Article, that can be accomplished by mutual agreement.</w:t>
      </w:r>
      <w:r>
        <w:rPr>
          <w:spacing w:val="40"/>
        </w:rPr>
        <w:t xml:space="preserve"> </w:t>
      </w:r>
      <w:r>
        <w:t>Consequently there will not be a need to adopt this Article.</w:t>
      </w:r>
      <w:r>
        <w:rPr>
          <w:spacing w:val="40"/>
        </w:rPr>
        <w:t xml:space="preserve"> </w:t>
      </w:r>
      <w:r>
        <w:t>We will, however, have to</w:t>
      </w:r>
      <w:r>
        <w:rPr>
          <w:spacing w:val="40"/>
        </w:rPr>
        <w:t xml:space="preserve"> </w:t>
      </w:r>
      <w:r>
        <w:t>include within the Town's Land Development Regulations a provision to ensure that no development permit will be issued by the Town until after the County has reviewed and approved such development</w:t>
      </w:r>
      <w:r>
        <w:rPr>
          <w:spacing w:val="80"/>
        </w:rPr>
        <w:t xml:space="preserve"> </w:t>
      </w:r>
      <w:r>
        <w:t>for compliance with its Minimum Standards Ordinance.]</w:t>
      </w:r>
    </w:p>
    <w:p w14:paraId="53F67DDE" w14:textId="77777777" w:rsidR="00BC5709" w:rsidRDefault="00000000">
      <w:pPr>
        <w:pStyle w:val="Heading2"/>
        <w:spacing w:before="122"/>
        <w:jc w:val="both"/>
      </w:pPr>
      <w:bookmarkStart w:id="209" w:name="_TOC_250029"/>
      <w:r>
        <w:t>SECTION</w:t>
      </w:r>
      <w:r>
        <w:rPr>
          <w:spacing w:val="-10"/>
        </w:rPr>
        <w:t xml:space="preserve"> </w:t>
      </w:r>
      <w:r>
        <w:t>8.1</w:t>
      </w:r>
      <w:r>
        <w:rPr>
          <w:spacing w:val="-9"/>
        </w:rPr>
        <w:t xml:space="preserve"> </w:t>
      </w:r>
      <w:r>
        <w:t>GENERAL</w:t>
      </w:r>
      <w:r>
        <w:rPr>
          <w:spacing w:val="-9"/>
        </w:rPr>
        <w:t xml:space="preserve"> </w:t>
      </w:r>
      <w:bookmarkEnd w:id="209"/>
      <w:r>
        <w:rPr>
          <w:spacing w:val="-2"/>
        </w:rPr>
        <w:t>PROVISIONS</w:t>
      </w:r>
    </w:p>
    <w:p w14:paraId="32478192" w14:textId="77777777" w:rsidR="00BC5709" w:rsidRDefault="00000000">
      <w:pPr>
        <w:pStyle w:val="Heading3"/>
        <w:ind w:left="399" w:firstLine="0"/>
      </w:pPr>
      <w:bookmarkStart w:id="210" w:name="_TOC_250028"/>
      <w:r>
        <w:t>8.1.1</w:t>
      </w:r>
      <w:r>
        <w:rPr>
          <w:spacing w:val="-10"/>
        </w:rPr>
        <w:t xml:space="preserve"> </w:t>
      </w:r>
      <w:r>
        <w:t>Environmental</w:t>
      </w:r>
      <w:r>
        <w:rPr>
          <w:spacing w:val="-7"/>
        </w:rPr>
        <w:t xml:space="preserve"> </w:t>
      </w:r>
      <w:bookmarkEnd w:id="210"/>
      <w:r>
        <w:rPr>
          <w:spacing w:val="-2"/>
        </w:rPr>
        <w:t>Standards</w:t>
      </w:r>
    </w:p>
    <w:p w14:paraId="7C42824C" w14:textId="77777777" w:rsidR="00BC5709" w:rsidRDefault="00000000">
      <w:pPr>
        <w:pStyle w:val="BodyText"/>
        <w:spacing w:before="114"/>
      </w:pPr>
      <w:r>
        <w:t>These</w:t>
      </w:r>
      <w:r>
        <w:rPr>
          <w:spacing w:val="-8"/>
        </w:rPr>
        <w:t xml:space="preserve"> </w:t>
      </w:r>
      <w:r>
        <w:t>environmental</w:t>
      </w:r>
      <w:r>
        <w:rPr>
          <w:spacing w:val="-8"/>
        </w:rPr>
        <w:t xml:space="preserve"> </w:t>
      </w:r>
      <w:r>
        <w:t>standards</w:t>
      </w:r>
      <w:r>
        <w:rPr>
          <w:spacing w:val="-7"/>
        </w:rPr>
        <w:t xml:space="preserve"> </w:t>
      </w:r>
      <w:r>
        <w:t>shall</w:t>
      </w:r>
      <w:r>
        <w:rPr>
          <w:spacing w:val="-8"/>
        </w:rPr>
        <w:t xml:space="preserve"> </w:t>
      </w:r>
      <w:r>
        <w:t>apply</w:t>
      </w:r>
      <w:r>
        <w:rPr>
          <w:spacing w:val="-8"/>
        </w:rPr>
        <w:t xml:space="preserve"> </w:t>
      </w:r>
      <w:r>
        <w:t>in</w:t>
      </w:r>
      <w:r>
        <w:rPr>
          <w:spacing w:val="-10"/>
        </w:rPr>
        <w:t xml:space="preserve"> </w:t>
      </w:r>
      <w:r>
        <w:t>all</w:t>
      </w:r>
      <w:r>
        <w:rPr>
          <w:spacing w:val="-5"/>
        </w:rPr>
        <w:t xml:space="preserve"> </w:t>
      </w:r>
      <w:r>
        <w:rPr>
          <w:spacing w:val="-2"/>
        </w:rPr>
        <w:t>classifications:</w:t>
      </w:r>
    </w:p>
    <w:p w14:paraId="1E8D89A9" w14:textId="77777777" w:rsidR="00BC5709" w:rsidRDefault="00000000">
      <w:pPr>
        <w:pStyle w:val="ListParagraph"/>
        <w:numPr>
          <w:ilvl w:val="0"/>
          <w:numId w:val="55"/>
        </w:numPr>
        <w:tabs>
          <w:tab w:val="left" w:pos="399"/>
          <w:tab w:val="left" w:pos="668"/>
        </w:tabs>
        <w:ind w:left="399" w:right="337" w:hanging="1"/>
      </w:pPr>
      <w:r>
        <w:t>Air Pollution -</w:t>
      </w:r>
      <w:r>
        <w:rPr>
          <w:spacing w:val="-1"/>
        </w:rPr>
        <w:t xml:space="preserve"> </w:t>
      </w:r>
      <w:r>
        <w:t>There shall be no emission of fumes, odors, vapors, gases, chemicals, smoke, dust, dirt, fly ash, or any particulate matter in violation of applicable State standards.</w:t>
      </w:r>
    </w:p>
    <w:p w14:paraId="36E6C92C" w14:textId="77777777" w:rsidR="00BC5709" w:rsidRDefault="00000000">
      <w:pPr>
        <w:pStyle w:val="ListParagraph"/>
        <w:numPr>
          <w:ilvl w:val="0"/>
          <w:numId w:val="55"/>
        </w:numPr>
        <w:tabs>
          <w:tab w:val="left" w:pos="690"/>
        </w:tabs>
        <w:spacing w:before="118"/>
        <w:ind w:left="399" w:right="335" w:firstLine="0"/>
      </w:pPr>
      <w:r>
        <w:t>Water Pollution - There shall be no discharge of liquid or solid wastes into any public or private sewage disposal system, or into or on the ground, or into any waterway, waterbody or drainage canal, nor any accumulation of any liquid or solid wastes in violation of applicable State standards.</w:t>
      </w:r>
    </w:p>
    <w:p w14:paraId="4EC08057" w14:textId="77777777" w:rsidR="00BC5709" w:rsidRDefault="00000000">
      <w:pPr>
        <w:pStyle w:val="Heading2"/>
        <w:spacing w:before="127"/>
        <w:ind w:left="399"/>
        <w:jc w:val="both"/>
      </w:pPr>
      <w:bookmarkStart w:id="211" w:name="SECTION_8.2_WETLANDS"/>
      <w:bookmarkEnd w:id="211"/>
      <w:r>
        <w:t>SECTION</w:t>
      </w:r>
      <w:r>
        <w:rPr>
          <w:spacing w:val="-6"/>
        </w:rPr>
        <w:t xml:space="preserve"> </w:t>
      </w:r>
      <w:r>
        <w:t>8.2</w:t>
      </w:r>
      <w:r>
        <w:rPr>
          <w:spacing w:val="-5"/>
        </w:rPr>
        <w:t xml:space="preserve"> </w:t>
      </w:r>
      <w:r>
        <w:rPr>
          <w:spacing w:val="-2"/>
        </w:rPr>
        <w:t>WETLANDS</w:t>
      </w:r>
    </w:p>
    <w:p w14:paraId="4A085DE6" w14:textId="77777777" w:rsidR="00BC5709" w:rsidRDefault="00000000">
      <w:pPr>
        <w:pStyle w:val="Heading3"/>
        <w:numPr>
          <w:ilvl w:val="2"/>
          <w:numId w:val="54"/>
        </w:numPr>
        <w:tabs>
          <w:tab w:val="left" w:pos="895"/>
        </w:tabs>
        <w:spacing w:before="121"/>
        <w:ind w:left="895" w:hanging="498"/>
      </w:pPr>
      <w:r>
        <w:t>Identification</w:t>
      </w:r>
      <w:r>
        <w:rPr>
          <w:spacing w:val="-13"/>
        </w:rPr>
        <w:t xml:space="preserve"> </w:t>
      </w:r>
      <w:r>
        <w:t>of</w:t>
      </w:r>
      <w:r>
        <w:rPr>
          <w:spacing w:val="-8"/>
        </w:rPr>
        <w:t xml:space="preserve"> </w:t>
      </w:r>
      <w:r>
        <w:rPr>
          <w:spacing w:val="-2"/>
        </w:rPr>
        <w:t>Wetlands</w:t>
      </w:r>
    </w:p>
    <w:p w14:paraId="3E0727A8" w14:textId="77777777" w:rsidR="00BC5709" w:rsidRDefault="00000000">
      <w:pPr>
        <w:pStyle w:val="BodyText"/>
        <w:spacing w:before="114"/>
        <w:ind w:right="330" w:hanging="1"/>
      </w:pPr>
      <w:r>
        <w:t>Wetlands shall be as defined in Section 2.2.</w:t>
      </w:r>
      <w:r>
        <w:rPr>
          <w:spacing w:val="40"/>
        </w:rPr>
        <w:t xml:space="preserve"> </w:t>
      </w:r>
      <w:r>
        <w:t>However, in circumstances where the natural boundary of wetland vegetation is unclear, the line of demarcation may be approximated at a surveyed elevation measured at a location in the same wetland where the natural line is clear.</w:t>
      </w:r>
      <w:r>
        <w:rPr>
          <w:spacing w:val="40"/>
        </w:rPr>
        <w:t xml:space="preserve"> </w:t>
      </w:r>
      <w:r>
        <w:t>In the event an undeveloped area has been recently cleared of all vegetation, the wetland boundary may be determined by a study of</w:t>
      </w:r>
      <w:r>
        <w:rPr>
          <w:spacing w:val="40"/>
        </w:rPr>
        <w:t xml:space="preserve"> </w:t>
      </w:r>
      <w:r>
        <w:t>the soils, aerial mapping, photography, hydrology, and other historical information as appropriate.</w:t>
      </w:r>
      <w:r>
        <w:rPr>
          <w:spacing w:val="40"/>
        </w:rPr>
        <w:t xml:space="preserve"> </w:t>
      </w:r>
      <w:r>
        <w:t>If the proposed project requires multiple permits from the Federal, State, or Regional agencies, a Town jurisdictional determination shall not be required.</w:t>
      </w:r>
      <w:r>
        <w:rPr>
          <w:spacing w:val="40"/>
        </w:rPr>
        <w:t xml:space="preserve"> </w:t>
      </w:r>
      <w:r>
        <w:t>The most restrictive wetland boundary as determined</w:t>
      </w:r>
      <w:r>
        <w:rPr>
          <w:spacing w:val="40"/>
        </w:rPr>
        <w:t xml:space="preserve"> </w:t>
      </w:r>
      <w:bookmarkStart w:id="212" w:name="8.2.2_Exemptions"/>
      <w:bookmarkEnd w:id="212"/>
      <w:r>
        <w:t>by the other permitting agencies shall be accepted by the Town.</w:t>
      </w:r>
    </w:p>
    <w:p w14:paraId="33892F79" w14:textId="77777777" w:rsidR="00BC5709" w:rsidRDefault="00000000">
      <w:pPr>
        <w:pStyle w:val="Heading3"/>
        <w:numPr>
          <w:ilvl w:val="2"/>
          <w:numId w:val="54"/>
        </w:numPr>
        <w:tabs>
          <w:tab w:val="left" w:pos="895"/>
        </w:tabs>
        <w:spacing w:before="126"/>
        <w:ind w:left="895" w:hanging="498"/>
      </w:pPr>
      <w:r>
        <w:rPr>
          <w:spacing w:val="-2"/>
        </w:rPr>
        <w:t>Exemptions</w:t>
      </w:r>
    </w:p>
    <w:p w14:paraId="30EF0DD3" w14:textId="77777777" w:rsidR="00BC5709" w:rsidRDefault="00000000">
      <w:pPr>
        <w:pStyle w:val="BodyText"/>
        <w:spacing w:before="115"/>
        <w:ind w:left="400"/>
      </w:pPr>
      <w:r>
        <w:t>Activities</w:t>
      </w:r>
      <w:r>
        <w:rPr>
          <w:spacing w:val="-9"/>
        </w:rPr>
        <w:t xml:space="preserve"> </w:t>
      </w:r>
      <w:r>
        <w:t>which</w:t>
      </w:r>
      <w:r>
        <w:rPr>
          <w:spacing w:val="-8"/>
        </w:rPr>
        <w:t xml:space="preserve"> </w:t>
      </w:r>
      <w:r>
        <w:t>are</w:t>
      </w:r>
      <w:r>
        <w:rPr>
          <w:spacing w:val="-8"/>
        </w:rPr>
        <w:t xml:space="preserve"> </w:t>
      </w:r>
      <w:r>
        <w:t>exempted</w:t>
      </w:r>
      <w:r>
        <w:rPr>
          <w:spacing w:val="-10"/>
        </w:rPr>
        <w:t xml:space="preserve"> </w:t>
      </w:r>
      <w:r>
        <w:t>from</w:t>
      </w:r>
      <w:r>
        <w:rPr>
          <w:spacing w:val="-9"/>
        </w:rPr>
        <w:t xml:space="preserve"> </w:t>
      </w:r>
      <w:r>
        <w:t>this</w:t>
      </w:r>
      <w:r>
        <w:rPr>
          <w:spacing w:val="-6"/>
        </w:rPr>
        <w:t xml:space="preserve"> </w:t>
      </w:r>
      <w:r>
        <w:t>Article</w:t>
      </w:r>
      <w:r>
        <w:rPr>
          <w:spacing w:val="-9"/>
        </w:rPr>
        <w:t xml:space="preserve"> </w:t>
      </w:r>
      <w:r>
        <w:rPr>
          <w:spacing w:val="-2"/>
        </w:rPr>
        <w:t>include:</w:t>
      </w:r>
    </w:p>
    <w:p w14:paraId="5DF21B76" w14:textId="77777777" w:rsidR="00BC5709" w:rsidRDefault="00000000">
      <w:pPr>
        <w:pStyle w:val="ListParagraph"/>
        <w:numPr>
          <w:ilvl w:val="0"/>
          <w:numId w:val="53"/>
        </w:numPr>
        <w:tabs>
          <w:tab w:val="left" w:pos="666"/>
        </w:tabs>
        <w:ind w:right="335" w:firstLine="0"/>
      </w:pPr>
      <w:r>
        <w:t>non-mechanical</w:t>
      </w:r>
      <w:r>
        <w:rPr>
          <w:spacing w:val="-2"/>
        </w:rPr>
        <w:t xml:space="preserve"> </w:t>
      </w:r>
      <w:r>
        <w:t>clearing</w:t>
      </w:r>
      <w:r>
        <w:rPr>
          <w:spacing w:val="-5"/>
        </w:rPr>
        <w:t xml:space="preserve"> </w:t>
      </w:r>
      <w:r>
        <w:t>of</w:t>
      </w:r>
      <w:r>
        <w:rPr>
          <w:spacing w:val="-4"/>
        </w:rPr>
        <w:t xml:space="preserve"> </w:t>
      </w:r>
      <w:r>
        <w:t>wetland</w:t>
      </w:r>
      <w:r>
        <w:rPr>
          <w:spacing w:val="-2"/>
        </w:rPr>
        <w:t xml:space="preserve"> </w:t>
      </w:r>
      <w:r>
        <w:t>or</w:t>
      </w:r>
      <w:r>
        <w:rPr>
          <w:spacing w:val="-1"/>
        </w:rPr>
        <w:t xml:space="preserve"> </w:t>
      </w:r>
      <w:r>
        <w:t>buffer</w:t>
      </w:r>
      <w:r>
        <w:rPr>
          <w:spacing w:val="-1"/>
        </w:rPr>
        <w:t xml:space="preserve"> </w:t>
      </w:r>
      <w:r>
        <w:t>vegetation</w:t>
      </w:r>
      <w:r>
        <w:rPr>
          <w:spacing w:val="-5"/>
        </w:rPr>
        <w:t xml:space="preserve"> </w:t>
      </w:r>
      <w:r>
        <w:t>from</w:t>
      </w:r>
      <w:r>
        <w:rPr>
          <w:spacing w:val="-6"/>
        </w:rPr>
        <w:t xml:space="preserve"> </w:t>
      </w:r>
      <w:r>
        <w:t>an</w:t>
      </w:r>
      <w:r>
        <w:rPr>
          <w:spacing w:val="-2"/>
        </w:rPr>
        <w:t xml:space="preserve"> </w:t>
      </w:r>
      <w:r>
        <w:t>area</w:t>
      </w:r>
      <w:r>
        <w:rPr>
          <w:spacing w:val="-2"/>
        </w:rPr>
        <w:t xml:space="preserve"> </w:t>
      </w:r>
      <w:r>
        <w:t>of</w:t>
      </w:r>
      <w:r>
        <w:rPr>
          <w:spacing w:val="-1"/>
        </w:rPr>
        <w:t xml:space="preserve"> </w:t>
      </w:r>
      <w:r>
        <w:t>five</w:t>
      </w:r>
      <w:r>
        <w:rPr>
          <w:spacing w:val="-2"/>
        </w:rPr>
        <w:t xml:space="preserve"> </w:t>
      </w:r>
      <w:r>
        <w:t>hundred</w:t>
      </w:r>
      <w:r>
        <w:rPr>
          <w:spacing w:val="-2"/>
        </w:rPr>
        <w:t xml:space="preserve"> </w:t>
      </w:r>
      <w:r>
        <w:t>(500)</w:t>
      </w:r>
      <w:r>
        <w:rPr>
          <w:spacing w:val="-1"/>
        </w:rPr>
        <w:t xml:space="preserve"> </w:t>
      </w:r>
      <w:r>
        <w:t>square</w:t>
      </w:r>
      <w:r>
        <w:rPr>
          <w:spacing w:val="-2"/>
        </w:rPr>
        <w:t xml:space="preserve"> </w:t>
      </w:r>
      <w:r>
        <w:t>feet or less, for access, provided the vegetation is removed from the wetland and disposed of on a suitable upland site.</w:t>
      </w:r>
    </w:p>
    <w:p w14:paraId="2C146678" w14:textId="77777777" w:rsidR="00BC5709" w:rsidRDefault="00000000">
      <w:pPr>
        <w:pStyle w:val="ListParagraph"/>
        <w:numPr>
          <w:ilvl w:val="0"/>
          <w:numId w:val="53"/>
        </w:numPr>
        <w:tabs>
          <w:tab w:val="left" w:pos="654"/>
        </w:tabs>
        <w:spacing w:before="121"/>
        <w:ind w:left="654" w:hanging="258"/>
      </w:pPr>
      <w:r>
        <w:t>minor</w:t>
      </w:r>
      <w:r>
        <w:rPr>
          <w:spacing w:val="-10"/>
        </w:rPr>
        <w:t xml:space="preserve"> </w:t>
      </w:r>
      <w:r>
        <w:t>maintenance</w:t>
      </w:r>
      <w:r>
        <w:rPr>
          <w:spacing w:val="-8"/>
        </w:rPr>
        <w:t xml:space="preserve"> </w:t>
      </w:r>
      <w:r>
        <w:t>or</w:t>
      </w:r>
      <w:r>
        <w:rPr>
          <w:spacing w:val="-7"/>
        </w:rPr>
        <w:t xml:space="preserve"> </w:t>
      </w:r>
      <w:r>
        <w:t>emergency</w:t>
      </w:r>
      <w:r>
        <w:rPr>
          <w:spacing w:val="-10"/>
        </w:rPr>
        <w:t xml:space="preserve"> </w:t>
      </w:r>
      <w:r>
        <w:t>repair</w:t>
      </w:r>
      <w:r>
        <w:rPr>
          <w:spacing w:val="-10"/>
        </w:rPr>
        <w:t xml:space="preserve"> </w:t>
      </w:r>
      <w:r>
        <w:t>to</w:t>
      </w:r>
      <w:r>
        <w:rPr>
          <w:spacing w:val="-6"/>
        </w:rPr>
        <w:t xml:space="preserve"> </w:t>
      </w:r>
      <w:r>
        <w:t>existing</w:t>
      </w:r>
      <w:r>
        <w:rPr>
          <w:spacing w:val="-10"/>
        </w:rPr>
        <w:t xml:space="preserve"> </w:t>
      </w:r>
      <w:r>
        <w:t>structures</w:t>
      </w:r>
      <w:r>
        <w:rPr>
          <w:spacing w:val="-8"/>
        </w:rPr>
        <w:t xml:space="preserve"> </w:t>
      </w:r>
      <w:r>
        <w:t>or</w:t>
      </w:r>
      <w:r>
        <w:rPr>
          <w:spacing w:val="-10"/>
        </w:rPr>
        <w:t xml:space="preserve"> </w:t>
      </w:r>
      <w:r>
        <w:t>improved</w:t>
      </w:r>
      <w:r>
        <w:rPr>
          <w:spacing w:val="-5"/>
        </w:rPr>
        <w:t xml:space="preserve"> </w:t>
      </w:r>
      <w:r>
        <w:rPr>
          <w:spacing w:val="-2"/>
        </w:rPr>
        <w:t>areas;</w:t>
      </w:r>
    </w:p>
    <w:p w14:paraId="25ABD2F3" w14:textId="77777777" w:rsidR="00BC5709" w:rsidRDefault="00000000">
      <w:pPr>
        <w:pStyle w:val="ListParagraph"/>
        <w:numPr>
          <w:ilvl w:val="0"/>
          <w:numId w:val="53"/>
        </w:numPr>
        <w:tabs>
          <w:tab w:val="left" w:pos="653"/>
        </w:tabs>
        <w:spacing w:before="120"/>
        <w:ind w:left="398" w:right="340" w:firstLine="0"/>
      </w:pPr>
      <w:r>
        <w:t>clearing</w:t>
      </w:r>
      <w:r>
        <w:rPr>
          <w:spacing w:val="-5"/>
        </w:rPr>
        <w:t xml:space="preserve"> </w:t>
      </w:r>
      <w:r>
        <w:t>and</w:t>
      </w:r>
      <w:r>
        <w:rPr>
          <w:spacing w:val="-2"/>
        </w:rPr>
        <w:t xml:space="preserve"> </w:t>
      </w:r>
      <w:r>
        <w:t>construction</w:t>
      </w:r>
      <w:r>
        <w:rPr>
          <w:spacing w:val="-2"/>
        </w:rPr>
        <w:t xml:space="preserve"> </w:t>
      </w:r>
      <w:r>
        <w:t>of</w:t>
      </w:r>
      <w:r>
        <w:rPr>
          <w:spacing w:val="-1"/>
        </w:rPr>
        <w:t xml:space="preserve"> </w:t>
      </w:r>
      <w:r>
        <w:t>walking</w:t>
      </w:r>
      <w:r>
        <w:rPr>
          <w:spacing w:val="-7"/>
        </w:rPr>
        <w:t xml:space="preserve"> </w:t>
      </w:r>
      <w:r>
        <w:t>trails</w:t>
      </w:r>
      <w:r>
        <w:rPr>
          <w:spacing w:val="-4"/>
        </w:rPr>
        <w:t xml:space="preserve"> </w:t>
      </w:r>
      <w:r>
        <w:t>having</w:t>
      </w:r>
      <w:r>
        <w:rPr>
          <w:spacing w:val="-5"/>
        </w:rPr>
        <w:t xml:space="preserve"> </w:t>
      </w:r>
      <w:r>
        <w:t>no</w:t>
      </w:r>
      <w:r>
        <w:rPr>
          <w:spacing w:val="-5"/>
        </w:rPr>
        <w:t xml:space="preserve"> </w:t>
      </w:r>
      <w:r>
        <w:t>structural</w:t>
      </w:r>
      <w:r>
        <w:rPr>
          <w:spacing w:val="-1"/>
        </w:rPr>
        <w:t xml:space="preserve"> </w:t>
      </w:r>
      <w:r>
        <w:t>components</w:t>
      </w:r>
      <w:r>
        <w:rPr>
          <w:spacing w:val="-2"/>
        </w:rPr>
        <w:t xml:space="preserve"> </w:t>
      </w:r>
      <w:r>
        <w:t>or</w:t>
      </w:r>
      <w:r>
        <w:rPr>
          <w:spacing w:val="-6"/>
        </w:rPr>
        <w:t xml:space="preserve"> </w:t>
      </w:r>
      <w:r>
        <w:t>fill</w:t>
      </w:r>
      <w:r>
        <w:rPr>
          <w:spacing w:val="-1"/>
        </w:rPr>
        <w:t xml:space="preserve"> </w:t>
      </w:r>
      <w:r>
        <w:t>and</w:t>
      </w:r>
      <w:r>
        <w:rPr>
          <w:spacing w:val="-2"/>
        </w:rPr>
        <w:t xml:space="preserve"> </w:t>
      </w:r>
      <w:r>
        <w:t>four</w:t>
      </w:r>
      <w:r>
        <w:rPr>
          <w:spacing w:val="-4"/>
        </w:rPr>
        <w:t xml:space="preserve"> </w:t>
      </w:r>
      <w:r>
        <w:t>feet</w:t>
      </w:r>
      <w:r>
        <w:rPr>
          <w:spacing w:val="-1"/>
        </w:rPr>
        <w:t xml:space="preserve"> </w:t>
      </w:r>
      <w:r>
        <w:t>wide</w:t>
      </w:r>
      <w:r>
        <w:rPr>
          <w:spacing w:val="-2"/>
        </w:rPr>
        <w:t xml:space="preserve"> </w:t>
      </w:r>
      <w:r>
        <w:t xml:space="preserve">or </w:t>
      </w:r>
      <w:r>
        <w:rPr>
          <w:spacing w:val="-2"/>
        </w:rPr>
        <w:t>less;</w:t>
      </w:r>
    </w:p>
    <w:p w14:paraId="4BC88773" w14:textId="77777777" w:rsidR="00BC5709" w:rsidRDefault="00000000">
      <w:pPr>
        <w:pStyle w:val="ListParagraph"/>
        <w:numPr>
          <w:ilvl w:val="0"/>
          <w:numId w:val="53"/>
        </w:numPr>
        <w:tabs>
          <w:tab w:val="left" w:pos="399"/>
          <w:tab w:val="left" w:pos="682"/>
        </w:tabs>
        <w:spacing w:before="120"/>
        <w:ind w:right="330" w:hanging="1"/>
      </w:pPr>
      <w:r>
        <w:t>overhead utility crossings, provided however, associated access roads shall be subject to the requirements of this Article;</w:t>
      </w:r>
    </w:p>
    <w:p w14:paraId="67011214" w14:textId="77777777" w:rsidR="00BC5709" w:rsidRDefault="00000000">
      <w:pPr>
        <w:pStyle w:val="ListParagraph"/>
        <w:numPr>
          <w:ilvl w:val="0"/>
          <w:numId w:val="53"/>
        </w:numPr>
        <w:tabs>
          <w:tab w:val="left" w:pos="646"/>
        </w:tabs>
        <w:spacing w:before="120"/>
        <w:ind w:right="335" w:firstLine="0"/>
      </w:pPr>
      <w:r>
        <w:t>maintenance,</w:t>
      </w:r>
      <w:r>
        <w:rPr>
          <w:spacing w:val="-2"/>
        </w:rPr>
        <w:t xml:space="preserve"> </w:t>
      </w:r>
      <w:r>
        <w:t>together</w:t>
      </w:r>
      <w:r>
        <w:rPr>
          <w:spacing w:val="-2"/>
        </w:rPr>
        <w:t xml:space="preserve"> </w:t>
      </w:r>
      <w:r>
        <w:t>with</w:t>
      </w:r>
      <w:r>
        <w:rPr>
          <w:spacing w:val="-5"/>
        </w:rPr>
        <w:t xml:space="preserve"> </w:t>
      </w:r>
      <w:r>
        <w:t>incidental</w:t>
      </w:r>
      <w:r>
        <w:rPr>
          <w:spacing w:val="-1"/>
        </w:rPr>
        <w:t xml:space="preserve"> </w:t>
      </w:r>
      <w:r>
        <w:t>dredge</w:t>
      </w:r>
      <w:r>
        <w:rPr>
          <w:spacing w:val="-2"/>
        </w:rPr>
        <w:t xml:space="preserve"> </w:t>
      </w:r>
      <w:r>
        <w:t>and</w:t>
      </w:r>
      <w:r>
        <w:rPr>
          <w:spacing w:val="-2"/>
        </w:rPr>
        <w:t xml:space="preserve"> </w:t>
      </w:r>
      <w:r>
        <w:t>fill</w:t>
      </w:r>
      <w:r>
        <w:rPr>
          <w:spacing w:val="-1"/>
        </w:rPr>
        <w:t xml:space="preserve"> </w:t>
      </w:r>
      <w:r>
        <w:t>activities</w:t>
      </w:r>
      <w:r>
        <w:rPr>
          <w:spacing w:val="-2"/>
        </w:rPr>
        <w:t xml:space="preserve"> </w:t>
      </w:r>
      <w:r>
        <w:t>in</w:t>
      </w:r>
      <w:r>
        <w:rPr>
          <w:spacing w:val="-2"/>
        </w:rPr>
        <w:t xml:space="preserve"> </w:t>
      </w:r>
      <w:r>
        <w:t>ditches,</w:t>
      </w:r>
      <w:r>
        <w:rPr>
          <w:spacing w:val="-2"/>
        </w:rPr>
        <w:t xml:space="preserve"> </w:t>
      </w:r>
      <w:r>
        <w:t>retention</w:t>
      </w:r>
      <w:r>
        <w:rPr>
          <w:spacing w:val="-3"/>
        </w:rPr>
        <w:t xml:space="preserve"> </w:t>
      </w:r>
      <w:r>
        <w:t>and</w:t>
      </w:r>
      <w:r>
        <w:rPr>
          <w:spacing w:val="-2"/>
        </w:rPr>
        <w:t xml:space="preserve"> </w:t>
      </w:r>
      <w:r>
        <w:t>detention</w:t>
      </w:r>
      <w:r>
        <w:rPr>
          <w:spacing w:val="-5"/>
        </w:rPr>
        <w:t xml:space="preserve"> </w:t>
      </w:r>
      <w:r>
        <w:t>areas, public road and other rights-of-way, and other related drainage systems;</w:t>
      </w:r>
    </w:p>
    <w:p w14:paraId="2F1F7829" w14:textId="77777777" w:rsidR="00BC5709" w:rsidRDefault="00000000">
      <w:pPr>
        <w:pStyle w:val="ListParagraph"/>
        <w:numPr>
          <w:ilvl w:val="0"/>
          <w:numId w:val="53"/>
        </w:numPr>
        <w:tabs>
          <w:tab w:val="left" w:pos="631"/>
        </w:tabs>
        <w:spacing w:before="118"/>
        <w:ind w:left="631" w:hanging="235"/>
      </w:pPr>
      <w:r>
        <w:t>bona</w:t>
      </w:r>
      <w:r>
        <w:rPr>
          <w:spacing w:val="-12"/>
        </w:rPr>
        <w:t xml:space="preserve"> </w:t>
      </w:r>
      <w:r>
        <w:t>fide</w:t>
      </w:r>
      <w:r>
        <w:rPr>
          <w:spacing w:val="-8"/>
        </w:rPr>
        <w:t xml:space="preserve"> </w:t>
      </w:r>
      <w:r>
        <w:t>mosquito</w:t>
      </w:r>
      <w:r>
        <w:rPr>
          <w:spacing w:val="-10"/>
        </w:rPr>
        <w:t xml:space="preserve"> </w:t>
      </w:r>
      <w:r>
        <w:t>control</w:t>
      </w:r>
      <w:r>
        <w:rPr>
          <w:spacing w:val="-7"/>
        </w:rPr>
        <w:t xml:space="preserve"> </w:t>
      </w:r>
      <w:r>
        <w:t>activities</w:t>
      </w:r>
      <w:r>
        <w:rPr>
          <w:spacing w:val="-8"/>
        </w:rPr>
        <w:t xml:space="preserve"> </w:t>
      </w:r>
      <w:r>
        <w:t>of</w:t>
      </w:r>
      <w:r>
        <w:rPr>
          <w:spacing w:val="-7"/>
        </w:rPr>
        <w:t xml:space="preserve"> </w:t>
      </w:r>
      <w:r>
        <w:t>the</w:t>
      </w:r>
      <w:r>
        <w:rPr>
          <w:spacing w:val="-9"/>
        </w:rPr>
        <w:t xml:space="preserve"> </w:t>
      </w:r>
      <w:r>
        <w:t>Volusia</w:t>
      </w:r>
      <w:r>
        <w:rPr>
          <w:spacing w:val="-8"/>
        </w:rPr>
        <w:t xml:space="preserve"> </w:t>
      </w:r>
      <w:r>
        <w:t>County</w:t>
      </w:r>
      <w:r>
        <w:rPr>
          <w:spacing w:val="-11"/>
        </w:rPr>
        <w:t xml:space="preserve"> </w:t>
      </w:r>
      <w:r>
        <w:t>Mosquito</w:t>
      </w:r>
      <w:r>
        <w:rPr>
          <w:spacing w:val="-6"/>
        </w:rPr>
        <w:t xml:space="preserve"> </w:t>
      </w:r>
      <w:r>
        <w:t>Control</w:t>
      </w:r>
      <w:r>
        <w:rPr>
          <w:spacing w:val="-6"/>
        </w:rPr>
        <w:t xml:space="preserve"> </w:t>
      </w:r>
      <w:r>
        <w:rPr>
          <w:spacing w:val="-2"/>
        </w:rPr>
        <w:t>Department.</w:t>
      </w:r>
    </w:p>
    <w:p w14:paraId="65519023" w14:textId="77777777" w:rsidR="00BC5709" w:rsidRDefault="00BC5709">
      <w:pPr>
        <w:jc w:val="both"/>
        <w:sectPr w:rsidR="00BC5709">
          <w:pgSz w:w="12240" w:h="15840"/>
          <w:pgMar w:top="1220" w:right="1100" w:bottom="280" w:left="1040" w:header="722" w:footer="0" w:gutter="0"/>
          <w:cols w:space="720"/>
        </w:sectPr>
      </w:pPr>
    </w:p>
    <w:p w14:paraId="0513875A" w14:textId="77777777" w:rsidR="00BC5709" w:rsidRDefault="00000000">
      <w:pPr>
        <w:pStyle w:val="ListParagraph"/>
        <w:numPr>
          <w:ilvl w:val="0"/>
          <w:numId w:val="53"/>
        </w:numPr>
        <w:tabs>
          <w:tab w:val="left" w:pos="400"/>
          <w:tab w:val="left" w:pos="688"/>
        </w:tabs>
        <w:spacing w:before="187"/>
        <w:ind w:left="400" w:right="337" w:hanging="1"/>
      </w:pPr>
      <w:r>
        <w:lastRenderedPageBreak/>
        <w:t>development within wetland one-half (1/2) acre or smaller, provided, however, if the entire wetland exceeds this threshold for exemption whether on one or more lots then the entire wetland is regulated as otherwise provided in this Article;</w:t>
      </w:r>
    </w:p>
    <w:p w14:paraId="593C4C1B" w14:textId="77777777" w:rsidR="00BC5709" w:rsidRDefault="00000000">
      <w:pPr>
        <w:pStyle w:val="ListParagraph"/>
        <w:numPr>
          <w:ilvl w:val="0"/>
          <w:numId w:val="53"/>
        </w:numPr>
        <w:tabs>
          <w:tab w:val="left" w:pos="667"/>
        </w:tabs>
        <w:ind w:left="667" w:hanging="270"/>
      </w:pPr>
      <w:r>
        <w:t>development</w:t>
      </w:r>
      <w:r>
        <w:rPr>
          <w:spacing w:val="-10"/>
        </w:rPr>
        <w:t xml:space="preserve"> </w:t>
      </w:r>
      <w:r>
        <w:t>within</w:t>
      </w:r>
      <w:r>
        <w:rPr>
          <w:spacing w:val="-11"/>
        </w:rPr>
        <w:t xml:space="preserve"> </w:t>
      </w:r>
      <w:r>
        <w:t>artificial</w:t>
      </w:r>
      <w:r>
        <w:rPr>
          <w:spacing w:val="-6"/>
        </w:rPr>
        <w:t xml:space="preserve"> </w:t>
      </w:r>
      <w:r>
        <w:t>wetlands</w:t>
      </w:r>
      <w:r>
        <w:rPr>
          <w:spacing w:val="-10"/>
        </w:rPr>
        <w:t xml:space="preserve"> </w:t>
      </w:r>
      <w:r>
        <w:t>which</w:t>
      </w:r>
      <w:r>
        <w:rPr>
          <w:spacing w:val="-11"/>
        </w:rPr>
        <w:t xml:space="preserve"> </w:t>
      </w:r>
      <w:r>
        <w:t>are</w:t>
      </w:r>
      <w:r>
        <w:rPr>
          <w:spacing w:val="-5"/>
        </w:rPr>
        <w:t xml:space="preserve"> </w:t>
      </w:r>
      <w:r>
        <w:t>created</w:t>
      </w:r>
      <w:r>
        <w:rPr>
          <w:spacing w:val="-9"/>
        </w:rPr>
        <w:t xml:space="preserve"> </w:t>
      </w:r>
      <w:r>
        <w:t>as</w:t>
      </w:r>
      <w:r>
        <w:rPr>
          <w:spacing w:val="-8"/>
        </w:rPr>
        <w:t xml:space="preserve"> </w:t>
      </w:r>
      <w:r>
        <w:t>part</w:t>
      </w:r>
      <w:r>
        <w:rPr>
          <w:spacing w:val="-8"/>
        </w:rPr>
        <w:t xml:space="preserve"> </w:t>
      </w:r>
      <w:r>
        <w:t>of</w:t>
      </w:r>
      <w:r>
        <w:rPr>
          <w:spacing w:val="-10"/>
        </w:rPr>
        <w:t xml:space="preserve"> </w:t>
      </w:r>
      <w:r>
        <w:t>a</w:t>
      </w:r>
      <w:r>
        <w:rPr>
          <w:spacing w:val="-8"/>
        </w:rPr>
        <w:t xml:space="preserve"> </w:t>
      </w:r>
      <w:r>
        <w:t>man-made</w:t>
      </w:r>
      <w:r>
        <w:rPr>
          <w:spacing w:val="-9"/>
        </w:rPr>
        <w:t xml:space="preserve"> </w:t>
      </w:r>
      <w:r>
        <w:t>treatment</w:t>
      </w:r>
      <w:r>
        <w:rPr>
          <w:spacing w:val="-5"/>
        </w:rPr>
        <w:t xml:space="preserve"> </w:t>
      </w:r>
      <w:r>
        <w:rPr>
          <w:spacing w:val="-2"/>
        </w:rPr>
        <w:t>system.</w:t>
      </w:r>
    </w:p>
    <w:p w14:paraId="79407B6D" w14:textId="77777777" w:rsidR="00BC5709" w:rsidRDefault="00000000">
      <w:pPr>
        <w:pStyle w:val="ListParagraph"/>
        <w:numPr>
          <w:ilvl w:val="0"/>
          <w:numId w:val="53"/>
        </w:numPr>
        <w:tabs>
          <w:tab w:val="left" w:pos="400"/>
          <w:tab w:val="left" w:pos="580"/>
        </w:tabs>
        <w:spacing w:before="124"/>
        <w:ind w:left="400" w:right="337" w:hanging="1"/>
      </w:pPr>
      <w:r>
        <w:t>development where</w:t>
      </w:r>
      <w:r>
        <w:rPr>
          <w:spacing w:val="-2"/>
        </w:rPr>
        <w:t xml:space="preserve"> </w:t>
      </w:r>
      <w:r>
        <w:t>a</w:t>
      </w:r>
      <w:r>
        <w:rPr>
          <w:spacing w:val="-2"/>
        </w:rPr>
        <w:t xml:space="preserve"> </w:t>
      </w:r>
      <w:r>
        <w:t>Federal,</w:t>
      </w:r>
      <w:r>
        <w:rPr>
          <w:spacing w:val="-2"/>
        </w:rPr>
        <w:t xml:space="preserve"> </w:t>
      </w:r>
      <w:r>
        <w:t>State,</w:t>
      </w:r>
      <w:r>
        <w:rPr>
          <w:spacing w:val="-2"/>
        </w:rPr>
        <w:t xml:space="preserve"> </w:t>
      </w:r>
      <w:r>
        <w:t>regional,</w:t>
      </w:r>
      <w:r>
        <w:rPr>
          <w:spacing w:val="-2"/>
        </w:rPr>
        <w:t xml:space="preserve"> </w:t>
      </w:r>
      <w:r>
        <w:t>or</w:t>
      </w:r>
      <w:r>
        <w:rPr>
          <w:spacing w:val="-4"/>
        </w:rPr>
        <w:t xml:space="preserve"> </w:t>
      </w:r>
      <w:r>
        <w:t>local</w:t>
      </w:r>
      <w:r>
        <w:rPr>
          <w:spacing w:val="-1"/>
        </w:rPr>
        <w:t xml:space="preserve"> </w:t>
      </w:r>
      <w:r>
        <w:t>government</w:t>
      </w:r>
      <w:r>
        <w:rPr>
          <w:spacing w:val="-1"/>
        </w:rPr>
        <w:t xml:space="preserve"> </w:t>
      </w:r>
      <w:r>
        <w:t>completed</w:t>
      </w:r>
      <w:r>
        <w:rPr>
          <w:spacing w:val="-2"/>
        </w:rPr>
        <w:t xml:space="preserve"> </w:t>
      </w:r>
      <w:r>
        <w:t>dredge</w:t>
      </w:r>
      <w:r>
        <w:rPr>
          <w:spacing w:val="-2"/>
        </w:rPr>
        <w:t xml:space="preserve"> </w:t>
      </w:r>
      <w:r>
        <w:t>and</w:t>
      </w:r>
      <w:r>
        <w:rPr>
          <w:spacing w:val="-2"/>
        </w:rPr>
        <w:t xml:space="preserve"> </w:t>
      </w:r>
      <w:r>
        <w:t>fill</w:t>
      </w:r>
      <w:r>
        <w:rPr>
          <w:spacing w:val="-1"/>
        </w:rPr>
        <w:t xml:space="preserve"> </w:t>
      </w:r>
      <w:r>
        <w:t>or</w:t>
      </w:r>
      <w:r>
        <w:rPr>
          <w:spacing w:val="-1"/>
        </w:rPr>
        <w:t xml:space="preserve"> </w:t>
      </w:r>
      <w:r>
        <w:t>wetland application was tendered to said government on or before the adoption of this Article.</w:t>
      </w:r>
    </w:p>
    <w:p w14:paraId="39CBF9B6" w14:textId="77777777" w:rsidR="00BC5709" w:rsidRDefault="00000000">
      <w:pPr>
        <w:pStyle w:val="Heading3"/>
        <w:numPr>
          <w:ilvl w:val="2"/>
          <w:numId w:val="54"/>
        </w:numPr>
        <w:tabs>
          <w:tab w:val="left" w:pos="890"/>
        </w:tabs>
        <w:spacing w:before="123"/>
        <w:ind w:left="890" w:hanging="493"/>
      </w:pPr>
      <w:bookmarkStart w:id="213" w:name="8.2.3_Permit_Requirements"/>
      <w:bookmarkEnd w:id="213"/>
      <w:r>
        <w:t>Permit</w:t>
      </w:r>
      <w:r>
        <w:rPr>
          <w:spacing w:val="-4"/>
        </w:rPr>
        <w:t xml:space="preserve"> </w:t>
      </w:r>
      <w:r>
        <w:rPr>
          <w:spacing w:val="-2"/>
        </w:rPr>
        <w:t>Requirements</w:t>
      </w:r>
    </w:p>
    <w:p w14:paraId="6137915C" w14:textId="77777777" w:rsidR="00BC5709" w:rsidRDefault="00000000">
      <w:pPr>
        <w:pStyle w:val="BodyText"/>
        <w:spacing w:before="114"/>
        <w:ind w:left="400" w:right="334"/>
      </w:pPr>
      <w:r>
        <w:t>No person shall engage in any activity which will remove, fill, drain, dredge, clear, destroy or alter any wetland or wetland buffer as defined in Section 2.2 on any lot or portion thereof without obtaining a Wetland</w:t>
      </w:r>
      <w:r>
        <w:rPr>
          <w:spacing w:val="-3"/>
        </w:rPr>
        <w:t xml:space="preserve"> </w:t>
      </w:r>
      <w:r>
        <w:t>Alteration</w:t>
      </w:r>
      <w:r>
        <w:rPr>
          <w:spacing w:val="-2"/>
        </w:rPr>
        <w:t xml:space="preserve"> </w:t>
      </w:r>
      <w:r>
        <w:t>Permit</w:t>
      </w:r>
      <w:r>
        <w:rPr>
          <w:spacing w:val="-1"/>
        </w:rPr>
        <w:t xml:space="preserve"> </w:t>
      </w:r>
      <w:r>
        <w:t>in accordance with</w:t>
      </w:r>
      <w:r>
        <w:rPr>
          <w:spacing w:val="-2"/>
        </w:rPr>
        <w:t xml:space="preserve"> </w:t>
      </w:r>
      <w:r>
        <w:t>the</w:t>
      </w:r>
      <w:r>
        <w:rPr>
          <w:spacing w:val="-2"/>
        </w:rPr>
        <w:t xml:space="preserve"> </w:t>
      </w:r>
      <w:r>
        <w:t>provisions of this Section.</w:t>
      </w:r>
      <w:r>
        <w:rPr>
          <w:spacing w:val="40"/>
        </w:rPr>
        <w:t xml:space="preserve"> </w:t>
      </w:r>
      <w:r>
        <w:t>Said</w:t>
      </w:r>
      <w:r>
        <w:rPr>
          <w:spacing w:val="-2"/>
        </w:rPr>
        <w:t xml:space="preserve"> </w:t>
      </w:r>
      <w:r>
        <w:t>above described</w:t>
      </w:r>
      <w:r>
        <w:rPr>
          <w:spacing w:val="-2"/>
        </w:rPr>
        <w:t xml:space="preserve"> </w:t>
      </w:r>
      <w:r>
        <w:t>permit may be issued concurrent or in conjunction with other land development permits.</w:t>
      </w:r>
      <w:r>
        <w:rPr>
          <w:spacing w:val="40"/>
        </w:rPr>
        <w:t xml:space="preserve"> </w:t>
      </w:r>
      <w:r>
        <w:t>It is the intent of this Section that construction of a single family dwelling on upland which does not alter by removing, filling, draining, dredging, clearing or destroying any wetland or wetland buffer shall not require a permit pursuant to this Section.</w:t>
      </w:r>
    </w:p>
    <w:p w14:paraId="2BD052E3" w14:textId="77777777" w:rsidR="00BC5709" w:rsidRDefault="00000000">
      <w:pPr>
        <w:pStyle w:val="ListParagraph"/>
        <w:numPr>
          <w:ilvl w:val="0"/>
          <w:numId w:val="52"/>
        </w:numPr>
        <w:tabs>
          <w:tab w:val="left" w:pos="667"/>
        </w:tabs>
        <w:spacing w:before="123"/>
        <w:ind w:left="667" w:hanging="270"/>
        <w:jc w:val="both"/>
      </w:pPr>
      <w:r>
        <w:t>Concurrent</w:t>
      </w:r>
      <w:r>
        <w:rPr>
          <w:spacing w:val="-11"/>
        </w:rPr>
        <w:t xml:space="preserve"> </w:t>
      </w:r>
      <w:r>
        <w:t>Application</w:t>
      </w:r>
      <w:r>
        <w:rPr>
          <w:spacing w:val="-14"/>
        </w:rPr>
        <w:t xml:space="preserve"> </w:t>
      </w:r>
      <w:r>
        <w:t>with</w:t>
      </w:r>
      <w:r>
        <w:rPr>
          <w:spacing w:val="-11"/>
        </w:rPr>
        <w:t xml:space="preserve"> </w:t>
      </w:r>
      <w:r>
        <w:t>Development</w:t>
      </w:r>
      <w:r>
        <w:rPr>
          <w:spacing w:val="-9"/>
        </w:rPr>
        <w:t xml:space="preserve"> </w:t>
      </w:r>
      <w:r>
        <w:t>Order</w:t>
      </w:r>
      <w:r>
        <w:rPr>
          <w:spacing w:val="-12"/>
        </w:rPr>
        <w:t xml:space="preserve"> </w:t>
      </w:r>
      <w:r>
        <w:rPr>
          <w:spacing w:val="-2"/>
        </w:rPr>
        <w:t>Review</w:t>
      </w:r>
    </w:p>
    <w:p w14:paraId="7208877C" w14:textId="77777777" w:rsidR="00BC5709" w:rsidRDefault="00000000">
      <w:pPr>
        <w:pStyle w:val="BodyText"/>
        <w:ind w:right="335"/>
      </w:pPr>
      <w:r>
        <w:t>If the Wetlands Alteration Permit application is to be processed concurrently with an application for any Development Order under</w:t>
      </w:r>
      <w:r>
        <w:rPr>
          <w:spacing w:val="-1"/>
        </w:rPr>
        <w:t xml:space="preserve"> </w:t>
      </w:r>
      <w:r>
        <w:t>Article III</w:t>
      </w:r>
      <w:r>
        <w:rPr>
          <w:spacing w:val="-2"/>
        </w:rPr>
        <w:t xml:space="preserve"> </w:t>
      </w:r>
      <w:r>
        <w:t>of these Regulations as the case may be, then it shall be filed as part of the Development Order</w:t>
      </w:r>
      <w:r>
        <w:rPr>
          <w:spacing w:val="-1"/>
        </w:rPr>
        <w:t xml:space="preserve"> </w:t>
      </w:r>
      <w:r>
        <w:t>review</w:t>
      </w:r>
      <w:r>
        <w:rPr>
          <w:spacing w:val="-1"/>
        </w:rPr>
        <w:t xml:space="preserve"> </w:t>
      </w:r>
      <w:r>
        <w:t>application, and</w:t>
      </w:r>
      <w:r>
        <w:rPr>
          <w:spacing w:val="-2"/>
        </w:rPr>
        <w:t xml:space="preserve"> </w:t>
      </w:r>
      <w:r>
        <w:t>shall include a Wetland</w:t>
      </w:r>
      <w:r>
        <w:rPr>
          <w:spacing w:val="-2"/>
        </w:rPr>
        <w:t xml:space="preserve"> </w:t>
      </w:r>
      <w:r>
        <w:t>Management Plan, which shall include but not be limited to the following:</w:t>
      </w:r>
    </w:p>
    <w:p w14:paraId="4C4282A7" w14:textId="77777777" w:rsidR="00BC5709" w:rsidRDefault="00000000">
      <w:pPr>
        <w:pStyle w:val="ListParagraph"/>
        <w:numPr>
          <w:ilvl w:val="1"/>
          <w:numId w:val="52"/>
        </w:numPr>
        <w:tabs>
          <w:tab w:val="left" w:pos="1550"/>
          <w:tab w:val="left" w:pos="1552"/>
        </w:tabs>
        <w:spacing w:before="121"/>
        <w:ind w:right="334"/>
      </w:pPr>
      <w:r>
        <w:t>A detailed description of all water bodies, water courses, and wetlands on-site and a general description of wetlands immediately adjacent to the site and associated hydrologic</w:t>
      </w:r>
      <w:r>
        <w:rPr>
          <w:spacing w:val="40"/>
        </w:rPr>
        <w:t xml:space="preserve"> </w:t>
      </w:r>
      <w:r>
        <w:rPr>
          <w:spacing w:val="-2"/>
        </w:rPr>
        <w:t>conditions.</w:t>
      </w:r>
    </w:p>
    <w:p w14:paraId="2E9B1C02" w14:textId="77777777" w:rsidR="00BC5709" w:rsidRDefault="00000000">
      <w:pPr>
        <w:pStyle w:val="ListParagraph"/>
        <w:numPr>
          <w:ilvl w:val="1"/>
          <w:numId w:val="52"/>
        </w:numPr>
        <w:tabs>
          <w:tab w:val="left" w:pos="1551"/>
        </w:tabs>
        <w:ind w:left="1551"/>
      </w:pPr>
      <w:r>
        <w:t>A</w:t>
      </w:r>
      <w:r>
        <w:rPr>
          <w:spacing w:val="-11"/>
        </w:rPr>
        <w:t xml:space="preserve"> </w:t>
      </w:r>
      <w:r>
        <w:t>general</w:t>
      </w:r>
      <w:r>
        <w:rPr>
          <w:spacing w:val="-7"/>
        </w:rPr>
        <w:t xml:space="preserve"> </w:t>
      </w:r>
      <w:r>
        <w:t>description</w:t>
      </w:r>
      <w:r>
        <w:rPr>
          <w:spacing w:val="-8"/>
        </w:rPr>
        <w:t xml:space="preserve"> </w:t>
      </w:r>
      <w:r>
        <w:t>of</w:t>
      </w:r>
      <w:r>
        <w:rPr>
          <w:spacing w:val="-6"/>
        </w:rPr>
        <w:t xml:space="preserve"> </w:t>
      </w:r>
      <w:r>
        <w:t>the</w:t>
      </w:r>
      <w:r>
        <w:rPr>
          <w:spacing w:val="-10"/>
        </w:rPr>
        <w:t xml:space="preserve"> </w:t>
      </w:r>
      <w:r>
        <w:t>upland</w:t>
      </w:r>
      <w:r>
        <w:rPr>
          <w:spacing w:val="-8"/>
        </w:rPr>
        <w:t xml:space="preserve"> </w:t>
      </w:r>
      <w:r>
        <w:t>habitats</w:t>
      </w:r>
      <w:r>
        <w:rPr>
          <w:spacing w:val="-7"/>
        </w:rPr>
        <w:t xml:space="preserve"> </w:t>
      </w:r>
      <w:r>
        <w:t>on-</w:t>
      </w:r>
      <w:r>
        <w:rPr>
          <w:spacing w:val="-2"/>
        </w:rPr>
        <w:t>site.</w:t>
      </w:r>
    </w:p>
    <w:p w14:paraId="0F8E3C51" w14:textId="77777777" w:rsidR="00BC5709" w:rsidRDefault="00000000">
      <w:pPr>
        <w:pStyle w:val="ListParagraph"/>
        <w:numPr>
          <w:ilvl w:val="1"/>
          <w:numId w:val="52"/>
        </w:numPr>
        <w:tabs>
          <w:tab w:val="left" w:pos="1550"/>
          <w:tab w:val="left" w:pos="1552"/>
        </w:tabs>
        <w:ind w:right="331"/>
      </w:pPr>
      <w:r>
        <w:t>A site survey to scale no greater than one inch equals fifty feet (1" = 50 ft.) which identifies the landward extent of the wetland boundaries, buffer zones, existing and proposed conservation areas and adjacent off-site conservation areas.</w:t>
      </w:r>
    </w:p>
    <w:p w14:paraId="5EAC9CC1" w14:textId="77777777" w:rsidR="00BC5709" w:rsidRDefault="00000000">
      <w:pPr>
        <w:pStyle w:val="ListParagraph"/>
        <w:numPr>
          <w:ilvl w:val="1"/>
          <w:numId w:val="52"/>
        </w:numPr>
        <w:tabs>
          <w:tab w:val="left" w:pos="1550"/>
          <w:tab w:val="left" w:pos="1552"/>
        </w:tabs>
        <w:spacing w:before="122"/>
        <w:ind w:right="340"/>
      </w:pPr>
      <w:r>
        <w:t xml:space="preserve">A detailed description of any proposed activity within the jurisdictional wetlands and buffer </w:t>
      </w:r>
      <w:r>
        <w:rPr>
          <w:spacing w:val="-2"/>
        </w:rPr>
        <w:t>zones.</w:t>
      </w:r>
    </w:p>
    <w:p w14:paraId="1F069432" w14:textId="77777777" w:rsidR="00BC5709" w:rsidRDefault="00000000">
      <w:pPr>
        <w:pStyle w:val="ListParagraph"/>
        <w:numPr>
          <w:ilvl w:val="1"/>
          <w:numId w:val="52"/>
        </w:numPr>
        <w:tabs>
          <w:tab w:val="left" w:pos="1551"/>
        </w:tabs>
        <w:spacing w:before="118"/>
        <w:ind w:left="1551"/>
      </w:pPr>
      <w:r>
        <w:t>A</w:t>
      </w:r>
      <w:r>
        <w:rPr>
          <w:spacing w:val="-11"/>
        </w:rPr>
        <w:t xml:space="preserve"> </w:t>
      </w:r>
      <w:r>
        <w:t>detailed</w:t>
      </w:r>
      <w:r>
        <w:rPr>
          <w:spacing w:val="-8"/>
        </w:rPr>
        <w:t xml:space="preserve"> </w:t>
      </w:r>
      <w:r>
        <w:t>analysis</w:t>
      </w:r>
      <w:r>
        <w:rPr>
          <w:spacing w:val="-8"/>
        </w:rPr>
        <w:t xml:space="preserve"> </w:t>
      </w:r>
      <w:r>
        <w:t>of</w:t>
      </w:r>
      <w:r>
        <w:rPr>
          <w:spacing w:val="-7"/>
        </w:rPr>
        <w:t xml:space="preserve"> </w:t>
      </w:r>
      <w:r>
        <w:t>on-site</w:t>
      </w:r>
      <w:r>
        <w:rPr>
          <w:spacing w:val="-5"/>
        </w:rPr>
        <w:t xml:space="preserve"> </w:t>
      </w:r>
      <w:r>
        <w:t>and/or</w:t>
      </w:r>
      <w:r>
        <w:rPr>
          <w:spacing w:val="-6"/>
        </w:rPr>
        <w:t xml:space="preserve"> </w:t>
      </w:r>
      <w:r>
        <w:t>off-site</w:t>
      </w:r>
      <w:r>
        <w:rPr>
          <w:spacing w:val="-8"/>
        </w:rPr>
        <w:t xml:space="preserve"> </w:t>
      </w:r>
      <w:r>
        <w:t>mitigation</w:t>
      </w:r>
      <w:r>
        <w:rPr>
          <w:spacing w:val="-11"/>
        </w:rPr>
        <w:t xml:space="preserve"> </w:t>
      </w:r>
      <w:r>
        <w:t>areas,</w:t>
      </w:r>
      <w:r>
        <w:rPr>
          <w:spacing w:val="-8"/>
        </w:rPr>
        <w:t xml:space="preserve"> </w:t>
      </w:r>
      <w:r>
        <w:t>if</w:t>
      </w:r>
      <w:r>
        <w:rPr>
          <w:spacing w:val="-4"/>
        </w:rPr>
        <w:t xml:space="preserve"> </w:t>
      </w:r>
      <w:r>
        <w:rPr>
          <w:spacing w:val="-2"/>
        </w:rPr>
        <w:t>applicable.</w:t>
      </w:r>
    </w:p>
    <w:p w14:paraId="5A701436" w14:textId="77777777" w:rsidR="00BC5709" w:rsidRDefault="00000000">
      <w:pPr>
        <w:pStyle w:val="ListParagraph"/>
        <w:numPr>
          <w:ilvl w:val="1"/>
          <w:numId w:val="52"/>
        </w:numPr>
        <w:tabs>
          <w:tab w:val="left" w:pos="1549"/>
          <w:tab w:val="left" w:pos="1551"/>
        </w:tabs>
        <w:spacing w:before="122"/>
        <w:ind w:left="1551" w:right="331"/>
      </w:pPr>
      <w:r>
        <w:t>A Wetlands Management Plan for the control of erosion, sedimentation and turbidity during and after construction which describes in detail the type and location of control measures, and provisions of maintenance.</w:t>
      </w:r>
    </w:p>
    <w:p w14:paraId="18C4317D" w14:textId="77777777" w:rsidR="00BC5709" w:rsidRDefault="00000000">
      <w:pPr>
        <w:pStyle w:val="ListParagraph"/>
        <w:numPr>
          <w:ilvl w:val="1"/>
          <w:numId w:val="52"/>
        </w:numPr>
        <w:tabs>
          <w:tab w:val="left" w:pos="1550"/>
        </w:tabs>
        <w:ind w:left="1550"/>
      </w:pPr>
      <w:r>
        <w:t>A</w:t>
      </w:r>
      <w:r>
        <w:rPr>
          <w:spacing w:val="-11"/>
        </w:rPr>
        <w:t xml:space="preserve"> </w:t>
      </w:r>
      <w:r>
        <w:t>detailed</w:t>
      </w:r>
      <w:r>
        <w:rPr>
          <w:spacing w:val="-6"/>
        </w:rPr>
        <w:t xml:space="preserve"> </w:t>
      </w:r>
      <w:r>
        <w:t>description</w:t>
      </w:r>
      <w:r>
        <w:rPr>
          <w:spacing w:val="-9"/>
        </w:rPr>
        <w:t xml:space="preserve"> </w:t>
      </w:r>
      <w:r>
        <w:t>of</w:t>
      </w:r>
      <w:r>
        <w:rPr>
          <w:spacing w:val="-6"/>
        </w:rPr>
        <w:t xml:space="preserve"> </w:t>
      </w:r>
      <w:r>
        <w:t>methods</w:t>
      </w:r>
      <w:r>
        <w:rPr>
          <w:spacing w:val="-6"/>
        </w:rPr>
        <w:t xml:space="preserve"> </w:t>
      </w:r>
      <w:r>
        <w:t>to</w:t>
      </w:r>
      <w:r>
        <w:rPr>
          <w:spacing w:val="-6"/>
        </w:rPr>
        <w:t xml:space="preserve"> </w:t>
      </w:r>
      <w:r>
        <w:t>be</w:t>
      </w:r>
      <w:r>
        <w:rPr>
          <w:spacing w:val="-7"/>
        </w:rPr>
        <w:t xml:space="preserve"> </w:t>
      </w:r>
      <w:r>
        <w:t>utilized</w:t>
      </w:r>
      <w:r>
        <w:rPr>
          <w:spacing w:val="-6"/>
        </w:rPr>
        <w:t xml:space="preserve"> </w:t>
      </w:r>
      <w:r>
        <w:t>in</w:t>
      </w:r>
      <w:r>
        <w:rPr>
          <w:spacing w:val="-6"/>
        </w:rPr>
        <w:t xml:space="preserve"> </w:t>
      </w:r>
      <w:r>
        <w:t>meeting</w:t>
      </w:r>
      <w:r>
        <w:rPr>
          <w:spacing w:val="-10"/>
        </w:rPr>
        <w:t xml:space="preserve"> </w:t>
      </w:r>
      <w:r>
        <w:t>the</w:t>
      </w:r>
      <w:r>
        <w:rPr>
          <w:spacing w:val="-6"/>
        </w:rPr>
        <w:t xml:space="preserve"> </w:t>
      </w:r>
      <w:r>
        <w:t>criteria</w:t>
      </w:r>
      <w:r>
        <w:rPr>
          <w:spacing w:val="-8"/>
        </w:rPr>
        <w:t xml:space="preserve"> </w:t>
      </w:r>
      <w:r>
        <w:t>listed</w:t>
      </w:r>
      <w:r>
        <w:rPr>
          <w:spacing w:val="-7"/>
        </w:rPr>
        <w:t xml:space="preserve"> </w:t>
      </w:r>
      <w:r>
        <w:t>in</w:t>
      </w:r>
      <w:r>
        <w:rPr>
          <w:spacing w:val="-6"/>
        </w:rPr>
        <w:t xml:space="preserve"> </w:t>
      </w:r>
      <w:r>
        <w:t>Section</w:t>
      </w:r>
      <w:r>
        <w:rPr>
          <w:spacing w:val="-4"/>
        </w:rPr>
        <w:t xml:space="preserve"> </w:t>
      </w:r>
      <w:r>
        <w:rPr>
          <w:spacing w:val="-2"/>
        </w:rPr>
        <w:t>8.2.4.</w:t>
      </w:r>
    </w:p>
    <w:p w14:paraId="39AB4208" w14:textId="77777777" w:rsidR="00BC5709" w:rsidRDefault="00000000">
      <w:pPr>
        <w:pStyle w:val="ListParagraph"/>
        <w:numPr>
          <w:ilvl w:val="1"/>
          <w:numId w:val="52"/>
        </w:numPr>
        <w:tabs>
          <w:tab w:val="left" w:pos="1549"/>
          <w:tab w:val="left" w:pos="1551"/>
        </w:tabs>
        <w:ind w:left="1551" w:right="339"/>
      </w:pPr>
      <w:r>
        <w:t>A copy of all other Federal, State, and Regional permits and/or applications and conditions issued for the proposed project.</w:t>
      </w:r>
    </w:p>
    <w:p w14:paraId="7A10FA87" w14:textId="77777777" w:rsidR="00BC5709" w:rsidRDefault="00000000">
      <w:pPr>
        <w:pStyle w:val="ListParagraph"/>
        <w:numPr>
          <w:ilvl w:val="1"/>
          <w:numId w:val="52"/>
        </w:numPr>
        <w:tabs>
          <w:tab w:val="left" w:pos="1549"/>
          <w:tab w:val="left" w:pos="1551"/>
        </w:tabs>
        <w:spacing w:before="121"/>
        <w:ind w:left="1551" w:right="335"/>
      </w:pPr>
      <w:r>
        <w:t>Other information which the Development Regulations Administrator may reasonably require to determine whether to approve the wetlands alteration permit.</w:t>
      </w:r>
    </w:p>
    <w:p w14:paraId="78681423" w14:textId="77777777" w:rsidR="00BC5709" w:rsidRDefault="00000000">
      <w:pPr>
        <w:pStyle w:val="ListParagraph"/>
        <w:numPr>
          <w:ilvl w:val="0"/>
          <w:numId w:val="52"/>
        </w:numPr>
        <w:tabs>
          <w:tab w:val="left" w:pos="765"/>
        </w:tabs>
        <w:spacing w:before="120"/>
        <w:ind w:left="765" w:hanging="258"/>
        <w:jc w:val="both"/>
      </w:pPr>
      <w:r>
        <w:t>Application</w:t>
      </w:r>
      <w:r>
        <w:rPr>
          <w:spacing w:val="-14"/>
        </w:rPr>
        <w:t xml:space="preserve"> </w:t>
      </w:r>
      <w:r>
        <w:t>Without</w:t>
      </w:r>
      <w:r>
        <w:rPr>
          <w:spacing w:val="-11"/>
        </w:rPr>
        <w:t xml:space="preserve"> </w:t>
      </w:r>
      <w:r>
        <w:t>Development</w:t>
      </w:r>
      <w:r>
        <w:rPr>
          <w:spacing w:val="-9"/>
        </w:rPr>
        <w:t xml:space="preserve"> </w:t>
      </w:r>
      <w:r>
        <w:t>Order</w:t>
      </w:r>
      <w:r>
        <w:rPr>
          <w:spacing w:val="-12"/>
        </w:rPr>
        <w:t xml:space="preserve"> </w:t>
      </w:r>
      <w:r>
        <w:rPr>
          <w:spacing w:val="-2"/>
        </w:rPr>
        <w:t>Review</w:t>
      </w:r>
    </w:p>
    <w:p w14:paraId="4BD96FBC" w14:textId="77777777" w:rsidR="00BC5709" w:rsidRDefault="00000000">
      <w:pPr>
        <w:pStyle w:val="ListParagraph"/>
        <w:numPr>
          <w:ilvl w:val="1"/>
          <w:numId w:val="52"/>
        </w:numPr>
        <w:tabs>
          <w:tab w:val="left" w:pos="1549"/>
          <w:tab w:val="left" w:pos="1551"/>
        </w:tabs>
        <w:ind w:left="1551" w:right="330"/>
      </w:pPr>
      <w:r>
        <w:t>Except as otherwise provided in Section 8.2.3, A. an application for a Wetlands Alteration Permit shall be submitted with the following information:</w:t>
      </w:r>
    </w:p>
    <w:p w14:paraId="6FA06439" w14:textId="77777777" w:rsidR="00BC5709" w:rsidRDefault="00000000">
      <w:pPr>
        <w:pStyle w:val="ListParagraph"/>
        <w:numPr>
          <w:ilvl w:val="2"/>
          <w:numId w:val="52"/>
        </w:numPr>
        <w:tabs>
          <w:tab w:val="left" w:pos="1759"/>
        </w:tabs>
        <w:spacing w:before="121"/>
        <w:ind w:left="1759" w:hanging="210"/>
      </w:pPr>
      <w:r>
        <w:t>name,</w:t>
      </w:r>
      <w:r>
        <w:rPr>
          <w:spacing w:val="-11"/>
        </w:rPr>
        <w:t xml:space="preserve"> </w:t>
      </w:r>
      <w:r>
        <w:t>address,</w:t>
      </w:r>
      <w:r>
        <w:rPr>
          <w:spacing w:val="-10"/>
        </w:rPr>
        <w:t xml:space="preserve"> </w:t>
      </w:r>
      <w:r>
        <w:t>and</w:t>
      </w:r>
      <w:r>
        <w:rPr>
          <w:spacing w:val="-7"/>
        </w:rPr>
        <w:t xml:space="preserve"> </w:t>
      </w:r>
      <w:r>
        <w:t>phone</w:t>
      </w:r>
      <w:r>
        <w:rPr>
          <w:spacing w:val="-7"/>
        </w:rPr>
        <w:t xml:space="preserve"> </w:t>
      </w:r>
      <w:r>
        <w:t>number</w:t>
      </w:r>
      <w:r>
        <w:rPr>
          <w:spacing w:val="-7"/>
        </w:rPr>
        <w:t xml:space="preserve"> </w:t>
      </w:r>
      <w:r>
        <w:t>for</w:t>
      </w:r>
      <w:r>
        <w:rPr>
          <w:spacing w:val="-6"/>
        </w:rPr>
        <w:t xml:space="preserve"> </w:t>
      </w:r>
      <w:r>
        <w:t>the</w:t>
      </w:r>
      <w:r>
        <w:rPr>
          <w:spacing w:val="-4"/>
        </w:rPr>
        <w:t xml:space="preserve"> </w:t>
      </w:r>
      <w:r>
        <w:t>property</w:t>
      </w:r>
      <w:r>
        <w:rPr>
          <w:spacing w:val="-11"/>
        </w:rPr>
        <w:t xml:space="preserve"> </w:t>
      </w:r>
      <w:r>
        <w:t>owner</w:t>
      </w:r>
      <w:r>
        <w:rPr>
          <w:spacing w:val="-4"/>
        </w:rPr>
        <w:t xml:space="preserve"> </w:t>
      </w:r>
      <w:r>
        <w:t>and/or</w:t>
      </w:r>
      <w:r>
        <w:rPr>
          <w:spacing w:val="-4"/>
        </w:rPr>
        <w:t xml:space="preserve"> </w:t>
      </w:r>
      <w:r>
        <w:rPr>
          <w:spacing w:val="-2"/>
        </w:rPr>
        <w:t>agent.</w:t>
      </w:r>
    </w:p>
    <w:p w14:paraId="7731D23E" w14:textId="77777777" w:rsidR="00BC5709" w:rsidRDefault="00000000">
      <w:pPr>
        <w:pStyle w:val="ListParagraph"/>
        <w:numPr>
          <w:ilvl w:val="2"/>
          <w:numId w:val="52"/>
        </w:numPr>
        <w:tabs>
          <w:tab w:val="left" w:pos="1770"/>
        </w:tabs>
        <w:spacing w:before="121"/>
        <w:ind w:left="1770" w:hanging="222"/>
      </w:pPr>
      <w:r>
        <w:t>signature</w:t>
      </w:r>
      <w:r>
        <w:rPr>
          <w:spacing w:val="-7"/>
        </w:rPr>
        <w:t xml:space="preserve"> </w:t>
      </w:r>
      <w:r>
        <w:t>of</w:t>
      </w:r>
      <w:r>
        <w:rPr>
          <w:spacing w:val="-5"/>
        </w:rPr>
        <w:t xml:space="preserve"> </w:t>
      </w:r>
      <w:r>
        <w:t>agent</w:t>
      </w:r>
      <w:r>
        <w:rPr>
          <w:spacing w:val="-4"/>
        </w:rPr>
        <w:t xml:space="preserve"> </w:t>
      </w:r>
      <w:r>
        <w:t>or</w:t>
      </w:r>
      <w:r>
        <w:rPr>
          <w:spacing w:val="-5"/>
        </w:rPr>
        <w:t xml:space="preserve"> </w:t>
      </w:r>
      <w:r>
        <w:rPr>
          <w:spacing w:val="-2"/>
        </w:rPr>
        <w:t>owner.</w:t>
      </w:r>
    </w:p>
    <w:p w14:paraId="4D5B9852" w14:textId="77777777" w:rsidR="00BC5709" w:rsidRDefault="00BC5709">
      <w:pPr>
        <w:jc w:val="both"/>
        <w:sectPr w:rsidR="00BC5709">
          <w:headerReference w:type="even" r:id="rId37"/>
          <w:headerReference w:type="default" r:id="rId38"/>
          <w:pgSz w:w="12240" w:h="15840"/>
          <w:pgMar w:top="1220" w:right="1100" w:bottom="280" w:left="1040" w:header="722" w:footer="0" w:gutter="0"/>
          <w:cols w:space="720"/>
        </w:sectPr>
      </w:pPr>
    </w:p>
    <w:p w14:paraId="4DEF6F1C" w14:textId="77777777" w:rsidR="00BC5709" w:rsidRDefault="00000000">
      <w:pPr>
        <w:pStyle w:val="ListParagraph"/>
        <w:numPr>
          <w:ilvl w:val="2"/>
          <w:numId w:val="52"/>
        </w:numPr>
        <w:tabs>
          <w:tab w:val="left" w:pos="2128"/>
        </w:tabs>
        <w:spacing w:before="187"/>
        <w:ind w:left="2128" w:hanging="579"/>
      </w:pPr>
      <w:r>
        <w:lastRenderedPageBreak/>
        <w:t>legal</w:t>
      </w:r>
      <w:r>
        <w:rPr>
          <w:spacing w:val="-10"/>
        </w:rPr>
        <w:t xml:space="preserve"> </w:t>
      </w:r>
      <w:r>
        <w:t>description</w:t>
      </w:r>
      <w:r>
        <w:rPr>
          <w:spacing w:val="-9"/>
        </w:rPr>
        <w:t xml:space="preserve"> </w:t>
      </w:r>
      <w:r>
        <w:t>of</w:t>
      </w:r>
      <w:r>
        <w:rPr>
          <w:spacing w:val="-11"/>
        </w:rPr>
        <w:t xml:space="preserve"> </w:t>
      </w:r>
      <w:r>
        <w:t>property,</w:t>
      </w:r>
      <w:r>
        <w:rPr>
          <w:spacing w:val="-7"/>
        </w:rPr>
        <w:t xml:space="preserve"> </w:t>
      </w:r>
      <w:r>
        <w:t>including</w:t>
      </w:r>
      <w:r>
        <w:rPr>
          <w:spacing w:val="-13"/>
        </w:rPr>
        <w:t xml:space="preserve"> </w:t>
      </w:r>
      <w:r>
        <w:t>the</w:t>
      </w:r>
      <w:r>
        <w:rPr>
          <w:spacing w:val="-9"/>
        </w:rPr>
        <w:t xml:space="preserve"> </w:t>
      </w:r>
      <w:r>
        <w:t>Property</w:t>
      </w:r>
      <w:r>
        <w:rPr>
          <w:spacing w:val="-12"/>
        </w:rPr>
        <w:t xml:space="preserve"> </w:t>
      </w:r>
      <w:r>
        <w:t>Appraisers</w:t>
      </w:r>
      <w:r>
        <w:rPr>
          <w:spacing w:val="-8"/>
        </w:rPr>
        <w:t xml:space="preserve"> </w:t>
      </w:r>
      <w:r>
        <w:t>parcel</w:t>
      </w:r>
      <w:r>
        <w:rPr>
          <w:spacing w:val="-6"/>
        </w:rPr>
        <w:t xml:space="preserve"> </w:t>
      </w:r>
      <w:r>
        <w:rPr>
          <w:spacing w:val="-2"/>
        </w:rPr>
        <w:t>number.</w:t>
      </w:r>
    </w:p>
    <w:p w14:paraId="75865F88" w14:textId="77777777" w:rsidR="00BC5709" w:rsidRDefault="00000000">
      <w:pPr>
        <w:pStyle w:val="ListParagraph"/>
        <w:numPr>
          <w:ilvl w:val="2"/>
          <w:numId w:val="52"/>
        </w:numPr>
        <w:tabs>
          <w:tab w:val="left" w:pos="2128"/>
        </w:tabs>
        <w:ind w:left="2128" w:right="505" w:hanging="577"/>
      </w:pPr>
      <w:r>
        <w:t>a</w:t>
      </w:r>
      <w:r>
        <w:rPr>
          <w:spacing w:val="24"/>
        </w:rPr>
        <w:t xml:space="preserve"> </w:t>
      </w:r>
      <w:r>
        <w:t>scale</w:t>
      </w:r>
      <w:r>
        <w:rPr>
          <w:spacing w:val="24"/>
        </w:rPr>
        <w:t xml:space="preserve"> </w:t>
      </w:r>
      <w:r>
        <w:t>drawing</w:t>
      </w:r>
      <w:r>
        <w:rPr>
          <w:spacing w:val="-5"/>
        </w:rPr>
        <w:t xml:space="preserve"> </w:t>
      </w:r>
      <w:r>
        <w:t>of</w:t>
      </w:r>
      <w:r>
        <w:rPr>
          <w:spacing w:val="24"/>
        </w:rPr>
        <w:t xml:space="preserve"> </w:t>
      </w:r>
      <w:r>
        <w:t>the</w:t>
      </w:r>
      <w:r>
        <w:rPr>
          <w:spacing w:val="23"/>
        </w:rPr>
        <w:t xml:space="preserve"> </w:t>
      </w:r>
      <w:r>
        <w:t>property</w:t>
      </w:r>
      <w:r>
        <w:rPr>
          <w:spacing w:val="-2"/>
        </w:rPr>
        <w:t xml:space="preserve"> </w:t>
      </w:r>
      <w:r>
        <w:t>identifying</w:t>
      </w:r>
      <w:r>
        <w:rPr>
          <w:spacing w:val="-5"/>
        </w:rPr>
        <w:t xml:space="preserve"> </w:t>
      </w:r>
      <w:r>
        <w:t>existing</w:t>
      </w:r>
      <w:r>
        <w:rPr>
          <w:spacing w:val="-5"/>
        </w:rPr>
        <w:t xml:space="preserve"> </w:t>
      </w:r>
      <w:r>
        <w:t>structures,</w:t>
      </w:r>
      <w:r>
        <w:rPr>
          <w:spacing w:val="-2"/>
        </w:rPr>
        <w:t xml:space="preserve"> </w:t>
      </w:r>
      <w:r>
        <w:t>adjacent</w:t>
      </w:r>
      <w:r>
        <w:rPr>
          <w:spacing w:val="24"/>
        </w:rPr>
        <w:t xml:space="preserve"> </w:t>
      </w:r>
      <w:r>
        <w:t>streets,</w:t>
      </w:r>
      <w:r>
        <w:rPr>
          <w:spacing w:val="23"/>
        </w:rPr>
        <w:t xml:space="preserve"> </w:t>
      </w:r>
      <w:r>
        <w:t>and water bodies.</w:t>
      </w:r>
    </w:p>
    <w:p w14:paraId="3F0BE6DB" w14:textId="77777777" w:rsidR="00BC5709" w:rsidRDefault="00000000">
      <w:pPr>
        <w:pStyle w:val="ListParagraph"/>
        <w:numPr>
          <w:ilvl w:val="2"/>
          <w:numId w:val="52"/>
        </w:numPr>
        <w:tabs>
          <w:tab w:val="left" w:pos="2128"/>
        </w:tabs>
        <w:spacing w:before="123"/>
        <w:ind w:left="2128" w:hanging="579"/>
      </w:pPr>
      <w:r>
        <w:t>a</w:t>
      </w:r>
      <w:r>
        <w:rPr>
          <w:spacing w:val="-8"/>
        </w:rPr>
        <w:t xml:space="preserve"> </w:t>
      </w:r>
      <w:r>
        <w:t>scaled</w:t>
      </w:r>
      <w:r>
        <w:rPr>
          <w:spacing w:val="-7"/>
        </w:rPr>
        <w:t xml:space="preserve"> </w:t>
      </w:r>
      <w:r>
        <w:t>drawing</w:t>
      </w:r>
      <w:r>
        <w:rPr>
          <w:spacing w:val="-11"/>
        </w:rPr>
        <w:t xml:space="preserve"> </w:t>
      </w:r>
      <w:r>
        <w:t>and</w:t>
      </w:r>
      <w:r>
        <w:rPr>
          <w:spacing w:val="-6"/>
        </w:rPr>
        <w:t xml:space="preserve"> </w:t>
      </w:r>
      <w:r>
        <w:t>description</w:t>
      </w:r>
      <w:r>
        <w:rPr>
          <w:spacing w:val="-6"/>
        </w:rPr>
        <w:t xml:space="preserve"> </w:t>
      </w:r>
      <w:r>
        <w:t>of</w:t>
      </w:r>
      <w:r>
        <w:rPr>
          <w:spacing w:val="-7"/>
        </w:rPr>
        <w:t xml:space="preserve"> </w:t>
      </w:r>
      <w:r>
        <w:t>the</w:t>
      </w:r>
      <w:r>
        <w:rPr>
          <w:spacing w:val="-10"/>
        </w:rPr>
        <w:t xml:space="preserve"> </w:t>
      </w:r>
      <w:r>
        <w:t>proposed</w:t>
      </w:r>
      <w:r>
        <w:rPr>
          <w:spacing w:val="-11"/>
        </w:rPr>
        <w:t xml:space="preserve"> </w:t>
      </w:r>
      <w:r>
        <w:t>activity</w:t>
      </w:r>
      <w:r>
        <w:rPr>
          <w:spacing w:val="-11"/>
        </w:rPr>
        <w:t xml:space="preserve"> </w:t>
      </w:r>
      <w:r>
        <w:t>and</w:t>
      </w:r>
      <w:r>
        <w:rPr>
          <w:spacing w:val="-6"/>
        </w:rPr>
        <w:t xml:space="preserve"> </w:t>
      </w:r>
      <w:r>
        <w:t>proposed</w:t>
      </w:r>
      <w:r>
        <w:rPr>
          <w:spacing w:val="-7"/>
        </w:rPr>
        <w:t xml:space="preserve"> </w:t>
      </w:r>
      <w:r>
        <w:rPr>
          <w:spacing w:val="-2"/>
        </w:rPr>
        <w:t>location.</w:t>
      </w:r>
    </w:p>
    <w:p w14:paraId="46A4428A" w14:textId="77777777" w:rsidR="00BC5709" w:rsidRDefault="00000000">
      <w:pPr>
        <w:pStyle w:val="ListParagraph"/>
        <w:numPr>
          <w:ilvl w:val="2"/>
          <w:numId w:val="52"/>
        </w:numPr>
        <w:tabs>
          <w:tab w:val="left" w:pos="2127"/>
        </w:tabs>
        <w:spacing w:before="121"/>
        <w:ind w:left="2127" w:right="1007" w:hanging="577"/>
      </w:pPr>
      <w:r>
        <w:t>a</w:t>
      </w:r>
      <w:r>
        <w:rPr>
          <w:spacing w:val="-3"/>
        </w:rPr>
        <w:t xml:space="preserve"> </w:t>
      </w:r>
      <w:r>
        <w:t>copy</w:t>
      </w:r>
      <w:r>
        <w:rPr>
          <w:spacing w:val="-3"/>
        </w:rPr>
        <w:t xml:space="preserve"> </w:t>
      </w:r>
      <w:r>
        <w:t>of</w:t>
      </w:r>
      <w:r>
        <w:rPr>
          <w:spacing w:val="-2"/>
        </w:rPr>
        <w:t xml:space="preserve"> </w:t>
      </w:r>
      <w:r>
        <w:t>all</w:t>
      </w:r>
      <w:r>
        <w:rPr>
          <w:spacing w:val="-5"/>
        </w:rPr>
        <w:t xml:space="preserve"> </w:t>
      </w:r>
      <w:r>
        <w:t>other</w:t>
      </w:r>
      <w:r>
        <w:rPr>
          <w:spacing w:val="-2"/>
        </w:rPr>
        <w:t xml:space="preserve"> </w:t>
      </w:r>
      <w:r>
        <w:t>Federal,</w:t>
      </w:r>
      <w:r>
        <w:rPr>
          <w:spacing w:val="-11"/>
        </w:rPr>
        <w:t xml:space="preserve"> </w:t>
      </w:r>
      <w:r>
        <w:t>State,</w:t>
      </w:r>
      <w:r>
        <w:rPr>
          <w:spacing w:val="-3"/>
        </w:rPr>
        <w:t xml:space="preserve"> </w:t>
      </w:r>
      <w:r>
        <w:t>and</w:t>
      </w:r>
      <w:r>
        <w:rPr>
          <w:spacing w:val="-6"/>
        </w:rPr>
        <w:t xml:space="preserve"> </w:t>
      </w:r>
      <w:r>
        <w:t>Regional</w:t>
      </w:r>
      <w:r>
        <w:rPr>
          <w:spacing w:val="-2"/>
        </w:rPr>
        <w:t xml:space="preserve"> </w:t>
      </w:r>
      <w:r>
        <w:t>permits</w:t>
      </w:r>
      <w:r>
        <w:rPr>
          <w:spacing w:val="-5"/>
        </w:rPr>
        <w:t xml:space="preserve"> </w:t>
      </w:r>
      <w:r>
        <w:t>and/or</w:t>
      </w:r>
      <w:r>
        <w:rPr>
          <w:spacing w:val="-2"/>
        </w:rPr>
        <w:t xml:space="preserve"> </w:t>
      </w:r>
      <w:r>
        <w:t>applications</w:t>
      </w:r>
      <w:r>
        <w:rPr>
          <w:spacing w:val="-3"/>
        </w:rPr>
        <w:t xml:space="preserve"> </w:t>
      </w:r>
      <w:r>
        <w:t>and conditions issued for the proposed project.</w:t>
      </w:r>
    </w:p>
    <w:p w14:paraId="26997FF3" w14:textId="77777777" w:rsidR="00BC5709" w:rsidRDefault="00000000">
      <w:pPr>
        <w:pStyle w:val="ListParagraph"/>
        <w:numPr>
          <w:ilvl w:val="2"/>
          <w:numId w:val="52"/>
        </w:numPr>
        <w:tabs>
          <w:tab w:val="left" w:pos="2128"/>
        </w:tabs>
        <w:spacing w:before="118"/>
        <w:ind w:left="2128" w:right="624" w:hanging="577"/>
      </w:pPr>
      <w:r>
        <w:t>a</w:t>
      </w:r>
      <w:r>
        <w:rPr>
          <w:spacing w:val="-3"/>
        </w:rPr>
        <w:t xml:space="preserve"> </w:t>
      </w:r>
      <w:r>
        <w:t>Wetland</w:t>
      </w:r>
      <w:r>
        <w:rPr>
          <w:spacing w:val="-3"/>
        </w:rPr>
        <w:t xml:space="preserve"> </w:t>
      </w:r>
      <w:r>
        <w:t>Management</w:t>
      </w:r>
      <w:r>
        <w:rPr>
          <w:spacing w:val="-2"/>
        </w:rPr>
        <w:t xml:space="preserve"> </w:t>
      </w:r>
      <w:r>
        <w:t>Plan</w:t>
      </w:r>
      <w:r>
        <w:rPr>
          <w:spacing w:val="-3"/>
        </w:rPr>
        <w:t xml:space="preserve"> </w:t>
      </w:r>
      <w:r>
        <w:t>as</w:t>
      </w:r>
      <w:r>
        <w:rPr>
          <w:spacing w:val="-3"/>
        </w:rPr>
        <w:t xml:space="preserve"> </w:t>
      </w:r>
      <w:r>
        <w:t>provided</w:t>
      </w:r>
      <w:r>
        <w:rPr>
          <w:spacing w:val="-6"/>
        </w:rPr>
        <w:t xml:space="preserve"> </w:t>
      </w:r>
      <w:r>
        <w:t>for</w:t>
      </w:r>
      <w:r>
        <w:rPr>
          <w:spacing w:val="-5"/>
        </w:rPr>
        <w:t xml:space="preserve"> </w:t>
      </w:r>
      <w:r>
        <w:t>in</w:t>
      </w:r>
      <w:r>
        <w:rPr>
          <w:spacing w:val="-3"/>
        </w:rPr>
        <w:t xml:space="preserve"> </w:t>
      </w:r>
      <w:r>
        <w:t>Section</w:t>
      </w:r>
      <w:r>
        <w:rPr>
          <w:spacing w:val="-6"/>
        </w:rPr>
        <w:t xml:space="preserve"> </w:t>
      </w:r>
      <w:r>
        <w:t>8.2.3,</w:t>
      </w:r>
      <w:r>
        <w:rPr>
          <w:spacing w:val="-3"/>
        </w:rPr>
        <w:t xml:space="preserve"> </w:t>
      </w:r>
      <w:r>
        <w:t>A.</w:t>
      </w:r>
      <w:r>
        <w:rPr>
          <w:spacing w:val="-3"/>
        </w:rPr>
        <w:t xml:space="preserve"> </w:t>
      </w:r>
      <w:r>
        <w:t>provided</w:t>
      </w:r>
      <w:r>
        <w:rPr>
          <w:spacing w:val="-3"/>
        </w:rPr>
        <w:t xml:space="preserve"> </w:t>
      </w:r>
      <w:r>
        <w:t>however that such plan shall not be required for the following activities:</w:t>
      </w:r>
    </w:p>
    <w:p w14:paraId="69CE629E" w14:textId="77777777" w:rsidR="00BC5709" w:rsidRDefault="00000000">
      <w:pPr>
        <w:pStyle w:val="ListParagraph"/>
        <w:numPr>
          <w:ilvl w:val="3"/>
          <w:numId w:val="52"/>
        </w:numPr>
        <w:tabs>
          <w:tab w:val="left" w:pos="2704"/>
        </w:tabs>
        <w:spacing w:before="118"/>
        <w:ind w:hanging="576"/>
      </w:pPr>
      <w:r>
        <w:t>a</w:t>
      </w:r>
      <w:r>
        <w:rPr>
          <w:spacing w:val="29"/>
        </w:rPr>
        <w:t xml:space="preserve"> </w:t>
      </w:r>
      <w:r>
        <w:t>private</w:t>
      </w:r>
      <w:r>
        <w:rPr>
          <w:spacing w:val="32"/>
        </w:rPr>
        <w:t xml:space="preserve"> </w:t>
      </w:r>
      <w:r>
        <w:t>dock</w:t>
      </w:r>
      <w:r>
        <w:rPr>
          <w:spacing w:val="29"/>
        </w:rPr>
        <w:t xml:space="preserve"> </w:t>
      </w:r>
      <w:r>
        <w:t>and</w:t>
      </w:r>
      <w:r>
        <w:rPr>
          <w:spacing w:val="34"/>
        </w:rPr>
        <w:t xml:space="preserve"> </w:t>
      </w:r>
      <w:r>
        <w:t>additions</w:t>
      </w:r>
      <w:r>
        <w:rPr>
          <w:spacing w:val="34"/>
        </w:rPr>
        <w:t xml:space="preserve"> </w:t>
      </w:r>
      <w:r>
        <w:t>whose</w:t>
      </w:r>
      <w:r>
        <w:rPr>
          <w:spacing w:val="32"/>
        </w:rPr>
        <w:t xml:space="preserve"> </w:t>
      </w:r>
      <w:r>
        <w:t>total</w:t>
      </w:r>
      <w:r>
        <w:rPr>
          <w:spacing w:val="35"/>
        </w:rPr>
        <w:t xml:space="preserve"> </w:t>
      </w:r>
      <w:r>
        <w:t>area</w:t>
      </w:r>
      <w:r>
        <w:rPr>
          <w:spacing w:val="32"/>
        </w:rPr>
        <w:t xml:space="preserve"> </w:t>
      </w:r>
      <w:r>
        <w:t>does</w:t>
      </w:r>
      <w:r>
        <w:rPr>
          <w:spacing w:val="29"/>
        </w:rPr>
        <w:t xml:space="preserve"> </w:t>
      </w:r>
      <w:r>
        <w:t>not</w:t>
      </w:r>
      <w:r>
        <w:rPr>
          <w:spacing w:val="35"/>
        </w:rPr>
        <w:t xml:space="preserve"> </w:t>
      </w:r>
      <w:r>
        <w:t>exceed</w:t>
      </w:r>
      <w:r>
        <w:rPr>
          <w:spacing w:val="31"/>
        </w:rPr>
        <w:t xml:space="preserve"> </w:t>
      </w:r>
      <w:r>
        <w:t>five</w:t>
      </w:r>
      <w:r>
        <w:rPr>
          <w:spacing w:val="34"/>
        </w:rPr>
        <w:t xml:space="preserve"> </w:t>
      </w:r>
      <w:r>
        <w:rPr>
          <w:spacing w:val="-2"/>
        </w:rPr>
        <w:t>hundred</w:t>
      </w:r>
    </w:p>
    <w:p w14:paraId="2DAA4355" w14:textId="77777777" w:rsidR="00BC5709" w:rsidRDefault="00000000">
      <w:pPr>
        <w:pStyle w:val="BodyText"/>
        <w:spacing w:before="2"/>
        <w:ind w:left="2704"/>
        <w:jc w:val="left"/>
      </w:pPr>
      <w:r>
        <w:t>(500)</w:t>
      </w:r>
      <w:r>
        <w:rPr>
          <w:spacing w:val="-9"/>
        </w:rPr>
        <w:t xml:space="preserve"> </w:t>
      </w:r>
      <w:r>
        <w:t>square</w:t>
      </w:r>
      <w:r>
        <w:rPr>
          <w:spacing w:val="-6"/>
        </w:rPr>
        <w:t xml:space="preserve"> </w:t>
      </w:r>
      <w:r>
        <w:t>feet</w:t>
      </w:r>
      <w:r>
        <w:rPr>
          <w:spacing w:val="-9"/>
        </w:rPr>
        <w:t xml:space="preserve"> </w:t>
      </w:r>
      <w:r>
        <w:t>for</w:t>
      </w:r>
      <w:r>
        <w:rPr>
          <w:spacing w:val="-5"/>
        </w:rPr>
        <w:t xml:space="preserve"> </w:t>
      </w:r>
      <w:r>
        <w:t>a</w:t>
      </w:r>
      <w:r>
        <w:rPr>
          <w:spacing w:val="-4"/>
        </w:rPr>
        <w:t xml:space="preserve"> </w:t>
      </w:r>
      <w:r>
        <w:t>single</w:t>
      </w:r>
      <w:r>
        <w:rPr>
          <w:spacing w:val="-3"/>
        </w:rPr>
        <w:t xml:space="preserve"> </w:t>
      </w:r>
      <w:r>
        <w:t>family</w:t>
      </w:r>
      <w:r>
        <w:rPr>
          <w:spacing w:val="-6"/>
        </w:rPr>
        <w:t xml:space="preserve"> </w:t>
      </w:r>
      <w:r>
        <w:rPr>
          <w:spacing w:val="-2"/>
        </w:rPr>
        <w:t>residence.</w:t>
      </w:r>
    </w:p>
    <w:p w14:paraId="77E5D7FC" w14:textId="77777777" w:rsidR="00BC5709" w:rsidRDefault="00000000">
      <w:pPr>
        <w:pStyle w:val="ListParagraph"/>
        <w:numPr>
          <w:ilvl w:val="3"/>
          <w:numId w:val="52"/>
        </w:numPr>
        <w:tabs>
          <w:tab w:val="left" w:pos="2703"/>
        </w:tabs>
        <w:spacing w:before="117" w:line="252" w:lineRule="exact"/>
        <w:ind w:left="2703" w:hanging="576"/>
      </w:pPr>
      <w:r>
        <w:t>a private</w:t>
      </w:r>
      <w:r>
        <w:rPr>
          <w:spacing w:val="3"/>
        </w:rPr>
        <w:t xml:space="preserve"> </w:t>
      </w:r>
      <w:r>
        <w:t>boat</w:t>
      </w:r>
      <w:r>
        <w:rPr>
          <w:spacing w:val="3"/>
        </w:rPr>
        <w:t xml:space="preserve"> </w:t>
      </w:r>
      <w:r>
        <w:t>ramp</w:t>
      </w:r>
      <w:r>
        <w:rPr>
          <w:spacing w:val="2"/>
        </w:rPr>
        <w:t xml:space="preserve"> </w:t>
      </w:r>
      <w:r>
        <w:t>for</w:t>
      </w:r>
      <w:r>
        <w:rPr>
          <w:spacing w:val="3"/>
        </w:rPr>
        <w:t xml:space="preserve"> </w:t>
      </w:r>
      <w:r>
        <w:t>a</w:t>
      </w:r>
      <w:r>
        <w:rPr>
          <w:spacing w:val="1"/>
        </w:rPr>
        <w:t xml:space="preserve"> </w:t>
      </w:r>
      <w:r>
        <w:t>single</w:t>
      </w:r>
      <w:r>
        <w:rPr>
          <w:spacing w:val="-1"/>
        </w:rPr>
        <w:t xml:space="preserve"> </w:t>
      </w:r>
      <w:r>
        <w:t>family</w:t>
      </w:r>
      <w:r>
        <w:rPr>
          <w:spacing w:val="-2"/>
        </w:rPr>
        <w:t xml:space="preserve"> </w:t>
      </w:r>
      <w:r>
        <w:t>residence</w:t>
      </w:r>
      <w:r>
        <w:rPr>
          <w:spacing w:val="3"/>
        </w:rPr>
        <w:t xml:space="preserve"> </w:t>
      </w:r>
      <w:r>
        <w:t>which</w:t>
      </w:r>
      <w:r>
        <w:rPr>
          <w:spacing w:val="3"/>
        </w:rPr>
        <w:t xml:space="preserve"> </w:t>
      </w:r>
      <w:r>
        <w:t>does</w:t>
      </w:r>
      <w:r>
        <w:rPr>
          <w:spacing w:val="3"/>
        </w:rPr>
        <w:t xml:space="preserve"> </w:t>
      </w:r>
      <w:r>
        <w:t>not</w:t>
      </w:r>
      <w:r>
        <w:rPr>
          <w:spacing w:val="4"/>
        </w:rPr>
        <w:t xml:space="preserve"> </w:t>
      </w:r>
      <w:r>
        <w:t>exceed</w:t>
      </w:r>
      <w:r>
        <w:rPr>
          <w:spacing w:val="2"/>
        </w:rPr>
        <w:t xml:space="preserve"> </w:t>
      </w:r>
      <w:r>
        <w:rPr>
          <w:spacing w:val="-2"/>
        </w:rPr>
        <w:t>fifteen</w:t>
      </w:r>
    </w:p>
    <w:p w14:paraId="479BE305" w14:textId="77777777" w:rsidR="00BC5709" w:rsidRDefault="00000000">
      <w:pPr>
        <w:pStyle w:val="BodyText"/>
        <w:spacing w:before="0" w:line="252" w:lineRule="exact"/>
        <w:ind w:left="2704"/>
        <w:jc w:val="left"/>
      </w:pPr>
      <w:r>
        <w:t>(15)</w:t>
      </w:r>
      <w:r>
        <w:rPr>
          <w:spacing w:val="-6"/>
        </w:rPr>
        <w:t xml:space="preserve"> </w:t>
      </w:r>
      <w:r>
        <w:t>feet</w:t>
      </w:r>
      <w:r>
        <w:rPr>
          <w:spacing w:val="-1"/>
        </w:rPr>
        <w:t xml:space="preserve"> </w:t>
      </w:r>
      <w:r>
        <w:t>wide</w:t>
      </w:r>
      <w:r>
        <w:rPr>
          <w:spacing w:val="-4"/>
        </w:rPr>
        <w:t xml:space="preserve"> </w:t>
      </w:r>
      <w:r>
        <w:t>and</w:t>
      </w:r>
      <w:r>
        <w:rPr>
          <w:spacing w:val="-7"/>
        </w:rPr>
        <w:t xml:space="preserve"> </w:t>
      </w:r>
      <w:r>
        <w:t>does</w:t>
      </w:r>
      <w:r>
        <w:rPr>
          <w:spacing w:val="-4"/>
        </w:rPr>
        <w:t xml:space="preserve"> </w:t>
      </w:r>
      <w:r>
        <w:t>not</w:t>
      </w:r>
      <w:r>
        <w:rPr>
          <w:spacing w:val="-8"/>
        </w:rPr>
        <w:t xml:space="preserve"> </w:t>
      </w:r>
      <w:r>
        <w:t>require</w:t>
      </w:r>
      <w:r>
        <w:rPr>
          <w:spacing w:val="-7"/>
        </w:rPr>
        <w:t xml:space="preserve"> </w:t>
      </w:r>
      <w:r>
        <w:t>any</w:t>
      </w:r>
      <w:r>
        <w:rPr>
          <w:spacing w:val="-4"/>
        </w:rPr>
        <w:t xml:space="preserve"> </w:t>
      </w:r>
      <w:r>
        <w:rPr>
          <w:spacing w:val="-2"/>
        </w:rPr>
        <w:t>filling.</w:t>
      </w:r>
    </w:p>
    <w:p w14:paraId="4261160D" w14:textId="77777777" w:rsidR="00BC5709" w:rsidRDefault="00000000">
      <w:pPr>
        <w:pStyle w:val="ListParagraph"/>
        <w:numPr>
          <w:ilvl w:val="3"/>
          <w:numId w:val="52"/>
        </w:numPr>
        <w:tabs>
          <w:tab w:val="left" w:pos="2704"/>
        </w:tabs>
        <w:spacing w:before="123"/>
        <w:ind w:right="1026"/>
      </w:pPr>
      <w:r>
        <w:t>construction</w:t>
      </w:r>
      <w:r>
        <w:rPr>
          <w:spacing w:val="-3"/>
        </w:rPr>
        <w:t xml:space="preserve"> </w:t>
      </w:r>
      <w:r>
        <w:t>of</w:t>
      </w:r>
      <w:r>
        <w:rPr>
          <w:spacing w:val="-2"/>
        </w:rPr>
        <w:t xml:space="preserve"> </w:t>
      </w:r>
      <w:r>
        <w:t>a</w:t>
      </w:r>
      <w:r>
        <w:rPr>
          <w:spacing w:val="-3"/>
        </w:rPr>
        <w:t xml:space="preserve"> </w:t>
      </w:r>
      <w:r>
        <w:t>seawall</w:t>
      </w:r>
      <w:r>
        <w:rPr>
          <w:spacing w:val="-5"/>
        </w:rPr>
        <w:t xml:space="preserve"> </w:t>
      </w:r>
      <w:r>
        <w:t>in</w:t>
      </w:r>
      <w:r>
        <w:rPr>
          <w:spacing w:val="-6"/>
        </w:rPr>
        <w:t xml:space="preserve"> </w:t>
      </w:r>
      <w:r>
        <w:t>a</w:t>
      </w:r>
      <w:r>
        <w:rPr>
          <w:spacing w:val="-3"/>
        </w:rPr>
        <w:t xml:space="preserve"> </w:t>
      </w:r>
      <w:r>
        <w:t>man-made</w:t>
      </w:r>
      <w:r>
        <w:rPr>
          <w:spacing w:val="-3"/>
        </w:rPr>
        <w:t xml:space="preserve"> </w:t>
      </w:r>
      <w:r>
        <w:t>canal</w:t>
      </w:r>
      <w:r>
        <w:rPr>
          <w:spacing w:val="-2"/>
        </w:rPr>
        <w:t xml:space="preserve"> </w:t>
      </w:r>
      <w:r>
        <w:t>where</w:t>
      </w:r>
      <w:r>
        <w:rPr>
          <w:spacing w:val="-5"/>
        </w:rPr>
        <w:t xml:space="preserve"> </w:t>
      </w:r>
      <w:r>
        <w:t>the</w:t>
      </w:r>
      <w:r>
        <w:rPr>
          <w:spacing w:val="-3"/>
        </w:rPr>
        <w:t xml:space="preserve"> </w:t>
      </w:r>
      <w:r>
        <w:t>seawall</w:t>
      </w:r>
      <w:r>
        <w:rPr>
          <w:spacing w:val="-2"/>
        </w:rPr>
        <w:t xml:space="preserve"> </w:t>
      </w:r>
      <w:r>
        <w:t>will</w:t>
      </w:r>
      <w:r>
        <w:rPr>
          <w:spacing w:val="-2"/>
        </w:rPr>
        <w:t xml:space="preserve"> </w:t>
      </w:r>
      <w:r>
        <w:t>be connected to existing seawalls on adjacent properties.</w:t>
      </w:r>
    </w:p>
    <w:p w14:paraId="2197C565" w14:textId="77777777" w:rsidR="00BC5709" w:rsidRDefault="00000000">
      <w:pPr>
        <w:pStyle w:val="ListParagraph"/>
        <w:numPr>
          <w:ilvl w:val="3"/>
          <w:numId w:val="52"/>
        </w:numPr>
        <w:tabs>
          <w:tab w:val="left" w:pos="2704"/>
        </w:tabs>
        <w:spacing w:before="121"/>
        <w:ind w:hanging="576"/>
      </w:pPr>
      <w:r>
        <w:t>restoration</w:t>
      </w:r>
      <w:r>
        <w:rPr>
          <w:spacing w:val="-9"/>
        </w:rPr>
        <w:t xml:space="preserve"> </w:t>
      </w:r>
      <w:r>
        <w:t>of</w:t>
      </w:r>
      <w:r>
        <w:rPr>
          <w:spacing w:val="-7"/>
        </w:rPr>
        <w:t xml:space="preserve"> </w:t>
      </w:r>
      <w:r>
        <w:t>existing</w:t>
      </w:r>
      <w:r>
        <w:rPr>
          <w:spacing w:val="-13"/>
        </w:rPr>
        <w:t xml:space="preserve"> </w:t>
      </w:r>
      <w:r>
        <w:t>and</w:t>
      </w:r>
      <w:r>
        <w:rPr>
          <w:spacing w:val="-10"/>
        </w:rPr>
        <w:t xml:space="preserve"> </w:t>
      </w:r>
      <w:r>
        <w:t>functioning</w:t>
      </w:r>
      <w:r>
        <w:rPr>
          <w:spacing w:val="-11"/>
        </w:rPr>
        <w:t xml:space="preserve"> </w:t>
      </w:r>
      <w:r>
        <w:rPr>
          <w:spacing w:val="-2"/>
        </w:rPr>
        <w:t>structures.</w:t>
      </w:r>
    </w:p>
    <w:p w14:paraId="567C70E8" w14:textId="77777777" w:rsidR="00BC5709" w:rsidRDefault="00000000">
      <w:pPr>
        <w:pStyle w:val="ListParagraph"/>
        <w:numPr>
          <w:ilvl w:val="1"/>
          <w:numId w:val="52"/>
        </w:numPr>
        <w:tabs>
          <w:tab w:val="left" w:pos="1550"/>
          <w:tab w:val="left" w:pos="1552"/>
        </w:tabs>
        <w:ind w:right="336"/>
      </w:pPr>
      <w:r>
        <w:t>An applicant is encouraged to arrange a pre-application conference with the Development Regulations Administrator to discuss the proposed wetlands alteration and the scientific method utilized to evaluate and justify any wetlands alteration prior to submitting a formal application to the Development Regulations Administrator.</w:t>
      </w:r>
    </w:p>
    <w:p w14:paraId="7F045D7A" w14:textId="77777777" w:rsidR="00BC5709" w:rsidRDefault="00000000">
      <w:pPr>
        <w:pStyle w:val="ListParagraph"/>
        <w:numPr>
          <w:ilvl w:val="1"/>
          <w:numId w:val="52"/>
        </w:numPr>
        <w:tabs>
          <w:tab w:val="left" w:pos="1550"/>
          <w:tab w:val="left" w:pos="1552"/>
        </w:tabs>
        <w:spacing w:before="121"/>
        <w:ind w:right="330"/>
      </w:pPr>
      <w:r>
        <w:t>An application for a Wetland Alteration Permit and a non-refundable processing fee shall be filed with the Development Regulations Administrator.</w:t>
      </w:r>
    </w:p>
    <w:p w14:paraId="6583126B" w14:textId="77777777" w:rsidR="00BC5709" w:rsidRDefault="00000000">
      <w:pPr>
        <w:pStyle w:val="ListParagraph"/>
        <w:numPr>
          <w:ilvl w:val="1"/>
          <w:numId w:val="52"/>
        </w:numPr>
        <w:tabs>
          <w:tab w:val="left" w:pos="1550"/>
          <w:tab w:val="left" w:pos="1552"/>
        </w:tabs>
        <w:spacing w:before="120"/>
        <w:ind w:right="332"/>
      </w:pPr>
      <w:r>
        <w:t>Three (3) copies of the required submittals shall be submitted with the application.</w:t>
      </w:r>
      <w:r>
        <w:rPr>
          <w:spacing w:val="40"/>
        </w:rPr>
        <w:t xml:space="preserve"> </w:t>
      </w:r>
      <w:r>
        <w:t>The submittals shall meet the requirements of these Regulations and provide the information in Sections 8.2.3, A. and 8.2.3, B.</w:t>
      </w:r>
    </w:p>
    <w:p w14:paraId="706691DF" w14:textId="77777777" w:rsidR="00BC5709" w:rsidRDefault="00000000">
      <w:pPr>
        <w:pStyle w:val="ListParagraph"/>
        <w:numPr>
          <w:ilvl w:val="1"/>
          <w:numId w:val="52"/>
        </w:numPr>
        <w:tabs>
          <w:tab w:val="left" w:pos="1550"/>
          <w:tab w:val="left" w:pos="1552"/>
        </w:tabs>
        <w:spacing w:before="120"/>
        <w:ind w:right="328"/>
      </w:pPr>
      <w:r>
        <w:t>The Development Regulations Administrator shall determine the completeness of the application within three (3) days of filing.</w:t>
      </w:r>
      <w:r>
        <w:rPr>
          <w:spacing w:val="76"/>
        </w:rPr>
        <w:t xml:space="preserve"> </w:t>
      </w:r>
      <w:r>
        <w:t>If the application is determined to be incomplete it shall be returned to the applicant.</w:t>
      </w:r>
      <w:r>
        <w:rPr>
          <w:spacing w:val="40"/>
        </w:rPr>
        <w:t xml:space="preserve"> </w:t>
      </w:r>
      <w:r>
        <w:t xml:space="preserve">If the application is determined to be complete the Development Regulations Administrator shall transmit it to the Development Regulations </w:t>
      </w:r>
      <w:r>
        <w:rPr>
          <w:spacing w:val="-2"/>
        </w:rPr>
        <w:t>Administrator.</w:t>
      </w:r>
    </w:p>
    <w:p w14:paraId="29F713A5" w14:textId="77777777" w:rsidR="00BC5709" w:rsidRDefault="00000000">
      <w:pPr>
        <w:pStyle w:val="ListParagraph"/>
        <w:numPr>
          <w:ilvl w:val="1"/>
          <w:numId w:val="52"/>
        </w:numPr>
        <w:tabs>
          <w:tab w:val="left" w:pos="1550"/>
          <w:tab w:val="left" w:pos="1552"/>
        </w:tabs>
        <w:ind w:right="332"/>
      </w:pPr>
      <w:r>
        <w:t>Upon receipt, the Development Regulations Administrator shall review the application and conduct a preliminary site inspection.</w:t>
      </w:r>
      <w:r>
        <w:rPr>
          <w:spacing w:val="40"/>
        </w:rPr>
        <w:t xml:space="preserve"> </w:t>
      </w:r>
      <w:r>
        <w:t>If the application meets all of the requirements of these Regulations, it shall be approved within ten (10) working days of receipt.</w:t>
      </w:r>
      <w:r>
        <w:rPr>
          <w:spacing w:val="40"/>
        </w:rPr>
        <w:t xml:space="preserve"> </w:t>
      </w:r>
      <w:r>
        <w:t>Upon such approval the Development Regulations Administrator shall return the application to the Development Regulations Administrator with approval noted by the Development Regulations Administrator. If the application is denied, it shall be returned to the Development Regulations Administrator with the reasons for denial noted thereon, within</w:t>
      </w:r>
      <w:r>
        <w:rPr>
          <w:spacing w:val="40"/>
        </w:rPr>
        <w:t xml:space="preserve"> </w:t>
      </w:r>
      <w:r>
        <w:t>ten (10) working days of receipt.</w:t>
      </w:r>
    </w:p>
    <w:p w14:paraId="06B96FB2" w14:textId="77777777" w:rsidR="00BC5709" w:rsidRDefault="00000000">
      <w:pPr>
        <w:pStyle w:val="ListParagraph"/>
        <w:numPr>
          <w:ilvl w:val="1"/>
          <w:numId w:val="52"/>
        </w:numPr>
        <w:tabs>
          <w:tab w:val="left" w:pos="1550"/>
          <w:tab w:val="left" w:pos="1552"/>
        </w:tabs>
        <w:spacing w:before="122"/>
        <w:ind w:right="329"/>
      </w:pPr>
      <w:r>
        <w:t>Provided, however, upon receipt of a completed application, the Development Regulations Administrator determines that the proposed activity fails to meet the minimum requirements of</w:t>
      </w:r>
      <w:r>
        <w:rPr>
          <w:spacing w:val="26"/>
        </w:rPr>
        <w:t xml:space="preserve"> </w:t>
      </w:r>
      <w:r>
        <w:t>this</w:t>
      </w:r>
      <w:r>
        <w:rPr>
          <w:spacing w:val="25"/>
        </w:rPr>
        <w:t xml:space="preserve"> </w:t>
      </w:r>
      <w:r>
        <w:t>Article,</w:t>
      </w:r>
      <w:r>
        <w:rPr>
          <w:spacing w:val="22"/>
        </w:rPr>
        <w:t xml:space="preserve"> </w:t>
      </w:r>
      <w:r>
        <w:t>or</w:t>
      </w:r>
      <w:r>
        <w:rPr>
          <w:spacing w:val="21"/>
        </w:rPr>
        <w:t xml:space="preserve"> </w:t>
      </w:r>
      <w:r>
        <w:t>if</w:t>
      </w:r>
      <w:r>
        <w:rPr>
          <w:spacing w:val="23"/>
        </w:rPr>
        <w:t xml:space="preserve"> </w:t>
      </w:r>
      <w:r>
        <w:t>additional</w:t>
      </w:r>
      <w:r>
        <w:rPr>
          <w:spacing w:val="23"/>
        </w:rPr>
        <w:t xml:space="preserve"> </w:t>
      </w:r>
      <w:r>
        <w:t>information</w:t>
      </w:r>
      <w:r>
        <w:rPr>
          <w:spacing w:val="22"/>
        </w:rPr>
        <w:t xml:space="preserve"> </w:t>
      </w:r>
      <w:r>
        <w:t>is</w:t>
      </w:r>
      <w:r>
        <w:rPr>
          <w:spacing w:val="23"/>
        </w:rPr>
        <w:t xml:space="preserve"> </w:t>
      </w:r>
      <w:r>
        <w:t>required,</w:t>
      </w:r>
      <w:r>
        <w:rPr>
          <w:spacing w:val="25"/>
        </w:rPr>
        <w:t xml:space="preserve"> </w:t>
      </w:r>
      <w:r>
        <w:t>a</w:t>
      </w:r>
      <w:r>
        <w:rPr>
          <w:spacing w:val="25"/>
        </w:rPr>
        <w:t xml:space="preserve"> </w:t>
      </w:r>
      <w:r>
        <w:t>request</w:t>
      </w:r>
      <w:r>
        <w:rPr>
          <w:spacing w:val="26"/>
        </w:rPr>
        <w:t xml:space="preserve"> </w:t>
      </w:r>
      <w:r>
        <w:t>will</w:t>
      </w:r>
      <w:r>
        <w:rPr>
          <w:spacing w:val="26"/>
        </w:rPr>
        <w:t xml:space="preserve"> </w:t>
      </w:r>
      <w:r>
        <w:t>be</w:t>
      </w:r>
      <w:r>
        <w:rPr>
          <w:spacing w:val="23"/>
        </w:rPr>
        <w:t xml:space="preserve"> </w:t>
      </w:r>
      <w:r>
        <w:t>made,</w:t>
      </w:r>
      <w:r>
        <w:rPr>
          <w:spacing w:val="22"/>
        </w:rPr>
        <w:t xml:space="preserve"> </w:t>
      </w:r>
      <w:r>
        <w:t>within</w:t>
      </w:r>
      <w:r>
        <w:rPr>
          <w:spacing w:val="25"/>
        </w:rPr>
        <w:t xml:space="preserve"> </w:t>
      </w:r>
      <w:r>
        <w:t>ten</w:t>
      </w:r>
    </w:p>
    <w:p w14:paraId="12FEAF79" w14:textId="77777777" w:rsidR="00BC5709" w:rsidRDefault="00000000">
      <w:pPr>
        <w:pStyle w:val="BodyText"/>
        <w:spacing w:before="0"/>
        <w:ind w:left="1553" w:right="331"/>
      </w:pPr>
      <w:r>
        <w:t>(10) working days after the preliminary site inspection, to the applicant to provide the additional information and modify the application and/or mitigation plans to prevent or limit the adverse impacts to the wetland or buffer.</w:t>
      </w:r>
    </w:p>
    <w:p w14:paraId="4F9E6416" w14:textId="77777777" w:rsidR="00BC5709" w:rsidRDefault="00000000">
      <w:pPr>
        <w:pStyle w:val="ListParagraph"/>
        <w:numPr>
          <w:ilvl w:val="1"/>
          <w:numId w:val="52"/>
        </w:numPr>
        <w:tabs>
          <w:tab w:val="left" w:pos="1552"/>
        </w:tabs>
        <w:spacing w:before="121"/>
      </w:pPr>
      <w:r>
        <w:t>If</w:t>
      </w:r>
      <w:r>
        <w:rPr>
          <w:spacing w:val="7"/>
        </w:rPr>
        <w:t xml:space="preserve"> </w:t>
      </w:r>
      <w:r>
        <w:t>the</w:t>
      </w:r>
      <w:r>
        <w:rPr>
          <w:spacing w:val="9"/>
        </w:rPr>
        <w:t xml:space="preserve"> </w:t>
      </w:r>
      <w:r>
        <w:t>applicant</w:t>
      </w:r>
      <w:r>
        <w:rPr>
          <w:spacing w:val="7"/>
        </w:rPr>
        <w:t xml:space="preserve"> </w:t>
      </w:r>
      <w:r>
        <w:t>fails</w:t>
      </w:r>
      <w:r>
        <w:rPr>
          <w:spacing w:val="4"/>
        </w:rPr>
        <w:t xml:space="preserve"> </w:t>
      </w:r>
      <w:r>
        <w:t>to</w:t>
      </w:r>
      <w:r>
        <w:rPr>
          <w:spacing w:val="5"/>
        </w:rPr>
        <w:t xml:space="preserve"> </w:t>
      </w:r>
      <w:r>
        <w:t>make</w:t>
      </w:r>
      <w:r>
        <w:rPr>
          <w:spacing w:val="9"/>
        </w:rPr>
        <w:t xml:space="preserve"> </w:t>
      </w:r>
      <w:r>
        <w:t>the</w:t>
      </w:r>
      <w:r>
        <w:rPr>
          <w:spacing w:val="9"/>
        </w:rPr>
        <w:t xml:space="preserve"> </w:t>
      </w:r>
      <w:r>
        <w:t>necessary</w:t>
      </w:r>
      <w:r>
        <w:rPr>
          <w:spacing w:val="4"/>
        </w:rPr>
        <w:t xml:space="preserve"> </w:t>
      </w:r>
      <w:r>
        <w:t>modifications</w:t>
      </w:r>
      <w:r>
        <w:rPr>
          <w:spacing w:val="9"/>
        </w:rPr>
        <w:t xml:space="preserve"> </w:t>
      </w:r>
      <w:r>
        <w:t>or</w:t>
      </w:r>
      <w:r>
        <w:rPr>
          <w:spacing w:val="10"/>
        </w:rPr>
        <w:t xml:space="preserve"> </w:t>
      </w:r>
      <w:r>
        <w:t>provide</w:t>
      </w:r>
      <w:r>
        <w:rPr>
          <w:spacing w:val="7"/>
        </w:rPr>
        <w:t xml:space="preserve"> </w:t>
      </w:r>
      <w:r>
        <w:t>additional</w:t>
      </w:r>
      <w:r>
        <w:rPr>
          <w:spacing w:val="8"/>
        </w:rPr>
        <w:t xml:space="preserve"> </w:t>
      </w:r>
      <w:r>
        <w:rPr>
          <w:spacing w:val="-2"/>
        </w:rPr>
        <w:t>information</w:t>
      </w:r>
    </w:p>
    <w:p w14:paraId="0A728380" w14:textId="77777777" w:rsidR="00BC5709" w:rsidRDefault="00BC5709">
      <w:pPr>
        <w:jc w:val="both"/>
        <w:sectPr w:rsidR="00BC5709">
          <w:pgSz w:w="12240" w:h="15840"/>
          <w:pgMar w:top="1220" w:right="1100" w:bottom="280" w:left="1040" w:header="722" w:footer="0" w:gutter="0"/>
          <w:cols w:space="720"/>
        </w:sectPr>
      </w:pPr>
    </w:p>
    <w:p w14:paraId="662B815E" w14:textId="77777777" w:rsidR="00BC5709" w:rsidRDefault="00000000">
      <w:pPr>
        <w:pStyle w:val="BodyText"/>
        <w:spacing w:before="187"/>
        <w:ind w:left="1552" w:right="331"/>
      </w:pPr>
      <w:r>
        <w:lastRenderedPageBreak/>
        <w:t>within sixty (60) days, then the Development Regulations Administrator shall deny the permit.</w:t>
      </w:r>
      <w:r>
        <w:rPr>
          <w:spacing w:val="80"/>
        </w:rPr>
        <w:t xml:space="preserve"> </w:t>
      </w:r>
      <w:r>
        <w:t>The</w:t>
      </w:r>
      <w:r>
        <w:rPr>
          <w:spacing w:val="34"/>
        </w:rPr>
        <w:t xml:space="preserve"> </w:t>
      </w:r>
      <w:r>
        <w:t>Development</w:t>
      </w:r>
      <w:r>
        <w:rPr>
          <w:spacing w:val="30"/>
        </w:rPr>
        <w:t xml:space="preserve"> </w:t>
      </w:r>
      <w:r>
        <w:t>Regulations</w:t>
      </w:r>
      <w:r>
        <w:rPr>
          <w:spacing w:val="30"/>
        </w:rPr>
        <w:t xml:space="preserve"> </w:t>
      </w:r>
      <w:r>
        <w:t>Administrator</w:t>
      </w:r>
      <w:r>
        <w:rPr>
          <w:spacing w:val="32"/>
        </w:rPr>
        <w:t xml:space="preserve"> </w:t>
      </w:r>
      <w:r>
        <w:t>shall</w:t>
      </w:r>
      <w:r>
        <w:rPr>
          <w:spacing w:val="30"/>
        </w:rPr>
        <w:t xml:space="preserve"> </w:t>
      </w:r>
      <w:r>
        <w:t>approve</w:t>
      </w:r>
      <w:r>
        <w:rPr>
          <w:spacing w:val="26"/>
        </w:rPr>
        <w:t xml:space="preserve"> </w:t>
      </w:r>
      <w:r>
        <w:t>the</w:t>
      </w:r>
      <w:r>
        <w:rPr>
          <w:spacing w:val="30"/>
        </w:rPr>
        <w:t xml:space="preserve"> </w:t>
      </w:r>
      <w:r>
        <w:t>permit</w:t>
      </w:r>
      <w:r>
        <w:rPr>
          <w:spacing w:val="30"/>
        </w:rPr>
        <w:t xml:space="preserve"> </w:t>
      </w:r>
      <w:r>
        <w:t>within</w:t>
      </w:r>
      <w:r>
        <w:rPr>
          <w:spacing w:val="29"/>
        </w:rPr>
        <w:t xml:space="preserve"> </w:t>
      </w:r>
      <w:r>
        <w:t>ten</w:t>
      </w:r>
    </w:p>
    <w:p w14:paraId="2E0ED202" w14:textId="77777777" w:rsidR="00BC5709" w:rsidRDefault="00000000">
      <w:pPr>
        <w:pStyle w:val="BodyText"/>
        <w:spacing w:before="3"/>
        <w:ind w:left="1551" w:right="337"/>
      </w:pPr>
      <w:r>
        <w:t>(10) working days after receiving the required modifications or additional information,</w:t>
      </w:r>
      <w:r>
        <w:rPr>
          <w:spacing w:val="40"/>
        </w:rPr>
        <w:t xml:space="preserve"> </w:t>
      </w:r>
      <w:r>
        <w:t>unless the modifications fail to meet the requirements of this Article.</w:t>
      </w:r>
    </w:p>
    <w:p w14:paraId="099B6EEC" w14:textId="77777777" w:rsidR="00BC5709" w:rsidRDefault="00000000">
      <w:pPr>
        <w:pStyle w:val="ListParagraph"/>
        <w:numPr>
          <w:ilvl w:val="1"/>
          <w:numId w:val="52"/>
        </w:numPr>
        <w:tabs>
          <w:tab w:val="left" w:pos="1549"/>
          <w:tab w:val="left" w:pos="1551"/>
        </w:tabs>
        <w:spacing w:before="118"/>
        <w:ind w:left="1551" w:right="338"/>
      </w:pPr>
      <w:r>
        <w:t>The Development Regulations Administrator shall notify</w:t>
      </w:r>
      <w:r>
        <w:rPr>
          <w:spacing w:val="-1"/>
        </w:rPr>
        <w:t xml:space="preserve"> </w:t>
      </w:r>
      <w:r>
        <w:t xml:space="preserve">the applicant immediately after the Development Regulations Administrator approves or denies the application and issues the </w:t>
      </w:r>
      <w:r>
        <w:rPr>
          <w:spacing w:val="-2"/>
        </w:rPr>
        <w:t>permit.</w:t>
      </w:r>
    </w:p>
    <w:p w14:paraId="2AFAFF32" w14:textId="77777777" w:rsidR="00BC5709" w:rsidRDefault="00000000">
      <w:pPr>
        <w:pStyle w:val="Heading3"/>
        <w:numPr>
          <w:ilvl w:val="2"/>
          <w:numId w:val="54"/>
        </w:numPr>
        <w:tabs>
          <w:tab w:val="left" w:pos="895"/>
        </w:tabs>
        <w:ind w:left="895" w:hanging="498"/>
      </w:pPr>
      <w:bookmarkStart w:id="214" w:name="8.2.4_Review_Criteria"/>
      <w:bookmarkEnd w:id="214"/>
      <w:r>
        <w:t>Review</w:t>
      </w:r>
      <w:r>
        <w:rPr>
          <w:spacing w:val="-10"/>
        </w:rPr>
        <w:t xml:space="preserve"> </w:t>
      </w:r>
      <w:r>
        <w:rPr>
          <w:spacing w:val="-2"/>
        </w:rPr>
        <w:t>Criteria</w:t>
      </w:r>
    </w:p>
    <w:p w14:paraId="7A1CE220" w14:textId="77777777" w:rsidR="00BC5709" w:rsidRDefault="00000000">
      <w:pPr>
        <w:pStyle w:val="BodyText"/>
        <w:spacing w:before="114"/>
        <w:ind w:left="400" w:right="335"/>
      </w:pPr>
      <w:r>
        <w:t>In determining whether the development is permissible under the provisions of this Article, the Development Regulations Administrator shall consider, but not be limited to the following criteria:</w:t>
      </w:r>
    </w:p>
    <w:p w14:paraId="411BD1F9" w14:textId="77777777" w:rsidR="00BC5709" w:rsidRDefault="00000000">
      <w:pPr>
        <w:pStyle w:val="ListParagraph"/>
        <w:numPr>
          <w:ilvl w:val="0"/>
          <w:numId w:val="51"/>
        </w:numPr>
        <w:tabs>
          <w:tab w:val="left" w:pos="400"/>
          <w:tab w:val="left" w:pos="686"/>
        </w:tabs>
        <w:spacing w:before="123"/>
        <w:ind w:right="329" w:hanging="1"/>
      </w:pPr>
      <w:r>
        <w:t>the ability of the wetland to receive, store and discharge surface water run-off so as to contribute to hydrological stability and control of flooding and erosion;</w:t>
      </w:r>
    </w:p>
    <w:p w14:paraId="63530A1B" w14:textId="77777777" w:rsidR="00BC5709" w:rsidRDefault="00000000">
      <w:pPr>
        <w:pStyle w:val="ListParagraph"/>
        <w:numPr>
          <w:ilvl w:val="0"/>
          <w:numId w:val="51"/>
        </w:numPr>
        <w:tabs>
          <w:tab w:val="left" w:pos="669"/>
        </w:tabs>
        <w:spacing w:before="121"/>
        <w:ind w:right="327" w:firstLine="0"/>
      </w:pPr>
      <w:r>
        <w:t xml:space="preserve">the ability of the wetland to recharge the groundwater as demonstrated by reliable available </w:t>
      </w:r>
      <w:r>
        <w:rPr>
          <w:spacing w:val="-2"/>
        </w:rPr>
        <w:t>information;</w:t>
      </w:r>
    </w:p>
    <w:p w14:paraId="03B7A70C" w14:textId="77777777" w:rsidR="00BC5709" w:rsidRDefault="00000000">
      <w:pPr>
        <w:pStyle w:val="ListParagraph"/>
        <w:numPr>
          <w:ilvl w:val="0"/>
          <w:numId w:val="51"/>
        </w:numPr>
        <w:tabs>
          <w:tab w:val="left" w:pos="655"/>
        </w:tabs>
        <w:spacing w:before="118"/>
        <w:ind w:left="655" w:hanging="258"/>
      </w:pPr>
      <w:r>
        <w:t>the</w:t>
      </w:r>
      <w:r>
        <w:rPr>
          <w:spacing w:val="-9"/>
        </w:rPr>
        <w:t xml:space="preserve"> </w:t>
      </w:r>
      <w:r>
        <w:t>ability</w:t>
      </w:r>
      <w:r>
        <w:rPr>
          <w:spacing w:val="-11"/>
        </w:rPr>
        <w:t xml:space="preserve"> </w:t>
      </w:r>
      <w:r>
        <w:t>of</w:t>
      </w:r>
      <w:r>
        <w:rPr>
          <w:spacing w:val="-7"/>
        </w:rPr>
        <w:t xml:space="preserve"> </w:t>
      </w:r>
      <w:r>
        <w:t>the</w:t>
      </w:r>
      <w:r>
        <w:rPr>
          <w:spacing w:val="-8"/>
        </w:rPr>
        <w:t xml:space="preserve"> </w:t>
      </w:r>
      <w:r>
        <w:t>wetland</w:t>
      </w:r>
      <w:r>
        <w:rPr>
          <w:spacing w:val="-11"/>
        </w:rPr>
        <w:t xml:space="preserve"> </w:t>
      </w:r>
      <w:r>
        <w:t>to</w:t>
      </w:r>
      <w:r>
        <w:rPr>
          <w:spacing w:val="-11"/>
        </w:rPr>
        <w:t xml:space="preserve"> </w:t>
      </w:r>
      <w:r>
        <w:t>provide</w:t>
      </w:r>
      <w:r>
        <w:rPr>
          <w:spacing w:val="-8"/>
        </w:rPr>
        <w:t xml:space="preserve"> </w:t>
      </w:r>
      <w:r>
        <w:t>filtration</w:t>
      </w:r>
      <w:r>
        <w:rPr>
          <w:spacing w:val="-11"/>
        </w:rPr>
        <w:t xml:space="preserve"> </w:t>
      </w:r>
      <w:r>
        <w:t>and</w:t>
      </w:r>
      <w:r>
        <w:rPr>
          <w:spacing w:val="-8"/>
        </w:rPr>
        <w:t xml:space="preserve"> </w:t>
      </w:r>
      <w:r>
        <w:t>nutrient</w:t>
      </w:r>
      <w:r>
        <w:rPr>
          <w:spacing w:val="-5"/>
        </w:rPr>
        <w:t xml:space="preserve"> </w:t>
      </w:r>
      <w:r>
        <w:t>assimilation</w:t>
      </w:r>
      <w:r>
        <w:rPr>
          <w:spacing w:val="-8"/>
        </w:rPr>
        <w:t xml:space="preserve"> </w:t>
      </w:r>
      <w:r>
        <w:t>from</w:t>
      </w:r>
      <w:r>
        <w:rPr>
          <w:spacing w:val="-9"/>
        </w:rPr>
        <w:t xml:space="preserve"> </w:t>
      </w:r>
      <w:r>
        <w:t>surface</w:t>
      </w:r>
      <w:r>
        <w:rPr>
          <w:spacing w:val="-8"/>
        </w:rPr>
        <w:t xml:space="preserve"> </w:t>
      </w:r>
      <w:r>
        <w:t>water</w:t>
      </w:r>
      <w:r>
        <w:rPr>
          <w:spacing w:val="-7"/>
        </w:rPr>
        <w:t xml:space="preserve"> </w:t>
      </w:r>
      <w:r>
        <w:t>run-</w:t>
      </w:r>
      <w:r>
        <w:rPr>
          <w:spacing w:val="-4"/>
        </w:rPr>
        <w:t>off;</w:t>
      </w:r>
    </w:p>
    <w:p w14:paraId="379026CA" w14:textId="77777777" w:rsidR="00BC5709" w:rsidRDefault="00000000">
      <w:pPr>
        <w:pStyle w:val="ListParagraph"/>
        <w:numPr>
          <w:ilvl w:val="0"/>
          <w:numId w:val="51"/>
        </w:numPr>
        <w:tabs>
          <w:tab w:val="left" w:pos="666"/>
        </w:tabs>
        <w:spacing w:before="121"/>
        <w:ind w:left="399" w:right="341" w:firstLine="0"/>
      </w:pPr>
      <w:r>
        <w:t>the</w:t>
      </w:r>
      <w:r>
        <w:rPr>
          <w:spacing w:val="-1"/>
        </w:rPr>
        <w:t xml:space="preserve"> </w:t>
      </w:r>
      <w:r>
        <w:t>ability</w:t>
      </w:r>
      <w:r>
        <w:rPr>
          <w:spacing w:val="-4"/>
        </w:rPr>
        <w:t xml:space="preserve"> </w:t>
      </w:r>
      <w:r>
        <w:t>of the</w:t>
      </w:r>
      <w:r>
        <w:rPr>
          <w:spacing w:val="-1"/>
        </w:rPr>
        <w:t xml:space="preserve"> </w:t>
      </w:r>
      <w:r>
        <w:t>wetland</w:t>
      </w:r>
      <w:r>
        <w:rPr>
          <w:spacing w:val="-1"/>
        </w:rPr>
        <w:t xml:space="preserve"> </w:t>
      </w:r>
      <w:r>
        <w:t>to</w:t>
      </w:r>
      <w:r>
        <w:rPr>
          <w:spacing w:val="-4"/>
        </w:rPr>
        <w:t xml:space="preserve"> </w:t>
      </w:r>
      <w:r>
        <w:t>provide</w:t>
      </w:r>
      <w:r>
        <w:rPr>
          <w:spacing w:val="-1"/>
        </w:rPr>
        <w:t xml:space="preserve"> </w:t>
      </w:r>
      <w:r>
        <w:t>habitat and</w:t>
      </w:r>
      <w:r>
        <w:rPr>
          <w:spacing w:val="-1"/>
        </w:rPr>
        <w:t xml:space="preserve"> </w:t>
      </w:r>
      <w:r>
        <w:t>significant ecological function</w:t>
      </w:r>
      <w:r>
        <w:rPr>
          <w:spacing w:val="-4"/>
        </w:rPr>
        <w:t xml:space="preserve"> </w:t>
      </w:r>
      <w:r>
        <w:t>in</w:t>
      </w:r>
      <w:r>
        <w:rPr>
          <w:spacing w:val="-4"/>
        </w:rPr>
        <w:t xml:space="preserve"> </w:t>
      </w:r>
      <w:r>
        <w:t>the</w:t>
      </w:r>
      <w:r>
        <w:rPr>
          <w:spacing w:val="-3"/>
        </w:rPr>
        <w:t xml:space="preserve"> </w:t>
      </w:r>
      <w:r>
        <w:t>life</w:t>
      </w:r>
      <w:r>
        <w:rPr>
          <w:spacing w:val="-1"/>
        </w:rPr>
        <w:t xml:space="preserve"> </w:t>
      </w:r>
      <w:r>
        <w:t>cycle</w:t>
      </w:r>
      <w:r>
        <w:rPr>
          <w:spacing w:val="-3"/>
        </w:rPr>
        <w:t xml:space="preserve"> </w:t>
      </w:r>
      <w:r>
        <w:t>for fish, wildlife, or other forms of animal or plant life;</w:t>
      </w:r>
    </w:p>
    <w:p w14:paraId="302CEC66" w14:textId="77777777" w:rsidR="00BC5709" w:rsidRDefault="00000000">
      <w:pPr>
        <w:pStyle w:val="ListParagraph"/>
        <w:numPr>
          <w:ilvl w:val="0"/>
          <w:numId w:val="51"/>
        </w:numPr>
        <w:tabs>
          <w:tab w:val="left" w:pos="643"/>
        </w:tabs>
        <w:spacing w:before="121"/>
        <w:ind w:left="643" w:hanging="247"/>
      </w:pPr>
      <w:r>
        <w:t>the</w:t>
      </w:r>
      <w:r>
        <w:rPr>
          <w:spacing w:val="-11"/>
        </w:rPr>
        <w:t xml:space="preserve"> </w:t>
      </w:r>
      <w:r>
        <w:t>ability</w:t>
      </w:r>
      <w:r>
        <w:rPr>
          <w:spacing w:val="-7"/>
        </w:rPr>
        <w:t xml:space="preserve"> </w:t>
      </w:r>
      <w:r>
        <w:t>of</w:t>
      </w:r>
      <w:r>
        <w:rPr>
          <w:spacing w:val="-5"/>
        </w:rPr>
        <w:t xml:space="preserve"> </w:t>
      </w:r>
      <w:r>
        <w:t>the</w:t>
      </w:r>
      <w:r>
        <w:rPr>
          <w:spacing w:val="-4"/>
        </w:rPr>
        <w:t xml:space="preserve"> </w:t>
      </w:r>
      <w:r>
        <w:t>wetland</w:t>
      </w:r>
      <w:r>
        <w:rPr>
          <w:spacing w:val="-10"/>
        </w:rPr>
        <w:t xml:space="preserve"> </w:t>
      </w:r>
      <w:r>
        <w:t>to</w:t>
      </w:r>
      <w:r>
        <w:rPr>
          <w:spacing w:val="-7"/>
        </w:rPr>
        <w:t xml:space="preserve"> </w:t>
      </w:r>
      <w:r>
        <w:t>function</w:t>
      </w:r>
      <w:r>
        <w:rPr>
          <w:spacing w:val="-10"/>
        </w:rPr>
        <w:t xml:space="preserve"> </w:t>
      </w:r>
      <w:r>
        <w:t>as</w:t>
      </w:r>
      <w:r>
        <w:rPr>
          <w:spacing w:val="-7"/>
        </w:rPr>
        <w:t xml:space="preserve"> </w:t>
      </w:r>
      <w:r>
        <w:t>an</w:t>
      </w:r>
      <w:r>
        <w:rPr>
          <w:spacing w:val="-7"/>
        </w:rPr>
        <w:t xml:space="preserve"> </w:t>
      </w:r>
      <w:r>
        <w:t>integral</w:t>
      </w:r>
      <w:r>
        <w:rPr>
          <w:spacing w:val="-4"/>
        </w:rPr>
        <w:t xml:space="preserve"> </w:t>
      </w:r>
      <w:r>
        <w:t>part</w:t>
      </w:r>
      <w:r>
        <w:rPr>
          <w:spacing w:val="-6"/>
        </w:rPr>
        <w:t xml:space="preserve"> </w:t>
      </w:r>
      <w:r>
        <w:t>of</w:t>
      </w:r>
      <w:r>
        <w:rPr>
          <w:spacing w:val="-4"/>
        </w:rPr>
        <w:t xml:space="preserve"> </w:t>
      </w:r>
      <w:r>
        <w:t>any</w:t>
      </w:r>
      <w:r>
        <w:rPr>
          <w:spacing w:val="-7"/>
        </w:rPr>
        <w:t xml:space="preserve"> </w:t>
      </w:r>
      <w:r>
        <w:t>waters,</w:t>
      </w:r>
      <w:r>
        <w:rPr>
          <w:spacing w:val="-5"/>
        </w:rPr>
        <w:t xml:space="preserve"> </w:t>
      </w:r>
      <w:r>
        <w:t>water</w:t>
      </w:r>
      <w:r>
        <w:rPr>
          <w:spacing w:val="-4"/>
        </w:rPr>
        <w:t xml:space="preserve"> </w:t>
      </w:r>
      <w:r>
        <w:t>body,</w:t>
      </w:r>
      <w:r>
        <w:rPr>
          <w:spacing w:val="-7"/>
        </w:rPr>
        <w:t xml:space="preserve"> </w:t>
      </w:r>
      <w:r>
        <w:t>or</w:t>
      </w:r>
      <w:r>
        <w:rPr>
          <w:spacing w:val="-4"/>
        </w:rPr>
        <w:t xml:space="preserve"> </w:t>
      </w:r>
      <w:r>
        <w:rPr>
          <w:spacing w:val="-2"/>
        </w:rPr>
        <w:t>watercourse;</w:t>
      </w:r>
    </w:p>
    <w:p w14:paraId="4675D6CD" w14:textId="77777777" w:rsidR="00BC5709" w:rsidRDefault="00000000">
      <w:pPr>
        <w:pStyle w:val="ListParagraph"/>
        <w:numPr>
          <w:ilvl w:val="0"/>
          <w:numId w:val="51"/>
        </w:numPr>
        <w:tabs>
          <w:tab w:val="left" w:pos="637"/>
        </w:tabs>
        <w:ind w:left="398" w:right="341" w:firstLine="0"/>
      </w:pPr>
      <w:r>
        <w:t>the cumulative impacts of the proposed development on the wetland system in combination with other developments which have been or shall be proposed in the same drainage basin;</w:t>
      </w:r>
    </w:p>
    <w:p w14:paraId="31BE56D5" w14:textId="77777777" w:rsidR="00BC5709" w:rsidRDefault="00000000">
      <w:pPr>
        <w:pStyle w:val="ListParagraph"/>
        <w:numPr>
          <w:ilvl w:val="0"/>
          <w:numId w:val="51"/>
        </w:numPr>
        <w:tabs>
          <w:tab w:val="left" w:pos="398"/>
          <w:tab w:val="left" w:pos="667"/>
        </w:tabs>
        <w:spacing w:before="120"/>
        <w:ind w:left="398" w:right="336" w:hanging="1"/>
      </w:pPr>
      <w:r>
        <w:t>the technical feasibility</w:t>
      </w:r>
      <w:r>
        <w:rPr>
          <w:spacing w:val="-3"/>
        </w:rPr>
        <w:t xml:space="preserve"> </w:t>
      </w:r>
      <w:r>
        <w:t>of any proposed wetland mitigation plans and the likelihood of their success in restoring or replacing the environmental benefit altered by the development;</w:t>
      </w:r>
    </w:p>
    <w:p w14:paraId="6E15F37B" w14:textId="77777777" w:rsidR="00BC5709" w:rsidRDefault="00000000">
      <w:pPr>
        <w:pStyle w:val="ListParagraph"/>
        <w:numPr>
          <w:ilvl w:val="0"/>
          <w:numId w:val="51"/>
        </w:numPr>
        <w:tabs>
          <w:tab w:val="left" w:pos="711"/>
        </w:tabs>
        <w:spacing w:before="118"/>
        <w:ind w:left="398" w:right="339" w:firstLine="0"/>
      </w:pPr>
      <w:r>
        <w:t xml:space="preserve">the capacity of the existing wetland to provide environmental benefits because of such factors a maturity, size, degree of prior alteration, physical relationship to other water systems, and adjacent land </w:t>
      </w:r>
      <w:r>
        <w:rPr>
          <w:spacing w:val="-2"/>
        </w:rPr>
        <w:t>uses;</w:t>
      </w:r>
    </w:p>
    <w:p w14:paraId="5B2AA82C" w14:textId="77777777" w:rsidR="00BC5709" w:rsidRDefault="00000000">
      <w:pPr>
        <w:pStyle w:val="ListParagraph"/>
        <w:numPr>
          <w:ilvl w:val="0"/>
          <w:numId w:val="51"/>
        </w:numPr>
        <w:tabs>
          <w:tab w:val="left" w:pos="591"/>
        </w:tabs>
        <w:spacing w:before="122"/>
        <w:ind w:left="398" w:right="332" w:firstLine="0"/>
      </w:pPr>
      <w:r>
        <w:t>the degree or magnitude of the impact of the proposed alteration on the wetland and how such impact shall be minimized through mitigation measures, either off-site or on-site, or both, and recommendations concerning the appropriate location of said mitigation;</w:t>
      </w:r>
    </w:p>
    <w:p w14:paraId="0E828ECF" w14:textId="77777777" w:rsidR="00BC5709" w:rsidRDefault="00000000">
      <w:pPr>
        <w:pStyle w:val="ListParagraph"/>
        <w:numPr>
          <w:ilvl w:val="0"/>
          <w:numId w:val="51"/>
        </w:numPr>
        <w:tabs>
          <w:tab w:val="left" w:pos="604"/>
        </w:tabs>
        <w:ind w:left="398" w:right="340" w:firstLine="0"/>
      </w:pPr>
      <w:r>
        <w:t>whether, and the extent to which a proposed project must be located within a wetland or water body in order to perform the project's basic functions.</w:t>
      </w:r>
    </w:p>
    <w:p w14:paraId="41AD411D" w14:textId="77777777" w:rsidR="00BC5709" w:rsidRDefault="00000000">
      <w:pPr>
        <w:pStyle w:val="ListParagraph"/>
        <w:numPr>
          <w:ilvl w:val="0"/>
          <w:numId w:val="51"/>
        </w:numPr>
        <w:tabs>
          <w:tab w:val="left" w:pos="677"/>
        </w:tabs>
        <w:spacing w:before="121"/>
        <w:ind w:left="398" w:right="340" w:firstLine="0"/>
      </w:pPr>
      <w:r>
        <w:t>whether the wetlands impacted by the proposed activity are protected or used in a manner which does not adversely impact their beneficial functions.</w:t>
      </w:r>
    </w:p>
    <w:p w14:paraId="2EA7CBEE" w14:textId="77777777" w:rsidR="00BC5709" w:rsidRDefault="00000000">
      <w:pPr>
        <w:pStyle w:val="Heading3"/>
        <w:numPr>
          <w:ilvl w:val="2"/>
          <w:numId w:val="54"/>
        </w:numPr>
        <w:tabs>
          <w:tab w:val="left" w:pos="894"/>
        </w:tabs>
        <w:spacing w:before="125"/>
        <w:ind w:left="894" w:hanging="498"/>
      </w:pPr>
      <w:bookmarkStart w:id="215" w:name="8.2.5_Issuance_of_Permits_-_Conditions"/>
      <w:bookmarkEnd w:id="215"/>
      <w:r>
        <w:t>Issuance</w:t>
      </w:r>
      <w:r>
        <w:rPr>
          <w:spacing w:val="-8"/>
        </w:rPr>
        <w:t xml:space="preserve"> </w:t>
      </w:r>
      <w:r>
        <w:t>of</w:t>
      </w:r>
      <w:r>
        <w:rPr>
          <w:spacing w:val="-4"/>
        </w:rPr>
        <w:t xml:space="preserve"> </w:t>
      </w:r>
      <w:r>
        <w:t>Permits</w:t>
      </w:r>
      <w:r>
        <w:rPr>
          <w:spacing w:val="-8"/>
        </w:rPr>
        <w:t xml:space="preserve"> </w:t>
      </w:r>
      <w:r>
        <w:t>-</w:t>
      </w:r>
      <w:r>
        <w:rPr>
          <w:spacing w:val="-4"/>
        </w:rPr>
        <w:t xml:space="preserve"> </w:t>
      </w:r>
      <w:r>
        <w:rPr>
          <w:spacing w:val="-2"/>
        </w:rPr>
        <w:t>Conditions</w:t>
      </w:r>
    </w:p>
    <w:p w14:paraId="76472D7E" w14:textId="77777777" w:rsidR="00BC5709" w:rsidRDefault="00000000">
      <w:pPr>
        <w:pStyle w:val="ListParagraph"/>
        <w:numPr>
          <w:ilvl w:val="0"/>
          <w:numId w:val="50"/>
        </w:numPr>
        <w:tabs>
          <w:tab w:val="left" w:pos="398"/>
          <w:tab w:val="left" w:pos="681"/>
        </w:tabs>
        <w:spacing w:before="114"/>
        <w:ind w:right="331" w:hanging="1"/>
      </w:pPr>
      <w:r>
        <w:t>If the application meets the requirements of this Article, the Development Regulations Administrator shall</w:t>
      </w:r>
      <w:r>
        <w:rPr>
          <w:spacing w:val="-1"/>
        </w:rPr>
        <w:t xml:space="preserve"> </w:t>
      </w:r>
      <w:r>
        <w:t>issue the permit based</w:t>
      </w:r>
      <w:r>
        <w:rPr>
          <w:spacing w:val="-5"/>
        </w:rPr>
        <w:t xml:space="preserve"> </w:t>
      </w:r>
      <w:r>
        <w:t>upon approval by</w:t>
      </w:r>
      <w:r>
        <w:rPr>
          <w:spacing w:val="-5"/>
        </w:rPr>
        <w:t xml:space="preserve"> </w:t>
      </w:r>
      <w:r>
        <w:t>the Development Regulations Administrator, as</w:t>
      </w:r>
      <w:r>
        <w:rPr>
          <w:spacing w:val="-2"/>
        </w:rPr>
        <w:t xml:space="preserve"> </w:t>
      </w:r>
      <w:r>
        <w:t>provided in this Section and may attach such appropriate conditions to the said permit in order to comply with the standards of Section 8.2.4.</w:t>
      </w:r>
      <w:r>
        <w:rPr>
          <w:spacing w:val="40"/>
        </w:rPr>
        <w:t xml:space="preserve"> </w:t>
      </w:r>
      <w:r>
        <w:t>The Development Regulations Administrator may deny the permit if it does not meet such standards, stating the reasons thereof.</w:t>
      </w:r>
    </w:p>
    <w:p w14:paraId="23A93848" w14:textId="77777777" w:rsidR="00BC5709" w:rsidRDefault="00000000">
      <w:pPr>
        <w:pStyle w:val="ListParagraph"/>
        <w:numPr>
          <w:ilvl w:val="0"/>
          <w:numId w:val="50"/>
        </w:numPr>
        <w:tabs>
          <w:tab w:val="left" w:pos="667"/>
        </w:tabs>
        <w:spacing w:before="120"/>
        <w:ind w:right="331" w:firstLine="0"/>
      </w:pPr>
      <w:r>
        <w:t>The Development Regulations Administrator may approve a Wetlands Alteration Permit, which shall incorporate the general and specific conditions which</w:t>
      </w:r>
      <w:r>
        <w:rPr>
          <w:spacing w:val="-1"/>
        </w:rPr>
        <w:t xml:space="preserve"> </w:t>
      </w:r>
      <w:r>
        <w:t>were made part of the permit from federal, State, or regional agencies.</w:t>
      </w:r>
      <w:r>
        <w:rPr>
          <w:spacing w:val="40"/>
        </w:rPr>
        <w:t xml:space="preserve"> </w:t>
      </w:r>
      <w:r>
        <w:t>Provided, however, before the issuance of the Wetlands Alteration Permit, said Federal, State, or regional permit application when available shall be submitted to the Development Regulations</w:t>
      </w:r>
      <w:r>
        <w:rPr>
          <w:spacing w:val="21"/>
        </w:rPr>
        <w:t xml:space="preserve"> </w:t>
      </w:r>
      <w:r>
        <w:t>Administrator.</w:t>
      </w:r>
      <w:r>
        <w:rPr>
          <w:spacing w:val="80"/>
        </w:rPr>
        <w:t xml:space="preserve"> </w:t>
      </w:r>
      <w:r>
        <w:t>Concurrent applications to</w:t>
      </w:r>
      <w:r>
        <w:rPr>
          <w:spacing w:val="21"/>
        </w:rPr>
        <w:t xml:space="preserve"> </w:t>
      </w:r>
      <w:r>
        <w:t>the local</w:t>
      </w:r>
      <w:r>
        <w:rPr>
          <w:spacing w:val="24"/>
        </w:rPr>
        <w:t xml:space="preserve"> </w:t>
      </w:r>
      <w:r>
        <w:t>government</w:t>
      </w:r>
      <w:r>
        <w:rPr>
          <w:spacing w:val="22"/>
        </w:rPr>
        <w:t xml:space="preserve"> </w:t>
      </w:r>
      <w:r>
        <w:t>and</w:t>
      </w:r>
      <w:r>
        <w:rPr>
          <w:spacing w:val="21"/>
        </w:rPr>
        <w:t xml:space="preserve"> </w:t>
      </w:r>
      <w:r>
        <w:t>any</w:t>
      </w:r>
      <w:r>
        <w:rPr>
          <w:spacing w:val="21"/>
        </w:rPr>
        <w:t xml:space="preserve"> </w:t>
      </w:r>
      <w:r>
        <w:t>Federal,</w:t>
      </w:r>
      <w:r>
        <w:rPr>
          <w:spacing w:val="21"/>
        </w:rPr>
        <w:t xml:space="preserve"> </w:t>
      </w:r>
      <w:r>
        <w:t>State,</w:t>
      </w:r>
      <w:r>
        <w:rPr>
          <w:spacing w:val="21"/>
        </w:rPr>
        <w:t xml:space="preserve"> </w:t>
      </w:r>
      <w:r>
        <w:t>or</w:t>
      </w:r>
    </w:p>
    <w:p w14:paraId="2DE0DF39" w14:textId="77777777" w:rsidR="00BC5709" w:rsidRDefault="00BC5709">
      <w:pPr>
        <w:jc w:val="both"/>
        <w:sectPr w:rsidR="00BC5709">
          <w:pgSz w:w="12240" w:h="15840"/>
          <w:pgMar w:top="1220" w:right="1100" w:bottom="280" w:left="1040" w:header="722" w:footer="0" w:gutter="0"/>
          <w:cols w:space="720"/>
        </w:sectPr>
      </w:pPr>
    </w:p>
    <w:p w14:paraId="26E068F9" w14:textId="77777777" w:rsidR="00BC5709" w:rsidRDefault="00000000">
      <w:pPr>
        <w:pStyle w:val="BodyText"/>
        <w:spacing w:before="187"/>
        <w:ind w:left="400" w:right="337" w:hanging="1"/>
      </w:pPr>
      <w:r>
        <w:lastRenderedPageBreak/>
        <w:t>regional agency shall be encouraged.</w:t>
      </w:r>
      <w:r>
        <w:rPr>
          <w:spacing w:val="40"/>
        </w:rPr>
        <w:t xml:space="preserve"> </w:t>
      </w:r>
      <w:r>
        <w:t>Provided, however that the Development Regulations</w:t>
      </w:r>
      <w:r>
        <w:rPr>
          <w:spacing w:val="80"/>
        </w:rPr>
        <w:t xml:space="preserve"> </w:t>
      </w:r>
      <w:r>
        <w:t>Administrator is not prevented from</w:t>
      </w:r>
      <w:r>
        <w:rPr>
          <w:spacing w:val="-2"/>
        </w:rPr>
        <w:t xml:space="preserve"> </w:t>
      </w:r>
      <w:r>
        <w:t>approving</w:t>
      </w:r>
      <w:r>
        <w:rPr>
          <w:spacing w:val="-2"/>
        </w:rPr>
        <w:t xml:space="preserve"> </w:t>
      </w:r>
      <w:r>
        <w:t>additional conditions to the said permit in order to comply with the standards of Section 8.2.4.</w:t>
      </w:r>
    </w:p>
    <w:p w14:paraId="0A27D514" w14:textId="77777777" w:rsidR="00BC5709" w:rsidRDefault="00000000">
      <w:pPr>
        <w:pStyle w:val="Heading3"/>
        <w:numPr>
          <w:ilvl w:val="2"/>
          <w:numId w:val="54"/>
        </w:numPr>
        <w:tabs>
          <w:tab w:val="left" w:pos="890"/>
        </w:tabs>
        <w:ind w:left="890" w:hanging="493"/>
      </w:pPr>
      <w:bookmarkStart w:id="216" w:name="8.2.6_Buffer_Requirements:"/>
      <w:bookmarkEnd w:id="216"/>
      <w:r>
        <w:t>Buffer</w:t>
      </w:r>
      <w:r>
        <w:rPr>
          <w:spacing w:val="-4"/>
        </w:rPr>
        <w:t xml:space="preserve"> </w:t>
      </w:r>
      <w:r>
        <w:rPr>
          <w:spacing w:val="-2"/>
        </w:rPr>
        <w:t>Requirements:</w:t>
      </w:r>
    </w:p>
    <w:p w14:paraId="352611B8" w14:textId="77777777" w:rsidR="00BC5709" w:rsidRDefault="00000000">
      <w:pPr>
        <w:pStyle w:val="ListParagraph"/>
        <w:numPr>
          <w:ilvl w:val="0"/>
          <w:numId w:val="49"/>
        </w:numPr>
        <w:tabs>
          <w:tab w:val="left" w:pos="400"/>
          <w:tab w:val="left" w:pos="666"/>
        </w:tabs>
        <w:spacing w:before="117"/>
        <w:ind w:right="327" w:hanging="1"/>
      </w:pPr>
      <w:r>
        <w:t>A</w:t>
      </w:r>
      <w:r>
        <w:rPr>
          <w:spacing w:val="-2"/>
        </w:rPr>
        <w:t xml:space="preserve"> </w:t>
      </w:r>
      <w:r>
        <w:t>buffer of not less</w:t>
      </w:r>
      <w:r>
        <w:rPr>
          <w:spacing w:val="-1"/>
        </w:rPr>
        <w:t xml:space="preserve"> </w:t>
      </w:r>
      <w:r>
        <w:t>than</w:t>
      </w:r>
      <w:r>
        <w:rPr>
          <w:spacing w:val="-4"/>
        </w:rPr>
        <w:t xml:space="preserve"> </w:t>
      </w:r>
      <w:r>
        <w:t>twenty-five</w:t>
      </w:r>
      <w:r>
        <w:rPr>
          <w:spacing w:val="-1"/>
        </w:rPr>
        <w:t xml:space="preserve"> </w:t>
      </w:r>
      <w:r>
        <w:t>(25) feet in</w:t>
      </w:r>
      <w:r>
        <w:rPr>
          <w:spacing w:val="-1"/>
        </w:rPr>
        <w:t xml:space="preserve"> </w:t>
      </w:r>
      <w:r>
        <w:t>width</w:t>
      </w:r>
      <w:r>
        <w:rPr>
          <w:spacing w:val="-1"/>
        </w:rPr>
        <w:t xml:space="preserve"> </w:t>
      </w:r>
      <w:r>
        <w:t>shall be</w:t>
      </w:r>
      <w:r>
        <w:rPr>
          <w:spacing w:val="-1"/>
        </w:rPr>
        <w:t xml:space="preserve"> </w:t>
      </w:r>
      <w:r>
        <w:t>established</w:t>
      </w:r>
      <w:r>
        <w:rPr>
          <w:spacing w:val="-1"/>
        </w:rPr>
        <w:t xml:space="preserve"> </w:t>
      </w:r>
      <w:r>
        <w:t>adjacent to and</w:t>
      </w:r>
      <w:r>
        <w:rPr>
          <w:spacing w:val="-1"/>
        </w:rPr>
        <w:t xml:space="preserve"> </w:t>
      </w:r>
      <w:r>
        <w:t>surrounding all wetlands.</w:t>
      </w:r>
      <w:r>
        <w:rPr>
          <w:spacing w:val="40"/>
        </w:rPr>
        <w:t xml:space="preserve"> </w:t>
      </w:r>
      <w:r>
        <w:t>Wetland buffers greater than twenty-five (25) feet in width may be required if the upland activity</w:t>
      </w:r>
      <w:r>
        <w:rPr>
          <w:spacing w:val="-2"/>
        </w:rPr>
        <w:t xml:space="preserve"> </w:t>
      </w:r>
      <w:r>
        <w:t>adversely</w:t>
      </w:r>
      <w:r>
        <w:rPr>
          <w:spacing w:val="-2"/>
        </w:rPr>
        <w:t xml:space="preserve"> </w:t>
      </w:r>
      <w:r>
        <w:t>impacts the wetlands beneficial functions.</w:t>
      </w:r>
      <w:r>
        <w:rPr>
          <w:spacing w:val="39"/>
        </w:rPr>
        <w:t xml:space="preserve"> </w:t>
      </w:r>
      <w:r>
        <w:t>The buffer may</w:t>
      </w:r>
      <w:r>
        <w:rPr>
          <w:spacing w:val="-2"/>
        </w:rPr>
        <w:t xml:space="preserve"> </w:t>
      </w:r>
      <w:r>
        <w:t>coincide with the setback</w:t>
      </w:r>
      <w:r>
        <w:rPr>
          <w:spacing w:val="-2"/>
        </w:rPr>
        <w:t xml:space="preserve"> </w:t>
      </w:r>
      <w:r>
        <w:t>on a lot under Article V, the Zoning Regulations.</w:t>
      </w:r>
    </w:p>
    <w:p w14:paraId="10829531" w14:textId="77777777" w:rsidR="00BC5709" w:rsidRDefault="00000000">
      <w:pPr>
        <w:pStyle w:val="ListParagraph"/>
        <w:numPr>
          <w:ilvl w:val="0"/>
          <w:numId w:val="49"/>
        </w:numPr>
        <w:tabs>
          <w:tab w:val="left" w:pos="677"/>
        </w:tabs>
        <w:spacing w:before="118"/>
        <w:ind w:right="334" w:firstLine="0"/>
      </w:pPr>
      <w:r>
        <w:t>Development activities or construction which do not have a significant adverse effect on the natural function of the buffer may be allowed within the buffer.</w:t>
      </w:r>
      <w:r>
        <w:rPr>
          <w:spacing w:val="40"/>
        </w:rPr>
        <w:t xml:space="preserve"> </w:t>
      </w:r>
      <w:r>
        <w:t>Proposed activities within the buffer may be permitted in accordance with the requirements of this Article.</w:t>
      </w:r>
      <w:r>
        <w:rPr>
          <w:spacing w:val="80"/>
        </w:rPr>
        <w:t xml:space="preserve"> </w:t>
      </w:r>
      <w:r>
        <w:t xml:space="preserve">The activities or construction which may be permitted include, but are not limited to pruning, planting of suitable native vegetation, removal of </w:t>
      </w:r>
      <w:bookmarkStart w:id="217" w:name="8.2.7_Mitigation"/>
      <w:bookmarkEnd w:id="217"/>
      <w:r>
        <w:t>exotic and nuisance pioneer plant species, and the creation and maintenance of walking trails.</w:t>
      </w:r>
    </w:p>
    <w:p w14:paraId="7CA22801" w14:textId="77777777" w:rsidR="00BC5709" w:rsidRDefault="00000000">
      <w:pPr>
        <w:pStyle w:val="Heading3"/>
        <w:numPr>
          <w:ilvl w:val="2"/>
          <w:numId w:val="54"/>
        </w:numPr>
        <w:tabs>
          <w:tab w:val="left" w:pos="951"/>
        </w:tabs>
        <w:spacing w:before="127"/>
        <w:ind w:left="951" w:hanging="553"/>
      </w:pPr>
      <w:r>
        <w:rPr>
          <w:spacing w:val="-2"/>
        </w:rPr>
        <w:t>Mitigation</w:t>
      </w:r>
    </w:p>
    <w:p w14:paraId="73E598D5" w14:textId="77777777" w:rsidR="00BC5709" w:rsidRDefault="00000000">
      <w:pPr>
        <w:pStyle w:val="ListParagraph"/>
        <w:numPr>
          <w:ilvl w:val="0"/>
          <w:numId w:val="48"/>
        </w:numPr>
        <w:tabs>
          <w:tab w:val="left" w:pos="668"/>
        </w:tabs>
        <w:spacing w:before="117"/>
        <w:ind w:left="668" w:hanging="270"/>
        <w:jc w:val="both"/>
      </w:pPr>
      <w:r>
        <w:t>Mitigation</w:t>
      </w:r>
      <w:r>
        <w:rPr>
          <w:spacing w:val="-12"/>
        </w:rPr>
        <w:t xml:space="preserve"> </w:t>
      </w:r>
      <w:r>
        <w:rPr>
          <w:spacing w:val="-2"/>
        </w:rPr>
        <w:t>Requirements</w:t>
      </w:r>
    </w:p>
    <w:p w14:paraId="4A2527ED" w14:textId="77777777" w:rsidR="00BC5709" w:rsidRDefault="00000000">
      <w:pPr>
        <w:pStyle w:val="ListParagraph"/>
        <w:numPr>
          <w:ilvl w:val="1"/>
          <w:numId w:val="48"/>
        </w:numPr>
        <w:tabs>
          <w:tab w:val="left" w:pos="1551"/>
          <w:tab w:val="left" w:pos="1553"/>
        </w:tabs>
        <w:ind w:right="327"/>
      </w:pPr>
      <w:r>
        <w:t>It is presumed that development activity will have an adverse affect upon wetlands, and that permit conditions are inadequate to avoid potential adverse environmental affects.</w:t>
      </w:r>
      <w:r>
        <w:rPr>
          <w:spacing w:val="40"/>
        </w:rPr>
        <w:t xml:space="preserve"> </w:t>
      </w:r>
      <w:r>
        <w:t>If the applicant fails to overcome this presumption then mitigation shall be required.</w:t>
      </w:r>
      <w:r>
        <w:rPr>
          <w:spacing w:val="40"/>
        </w:rPr>
        <w:t xml:space="preserve"> </w:t>
      </w:r>
      <w:r>
        <w:t>The purpose of mitigation is to offset unavoidable environmental impacts. Mitigation plans should consider the function of existing natural resources and provide comparable functions after mitigation is completed. Mitigation plans should maximize the preservation of existing natural resources.</w:t>
      </w:r>
      <w:r>
        <w:rPr>
          <w:spacing w:val="40"/>
        </w:rPr>
        <w:t xml:space="preserve"> </w:t>
      </w:r>
      <w:r>
        <w:t>The mitigation plans shall consider the following methods, in order of priority in which they should be utilized:</w:t>
      </w:r>
    </w:p>
    <w:p w14:paraId="0E799561" w14:textId="77777777" w:rsidR="00BC5709" w:rsidRDefault="00000000">
      <w:pPr>
        <w:pStyle w:val="ListParagraph"/>
        <w:numPr>
          <w:ilvl w:val="2"/>
          <w:numId w:val="48"/>
        </w:numPr>
        <w:tabs>
          <w:tab w:val="left" w:pos="2127"/>
        </w:tabs>
        <w:spacing w:before="116"/>
        <w:ind w:left="2127" w:hanging="577"/>
      </w:pPr>
      <w:r>
        <w:t>avoiding</w:t>
      </w:r>
      <w:r>
        <w:rPr>
          <w:spacing w:val="-12"/>
        </w:rPr>
        <w:t xml:space="preserve"> </w:t>
      </w:r>
      <w:r>
        <w:t>the</w:t>
      </w:r>
      <w:r>
        <w:rPr>
          <w:spacing w:val="-7"/>
        </w:rPr>
        <w:t xml:space="preserve"> </w:t>
      </w:r>
      <w:r>
        <w:t>impact</w:t>
      </w:r>
      <w:r>
        <w:rPr>
          <w:spacing w:val="-3"/>
        </w:rPr>
        <w:t xml:space="preserve"> </w:t>
      </w:r>
      <w:r>
        <w:t>altogether</w:t>
      </w:r>
      <w:r>
        <w:rPr>
          <w:spacing w:val="-4"/>
        </w:rPr>
        <w:t xml:space="preserve"> </w:t>
      </w:r>
      <w:r>
        <w:t>by</w:t>
      </w:r>
      <w:r>
        <w:rPr>
          <w:spacing w:val="-7"/>
        </w:rPr>
        <w:t xml:space="preserve"> </w:t>
      </w:r>
      <w:r>
        <w:t>not</w:t>
      </w:r>
      <w:r>
        <w:rPr>
          <w:spacing w:val="-8"/>
        </w:rPr>
        <w:t xml:space="preserve"> </w:t>
      </w:r>
      <w:r>
        <w:t>taking</w:t>
      </w:r>
      <w:r>
        <w:rPr>
          <w:spacing w:val="-7"/>
        </w:rPr>
        <w:t xml:space="preserve"> </w:t>
      </w:r>
      <w:r>
        <w:t>a</w:t>
      </w:r>
      <w:r>
        <w:rPr>
          <w:spacing w:val="-6"/>
        </w:rPr>
        <w:t xml:space="preserve"> </w:t>
      </w:r>
      <w:r>
        <w:t>certain</w:t>
      </w:r>
      <w:r>
        <w:rPr>
          <w:spacing w:val="-7"/>
        </w:rPr>
        <w:t xml:space="preserve"> </w:t>
      </w:r>
      <w:r>
        <w:t>action</w:t>
      </w:r>
      <w:r>
        <w:rPr>
          <w:spacing w:val="-5"/>
        </w:rPr>
        <w:t xml:space="preserve"> </w:t>
      </w:r>
      <w:r>
        <w:t>or</w:t>
      </w:r>
      <w:r>
        <w:rPr>
          <w:spacing w:val="-5"/>
        </w:rPr>
        <w:t xml:space="preserve"> </w:t>
      </w:r>
      <w:r>
        <w:t>parts</w:t>
      </w:r>
      <w:r>
        <w:rPr>
          <w:spacing w:val="-7"/>
        </w:rPr>
        <w:t xml:space="preserve"> </w:t>
      </w:r>
      <w:r>
        <w:t>of</w:t>
      </w:r>
      <w:r>
        <w:rPr>
          <w:spacing w:val="-4"/>
        </w:rPr>
        <w:t xml:space="preserve"> </w:t>
      </w:r>
      <w:r>
        <w:t>an</w:t>
      </w:r>
      <w:r>
        <w:rPr>
          <w:spacing w:val="-1"/>
        </w:rPr>
        <w:t xml:space="preserve"> </w:t>
      </w:r>
      <w:r>
        <w:rPr>
          <w:spacing w:val="-2"/>
        </w:rPr>
        <w:t>action;</w:t>
      </w:r>
    </w:p>
    <w:p w14:paraId="69645B64" w14:textId="77777777" w:rsidR="00BC5709" w:rsidRDefault="00000000">
      <w:pPr>
        <w:pStyle w:val="ListParagraph"/>
        <w:numPr>
          <w:ilvl w:val="2"/>
          <w:numId w:val="48"/>
        </w:numPr>
        <w:tabs>
          <w:tab w:val="left" w:pos="2126"/>
          <w:tab w:val="left" w:pos="2128"/>
        </w:tabs>
        <w:spacing w:before="124"/>
        <w:ind w:left="2128" w:right="339" w:hanging="577"/>
      </w:pPr>
      <w:r>
        <w:t xml:space="preserve">minimizing impacts by limiting the degree or magnitude of the action or its </w:t>
      </w:r>
      <w:r>
        <w:rPr>
          <w:spacing w:val="-2"/>
        </w:rPr>
        <w:t>implementation;</w:t>
      </w:r>
    </w:p>
    <w:p w14:paraId="4A12EB29" w14:textId="77777777" w:rsidR="00BC5709" w:rsidRDefault="00000000">
      <w:pPr>
        <w:pStyle w:val="ListParagraph"/>
        <w:numPr>
          <w:ilvl w:val="2"/>
          <w:numId w:val="48"/>
        </w:numPr>
        <w:tabs>
          <w:tab w:val="left" w:pos="2126"/>
          <w:tab w:val="left" w:pos="2128"/>
        </w:tabs>
        <w:spacing w:before="121"/>
        <w:ind w:left="2128" w:right="336" w:hanging="577"/>
      </w:pPr>
      <w:r>
        <w:t>rectifying the impact by repairing, rehabilitating, or restoring the affected</w:t>
      </w:r>
      <w:r>
        <w:rPr>
          <w:spacing w:val="40"/>
        </w:rPr>
        <w:t xml:space="preserve"> </w:t>
      </w:r>
      <w:r>
        <w:rPr>
          <w:spacing w:val="-2"/>
        </w:rPr>
        <w:t>environment;</w:t>
      </w:r>
    </w:p>
    <w:p w14:paraId="52D469F2" w14:textId="77777777" w:rsidR="00BC5709" w:rsidRDefault="00000000">
      <w:pPr>
        <w:pStyle w:val="ListParagraph"/>
        <w:numPr>
          <w:ilvl w:val="2"/>
          <w:numId w:val="48"/>
        </w:numPr>
        <w:tabs>
          <w:tab w:val="left" w:pos="2127"/>
          <w:tab w:val="left" w:pos="2129"/>
        </w:tabs>
        <w:spacing w:before="118"/>
        <w:ind w:right="324" w:hanging="577"/>
      </w:pPr>
      <w:r>
        <w:t>reducing or eliminating the impact over time by preservation and maintenance operations during the life of the action;</w:t>
      </w:r>
    </w:p>
    <w:p w14:paraId="39F151E4" w14:textId="77777777" w:rsidR="00BC5709" w:rsidRDefault="00000000">
      <w:pPr>
        <w:pStyle w:val="ListParagraph"/>
        <w:numPr>
          <w:ilvl w:val="2"/>
          <w:numId w:val="48"/>
        </w:numPr>
        <w:tabs>
          <w:tab w:val="left" w:pos="2127"/>
          <w:tab w:val="left" w:pos="2129"/>
        </w:tabs>
        <w:spacing w:before="120"/>
        <w:ind w:right="327" w:hanging="577"/>
      </w:pPr>
      <w:r>
        <w:t>compensating for the impact by replacing or providing substitute resources or environments through creation of new wetlands, enhancement of existing wetlands or re- establishment of wetlands which are no longer functioning due to significant attention in the past.</w:t>
      </w:r>
    </w:p>
    <w:p w14:paraId="79DF5DA8" w14:textId="77777777" w:rsidR="00BC5709" w:rsidRDefault="00000000">
      <w:pPr>
        <w:pStyle w:val="ListParagraph"/>
        <w:numPr>
          <w:ilvl w:val="1"/>
          <w:numId w:val="48"/>
        </w:numPr>
        <w:tabs>
          <w:tab w:val="left" w:pos="1551"/>
          <w:tab w:val="left" w:pos="1553"/>
        </w:tabs>
        <w:spacing w:before="121"/>
        <w:ind w:right="339"/>
      </w:pPr>
      <w:r>
        <w:t>Where all or part of a wetland is destroyed or substantially altered by development, a proposed mitigation plan shall include at least:</w:t>
      </w:r>
    </w:p>
    <w:p w14:paraId="09190154" w14:textId="77777777" w:rsidR="00BC5709" w:rsidRDefault="00000000">
      <w:pPr>
        <w:pStyle w:val="ListParagraph"/>
        <w:numPr>
          <w:ilvl w:val="2"/>
          <w:numId w:val="48"/>
        </w:numPr>
        <w:tabs>
          <w:tab w:val="left" w:pos="2127"/>
          <w:tab w:val="left" w:pos="2129"/>
        </w:tabs>
        <w:spacing w:before="120"/>
        <w:ind w:right="328" w:hanging="577"/>
      </w:pPr>
      <w:r>
        <w:t>a description of the wetland and buffer to be created or restored, which shall include but not be limited to the type and functions of the wetland, the proposed mitigation ratios, species present or to be planted, plant density, anticipated source of plants, soils, and hydrologic regime;</w:t>
      </w:r>
    </w:p>
    <w:p w14:paraId="1F549A68" w14:textId="77777777" w:rsidR="00BC5709" w:rsidRDefault="00000000">
      <w:pPr>
        <w:pStyle w:val="ListParagraph"/>
        <w:numPr>
          <w:ilvl w:val="2"/>
          <w:numId w:val="48"/>
        </w:numPr>
        <w:tabs>
          <w:tab w:val="left" w:pos="2128"/>
        </w:tabs>
        <w:ind w:left="2128" w:hanging="577"/>
      </w:pPr>
      <w:r>
        <w:t>a</w:t>
      </w:r>
      <w:r>
        <w:rPr>
          <w:spacing w:val="-8"/>
        </w:rPr>
        <w:t xml:space="preserve"> </w:t>
      </w:r>
      <w:r>
        <w:t>plan</w:t>
      </w:r>
      <w:r>
        <w:rPr>
          <w:spacing w:val="-5"/>
        </w:rPr>
        <w:t xml:space="preserve"> </w:t>
      </w:r>
      <w:r>
        <w:t>for</w:t>
      </w:r>
      <w:r>
        <w:rPr>
          <w:spacing w:val="-6"/>
        </w:rPr>
        <w:t xml:space="preserve"> </w:t>
      </w:r>
      <w:r>
        <w:t>monitoring</w:t>
      </w:r>
      <w:r>
        <w:rPr>
          <w:spacing w:val="-10"/>
        </w:rPr>
        <w:t xml:space="preserve"> </w:t>
      </w:r>
      <w:r>
        <w:t>the</w:t>
      </w:r>
      <w:r>
        <w:rPr>
          <w:spacing w:val="-9"/>
        </w:rPr>
        <w:t xml:space="preserve"> </w:t>
      </w:r>
      <w:r>
        <w:t>success</w:t>
      </w:r>
      <w:r>
        <w:rPr>
          <w:spacing w:val="-4"/>
        </w:rPr>
        <w:t xml:space="preserve"> </w:t>
      </w:r>
      <w:r>
        <w:t>of</w:t>
      </w:r>
      <w:r>
        <w:rPr>
          <w:spacing w:val="-10"/>
        </w:rPr>
        <w:t xml:space="preserve"> </w:t>
      </w:r>
      <w:r>
        <w:t>a</w:t>
      </w:r>
      <w:r>
        <w:rPr>
          <w:spacing w:val="-4"/>
        </w:rPr>
        <w:t xml:space="preserve"> </w:t>
      </w:r>
      <w:r>
        <w:t>created</w:t>
      </w:r>
      <w:r>
        <w:rPr>
          <w:spacing w:val="-5"/>
        </w:rPr>
        <w:t xml:space="preserve"> </w:t>
      </w:r>
      <w:r>
        <w:t>or</w:t>
      </w:r>
      <w:r>
        <w:rPr>
          <w:spacing w:val="-6"/>
        </w:rPr>
        <w:t xml:space="preserve"> </w:t>
      </w:r>
      <w:r>
        <w:t>restored</w:t>
      </w:r>
      <w:r>
        <w:rPr>
          <w:spacing w:val="-5"/>
        </w:rPr>
        <w:t xml:space="preserve"> </w:t>
      </w:r>
      <w:r>
        <w:rPr>
          <w:spacing w:val="-2"/>
        </w:rPr>
        <w:t>wetland;</w:t>
      </w:r>
    </w:p>
    <w:p w14:paraId="0BB445AD" w14:textId="77777777" w:rsidR="00BC5709" w:rsidRDefault="00000000">
      <w:pPr>
        <w:pStyle w:val="ListParagraph"/>
        <w:numPr>
          <w:ilvl w:val="2"/>
          <w:numId w:val="48"/>
        </w:numPr>
        <w:tabs>
          <w:tab w:val="left" w:pos="2127"/>
          <w:tab w:val="left" w:pos="2129"/>
        </w:tabs>
        <w:spacing w:before="121"/>
        <w:ind w:right="338" w:hanging="577"/>
      </w:pPr>
      <w:r>
        <w:t>a detailed written estimate of the cost of the mitigation.</w:t>
      </w:r>
      <w:r>
        <w:rPr>
          <w:spacing w:val="40"/>
        </w:rPr>
        <w:t xml:space="preserve"> </w:t>
      </w:r>
      <w:r>
        <w:t>The detailed estimate should include costs associated with earth moving, planting, consultant fees, and monitoring;</w:t>
      </w:r>
    </w:p>
    <w:p w14:paraId="1DE1B2AD" w14:textId="77777777" w:rsidR="00BC5709" w:rsidRDefault="00BC5709">
      <w:pPr>
        <w:jc w:val="both"/>
        <w:sectPr w:rsidR="00BC5709">
          <w:pgSz w:w="12240" w:h="15840"/>
          <w:pgMar w:top="1220" w:right="1100" w:bottom="280" w:left="1040" w:header="722" w:footer="0" w:gutter="0"/>
          <w:cols w:space="720"/>
        </w:sectPr>
      </w:pPr>
    </w:p>
    <w:p w14:paraId="76904C7E" w14:textId="77777777" w:rsidR="00BC5709" w:rsidRDefault="00000000">
      <w:pPr>
        <w:pStyle w:val="ListParagraph"/>
        <w:numPr>
          <w:ilvl w:val="2"/>
          <w:numId w:val="48"/>
        </w:numPr>
        <w:tabs>
          <w:tab w:val="left" w:pos="2128"/>
        </w:tabs>
        <w:spacing w:before="187"/>
        <w:ind w:left="2128" w:right="489" w:hanging="577"/>
      </w:pPr>
      <w:r>
        <w:lastRenderedPageBreak/>
        <w:t>a</w:t>
      </w:r>
      <w:r>
        <w:rPr>
          <w:spacing w:val="-2"/>
        </w:rPr>
        <w:t xml:space="preserve"> </w:t>
      </w:r>
      <w:r>
        <w:t>detailed</w:t>
      </w:r>
      <w:r>
        <w:rPr>
          <w:spacing w:val="-2"/>
        </w:rPr>
        <w:t xml:space="preserve"> </w:t>
      </w:r>
      <w:r>
        <w:t>plan</w:t>
      </w:r>
      <w:r>
        <w:rPr>
          <w:spacing w:val="-5"/>
        </w:rPr>
        <w:t xml:space="preserve"> </w:t>
      </w:r>
      <w:r>
        <w:t>describing</w:t>
      </w:r>
      <w:r>
        <w:rPr>
          <w:spacing w:val="-2"/>
        </w:rPr>
        <w:t xml:space="preserve"> </w:t>
      </w:r>
      <w:r>
        <w:t>the</w:t>
      </w:r>
      <w:r>
        <w:rPr>
          <w:spacing w:val="-2"/>
        </w:rPr>
        <w:t xml:space="preserve"> </w:t>
      </w:r>
      <w:r>
        <w:t>monitoring</w:t>
      </w:r>
      <w:r>
        <w:rPr>
          <w:spacing w:val="-5"/>
        </w:rPr>
        <w:t xml:space="preserve"> </w:t>
      </w:r>
      <w:r>
        <w:t>and</w:t>
      </w:r>
      <w:r>
        <w:rPr>
          <w:spacing w:val="-5"/>
        </w:rPr>
        <w:t xml:space="preserve"> </w:t>
      </w:r>
      <w:r>
        <w:t>methods</w:t>
      </w:r>
      <w:r>
        <w:rPr>
          <w:spacing w:val="-4"/>
        </w:rPr>
        <w:t xml:space="preserve"> </w:t>
      </w:r>
      <w:r>
        <w:t>of</w:t>
      </w:r>
      <w:r>
        <w:rPr>
          <w:spacing w:val="-1"/>
        </w:rPr>
        <w:t xml:space="preserve"> </w:t>
      </w:r>
      <w:r>
        <w:t>control</w:t>
      </w:r>
      <w:r>
        <w:rPr>
          <w:spacing w:val="-4"/>
        </w:rPr>
        <w:t xml:space="preserve"> </w:t>
      </w:r>
      <w:r>
        <w:t>and</w:t>
      </w:r>
      <w:r>
        <w:rPr>
          <w:spacing w:val="-5"/>
        </w:rPr>
        <w:t xml:space="preserve"> </w:t>
      </w:r>
      <w:r>
        <w:t>maintenance</w:t>
      </w:r>
      <w:r>
        <w:rPr>
          <w:spacing w:val="-4"/>
        </w:rPr>
        <w:t xml:space="preserve"> </w:t>
      </w:r>
      <w:r>
        <w:t>of exotic or nuisance vegetation;</w:t>
      </w:r>
    </w:p>
    <w:p w14:paraId="18D38014" w14:textId="77777777" w:rsidR="00BC5709" w:rsidRDefault="00000000">
      <w:pPr>
        <w:pStyle w:val="ListParagraph"/>
        <w:numPr>
          <w:ilvl w:val="2"/>
          <w:numId w:val="48"/>
        </w:numPr>
        <w:tabs>
          <w:tab w:val="left" w:pos="2128"/>
        </w:tabs>
        <w:spacing w:before="123"/>
        <w:ind w:left="2128" w:right="637" w:hanging="577"/>
      </w:pPr>
      <w:r>
        <w:t>monitoring</w:t>
      </w:r>
      <w:r>
        <w:rPr>
          <w:spacing w:val="-3"/>
        </w:rPr>
        <w:t xml:space="preserve"> </w:t>
      </w:r>
      <w:r>
        <w:t>and</w:t>
      </w:r>
      <w:r>
        <w:rPr>
          <w:spacing w:val="-5"/>
        </w:rPr>
        <w:t xml:space="preserve"> </w:t>
      </w:r>
      <w:r>
        <w:t>replacement</w:t>
      </w:r>
      <w:r>
        <w:rPr>
          <w:spacing w:val="-2"/>
        </w:rPr>
        <w:t xml:space="preserve"> </w:t>
      </w:r>
      <w:r>
        <w:t>to</w:t>
      </w:r>
      <w:r>
        <w:rPr>
          <w:spacing w:val="-5"/>
        </w:rPr>
        <w:t xml:space="preserve"> </w:t>
      </w:r>
      <w:r>
        <w:t>assure</w:t>
      </w:r>
      <w:r>
        <w:rPr>
          <w:spacing w:val="-4"/>
        </w:rPr>
        <w:t xml:space="preserve"> </w:t>
      </w:r>
      <w:r>
        <w:t>a</w:t>
      </w:r>
      <w:r>
        <w:rPr>
          <w:spacing w:val="-3"/>
        </w:rPr>
        <w:t xml:space="preserve"> </w:t>
      </w:r>
      <w:r>
        <w:t>survival</w:t>
      </w:r>
      <w:r>
        <w:rPr>
          <w:spacing w:val="-4"/>
        </w:rPr>
        <w:t xml:space="preserve"> </w:t>
      </w:r>
      <w:r>
        <w:t>rate</w:t>
      </w:r>
      <w:r>
        <w:rPr>
          <w:spacing w:val="-3"/>
        </w:rPr>
        <w:t xml:space="preserve"> </w:t>
      </w:r>
      <w:r>
        <w:t>of</w:t>
      </w:r>
      <w:r>
        <w:rPr>
          <w:spacing w:val="-4"/>
        </w:rPr>
        <w:t xml:space="preserve"> </w:t>
      </w:r>
      <w:r>
        <w:t>eighty</w:t>
      </w:r>
      <w:r>
        <w:rPr>
          <w:spacing w:val="-3"/>
        </w:rPr>
        <w:t xml:space="preserve"> </w:t>
      </w:r>
      <w:r>
        <w:t>(80)</w:t>
      </w:r>
      <w:r>
        <w:rPr>
          <w:spacing w:val="-4"/>
        </w:rPr>
        <w:t xml:space="preserve"> </w:t>
      </w:r>
      <w:r>
        <w:t>percent</w:t>
      </w:r>
      <w:r>
        <w:rPr>
          <w:spacing w:val="-2"/>
        </w:rPr>
        <w:t xml:space="preserve"> </w:t>
      </w:r>
      <w:r>
        <w:t>wetland vegetation for a minimum of three (3) years;</w:t>
      </w:r>
    </w:p>
    <w:p w14:paraId="04E52DF3" w14:textId="77777777" w:rsidR="00BC5709" w:rsidRDefault="00000000">
      <w:pPr>
        <w:pStyle w:val="ListParagraph"/>
        <w:numPr>
          <w:ilvl w:val="2"/>
          <w:numId w:val="48"/>
        </w:numPr>
        <w:tabs>
          <w:tab w:val="left" w:pos="2127"/>
        </w:tabs>
        <w:spacing w:before="118"/>
        <w:ind w:left="2127" w:hanging="578"/>
      </w:pPr>
      <w:r>
        <w:t>an</w:t>
      </w:r>
      <w:r>
        <w:rPr>
          <w:spacing w:val="-6"/>
        </w:rPr>
        <w:t xml:space="preserve"> </w:t>
      </w:r>
      <w:r>
        <w:t>upland</w:t>
      </w:r>
      <w:r>
        <w:rPr>
          <w:spacing w:val="-8"/>
        </w:rPr>
        <w:t xml:space="preserve"> </w:t>
      </w:r>
      <w:r>
        <w:t>habitat</w:t>
      </w:r>
      <w:r>
        <w:rPr>
          <w:spacing w:val="-4"/>
        </w:rPr>
        <w:t xml:space="preserve"> </w:t>
      </w:r>
      <w:r>
        <w:t>as</w:t>
      </w:r>
      <w:r>
        <w:rPr>
          <w:spacing w:val="-8"/>
        </w:rPr>
        <w:t xml:space="preserve"> </w:t>
      </w:r>
      <w:r>
        <w:t>an</w:t>
      </w:r>
      <w:r>
        <w:rPr>
          <w:spacing w:val="-7"/>
        </w:rPr>
        <w:t xml:space="preserve"> </w:t>
      </w:r>
      <w:r>
        <w:t>adjacent</w:t>
      </w:r>
      <w:r>
        <w:rPr>
          <w:spacing w:val="-10"/>
        </w:rPr>
        <w:t xml:space="preserve"> </w:t>
      </w:r>
      <w:r>
        <w:t>buffer</w:t>
      </w:r>
      <w:r>
        <w:rPr>
          <w:spacing w:val="-6"/>
        </w:rPr>
        <w:t xml:space="preserve"> </w:t>
      </w:r>
      <w:r>
        <w:t>on</w:t>
      </w:r>
      <w:r>
        <w:rPr>
          <w:spacing w:val="-6"/>
        </w:rPr>
        <w:t xml:space="preserve"> </w:t>
      </w:r>
      <w:r>
        <w:t>mitigated</w:t>
      </w:r>
      <w:r>
        <w:rPr>
          <w:spacing w:val="-8"/>
        </w:rPr>
        <w:t xml:space="preserve"> </w:t>
      </w:r>
      <w:r>
        <w:t>sites,</w:t>
      </w:r>
      <w:r>
        <w:rPr>
          <w:spacing w:val="-5"/>
        </w:rPr>
        <w:t xml:space="preserve"> </w:t>
      </w:r>
      <w:r>
        <w:t>as</w:t>
      </w:r>
      <w:r>
        <w:rPr>
          <w:spacing w:val="-8"/>
        </w:rPr>
        <w:t xml:space="preserve"> </w:t>
      </w:r>
      <w:r>
        <w:t>provided</w:t>
      </w:r>
      <w:r>
        <w:rPr>
          <w:spacing w:val="-5"/>
        </w:rPr>
        <w:t xml:space="preserve"> </w:t>
      </w:r>
      <w:r>
        <w:t>in</w:t>
      </w:r>
      <w:r>
        <w:rPr>
          <w:spacing w:val="-11"/>
        </w:rPr>
        <w:t xml:space="preserve"> </w:t>
      </w:r>
      <w:r>
        <w:t>Section</w:t>
      </w:r>
      <w:r>
        <w:rPr>
          <w:spacing w:val="-5"/>
        </w:rPr>
        <w:t xml:space="preserve"> </w:t>
      </w:r>
      <w:r>
        <w:rPr>
          <w:spacing w:val="-2"/>
        </w:rPr>
        <w:t>8.2.6.</w:t>
      </w:r>
    </w:p>
    <w:p w14:paraId="67207CF8" w14:textId="77777777" w:rsidR="00BC5709" w:rsidRDefault="00000000">
      <w:pPr>
        <w:pStyle w:val="ListParagraph"/>
        <w:numPr>
          <w:ilvl w:val="1"/>
          <w:numId w:val="48"/>
        </w:numPr>
        <w:tabs>
          <w:tab w:val="left" w:pos="1549"/>
          <w:tab w:val="left" w:pos="1551"/>
        </w:tabs>
        <w:spacing w:before="121"/>
        <w:ind w:left="1551" w:right="342"/>
      </w:pPr>
      <w:r>
        <w:t>An acceptable mitigation plan shall be reasonably and technically feasible. Mitigation through restoration of other degraded wetlands is preferred over wetland creation.</w:t>
      </w:r>
    </w:p>
    <w:p w14:paraId="6467310D" w14:textId="77777777" w:rsidR="00BC5709" w:rsidRDefault="00000000">
      <w:pPr>
        <w:pStyle w:val="ListParagraph"/>
        <w:numPr>
          <w:ilvl w:val="1"/>
          <w:numId w:val="48"/>
        </w:numPr>
        <w:tabs>
          <w:tab w:val="left" w:pos="1549"/>
          <w:tab w:val="left" w:pos="1551"/>
        </w:tabs>
        <w:spacing w:before="118"/>
        <w:ind w:left="1551" w:right="338"/>
      </w:pPr>
      <w:r>
        <w:t>Mitigation</w:t>
      </w:r>
      <w:r>
        <w:rPr>
          <w:spacing w:val="-3"/>
        </w:rPr>
        <w:t xml:space="preserve"> </w:t>
      </w:r>
      <w:r>
        <w:t>should</w:t>
      </w:r>
      <w:r>
        <w:rPr>
          <w:spacing w:val="-2"/>
        </w:rPr>
        <w:t xml:space="preserve"> </w:t>
      </w:r>
      <w:r>
        <w:t>take place on-site</w:t>
      </w:r>
      <w:r>
        <w:rPr>
          <w:spacing w:val="-2"/>
        </w:rPr>
        <w:t xml:space="preserve"> </w:t>
      </w:r>
      <w:r>
        <w:t>or in</w:t>
      </w:r>
      <w:r>
        <w:rPr>
          <w:spacing w:val="-2"/>
        </w:rPr>
        <w:t xml:space="preserve"> </w:t>
      </w:r>
      <w:r>
        <w:t>close</w:t>
      </w:r>
      <w:r>
        <w:rPr>
          <w:spacing w:val="-2"/>
        </w:rPr>
        <w:t xml:space="preserve"> </w:t>
      </w:r>
      <w:r>
        <w:t>proximity</w:t>
      </w:r>
      <w:r>
        <w:rPr>
          <w:spacing w:val="-4"/>
        </w:rPr>
        <w:t xml:space="preserve"> </w:t>
      </w:r>
      <w:r>
        <w:t>thereto</w:t>
      </w:r>
      <w:r>
        <w:rPr>
          <w:spacing w:val="-2"/>
        </w:rPr>
        <w:t xml:space="preserve"> </w:t>
      </w:r>
      <w:r>
        <w:t>or</w:t>
      </w:r>
      <w:r>
        <w:rPr>
          <w:spacing w:val="-1"/>
        </w:rPr>
        <w:t xml:space="preserve"> </w:t>
      </w:r>
      <w:r>
        <w:t>in</w:t>
      </w:r>
      <w:r>
        <w:rPr>
          <w:spacing w:val="-2"/>
        </w:rPr>
        <w:t xml:space="preserve"> </w:t>
      </w:r>
      <w:r>
        <w:t>areas</w:t>
      </w:r>
      <w:r>
        <w:rPr>
          <w:spacing w:val="-2"/>
        </w:rPr>
        <w:t xml:space="preserve"> </w:t>
      </w:r>
      <w:r>
        <w:t>so designated</w:t>
      </w:r>
      <w:r>
        <w:rPr>
          <w:spacing w:val="-2"/>
        </w:rPr>
        <w:t xml:space="preserve"> </w:t>
      </w:r>
      <w:r>
        <w:t>as provided in Section 8.2.7, D.</w:t>
      </w:r>
    </w:p>
    <w:p w14:paraId="65D19C55" w14:textId="77777777" w:rsidR="00BC5709" w:rsidRDefault="00000000">
      <w:pPr>
        <w:pStyle w:val="ListParagraph"/>
        <w:numPr>
          <w:ilvl w:val="1"/>
          <w:numId w:val="48"/>
        </w:numPr>
        <w:tabs>
          <w:tab w:val="left" w:pos="1550"/>
          <w:tab w:val="left" w:pos="1552"/>
        </w:tabs>
        <w:spacing w:before="123"/>
        <w:ind w:left="1552" w:right="324"/>
      </w:pPr>
      <w:r>
        <w:t>An applicant who carries out a compensatory mitigation plan shall grant a conservation easement on the newly-created or restored wetland and buffer to protect it from future development.</w:t>
      </w:r>
      <w:r>
        <w:rPr>
          <w:spacing w:val="40"/>
        </w:rPr>
        <w:t xml:space="preserve"> </w:t>
      </w:r>
      <w:r>
        <w:t>A legal mechanism other than a conservation easement may be deemed appropriate</w:t>
      </w:r>
      <w:r>
        <w:rPr>
          <w:spacing w:val="40"/>
        </w:rPr>
        <w:t xml:space="preserve"> </w:t>
      </w:r>
      <w:r>
        <w:t>on a case-by-case basis to carry out the purposes of the section.</w:t>
      </w:r>
    </w:p>
    <w:p w14:paraId="35675633" w14:textId="77777777" w:rsidR="00BC5709" w:rsidRDefault="00000000">
      <w:pPr>
        <w:pStyle w:val="ListParagraph"/>
        <w:numPr>
          <w:ilvl w:val="1"/>
          <w:numId w:val="48"/>
        </w:numPr>
        <w:tabs>
          <w:tab w:val="left" w:pos="1550"/>
          <w:tab w:val="left" w:pos="1552"/>
        </w:tabs>
        <w:ind w:left="1552" w:right="331"/>
      </w:pPr>
      <w:r>
        <w:t>A mitigation plan approved by a Federal, State, or regional agency shall be presumed to be acceptable to the Development Regulations Administrator, provided however, if no such mitigation plan is required by the approved permit from the Federal, State, or regional agency, then the Development Regulations Administrator may require a mitigation plan in compliance with this Section.</w:t>
      </w:r>
    </w:p>
    <w:p w14:paraId="5862BCE4" w14:textId="77777777" w:rsidR="00BC5709" w:rsidRDefault="00000000">
      <w:pPr>
        <w:pStyle w:val="ListParagraph"/>
        <w:numPr>
          <w:ilvl w:val="1"/>
          <w:numId w:val="48"/>
        </w:numPr>
        <w:tabs>
          <w:tab w:val="left" w:pos="1550"/>
          <w:tab w:val="left" w:pos="1552"/>
        </w:tabs>
        <w:spacing w:before="117"/>
        <w:ind w:left="1552" w:right="340"/>
      </w:pPr>
      <w:r>
        <w:t>Mitigation should</w:t>
      </w:r>
      <w:r>
        <w:rPr>
          <w:spacing w:val="-2"/>
        </w:rPr>
        <w:t xml:space="preserve"> </w:t>
      </w:r>
      <w:r>
        <w:t>not contribute to</w:t>
      </w:r>
      <w:r>
        <w:rPr>
          <w:spacing w:val="-2"/>
        </w:rPr>
        <w:t xml:space="preserve"> </w:t>
      </w:r>
      <w:r>
        <w:t>the production of</w:t>
      </w:r>
      <w:r>
        <w:rPr>
          <w:spacing w:val="-4"/>
        </w:rPr>
        <w:t xml:space="preserve"> </w:t>
      </w:r>
      <w:r>
        <w:t>mosquitoes by</w:t>
      </w:r>
      <w:r>
        <w:rPr>
          <w:spacing w:val="-2"/>
        </w:rPr>
        <w:t xml:space="preserve"> </w:t>
      </w:r>
      <w:r>
        <w:t>creating</w:t>
      </w:r>
      <w:r>
        <w:rPr>
          <w:spacing w:val="-2"/>
        </w:rPr>
        <w:t xml:space="preserve"> </w:t>
      </w:r>
      <w:r>
        <w:t>mosquito larval habitat or by eliminating habitat for predatory fish.</w:t>
      </w:r>
    </w:p>
    <w:p w14:paraId="5EF552EA" w14:textId="77777777" w:rsidR="00BC5709" w:rsidRDefault="00000000">
      <w:pPr>
        <w:pStyle w:val="ListParagraph"/>
        <w:numPr>
          <w:ilvl w:val="0"/>
          <w:numId w:val="48"/>
        </w:numPr>
        <w:tabs>
          <w:tab w:val="left" w:pos="656"/>
        </w:tabs>
        <w:spacing w:before="123"/>
        <w:ind w:left="656" w:hanging="258"/>
        <w:jc w:val="both"/>
      </w:pPr>
      <w:r>
        <w:t>Mitigation</w:t>
      </w:r>
      <w:r>
        <w:rPr>
          <w:spacing w:val="-13"/>
        </w:rPr>
        <w:t xml:space="preserve"> </w:t>
      </w:r>
      <w:r>
        <w:rPr>
          <w:spacing w:val="-2"/>
        </w:rPr>
        <w:t>Ratios</w:t>
      </w:r>
    </w:p>
    <w:p w14:paraId="047ABDEB" w14:textId="77777777" w:rsidR="00BC5709" w:rsidRDefault="00000000">
      <w:pPr>
        <w:pStyle w:val="BodyText"/>
        <w:spacing w:before="121"/>
        <w:ind w:left="400" w:right="342"/>
      </w:pPr>
      <w:r>
        <w:t>In determining the replacement acreage ratios for restored or created wetlands, the Development Regulations Administrator shall consider, but not be limited to the following criteria:</w:t>
      </w:r>
    </w:p>
    <w:p w14:paraId="73D48ADA" w14:textId="77777777" w:rsidR="00BC5709" w:rsidRDefault="00000000">
      <w:pPr>
        <w:pStyle w:val="ListParagraph"/>
        <w:numPr>
          <w:ilvl w:val="1"/>
          <w:numId w:val="48"/>
        </w:numPr>
        <w:tabs>
          <w:tab w:val="left" w:pos="1553"/>
        </w:tabs>
        <w:spacing w:before="118"/>
        <w:ind w:right="470"/>
      </w:pPr>
      <w:r>
        <w:t>the</w:t>
      </w:r>
      <w:r>
        <w:rPr>
          <w:spacing w:val="36"/>
        </w:rPr>
        <w:t xml:space="preserve"> </w:t>
      </w:r>
      <w:r>
        <w:t>length</w:t>
      </w:r>
      <w:r>
        <w:rPr>
          <w:spacing w:val="36"/>
        </w:rPr>
        <w:t xml:space="preserve"> </w:t>
      </w:r>
      <w:r>
        <w:t>of</w:t>
      </w:r>
      <w:r>
        <w:rPr>
          <w:spacing w:val="37"/>
        </w:rPr>
        <w:t xml:space="preserve"> </w:t>
      </w:r>
      <w:r>
        <w:t>time</w:t>
      </w:r>
      <w:r>
        <w:rPr>
          <w:spacing w:val="36"/>
        </w:rPr>
        <w:t xml:space="preserve"> </w:t>
      </w:r>
      <w:r>
        <w:t>that</w:t>
      </w:r>
      <w:r>
        <w:rPr>
          <w:spacing w:val="40"/>
        </w:rPr>
        <w:t xml:space="preserve"> </w:t>
      </w:r>
      <w:r>
        <w:t>can</w:t>
      </w:r>
      <w:r>
        <w:rPr>
          <w:spacing w:val="39"/>
        </w:rPr>
        <w:t xml:space="preserve"> </w:t>
      </w:r>
      <w:r>
        <w:t>be</w:t>
      </w:r>
      <w:r>
        <w:rPr>
          <w:spacing w:val="37"/>
        </w:rPr>
        <w:t xml:space="preserve"> </w:t>
      </w:r>
      <w:r>
        <w:t>expected</w:t>
      </w:r>
      <w:r>
        <w:rPr>
          <w:spacing w:val="36"/>
        </w:rPr>
        <w:t xml:space="preserve"> </w:t>
      </w:r>
      <w:r>
        <w:t>to</w:t>
      </w:r>
      <w:r>
        <w:rPr>
          <w:spacing w:val="36"/>
        </w:rPr>
        <w:t xml:space="preserve"> </w:t>
      </w:r>
      <w:r>
        <w:t>elapse</w:t>
      </w:r>
      <w:r>
        <w:rPr>
          <w:spacing w:val="36"/>
        </w:rPr>
        <w:t xml:space="preserve"> </w:t>
      </w:r>
      <w:r>
        <w:t>before</w:t>
      </w:r>
      <w:r>
        <w:rPr>
          <w:spacing w:val="36"/>
        </w:rPr>
        <w:t xml:space="preserve"> </w:t>
      </w:r>
      <w:r>
        <w:t>the</w:t>
      </w:r>
      <w:r>
        <w:rPr>
          <w:spacing w:val="36"/>
        </w:rPr>
        <w:t xml:space="preserve"> </w:t>
      </w:r>
      <w:r>
        <w:t>functions</w:t>
      </w:r>
      <w:r>
        <w:rPr>
          <w:spacing w:val="37"/>
        </w:rPr>
        <w:t xml:space="preserve"> </w:t>
      </w:r>
      <w:r>
        <w:t>of</w:t>
      </w:r>
      <w:r>
        <w:rPr>
          <w:spacing w:val="37"/>
        </w:rPr>
        <w:t xml:space="preserve"> </w:t>
      </w:r>
      <w:r>
        <w:t>the</w:t>
      </w:r>
      <w:r>
        <w:rPr>
          <w:spacing w:val="37"/>
        </w:rPr>
        <w:t xml:space="preserve"> </w:t>
      </w:r>
      <w:r>
        <w:t>impacted wetlands functions have been restored or offset.</w:t>
      </w:r>
    </w:p>
    <w:p w14:paraId="3BDFCD06" w14:textId="77777777" w:rsidR="00BC5709" w:rsidRDefault="00000000">
      <w:pPr>
        <w:pStyle w:val="ListParagraph"/>
        <w:numPr>
          <w:ilvl w:val="1"/>
          <w:numId w:val="48"/>
        </w:numPr>
        <w:tabs>
          <w:tab w:val="left" w:pos="1553"/>
        </w:tabs>
        <w:spacing w:before="121"/>
        <w:ind w:right="459"/>
      </w:pPr>
      <w:r>
        <w:t>any</w:t>
      </w:r>
      <w:r>
        <w:rPr>
          <w:spacing w:val="-3"/>
        </w:rPr>
        <w:t xml:space="preserve"> </w:t>
      </w:r>
      <w:r>
        <w:t>special</w:t>
      </w:r>
      <w:r>
        <w:rPr>
          <w:spacing w:val="-2"/>
        </w:rPr>
        <w:t xml:space="preserve"> </w:t>
      </w:r>
      <w:r>
        <w:t>designation</w:t>
      </w:r>
      <w:r>
        <w:rPr>
          <w:spacing w:val="-3"/>
        </w:rPr>
        <w:t xml:space="preserve"> </w:t>
      </w:r>
      <w:r>
        <w:t>or</w:t>
      </w:r>
      <w:r>
        <w:rPr>
          <w:spacing w:val="-5"/>
        </w:rPr>
        <w:t xml:space="preserve"> </w:t>
      </w:r>
      <w:r>
        <w:t>classification</w:t>
      </w:r>
      <w:r>
        <w:rPr>
          <w:spacing w:val="-3"/>
        </w:rPr>
        <w:t xml:space="preserve"> </w:t>
      </w:r>
      <w:r>
        <w:t>of</w:t>
      </w:r>
      <w:r>
        <w:rPr>
          <w:spacing w:val="-2"/>
        </w:rPr>
        <w:t xml:space="preserve"> </w:t>
      </w:r>
      <w:r>
        <w:t>the</w:t>
      </w:r>
      <w:r>
        <w:rPr>
          <w:spacing w:val="-3"/>
        </w:rPr>
        <w:t xml:space="preserve"> </w:t>
      </w:r>
      <w:r>
        <w:t>water</w:t>
      </w:r>
      <w:r>
        <w:rPr>
          <w:spacing w:val="-5"/>
        </w:rPr>
        <w:t xml:space="preserve"> </w:t>
      </w:r>
      <w:r>
        <w:t>body,</w:t>
      </w:r>
      <w:r>
        <w:rPr>
          <w:spacing w:val="-3"/>
        </w:rPr>
        <w:t xml:space="preserve"> </w:t>
      </w:r>
      <w:r>
        <w:t>including</w:t>
      </w:r>
      <w:r>
        <w:rPr>
          <w:spacing w:val="-3"/>
        </w:rPr>
        <w:t xml:space="preserve"> </w:t>
      </w:r>
      <w:r>
        <w:t>but</w:t>
      </w:r>
      <w:r>
        <w:rPr>
          <w:spacing w:val="-2"/>
        </w:rPr>
        <w:t xml:space="preserve"> </w:t>
      </w:r>
      <w:r>
        <w:t>not</w:t>
      </w:r>
      <w:r>
        <w:rPr>
          <w:spacing w:val="-5"/>
        </w:rPr>
        <w:t xml:space="preserve"> </w:t>
      </w:r>
      <w:r>
        <w:t>limited</w:t>
      </w:r>
      <w:r>
        <w:rPr>
          <w:spacing w:val="-3"/>
        </w:rPr>
        <w:t xml:space="preserve"> </w:t>
      </w:r>
      <w:r>
        <w:t>to</w:t>
      </w:r>
      <w:r>
        <w:rPr>
          <w:spacing w:val="-3"/>
        </w:rPr>
        <w:t xml:space="preserve"> </w:t>
      </w:r>
      <w:r>
        <w:t>Out- standing Florida Waters, Aquatic Preserves, or Class II.</w:t>
      </w:r>
    </w:p>
    <w:p w14:paraId="13C93487" w14:textId="77777777" w:rsidR="00BC5709" w:rsidRDefault="00000000">
      <w:pPr>
        <w:pStyle w:val="ListParagraph"/>
        <w:numPr>
          <w:ilvl w:val="1"/>
          <w:numId w:val="48"/>
        </w:numPr>
        <w:tabs>
          <w:tab w:val="left" w:pos="1553"/>
        </w:tabs>
        <w:spacing w:before="120"/>
        <w:ind w:right="394"/>
      </w:pPr>
      <w:r>
        <w:t>the</w:t>
      </w:r>
      <w:r>
        <w:rPr>
          <w:spacing w:val="-4"/>
        </w:rPr>
        <w:t xml:space="preserve"> </w:t>
      </w:r>
      <w:r>
        <w:t>type</w:t>
      </w:r>
      <w:r>
        <w:rPr>
          <w:spacing w:val="-2"/>
        </w:rPr>
        <w:t xml:space="preserve"> </w:t>
      </w:r>
      <w:r>
        <w:t>of</w:t>
      </w:r>
      <w:r>
        <w:rPr>
          <w:spacing w:val="-1"/>
        </w:rPr>
        <w:t xml:space="preserve"> </w:t>
      </w:r>
      <w:r>
        <w:t>wetland</w:t>
      </w:r>
      <w:r>
        <w:rPr>
          <w:spacing w:val="-2"/>
        </w:rPr>
        <w:t xml:space="preserve"> </w:t>
      </w:r>
      <w:r>
        <w:t>to</w:t>
      </w:r>
      <w:r>
        <w:rPr>
          <w:spacing w:val="-2"/>
        </w:rPr>
        <w:t xml:space="preserve"> </w:t>
      </w:r>
      <w:r>
        <w:t>be</w:t>
      </w:r>
      <w:r>
        <w:rPr>
          <w:spacing w:val="-4"/>
        </w:rPr>
        <w:t xml:space="preserve"> </w:t>
      </w:r>
      <w:r>
        <w:t>created</w:t>
      </w:r>
      <w:r>
        <w:rPr>
          <w:spacing w:val="-2"/>
        </w:rPr>
        <w:t xml:space="preserve"> </w:t>
      </w:r>
      <w:r>
        <w:t>and</w:t>
      </w:r>
      <w:r>
        <w:rPr>
          <w:spacing w:val="-5"/>
        </w:rPr>
        <w:t xml:space="preserve"> </w:t>
      </w:r>
      <w:r>
        <w:t>the</w:t>
      </w:r>
      <w:r>
        <w:rPr>
          <w:spacing w:val="-4"/>
        </w:rPr>
        <w:t xml:space="preserve"> </w:t>
      </w:r>
      <w:r>
        <w:t>likelihood</w:t>
      </w:r>
      <w:r>
        <w:rPr>
          <w:spacing w:val="-2"/>
        </w:rPr>
        <w:t xml:space="preserve"> </w:t>
      </w:r>
      <w:r>
        <w:t>of</w:t>
      </w:r>
      <w:r>
        <w:rPr>
          <w:spacing w:val="-6"/>
        </w:rPr>
        <w:t xml:space="preserve"> </w:t>
      </w:r>
      <w:r>
        <w:t>successfully</w:t>
      </w:r>
      <w:r>
        <w:rPr>
          <w:spacing w:val="-5"/>
        </w:rPr>
        <w:t xml:space="preserve"> </w:t>
      </w:r>
      <w:r>
        <w:t>creating</w:t>
      </w:r>
      <w:r>
        <w:rPr>
          <w:spacing w:val="-5"/>
        </w:rPr>
        <w:t xml:space="preserve"> </w:t>
      </w:r>
      <w:r>
        <w:t>that</w:t>
      </w:r>
      <w:r>
        <w:rPr>
          <w:spacing w:val="-4"/>
        </w:rPr>
        <w:t xml:space="preserve"> </w:t>
      </w:r>
      <w:r>
        <w:t>type</w:t>
      </w:r>
      <w:r>
        <w:rPr>
          <w:spacing w:val="-2"/>
        </w:rPr>
        <w:t xml:space="preserve"> </w:t>
      </w:r>
      <w:r>
        <w:t>of</w:t>
      </w:r>
      <w:r>
        <w:rPr>
          <w:spacing w:val="-1"/>
        </w:rPr>
        <w:t xml:space="preserve"> </w:t>
      </w:r>
      <w:r>
        <w:t xml:space="preserve">wet- </w:t>
      </w:r>
      <w:r>
        <w:rPr>
          <w:spacing w:val="-2"/>
        </w:rPr>
        <w:t>land.</w:t>
      </w:r>
    </w:p>
    <w:p w14:paraId="28F0CE40" w14:textId="77777777" w:rsidR="00BC5709" w:rsidRDefault="00000000">
      <w:pPr>
        <w:pStyle w:val="ListParagraph"/>
        <w:numPr>
          <w:ilvl w:val="1"/>
          <w:numId w:val="48"/>
        </w:numPr>
        <w:tabs>
          <w:tab w:val="left" w:pos="1553"/>
        </w:tabs>
        <w:spacing w:before="121"/>
        <w:ind w:hanging="578"/>
      </w:pPr>
      <w:r>
        <w:t>whether</w:t>
      </w:r>
      <w:r>
        <w:rPr>
          <w:spacing w:val="-7"/>
        </w:rPr>
        <w:t xml:space="preserve"> </w:t>
      </w:r>
      <w:r>
        <w:t>or</w:t>
      </w:r>
      <w:r>
        <w:rPr>
          <w:spacing w:val="-7"/>
        </w:rPr>
        <w:t xml:space="preserve"> </w:t>
      </w:r>
      <w:r>
        <w:t>not</w:t>
      </w:r>
      <w:r>
        <w:rPr>
          <w:spacing w:val="-7"/>
        </w:rPr>
        <w:t xml:space="preserve"> </w:t>
      </w:r>
      <w:r>
        <w:t>the</w:t>
      </w:r>
      <w:r>
        <w:rPr>
          <w:spacing w:val="-8"/>
        </w:rPr>
        <w:t xml:space="preserve"> </w:t>
      </w:r>
      <w:r>
        <w:t>affected</w:t>
      </w:r>
      <w:r>
        <w:rPr>
          <w:spacing w:val="-13"/>
        </w:rPr>
        <w:t xml:space="preserve"> </w:t>
      </w:r>
      <w:r>
        <w:t>wetland</w:t>
      </w:r>
      <w:r>
        <w:rPr>
          <w:spacing w:val="-6"/>
        </w:rPr>
        <w:t xml:space="preserve"> </w:t>
      </w:r>
      <w:r>
        <w:t>are</w:t>
      </w:r>
      <w:r>
        <w:rPr>
          <w:spacing w:val="-8"/>
        </w:rPr>
        <w:t xml:space="preserve"> </w:t>
      </w:r>
      <w:r>
        <w:t>functioning</w:t>
      </w:r>
      <w:r>
        <w:rPr>
          <w:spacing w:val="-8"/>
        </w:rPr>
        <w:t xml:space="preserve"> </w:t>
      </w:r>
      <w:r>
        <w:t>as</w:t>
      </w:r>
      <w:r>
        <w:rPr>
          <w:spacing w:val="-10"/>
        </w:rPr>
        <w:t xml:space="preserve"> </w:t>
      </w:r>
      <w:r>
        <w:t>natural,</w:t>
      </w:r>
      <w:r>
        <w:rPr>
          <w:spacing w:val="-6"/>
        </w:rPr>
        <w:t xml:space="preserve"> </w:t>
      </w:r>
      <w:r>
        <w:t>healthy</w:t>
      </w:r>
      <w:r>
        <w:rPr>
          <w:spacing w:val="-7"/>
        </w:rPr>
        <w:t xml:space="preserve"> </w:t>
      </w:r>
      <w:r>
        <w:t>wetland</w:t>
      </w:r>
      <w:r>
        <w:rPr>
          <w:spacing w:val="-6"/>
        </w:rPr>
        <w:t xml:space="preserve"> </w:t>
      </w:r>
      <w:r>
        <w:t>of</w:t>
      </w:r>
      <w:r>
        <w:rPr>
          <w:spacing w:val="-10"/>
        </w:rPr>
        <w:t xml:space="preserve"> </w:t>
      </w:r>
      <w:r>
        <w:t>that</w:t>
      </w:r>
      <w:r>
        <w:rPr>
          <w:spacing w:val="-2"/>
        </w:rPr>
        <w:t xml:space="preserve"> type.</w:t>
      </w:r>
    </w:p>
    <w:p w14:paraId="3925315C" w14:textId="77777777" w:rsidR="00BC5709" w:rsidRDefault="00000000">
      <w:pPr>
        <w:pStyle w:val="ListParagraph"/>
        <w:numPr>
          <w:ilvl w:val="1"/>
          <w:numId w:val="48"/>
        </w:numPr>
        <w:tabs>
          <w:tab w:val="left" w:pos="1553"/>
        </w:tabs>
        <w:ind w:hanging="579"/>
      </w:pPr>
      <w:r>
        <w:t>whether</w:t>
      </w:r>
      <w:r>
        <w:rPr>
          <w:spacing w:val="-7"/>
        </w:rPr>
        <w:t xml:space="preserve"> </w:t>
      </w:r>
      <w:r>
        <w:t>the</w:t>
      </w:r>
      <w:r>
        <w:rPr>
          <w:spacing w:val="-8"/>
        </w:rPr>
        <w:t xml:space="preserve"> </w:t>
      </w:r>
      <w:r>
        <w:t>wetland</w:t>
      </w:r>
      <w:r>
        <w:rPr>
          <w:spacing w:val="-6"/>
        </w:rPr>
        <w:t xml:space="preserve"> </w:t>
      </w:r>
      <w:r>
        <w:t>is</w:t>
      </w:r>
      <w:r>
        <w:rPr>
          <w:spacing w:val="-7"/>
        </w:rPr>
        <w:t xml:space="preserve"> </w:t>
      </w:r>
      <w:r>
        <w:t>unique</w:t>
      </w:r>
      <w:r>
        <w:rPr>
          <w:spacing w:val="-3"/>
        </w:rPr>
        <w:t xml:space="preserve"> </w:t>
      </w:r>
      <w:r>
        <w:t>for</w:t>
      </w:r>
      <w:r>
        <w:rPr>
          <w:spacing w:val="-7"/>
        </w:rPr>
        <w:t xml:space="preserve"> </w:t>
      </w:r>
      <w:r>
        <w:t>that</w:t>
      </w:r>
      <w:r>
        <w:rPr>
          <w:spacing w:val="-4"/>
        </w:rPr>
        <w:t xml:space="preserve"> </w:t>
      </w:r>
      <w:r>
        <w:rPr>
          <w:spacing w:val="-2"/>
        </w:rPr>
        <w:t>watershed.</w:t>
      </w:r>
    </w:p>
    <w:p w14:paraId="62E37488" w14:textId="77777777" w:rsidR="00BC5709" w:rsidRDefault="00000000">
      <w:pPr>
        <w:pStyle w:val="ListParagraph"/>
        <w:numPr>
          <w:ilvl w:val="1"/>
          <w:numId w:val="48"/>
        </w:numPr>
        <w:tabs>
          <w:tab w:val="left" w:pos="1552"/>
        </w:tabs>
        <w:spacing w:before="121"/>
        <w:ind w:left="1552" w:right="552"/>
      </w:pPr>
      <w:r>
        <w:t>the</w:t>
      </w:r>
      <w:r>
        <w:rPr>
          <w:spacing w:val="-2"/>
        </w:rPr>
        <w:t xml:space="preserve"> </w:t>
      </w:r>
      <w:r>
        <w:t>presence</w:t>
      </w:r>
      <w:r>
        <w:rPr>
          <w:spacing w:val="-4"/>
        </w:rPr>
        <w:t xml:space="preserve"> </w:t>
      </w:r>
      <w:r>
        <w:t>or</w:t>
      </w:r>
      <w:r>
        <w:rPr>
          <w:spacing w:val="-4"/>
        </w:rPr>
        <w:t xml:space="preserve"> </w:t>
      </w:r>
      <w:r>
        <w:t>absence</w:t>
      </w:r>
      <w:r>
        <w:rPr>
          <w:spacing w:val="-2"/>
        </w:rPr>
        <w:t xml:space="preserve"> </w:t>
      </w:r>
      <w:r>
        <w:t>of</w:t>
      </w:r>
      <w:r>
        <w:rPr>
          <w:spacing w:val="-4"/>
        </w:rPr>
        <w:t xml:space="preserve"> </w:t>
      </w:r>
      <w:r>
        <w:t>exotic</w:t>
      </w:r>
      <w:r>
        <w:rPr>
          <w:spacing w:val="-2"/>
        </w:rPr>
        <w:t xml:space="preserve"> </w:t>
      </w:r>
      <w:r>
        <w:t>or</w:t>
      </w:r>
      <w:r>
        <w:rPr>
          <w:spacing w:val="-1"/>
        </w:rPr>
        <w:t xml:space="preserve"> </w:t>
      </w:r>
      <w:r>
        <w:t>nuisance</w:t>
      </w:r>
      <w:r>
        <w:rPr>
          <w:spacing w:val="-2"/>
        </w:rPr>
        <w:t xml:space="preserve"> </w:t>
      </w:r>
      <w:r>
        <w:t>plants</w:t>
      </w:r>
      <w:r>
        <w:rPr>
          <w:spacing w:val="-2"/>
        </w:rPr>
        <w:t xml:space="preserve"> </w:t>
      </w:r>
      <w:r>
        <w:t>within</w:t>
      </w:r>
      <w:r>
        <w:rPr>
          <w:spacing w:val="-5"/>
        </w:rPr>
        <w:t xml:space="preserve"> </w:t>
      </w:r>
      <w:r>
        <w:t>the</w:t>
      </w:r>
      <w:r>
        <w:rPr>
          <w:spacing w:val="-4"/>
        </w:rPr>
        <w:t xml:space="preserve"> </w:t>
      </w:r>
      <w:r>
        <w:t>wetland</w:t>
      </w:r>
      <w:r>
        <w:rPr>
          <w:spacing w:val="-5"/>
        </w:rPr>
        <w:t xml:space="preserve"> </w:t>
      </w:r>
      <w:r>
        <w:t>and</w:t>
      </w:r>
      <w:r>
        <w:rPr>
          <w:spacing w:val="-2"/>
        </w:rPr>
        <w:t xml:space="preserve"> </w:t>
      </w:r>
      <w:r>
        <w:t>adverse</w:t>
      </w:r>
      <w:r>
        <w:rPr>
          <w:spacing w:val="-2"/>
        </w:rPr>
        <w:t xml:space="preserve"> </w:t>
      </w:r>
      <w:r>
        <w:t>effects those plants have on the wetlands beneficial functions.</w:t>
      </w:r>
    </w:p>
    <w:p w14:paraId="4AFA64A4" w14:textId="77777777" w:rsidR="00BC5709" w:rsidRDefault="00000000">
      <w:pPr>
        <w:pStyle w:val="ListParagraph"/>
        <w:numPr>
          <w:ilvl w:val="1"/>
          <w:numId w:val="48"/>
        </w:numPr>
        <w:tabs>
          <w:tab w:val="left" w:pos="1552"/>
        </w:tabs>
        <w:spacing w:before="118"/>
        <w:ind w:left="1552" w:hanging="578"/>
      </w:pPr>
      <w:r>
        <w:t>whether</w:t>
      </w:r>
      <w:r>
        <w:rPr>
          <w:spacing w:val="-12"/>
        </w:rPr>
        <w:t xml:space="preserve"> </w:t>
      </w:r>
      <w:r>
        <w:t>the</w:t>
      </w:r>
      <w:r>
        <w:rPr>
          <w:spacing w:val="-8"/>
        </w:rPr>
        <w:t xml:space="preserve"> </w:t>
      </w:r>
      <w:r>
        <w:t>proposed</w:t>
      </w:r>
      <w:r>
        <w:rPr>
          <w:spacing w:val="-6"/>
        </w:rPr>
        <w:t xml:space="preserve"> </w:t>
      </w:r>
      <w:r>
        <w:t>project</w:t>
      </w:r>
      <w:r>
        <w:rPr>
          <w:spacing w:val="-5"/>
        </w:rPr>
        <w:t xml:space="preserve"> </w:t>
      </w:r>
      <w:r>
        <w:t>eliminates</w:t>
      </w:r>
      <w:r>
        <w:rPr>
          <w:spacing w:val="-8"/>
        </w:rPr>
        <w:t xml:space="preserve"> </w:t>
      </w:r>
      <w:r>
        <w:t>or</w:t>
      </w:r>
      <w:r>
        <w:rPr>
          <w:spacing w:val="-7"/>
        </w:rPr>
        <w:t xml:space="preserve"> </w:t>
      </w:r>
      <w:r>
        <w:t>changes</w:t>
      </w:r>
      <w:r>
        <w:rPr>
          <w:spacing w:val="-8"/>
        </w:rPr>
        <w:t xml:space="preserve"> </w:t>
      </w:r>
      <w:r>
        <w:t>the</w:t>
      </w:r>
      <w:r>
        <w:rPr>
          <w:spacing w:val="-9"/>
        </w:rPr>
        <w:t xml:space="preserve"> </w:t>
      </w:r>
      <w:r>
        <w:t>wetland</w:t>
      </w:r>
      <w:r>
        <w:rPr>
          <w:spacing w:val="-8"/>
        </w:rPr>
        <w:t xml:space="preserve"> </w:t>
      </w:r>
      <w:r>
        <w:t>from</w:t>
      </w:r>
      <w:r>
        <w:rPr>
          <w:spacing w:val="-9"/>
        </w:rPr>
        <w:t xml:space="preserve"> </w:t>
      </w:r>
      <w:r>
        <w:t>one</w:t>
      </w:r>
      <w:r>
        <w:rPr>
          <w:spacing w:val="-8"/>
        </w:rPr>
        <w:t xml:space="preserve"> </w:t>
      </w:r>
      <w:r>
        <w:t>type</w:t>
      </w:r>
      <w:r>
        <w:rPr>
          <w:spacing w:val="-8"/>
        </w:rPr>
        <w:t xml:space="preserve"> </w:t>
      </w:r>
      <w:r>
        <w:t>to</w:t>
      </w:r>
      <w:r>
        <w:rPr>
          <w:spacing w:val="-5"/>
        </w:rPr>
        <w:t xml:space="preserve"> </w:t>
      </w:r>
      <w:r>
        <w:rPr>
          <w:spacing w:val="-2"/>
        </w:rPr>
        <w:t>another.</w:t>
      </w:r>
    </w:p>
    <w:p w14:paraId="02F3BC40" w14:textId="77777777" w:rsidR="00BC5709" w:rsidRDefault="00000000">
      <w:pPr>
        <w:pStyle w:val="ListParagraph"/>
        <w:numPr>
          <w:ilvl w:val="1"/>
          <w:numId w:val="48"/>
        </w:numPr>
        <w:tabs>
          <w:tab w:val="left" w:pos="1552"/>
        </w:tabs>
        <w:spacing w:before="122"/>
        <w:ind w:left="1552" w:hanging="579"/>
      </w:pPr>
      <w:r>
        <w:t>the</w:t>
      </w:r>
      <w:r>
        <w:rPr>
          <w:spacing w:val="-9"/>
        </w:rPr>
        <w:t xml:space="preserve"> </w:t>
      </w:r>
      <w:r>
        <w:t>amount</w:t>
      </w:r>
      <w:r>
        <w:rPr>
          <w:spacing w:val="-9"/>
        </w:rPr>
        <w:t xml:space="preserve"> </w:t>
      </w:r>
      <w:r>
        <w:t>and</w:t>
      </w:r>
      <w:r>
        <w:rPr>
          <w:spacing w:val="-8"/>
        </w:rPr>
        <w:t xml:space="preserve"> </w:t>
      </w:r>
      <w:r>
        <w:t>quality</w:t>
      </w:r>
      <w:r>
        <w:rPr>
          <w:spacing w:val="-9"/>
        </w:rPr>
        <w:t xml:space="preserve"> </w:t>
      </w:r>
      <w:r>
        <w:t>of</w:t>
      </w:r>
      <w:r>
        <w:rPr>
          <w:spacing w:val="-5"/>
        </w:rPr>
        <w:t xml:space="preserve"> </w:t>
      </w:r>
      <w:r>
        <w:t>upland</w:t>
      </w:r>
      <w:r>
        <w:rPr>
          <w:spacing w:val="-10"/>
        </w:rPr>
        <w:t xml:space="preserve"> </w:t>
      </w:r>
      <w:r>
        <w:t>habitat</w:t>
      </w:r>
      <w:r>
        <w:rPr>
          <w:spacing w:val="-5"/>
        </w:rPr>
        <w:t xml:space="preserve"> </w:t>
      </w:r>
      <w:r>
        <w:t>preserved</w:t>
      </w:r>
      <w:r>
        <w:rPr>
          <w:spacing w:val="-6"/>
        </w:rPr>
        <w:t xml:space="preserve"> </w:t>
      </w:r>
      <w:r>
        <w:t>as</w:t>
      </w:r>
      <w:r>
        <w:rPr>
          <w:spacing w:val="-8"/>
        </w:rPr>
        <w:t xml:space="preserve"> </w:t>
      </w:r>
      <w:r>
        <w:t>conservation</w:t>
      </w:r>
      <w:r>
        <w:rPr>
          <w:spacing w:val="-10"/>
        </w:rPr>
        <w:t xml:space="preserve"> </w:t>
      </w:r>
      <w:r>
        <w:t>areas</w:t>
      </w:r>
      <w:r>
        <w:rPr>
          <w:spacing w:val="-5"/>
        </w:rPr>
        <w:t xml:space="preserve"> </w:t>
      </w:r>
      <w:r>
        <w:t>or</w:t>
      </w:r>
      <w:r>
        <w:rPr>
          <w:spacing w:val="-5"/>
        </w:rPr>
        <w:t xml:space="preserve"> </w:t>
      </w:r>
      <w:r>
        <w:rPr>
          <w:spacing w:val="-2"/>
        </w:rPr>
        <w:t>buffer.</w:t>
      </w:r>
    </w:p>
    <w:p w14:paraId="5B89A077" w14:textId="77777777" w:rsidR="00BC5709" w:rsidRDefault="00000000">
      <w:pPr>
        <w:pStyle w:val="ListParagraph"/>
        <w:numPr>
          <w:ilvl w:val="1"/>
          <w:numId w:val="48"/>
        </w:numPr>
        <w:tabs>
          <w:tab w:val="left" w:pos="1551"/>
        </w:tabs>
        <w:ind w:left="1551" w:right="797"/>
      </w:pPr>
      <w:r>
        <w:t>whether</w:t>
      </w:r>
      <w:r>
        <w:rPr>
          <w:spacing w:val="-2"/>
        </w:rPr>
        <w:t xml:space="preserve"> </w:t>
      </w:r>
      <w:r>
        <w:t>the</w:t>
      </w:r>
      <w:r>
        <w:rPr>
          <w:spacing w:val="-3"/>
        </w:rPr>
        <w:t xml:space="preserve"> </w:t>
      </w:r>
      <w:r>
        <w:t>applicant</w:t>
      </w:r>
      <w:r>
        <w:rPr>
          <w:spacing w:val="-2"/>
        </w:rPr>
        <w:t xml:space="preserve"> </w:t>
      </w:r>
      <w:r>
        <w:t>chooses</w:t>
      </w:r>
      <w:r>
        <w:rPr>
          <w:spacing w:val="-5"/>
        </w:rPr>
        <w:t xml:space="preserve"> </w:t>
      </w:r>
      <w:r>
        <w:t>to</w:t>
      </w:r>
      <w:r>
        <w:rPr>
          <w:spacing w:val="-3"/>
        </w:rPr>
        <w:t xml:space="preserve"> </w:t>
      </w:r>
      <w:r>
        <w:t>allocate</w:t>
      </w:r>
      <w:r>
        <w:rPr>
          <w:spacing w:val="-3"/>
        </w:rPr>
        <w:t xml:space="preserve"> </w:t>
      </w:r>
      <w:r>
        <w:t>funds</w:t>
      </w:r>
      <w:r>
        <w:rPr>
          <w:spacing w:val="-5"/>
        </w:rPr>
        <w:t xml:space="preserve"> </w:t>
      </w:r>
      <w:r>
        <w:t>to</w:t>
      </w:r>
      <w:r>
        <w:rPr>
          <w:spacing w:val="-6"/>
        </w:rPr>
        <w:t xml:space="preserve"> </w:t>
      </w:r>
      <w:r>
        <w:t>the</w:t>
      </w:r>
      <w:r>
        <w:rPr>
          <w:spacing w:val="-5"/>
        </w:rPr>
        <w:t xml:space="preserve"> </w:t>
      </w:r>
      <w:r>
        <w:t>County</w:t>
      </w:r>
      <w:r>
        <w:rPr>
          <w:spacing w:val="-3"/>
        </w:rPr>
        <w:t xml:space="preserve"> </w:t>
      </w:r>
      <w:r>
        <w:t>of</w:t>
      </w:r>
      <w:r>
        <w:rPr>
          <w:spacing w:val="-2"/>
        </w:rPr>
        <w:t xml:space="preserve"> </w:t>
      </w:r>
      <w:r>
        <w:t>Volusia</w:t>
      </w:r>
      <w:r>
        <w:rPr>
          <w:spacing w:val="-3"/>
        </w:rPr>
        <w:t xml:space="preserve"> </w:t>
      </w:r>
      <w:r>
        <w:t>Environmental Improvement Fund as provided in Section 8.2.7, C.</w:t>
      </w:r>
    </w:p>
    <w:p w14:paraId="49DDDE6F" w14:textId="77777777" w:rsidR="00BC5709" w:rsidRDefault="00000000">
      <w:pPr>
        <w:pStyle w:val="BodyText"/>
        <w:spacing w:before="120"/>
        <w:ind w:right="329"/>
      </w:pPr>
      <w:r>
        <w:t>Except as provided in Section 8.2.7, A. 6., the mitigation ratio for created or restored wetlands shall not</w:t>
      </w:r>
      <w:r>
        <w:rPr>
          <w:spacing w:val="80"/>
        </w:rPr>
        <w:t xml:space="preserve"> </w:t>
      </w:r>
      <w:r>
        <w:t>be less than four to one (4:1).</w:t>
      </w:r>
      <w:r>
        <w:rPr>
          <w:spacing w:val="40"/>
        </w:rPr>
        <w:t xml:space="preserve"> </w:t>
      </w:r>
      <w:r>
        <w:t>The minimum mitigation ratio for wetlands which have been harvested for timber within five (5) years prior to submittal for a Development Order Review shall be a minimum of five (5) acres of created or restored wetlands to one acre of adversely impacted wetland.</w:t>
      </w:r>
    </w:p>
    <w:p w14:paraId="5FAB13B3" w14:textId="77777777" w:rsidR="00BC5709" w:rsidRDefault="00BC5709">
      <w:pPr>
        <w:sectPr w:rsidR="00BC5709">
          <w:pgSz w:w="12240" w:h="15840"/>
          <w:pgMar w:top="1220" w:right="1100" w:bottom="280" w:left="1040" w:header="722" w:footer="0" w:gutter="0"/>
          <w:cols w:space="720"/>
        </w:sectPr>
      </w:pPr>
    </w:p>
    <w:p w14:paraId="411FAFE4" w14:textId="77777777" w:rsidR="00BC5709" w:rsidRDefault="00000000">
      <w:pPr>
        <w:pStyle w:val="ListParagraph"/>
        <w:numPr>
          <w:ilvl w:val="0"/>
          <w:numId w:val="48"/>
        </w:numPr>
        <w:tabs>
          <w:tab w:val="left" w:pos="655"/>
        </w:tabs>
        <w:spacing w:before="187"/>
        <w:ind w:left="655" w:hanging="258"/>
        <w:jc w:val="both"/>
      </w:pPr>
      <w:r>
        <w:lastRenderedPageBreak/>
        <w:t>Environmental</w:t>
      </w:r>
      <w:r>
        <w:rPr>
          <w:spacing w:val="-13"/>
        </w:rPr>
        <w:t xml:space="preserve"> </w:t>
      </w:r>
      <w:r>
        <w:t>Improvement</w:t>
      </w:r>
      <w:r>
        <w:rPr>
          <w:spacing w:val="-13"/>
        </w:rPr>
        <w:t xml:space="preserve"> </w:t>
      </w:r>
      <w:r>
        <w:t>Trust</w:t>
      </w:r>
      <w:r>
        <w:rPr>
          <w:spacing w:val="-11"/>
        </w:rPr>
        <w:t xml:space="preserve"> </w:t>
      </w:r>
      <w:r>
        <w:rPr>
          <w:spacing w:val="-4"/>
        </w:rPr>
        <w:t>Fund</w:t>
      </w:r>
    </w:p>
    <w:p w14:paraId="77AB8CF3" w14:textId="77777777" w:rsidR="00BC5709" w:rsidRDefault="00000000">
      <w:pPr>
        <w:pStyle w:val="ListParagraph"/>
        <w:numPr>
          <w:ilvl w:val="1"/>
          <w:numId w:val="48"/>
        </w:numPr>
        <w:tabs>
          <w:tab w:val="left" w:pos="1549"/>
          <w:tab w:val="left" w:pos="1551"/>
        </w:tabs>
        <w:ind w:left="1551" w:right="330"/>
      </w:pPr>
      <w:r>
        <w:t>If the Wetlands Alteration Permit Application is not processed concurrently with a Development Order Review and a successful mitigation is not likely to offset unavoidable impacts, then the proposed development shall be assessed a mitigation fee.</w:t>
      </w:r>
    </w:p>
    <w:p w14:paraId="0B4B3F4A" w14:textId="77777777" w:rsidR="00BC5709" w:rsidRDefault="00000000">
      <w:pPr>
        <w:pStyle w:val="ListParagraph"/>
        <w:numPr>
          <w:ilvl w:val="1"/>
          <w:numId w:val="48"/>
        </w:numPr>
        <w:tabs>
          <w:tab w:val="left" w:pos="1550"/>
          <w:tab w:val="left" w:pos="1552"/>
        </w:tabs>
        <w:spacing w:before="122"/>
        <w:ind w:left="1552" w:right="327"/>
      </w:pPr>
      <w:r>
        <w:t>All mitigation fees shall be deposited in a fund to be known as the Pierson Environmental Improvement Trust Fund.</w:t>
      </w:r>
      <w:r>
        <w:rPr>
          <w:spacing w:val="40"/>
        </w:rPr>
        <w:t xml:space="preserve"> </w:t>
      </w:r>
      <w:r>
        <w:t>The purpose of the fund is to purchase, improve, create, restore, manage and replace natural habitat within the Town.</w:t>
      </w:r>
      <w:r>
        <w:rPr>
          <w:spacing w:val="40"/>
        </w:rPr>
        <w:t xml:space="preserve"> </w:t>
      </w:r>
      <w:r>
        <w:t>The fund shall be used for these purposes.</w:t>
      </w:r>
      <w:r>
        <w:rPr>
          <w:spacing w:val="40"/>
        </w:rPr>
        <w:t xml:space="preserve"> </w:t>
      </w:r>
      <w:r>
        <w:t>The fund may be utilized in concert with other funding sources for the purposes</w:t>
      </w:r>
      <w:r>
        <w:rPr>
          <w:spacing w:val="40"/>
        </w:rPr>
        <w:t xml:space="preserve"> </w:t>
      </w:r>
      <w:r>
        <w:t>re- quired under this Section.</w:t>
      </w:r>
      <w:r>
        <w:rPr>
          <w:spacing w:val="40"/>
        </w:rPr>
        <w:t xml:space="preserve"> </w:t>
      </w:r>
      <w:r>
        <w:t>The fees may be used for the creation, or restoration of any wetland type.</w:t>
      </w:r>
    </w:p>
    <w:p w14:paraId="60C7BAD8" w14:textId="77777777" w:rsidR="00BC5709" w:rsidRDefault="00000000">
      <w:pPr>
        <w:pStyle w:val="ListParagraph"/>
        <w:numPr>
          <w:ilvl w:val="1"/>
          <w:numId w:val="48"/>
        </w:numPr>
        <w:tabs>
          <w:tab w:val="left" w:pos="1550"/>
          <w:tab w:val="left" w:pos="1552"/>
        </w:tabs>
        <w:spacing w:before="121"/>
        <w:ind w:left="1552" w:right="340"/>
      </w:pPr>
      <w:r>
        <w:t>The Environmental Improvement Trust Fund shall be expended as provided in paragraph 8.2.7, D.</w:t>
      </w:r>
    </w:p>
    <w:p w14:paraId="6957DCD0" w14:textId="77777777" w:rsidR="00BC5709" w:rsidRDefault="00000000">
      <w:pPr>
        <w:pStyle w:val="ListParagraph"/>
        <w:numPr>
          <w:ilvl w:val="1"/>
          <w:numId w:val="48"/>
        </w:numPr>
        <w:tabs>
          <w:tab w:val="left" w:pos="1550"/>
          <w:tab w:val="left" w:pos="1552"/>
        </w:tabs>
        <w:spacing w:before="120"/>
        <w:ind w:left="1552" w:right="334"/>
      </w:pPr>
      <w:r>
        <w:t>Until a resolution of the Town Council approving the mitigation fees is adopted as provided herein, this Section shall not be operative.</w:t>
      </w:r>
    </w:p>
    <w:p w14:paraId="6ABF0A6D" w14:textId="77777777" w:rsidR="00BC5709" w:rsidRDefault="00000000">
      <w:pPr>
        <w:pStyle w:val="ListParagraph"/>
        <w:numPr>
          <w:ilvl w:val="0"/>
          <w:numId w:val="48"/>
        </w:numPr>
        <w:tabs>
          <w:tab w:val="left" w:pos="778"/>
        </w:tabs>
        <w:ind w:left="778" w:hanging="270"/>
        <w:jc w:val="both"/>
      </w:pPr>
      <w:r>
        <w:t>Off-Site</w:t>
      </w:r>
      <w:r>
        <w:rPr>
          <w:spacing w:val="-11"/>
        </w:rPr>
        <w:t xml:space="preserve"> </w:t>
      </w:r>
      <w:r>
        <w:rPr>
          <w:spacing w:val="-2"/>
        </w:rPr>
        <w:t>Mitigation</w:t>
      </w:r>
    </w:p>
    <w:p w14:paraId="3DFFE2E5" w14:textId="77777777" w:rsidR="00BC5709" w:rsidRDefault="00000000">
      <w:pPr>
        <w:pStyle w:val="ListParagraph"/>
        <w:numPr>
          <w:ilvl w:val="1"/>
          <w:numId w:val="48"/>
        </w:numPr>
        <w:tabs>
          <w:tab w:val="left" w:pos="1550"/>
          <w:tab w:val="left" w:pos="1552"/>
        </w:tabs>
        <w:spacing w:before="121"/>
        <w:ind w:left="1552" w:right="324"/>
      </w:pPr>
      <w:r>
        <w:t>The Town may designate and attempt to purchase, or otherwise acquire, lands within the Town,</w:t>
      </w:r>
      <w:r>
        <w:rPr>
          <w:spacing w:val="-1"/>
        </w:rPr>
        <w:t xml:space="preserve"> </w:t>
      </w:r>
      <w:r>
        <w:t>which</w:t>
      </w:r>
      <w:r>
        <w:rPr>
          <w:spacing w:val="-1"/>
        </w:rPr>
        <w:t xml:space="preserve"> </w:t>
      </w:r>
      <w:r>
        <w:t>are</w:t>
      </w:r>
      <w:r>
        <w:rPr>
          <w:spacing w:val="-3"/>
        </w:rPr>
        <w:t xml:space="preserve"> </w:t>
      </w:r>
      <w:r>
        <w:t>suitable</w:t>
      </w:r>
      <w:r>
        <w:rPr>
          <w:spacing w:val="-3"/>
        </w:rPr>
        <w:t xml:space="preserve"> </w:t>
      </w:r>
      <w:r>
        <w:t>for</w:t>
      </w:r>
      <w:r>
        <w:rPr>
          <w:spacing w:val="-2"/>
        </w:rPr>
        <w:t xml:space="preserve"> </w:t>
      </w:r>
      <w:r>
        <w:t>the</w:t>
      </w:r>
      <w:r>
        <w:rPr>
          <w:spacing w:val="-3"/>
        </w:rPr>
        <w:t xml:space="preserve"> </w:t>
      </w:r>
      <w:r>
        <w:t>creation,</w:t>
      </w:r>
      <w:r>
        <w:rPr>
          <w:spacing w:val="-5"/>
        </w:rPr>
        <w:t xml:space="preserve"> </w:t>
      </w:r>
      <w:r>
        <w:t>acquisition,</w:t>
      </w:r>
      <w:r>
        <w:rPr>
          <w:spacing w:val="-5"/>
        </w:rPr>
        <w:t xml:space="preserve"> </w:t>
      </w:r>
      <w:r>
        <w:t>restoration</w:t>
      </w:r>
      <w:r>
        <w:rPr>
          <w:spacing w:val="-1"/>
        </w:rPr>
        <w:t xml:space="preserve"> </w:t>
      </w:r>
      <w:r>
        <w:t>or preservation</w:t>
      </w:r>
      <w:r>
        <w:rPr>
          <w:spacing w:val="-5"/>
        </w:rPr>
        <w:t xml:space="preserve"> </w:t>
      </w:r>
      <w:r>
        <w:t xml:space="preserve">of wetlands or wetland habitat systems, including adjacent upland habitat. The purpose of such designation is to provide areas suitable for the off-site mitigation of the impacts of wetland </w:t>
      </w:r>
      <w:r>
        <w:rPr>
          <w:spacing w:val="-2"/>
        </w:rPr>
        <w:t>alteration.</w:t>
      </w:r>
    </w:p>
    <w:p w14:paraId="1CB0493B" w14:textId="77777777" w:rsidR="00BC5709" w:rsidRDefault="00000000">
      <w:pPr>
        <w:pStyle w:val="ListParagraph"/>
        <w:numPr>
          <w:ilvl w:val="1"/>
          <w:numId w:val="48"/>
        </w:numPr>
        <w:tabs>
          <w:tab w:val="left" w:pos="1550"/>
          <w:tab w:val="left" w:pos="1552"/>
        </w:tabs>
        <w:spacing w:before="120"/>
        <w:ind w:left="1552" w:right="337"/>
      </w:pPr>
      <w:r>
        <w:t>The off-site mitigation areas may be developed with the intention of utilizing the areas for passive and/or</w:t>
      </w:r>
      <w:r>
        <w:rPr>
          <w:spacing w:val="-3"/>
        </w:rPr>
        <w:t xml:space="preserve"> </w:t>
      </w:r>
      <w:r>
        <w:t>active</w:t>
      </w:r>
      <w:r>
        <w:rPr>
          <w:spacing w:val="-1"/>
        </w:rPr>
        <w:t xml:space="preserve"> </w:t>
      </w:r>
      <w:r>
        <w:t>recreational</w:t>
      </w:r>
      <w:r>
        <w:rPr>
          <w:spacing w:val="-2"/>
        </w:rPr>
        <w:t xml:space="preserve"> </w:t>
      </w:r>
      <w:r>
        <w:t>parks,</w:t>
      </w:r>
      <w:r>
        <w:rPr>
          <w:spacing w:val="-1"/>
        </w:rPr>
        <w:t xml:space="preserve"> </w:t>
      </w:r>
      <w:r>
        <w:t>provided</w:t>
      </w:r>
      <w:r>
        <w:rPr>
          <w:spacing w:val="-3"/>
        </w:rPr>
        <w:t xml:space="preserve"> </w:t>
      </w:r>
      <w:r>
        <w:t>however,</w:t>
      </w:r>
      <w:r>
        <w:rPr>
          <w:spacing w:val="-3"/>
        </w:rPr>
        <w:t xml:space="preserve"> </w:t>
      </w:r>
      <w:r>
        <w:t>the</w:t>
      </w:r>
      <w:r>
        <w:rPr>
          <w:spacing w:val="-3"/>
        </w:rPr>
        <w:t xml:space="preserve"> </w:t>
      </w:r>
      <w:r>
        <w:t>wetlands</w:t>
      </w:r>
      <w:r>
        <w:rPr>
          <w:spacing w:val="-3"/>
        </w:rPr>
        <w:t xml:space="preserve"> </w:t>
      </w:r>
      <w:r>
        <w:t>beneficial functions are not adversely impacted.</w:t>
      </w:r>
    </w:p>
    <w:p w14:paraId="31F60E56" w14:textId="77777777" w:rsidR="00BC5709" w:rsidRDefault="00000000">
      <w:pPr>
        <w:pStyle w:val="Heading2"/>
        <w:jc w:val="both"/>
      </w:pPr>
      <w:bookmarkStart w:id="218" w:name="SECTION_8.3_TREE_PROTECTION"/>
      <w:bookmarkEnd w:id="218"/>
      <w:r>
        <w:t>SECTION</w:t>
      </w:r>
      <w:r>
        <w:rPr>
          <w:spacing w:val="-9"/>
        </w:rPr>
        <w:t xml:space="preserve"> </w:t>
      </w:r>
      <w:r>
        <w:t>8.3</w:t>
      </w:r>
      <w:r>
        <w:rPr>
          <w:spacing w:val="-6"/>
        </w:rPr>
        <w:t xml:space="preserve"> </w:t>
      </w:r>
      <w:r>
        <w:t>TREE</w:t>
      </w:r>
      <w:r>
        <w:rPr>
          <w:spacing w:val="-5"/>
        </w:rPr>
        <w:t xml:space="preserve"> </w:t>
      </w:r>
      <w:r>
        <w:rPr>
          <w:spacing w:val="-2"/>
        </w:rPr>
        <w:t>PROTECTION</w:t>
      </w:r>
    </w:p>
    <w:p w14:paraId="4790D208" w14:textId="77777777" w:rsidR="00BC5709" w:rsidRDefault="00000000">
      <w:pPr>
        <w:pStyle w:val="Heading3"/>
        <w:numPr>
          <w:ilvl w:val="2"/>
          <w:numId w:val="47"/>
        </w:numPr>
        <w:tabs>
          <w:tab w:val="left" w:pos="896"/>
        </w:tabs>
        <w:spacing w:before="121"/>
        <w:ind w:left="896" w:hanging="498"/>
      </w:pPr>
      <w:r>
        <w:rPr>
          <w:spacing w:val="-2"/>
        </w:rPr>
        <w:t>Intent</w:t>
      </w:r>
    </w:p>
    <w:p w14:paraId="19D6601D" w14:textId="77777777" w:rsidR="00BC5709" w:rsidRDefault="00000000">
      <w:pPr>
        <w:pStyle w:val="BodyText"/>
        <w:spacing w:before="115"/>
        <w:ind w:left="400" w:right="326"/>
      </w:pPr>
      <w:r>
        <w:t>This section is intended through the preservation, protection and planting of trees to aid in the</w:t>
      </w:r>
      <w:r>
        <w:rPr>
          <w:spacing w:val="40"/>
        </w:rPr>
        <w:t xml:space="preserve"> </w:t>
      </w:r>
      <w:r>
        <w:t>stabilization of soil by the prevention of erosion and sedimentation; to reduce storm water run-off and the costs associated therewith and replenish ground water supplies; to aid in the removal of carbon dioxide and generation of oxygen in the atmosphere; provide a buffer and screen against noise pollution; to provide</w:t>
      </w:r>
      <w:r>
        <w:rPr>
          <w:spacing w:val="-1"/>
        </w:rPr>
        <w:t xml:space="preserve"> </w:t>
      </w:r>
      <w:r>
        <w:t>protection</w:t>
      </w:r>
      <w:r>
        <w:rPr>
          <w:spacing w:val="-4"/>
        </w:rPr>
        <w:t xml:space="preserve"> </w:t>
      </w:r>
      <w:r>
        <w:t>against severe</w:t>
      </w:r>
      <w:r>
        <w:rPr>
          <w:spacing w:val="-1"/>
        </w:rPr>
        <w:t xml:space="preserve"> </w:t>
      </w:r>
      <w:r>
        <w:t>weather;</w:t>
      </w:r>
      <w:r>
        <w:rPr>
          <w:spacing w:val="-3"/>
        </w:rPr>
        <w:t xml:space="preserve"> </w:t>
      </w:r>
      <w:r>
        <w:t>to</w:t>
      </w:r>
      <w:r>
        <w:rPr>
          <w:spacing w:val="-1"/>
        </w:rPr>
        <w:t xml:space="preserve"> </w:t>
      </w:r>
      <w:r>
        <w:t>aid</w:t>
      </w:r>
      <w:r>
        <w:rPr>
          <w:spacing w:val="-1"/>
        </w:rPr>
        <w:t xml:space="preserve"> </w:t>
      </w:r>
      <w:r>
        <w:t>in</w:t>
      </w:r>
      <w:r>
        <w:rPr>
          <w:spacing w:val="-4"/>
        </w:rPr>
        <w:t xml:space="preserve"> </w:t>
      </w:r>
      <w:r>
        <w:t>the</w:t>
      </w:r>
      <w:r>
        <w:rPr>
          <w:spacing w:val="-3"/>
        </w:rPr>
        <w:t xml:space="preserve"> </w:t>
      </w:r>
      <w:r>
        <w:t>control</w:t>
      </w:r>
      <w:r>
        <w:rPr>
          <w:spacing w:val="-3"/>
        </w:rPr>
        <w:t xml:space="preserve"> </w:t>
      </w:r>
      <w:r>
        <w:t>of drainage</w:t>
      </w:r>
      <w:r>
        <w:rPr>
          <w:spacing w:val="-1"/>
        </w:rPr>
        <w:t xml:space="preserve"> </w:t>
      </w:r>
      <w:r>
        <w:t>and</w:t>
      </w:r>
      <w:r>
        <w:rPr>
          <w:spacing w:val="-4"/>
        </w:rPr>
        <w:t xml:space="preserve"> </w:t>
      </w:r>
      <w:r>
        <w:t>restoration</w:t>
      </w:r>
      <w:r>
        <w:rPr>
          <w:spacing w:val="-4"/>
        </w:rPr>
        <w:t xml:space="preserve"> </w:t>
      </w:r>
      <w:r>
        <w:t>of stripped land subsequent to construction or grading; to conserve and enhance the Town's physical and aesthetic environment;</w:t>
      </w:r>
      <w:r>
        <w:rPr>
          <w:spacing w:val="-1"/>
        </w:rPr>
        <w:t xml:space="preserve"> </w:t>
      </w:r>
      <w:r>
        <w:t>and</w:t>
      </w:r>
      <w:r>
        <w:rPr>
          <w:spacing w:val="-2"/>
        </w:rPr>
        <w:t xml:space="preserve"> </w:t>
      </w:r>
      <w:r>
        <w:t>to</w:t>
      </w:r>
      <w:r>
        <w:rPr>
          <w:spacing w:val="-2"/>
        </w:rPr>
        <w:t xml:space="preserve"> </w:t>
      </w:r>
      <w:r>
        <w:t>generally</w:t>
      </w:r>
      <w:r>
        <w:rPr>
          <w:spacing w:val="-4"/>
        </w:rPr>
        <w:t xml:space="preserve"> </w:t>
      </w:r>
      <w:r>
        <w:t>protect and enhance</w:t>
      </w:r>
      <w:r>
        <w:rPr>
          <w:spacing w:val="-1"/>
        </w:rPr>
        <w:t xml:space="preserve"> </w:t>
      </w:r>
      <w:r>
        <w:t>the</w:t>
      </w:r>
      <w:r>
        <w:rPr>
          <w:spacing w:val="-4"/>
        </w:rPr>
        <w:t xml:space="preserve"> </w:t>
      </w:r>
      <w:r>
        <w:t>quality</w:t>
      </w:r>
      <w:r>
        <w:rPr>
          <w:spacing w:val="-4"/>
        </w:rPr>
        <w:t xml:space="preserve"> </w:t>
      </w:r>
      <w:r>
        <w:t>of</w:t>
      </w:r>
      <w:r>
        <w:rPr>
          <w:spacing w:val="-3"/>
        </w:rPr>
        <w:t xml:space="preserve"> </w:t>
      </w:r>
      <w:r>
        <w:t>life</w:t>
      </w:r>
      <w:r>
        <w:rPr>
          <w:spacing w:val="-1"/>
        </w:rPr>
        <w:t xml:space="preserve"> </w:t>
      </w:r>
      <w:r>
        <w:t>and the general welfare of the</w:t>
      </w:r>
      <w:r>
        <w:rPr>
          <w:spacing w:val="-1"/>
        </w:rPr>
        <w:t xml:space="preserve"> </w:t>
      </w:r>
      <w:r>
        <w:t>Town.</w:t>
      </w:r>
    </w:p>
    <w:p w14:paraId="5031FEE4" w14:textId="77777777" w:rsidR="00BC5709" w:rsidRDefault="00000000">
      <w:pPr>
        <w:pStyle w:val="Heading3"/>
        <w:numPr>
          <w:ilvl w:val="2"/>
          <w:numId w:val="47"/>
        </w:numPr>
        <w:tabs>
          <w:tab w:val="left" w:pos="896"/>
        </w:tabs>
        <w:ind w:left="896" w:hanging="498"/>
      </w:pPr>
      <w:bookmarkStart w:id="219" w:name="8.3.2_Review_and_Approval_of_Development"/>
      <w:bookmarkEnd w:id="219"/>
      <w:r>
        <w:t>Review</w:t>
      </w:r>
      <w:r>
        <w:rPr>
          <w:spacing w:val="-9"/>
        </w:rPr>
        <w:t xml:space="preserve"> </w:t>
      </w:r>
      <w:r>
        <w:t>and</w:t>
      </w:r>
      <w:r>
        <w:rPr>
          <w:spacing w:val="-9"/>
        </w:rPr>
        <w:t xml:space="preserve"> </w:t>
      </w:r>
      <w:r>
        <w:t>Approval</w:t>
      </w:r>
      <w:r>
        <w:rPr>
          <w:spacing w:val="-9"/>
        </w:rPr>
        <w:t xml:space="preserve"> </w:t>
      </w:r>
      <w:r>
        <w:t>of</w:t>
      </w:r>
      <w:r>
        <w:rPr>
          <w:spacing w:val="-6"/>
        </w:rPr>
        <w:t xml:space="preserve"> </w:t>
      </w:r>
      <w:r>
        <w:t>Development</w:t>
      </w:r>
      <w:r>
        <w:rPr>
          <w:spacing w:val="-8"/>
        </w:rPr>
        <w:t xml:space="preserve"> </w:t>
      </w:r>
      <w:r>
        <w:rPr>
          <w:spacing w:val="-4"/>
        </w:rPr>
        <w:t>Sites</w:t>
      </w:r>
    </w:p>
    <w:p w14:paraId="290C602C" w14:textId="77777777" w:rsidR="00BC5709" w:rsidRDefault="00000000">
      <w:pPr>
        <w:pStyle w:val="BodyText"/>
        <w:spacing w:before="114"/>
        <w:ind w:left="400" w:right="336"/>
      </w:pPr>
      <w:r>
        <w:t xml:space="preserve">If a development requires site plan approval by the Development Regulations Administrator, then it shall be reviewed and approved by the Development Regulations Administrator prior to issuance of a tree </w:t>
      </w:r>
      <w:bookmarkStart w:id="220" w:name="8.3.3_Removal_of_Trees"/>
      <w:bookmarkEnd w:id="220"/>
      <w:r>
        <w:t>removal permit.</w:t>
      </w:r>
    </w:p>
    <w:p w14:paraId="5AD24EAD" w14:textId="77777777" w:rsidR="00BC5709" w:rsidRDefault="00000000">
      <w:pPr>
        <w:pStyle w:val="Heading3"/>
        <w:numPr>
          <w:ilvl w:val="2"/>
          <w:numId w:val="47"/>
        </w:numPr>
        <w:tabs>
          <w:tab w:val="left" w:pos="896"/>
        </w:tabs>
        <w:spacing w:before="127"/>
        <w:ind w:left="896" w:hanging="498"/>
      </w:pPr>
      <w:r>
        <w:t>Removal</w:t>
      </w:r>
      <w:r>
        <w:rPr>
          <w:spacing w:val="-10"/>
        </w:rPr>
        <w:t xml:space="preserve"> </w:t>
      </w:r>
      <w:r>
        <w:t>of</w:t>
      </w:r>
      <w:r>
        <w:rPr>
          <w:spacing w:val="-3"/>
        </w:rPr>
        <w:t xml:space="preserve"> </w:t>
      </w:r>
      <w:r>
        <w:rPr>
          <w:spacing w:val="-2"/>
        </w:rPr>
        <w:t>Trees</w:t>
      </w:r>
    </w:p>
    <w:p w14:paraId="512122C1" w14:textId="77777777" w:rsidR="00BC5709" w:rsidRDefault="00000000">
      <w:pPr>
        <w:pStyle w:val="BodyText"/>
        <w:spacing w:before="114"/>
        <w:ind w:left="400" w:right="385"/>
        <w:jc w:val="left"/>
      </w:pPr>
      <w:r>
        <w:t>It</w:t>
      </w:r>
      <w:r>
        <w:rPr>
          <w:spacing w:val="-2"/>
        </w:rPr>
        <w:t xml:space="preserve"> </w:t>
      </w:r>
      <w:r>
        <w:t>shall</w:t>
      </w:r>
      <w:r>
        <w:rPr>
          <w:spacing w:val="-2"/>
        </w:rPr>
        <w:t xml:space="preserve"> </w:t>
      </w:r>
      <w:r>
        <w:t>be</w:t>
      </w:r>
      <w:r>
        <w:rPr>
          <w:spacing w:val="-5"/>
        </w:rPr>
        <w:t xml:space="preserve"> </w:t>
      </w:r>
      <w:r>
        <w:t>unlawful</w:t>
      </w:r>
      <w:r>
        <w:rPr>
          <w:spacing w:val="-2"/>
        </w:rPr>
        <w:t xml:space="preserve"> </w:t>
      </w:r>
      <w:r>
        <w:t>to</w:t>
      </w:r>
      <w:r>
        <w:rPr>
          <w:spacing w:val="-6"/>
        </w:rPr>
        <w:t xml:space="preserve"> </w:t>
      </w:r>
      <w:r>
        <w:t>cut</w:t>
      </w:r>
      <w:r>
        <w:rPr>
          <w:spacing w:val="-2"/>
        </w:rPr>
        <w:t xml:space="preserve"> </w:t>
      </w:r>
      <w:r>
        <w:t>down,</w:t>
      </w:r>
      <w:r>
        <w:rPr>
          <w:spacing w:val="-3"/>
        </w:rPr>
        <w:t xml:space="preserve"> </w:t>
      </w:r>
      <w:r>
        <w:t>move,</w:t>
      </w:r>
      <w:r>
        <w:rPr>
          <w:spacing w:val="-3"/>
        </w:rPr>
        <w:t xml:space="preserve"> </w:t>
      </w:r>
      <w:r>
        <w:t>remove,</w:t>
      </w:r>
      <w:r>
        <w:rPr>
          <w:spacing w:val="-3"/>
        </w:rPr>
        <w:t xml:space="preserve"> </w:t>
      </w:r>
      <w:r>
        <w:t>or</w:t>
      </w:r>
      <w:r>
        <w:rPr>
          <w:spacing w:val="-2"/>
        </w:rPr>
        <w:t xml:space="preserve"> </w:t>
      </w:r>
      <w:r>
        <w:t>effectively</w:t>
      </w:r>
      <w:r>
        <w:rPr>
          <w:spacing w:val="-3"/>
        </w:rPr>
        <w:t xml:space="preserve"> </w:t>
      </w:r>
      <w:r>
        <w:t>destroy</w:t>
      </w:r>
      <w:r>
        <w:rPr>
          <w:spacing w:val="-3"/>
        </w:rPr>
        <w:t xml:space="preserve"> </w:t>
      </w:r>
      <w:r>
        <w:t>through</w:t>
      </w:r>
      <w:r>
        <w:rPr>
          <w:spacing w:val="-3"/>
        </w:rPr>
        <w:t xml:space="preserve"> </w:t>
      </w:r>
      <w:r>
        <w:t>damaging,</w:t>
      </w:r>
      <w:r>
        <w:rPr>
          <w:spacing w:val="-3"/>
        </w:rPr>
        <w:t xml:space="preserve"> </w:t>
      </w:r>
      <w:r>
        <w:t>or</w:t>
      </w:r>
      <w:r>
        <w:rPr>
          <w:spacing w:val="-2"/>
        </w:rPr>
        <w:t xml:space="preserve"> </w:t>
      </w:r>
      <w:r>
        <w:t>to</w:t>
      </w:r>
      <w:r>
        <w:rPr>
          <w:spacing w:val="-3"/>
        </w:rPr>
        <w:t xml:space="preserve"> </w:t>
      </w:r>
      <w:r>
        <w:t xml:space="preserve">authorize </w:t>
      </w:r>
      <w:bookmarkStart w:id="221" w:name="8.3.4_Exemptions"/>
      <w:bookmarkEnd w:id="221"/>
      <w:r>
        <w:t>the same unless the removal is authorized by a final development plan or tree removal permit.</w:t>
      </w:r>
    </w:p>
    <w:p w14:paraId="7F3F3321" w14:textId="77777777" w:rsidR="00BC5709" w:rsidRDefault="00000000">
      <w:pPr>
        <w:pStyle w:val="Heading3"/>
        <w:numPr>
          <w:ilvl w:val="2"/>
          <w:numId w:val="47"/>
        </w:numPr>
        <w:tabs>
          <w:tab w:val="left" w:pos="896"/>
        </w:tabs>
        <w:spacing w:before="125"/>
        <w:ind w:left="896" w:hanging="498"/>
      </w:pPr>
      <w:r>
        <w:rPr>
          <w:spacing w:val="-2"/>
        </w:rPr>
        <w:t>Exemptions</w:t>
      </w:r>
    </w:p>
    <w:p w14:paraId="36998435" w14:textId="77777777" w:rsidR="00BC5709" w:rsidRDefault="00000000">
      <w:pPr>
        <w:pStyle w:val="BodyText"/>
        <w:spacing w:before="114"/>
        <w:ind w:left="400"/>
        <w:jc w:val="left"/>
      </w:pPr>
      <w:r>
        <w:t>Notwithstanding any other provision of this section</w:t>
      </w:r>
      <w:r>
        <w:rPr>
          <w:spacing w:val="-1"/>
        </w:rPr>
        <w:t xml:space="preserve"> </w:t>
      </w:r>
      <w:r>
        <w:t>to</w:t>
      </w:r>
      <w:r>
        <w:rPr>
          <w:spacing w:val="-1"/>
        </w:rPr>
        <w:t xml:space="preserve"> </w:t>
      </w:r>
      <w:r>
        <w:t>the contrary, any</w:t>
      </w:r>
      <w:r>
        <w:rPr>
          <w:spacing w:val="-1"/>
        </w:rPr>
        <w:t xml:space="preserve"> </w:t>
      </w:r>
      <w:r>
        <w:t>person</w:t>
      </w:r>
      <w:r>
        <w:rPr>
          <w:spacing w:val="-1"/>
        </w:rPr>
        <w:t xml:space="preserve"> </w:t>
      </w:r>
      <w:r>
        <w:t>may cut down, destroy or replace</w:t>
      </w:r>
      <w:r>
        <w:rPr>
          <w:spacing w:val="28"/>
        </w:rPr>
        <w:t xml:space="preserve"> </w:t>
      </w:r>
      <w:r>
        <w:t>or</w:t>
      </w:r>
      <w:r>
        <w:rPr>
          <w:spacing w:val="29"/>
        </w:rPr>
        <w:t xml:space="preserve"> </w:t>
      </w:r>
      <w:r>
        <w:t>authorize</w:t>
      </w:r>
      <w:r>
        <w:rPr>
          <w:spacing w:val="31"/>
        </w:rPr>
        <w:t xml:space="preserve"> </w:t>
      </w:r>
      <w:r>
        <w:t>removal</w:t>
      </w:r>
      <w:r>
        <w:rPr>
          <w:spacing w:val="31"/>
        </w:rPr>
        <w:t xml:space="preserve"> </w:t>
      </w:r>
      <w:r>
        <w:t>of</w:t>
      </w:r>
      <w:r>
        <w:rPr>
          <w:spacing w:val="31"/>
        </w:rPr>
        <w:t xml:space="preserve"> </w:t>
      </w:r>
      <w:r>
        <w:t>one</w:t>
      </w:r>
      <w:r>
        <w:rPr>
          <w:spacing w:val="31"/>
        </w:rPr>
        <w:t xml:space="preserve"> </w:t>
      </w:r>
      <w:r>
        <w:t>or</w:t>
      </w:r>
      <w:r>
        <w:rPr>
          <w:spacing w:val="26"/>
        </w:rPr>
        <w:t xml:space="preserve"> </w:t>
      </w:r>
      <w:r>
        <w:t>more</w:t>
      </w:r>
      <w:r>
        <w:rPr>
          <w:spacing w:val="28"/>
        </w:rPr>
        <w:t xml:space="preserve"> </w:t>
      </w:r>
      <w:r>
        <w:t>trees,</w:t>
      </w:r>
      <w:r>
        <w:rPr>
          <w:spacing w:val="28"/>
        </w:rPr>
        <w:t xml:space="preserve"> </w:t>
      </w:r>
      <w:r>
        <w:t>whose</w:t>
      </w:r>
      <w:r>
        <w:rPr>
          <w:spacing w:val="28"/>
        </w:rPr>
        <w:t xml:space="preserve"> </w:t>
      </w:r>
      <w:r>
        <w:t>trunks</w:t>
      </w:r>
      <w:r>
        <w:rPr>
          <w:spacing w:val="28"/>
        </w:rPr>
        <w:t xml:space="preserve"> </w:t>
      </w:r>
      <w:r>
        <w:t>lie</w:t>
      </w:r>
      <w:r>
        <w:rPr>
          <w:spacing w:val="31"/>
        </w:rPr>
        <w:t xml:space="preserve"> </w:t>
      </w:r>
      <w:r>
        <w:t>wholly</w:t>
      </w:r>
      <w:r>
        <w:rPr>
          <w:spacing w:val="25"/>
        </w:rPr>
        <w:t xml:space="preserve"> </w:t>
      </w:r>
      <w:r>
        <w:t>within</w:t>
      </w:r>
      <w:r>
        <w:rPr>
          <w:spacing w:val="28"/>
        </w:rPr>
        <w:t xml:space="preserve"> </w:t>
      </w:r>
      <w:r>
        <w:t>the</w:t>
      </w:r>
      <w:r>
        <w:rPr>
          <w:spacing w:val="31"/>
        </w:rPr>
        <w:t xml:space="preserve"> </w:t>
      </w:r>
      <w:r>
        <w:t>boundaries</w:t>
      </w:r>
      <w:r>
        <w:rPr>
          <w:spacing w:val="31"/>
        </w:rPr>
        <w:t xml:space="preserve"> </w:t>
      </w:r>
      <w:r>
        <w:t>of</w:t>
      </w:r>
    </w:p>
    <w:p w14:paraId="3A71AB9D" w14:textId="77777777" w:rsidR="00BC5709" w:rsidRDefault="00BC5709">
      <w:pPr>
        <w:sectPr w:rsidR="00BC5709">
          <w:pgSz w:w="12240" w:h="15840"/>
          <w:pgMar w:top="1220" w:right="1100" w:bottom="280" w:left="1040" w:header="722" w:footer="0" w:gutter="0"/>
          <w:cols w:space="720"/>
        </w:sectPr>
      </w:pPr>
    </w:p>
    <w:p w14:paraId="35D16F04" w14:textId="77777777" w:rsidR="00BC5709" w:rsidRDefault="00000000">
      <w:pPr>
        <w:pStyle w:val="BodyText"/>
        <w:spacing w:before="187"/>
        <w:ind w:left="400" w:right="606" w:hanging="1"/>
      </w:pPr>
      <w:r>
        <w:lastRenderedPageBreak/>
        <w:t xml:space="preserve">property owned by said person without obtaining a Tree Removal Permit in accordance with the </w:t>
      </w:r>
      <w:r>
        <w:rPr>
          <w:spacing w:val="-2"/>
        </w:rPr>
        <w:t>following:</w:t>
      </w:r>
    </w:p>
    <w:p w14:paraId="3E9CC325" w14:textId="77777777" w:rsidR="00BC5709" w:rsidRDefault="00000000">
      <w:pPr>
        <w:pStyle w:val="ListParagraph"/>
        <w:numPr>
          <w:ilvl w:val="0"/>
          <w:numId w:val="46"/>
        </w:numPr>
        <w:tabs>
          <w:tab w:val="left" w:pos="674"/>
        </w:tabs>
        <w:spacing w:before="123"/>
        <w:ind w:right="435" w:firstLine="0"/>
      </w:pPr>
      <w:r>
        <w:t>Said</w:t>
      </w:r>
      <w:r>
        <w:rPr>
          <w:spacing w:val="-2"/>
        </w:rPr>
        <w:t xml:space="preserve"> </w:t>
      </w:r>
      <w:r>
        <w:t>property</w:t>
      </w:r>
      <w:r>
        <w:rPr>
          <w:spacing w:val="-2"/>
        </w:rPr>
        <w:t xml:space="preserve"> </w:t>
      </w:r>
      <w:r>
        <w:t>is</w:t>
      </w:r>
      <w:r>
        <w:rPr>
          <w:spacing w:val="-4"/>
        </w:rPr>
        <w:t xml:space="preserve"> </w:t>
      </w:r>
      <w:r>
        <w:t>zoned</w:t>
      </w:r>
      <w:r>
        <w:rPr>
          <w:spacing w:val="-2"/>
        </w:rPr>
        <w:t xml:space="preserve"> </w:t>
      </w:r>
      <w:r>
        <w:t>for</w:t>
      </w:r>
      <w:r>
        <w:rPr>
          <w:spacing w:val="-1"/>
        </w:rPr>
        <w:t xml:space="preserve"> </w:t>
      </w:r>
      <w:r>
        <w:t>single-family</w:t>
      </w:r>
      <w:r>
        <w:rPr>
          <w:spacing w:val="-2"/>
        </w:rPr>
        <w:t xml:space="preserve"> </w:t>
      </w:r>
      <w:r>
        <w:t>or</w:t>
      </w:r>
      <w:r>
        <w:rPr>
          <w:spacing w:val="-1"/>
        </w:rPr>
        <w:t xml:space="preserve"> </w:t>
      </w:r>
      <w:r>
        <w:t>two-family</w:t>
      </w:r>
      <w:r>
        <w:rPr>
          <w:spacing w:val="-5"/>
        </w:rPr>
        <w:t xml:space="preserve"> </w:t>
      </w:r>
      <w:r>
        <w:t>use</w:t>
      </w:r>
      <w:r>
        <w:rPr>
          <w:spacing w:val="-2"/>
        </w:rPr>
        <w:t xml:space="preserve"> </w:t>
      </w:r>
      <w:r>
        <w:t>and</w:t>
      </w:r>
      <w:r>
        <w:rPr>
          <w:spacing w:val="-2"/>
        </w:rPr>
        <w:t xml:space="preserve"> </w:t>
      </w:r>
      <w:r>
        <w:t>a</w:t>
      </w:r>
      <w:r>
        <w:rPr>
          <w:spacing w:val="-2"/>
        </w:rPr>
        <w:t xml:space="preserve"> </w:t>
      </w:r>
      <w:r>
        <w:t>single-family</w:t>
      </w:r>
      <w:r>
        <w:rPr>
          <w:spacing w:val="-2"/>
        </w:rPr>
        <w:t xml:space="preserve"> </w:t>
      </w:r>
      <w:r>
        <w:t>or</w:t>
      </w:r>
      <w:r>
        <w:rPr>
          <w:spacing w:val="-4"/>
        </w:rPr>
        <w:t xml:space="preserve"> </w:t>
      </w:r>
      <w:r>
        <w:t>two-family</w:t>
      </w:r>
      <w:r>
        <w:rPr>
          <w:spacing w:val="-2"/>
        </w:rPr>
        <w:t xml:space="preserve"> </w:t>
      </w:r>
      <w:r>
        <w:t>dwelling or mobile home is located on said property and it is owner occupied.</w:t>
      </w:r>
    </w:p>
    <w:p w14:paraId="1EF7425A" w14:textId="77777777" w:rsidR="00BC5709" w:rsidRDefault="00000000">
      <w:pPr>
        <w:pStyle w:val="ListParagraph"/>
        <w:numPr>
          <w:ilvl w:val="0"/>
          <w:numId w:val="46"/>
        </w:numPr>
        <w:tabs>
          <w:tab w:val="left" w:pos="401"/>
          <w:tab w:val="left" w:pos="720"/>
        </w:tabs>
        <w:spacing w:before="118"/>
        <w:ind w:left="401" w:right="399" w:hanging="1"/>
      </w:pPr>
      <w:r>
        <w:t>Said property contains trees which may have been determined by the Town of Pierson to be deteriorated as result of age, hurricane, storms, fire, freeze, disease, lightning or other Acts of God.</w:t>
      </w:r>
    </w:p>
    <w:p w14:paraId="0EB93D5B" w14:textId="77777777" w:rsidR="00BC5709" w:rsidRDefault="00000000">
      <w:pPr>
        <w:pStyle w:val="ListParagraph"/>
        <w:numPr>
          <w:ilvl w:val="0"/>
          <w:numId w:val="46"/>
        </w:numPr>
        <w:tabs>
          <w:tab w:val="left" w:pos="657"/>
        </w:tabs>
        <w:spacing w:before="120"/>
        <w:ind w:left="657" w:hanging="258"/>
      </w:pPr>
      <w:r>
        <w:t>Said</w:t>
      </w:r>
      <w:r>
        <w:rPr>
          <w:spacing w:val="-8"/>
        </w:rPr>
        <w:t xml:space="preserve"> </w:t>
      </w:r>
      <w:r>
        <w:t>property</w:t>
      </w:r>
      <w:r>
        <w:rPr>
          <w:spacing w:val="-10"/>
        </w:rPr>
        <w:t xml:space="preserve"> </w:t>
      </w:r>
      <w:r>
        <w:t>contains</w:t>
      </w:r>
      <w:r>
        <w:rPr>
          <w:spacing w:val="-8"/>
        </w:rPr>
        <w:t xml:space="preserve"> </w:t>
      </w:r>
      <w:r>
        <w:t>Agricultural</w:t>
      </w:r>
      <w:r>
        <w:rPr>
          <w:spacing w:val="-5"/>
        </w:rPr>
        <w:t xml:space="preserve"> </w:t>
      </w:r>
      <w:r>
        <w:t>uses</w:t>
      </w:r>
      <w:r>
        <w:rPr>
          <w:spacing w:val="-9"/>
        </w:rPr>
        <w:t xml:space="preserve"> </w:t>
      </w:r>
      <w:r>
        <w:t>as</w:t>
      </w:r>
      <w:r>
        <w:rPr>
          <w:spacing w:val="-5"/>
        </w:rPr>
        <w:t xml:space="preserve"> </w:t>
      </w:r>
      <w:r>
        <w:t>defined</w:t>
      </w:r>
      <w:r>
        <w:rPr>
          <w:spacing w:val="-11"/>
        </w:rPr>
        <w:t xml:space="preserve"> </w:t>
      </w:r>
      <w:r>
        <w:t>by</w:t>
      </w:r>
      <w:r>
        <w:rPr>
          <w:spacing w:val="-11"/>
        </w:rPr>
        <w:t xml:space="preserve"> </w:t>
      </w:r>
      <w:r>
        <w:t>Town</w:t>
      </w:r>
      <w:r>
        <w:rPr>
          <w:spacing w:val="-5"/>
        </w:rPr>
        <w:t xml:space="preserve"> </w:t>
      </w:r>
      <w:r>
        <w:rPr>
          <w:spacing w:val="-2"/>
        </w:rPr>
        <w:t>codes.</w:t>
      </w:r>
    </w:p>
    <w:p w14:paraId="73738A8C" w14:textId="77777777" w:rsidR="00BC5709" w:rsidRDefault="00000000">
      <w:pPr>
        <w:pStyle w:val="ListParagraph"/>
        <w:numPr>
          <w:ilvl w:val="0"/>
          <w:numId w:val="46"/>
        </w:numPr>
        <w:tabs>
          <w:tab w:val="left" w:pos="401"/>
          <w:tab w:val="left" w:pos="720"/>
        </w:tabs>
        <w:ind w:left="401" w:right="324" w:hanging="1"/>
      </w:pPr>
      <w:r>
        <w:t>Said property is within an existing public or private right-of-way or maintenance easement and contains trees which must be removed or thinned to insure the safety of the motoring public and to maintain visibility of oncoming traffic at intersecting public streets or such other tree or trees which may disrupt public utilities such</w:t>
      </w:r>
      <w:r>
        <w:rPr>
          <w:spacing w:val="-2"/>
        </w:rPr>
        <w:t xml:space="preserve"> </w:t>
      </w:r>
      <w:r>
        <w:t>as power</w:t>
      </w:r>
      <w:r>
        <w:rPr>
          <w:spacing w:val="-1"/>
        </w:rPr>
        <w:t xml:space="preserve"> </w:t>
      </w:r>
      <w:r>
        <w:t>lines, drainageways and similar public needs.</w:t>
      </w:r>
      <w:r>
        <w:rPr>
          <w:spacing w:val="40"/>
        </w:rPr>
        <w:t xml:space="preserve"> </w:t>
      </w:r>
      <w:r>
        <w:t>Provided, however,</w:t>
      </w:r>
      <w:r>
        <w:rPr>
          <w:spacing w:val="-2"/>
        </w:rPr>
        <w:t xml:space="preserve"> </w:t>
      </w:r>
      <w:r>
        <w:t>as may be determined by the Town of Pierson, specimen trees in public or private rights-of-way or utility easements may only be removed upon the issuance of a Tree Removal Permit.</w:t>
      </w:r>
      <w:r>
        <w:rPr>
          <w:spacing w:val="38"/>
        </w:rPr>
        <w:t xml:space="preserve"> </w:t>
      </w:r>
      <w:r>
        <w:t>Said tree so removed shall be</w:t>
      </w:r>
      <w:r>
        <w:rPr>
          <w:spacing w:val="-1"/>
        </w:rPr>
        <w:t xml:space="preserve"> </w:t>
      </w:r>
      <w:r>
        <w:t>replaced</w:t>
      </w:r>
      <w:r>
        <w:rPr>
          <w:spacing w:val="-2"/>
        </w:rPr>
        <w:t xml:space="preserve"> </w:t>
      </w:r>
      <w:r>
        <w:t>with</w:t>
      </w:r>
      <w:r>
        <w:rPr>
          <w:spacing w:val="-1"/>
        </w:rPr>
        <w:t xml:space="preserve"> </w:t>
      </w:r>
      <w:r>
        <w:t>a</w:t>
      </w:r>
      <w:r>
        <w:rPr>
          <w:spacing w:val="-3"/>
        </w:rPr>
        <w:t xml:space="preserve"> </w:t>
      </w:r>
      <w:r>
        <w:t>replacement tree</w:t>
      </w:r>
      <w:r>
        <w:rPr>
          <w:spacing w:val="-3"/>
        </w:rPr>
        <w:t xml:space="preserve"> </w:t>
      </w:r>
      <w:r>
        <w:t>and</w:t>
      </w:r>
      <w:r>
        <w:rPr>
          <w:spacing w:val="-4"/>
        </w:rPr>
        <w:t xml:space="preserve"> </w:t>
      </w:r>
      <w:r>
        <w:t>the</w:t>
      </w:r>
      <w:r>
        <w:rPr>
          <w:spacing w:val="-3"/>
        </w:rPr>
        <w:t xml:space="preserve"> </w:t>
      </w:r>
      <w:r>
        <w:t>location</w:t>
      </w:r>
      <w:r>
        <w:rPr>
          <w:spacing w:val="-2"/>
        </w:rPr>
        <w:t xml:space="preserve"> </w:t>
      </w:r>
      <w:r>
        <w:t>of said</w:t>
      </w:r>
      <w:r>
        <w:rPr>
          <w:spacing w:val="-4"/>
        </w:rPr>
        <w:t xml:space="preserve"> </w:t>
      </w:r>
      <w:r>
        <w:t>replacement</w:t>
      </w:r>
      <w:r>
        <w:rPr>
          <w:spacing w:val="-3"/>
        </w:rPr>
        <w:t xml:space="preserve"> </w:t>
      </w:r>
      <w:r>
        <w:t>tree</w:t>
      </w:r>
      <w:r>
        <w:rPr>
          <w:spacing w:val="-1"/>
        </w:rPr>
        <w:t xml:space="preserve"> </w:t>
      </w:r>
      <w:r>
        <w:t>shall be</w:t>
      </w:r>
      <w:r>
        <w:rPr>
          <w:spacing w:val="-1"/>
        </w:rPr>
        <w:t xml:space="preserve"> </w:t>
      </w:r>
      <w:r>
        <w:t>as</w:t>
      </w:r>
      <w:r>
        <w:rPr>
          <w:spacing w:val="-1"/>
        </w:rPr>
        <w:t xml:space="preserve"> </w:t>
      </w:r>
      <w:r>
        <w:t>determined</w:t>
      </w:r>
      <w:r>
        <w:rPr>
          <w:spacing w:val="-1"/>
        </w:rPr>
        <w:t xml:space="preserve"> </w:t>
      </w:r>
      <w:r>
        <w:t>by</w:t>
      </w:r>
      <w:r>
        <w:rPr>
          <w:spacing w:val="-4"/>
        </w:rPr>
        <w:t xml:space="preserve"> </w:t>
      </w:r>
      <w:r>
        <w:t>the Town of Pierson's Development Regulations Administrator.</w:t>
      </w:r>
    </w:p>
    <w:p w14:paraId="3297096E" w14:textId="77777777" w:rsidR="00BC5709" w:rsidRDefault="00000000">
      <w:pPr>
        <w:pStyle w:val="ListParagraph"/>
        <w:numPr>
          <w:ilvl w:val="0"/>
          <w:numId w:val="46"/>
        </w:numPr>
        <w:tabs>
          <w:tab w:val="left" w:pos="653"/>
        </w:tabs>
        <w:ind w:left="402" w:right="329" w:firstLine="0"/>
      </w:pPr>
      <w:r>
        <w:t>Said property contains trees which are planted and grown for sale to the general public or some public purposes.</w:t>
      </w:r>
      <w:r>
        <w:rPr>
          <w:spacing w:val="40"/>
        </w:rPr>
        <w:t xml:space="preserve"> </w:t>
      </w:r>
      <w:r>
        <w:t>All licensed plant or tree nurseries and botanical gardens are included in this exemption.</w:t>
      </w:r>
    </w:p>
    <w:p w14:paraId="6751A271" w14:textId="77777777" w:rsidR="00BC5709" w:rsidRDefault="00000000">
      <w:pPr>
        <w:pStyle w:val="ListParagraph"/>
        <w:numPr>
          <w:ilvl w:val="0"/>
          <w:numId w:val="46"/>
        </w:numPr>
        <w:tabs>
          <w:tab w:val="left" w:pos="635"/>
        </w:tabs>
        <w:spacing w:before="123"/>
        <w:ind w:left="635" w:hanging="235"/>
      </w:pPr>
      <w:r>
        <w:t>The</w:t>
      </w:r>
      <w:r>
        <w:rPr>
          <w:spacing w:val="-4"/>
        </w:rPr>
        <w:t xml:space="preserve"> </w:t>
      </w:r>
      <w:r>
        <w:t>trees</w:t>
      </w:r>
      <w:r>
        <w:rPr>
          <w:spacing w:val="-4"/>
        </w:rPr>
        <w:t xml:space="preserve"> </w:t>
      </w:r>
      <w:r>
        <w:t>are</w:t>
      </w:r>
      <w:r>
        <w:rPr>
          <w:spacing w:val="-4"/>
        </w:rPr>
        <w:t xml:space="preserve"> </w:t>
      </w:r>
      <w:r>
        <w:t>one</w:t>
      </w:r>
      <w:r>
        <w:rPr>
          <w:spacing w:val="-7"/>
        </w:rPr>
        <w:t xml:space="preserve"> </w:t>
      </w:r>
      <w:r>
        <w:t>of</w:t>
      </w:r>
      <w:r>
        <w:rPr>
          <w:spacing w:val="-9"/>
        </w:rPr>
        <w:t xml:space="preserve"> </w:t>
      </w:r>
      <w:r>
        <w:t>the</w:t>
      </w:r>
      <w:r>
        <w:rPr>
          <w:spacing w:val="-7"/>
        </w:rPr>
        <w:t xml:space="preserve"> </w:t>
      </w:r>
      <w:r>
        <w:t>following</w:t>
      </w:r>
      <w:r>
        <w:rPr>
          <w:spacing w:val="-6"/>
        </w:rPr>
        <w:t xml:space="preserve"> </w:t>
      </w:r>
      <w:r>
        <w:rPr>
          <w:spacing w:val="-2"/>
        </w:rPr>
        <w:t>species:</w:t>
      </w:r>
    </w:p>
    <w:p w14:paraId="41D1AEF4" w14:textId="77777777" w:rsidR="00BC5709" w:rsidRDefault="00BC5709">
      <w:pPr>
        <w:pStyle w:val="BodyText"/>
        <w:spacing w:before="8"/>
        <w:ind w:left="0"/>
        <w:jc w:val="left"/>
        <w:rPr>
          <w:sz w:val="9"/>
        </w:rPr>
      </w:pPr>
    </w:p>
    <w:tbl>
      <w:tblPr>
        <w:tblW w:w="0" w:type="auto"/>
        <w:tblInd w:w="185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3168"/>
        <w:gridCol w:w="3314"/>
      </w:tblGrid>
      <w:tr w:rsidR="00BC5709" w14:paraId="6B71FAB2" w14:textId="77777777">
        <w:trPr>
          <w:trHeight w:val="402"/>
        </w:trPr>
        <w:tc>
          <w:tcPr>
            <w:tcW w:w="3168" w:type="dxa"/>
            <w:tcBorders>
              <w:top w:val="nil"/>
              <w:left w:val="nil"/>
              <w:bottom w:val="nil"/>
              <w:right w:val="nil"/>
            </w:tcBorders>
            <w:shd w:val="clear" w:color="auto" w:fill="000080"/>
          </w:tcPr>
          <w:p w14:paraId="2431A1AE" w14:textId="77777777" w:rsidR="00BC5709" w:rsidRDefault="00000000">
            <w:pPr>
              <w:pStyle w:val="TableParagraph"/>
              <w:spacing w:before="15" w:line="240" w:lineRule="auto"/>
              <w:ind w:left="122"/>
              <w:rPr>
                <w:b/>
              </w:rPr>
            </w:pPr>
            <w:r>
              <w:rPr>
                <w:b/>
                <w:color w:val="FFFFFF"/>
              </w:rPr>
              <w:t>COMMON</w:t>
            </w:r>
            <w:r>
              <w:rPr>
                <w:b/>
                <w:color w:val="FFFFFF"/>
                <w:spacing w:val="-13"/>
              </w:rPr>
              <w:t xml:space="preserve"> </w:t>
            </w:r>
            <w:r>
              <w:rPr>
                <w:b/>
                <w:color w:val="FFFFFF"/>
                <w:spacing w:val="-4"/>
              </w:rPr>
              <w:t>NAME</w:t>
            </w:r>
          </w:p>
        </w:tc>
        <w:tc>
          <w:tcPr>
            <w:tcW w:w="3314" w:type="dxa"/>
            <w:tcBorders>
              <w:top w:val="nil"/>
              <w:left w:val="nil"/>
              <w:bottom w:val="nil"/>
              <w:right w:val="nil"/>
            </w:tcBorders>
            <w:shd w:val="clear" w:color="auto" w:fill="000080"/>
          </w:tcPr>
          <w:p w14:paraId="1F145E4A" w14:textId="77777777" w:rsidR="00BC5709" w:rsidRDefault="00000000">
            <w:pPr>
              <w:pStyle w:val="TableParagraph"/>
              <w:spacing w:before="15" w:line="240" w:lineRule="auto"/>
              <w:ind w:left="124"/>
              <w:rPr>
                <w:b/>
              </w:rPr>
            </w:pPr>
            <w:r>
              <w:rPr>
                <w:b/>
                <w:color w:val="FFFFFF"/>
                <w:spacing w:val="-2"/>
              </w:rPr>
              <w:t>BOTANICAL</w:t>
            </w:r>
            <w:r>
              <w:rPr>
                <w:b/>
                <w:color w:val="FFFFFF"/>
                <w:spacing w:val="-6"/>
              </w:rPr>
              <w:t xml:space="preserve"> </w:t>
            </w:r>
            <w:r>
              <w:rPr>
                <w:b/>
                <w:color w:val="FFFFFF"/>
                <w:spacing w:val="-4"/>
              </w:rPr>
              <w:t>NAME</w:t>
            </w:r>
          </w:p>
        </w:tc>
      </w:tr>
      <w:tr w:rsidR="00BC5709" w14:paraId="26260961" w14:textId="77777777">
        <w:trPr>
          <w:trHeight w:val="356"/>
        </w:trPr>
        <w:tc>
          <w:tcPr>
            <w:tcW w:w="3168" w:type="dxa"/>
          </w:tcPr>
          <w:p w14:paraId="0EAB7940" w14:textId="77777777" w:rsidR="00BC5709" w:rsidRDefault="00000000">
            <w:pPr>
              <w:pStyle w:val="TableParagraph"/>
              <w:spacing w:line="232" w:lineRule="exact"/>
              <w:ind w:left="114"/>
            </w:pPr>
            <w:r>
              <w:t>Australian</w:t>
            </w:r>
            <w:r>
              <w:rPr>
                <w:spacing w:val="-12"/>
              </w:rPr>
              <w:t xml:space="preserve"> </w:t>
            </w:r>
            <w:r>
              <w:rPr>
                <w:spacing w:val="-4"/>
              </w:rPr>
              <w:t>Pine</w:t>
            </w:r>
          </w:p>
        </w:tc>
        <w:tc>
          <w:tcPr>
            <w:tcW w:w="3314" w:type="dxa"/>
          </w:tcPr>
          <w:p w14:paraId="63574605" w14:textId="77777777" w:rsidR="00BC5709" w:rsidRDefault="00000000">
            <w:pPr>
              <w:pStyle w:val="TableParagraph"/>
              <w:spacing w:line="232" w:lineRule="exact"/>
              <w:ind w:left="117"/>
            </w:pPr>
            <w:r>
              <w:t>Causuarina</w:t>
            </w:r>
            <w:r>
              <w:rPr>
                <w:spacing w:val="-13"/>
              </w:rPr>
              <w:t xml:space="preserve"> </w:t>
            </w:r>
            <w:r>
              <w:rPr>
                <w:spacing w:val="-2"/>
              </w:rPr>
              <w:t>litorea</w:t>
            </w:r>
          </w:p>
        </w:tc>
      </w:tr>
      <w:tr w:rsidR="00BC5709" w14:paraId="4639D68C" w14:textId="77777777">
        <w:trPr>
          <w:trHeight w:val="371"/>
        </w:trPr>
        <w:tc>
          <w:tcPr>
            <w:tcW w:w="3168" w:type="dxa"/>
          </w:tcPr>
          <w:p w14:paraId="1C42A6BB" w14:textId="77777777" w:rsidR="00BC5709" w:rsidRDefault="00000000">
            <w:pPr>
              <w:pStyle w:val="TableParagraph"/>
              <w:spacing w:line="246" w:lineRule="exact"/>
              <w:ind w:left="114"/>
            </w:pPr>
            <w:r>
              <w:t>Australian</w:t>
            </w:r>
            <w:r>
              <w:rPr>
                <w:spacing w:val="-12"/>
              </w:rPr>
              <w:t xml:space="preserve"> </w:t>
            </w:r>
            <w:r>
              <w:rPr>
                <w:spacing w:val="-4"/>
              </w:rPr>
              <w:t>Pine</w:t>
            </w:r>
          </w:p>
        </w:tc>
        <w:tc>
          <w:tcPr>
            <w:tcW w:w="3314" w:type="dxa"/>
          </w:tcPr>
          <w:p w14:paraId="44031B44" w14:textId="77777777" w:rsidR="00BC5709" w:rsidRDefault="00000000">
            <w:pPr>
              <w:pStyle w:val="TableParagraph"/>
              <w:spacing w:line="246" w:lineRule="exact"/>
              <w:ind w:left="117"/>
            </w:pPr>
            <w:r>
              <w:t>Casuarina</w:t>
            </w:r>
            <w:r>
              <w:rPr>
                <w:spacing w:val="-9"/>
              </w:rPr>
              <w:t xml:space="preserve"> </w:t>
            </w:r>
            <w:r>
              <w:rPr>
                <w:spacing w:val="-2"/>
              </w:rPr>
              <w:t>glauca</w:t>
            </w:r>
          </w:p>
        </w:tc>
      </w:tr>
      <w:tr w:rsidR="00BC5709" w14:paraId="34E78B35" w14:textId="77777777">
        <w:trPr>
          <w:trHeight w:val="373"/>
        </w:trPr>
        <w:tc>
          <w:tcPr>
            <w:tcW w:w="3168" w:type="dxa"/>
          </w:tcPr>
          <w:p w14:paraId="33E88058" w14:textId="77777777" w:rsidR="00BC5709" w:rsidRDefault="00000000">
            <w:pPr>
              <w:pStyle w:val="TableParagraph"/>
              <w:spacing w:line="246" w:lineRule="exact"/>
              <w:ind w:left="114"/>
            </w:pPr>
            <w:r>
              <w:t>Brazilian</w:t>
            </w:r>
            <w:r>
              <w:rPr>
                <w:spacing w:val="-9"/>
              </w:rPr>
              <w:t xml:space="preserve"> </w:t>
            </w:r>
            <w:r>
              <w:rPr>
                <w:spacing w:val="-2"/>
              </w:rPr>
              <w:t>Pepper</w:t>
            </w:r>
          </w:p>
        </w:tc>
        <w:tc>
          <w:tcPr>
            <w:tcW w:w="3314" w:type="dxa"/>
          </w:tcPr>
          <w:p w14:paraId="79906E61" w14:textId="77777777" w:rsidR="00BC5709" w:rsidRDefault="00000000">
            <w:pPr>
              <w:pStyle w:val="TableParagraph"/>
              <w:spacing w:line="246" w:lineRule="exact"/>
              <w:ind w:left="117"/>
            </w:pPr>
            <w:r>
              <w:t>Schinus</w:t>
            </w:r>
            <w:r>
              <w:rPr>
                <w:spacing w:val="-5"/>
              </w:rPr>
              <w:t xml:space="preserve"> </w:t>
            </w:r>
            <w:r>
              <w:rPr>
                <w:spacing w:val="-2"/>
              </w:rPr>
              <w:t>terebinthefolius</w:t>
            </w:r>
          </w:p>
        </w:tc>
      </w:tr>
      <w:tr w:rsidR="00BC5709" w14:paraId="163330A5" w14:textId="77777777">
        <w:trPr>
          <w:trHeight w:val="373"/>
        </w:trPr>
        <w:tc>
          <w:tcPr>
            <w:tcW w:w="3168" w:type="dxa"/>
          </w:tcPr>
          <w:p w14:paraId="31D42F6B" w14:textId="77777777" w:rsidR="00BC5709" w:rsidRDefault="00000000">
            <w:pPr>
              <w:pStyle w:val="TableParagraph"/>
              <w:spacing w:line="246" w:lineRule="exact"/>
              <w:ind w:left="114"/>
            </w:pPr>
            <w:r>
              <w:rPr>
                <w:spacing w:val="-2"/>
              </w:rPr>
              <w:t>Citrus</w:t>
            </w:r>
          </w:p>
        </w:tc>
        <w:tc>
          <w:tcPr>
            <w:tcW w:w="3314" w:type="dxa"/>
          </w:tcPr>
          <w:p w14:paraId="342BFA6F" w14:textId="77777777" w:rsidR="00BC5709" w:rsidRDefault="00000000">
            <w:pPr>
              <w:pStyle w:val="TableParagraph"/>
              <w:spacing w:line="246" w:lineRule="exact"/>
              <w:ind w:left="117"/>
            </w:pPr>
            <w:r>
              <w:t>Citrus</w:t>
            </w:r>
            <w:r>
              <w:rPr>
                <w:spacing w:val="-6"/>
              </w:rPr>
              <w:t xml:space="preserve"> </w:t>
            </w:r>
            <w:r>
              <w:rPr>
                <w:spacing w:val="-2"/>
              </w:rPr>
              <w:t>species</w:t>
            </w:r>
          </w:p>
        </w:tc>
      </w:tr>
      <w:tr w:rsidR="00BC5709" w14:paraId="2B692288" w14:textId="77777777">
        <w:trPr>
          <w:trHeight w:val="368"/>
        </w:trPr>
        <w:tc>
          <w:tcPr>
            <w:tcW w:w="3168" w:type="dxa"/>
          </w:tcPr>
          <w:p w14:paraId="44DDE5E2" w14:textId="77777777" w:rsidR="00BC5709" w:rsidRDefault="00000000">
            <w:pPr>
              <w:pStyle w:val="TableParagraph"/>
              <w:spacing w:line="244" w:lineRule="exact"/>
              <w:ind w:left="114"/>
            </w:pPr>
            <w:r>
              <w:t>Ear</w:t>
            </w:r>
            <w:r>
              <w:rPr>
                <w:spacing w:val="-3"/>
              </w:rPr>
              <w:t xml:space="preserve"> </w:t>
            </w:r>
            <w:r>
              <w:t>Pod</w:t>
            </w:r>
            <w:r>
              <w:rPr>
                <w:spacing w:val="-6"/>
              </w:rPr>
              <w:t xml:space="preserve"> </w:t>
            </w:r>
            <w:r>
              <w:rPr>
                <w:spacing w:val="-4"/>
              </w:rPr>
              <w:t>Tree</w:t>
            </w:r>
          </w:p>
        </w:tc>
        <w:tc>
          <w:tcPr>
            <w:tcW w:w="3314" w:type="dxa"/>
          </w:tcPr>
          <w:p w14:paraId="0FC8F4EF" w14:textId="77777777" w:rsidR="00BC5709" w:rsidRDefault="00000000">
            <w:pPr>
              <w:pStyle w:val="TableParagraph"/>
              <w:spacing w:line="244" w:lineRule="exact"/>
              <w:ind w:left="117"/>
            </w:pPr>
            <w:r>
              <w:rPr>
                <w:spacing w:val="-2"/>
              </w:rPr>
              <w:t>Enterolobium</w:t>
            </w:r>
            <w:r>
              <w:rPr>
                <w:spacing w:val="9"/>
              </w:rPr>
              <w:t xml:space="preserve"> </w:t>
            </w:r>
            <w:r>
              <w:rPr>
                <w:spacing w:val="-2"/>
              </w:rPr>
              <w:t>cyclocarpa</w:t>
            </w:r>
          </w:p>
        </w:tc>
      </w:tr>
      <w:tr w:rsidR="00BC5709" w14:paraId="2C3A0D7E" w14:textId="77777777">
        <w:trPr>
          <w:trHeight w:val="373"/>
        </w:trPr>
        <w:tc>
          <w:tcPr>
            <w:tcW w:w="3168" w:type="dxa"/>
          </w:tcPr>
          <w:p w14:paraId="7B5E8D99" w14:textId="77777777" w:rsidR="00BC5709" w:rsidRDefault="00000000">
            <w:pPr>
              <w:pStyle w:val="TableParagraph"/>
              <w:spacing w:line="246" w:lineRule="exact"/>
              <w:ind w:left="114"/>
            </w:pPr>
            <w:r>
              <w:rPr>
                <w:spacing w:val="-2"/>
              </w:rPr>
              <w:t>Chinaberry</w:t>
            </w:r>
          </w:p>
        </w:tc>
        <w:tc>
          <w:tcPr>
            <w:tcW w:w="3314" w:type="dxa"/>
          </w:tcPr>
          <w:p w14:paraId="756B30BF" w14:textId="77777777" w:rsidR="00BC5709" w:rsidRDefault="00000000">
            <w:pPr>
              <w:pStyle w:val="TableParagraph"/>
              <w:spacing w:line="246" w:lineRule="exact"/>
              <w:ind w:left="117"/>
            </w:pPr>
            <w:r>
              <w:t>Melia</w:t>
            </w:r>
            <w:r>
              <w:rPr>
                <w:spacing w:val="-10"/>
              </w:rPr>
              <w:t xml:space="preserve"> </w:t>
            </w:r>
            <w:r>
              <w:rPr>
                <w:spacing w:val="-2"/>
              </w:rPr>
              <w:t>azedarach</w:t>
            </w:r>
          </w:p>
        </w:tc>
      </w:tr>
      <w:tr w:rsidR="00BC5709" w14:paraId="0EE025C4" w14:textId="77777777">
        <w:trPr>
          <w:trHeight w:val="373"/>
        </w:trPr>
        <w:tc>
          <w:tcPr>
            <w:tcW w:w="3168" w:type="dxa"/>
          </w:tcPr>
          <w:p w14:paraId="4A246939" w14:textId="77777777" w:rsidR="00BC5709" w:rsidRDefault="00000000">
            <w:pPr>
              <w:pStyle w:val="TableParagraph"/>
              <w:spacing w:line="246" w:lineRule="exact"/>
              <w:ind w:left="114"/>
            </w:pPr>
            <w:r>
              <w:rPr>
                <w:spacing w:val="-2"/>
              </w:rPr>
              <w:t>Eucalyptus</w:t>
            </w:r>
          </w:p>
        </w:tc>
        <w:tc>
          <w:tcPr>
            <w:tcW w:w="3314" w:type="dxa"/>
          </w:tcPr>
          <w:p w14:paraId="71E5905D" w14:textId="77777777" w:rsidR="00BC5709" w:rsidRDefault="00000000">
            <w:pPr>
              <w:pStyle w:val="TableParagraph"/>
              <w:spacing w:line="246" w:lineRule="exact"/>
              <w:ind w:left="117"/>
            </w:pPr>
            <w:r>
              <w:t>Eucalyptus</w:t>
            </w:r>
            <w:r>
              <w:rPr>
                <w:spacing w:val="-10"/>
              </w:rPr>
              <w:t xml:space="preserve"> </w:t>
            </w:r>
            <w:r>
              <w:rPr>
                <w:spacing w:val="-2"/>
              </w:rPr>
              <w:t>species</w:t>
            </w:r>
          </w:p>
        </w:tc>
      </w:tr>
      <w:tr w:rsidR="00BC5709" w14:paraId="5803E676" w14:textId="77777777">
        <w:trPr>
          <w:trHeight w:val="368"/>
        </w:trPr>
        <w:tc>
          <w:tcPr>
            <w:tcW w:w="3168" w:type="dxa"/>
          </w:tcPr>
          <w:p w14:paraId="48158BEC" w14:textId="77777777" w:rsidR="00BC5709" w:rsidRDefault="00000000">
            <w:pPr>
              <w:pStyle w:val="TableParagraph"/>
              <w:spacing w:line="244" w:lineRule="exact"/>
              <w:ind w:left="114"/>
            </w:pPr>
            <w:r>
              <w:t>Punk</w:t>
            </w:r>
            <w:r>
              <w:rPr>
                <w:spacing w:val="-6"/>
              </w:rPr>
              <w:t xml:space="preserve"> </w:t>
            </w:r>
            <w:r>
              <w:t>Tree</w:t>
            </w:r>
            <w:r>
              <w:rPr>
                <w:spacing w:val="-3"/>
              </w:rPr>
              <w:t xml:space="preserve"> </w:t>
            </w:r>
            <w:r>
              <w:t xml:space="preserve">or </w:t>
            </w:r>
            <w:r>
              <w:rPr>
                <w:spacing w:val="-2"/>
              </w:rPr>
              <w:t>Cajeput</w:t>
            </w:r>
          </w:p>
        </w:tc>
        <w:tc>
          <w:tcPr>
            <w:tcW w:w="3314" w:type="dxa"/>
          </w:tcPr>
          <w:p w14:paraId="7DA5ADA7" w14:textId="77777777" w:rsidR="00BC5709" w:rsidRDefault="00000000">
            <w:pPr>
              <w:pStyle w:val="TableParagraph"/>
              <w:spacing w:line="244" w:lineRule="exact"/>
              <w:ind w:left="117"/>
            </w:pPr>
            <w:r>
              <w:t>Melaleuca</w:t>
            </w:r>
            <w:r>
              <w:rPr>
                <w:spacing w:val="-9"/>
              </w:rPr>
              <w:t xml:space="preserve"> </w:t>
            </w:r>
            <w:r>
              <w:rPr>
                <w:spacing w:val="-2"/>
              </w:rPr>
              <w:t>quinguenervia</w:t>
            </w:r>
          </w:p>
        </w:tc>
      </w:tr>
      <w:tr w:rsidR="00BC5709" w14:paraId="1E75CEB1" w14:textId="77777777">
        <w:trPr>
          <w:trHeight w:val="373"/>
        </w:trPr>
        <w:tc>
          <w:tcPr>
            <w:tcW w:w="3168" w:type="dxa"/>
          </w:tcPr>
          <w:p w14:paraId="28AD3461" w14:textId="77777777" w:rsidR="00BC5709" w:rsidRDefault="00000000">
            <w:pPr>
              <w:pStyle w:val="TableParagraph"/>
              <w:spacing w:line="246" w:lineRule="exact"/>
              <w:ind w:left="114"/>
            </w:pPr>
            <w:r>
              <w:t>Silk</w:t>
            </w:r>
            <w:r>
              <w:rPr>
                <w:spacing w:val="-2"/>
              </w:rPr>
              <w:t xml:space="preserve"> </w:t>
            </w:r>
            <w:r>
              <w:rPr>
                <w:spacing w:val="-5"/>
              </w:rPr>
              <w:t>Oak</w:t>
            </w:r>
          </w:p>
        </w:tc>
        <w:tc>
          <w:tcPr>
            <w:tcW w:w="3314" w:type="dxa"/>
          </w:tcPr>
          <w:p w14:paraId="17BF3C37" w14:textId="77777777" w:rsidR="00BC5709" w:rsidRDefault="00000000">
            <w:pPr>
              <w:pStyle w:val="TableParagraph"/>
              <w:spacing w:line="246" w:lineRule="exact"/>
              <w:ind w:left="117"/>
            </w:pPr>
            <w:r>
              <w:rPr>
                <w:spacing w:val="-2"/>
              </w:rPr>
              <w:t>Grevillea</w:t>
            </w:r>
            <w:r>
              <w:rPr>
                <w:spacing w:val="1"/>
              </w:rPr>
              <w:t xml:space="preserve"> </w:t>
            </w:r>
            <w:r>
              <w:rPr>
                <w:spacing w:val="-2"/>
              </w:rPr>
              <w:t>robusta</w:t>
            </w:r>
          </w:p>
        </w:tc>
      </w:tr>
      <w:tr w:rsidR="00BC5709" w14:paraId="047C6587" w14:textId="77777777">
        <w:trPr>
          <w:trHeight w:val="373"/>
        </w:trPr>
        <w:tc>
          <w:tcPr>
            <w:tcW w:w="3168" w:type="dxa"/>
          </w:tcPr>
          <w:p w14:paraId="2887256F" w14:textId="77777777" w:rsidR="00BC5709" w:rsidRDefault="00000000">
            <w:pPr>
              <w:pStyle w:val="TableParagraph"/>
              <w:spacing w:line="246" w:lineRule="exact"/>
              <w:ind w:left="114"/>
            </w:pPr>
            <w:r>
              <w:t>Woman's</w:t>
            </w:r>
            <w:r>
              <w:rPr>
                <w:spacing w:val="-12"/>
              </w:rPr>
              <w:t xml:space="preserve"> </w:t>
            </w:r>
            <w:r>
              <w:rPr>
                <w:spacing w:val="-2"/>
              </w:rPr>
              <w:t>Tongue</w:t>
            </w:r>
          </w:p>
        </w:tc>
        <w:tc>
          <w:tcPr>
            <w:tcW w:w="3314" w:type="dxa"/>
          </w:tcPr>
          <w:p w14:paraId="63B3D196" w14:textId="77777777" w:rsidR="00BC5709" w:rsidRDefault="00000000">
            <w:pPr>
              <w:pStyle w:val="TableParagraph"/>
              <w:spacing w:line="246" w:lineRule="exact"/>
              <w:ind w:left="117"/>
            </w:pPr>
            <w:r>
              <w:t>Albizia</w:t>
            </w:r>
            <w:r>
              <w:rPr>
                <w:spacing w:val="-8"/>
              </w:rPr>
              <w:t xml:space="preserve"> </w:t>
            </w:r>
            <w:r>
              <w:rPr>
                <w:spacing w:val="-2"/>
              </w:rPr>
              <w:t>lebbeck</w:t>
            </w:r>
          </w:p>
        </w:tc>
      </w:tr>
    </w:tbl>
    <w:p w14:paraId="334F8D16" w14:textId="77777777" w:rsidR="00BC5709" w:rsidRDefault="00BC5709">
      <w:pPr>
        <w:pStyle w:val="BodyText"/>
        <w:spacing w:before="172"/>
        <w:ind w:left="0"/>
        <w:jc w:val="left"/>
      </w:pPr>
    </w:p>
    <w:p w14:paraId="0DE462CE" w14:textId="77777777" w:rsidR="00BC5709" w:rsidRDefault="00000000">
      <w:pPr>
        <w:pStyle w:val="Heading3"/>
        <w:numPr>
          <w:ilvl w:val="2"/>
          <w:numId w:val="47"/>
        </w:numPr>
        <w:tabs>
          <w:tab w:val="left" w:pos="895"/>
        </w:tabs>
        <w:spacing w:before="0"/>
        <w:ind w:left="895" w:hanging="498"/>
      </w:pPr>
      <w:bookmarkStart w:id="222" w:name="8.3.5_Application_for_Tree_Removal_Permi"/>
      <w:bookmarkEnd w:id="222"/>
      <w:r>
        <w:t>Application</w:t>
      </w:r>
      <w:r>
        <w:rPr>
          <w:spacing w:val="-12"/>
        </w:rPr>
        <w:t xml:space="preserve"> </w:t>
      </w:r>
      <w:r>
        <w:t>for</w:t>
      </w:r>
      <w:r>
        <w:rPr>
          <w:spacing w:val="-9"/>
        </w:rPr>
        <w:t xml:space="preserve"> </w:t>
      </w:r>
      <w:r>
        <w:t>Tree</w:t>
      </w:r>
      <w:r>
        <w:rPr>
          <w:spacing w:val="-9"/>
        </w:rPr>
        <w:t xml:space="preserve"> </w:t>
      </w:r>
      <w:r>
        <w:t>Removal</w:t>
      </w:r>
      <w:r>
        <w:rPr>
          <w:spacing w:val="-8"/>
        </w:rPr>
        <w:t xml:space="preserve"> </w:t>
      </w:r>
      <w:r>
        <w:rPr>
          <w:spacing w:val="-2"/>
        </w:rPr>
        <w:t>Permit</w:t>
      </w:r>
    </w:p>
    <w:p w14:paraId="0DAF3C33" w14:textId="77777777" w:rsidR="00BC5709" w:rsidRDefault="00000000">
      <w:pPr>
        <w:pStyle w:val="BodyText"/>
        <w:spacing w:before="114"/>
        <w:ind w:left="400"/>
        <w:jc w:val="left"/>
      </w:pPr>
      <w:r>
        <w:t>Prior</w:t>
      </w:r>
      <w:r>
        <w:rPr>
          <w:spacing w:val="-9"/>
        </w:rPr>
        <w:t xml:space="preserve"> </w:t>
      </w:r>
      <w:r>
        <w:t>to</w:t>
      </w:r>
      <w:r>
        <w:rPr>
          <w:spacing w:val="-11"/>
        </w:rPr>
        <w:t xml:space="preserve"> </w:t>
      </w:r>
      <w:r>
        <w:t>issuance</w:t>
      </w:r>
      <w:r>
        <w:rPr>
          <w:spacing w:val="-4"/>
        </w:rPr>
        <w:t xml:space="preserve"> </w:t>
      </w:r>
      <w:r>
        <w:t>of</w:t>
      </w:r>
      <w:r>
        <w:rPr>
          <w:spacing w:val="-7"/>
        </w:rPr>
        <w:t xml:space="preserve"> </w:t>
      </w:r>
      <w:r>
        <w:t>a</w:t>
      </w:r>
      <w:r>
        <w:rPr>
          <w:spacing w:val="-9"/>
        </w:rPr>
        <w:t xml:space="preserve"> </w:t>
      </w:r>
      <w:r>
        <w:t>tree</w:t>
      </w:r>
      <w:r>
        <w:rPr>
          <w:spacing w:val="-8"/>
        </w:rPr>
        <w:t xml:space="preserve"> </w:t>
      </w:r>
      <w:r>
        <w:t>removal</w:t>
      </w:r>
      <w:r>
        <w:rPr>
          <w:spacing w:val="-5"/>
        </w:rPr>
        <w:t xml:space="preserve"> </w:t>
      </w:r>
      <w:r>
        <w:t>permit,</w:t>
      </w:r>
      <w:r>
        <w:rPr>
          <w:spacing w:val="-7"/>
        </w:rPr>
        <w:t xml:space="preserve"> </w:t>
      </w:r>
      <w:r>
        <w:t>the</w:t>
      </w:r>
      <w:r>
        <w:rPr>
          <w:spacing w:val="-5"/>
        </w:rPr>
        <w:t xml:space="preserve"> </w:t>
      </w:r>
      <w:r>
        <w:t>developer</w:t>
      </w:r>
      <w:r>
        <w:rPr>
          <w:spacing w:val="-5"/>
        </w:rPr>
        <w:t xml:space="preserve"> </w:t>
      </w:r>
      <w:r>
        <w:t>shall</w:t>
      </w:r>
      <w:r>
        <w:rPr>
          <w:spacing w:val="-4"/>
        </w:rPr>
        <w:t xml:space="preserve"> </w:t>
      </w:r>
      <w:r>
        <w:t>submit</w:t>
      </w:r>
      <w:r>
        <w:rPr>
          <w:spacing w:val="-7"/>
        </w:rPr>
        <w:t xml:space="preserve"> </w:t>
      </w:r>
      <w:r>
        <w:t>a</w:t>
      </w:r>
      <w:r>
        <w:rPr>
          <w:spacing w:val="-8"/>
        </w:rPr>
        <w:t xml:space="preserve"> </w:t>
      </w:r>
      <w:r>
        <w:t>plan</w:t>
      </w:r>
      <w:r>
        <w:rPr>
          <w:spacing w:val="-5"/>
        </w:rPr>
        <w:t xml:space="preserve"> </w:t>
      </w:r>
      <w:r>
        <w:t>containing</w:t>
      </w:r>
      <w:r>
        <w:rPr>
          <w:spacing w:val="-11"/>
        </w:rPr>
        <w:t xml:space="preserve"> </w:t>
      </w:r>
      <w:r>
        <w:t>the</w:t>
      </w:r>
      <w:r>
        <w:rPr>
          <w:spacing w:val="-4"/>
        </w:rPr>
        <w:t xml:space="preserve"> </w:t>
      </w:r>
      <w:r>
        <w:rPr>
          <w:spacing w:val="-2"/>
        </w:rPr>
        <w:t>following:</w:t>
      </w:r>
    </w:p>
    <w:p w14:paraId="16A52F52" w14:textId="77777777" w:rsidR="00BC5709" w:rsidRDefault="00000000">
      <w:pPr>
        <w:pStyle w:val="ListParagraph"/>
        <w:numPr>
          <w:ilvl w:val="0"/>
          <w:numId w:val="45"/>
        </w:numPr>
        <w:tabs>
          <w:tab w:val="left" w:pos="676"/>
        </w:tabs>
        <w:spacing w:before="121"/>
        <w:ind w:right="527" w:firstLine="0"/>
      </w:pPr>
      <w:r>
        <w:t>A</w:t>
      </w:r>
      <w:r>
        <w:rPr>
          <w:spacing w:val="-2"/>
        </w:rPr>
        <w:t xml:space="preserve"> </w:t>
      </w:r>
      <w:r>
        <w:t>tree</w:t>
      </w:r>
      <w:r>
        <w:rPr>
          <w:spacing w:val="-1"/>
        </w:rPr>
        <w:t xml:space="preserve"> </w:t>
      </w:r>
      <w:r>
        <w:t>survey</w:t>
      </w:r>
      <w:r>
        <w:rPr>
          <w:spacing w:val="-4"/>
        </w:rPr>
        <w:t xml:space="preserve"> </w:t>
      </w:r>
      <w:r>
        <w:t>to</w:t>
      </w:r>
      <w:r>
        <w:rPr>
          <w:spacing w:val="-1"/>
        </w:rPr>
        <w:t xml:space="preserve"> </w:t>
      </w:r>
      <w:r>
        <w:t>scale</w:t>
      </w:r>
      <w:r>
        <w:rPr>
          <w:spacing w:val="-1"/>
        </w:rPr>
        <w:t xml:space="preserve"> </w:t>
      </w:r>
      <w:r>
        <w:t>no</w:t>
      </w:r>
      <w:r>
        <w:rPr>
          <w:spacing w:val="-1"/>
        </w:rPr>
        <w:t xml:space="preserve"> </w:t>
      </w:r>
      <w:r>
        <w:t>greater</w:t>
      </w:r>
      <w:r>
        <w:rPr>
          <w:spacing w:val="-3"/>
        </w:rPr>
        <w:t xml:space="preserve"> </w:t>
      </w:r>
      <w:r>
        <w:t>than</w:t>
      </w:r>
      <w:r>
        <w:rPr>
          <w:spacing w:val="-1"/>
        </w:rPr>
        <w:t xml:space="preserve"> </w:t>
      </w:r>
      <w:r>
        <w:t>one</w:t>
      </w:r>
      <w:r>
        <w:rPr>
          <w:spacing w:val="-3"/>
        </w:rPr>
        <w:t xml:space="preserve"> </w:t>
      </w:r>
      <w:r>
        <w:t>inch</w:t>
      </w:r>
      <w:r>
        <w:rPr>
          <w:spacing w:val="-4"/>
        </w:rPr>
        <w:t xml:space="preserve"> </w:t>
      </w:r>
      <w:r>
        <w:t>equals</w:t>
      </w:r>
      <w:r>
        <w:rPr>
          <w:spacing w:val="-3"/>
        </w:rPr>
        <w:t xml:space="preserve"> </w:t>
      </w:r>
      <w:r>
        <w:t>fifty</w:t>
      </w:r>
      <w:r>
        <w:rPr>
          <w:spacing w:val="-1"/>
        </w:rPr>
        <w:t xml:space="preserve"> </w:t>
      </w:r>
      <w:r>
        <w:t>feet</w:t>
      </w:r>
      <w:r>
        <w:rPr>
          <w:spacing w:val="-3"/>
        </w:rPr>
        <w:t xml:space="preserve"> </w:t>
      </w:r>
      <w:r>
        <w:t>(1" =</w:t>
      </w:r>
      <w:r>
        <w:rPr>
          <w:spacing w:val="-1"/>
        </w:rPr>
        <w:t xml:space="preserve"> </w:t>
      </w:r>
      <w:r>
        <w:t>50</w:t>
      </w:r>
      <w:r>
        <w:rPr>
          <w:spacing w:val="-4"/>
        </w:rPr>
        <w:t xml:space="preserve"> </w:t>
      </w:r>
      <w:r>
        <w:t>ft.),</w:t>
      </w:r>
      <w:r>
        <w:rPr>
          <w:spacing w:val="-1"/>
        </w:rPr>
        <w:t xml:space="preserve"> </w:t>
      </w:r>
      <w:r>
        <w:t>which</w:t>
      </w:r>
      <w:r>
        <w:rPr>
          <w:spacing w:val="-4"/>
        </w:rPr>
        <w:t xml:space="preserve"> </w:t>
      </w:r>
      <w:r>
        <w:t>identifies</w:t>
      </w:r>
      <w:r>
        <w:rPr>
          <w:spacing w:val="-3"/>
        </w:rPr>
        <w:t xml:space="preserve"> </w:t>
      </w:r>
      <w:r>
        <w:t>trees</w:t>
      </w:r>
      <w:r>
        <w:rPr>
          <w:spacing w:val="-1"/>
        </w:rPr>
        <w:t xml:space="preserve"> </w:t>
      </w:r>
      <w:r>
        <w:t>by location, common name and DBH.</w:t>
      </w:r>
    </w:p>
    <w:p w14:paraId="5A151881" w14:textId="77777777" w:rsidR="00BC5709" w:rsidRDefault="00000000">
      <w:pPr>
        <w:pStyle w:val="ListParagraph"/>
        <w:numPr>
          <w:ilvl w:val="0"/>
          <w:numId w:val="45"/>
        </w:numPr>
        <w:tabs>
          <w:tab w:val="left" w:pos="655"/>
        </w:tabs>
        <w:spacing w:before="118"/>
        <w:ind w:left="655" w:hanging="258"/>
      </w:pPr>
      <w:r>
        <w:t>The</w:t>
      </w:r>
      <w:r>
        <w:rPr>
          <w:spacing w:val="-9"/>
        </w:rPr>
        <w:t xml:space="preserve"> </w:t>
      </w:r>
      <w:r>
        <w:t>tree</w:t>
      </w:r>
      <w:r>
        <w:rPr>
          <w:spacing w:val="-8"/>
        </w:rPr>
        <w:t xml:space="preserve"> </w:t>
      </w:r>
      <w:r>
        <w:t>survey</w:t>
      </w:r>
      <w:r>
        <w:rPr>
          <w:spacing w:val="-8"/>
        </w:rPr>
        <w:t xml:space="preserve"> </w:t>
      </w:r>
      <w:r>
        <w:t>shall</w:t>
      </w:r>
      <w:r>
        <w:rPr>
          <w:spacing w:val="-3"/>
        </w:rPr>
        <w:t xml:space="preserve"> </w:t>
      </w:r>
      <w:r>
        <w:t>denote</w:t>
      </w:r>
      <w:r>
        <w:rPr>
          <w:spacing w:val="-8"/>
        </w:rPr>
        <w:t xml:space="preserve"> </w:t>
      </w:r>
      <w:r>
        <w:t>the</w:t>
      </w:r>
      <w:r>
        <w:rPr>
          <w:spacing w:val="-8"/>
        </w:rPr>
        <w:t xml:space="preserve"> </w:t>
      </w:r>
      <w:r>
        <w:t>following</w:t>
      </w:r>
      <w:r>
        <w:rPr>
          <w:spacing w:val="-8"/>
        </w:rPr>
        <w:t xml:space="preserve"> </w:t>
      </w:r>
      <w:r>
        <w:rPr>
          <w:spacing w:val="-2"/>
        </w:rPr>
        <w:t>information:</w:t>
      </w:r>
    </w:p>
    <w:p w14:paraId="765A0425" w14:textId="77777777" w:rsidR="00BC5709" w:rsidRDefault="00000000">
      <w:pPr>
        <w:pStyle w:val="ListParagraph"/>
        <w:numPr>
          <w:ilvl w:val="1"/>
          <w:numId w:val="45"/>
        </w:numPr>
        <w:tabs>
          <w:tab w:val="left" w:pos="1551"/>
        </w:tabs>
        <w:spacing w:before="122"/>
        <w:ind w:hanging="578"/>
      </w:pPr>
      <w:r>
        <w:t>Existing</w:t>
      </w:r>
      <w:r>
        <w:rPr>
          <w:spacing w:val="-13"/>
        </w:rPr>
        <w:t xml:space="preserve"> </w:t>
      </w:r>
      <w:r>
        <w:t>trees</w:t>
      </w:r>
      <w:r>
        <w:rPr>
          <w:spacing w:val="-9"/>
        </w:rPr>
        <w:t xml:space="preserve"> </w:t>
      </w:r>
      <w:r>
        <w:t>to</w:t>
      </w:r>
      <w:r>
        <w:rPr>
          <w:spacing w:val="-5"/>
        </w:rPr>
        <w:t xml:space="preserve"> </w:t>
      </w:r>
      <w:r>
        <w:t>be</w:t>
      </w:r>
      <w:r>
        <w:rPr>
          <w:spacing w:val="-5"/>
        </w:rPr>
        <w:t xml:space="preserve"> </w:t>
      </w:r>
      <w:r>
        <w:t>removed,</w:t>
      </w:r>
      <w:r>
        <w:rPr>
          <w:spacing w:val="-5"/>
        </w:rPr>
        <w:t xml:space="preserve"> </w:t>
      </w:r>
      <w:r>
        <w:t>relocated</w:t>
      </w:r>
      <w:r>
        <w:rPr>
          <w:spacing w:val="-8"/>
        </w:rPr>
        <w:t xml:space="preserve"> </w:t>
      </w:r>
      <w:r>
        <w:t>and</w:t>
      </w:r>
      <w:r>
        <w:rPr>
          <w:spacing w:val="-9"/>
        </w:rPr>
        <w:t xml:space="preserve"> </w:t>
      </w:r>
      <w:r>
        <w:t>retained,</w:t>
      </w:r>
      <w:r>
        <w:rPr>
          <w:spacing w:val="-5"/>
        </w:rPr>
        <w:t xml:space="preserve"> or,</w:t>
      </w:r>
    </w:p>
    <w:p w14:paraId="765E063C" w14:textId="77777777" w:rsidR="00BC5709" w:rsidRDefault="00000000">
      <w:pPr>
        <w:pStyle w:val="ListParagraph"/>
        <w:numPr>
          <w:ilvl w:val="1"/>
          <w:numId w:val="45"/>
        </w:numPr>
        <w:tabs>
          <w:tab w:val="left" w:pos="1551"/>
        </w:tabs>
        <w:ind w:hanging="578"/>
      </w:pPr>
      <w:r>
        <w:t>Replacement</w:t>
      </w:r>
      <w:r>
        <w:rPr>
          <w:spacing w:val="-4"/>
        </w:rPr>
        <w:t xml:space="preserve"> </w:t>
      </w:r>
      <w:r>
        <w:t>stock</w:t>
      </w:r>
      <w:r>
        <w:rPr>
          <w:spacing w:val="-7"/>
        </w:rPr>
        <w:t xml:space="preserve"> </w:t>
      </w:r>
      <w:r>
        <w:t>to</w:t>
      </w:r>
      <w:r>
        <w:rPr>
          <w:spacing w:val="-5"/>
        </w:rPr>
        <w:t xml:space="preserve"> </w:t>
      </w:r>
      <w:r>
        <w:t>be</w:t>
      </w:r>
      <w:r>
        <w:rPr>
          <w:spacing w:val="-5"/>
        </w:rPr>
        <w:t xml:space="preserve"> </w:t>
      </w:r>
      <w:r>
        <w:rPr>
          <w:spacing w:val="-2"/>
        </w:rPr>
        <w:t>planted.</w:t>
      </w:r>
    </w:p>
    <w:p w14:paraId="10222350" w14:textId="77777777" w:rsidR="00BC5709" w:rsidRDefault="00000000">
      <w:pPr>
        <w:pStyle w:val="ListParagraph"/>
        <w:numPr>
          <w:ilvl w:val="1"/>
          <w:numId w:val="45"/>
        </w:numPr>
        <w:tabs>
          <w:tab w:val="left" w:pos="1551"/>
        </w:tabs>
        <w:spacing w:before="122"/>
        <w:ind w:hanging="578"/>
      </w:pPr>
      <w:r>
        <w:t>Existing</w:t>
      </w:r>
      <w:r>
        <w:rPr>
          <w:spacing w:val="17"/>
        </w:rPr>
        <w:t xml:space="preserve"> </w:t>
      </w:r>
      <w:r>
        <w:t>trees</w:t>
      </w:r>
      <w:r>
        <w:rPr>
          <w:spacing w:val="25"/>
        </w:rPr>
        <w:t xml:space="preserve"> </w:t>
      </w:r>
      <w:r>
        <w:t>to</w:t>
      </w:r>
      <w:r>
        <w:rPr>
          <w:spacing w:val="19"/>
        </w:rPr>
        <w:t xml:space="preserve"> </w:t>
      </w:r>
      <w:r>
        <w:t>be</w:t>
      </w:r>
      <w:r>
        <w:rPr>
          <w:spacing w:val="20"/>
        </w:rPr>
        <w:t xml:space="preserve"> </w:t>
      </w:r>
      <w:r>
        <w:t>removed</w:t>
      </w:r>
      <w:r>
        <w:rPr>
          <w:spacing w:val="25"/>
        </w:rPr>
        <w:t xml:space="preserve"> </w:t>
      </w:r>
      <w:r>
        <w:t>and</w:t>
      </w:r>
      <w:r>
        <w:rPr>
          <w:spacing w:val="19"/>
        </w:rPr>
        <w:t xml:space="preserve"> </w:t>
      </w:r>
      <w:r>
        <w:t>trees</w:t>
      </w:r>
      <w:r>
        <w:rPr>
          <w:spacing w:val="20"/>
        </w:rPr>
        <w:t xml:space="preserve"> </w:t>
      </w:r>
      <w:r>
        <w:t>to</w:t>
      </w:r>
      <w:r>
        <w:rPr>
          <w:spacing w:val="19"/>
        </w:rPr>
        <w:t xml:space="preserve"> </w:t>
      </w:r>
      <w:r>
        <w:t>be</w:t>
      </w:r>
      <w:r>
        <w:rPr>
          <w:spacing w:val="25"/>
        </w:rPr>
        <w:t xml:space="preserve"> </w:t>
      </w:r>
      <w:r>
        <w:t>retained</w:t>
      </w:r>
      <w:r>
        <w:rPr>
          <w:spacing w:val="20"/>
        </w:rPr>
        <w:t xml:space="preserve"> </w:t>
      </w:r>
      <w:r>
        <w:t>requiring</w:t>
      </w:r>
      <w:r>
        <w:rPr>
          <w:spacing w:val="19"/>
        </w:rPr>
        <w:t xml:space="preserve"> </w:t>
      </w:r>
      <w:r>
        <w:t>protection</w:t>
      </w:r>
      <w:r>
        <w:rPr>
          <w:spacing w:val="22"/>
        </w:rPr>
        <w:t xml:space="preserve"> </w:t>
      </w:r>
      <w:r>
        <w:t>shall</w:t>
      </w:r>
      <w:r>
        <w:rPr>
          <w:spacing w:val="20"/>
        </w:rPr>
        <w:t xml:space="preserve"> </w:t>
      </w:r>
      <w:r>
        <w:t>be</w:t>
      </w:r>
      <w:r>
        <w:rPr>
          <w:spacing w:val="26"/>
        </w:rPr>
        <w:t xml:space="preserve"> </w:t>
      </w:r>
      <w:r>
        <w:rPr>
          <w:spacing w:val="-2"/>
        </w:rPr>
        <w:t>clearly</w:t>
      </w:r>
    </w:p>
    <w:p w14:paraId="08B15CC1" w14:textId="77777777" w:rsidR="00BC5709" w:rsidRDefault="00BC5709">
      <w:pPr>
        <w:sectPr w:rsidR="00BC5709">
          <w:pgSz w:w="12240" w:h="15840"/>
          <w:pgMar w:top="1220" w:right="1100" w:bottom="280" w:left="1040" w:header="722" w:footer="0" w:gutter="0"/>
          <w:cols w:space="720"/>
        </w:sectPr>
      </w:pPr>
    </w:p>
    <w:p w14:paraId="173FFD6E" w14:textId="77777777" w:rsidR="00BC5709" w:rsidRDefault="00000000">
      <w:pPr>
        <w:pStyle w:val="BodyText"/>
        <w:tabs>
          <w:tab w:val="left" w:pos="3450"/>
        </w:tabs>
        <w:spacing w:before="187"/>
        <w:ind w:left="1552" w:right="405" w:hanging="1"/>
        <w:jc w:val="left"/>
      </w:pPr>
      <w:r>
        <w:lastRenderedPageBreak/>
        <w:t>designated</w:t>
      </w:r>
      <w:r>
        <w:rPr>
          <w:spacing w:val="40"/>
        </w:rPr>
        <w:t xml:space="preserve"> </w:t>
      </w:r>
      <w:r>
        <w:t>on-site.</w:t>
      </w:r>
      <w:r>
        <w:tab/>
        <w:t>Method</w:t>
      </w:r>
      <w:r>
        <w:rPr>
          <w:spacing w:val="37"/>
        </w:rPr>
        <w:t xml:space="preserve"> </w:t>
      </w:r>
      <w:r>
        <w:t>of</w:t>
      </w:r>
      <w:r>
        <w:rPr>
          <w:spacing w:val="37"/>
        </w:rPr>
        <w:t xml:space="preserve"> </w:t>
      </w:r>
      <w:r>
        <w:t>designation</w:t>
      </w:r>
      <w:r>
        <w:rPr>
          <w:spacing w:val="36"/>
        </w:rPr>
        <w:t xml:space="preserve"> </w:t>
      </w:r>
      <w:r>
        <w:t>shall</w:t>
      </w:r>
      <w:r>
        <w:rPr>
          <w:spacing w:val="35"/>
        </w:rPr>
        <w:t xml:space="preserve"> </w:t>
      </w:r>
      <w:r>
        <w:t>be</w:t>
      </w:r>
      <w:r>
        <w:rPr>
          <w:spacing w:val="35"/>
        </w:rPr>
        <w:t xml:space="preserve"> </w:t>
      </w:r>
      <w:r>
        <w:t>included</w:t>
      </w:r>
      <w:r>
        <w:rPr>
          <w:spacing w:val="34"/>
        </w:rPr>
        <w:t xml:space="preserve"> </w:t>
      </w:r>
      <w:r>
        <w:t>in</w:t>
      </w:r>
      <w:r>
        <w:rPr>
          <w:spacing w:val="34"/>
        </w:rPr>
        <w:t xml:space="preserve"> </w:t>
      </w:r>
      <w:r>
        <w:t>the</w:t>
      </w:r>
      <w:r>
        <w:rPr>
          <w:spacing w:val="37"/>
        </w:rPr>
        <w:t xml:space="preserve"> </w:t>
      </w:r>
      <w:r>
        <w:t>plans</w:t>
      </w:r>
      <w:r>
        <w:rPr>
          <w:spacing w:val="37"/>
        </w:rPr>
        <w:t xml:space="preserve"> </w:t>
      </w:r>
      <w:r>
        <w:t>submitted</w:t>
      </w:r>
      <w:r>
        <w:rPr>
          <w:spacing w:val="34"/>
        </w:rPr>
        <w:t xml:space="preserve"> </w:t>
      </w:r>
      <w:r>
        <w:t xml:space="preserve">for </w:t>
      </w:r>
      <w:r>
        <w:rPr>
          <w:spacing w:val="-2"/>
        </w:rPr>
        <w:t>review.</w:t>
      </w:r>
    </w:p>
    <w:p w14:paraId="0CEA29F9" w14:textId="77777777" w:rsidR="00BC5709" w:rsidRDefault="00000000">
      <w:pPr>
        <w:pStyle w:val="ListParagraph"/>
        <w:numPr>
          <w:ilvl w:val="1"/>
          <w:numId w:val="45"/>
        </w:numPr>
        <w:tabs>
          <w:tab w:val="left" w:pos="1552"/>
        </w:tabs>
        <w:spacing w:before="123"/>
        <w:ind w:left="1552" w:hanging="578"/>
      </w:pPr>
      <w:r>
        <w:t>Existing</w:t>
      </w:r>
      <w:r>
        <w:rPr>
          <w:spacing w:val="-14"/>
        </w:rPr>
        <w:t xml:space="preserve"> </w:t>
      </w:r>
      <w:r>
        <w:t>and</w:t>
      </w:r>
      <w:r>
        <w:rPr>
          <w:spacing w:val="-8"/>
        </w:rPr>
        <w:t xml:space="preserve"> </w:t>
      </w:r>
      <w:r>
        <w:t>proposed</w:t>
      </w:r>
      <w:r>
        <w:rPr>
          <w:spacing w:val="-9"/>
        </w:rPr>
        <w:t xml:space="preserve"> </w:t>
      </w:r>
      <w:r>
        <w:t>utility</w:t>
      </w:r>
      <w:r>
        <w:rPr>
          <w:spacing w:val="-11"/>
        </w:rPr>
        <w:t xml:space="preserve"> </w:t>
      </w:r>
      <w:r>
        <w:rPr>
          <w:spacing w:val="-2"/>
        </w:rPr>
        <w:t>easements.</w:t>
      </w:r>
    </w:p>
    <w:p w14:paraId="0E58F41A" w14:textId="77777777" w:rsidR="00BC5709" w:rsidRDefault="00000000">
      <w:pPr>
        <w:pStyle w:val="ListParagraph"/>
        <w:numPr>
          <w:ilvl w:val="1"/>
          <w:numId w:val="45"/>
        </w:numPr>
        <w:tabs>
          <w:tab w:val="left" w:pos="1552"/>
        </w:tabs>
        <w:ind w:left="1552" w:hanging="578"/>
      </w:pPr>
      <w:r>
        <w:t>Existing</w:t>
      </w:r>
      <w:r>
        <w:rPr>
          <w:spacing w:val="-11"/>
        </w:rPr>
        <w:t xml:space="preserve"> </w:t>
      </w:r>
      <w:r>
        <w:t>and</w:t>
      </w:r>
      <w:r>
        <w:rPr>
          <w:spacing w:val="-6"/>
        </w:rPr>
        <w:t xml:space="preserve"> </w:t>
      </w:r>
      <w:r>
        <w:t>proposed</w:t>
      </w:r>
      <w:r>
        <w:rPr>
          <w:spacing w:val="-11"/>
        </w:rPr>
        <w:t xml:space="preserve"> </w:t>
      </w:r>
      <w:r>
        <w:t>improvements</w:t>
      </w:r>
      <w:r>
        <w:rPr>
          <w:spacing w:val="-5"/>
        </w:rPr>
        <w:t xml:space="preserve"> </w:t>
      </w:r>
      <w:r>
        <w:t>on</w:t>
      </w:r>
      <w:r>
        <w:rPr>
          <w:spacing w:val="-8"/>
        </w:rPr>
        <w:t xml:space="preserve"> </w:t>
      </w:r>
      <w:r>
        <w:t>the</w:t>
      </w:r>
      <w:r>
        <w:rPr>
          <w:spacing w:val="-7"/>
        </w:rPr>
        <w:t xml:space="preserve"> </w:t>
      </w:r>
      <w:r>
        <w:rPr>
          <w:spacing w:val="-2"/>
        </w:rPr>
        <w:t>site.</w:t>
      </w:r>
    </w:p>
    <w:p w14:paraId="0599373B" w14:textId="77777777" w:rsidR="00BC5709" w:rsidRDefault="00000000">
      <w:pPr>
        <w:pStyle w:val="ListParagraph"/>
        <w:numPr>
          <w:ilvl w:val="1"/>
          <w:numId w:val="45"/>
        </w:numPr>
        <w:tabs>
          <w:tab w:val="left" w:pos="1552"/>
        </w:tabs>
        <w:spacing w:before="121"/>
        <w:ind w:left="1552" w:hanging="578"/>
      </w:pPr>
      <w:r>
        <w:t>Name</w:t>
      </w:r>
      <w:r>
        <w:rPr>
          <w:spacing w:val="-12"/>
        </w:rPr>
        <w:t xml:space="preserve"> </w:t>
      </w:r>
      <w:r>
        <w:t>and</w:t>
      </w:r>
      <w:r>
        <w:rPr>
          <w:spacing w:val="-7"/>
        </w:rPr>
        <w:t xml:space="preserve"> </w:t>
      </w:r>
      <w:r>
        <w:t>address,</w:t>
      </w:r>
      <w:r>
        <w:rPr>
          <w:spacing w:val="-7"/>
        </w:rPr>
        <w:t xml:space="preserve"> </w:t>
      </w:r>
      <w:r>
        <w:t>signature,</w:t>
      </w:r>
      <w:r>
        <w:rPr>
          <w:spacing w:val="-5"/>
        </w:rPr>
        <w:t xml:space="preserve"> </w:t>
      </w:r>
      <w:r>
        <w:t>and</w:t>
      </w:r>
      <w:r>
        <w:rPr>
          <w:spacing w:val="-9"/>
        </w:rPr>
        <w:t xml:space="preserve"> </w:t>
      </w:r>
      <w:r>
        <w:t>telephone</w:t>
      </w:r>
      <w:r>
        <w:rPr>
          <w:spacing w:val="-5"/>
        </w:rPr>
        <w:t xml:space="preserve"> </w:t>
      </w:r>
      <w:r>
        <w:t>number</w:t>
      </w:r>
      <w:r>
        <w:rPr>
          <w:spacing w:val="-6"/>
        </w:rPr>
        <w:t xml:space="preserve"> </w:t>
      </w:r>
      <w:r>
        <w:t>of</w:t>
      </w:r>
      <w:r>
        <w:rPr>
          <w:spacing w:val="-9"/>
        </w:rPr>
        <w:t xml:space="preserve"> </w:t>
      </w:r>
      <w:r>
        <w:t>property</w:t>
      </w:r>
      <w:r>
        <w:rPr>
          <w:spacing w:val="-9"/>
        </w:rPr>
        <w:t xml:space="preserve"> </w:t>
      </w:r>
      <w:r>
        <w:t>owner</w:t>
      </w:r>
      <w:r>
        <w:rPr>
          <w:spacing w:val="-6"/>
        </w:rPr>
        <w:t xml:space="preserve"> </w:t>
      </w:r>
      <w:r>
        <w:t>and</w:t>
      </w:r>
      <w:r>
        <w:rPr>
          <w:spacing w:val="-5"/>
        </w:rPr>
        <w:t xml:space="preserve"> </w:t>
      </w:r>
      <w:r>
        <w:rPr>
          <w:spacing w:val="-2"/>
        </w:rPr>
        <w:t>developer.</w:t>
      </w:r>
    </w:p>
    <w:p w14:paraId="61E8853C" w14:textId="77777777" w:rsidR="00BC5709" w:rsidRDefault="00000000">
      <w:pPr>
        <w:pStyle w:val="ListParagraph"/>
        <w:numPr>
          <w:ilvl w:val="1"/>
          <w:numId w:val="45"/>
        </w:numPr>
        <w:tabs>
          <w:tab w:val="left" w:pos="1552"/>
        </w:tabs>
        <w:spacing w:before="120"/>
        <w:ind w:left="1552"/>
      </w:pPr>
      <w:r>
        <w:t>Legal</w:t>
      </w:r>
      <w:r>
        <w:rPr>
          <w:spacing w:val="-9"/>
        </w:rPr>
        <w:t xml:space="preserve"> </w:t>
      </w:r>
      <w:r>
        <w:t>description</w:t>
      </w:r>
      <w:r>
        <w:rPr>
          <w:spacing w:val="-7"/>
        </w:rPr>
        <w:t xml:space="preserve"> </w:t>
      </w:r>
      <w:r>
        <w:t>of</w:t>
      </w:r>
      <w:r>
        <w:rPr>
          <w:spacing w:val="-7"/>
        </w:rPr>
        <w:t xml:space="preserve"> </w:t>
      </w:r>
      <w:r>
        <w:t>the</w:t>
      </w:r>
      <w:r>
        <w:rPr>
          <w:spacing w:val="-7"/>
        </w:rPr>
        <w:t xml:space="preserve"> </w:t>
      </w:r>
      <w:r>
        <w:t>property</w:t>
      </w:r>
      <w:r>
        <w:rPr>
          <w:spacing w:val="-9"/>
        </w:rPr>
        <w:t xml:space="preserve"> </w:t>
      </w:r>
      <w:r>
        <w:t>and</w:t>
      </w:r>
      <w:r>
        <w:rPr>
          <w:spacing w:val="-6"/>
        </w:rPr>
        <w:t xml:space="preserve"> </w:t>
      </w:r>
      <w:r>
        <w:t>Parcel</w:t>
      </w:r>
      <w:r>
        <w:rPr>
          <w:spacing w:val="-4"/>
        </w:rPr>
        <w:t xml:space="preserve"> </w:t>
      </w:r>
      <w:r>
        <w:rPr>
          <w:spacing w:val="-2"/>
        </w:rPr>
        <w:t>Number.</w:t>
      </w:r>
    </w:p>
    <w:p w14:paraId="304C2E7B" w14:textId="77777777" w:rsidR="00BC5709" w:rsidRDefault="00000000">
      <w:pPr>
        <w:pStyle w:val="ListParagraph"/>
        <w:numPr>
          <w:ilvl w:val="1"/>
          <w:numId w:val="45"/>
        </w:numPr>
        <w:tabs>
          <w:tab w:val="left" w:pos="1552"/>
        </w:tabs>
        <w:ind w:left="1552"/>
      </w:pPr>
      <w:r>
        <w:t>North</w:t>
      </w:r>
      <w:r>
        <w:rPr>
          <w:spacing w:val="-13"/>
        </w:rPr>
        <w:t xml:space="preserve"> </w:t>
      </w:r>
      <w:r>
        <w:t>arrow,</w:t>
      </w:r>
      <w:r>
        <w:rPr>
          <w:spacing w:val="-9"/>
        </w:rPr>
        <w:t xml:space="preserve"> </w:t>
      </w:r>
      <w:r>
        <w:t>scale,</w:t>
      </w:r>
      <w:r>
        <w:rPr>
          <w:spacing w:val="-11"/>
        </w:rPr>
        <w:t xml:space="preserve"> </w:t>
      </w:r>
      <w:r>
        <w:t>and</w:t>
      </w:r>
      <w:r>
        <w:rPr>
          <w:spacing w:val="-8"/>
        </w:rPr>
        <w:t xml:space="preserve"> </w:t>
      </w:r>
      <w:r>
        <w:t>identification</w:t>
      </w:r>
      <w:r>
        <w:rPr>
          <w:spacing w:val="-8"/>
        </w:rPr>
        <w:t xml:space="preserve"> </w:t>
      </w:r>
      <w:r>
        <w:t>of</w:t>
      </w:r>
      <w:r>
        <w:rPr>
          <w:spacing w:val="-6"/>
        </w:rPr>
        <w:t xml:space="preserve"> </w:t>
      </w:r>
      <w:r>
        <w:t>streets</w:t>
      </w:r>
      <w:r>
        <w:rPr>
          <w:spacing w:val="-8"/>
        </w:rPr>
        <w:t xml:space="preserve"> </w:t>
      </w:r>
      <w:r>
        <w:t>abutting</w:t>
      </w:r>
      <w:r>
        <w:rPr>
          <w:spacing w:val="-11"/>
        </w:rPr>
        <w:t xml:space="preserve"> </w:t>
      </w:r>
      <w:r>
        <w:t>the</w:t>
      </w:r>
      <w:r>
        <w:rPr>
          <w:spacing w:val="-5"/>
        </w:rPr>
        <w:t xml:space="preserve"> </w:t>
      </w:r>
      <w:r>
        <w:rPr>
          <w:spacing w:val="-2"/>
        </w:rPr>
        <w:t>property.</w:t>
      </w:r>
    </w:p>
    <w:p w14:paraId="759FFCCC" w14:textId="77777777" w:rsidR="00BC5709" w:rsidRDefault="00000000">
      <w:pPr>
        <w:pStyle w:val="ListParagraph"/>
        <w:numPr>
          <w:ilvl w:val="1"/>
          <w:numId w:val="45"/>
        </w:numPr>
        <w:tabs>
          <w:tab w:val="left" w:pos="1552"/>
        </w:tabs>
        <w:ind w:left="1552"/>
      </w:pPr>
      <w:bookmarkStart w:id="223" w:name="8.3.6_Specimen_Tree_Protection_Requireme"/>
      <w:bookmarkEnd w:id="223"/>
      <w:r>
        <w:t>Reason</w:t>
      </w:r>
      <w:r>
        <w:rPr>
          <w:spacing w:val="-7"/>
        </w:rPr>
        <w:t xml:space="preserve"> </w:t>
      </w:r>
      <w:r>
        <w:t>for</w:t>
      </w:r>
      <w:r>
        <w:rPr>
          <w:spacing w:val="-5"/>
        </w:rPr>
        <w:t xml:space="preserve"> </w:t>
      </w:r>
      <w:r>
        <w:t>removal</w:t>
      </w:r>
      <w:r>
        <w:rPr>
          <w:spacing w:val="-4"/>
        </w:rPr>
        <w:t xml:space="preserve"> </w:t>
      </w:r>
      <w:r>
        <w:t>of</w:t>
      </w:r>
      <w:r>
        <w:rPr>
          <w:spacing w:val="-3"/>
        </w:rPr>
        <w:t xml:space="preserve"> </w:t>
      </w:r>
      <w:r>
        <w:rPr>
          <w:spacing w:val="-2"/>
        </w:rPr>
        <w:t>trees.</w:t>
      </w:r>
    </w:p>
    <w:p w14:paraId="15B20F54" w14:textId="77777777" w:rsidR="00BC5709" w:rsidRDefault="00000000">
      <w:pPr>
        <w:pStyle w:val="Heading3"/>
        <w:numPr>
          <w:ilvl w:val="2"/>
          <w:numId w:val="47"/>
        </w:numPr>
        <w:tabs>
          <w:tab w:val="left" w:pos="895"/>
        </w:tabs>
        <w:ind w:left="895" w:hanging="498"/>
      </w:pPr>
      <w:r>
        <w:t>Specimen</w:t>
      </w:r>
      <w:r>
        <w:rPr>
          <w:spacing w:val="-11"/>
        </w:rPr>
        <w:t xml:space="preserve"> </w:t>
      </w:r>
      <w:r>
        <w:t>Tree</w:t>
      </w:r>
      <w:r>
        <w:rPr>
          <w:spacing w:val="-11"/>
        </w:rPr>
        <w:t xml:space="preserve"> </w:t>
      </w:r>
      <w:r>
        <w:t>Protection</w:t>
      </w:r>
      <w:r>
        <w:rPr>
          <w:spacing w:val="-11"/>
        </w:rPr>
        <w:t xml:space="preserve"> </w:t>
      </w:r>
      <w:r>
        <w:rPr>
          <w:spacing w:val="-2"/>
        </w:rPr>
        <w:t>Requirements.</w:t>
      </w:r>
    </w:p>
    <w:p w14:paraId="6B02CEAC" w14:textId="77777777" w:rsidR="00BC5709" w:rsidRDefault="00000000">
      <w:pPr>
        <w:pStyle w:val="BodyText"/>
        <w:jc w:val="left"/>
      </w:pPr>
      <w:r>
        <w:t>The</w:t>
      </w:r>
      <w:r>
        <w:rPr>
          <w:spacing w:val="29"/>
        </w:rPr>
        <w:t xml:space="preserve"> </w:t>
      </w:r>
      <w:r>
        <w:t>following</w:t>
      </w:r>
      <w:r>
        <w:rPr>
          <w:spacing w:val="29"/>
        </w:rPr>
        <w:t xml:space="preserve"> </w:t>
      </w:r>
      <w:r>
        <w:t>table</w:t>
      </w:r>
      <w:r>
        <w:rPr>
          <w:spacing w:val="32"/>
        </w:rPr>
        <w:t xml:space="preserve"> </w:t>
      </w:r>
      <w:r>
        <w:t>sets</w:t>
      </w:r>
      <w:r>
        <w:rPr>
          <w:spacing w:val="32"/>
        </w:rPr>
        <w:t xml:space="preserve"> </w:t>
      </w:r>
      <w:r>
        <w:t>forth</w:t>
      </w:r>
      <w:r>
        <w:rPr>
          <w:spacing w:val="29"/>
        </w:rPr>
        <w:t xml:space="preserve"> </w:t>
      </w:r>
      <w:r>
        <w:t>the</w:t>
      </w:r>
      <w:r>
        <w:rPr>
          <w:spacing w:val="32"/>
        </w:rPr>
        <w:t xml:space="preserve"> </w:t>
      </w:r>
      <w:r>
        <w:t>minimum</w:t>
      </w:r>
      <w:r>
        <w:rPr>
          <w:spacing w:val="27"/>
        </w:rPr>
        <w:t xml:space="preserve"> </w:t>
      </w:r>
      <w:r>
        <w:t>requirements</w:t>
      </w:r>
      <w:r>
        <w:rPr>
          <w:spacing w:val="32"/>
        </w:rPr>
        <w:t xml:space="preserve"> </w:t>
      </w:r>
      <w:r>
        <w:t>for</w:t>
      </w:r>
      <w:r>
        <w:rPr>
          <w:spacing w:val="32"/>
        </w:rPr>
        <w:t xml:space="preserve"> </w:t>
      </w:r>
      <w:r>
        <w:t>the</w:t>
      </w:r>
      <w:r>
        <w:rPr>
          <w:spacing w:val="32"/>
        </w:rPr>
        <w:t xml:space="preserve"> </w:t>
      </w:r>
      <w:r>
        <w:t>protection</w:t>
      </w:r>
      <w:r>
        <w:rPr>
          <w:spacing w:val="31"/>
        </w:rPr>
        <w:t xml:space="preserve"> </w:t>
      </w:r>
      <w:r>
        <w:t>of</w:t>
      </w:r>
      <w:r>
        <w:rPr>
          <w:spacing w:val="35"/>
        </w:rPr>
        <w:t xml:space="preserve"> </w:t>
      </w:r>
      <w:r>
        <w:t>specimen</w:t>
      </w:r>
      <w:r>
        <w:rPr>
          <w:spacing w:val="31"/>
        </w:rPr>
        <w:t xml:space="preserve"> </w:t>
      </w:r>
      <w:r>
        <w:t>trees</w:t>
      </w:r>
      <w:r>
        <w:rPr>
          <w:spacing w:val="29"/>
        </w:rPr>
        <w:t xml:space="preserve"> </w:t>
      </w:r>
      <w:r>
        <w:t>for</w:t>
      </w:r>
      <w:r>
        <w:rPr>
          <w:spacing w:val="32"/>
        </w:rPr>
        <w:t xml:space="preserve"> </w:t>
      </w:r>
      <w:r>
        <w:t>all development within the Town upon site development plan or subdivision approval.</w:t>
      </w:r>
    </w:p>
    <w:p w14:paraId="65BF8F6C" w14:textId="77777777" w:rsidR="00BC5709" w:rsidRDefault="00BC5709">
      <w:pPr>
        <w:pStyle w:val="BodyText"/>
        <w:spacing w:before="5" w:after="1"/>
        <w:ind w:left="0"/>
        <w:jc w:val="left"/>
        <w:rPr>
          <w:sz w:val="9"/>
        </w:rPr>
      </w:pPr>
    </w:p>
    <w:tbl>
      <w:tblPr>
        <w:tblW w:w="0" w:type="auto"/>
        <w:tblInd w:w="185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3168"/>
        <w:gridCol w:w="3314"/>
      </w:tblGrid>
      <w:tr w:rsidR="00BC5709" w14:paraId="7F2E2AED" w14:textId="77777777">
        <w:trPr>
          <w:trHeight w:val="657"/>
        </w:trPr>
        <w:tc>
          <w:tcPr>
            <w:tcW w:w="3168" w:type="dxa"/>
            <w:tcBorders>
              <w:top w:val="nil"/>
              <w:left w:val="nil"/>
              <w:bottom w:val="nil"/>
              <w:right w:val="nil"/>
            </w:tcBorders>
            <w:shd w:val="clear" w:color="auto" w:fill="000080"/>
          </w:tcPr>
          <w:p w14:paraId="00EE14A7" w14:textId="77777777" w:rsidR="00BC5709" w:rsidRDefault="00000000">
            <w:pPr>
              <w:pStyle w:val="TableParagraph"/>
              <w:spacing w:before="15" w:line="240" w:lineRule="auto"/>
              <w:ind w:left="122"/>
              <w:rPr>
                <w:b/>
              </w:rPr>
            </w:pPr>
            <w:r>
              <w:rPr>
                <w:b/>
                <w:color w:val="FFFFFF"/>
              </w:rPr>
              <w:t>No.</w:t>
            </w:r>
            <w:r>
              <w:rPr>
                <w:b/>
                <w:color w:val="FFFFFF"/>
                <w:spacing w:val="-8"/>
              </w:rPr>
              <w:t xml:space="preserve"> </w:t>
            </w:r>
            <w:r>
              <w:rPr>
                <w:b/>
                <w:color w:val="FFFFFF"/>
              </w:rPr>
              <w:t>of</w:t>
            </w:r>
            <w:r>
              <w:rPr>
                <w:b/>
                <w:color w:val="FFFFFF"/>
                <w:spacing w:val="-1"/>
              </w:rPr>
              <w:t xml:space="preserve"> </w:t>
            </w:r>
            <w:r>
              <w:rPr>
                <w:b/>
                <w:color w:val="FFFFFF"/>
              </w:rPr>
              <w:t>Specimen</w:t>
            </w:r>
            <w:r>
              <w:rPr>
                <w:b/>
                <w:color w:val="FFFFFF"/>
                <w:spacing w:val="-5"/>
              </w:rPr>
              <w:t xml:space="preserve"> </w:t>
            </w:r>
            <w:r>
              <w:rPr>
                <w:b/>
                <w:color w:val="FFFFFF"/>
                <w:spacing w:val="-2"/>
              </w:rPr>
              <w:t>Trees</w:t>
            </w:r>
          </w:p>
        </w:tc>
        <w:tc>
          <w:tcPr>
            <w:tcW w:w="3314" w:type="dxa"/>
            <w:tcBorders>
              <w:top w:val="nil"/>
              <w:left w:val="nil"/>
              <w:bottom w:val="nil"/>
              <w:right w:val="nil"/>
            </w:tcBorders>
            <w:shd w:val="clear" w:color="auto" w:fill="000080"/>
          </w:tcPr>
          <w:p w14:paraId="489B0C28" w14:textId="77777777" w:rsidR="00BC5709" w:rsidRDefault="00000000">
            <w:pPr>
              <w:pStyle w:val="TableParagraph"/>
              <w:tabs>
                <w:tab w:val="left" w:pos="1471"/>
                <w:tab w:val="left" w:pos="2779"/>
              </w:tabs>
              <w:spacing w:before="15" w:line="240" w:lineRule="auto"/>
              <w:ind w:left="124" w:right="110"/>
              <w:rPr>
                <w:b/>
              </w:rPr>
            </w:pPr>
            <w:r>
              <w:rPr>
                <w:b/>
                <w:color w:val="FFFFFF"/>
                <w:spacing w:val="-2"/>
              </w:rPr>
              <w:t>Minimum</w:t>
            </w:r>
            <w:r>
              <w:rPr>
                <w:b/>
                <w:color w:val="FFFFFF"/>
              </w:rPr>
              <w:tab/>
            </w:r>
            <w:r>
              <w:rPr>
                <w:b/>
                <w:color w:val="FFFFFF"/>
                <w:spacing w:val="-2"/>
              </w:rPr>
              <w:t>Specimen</w:t>
            </w:r>
            <w:r>
              <w:rPr>
                <w:b/>
                <w:color w:val="FFFFFF"/>
              </w:rPr>
              <w:tab/>
            </w:r>
            <w:r>
              <w:rPr>
                <w:b/>
                <w:color w:val="FFFFFF"/>
                <w:spacing w:val="-8"/>
              </w:rPr>
              <w:t xml:space="preserve">Tree </w:t>
            </w:r>
            <w:r>
              <w:rPr>
                <w:b/>
                <w:color w:val="FFFFFF"/>
              </w:rPr>
              <w:t>Protection Requirement</w:t>
            </w:r>
          </w:p>
        </w:tc>
      </w:tr>
      <w:tr w:rsidR="00BC5709" w14:paraId="5337A1AD" w14:textId="77777777">
        <w:trPr>
          <w:trHeight w:val="611"/>
        </w:trPr>
        <w:tc>
          <w:tcPr>
            <w:tcW w:w="3168" w:type="dxa"/>
          </w:tcPr>
          <w:p w14:paraId="2931CDF2" w14:textId="77777777" w:rsidR="00BC5709" w:rsidRDefault="00000000">
            <w:pPr>
              <w:pStyle w:val="TableParagraph"/>
              <w:spacing w:line="230" w:lineRule="exact"/>
              <w:ind w:left="114"/>
            </w:pPr>
            <w:r>
              <w:t>less</w:t>
            </w:r>
            <w:r>
              <w:rPr>
                <w:spacing w:val="17"/>
              </w:rPr>
              <w:t xml:space="preserve"> </w:t>
            </w:r>
            <w:r>
              <w:t>than</w:t>
            </w:r>
            <w:r>
              <w:rPr>
                <w:spacing w:val="21"/>
              </w:rPr>
              <w:t xml:space="preserve"> </w:t>
            </w:r>
            <w:r>
              <w:t>3</w:t>
            </w:r>
            <w:r>
              <w:rPr>
                <w:spacing w:val="24"/>
              </w:rPr>
              <w:t xml:space="preserve"> </w:t>
            </w:r>
            <w:r>
              <w:t>per</w:t>
            </w:r>
            <w:r>
              <w:rPr>
                <w:spacing w:val="22"/>
              </w:rPr>
              <w:t xml:space="preserve"> </w:t>
            </w:r>
            <w:r>
              <w:t>acre</w:t>
            </w:r>
            <w:r>
              <w:rPr>
                <w:spacing w:val="24"/>
              </w:rPr>
              <w:t xml:space="preserve"> </w:t>
            </w:r>
            <w:r>
              <w:t>or</w:t>
            </w:r>
            <w:r>
              <w:rPr>
                <w:spacing w:val="25"/>
              </w:rPr>
              <w:t xml:space="preserve"> </w:t>
            </w:r>
            <w:r>
              <w:t>a</w:t>
            </w:r>
            <w:r>
              <w:rPr>
                <w:spacing w:val="24"/>
              </w:rPr>
              <w:t xml:space="preserve"> </w:t>
            </w:r>
            <w:r>
              <w:rPr>
                <w:spacing w:val="-2"/>
              </w:rPr>
              <w:t>portion</w:t>
            </w:r>
          </w:p>
          <w:p w14:paraId="76B67C86" w14:textId="77777777" w:rsidR="00BC5709" w:rsidRDefault="00000000">
            <w:pPr>
              <w:pStyle w:val="TableParagraph"/>
              <w:spacing w:line="251" w:lineRule="exact"/>
              <w:ind w:left="114"/>
            </w:pPr>
            <w:r>
              <w:rPr>
                <w:spacing w:val="-2"/>
              </w:rPr>
              <w:t>thereof</w:t>
            </w:r>
          </w:p>
        </w:tc>
        <w:tc>
          <w:tcPr>
            <w:tcW w:w="3314" w:type="dxa"/>
          </w:tcPr>
          <w:p w14:paraId="51D4290C" w14:textId="77777777" w:rsidR="00BC5709" w:rsidRDefault="00000000">
            <w:pPr>
              <w:pStyle w:val="TableParagraph"/>
              <w:spacing w:line="232" w:lineRule="exact"/>
              <w:ind w:left="117"/>
            </w:pPr>
            <w:r>
              <w:t>80</w:t>
            </w:r>
            <w:r>
              <w:rPr>
                <w:spacing w:val="-7"/>
              </w:rPr>
              <w:t xml:space="preserve"> </w:t>
            </w:r>
            <w:r>
              <w:t>percent</w:t>
            </w:r>
            <w:r>
              <w:rPr>
                <w:spacing w:val="-5"/>
              </w:rPr>
              <w:t xml:space="preserve"> </w:t>
            </w:r>
            <w:r>
              <w:t>of</w:t>
            </w:r>
            <w:r>
              <w:rPr>
                <w:spacing w:val="-7"/>
              </w:rPr>
              <w:t xml:space="preserve"> </w:t>
            </w:r>
            <w:r>
              <w:t>all</w:t>
            </w:r>
            <w:r>
              <w:rPr>
                <w:spacing w:val="-5"/>
              </w:rPr>
              <w:t xml:space="preserve"> </w:t>
            </w:r>
            <w:r>
              <w:t>specimen</w:t>
            </w:r>
            <w:r>
              <w:rPr>
                <w:spacing w:val="-6"/>
              </w:rPr>
              <w:t xml:space="preserve"> </w:t>
            </w:r>
            <w:r>
              <w:rPr>
                <w:spacing w:val="-2"/>
              </w:rPr>
              <w:t>trees</w:t>
            </w:r>
          </w:p>
        </w:tc>
      </w:tr>
      <w:tr w:rsidR="00BC5709" w14:paraId="5779C86D" w14:textId="77777777">
        <w:trPr>
          <w:trHeight w:val="371"/>
        </w:trPr>
        <w:tc>
          <w:tcPr>
            <w:tcW w:w="3168" w:type="dxa"/>
          </w:tcPr>
          <w:p w14:paraId="18424E67" w14:textId="77777777" w:rsidR="00BC5709" w:rsidRDefault="00000000">
            <w:pPr>
              <w:pStyle w:val="TableParagraph"/>
              <w:spacing w:line="244" w:lineRule="exact"/>
              <w:ind w:left="114"/>
            </w:pPr>
            <w:r>
              <w:t>3.0</w:t>
            </w:r>
            <w:r>
              <w:rPr>
                <w:spacing w:val="-6"/>
              </w:rPr>
              <w:t xml:space="preserve"> </w:t>
            </w:r>
            <w:r>
              <w:t>to</w:t>
            </w:r>
            <w:r>
              <w:rPr>
                <w:spacing w:val="-3"/>
              </w:rPr>
              <w:t xml:space="preserve"> </w:t>
            </w:r>
            <w:r>
              <w:t>5.0</w:t>
            </w:r>
            <w:r>
              <w:rPr>
                <w:spacing w:val="-1"/>
              </w:rPr>
              <w:t xml:space="preserve"> </w:t>
            </w:r>
            <w:r>
              <w:t>per</w:t>
            </w:r>
            <w:r>
              <w:rPr>
                <w:spacing w:val="-2"/>
              </w:rPr>
              <w:t xml:space="preserve"> </w:t>
            </w:r>
            <w:r>
              <w:rPr>
                <w:spacing w:val="-4"/>
              </w:rPr>
              <w:t>acre</w:t>
            </w:r>
          </w:p>
        </w:tc>
        <w:tc>
          <w:tcPr>
            <w:tcW w:w="3314" w:type="dxa"/>
          </w:tcPr>
          <w:p w14:paraId="42C6961E" w14:textId="77777777" w:rsidR="00BC5709" w:rsidRDefault="00000000">
            <w:pPr>
              <w:pStyle w:val="TableParagraph"/>
              <w:spacing w:line="244" w:lineRule="exact"/>
              <w:ind w:left="117"/>
            </w:pPr>
            <w:r>
              <w:t>50</w:t>
            </w:r>
            <w:r>
              <w:rPr>
                <w:spacing w:val="-7"/>
              </w:rPr>
              <w:t xml:space="preserve"> </w:t>
            </w:r>
            <w:r>
              <w:t>percent</w:t>
            </w:r>
            <w:r>
              <w:rPr>
                <w:spacing w:val="-5"/>
              </w:rPr>
              <w:t xml:space="preserve"> </w:t>
            </w:r>
            <w:r>
              <w:t>of</w:t>
            </w:r>
            <w:r>
              <w:rPr>
                <w:spacing w:val="-7"/>
              </w:rPr>
              <w:t xml:space="preserve"> </w:t>
            </w:r>
            <w:r>
              <w:t>all</w:t>
            </w:r>
            <w:r>
              <w:rPr>
                <w:spacing w:val="-5"/>
              </w:rPr>
              <w:t xml:space="preserve"> </w:t>
            </w:r>
            <w:r>
              <w:t>specimen</w:t>
            </w:r>
            <w:r>
              <w:rPr>
                <w:spacing w:val="-6"/>
              </w:rPr>
              <w:t xml:space="preserve"> </w:t>
            </w:r>
            <w:r>
              <w:rPr>
                <w:spacing w:val="-2"/>
              </w:rPr>
              <w:t>trees</w:t>
            </w:r>
          </w:p>
        </w:tc>
      </w:tr>
      <w:tr w:rsidR="00BC5709" w14:paraId="1F293EB7" w14:textId="77777777">
        <w:trPr>
          <w:trHeight w:val="373"/>
        </w:trPr>
        <w:tc>
          <w:tcPr>
            <w:tcW w:w="3168" w:type="dxa"/>
          </w:tcPr>
          <w:p w14:paraId="760ADB08" w14:textId="77777777" w:rsidR="00BC5709" w:rsidRDefault="00000000">
            <w:pPr>
              <w:pStyle w:val="TableParagraph"/>
              <w:spacing w:line="246" w:lineRule="exact"/>
              <w:ind w:left="114"/>
            </w:pPr>
            <w:r>
              <w:t>5.1</w:t>
            </w:r>
            <w:r>
              <w:rPr>
                <w:spacing w:val="-6"/>
              </w:rPr>
              <w:t xml:space="preserve"> </w:t>
            </w:r>
            <w:r>
              <w:t>to</w:t>
            </w:r>
            <w:r>
              <w:rPr>
                <w:spacing w:val="-3"/>
              </w:rPr>
              <w:t xml:space="preserve"> </w:t>
            </w:r>
            <w:r>
              <w:t>8.0</w:t>
            </w:r>
            <w:r>
              <w:rPr>
                <w:spacing w:val="-1"/>
              </w:rPr>
              <w:t xml:space="preserve"> </w:t>
            </w:r>
            <w:r>
              <w:t>per</w:t>
            </w:r>
            <w:r>
              <w:rPr>
                <w:spacing w:val="-2"/>
              </w:rPr>
              <w:t xml:space="preserve"> </w:t>
            </w:r>
            <w:r>
              <w:rPr>
                <w:spacing w:val="-4"/>
              </w:rPr>
              <w:t>acre</w:t>
            </w:r>
          </w:p>
        </w:tc>
        <w:tc>
          <w:tcPr>
            <w:tcW w:w="3314" w:type="dxa"/>
          </w:tcPr>
          <w:p w14:paraId="1981AF28" w14:textId="77777777" w:rsidR="00BC5709" w:rsidRDefault="00000000">
            <w:pPr>
              <w:pStyle w:val="TableParagraph"/>
              <w:spacing w:line="246" w:lineRule="exact"/>
              <w:ind w:left="117"/>
            </w:pPr>
            <w:r>
              <w:t>4</w:t>
            </w:r>
            <w:r>
              <w:rPr>
                <w:spacing w:val="-7"/>
              </w:rPr>
              <w:t xml:space="preserve"> </w:t>
            </w:r>
            <w:r>
              <w:t>specimen</w:t>
            </w:r>
            <w:r>
              <w:rPr>
                <w:spacing w:val="-7"/>
              </w:rPr>
              <w:t xml:space="preserve"> </w:t>
            </w:r>
            <w:r>
              <w:t>trees</w:t>
            </w:r>
            <w:r>
              <w:rPr>
                <w:spacing w:val="-4"/>
              </w:rPr>
              <w:t xml:space="preserve"> </w:t>
            </w:r>
            <w:r>
              <w:t>per</w:t>
            </w:r>
            <w:r>
              <w:rPr>
                <w:spacing w:val="-4"/>
              </w:rPr>
              <w:t xml:space="preserve"> acre</w:t>
            </w:r>
          </w:p>
        </w:tc>
      </w:tr>
    </w:tbl>
    <w:p w14:paraId="0C57BA44" w14:textId="77777777" w:rsidR="00BC5709" w:rsidRDefault="00BC5709">
      <w:pPr>
        <w:pStyle w:val="BodyText"/>
        <w:spacing w:before="131"/>
        <w:ind w:left="0"/>
        <w:jc w:val="left"/>
      </w:pPr>
    </w:p>
    <w:p w14:paraId="1C9176A2" w14:textId="77777777" w:rsidR="00BC5709" w:rsidRDefault="00000000">
      <w:pPr>
        <w:pStyle w:val="BodyText"/>
        <w:spacing w:before="0"/>
        <w:ind w:left="400" w:right="329"/>
      </w:pPr>
      <w:r>
        <w:t>Notwithstanding the exemptions of Section 6, the Developer of a subdivision shall provide legal mechanisms which insure the protection of specimen trees after construction has occurred on the development.</w:t>
      </w:r>
      <w:r>
        <w:rPr>
          <w:spacing w:val="40"/>
        </w:rPr>
        <w:t xml:space="preserve"> </w:t>
      </w:r>
      <w:r>
        <w:t>Such mechanisms may include, but not be limited to conservation easements, common</w:t>
      </w:r>
      <w:r>
        <w:rPr>
          <w:spacing w:val="40"/>
        </w:rPr>
        <w:t xml:space="preserve"> </w:t>
      </w:r>
      <w:r>
        <w:t>open space, tree protection easements, deed restrictions and homeowner association documents.</w:t>
      </w:r>
      <w:r>
        <w:rPr>
          <w:spacing w:val="40"/>
        </w:rPr>
        <w:t xml:space="preserve"> </w:t>
      </w:r>
      <w:r>
        <w:t>Individual residential lots are to be permitted per subsection 8.3.5 and 8.3.12.</w:t>
      </w:r>
    </w:p>
    <w:p w14:paraId="1380D39C" w14:textId="77777777" w:rsidR="00BC5709" w:rsidRDefault="00000000">
      <w:pPr>
        <w:pStyle w:val="Heading3"/>
        <w:numPr>
          <w:ilvl w:val="2"/>
          <w:numId w:val="47"/>
        </w:numPr>
        <w:tabs>
          <w:tab w:val="left" w:pos="895"/>
        </w:tabs>
        <w:ind w:left="895" w:hanging="498"/>
      </w:pPr>
      <w:bookmarkStart w:id="224" w:name="8.3.7_Area_Tree_Protection_Requirements"/>
      <w:bookmarkEnd w:id="224"/>
      <w:r>
        <w:t>Area</w:t>
      </w:r>
      <w:r>
        <w:rPr>
          <w:spacing w:val="-9"/>
        </w:rPr>
        <w:t xml:space="preserve"> </w:t>
      </w:r>
      <w:r>
        <w:t>Tree</w:t>
      </w:r>
      <w:r>
        <w:rPr>
          <w:spacing w:val="-10"/>
        </w:rPr>
        <w:t xml:space="preserve"> </w:t>
      </w:r>
      <w:r>
        <w:t>Protection</w:t>
      </w:r>
      <w:r>
        <w:rPr>
          <w:spacing w:val="-8"/>
        </w:rPr>
        <w:t xml:space="preserve"> </w:t>
      </w:r>
      <w:r>
        <w:rPr>
          <w:spacing w:val="-2"/>
        </w:rPr>
        <w:t>Requirements</w:t>
      </w:r>
    </w:p>
    <w:p w14:paraId="5042C856" w14:textId="77777777" w:rsidR="00BC5709" w:rsidRDefault="00000000">
      <w:pPr>
        <w:pStyle w:val="BodyText"/>
        <w:spacing w:before="115"/>
        <w:ind w:right="328"/>
      </w:pPr>
      <w:r>
        <w:t>Fifteen (15) percent of the square footage of any development shall be designated for the protection of trees.</w:t>
      </w:r>
      <w:r>
        <w:rPr>
          <w:spacing w:val="40"/>
        </w:rPr>
        <w:t xml:space="preserve"> </w:t>
      </w:r>
      <w:r>
        <w:t>The area required to protect specimen trees may be included to satisfy this requirement.</w:t>
      </w:r>
      <w:r>
        <w:rPr>
          <w:spacing w:val="40"/>
        </w:rPr>
        <w:t xml:space="preserve"> </w:t>
      </w:r>
      <w:r>
        <w:t>This required area</w:t>
      </w:r>
      <w:r>
        <w:rPr>
          <w:spacing w:val="-1"/>
        </w:rPr>
        <w:t xml:space="preserve"> </w:t>
      </w:r>
      <w:r>
        <w:t>may</w:t>
      </w:r>
      <w:r>
        <w:rPr>
          <w:spacing w:val="-1"/>
        </w:rPr>
        <w:t xml:space="preserve"> </w:t>
      </w:r>
      <w:r>
        <w:t>be</w:t>
      </w:r>
      <w:r>
        <w:rPr>
          <w:spacing w:val="-1"/>
        </w:rPr>
        <w:t xml:space="preserve"> </w:t>
      </w:r>
      <w:r>
        <w:t>constituted as</w:t>
      </w:r>
      <w:r>
        <w:rPr>
          <w:spacing w:val="-1"/>
        </w:rPr>
        <w:t xml:space="preserve"> </w:t>
      </w:r>
      <w:r>
        <w:t>one</w:t>
      </w:r>
      <w:r>
        <w:rPr>
          <w:spacing w:val="-1"/>
        </w:rPr>
        <w:t xml:space="preserve"> </w:t>
      </w:r>
      <w:r>
        <w:t>or more</w:t>
      </w:r>
      <w:r>
        <w:rPr>
          <w:spacing w:val="-1"/>
        </w:rPr>
        <w:t xml:space="preserve"> </w:t>
      </w:r>
      <w:r>
        <w:t>sub-areas within</w:t>
      </w:r>
      <w:r>
        <w:rPr>
          <w:spacing w:val="-2"/>
        </w:rPr>
        <w:t xml:space="preserve"> </w:t>
      </w:r>
      <w:r>
        <w:t>the</w:t>
      </w:r>
      <w:r>
        <w:rPr>
          <w:spacing w:val="-1"/>
        </w:rPr>
        <w:t xml:space="preserve"> </w:t>
      </w:r>
      <w:r>
        <w:t>development.</w:t>
      </w:r>
      <w:r>
        <w:rPr>
          <w:spacing w:val="40"/>
        </w:rPr>
        <w:t xml:space="preserve"> </w:t>
      </w:r>
      <w:r>
        <w:t>Said</w:t>
      </w:r>
      <w:r>
        <w:rPr>
          <w:spacing w:val="-4"/>
        </w:rPr>
        <w:t xml:space="preserve"> </w:t>
      </w:r>
      <w:r>
        <w:t>area</w:t>
      </w:r>
      <w:r>
        <w:rPr>
          <w:spacing w:val="-1"/>
        </w:rPr>
        <w:t xml:space="preserve"> </w:t>
      </w:r>
      <w:r>
        <w:t>may</w:t>
      </w:r>
      <w:r>
        <w:rPr>
          <w:spacing w:val="-4"/>
        </w:rPr>
        <w:t xml:space="preserve"> </w:t>
      </w:r>
      <w:r>
        <w:t>include any landscape buffer or other landscape areas that may be required.</w:t>
      </w:r>
      <w:r>
        <w:rPr>
          <w:spacing w:val="40"/>
        </w:rPr>
        <w:t xml:space="preserve"> </w:t>
      </w:r>
      <w:r>
        <w:t>Such designated areas shall contain sufficient land area to comply with minimum tree protection standards to adequately protect the trees contained within the areas.</w:t>
      </w:r>
      <w:r>
        <w:rPr>
          <w:spacing w:val="40"/>
        </w:rPr>
        <w:t xml:space="preserve"> </w:t>
      </w:r>
      <w:r>
        <w:t>A minimum of fifty (50) percent of the required minimum number of trees as provided in Section</w:t>
      </w:r>
      <w:r>
        <w:rPr>
          <w:spacing w:val="40"/>
        </w:rPr>
        <w:t xml:space="preserve"> </w:t>
      </w:r>
      <w:r>
        <w:t>, shall consist of existing trees within said area. The Development Regulations Administrator may provide for a waiver or modification of this requirement if the development contains an insufficient amount of existing trees to meet this requirement or, if a modification of this requirement</w:t>
      </w:r>
      <w:r>
        <w:rPr>
          <w:spacing w:val="40"/>
        </w:rPr>
        <w:t xml:space="preserve"> </w:t>
      </w:r>
      <w:r>
        <w:t>is warranted by specific on-site conditions.</w:t>
      </w:r>
    </w:p>
    <w:p w14:paraId="2D0C5BB7" w14:textId="77777777" w:rsidR="00BC5709" w:rsidRDefault="00000000">
      <w:pPr>
        <w:pStyle w:val="Heading3"/>
        <w:numPr>
          <w:ilvl w:val="2"/>
          <w:numId w:val="47"/>
        </w:numPr>
        <w:tabs>
          <w:tab w:val="left" w:pos="895"/>
        </w:tabs>
        <w:ind w:left="895" w:hanging="498"/>
      </w:pPr>
      <w:bookmarkStart w:id="225" w:name="8.3.8_Relocation_of_Trees"/>
      <w:bookmarkEnd w:id="225"/>
      <w:r>
        <w:t>Relocation</w:t>
      </w:r>
      <w:r>
        <w:rPr>
          <w:spacing w:val="-12"/>
        </w:rPr>
        <w:t xml:space="preserve"> </w:t>
      </w:r>
      <w:r>
        <w:t>of</w:t>
      </w:r>
      <w:r>
        <w:rPr>
          <w:spacing w:val="-6"/>
        </w:rPr>
        <w:t xml:space="preserve"> </w:t>
      </w:r>
      <w:r>
        <w:rPr>
          <w:spacing w:val="-2"/>
        </w:rPr>
        <w:t>Trees</w:t>
      </w:r>
    </w:p>
    <w:p w14:paraId="4E275877" w14:textId="77777777" w:rsidR="00BC5709" w:rsidRDefault="00000000">
      <w:pPr>
        <w:pStyle w:val="BodyText"/>
        <w:spacing w:before="116"/>
        <w:ind w:right="335"/>
      </w:pPr>
      <w:r>
        <w:t>The Development Regulations Administrator may provide for the relocation of existing trees to suitable areas within the development.</w:t>
      </w:r>
      <w:r>
        <w:rPr>
          <w:spacing w:val="40"/>
        </w:rPr>
        <w:t xml:space="preserve"> </w:t>
      </w:r>
      <w:r>
        <w:t>Relocation shall be performed in accordance with sound industry</w:t>
      </w:r>
      <w:r>
        <w:rPr>
          <w:spacing w:val="80"/>
        </w:rPr>
        <w:t xml:space="preserve"> </w:t>
      </w:r>
      <w:r>
        <w:t>practices, including watering to insure survival of replacement trees.</w:t>
      </w:r>
      <w:r>
        <w:rPr>
          <w:spacing w:val="40"/>
        </w:rPr>
        <w:t xml:space="preserve"> </w:t>
      </w:r>
      <w:r>
        <w:t>Relocated trees may be applied toward required replacement trees.</w:t>
      </w:r>
    </w:p>
    <w:p w14:paraId="5679B707" w14:textId="77777777" w:rsidR="00BC5709" w:rsidRDefault="00BC5709">
      <w:pPr>
        <w:sectPr w:rsidR="00BC5709">
          <w:pgSz w:w="12240" w:h="15840"/>
          <w:pgMar w:top="1220" w:right="1100" w:bottom="280" w:left="1040" w:header="722" w:footer="0" w:gutter="0"/>
          <w:cols w:space="720"/>
        </w:sectPr>
      </w:pPr>
    </w:p>
    <w:p w14:paraId="166F73AB" w14:textId="77777777" w:rsidR="00BC5709" w:rsidRDefault="00000000">
      <w:pPr>
        <w:pStyle w:val="Heading3"/>
        <w:numPr>
          <w:ilvl w:val="2"/>
          <w:numId w:val="47"/>
        </w:numPr>
        <w:tabs>
          <w:tab w:val="left" w:pos="895"/>
        </w:tabs>
        <w:spacing w:before="192"/>
        <w:ind w:left="895" w:hanging="498"/>
      </w:pPr>
      <w:bookmarkStart w:id="226" w:name="8.3.9_Natural_Vegetation_Retention_Areas"/>
      <w:bookmarkEnd w:id="226"/>
      <w:r>
        <w:lastRenderedPageBreak/>
        <w:t>Natural</w:t>
      </w:r>
      <w:r>
        <w:rPr>
          <w:spacing w:val="-12"/>
        </w:rPr>
        <w:t xml:space="preserve"> </w:t>
      </w:r>
      <w:r>
        <w:t>Vegetation</w:t>
      </w:r>
      <w:r>
        <w:rPr>
          <w:spacing w:val="-13"/>
        </w:rPr>
        <w:t xml:space="preserve"> </w:t>
      </w:r>
      <w:r>
        <w:t>Retention</w:t>
      </w:r>
      <w:r>
        <w:rPr>
          <w:spacing w:val="-11"/>
        </w:rPr>
        <w:t xml:space="preserve"> </w:t>
      </w:r>
      <w:r>
        <w:rPr>
          <w:spacing w:val="-4"/>
        </w:rPr>
        <w:t>Areas</w:t>
      </w:r>
    </w:p>
    <w:p w14:paraId="4CB51EB8" w14:textId="77777777" w:rsidR="00BC5709" w:rsidRDefault="00000000">
      <w:pPr>
        <w:pStyle w:val="BodyText"/>
        <w:spacing w:before="114"/>
        <w:ind w:right="330"/>
      </w:pPr>
      <w:r>
        <w:t>Areas</w:t>
      </w:r>
      <w:r>
        <w:rPr>
          <w:spacing w:val="-2"/>
        </w:rPr>
        <w:t xml:space="preserve"> </w:t>
      </w:r>
      <w:r>
        <w:t>of</w:t>
      </w:r>
      <w:r>
        <w:rPr>
          <w:spacing w:val="-1"/>
        </w:rPr>
        <w:t xml:space="preserve"> </w:t>
      </w:r>
      <w:r>
        <w:t>a</w:t>
      </w:r>
      <w:r>
        <w:rPr>
          <w:spacing w:val="-2"/>
        </w:rPr>
        <w:t xml:space="preserve"> </w:t>
      </w:r>
      <w:r>
        <w:t>development</w:t>
      </w:r>
      <w:r>
        <w:rPr>
          <w:spacing w:val="-1"/>
        </w:rPr>
        <w:t xml:space="preserve"> </w:t>
      </w:r>
      <w:r>
        <w:t>may</w:t>
      </w:r>
      <w:r>
        <w:rPr>
          <w:spacing w:val="-5"/>
        </w:rPr>
        <w:t xml:space="preserve"> </w:t>
      </w:r>
      <w:r>
        <w:t>be</w:t>
      </w:r>
      <w:r>
        <w:rPr>
          <w:spacing w:val="-2"/>
        </w:rPr>
        <w:t xml:space="preserve"> </w:t>
      </w:r>
      <w:r>
        <w:t>designated</w:t>
      </w:r>
      <w:r>
        <w:rPr>
          <w:spacing w:val="-5"/>
        </w:rPr>
        <w:t xml:space="preserve"> </w:t>
      </w:r>
      <w:r>
        <w:t>as</w:t>
      </w:r>
      <w:r>
        <w:rPr>
          <w:spacing w:val="-2"/>
        </w:rPr>
        <w:t xml:space="preserve"> </w:t>
      </w:r>
      <w:r>
        <w:t>natural vegetation</w:t>
      </w:r>
      <w:r>
        <w:rPr>
          <w:spacing w:val="-3"/>
        </w:rPr>
        <w:t xml:space="preserve"> </w:t>
      </w:r>
      <w:r>
        <w:t>retention</w:t>
      </w:r>
      <w:r>
        <w:rPr>
          <w:spacing w:val="-3"/>
        </w:rPr>
        <w:t xml:space="preserve"> </w:t>
      </w:r>
      <w:r>
        <w:t>areas</w:t>
      </w:r>
      <w:r>
        <w:rPr>
          <w:spacing w:val="-2"/>
        </w:rPr>
        <w:t xml:space="preserve"> </w:t>
      </w:r>
      <w:r>
        <w:t>indicating</w:t>
      </w:r>
      <w:r>
        <w:rPr>
          <w:spacing w:val="-5"/>
        </w:rPr>
        <w:t xml:space="preserve"> </w:t>
      </w:r>
      <w:r>
        <w:t>that all</w:t>
      </w:r>
      <w:r>
        <w:rPr>
          <w:spacing w:val="-4"/>
        </w:rPr>
        <w:t xml:space="preserve"> </w:t>
      </w:r>
      <w:r>
        <w:t>existing vegetation shall remain undisturbed on the area site.</w:t>
      </w:r>
      <w:r>
        <w:rPr>
          <w:spacing w:val="40"/>
        </w:rPr>
        <w:t xml:space="preserve"> </w:t>
      </w:r>
      <w:r>
        <w:t>Under this designation, trees which contain</w:t>
      </w:r>
      <w:r>
        <w:rPr>
          <w:spacing w:val="40"/>
        </w:rPr>
        <w:t xml:space="preserve"> </w:t>
      </w:r>
      <w:r>
        <w:t>sufficient size to meet the minimum replacement size and up to six (6) inches DBH size may be retained as replacement trees.</w:t>
      </w:r>
      <w:r>
        <w:rPr>
          <w:spacing w:val="40"/>
        </w:rPr>
        <w:t xml:space="preserve"> </w:t>
      </w:r>
      <w:r>
        <w:t>Replacement trees shall be considered protected trees and shall be spaced sufficiently far apart to allow adequate growth room for the species.</w:t>
      </w:r>
    </w:p>
    <w:p w14:paraId="5B684A24" w14:textId="77777777" w:rsidR="00BC5709" w:rsidRDefault="00000000">
      <w:pPr>
        <w:pStyle w:val="Heading3"/>
        <w:numPr>
          <w:ilvl w:val="2"/>
          <w:numId w:val="47"/>
        </w:numPr>
        <w:tabs>
          <w:tab w:val="left" w:pos="1006"/>
        </w:tabs>
        <w:spacing w:before="125"/>
        <w:ind w:left="1006" w:hanging="609"/>
      </w:pPr>
      <w:bookmarkStart w:id="227" w:name="8.3.10_Replacement_of_Trees"/>
      <w:bookmarkEnd w:id="227"/>
      <w:r>
        <w:t>Replacement</w:t>
      </w:r>
      <w:r>
        <w:rPr>
          <w:spacing w:val="-12"/>
        </w:rPr>
        <w:t xml:space="preserve"> </w:t>
      </w:r>
      <w:r>
        <w:t>of</w:t>
      </w:r>
      <w:r>
        <w:rPr>
          <w:spacing w:val="-12"/>
        </w:rPr>
        <w:t xml:space="preserve"> </w:t>
      </w:r>
      <w:r>
        <w:rPr>
          <w:spacing w:val="-2"/>
        </w:rPr>
        <w:t>Trees</w:t>
      </w:r>
    </w:p>
    <w:p w14:paraId="4AF123FD" w14:textId="77777777" w:rsidR="00BC5709" w:rsidRDefault="00000000">
      <w:pPr>
        <w:pStyle w:val="BodyText"/>
        <w:spacing w:before="116"/>
        <w:ind w:right="328"/>
      </w:pPr>
      <w:r>
        <w:t>Trees identified for removal on the tree removal permit application shall be replaced by replacement</w:t>
      </w:r>
      <w:r>
        <w:rPr>
          <w:spacing w:val="40"/>
        </w:rPr>
        <w:t xml:space="preserve"> </w:t>
      </w:r>
      <w:r>
        <w:t>stock.</w:t>
      </w:r>
      <w:r>
        <w:rPr>
          <w:spacing w:val="40"/>
        </w:rPr>
        <w:t xml:space="preserve"> </w:t>
      </w:r>
      <w:r>
        <w:t>Replacement shall be based on the replacement of one-tenth (1/10th) of the total of the cross sectional area</w:t>
      </w:r>
      <w:r>
        <w:rPr>
          <w:spacing w:val="-1"/>
        </w:rPr>
        <w:t xml:space="preserve"> </w:t>
      </w:r>
      <w:r>
        <w:t>of the</w:t>
      </w:r>
      <w:r>
        <w:rPr>
          <w:spacing w:val="-1"/>
        </w:rPr>
        <w:t xml:space="preserve"> </w:t>
      </w:r>
      <w:r>
        <w:t>trunk(s) of the</w:t>
      </w:r>
      <w:r>
        <w:rPr>
          <w:spacing w:val="-1"/>
        </w:rPr>
        <w:t xml:space="preserve"> </w:t>
      </w:r>
      <w:r>
        <w:t>tree(s)</w:t>
      </w:r>
      <w:r>
        <w:rPr>
          <w:spacing w:val="-1"/>
        </w:rPr>
        <w:t xml:space="preserve"> </w:t>
      </w:r>
      <w:r>
        <w:t>removed.</w:t>
      </w:r>
      <w:r>
        <w:rPr>
          <w:spacing w:val="40"/>
        </w:rPr>
        <w:t xml:space="preserve"> </w:t>
      </w:r>
      <w:r>
        <w:t>Cross</w:t>
      </w:r>
      <w:r>
        <w:rPr>
          <w:spacing w:val="-1"/>
        </w:rPr>
        <w:t xml:space="preserve"> </w:t>
      </w:r>
      <w:r>
        <w:t>sectional area shall be</w:t>
      </w:r>
      <w:r>
        <w:rPr>
          <w:spacing w:val="-3"/>
        </w:rPr>
        <w:t xml:space="preserve"> </w:t>
      </w:r>
      <w:r>
        <w:t>taken at the DBH of the tree.</w:t>
      </w:r>
      <w:r>
        <w:rPr>
          <w:spacing w:val="40"/>
        </w:rPr>
        <w:t xml:space="preserve"> </w:t>
      </w:r>
      <w:r>
        <w:t>Single trees may be replaced with two or more trees provided the cross sectional requirements are met.</w:t>
      </w:r>
      <w:r>
        <w:rPr>
          <w:spacing w:val="80"/>
        </w:rPr>
        <w:t xml:space="preserve"> </w:t>
      </w:r>
      <w:r>
        <w:t>In no event shall replacement stock be less than six (6) feet in height nor have a DBH of less than one and one-half (1-1/2) inches.</w:t>
      </w:r>
      <w:r>
        <w:rPr>
          <w:spacing w:val="40"/>
        </w:rPr>
        <w:t xml:space="preserve"> </w:t>
      </w:r>
      <w:r>
        <w:t>Replacement species shall be the same general species as the tree removed or an alternate species</w:t>
      </w:r>
      <w:r>
        <w:rPr>
          <w:spacing w:val="-2"/>
        </w:rPr>
        <w:t xml:space="preserve"> </w:t>
      </w:r>
      <w:r>
        <w:t>acceptable to</w:t>
      </w:r>
      <w:r>
        <w:rPr>
          <w:spacing w:val="-2"/>
        </w:rPr>
        <w:t xml:space="preserve"> </w:t>
      </w:r>
      <w:r>
        <w:t>the Development Regulations Administrator.</w:t>
      </w:r>
      <w:r>
        <w:rPr>
          <w:spacing w:val="40"/>
        </w:rPr>
        <w:t xml:space="preserve"> </w:t>
      </w:r>
      <w:r>
        <w:t>Palms may</w:t>
      </w:r>
      <w:r>
        <w:rPr>
          <w:spacing w:val="-2"/>
        </w:rPr>
        <w:t xml:space="preserve"> </w:t>
      </w:r>
      <w:r>
        <w:t>be used as replacement stock up to the full cross-sectional replacement area of palms being removed from</w:t>
      </w:r>
      <w:r>
        <w:rPr>
          <w:spacing w:val="40"/>
        </w:rPr>
        <w:t xml:space="preserve"> </w:t>
      </w:r>
      <w:r>
        <w:t>the site.</w:t>
      </w:r>
    </w:p>
    <w:p w14:paraId="1FFE83BE" w14:textId="77777777" w:rsidR="00BC5709" w:rsidRDefault="00000000">
      <w:pPr>
        <w:pStyle w:val="BodyText"/>
        <w:spacing w:before="123"/>
        <w:ind w:left="400" w:right="339"/>
      </w:pPr>
      <w:r>
        <w:t>Palms may be substituted as replacements for other species being removed under the following</w:t>
      </w:r>
      <w:r>
        <w:rPr>
          <w:spacing w:val="40"/>
        </w:rPr>
        <w:t xml:space="preserve"> </w:t>
      </w:r>
      <w:r>
        <w:rPr>
          <w:spacing w:val="-2"/>
        </w:rPr>
        <w:t>conditions:</w:t>
      </w:r>
    </w:p>
    <w:p w14:paraId="0210D9E8" w14:textId="77777777" w:rsidR="00BC5709" w:rsidRDefault="00000000">
      <w:pPr>
        <w:pStyle w:val="ListParagraph"/>
        <w:numPr>
          <w:ilvl w:val="3"/>
          <w:numId w:val="47"/>
        </w:numPr>
        <w:tabs>
          <w:tab w:val="left" w:pos="1551"/>
        </w:tabs>
        <w:spacing w:before="118"/>
        <w:ind w:right="328" w:hanging="576"/>
      </w:pPr>
      <w:r>
        <w:t>If the cross-sectional area of palms being removed from the site comprises zero to twenty- five percent (0 - 25%) of the total cross-sectional area</w:t>
      </w:r>
      <w:r>
        <w:rPr>
          <w:spacing w:val="-2"/>
        </w:rPr>
        <w:t xml:space="preserve"> </w:t>
      </w:r>
      <w:r>
        <w:t>of trees being removed, palms may be substituted for replacement of non-palm species up to a maximum of twenty-five (25)</w:t>
      </w:r>
      <w:r>
        <w:rPr>
          <w:spacing w:val="40"/>
        </w:rPr>
        <w:t xml:space="preserve"> </w:t>
      </w:r>
      <w:r>
        <w:t>percent of the total replacement cross-sectional area required.</w:t>
      </w:r>
    </w:p>
    <w:p w14:paraId="5B845081" w14:textId="77777777" w:rsidR="00BC5709" w:rsidRDefault="00000000">
      <w:pPr>
        <w:pStyle w:val="ListParagraph"/>
        <w:numPr>
          <w:ilvl w:val="3"/>
          <w:numId w:val="47"/>
        </w:numPr>
        <w:tabs>
          <w:tab w:val="left" w:pos="1551"/>
        </w:tabs>
        <w:spacing w:before="121"/>
        <w:ind w:right="327" w:hanging="576"/>
      </w:pPr>
      <w:r>
        <w:t>If the cross-sectional area of palms being removed exceeds twenty-five (25) percent of the total cross-sectional area of trees being removed, no substitution of palms for non-palm species will be allowed.</w:t>
      </w:r>
      <w:r>
        <w:rPr>
          <w:spacing w:val="40"/>
        </w:rPr>
        <w:t xml:space="preserve"> </w:t>
      </w:r>
      <w:r>
        <w:t>The use of palms will be restricted to the replacement cross- sectional area originally calculated based on palms that are being removed.</w:t>
      </w:r>
    </w:p>
    <w:p w14:paraId="7E1139AE" w14:textId="77777777" w:rsidR="00BC5709" w:rsidRDefault="00000000">
      <w:pPr>
        <w:pStyle w:val="ListParagraph"/>
        <w:numPr>
          <w:ilvl w:val="3"/>
          <w:numId w:val="47"/>
        </w:numPr>
        <w:tabs>
          <w:tab w:val="left" w:pos="1551"/>
        </w:tabs>
        <w:spacing w:before="121"/>
        <w:ind w:right="329" w:hanging="576"/>
      </w:pPr>
      <w:r>
        <w:t>Since palms are generally moved as mature trees, it is necessary to equate cross-sectional area of commonly moved palms to cross-sectional area of commonly planted non-palm species when substituting palms for non-palm species under Item #2 above.</w:t>
      </w:r>
      <w:r>
        <w:rPr>
          <w:spacing w:val="40"/>
        </w:rPr>
        <w:t xml:space="preserve"> </w:t>
      </w:r>
      <w:r>
        <w:t>For the purpose of substitution of palms for non-palms species, a ratio of sixteen (16) square inches of replacement cross-sectional area of palms may be substituted for one (1) square inch of replacement cross-sectional area of non-palm species.</w:t>
      </w:r>
    </w:p>
    <w:p w14:paraId="75DED0BA" w14:textId="77777777" w:rsidR="00BC5709" w:rsidRDefault="00000000">
      <w:pPr>
        <w:pStyle w:val="BodyText"/>
        <w:spacing w:before="118"/>
        <w:ind w:right="332"/>
      </w:pPr>
      <w:r>
        <w:t>For example, a six (6) inch DBH palm tree containing 28.26 square inches may be substituted for a one and one-half (1-1/2) inch DBH hardwood tree containing 1.77 square inches of cross-sectional area.</w:t>
      </w:r>
      <w:r>
        <w:rPr>
          <w:spacing w:val="40"/>
        </w:rPr>
        <w:t xml:space="preserve"> </w:t>
      </w:r>
      <w:r>
        <w:t>The following informational chart indicates common size comparisons:</w:t>
      </w:r>
    </w:p>
    <w:p w14:paraId="7FFA6DF9" w14:textId="77777777" w:rsidR="00BC5709" w:rsidRDefault="00000000">
      <w:pPr>
        <w:pStyle w:val="Heading3"/>
        <w:tabs>
          <w:tab w:val="left" w:pos="5827"/>
        </w:tabs>
        <w:spacing w:before="125"/>
        <w:ind w:left="1839" w:firstLine="0"/>
        <w:jc w:val="left"/>
      </w:pPr>
      <w:bookmarkStart w:id="228" w:name="DBH_of_Palm_DBH_of_Non-Palm_Species"/>
      <w:bookmarkEnd w:id="228"/>
      <w:r>
        <w:t>DBH</w:t>
      </w:r>
      <w:r>
        <w:rPr>
          <w:spacing w:val="-10"/>
        </w:rPr>
        <w:t xml:space="preserve"> </w:t>
      </w:r>
      <w:r>
        <w:t>of</w:t>
      </w:r>
      <w:r>
        <w:rPr>
          <w:spacing w:val="-3"/>
        </w:rPr>
        <w:t xml:space="preserve"> </w:t>
      </w:r>
      <w:r>
        <w:rPr>
          <w:spacing w:val="-4"/>
        </w:rPr>
        <w:t>Palm</w:t>
      </w:r>
      <w:r>
        <w:tab/>
        <w:t>DBH</w:t>
      </w:r>
      <w:r>
        <w:rPr>
          <w:spacing w:val="-12"/>
        </w:rPr>
        <w:t xml:space="preserve"> </w:t>
      </w:r>
      <w:r>
        <w:t>of</w:t>
      </w:r>
      <w:r>
        <w:rPr>
          <w:spacing w:val="-6"/>
        </w:rPr>
        <w:t xml:space="preserve"> </w:t>
      </w:r>
      <w:r>
        <w:t>Non-Palm</w:t>
      </w:r>
      <w:r>
        <w:rPr>
          <w:spacing w:val="-5"/>
        </w:rPr>
        <w:t xml:space="preserve"> </w:t>
      </w:r>
      <w:r>
        <w:rPr>
          <w:spacing w:val="-2"/>
        </w:rPr>
        <w:t>Species</w:t>
      </w:r>
    </w:p>
    <w:p w14:paraId="4559D3C8" w14:textId="77777777" w:rsidR="00BC5709" w:rsidRDefault="00000000">
      <w:pPr>
        <w:pStyle w:val="BodyText"/>
        <w:tabs>
          <w:tab w:val="left" w:leader="dot" w:pos="3999"/>
          <w:tab w:val="left" w:leader="dot" w:pos="6742"/>
        </w:tabs>
        <w:spacing w:before="116"/>
        <w:ind w:left="1839"/>
        <w:jc w:val="left"/>
      </w:pPr>
      <w:r>
        <w:rPr>
          <w:spacing w:val="-5"/>
        </w:rPr>
        <w:t>6"</w:t>
      </w:r>
      <w:r>
        <w:tab/>
        <w:t>equates</w:t>
      </w:r>
      <w:r>
        <w:rPr>
          <w:spacing w:val="-7"/>
        </w:rPr>
        <w:t xml:space="preserve"> </w:t>
      </w:r>
      <w:r>
        <w:rPr>
          <w:spacing w:val="-5"/>
        </w:rPr>
        <w:t>to</w:t>
      </w:r>
      <w:r>
        <w:tab/>
      </w:r>
      <w:r>
        <w:rPr>
          <w:spacing w:val="-4"/>
        </w:rPr>
        <w:t>..</w:t>
      </w:r>
      <w:r>
        <w:rPr>
          <w:spacing w:val="-21"/>
        </w:rPr>
        <w:t xml:space="preserve"> </w:t>
      </w:r>
      <w:r>
        <w:rPr>
          <w:spacing w:val="-4"/>
        </w:rPr>
        <w:t>1-1/2"</w:t>
      </w:r>
    </w:p>
    <w:p w14:paraId="221E6FE8" w14:textId="77777777" w:rsidR="00BC5709" w:rsidRDefault="00000000">
      <w:pPr>
        <w:pStyle w:val="BodyText"/>
        <w:tabs>
          <w:tab w:val="left" w:leader="dot" w:pos="6879"/>
        </w:tabs>
        <w:ind w:left="1839"/>
        <w:jc w:val="left"/>
      </w:pPr>
      <w:r>
        <w:t>8"...................................equates</w:t>
      </w:r>
      <w:r>
        <w:rPr>
          <w:spacing w:val="6"/>
        </w:rPr>
        <w:t xml:space="preserve"> </w:t>
      </w:r>
      <w:r>
        <w:rPr>
          <w:spacing w:val="-5"/>
        </w:rPr>
        <w:t>to</w:t>
      </w:r>
      <w:r>
        <w:tab/>
      </w:r>
      <w:r>
        <w:rPr>
          <w:spacing w:val="-5"/>
        </w:rPr>
        <w:t>2"</w:t>
      </w:r>
    </w:p>
    <w:p w14:paraId="04B7DF5E" w14:textId="77777777" w:rsidR="00BC5709" w:rsidRDefault="00000000">
      <w:pPr>
        <w:pStyle w:val="BodyText"/>
        <w:tabs>
          <w:tab w:val="left" w:leader="dot" w:pos="6742"/>
        </w:tabs>
        <w:ind w:left="1839"/>
        <w:jc w:val="left"/>
      </w:pPr>
      <w:r>
        <w:t>10".................................equates</w:t>
      </w:r>
      <w:r>
        <w:rPr>
          <w:spacing w:val="5"/>
        </w:rPr>
        <w:t xml:space="preserve"> </w:t>
      </w:r>
      <w:r>
        <w:rPr>
          <w:spacing w:val="-5"/>
        </w:rPr>
        <w:t>to</w:t>
      </w:r>
      <w:r>
        <w:tab/>
      </w:r>
      <w:r>
        <w:rPr>
          <w:spacing w:val="-4"/>
        </w:rPr>
        <w:t>..</w:t>
      </w:r>
      <w:r>
        <w:rPr>
          <w:spacing w:val="-21"/>
        </w:rPr>
        <w:t xml:space="preserve"> </w:t>
      </w:r>
      <w:r>
        <w:rPr>
          <w:spacing w:val="-4"/>
        </w:rPr>
        <w:t>2-1/2"</w:t>
      </w:r>
    </w:p>
    <w:p w14:paraId="1D00C296" w14:textId="77777777" w:rsidR="00BC5709" w:rsidRDefault="00000000">
      <w:pPr>
        <w:pStyle w:val="BodyText"/>
        <w:tabs>
          <w:tab w:val="left" w:leader="dot" w:pos="6879"/>
        </w:tabs>
        <w:spacing w:before="122"/>
        <w:ind w:left="1839"/>
        <w:jc w:val="left"/>
      </w:pPr>
      <w:r>
        <w:t>12".................................equates</w:t>
      </w:r>
      <w:r>
        <w:rPr>
          <w:spacing w:val="5"/>
        </w:rPr>
        <w:t xml:space="preserve"> </w:t>
      </w:r>
      <w:r>
        <w:rPr>
          <w:spacing w:val="-5"/>
        </w:rPr>
        <w:t>to</w:t>
      </w:r>
      <w:r>
        <w:tab/>
      </w:r>
      <w:r>
        <w:rPr>
          <w:spacing w:val="-5"/>
        </w:rPr>
        <w:t>3"</w:t>
      </w:r>
    </w:p>
    <w:p w14:paraId="4135B920" w14:textId="77777777" w:rsidR="00BC5709" w:rsidRDefault="00000000">
      <w:pPr>
        <w:pStyle w:val="BodyText"/>
        <w:tabs>
          <w:tab w:val="left" w:leader="dot" w:pos="6879"/>
        </w:tabs>
        <w:ind w:left="1839"/>
        <w:jc w:val="left"/>
      </w:pPr>
      <w:r>
        <w:t>16".................................equates</w:t>
      </w:r>
      <w:r>
        <w:rPr>
          <w:spacing w:val="5"/>
        </w:rPr>
        <w:t xml:space="preserve"> </w:t>
      </w:r>
      <w:r>
        <w:rPr>
          <w:spacing w:val="-5"/>
        </w:rPr>
        <w:t>to</w:t>
      </w:r>
      <w:r>
        <w:tab/>
      </w:r>
      <w:r>
        <w:rPr>
          <w:spacing w:val="-5"/>
        </w:rPr>
        <w:t>4"</w:t>
      </w:r>
    </w:p>
    <w:p w14:paraId="450BE926" w14:textId="77777777" w:rsidR="00BC5709" w:rsidRDefault="00000000">
      <w:pPr>
        <w:pStyle w:val="BodyText"/>
        <w:spacing w:before="122"/>
        <w:jc w:val="left"/>
      </w:pPr>
      <w:r>
        <w:t>This</w:t>
      </w:r>
      <w:r>
        <w:rPr>
          <w:spacing w:val="-13"/>
        </w:rPr>
        <w:t xml:space="preserve"> </w:t>
      </w:r>
      <w:r>
        <w:t>substitution</w:t>
      </w:r>
      <w:r>
        <w:rPr>
          <w:spacing w:val="-11"/>
        </w:rPr>
        <w:t xml:space="preserve"> </w:t>
      </w:r>
      <w:r>
        <w:t>ratio</w:t>
      </w:r>
      <w:r>
        <w:rPr>
          <w:spacing w:val="-11"/>
        </w:rPr>
        <w:t xml:space="preserve"> </w:t>
      </w:r>
      <w:r>
        <w:t>applies</w:t>
      </w:r>
      <w:r>
        <w:rPr>
          <w:spacing w:val="-6"/>
        </w:rPr>
        <w:t xml:space="preserve"> </w:t>
      </w:r>
      <w:r>
        <w:t>only</w:t>
      </w:r>
      <w:r>
        <w:rPr>
          <w:spacing w:val="-11"/>
        </w:rPr>
        <w:t xml:space="preserve"> </w:t>
      </w:r>
      <w:r>
        <w:t>when</w:t>
      </w:r>
      <w:r>
        <w:rPr>
          <w:spacing w:val="-7"/>
        </w:rPr>
        <w:t xml:space="preserve"> </w:t>
      </w:r>
      <w:r>
        <w:t>replacing</w:t>
      </w:r>
      <w:r>
        <w:rPr>
          <w:spacing w:val="-8"/>
        </w:rPr>
        <w:t xml:space="preserve"> </w:t>
      </w:r>
      <w:r>
        <w:t>non-palm</w:t>
      </w:r>
      <w:r>
        <w:rPr>
          <w:spacing w:val="-10"/>
        </w:rPr>
        <w:t xml:space="preserve"> </w:t>
      </w:r>
      <w:r>
        <w:t>species</w:t>
      </w:r>
      <w:r>
        <w:rPr>
          <w:spacing w:val="-9"/>
        </w:rPr>
        <w:t xml:space="preserve"> </w:t>
      </w:r>
      <w:r>
        <w:t>with</w:t>
      </w:r>
      <w:r>
        <w:rPr>
          <w:spacing w:val="-6"/>
        </w:rPr>
        <w:t xml:space="preserve"> </w:t>
      </w:r>
      <w:r>
        <w:rPr>
          <w:spacing w:val="-2"/>
        </w:rPr>
        <w:t>palm.</w:t>
      </w:r>
    </w:p>
    <w:p w14:paraId="74FC3F8D" w14:textId="77777777" w:rsidR="00BC5709" w:rsidRDefault="00BC5709">
      <w:pPr>
        <w:sectPr w:rsidR="00BC5709">
          <w:pgSz w:w="12240" w:h="15840"/>
          <w:pgMar w:top="1220" w:right="1100" w:bottom="280" w:left="1040" w:header="722" w:footer="0" w:gutter="0"/>
          <w:cols w:space="720"/>
        </w:sectPr>
      </w:pPr>
    </w:p>
    <w:p w14:paraId="0C1F01E2" w14:textId="77777777" w:rsidR="00BC5709" w:rsidRDefault="00000000">
      <w:pPr>
        <w:pStyle w:val="Heading3"/>
        <w:numPr>
          <w:ilvl w:val="2"/>
          <w:numId w:val="47"/>
        </w:numPr>
        <w:tabs>
          <w:tab w:val="left" w:pos="1006"/>
        </w:tabs>
        <w:spacing w:before="192"/>
        <w:ind w:left="1006" w:hanging="609"/>
      </w:pPr>
      <w:bookmarkStart w:id="229" w:name="_TOC_250027"/>
      <w:r>
        <w:lastRenderedPageBreak/>
        <w:t>Tree</w:t>
      </w:r>
      <w:r>
        <w:rPr>
          <w:spacing w:val="-6"/>
        </w:rPr>
        <w:t xml:space="preserve"> </w:t>
      </w:r>
      <w:bookmarkEnd w:id="229"/>
      <w:r>
        <w:rPr>
          <w:spacing w:val="-2"/>
        </w:rPr>
        <w:t>Survival</w:t>
      </w:r>
    </w:p>
    <w:p w14:paraId="1C97DFBE" w14:textId="77777777" w:rsidR="00BC5709" w:rsidRDefault="00000000">
      <w:pPr>
        <w:pStyle w:val="BodyText"/>
        <w:spacing w:before="114"/>
        <w:ind w:left="400" w:right="331"/>
      </w:pPr>
      <w:r>
        <w:t>Except for any exemptions contained in Section 6 of this section, all trees relocated, replaced, or existing within the terms of this section shall be replaced in the event said trees expire.</w:t>
      </w:r>
      <w:r>
        <w:rPr>
          <w:spacing w:val="40"/>
        </w:rPr>
        <w:t xml:space="preserve"> </w:t>
      </w:r>
      <w:r>
        <w:t>Said replacement stock shall be maintained in accordance with sound industry practices, including watering.</w:t>
      </w:r>
      <w:r>
        <w:rPr>
          <w:spacing w:val="40"/>
        </w:rPr>
        <w:t xml:space="preserve"> </w:t>
      </w:r>
      <w:r>
        <w:t>If the development otherwise meets the minimum requirement subsection 8.3.6, the Development Regulations Administrator may waive the replacement requirements.</w:t>
      </w:r>
      <w:r>
        <w:rPr>
          <w:spacing w:val="40"/>
        </w:rPr>
        <w:t xml:space="preserve"> </w:t>
      </w:r>
      <w:r>
        <w:t xml:space="preserve">To insure survival of trees, the developer shall also utilize the provisions of the Tree Protection Manual for Builders and Developers published by the Florida </w:t>
      </w:r>
      <w:bookmarkStart w:id="230" w:name="8.3.12_Tree_Protection_During_Developmen"/>
      <w:bookmarkEnd w:id="230"/>
      <w:r>
        <w:t>Department of Agriculture and Consumer Services Division.</w:t>
      </w:r>
    </w:p>
    <w:p w14:paraId="096F4F0C" w14:textId="77777777" w:rsidR="00BC5709" w:rsidRDefault="00000000">
      <w:pPr>
        <w:pStyle w:val="Heading3"/>
        <w:numPr>
          <w:ilvl w:val="2"/>
          <w:numId w:val="47"/>
        </w:numPr>
        <w:tabs>
          <w:tab w:val="left" w:pos="1007"/>
        </w:tabs>
        <w:spacing w:before="125"/>
        <w:ind w:left="1007" w:hanging="609"/>
      </w:pPr>
      <w:bookmarkStart w:id="231" w:name="_TOC_250026"/>
      <w:r>
        <w:t>Tree</w:t>
      </w:r>
      <w:r>
        <w:rPr>
          <w:spacing w:val="-11"/>
        </w:rPr>
        <w:t xml:space="preserve"> </w:t>
      </w:r>
      <w:r>
        <w:t>Protection</w:t>
      </w:r>
      <w:r>
        <w:rPr>
          <w:spacing w:val="-10"/>
        </w:rPr>
        <w:t xml:space="preserve"> </w:t>
      </w:r>
      <w:r>
        <w:t>During</w:t>
      </w:r>
      <w:r>
        <w:rPr>
          <w:spacing w:val="-6"/>
        </w:rPr>
        <w:t xml:space="preserve"> </w:t>
      </w:r>
      <w:bookmarkEnd w:id="231"/>
      <w:r>
        <w:rPr>
          <w:spacing w:val="-2"/>
        </w:rPr>
        <w:t>Development</w:t>
      </w:r>
    </w:p>
    <w:p w14:paraId="0E383CBB" w14:textId="77777777" w:rsidR="00BC5709" w:rsidRDefault="00000000">
      <w:pPr>
        <w:pStyle w:val="ListParagraph"/>
        <w:numPr>
          <w:ilvl w:val="0"/>
          <w:numId w:val="44"/>
        </w:numPr>
        <w:tabs>
          <w:tab w:val="left" w:pos="672"/>
        </w:tabs>
        <w:spacing w:before="117"/>
        <w:ind w:right="330" w:firstLine="0"/>
      </w:pPr>
      <w:r>
        <w:t>Prior to the commencement of construction of a development, the applicant shall clearly mark any tree or tree groups to be maintained in the proximity of any area where land clearing equipment is to be operated.</w:t>
      </w:r>
      <w:r>
        <w:rPr>
          <w:spacing w:val="40"/>
        </w:rPr>
        <w:t xml:space="preserve"> </w:t>
      </w:r>
      <w:r>
        <w:t>The markings shall remain in place during construction.</w:t>
      </w:r>
      <w:r>
        <w:rPr>
          <w:spacing w:val="40"/>
        </w:rPr>
        <w:t xml:space="preserve"> </w:t>
      </w:r>
      <w:r>
        <w:t>Said equipment shall be operated in a manner as to not injure or destroy any trees in accordance with this section.</w:t>
      </w:r>
    </w:p>
    <w:p w14:paraId="1E7E7C58" w14:textId="77777777" w:rsidR="00BC5709" w:rsidRDefault="00000000">
      <w:pPr>
        <w:pStyle w:val="ListParagraph"/>
        <w:numPr>
          <w:ilvl w:val="0"/>
          <w:numId w:val="44"/>
        </w:numPr>
        <w:tabs>
          <w:tab w:val="left" w:pos="660"/>
        </w:tabs>
        <w:spacing w:before="120"/>
        <w:ind w:right="329" w:firstLine="0"/>
      </w:pPr>
      <w:r>
        <w:t>During the construction stage of development, a temporary barrier at least three (3) feet in height shall be formed a minimum radius of six (6) feet from the base of the tree or trees and it shall include at least fifty (50) percent of the area under the drip line of the trees.</w:t>
      </w:r>
      <w:r>
        <w:rPr>
          <w:spacing w:val="40"/>
        </w:rPr>
        <w:t xml:space="preserve"> </w:t>
      </w:r>
      <w:r>
        <w:t>The developer shall not cause or allow the cleaning of equipment or material within the drip line of any tree or groups of trees to be maintained. Neither shall the developer cause or allow the disposal of waste material, such as paint, oil, solvents, asphalt, concrete, mortar, or any other material harmful to the life of a tree within</w:t>
      </w:r>
      <w:r>
        <w:rPr>
          <w:spacing w:val="-3"/>
        </w:rPr>
        <w:t xml:space="preserve"> </w:t>
      </w:r>
      <w:r>
        <w:t>the drip line of any tree or group of trees.</w:t>
      </w:r>
      <w:r>
        <w:rPr>
          <w:spacing w:val="40"/>
        </w:rPr>
        <w:t xml:space="preserve"> </w:t>
      </w:r>
      <w:r>
        <w:t>No attachment, wire (other than the protective guy wires), signs, or permits may be fastened to a tree.</w:t>
      </w:r>
      <w:r>
        <w:rPr>
          <w:spacing w:val="40"/>
        </w:rPr>
        <w:t xml:space="preserve"> </w:t>
      </w:r>
      <w:r>
        <w:t>Nothing</w:t>
      </w:r>
      <w:r>
        <w:rPr>
          <w:spacing w:val="-2"/>
        </w:rPr>
        <w:t xml:space="preserve"> </w:t>
      </w:r>
      <w:r>
        <w:t>contained herein shall be construed to prevent the designation of driveways or parking areas beneath tree branches so long as the impervious surface amounts to no more than fifty (50) percent of the total area under the drip line of the tree.</w:t>
      </w:r>
      <w:r>
        <w:rPr>
          <w:spacing w:val="40"/>
        </w:rPr>
        <w:t xml:space="preserve"> </w:t>
      </w:r>
      <w:r>
        <w:t>In no event shall the impervious area be located closer than six (6) feet from the trunk of the tree.</w:t>
      </w:r>
      <w:r>
        <w:rPr>
          <w:spacing w:val="40"/>
        </w:rPr>
        <w:t xml:space="preserve"> </w:t>
      </w:r>
      <w:r>
        <w:t xml:space="preserve">In no event shall motorized equipment be allowed to park on or traverse that area which is to remain in its natural state surrounding a tree which is to be </w:t>
      </w:r>
      <w:r>
        <w:rPr>
          <w:spacing w:val="-2"/>
        </w:rPr>
        <w:t>preserved.</w:t>
      </w:r>
    </w:p>
    <w:p w14:paraId="75750E76" w14:textId="77777777" w:rsidR="00BC5709" w:rsidRDefault="00000000">
      <w:pPr>
        <w:pStyle w:val="ListParagraph"/>
        <w:numPr>
          <w:ilvl w:val="0"/>
          <w:numId w:val="44"/>
        </w:numPr>
        <w:tabs>
          <w:tab w:val="left" w:pos="679"/>
        </w:tabs>
        <w:spacing w:before="121"/>
        <w:ind w:right="338" w:firstLine="0"/>
      </w:pPr>
      <w:r>
        <w:t>Except for palm trees, all trees and replacement stock shall have their natural soil level maintained. Tree</w:t>
      </w:r>
      <w:r>
        <w:rPr>
          <w:spacing w:val="-1"/>
        </w:rPr>
        <w:t xml:space="preserve"> </w:t>
      </w:r>
      <w:r>
        <w:t>Wells and/or planter</w:t>
      </w:r>
      <w:r>
        <w:rPr>
          <w:spacing w:val="-1"/>
        </w:rPr>
        <w:t xml:space="preserve"> </w:t>
      </w:r>
      <w:r>
        <w:t>island</w:t>
      </w:r>
      <w:r>
        <w:rPr>
          <w:spacing w:val="-1"/>
        </w:rPr>
        <w:t xml:space="preserve"> </w:t>
      </w:r>
      <w:r>
        <w:t>shall be provided, if</w:t>
      </w:r>
      <w:r>
        <w:rPr>
          <w:spacing w:val="-1"/>
        </w:rPr>
        <w:t xml:space="preserve"> </w:t>
      </w:r>
      <w:r>
        <w:t>necessary, to</w:t>
      </w:r>
      <w:r>
        <w:rPr>
          <w:spacing w:val="-1"/>
        </w:rPr>
        <w:t xml:space="preserve"> </w:t>
      </w:r>
      <w:r>
        <w:t>maintain the</w:t>
      </w:r>
      <w:r>
        <w:rPr>
          <w:spacing w:val="-1"/>
        </w:rPr>
        <w:t xml:space="preserve"> </w:t>
      </w:r>
      <w:r>
        <w:t>natural existing</w:t>
      </w:r>
      <w:r>
        <w:rPr>
          <w:spacing w:val="-4"/>
        </w:rPr>
        <w:t xml:space="preserve"> </w:t>
      </w:r>
      <w:r>
        <w:t>soil level. All efforts shall be made to maintain natural drainage to such trees.</w:t>
      </w:r>
    </w:p>
    <w:p w14:paraId="26B8C48C" w14:textId="77777777" w:rsidR="00BC5709" w:rsidRDefault="00000000">
      <w:pPr>
        <w:pStyle w:val="ListParagraph"/>
        <w:numPr>
          <w:ilvl w:val="0"/>
          <w:numId w:val="44"/>
        </w:numPr>
        <w:tabs>
          <w:tab w:val="left" w:pos="696"/>
        </w:tabs>
        <w:spacing w:before="120"/>
        <w:ind w:right="336" w:firstLine="0"/>
      </w:pPr>
      <w:r>
        <w:t>In connection with the clearing of any lot for new construction on any lot, each lot shall contain a minimum of one (1) tree for each 2,500 square feet of lot area (rounded to the nearest whole number).</w:t>
      </w:r>
      <w:r>
        <w:rPr>
          <w:spacing w:val="40"/>
        </w:rPr>
        <w:t xml:space="preserve"> </w:t>
      </w:r>
      <w:r>
        <w:t>If the lot contains an insufficient number of existing trees to meet this requirement, of if the lot has no existing trees, replacement trees shall be provided.</w:t>
      </w:r>
    </w:p>
    <w:p w14:paraId="1958F61E" w14:textId="77777777" w:rsidR="00BC5709" w:rsidRDefault="00000000">
      <w:pPr>
        <w:pStyle w:val="Heading3"/>
        <w:numPr>
          <w:ilvl w:val="2"/>
          <w:numId w:val="47"/>
        </w:numPr>
        <w:tabs>
          <w:tab w:val="left" w:pos="1006"/>
        </w:tabs>
        <w:spacing w:before="123"/>
        <w:ind w:left="1006" w:hanging="609"/>
      </w:pPr>
      <w:bookmarkStart w:id="232" w:name="_TOC_250025"/>
      <w:r>
        <w:t>Standards</w:t>
      </w:r>
      <w:r>
        <w:rPr>
          <w:spacing w:val="-10"/>
        </w:rPr>
        <w:t xml:space="preserve"> </w:t>
      </w:r>
      <w:r>
        <w:t>of</w:t>
      </w:r>
      <w:r>
        <w:rPr>
          <w:spacing w:val="-5"/>
        </w:rPr>
        <w:t xml:space="preserve"> </w:t>
      </w:r>
      <w:r>
        <w:t>Review</w:t>
      </w:r>
      <w:r>
        <w:rPr>
          <w:spacing w:val="-4"/>
        </w:rPr>
        <w:t xml:space="preserve"> </w:t>
      </w:r>
      <w:r>
        <w:t>and</w:t>
      </w:r>
      <w:r>
        <w:rPr>
          <w:spacing w:val="-7"/>
        </w:rPr>
        <w:t xml:space="preserve"> </w:t>
      </w:r>
      <w:bookmarkEnd w:id="232"/>
      <w:r>
        <w:rPr>
          <w:spacing w:val="-2"/>
        </w:rPr>
        <w:t>Appeals</w:t>
      </w:r>
    </w:p>
    <w:p w14:paraId="04E6ACC7" w14:textId="77777777" w:rsidR="00BC5709" w:rsidRDefault="00000000">
      <w:pPr>
        <w:pStyle w:val="BodyText"/>
        <w:spacing w:before="117"/>
        <w:ind w:left="400" w:right="331"/>
      </w:pPr>
      <w:r>
        <w:t xml:space="preserve">The Development Regulations Administrator in approving or denying a Permit shall consider the </w:t>
      </w:r>
      <w:r>
        <w:rPr>
          <w:spacing w:val="-2"/>
        </w:rPr>
        <w:t>following:</w:t>
      </w:r>
    </w:p>
    <w:p w14:paraId="207EF389" w14:textId="77777777" w:rsidR="00BC5709" w:rsidRDefault="00000000">
      <w:pPr>
        <w:pStyle w:val="ListParagraph"/>
        <w:numPr>
          <w:ilvl w:val="3"/>
          <w:numId w:val="47"/>
        </w:numPr>
        <w:tabs>
          <w:tab w:val="left" w:pos="1551"/>
        </w:tabs>
        <w:spacing w:before="120"/>
        <w:ind w:right="382" w:hanging="576"/>
      </w:pPr>
      <w:r>
        <w:t>The</w:t>
      </w:r>
      <w:r>
        <w:rPr>
          <w:spacing w:val="32"/>
        </w:rPr>
        <w:t xml:space="preserve"> </w:t>
      </w:r>
      <w:r>
        <w:t>extent</w:t>
      </w:r>
      <w:r>
        <w:rPr>
          <w:spacing w:val="32"/>
        </w:rPr>
        <w:t xml:space="preserve"> </w:t>
      </w:r>
      <w:r>
        <w:t>to</w:t>
      </w:r>
      <w:r>
        <w:rPr>
          <w:spacing w:val="34"/>
        </w:rPr>
        <w:t xml:space="preserve"> </w:t>
      </w:r>
      <w:r>
        <w:t>which</w:t>
      </w:r>
      <w:r>
        <w:rPr>
          <w:spacing w:val="31"/>
        </w:rPr>
        <w:t xml:space="preserve"> </w:t>
      </w:r>
      <w:r>
        <w:t>the</w:t>
      </w:r>
      <w:r>
        <w:rPr>
          <w:spacing w:val="32"/>
        </w:rPr>
        <w:t xml:space="preserve"> </w:t>
      </w:r>
      <w:r>
        <w:t>actual</w:t>
      </w:r>
      <w:r>
        <w:rPr>
          <w:spacing w:val="35"/>
        </w:rPr>
        <w:t xml:space="preserve"> </w:t>
      </w:r>
      <w:r>
        <w:t>or</w:t>
      </w:r>
      <w:r>
        <w:rPr>
          <w:spacing w:val="35"/>
        </w:rPr>
        <w:t xml:space="preserve"> </w:t>
      </w:r>
      <w:r>
        <w:t>intended</w:t>
      </w:r>
      <w:r>
        <w:rPr>
          <w:spacing w:val="34"/>
        </w:rPr>
        <w:t xml:space="preserve"> </w:t>
      </w:r>
      <w:r>
        <w:t>use</w:t>
      </w:r>
      <w:r>
        <w:rPr>
          <w:spacing w:val="34"/>
        </w:rPr>
        <w:t xml:space="preserve"> </w:t>
      </w:r>
      <w:r>
        <w:t>of</w:t>
      </w:r>
      <w:r>
        <w:rPr>
          <w:spacing w:val="32"/>
        </w:rPr>
        <w:t xml:space="preserve"> </w:t>
      </w:r>
      <w:r>
        <w:t>the</w:t>
      </w:r>
      <w:r>
        <w:rPr>
          <w:spacing w:val="34"/>
        </w:rPr>
        <w:t xml:space="preserve"> </w:t>
      </w:r>
      <w:r>
        <w:t>property</w:t>
      </w:r>
      <w:r>
        <w:rPr>
          <w:spacing w:val="29"/>
        </w:rPr>
        <w:t xml:space="preserve"> </w:t>
      </w:r>
      <w:r>
        <w:t>requires</w:t>
      </w:r>
      <w:r>
        <w:rPr>
          <w:spacing w:val="34"/>
        </w:rPr>
        <w:t xml:space="preserve"> </w:t>
      </w:r>
      <w:r>
        <w:t>cutting</w:t>
      </w:r>
      <w:r>
        <w:rPr>
          <w:spacing w:val="31"/>
        </w:rPr>
        <w:t xml:space="preserve"> </w:t>
      </w:r>
      <w:r>
        <w:t>down</w:t>
      </w:r>
      <w:r>
        <w:rPr>
          <w:spacing w:val="34"/>
        </w:rPr>
        <w:t xml:space="preserve"> </w:t>
      </w:r>
      <w:r>
        <w:t>or destruction of trees.</w:t>
      </w:r>
    </w:p>
    <w:p w14:paraId="41518CCF" w14:textId="77777777" w:rsidR="00BC5709" w:rsidRDefault="00000000">
      <w:pPr>
        <w:pStyle w:val="ListParagraph"/>
        <w:numPr>
          <w:ilvl w:val="3"/>
          <w:numId w:val="47"/>
        </w:numPr>
        <w:tabs>
          <w:tab w:val="left" w:pos="1551"/>
        </w:tabs>
        <w:spacing w:before="118"/>
        <w:ind w:right="556"/>
      </w:pPr>
      <w:r>
        <w:t>The</w:t>
      </w:r>
      <w:r>
        <w:rPr>
          <w:spacing w:val="-2"/>
        </w:rPr>
        <w:t xml:space="preserve"> </w:t>
      </w:r>
      <w:r>
        <w:t>desirability</w:t>
      </w:r>
      <w:r>
        <w:rPr>
          <w:spacing w:val="-2"/>
        </w:rPr>
        <w:t xml:space="preserve"> </w:t>
      </w:r>
      <w:r>
        <w:t>of</w:t>
      </w:r>
      <w:r>
        <w:rPr>
          <w:spacing w:val="-1"/>
        </w:rPr>
        <w:t xml:space="preserve"> </w:t>
      </w:r>
      <w:r>
        <w:t>preserving</w:t>
      </w:r>
      <w:r>
        <w:rPr>
          <w:spacing w:val="-2"/>
        </w:rPr>
        <w:t xml:space="preserve"> </w:t>
      </w:r>
      <w:r>
        <w:t>any</w:t>
      </w:r>
      <w:r>
        <w:rPr>
          <w:spacing w:val="-5"/>
        </w:rPr>
        <w:t xml:space="preserve"> </w:t>
      </w:r>
      <w:r>
        <w:t>tree</w:t>
      </w:r>
      <w:r>
        <w:rPr>
          <w:spacing w:val="-2"/>
        </w:rPr>
        <w:t xml:space="preserve"> </w:t>
      </w:r>
      <w:r>
        <w:t>by</w:t>
      </w:r>
      <w:r>
        <w:rPr>
          <w:spacing w:val="-5"/>
        </w:rPr>
        <w:t xml:space="preserve"> </w:t>
      </w:r>
      <w:r>
        <w:t>reason</w:t>
      </w:r>
      <w:r>
        <w:rPr>
          <w:spacing w:val="-2"/>
        </w:rPr>
        <w:t xml:space="preserve"> </w:t>
      </w:r>
      <w:r>
        <w:t>of</w:t>
      </w:r>
      <w:r>
        <w:rPr>
          <w:spacing w:val="-1"/>
        </w:rPr>
        <w:t xml:space="preserve"> </w:t>
      </w:r>
      <w:r>
        <w:t>its</w:t>
      </w:r>
      <w:r>
        <w:rPr>
          <w:spacing w:val="-4"/>
        </w:rPr>
        <w:t xml:space="preserve"> </w:t>
      </w:r>
      <w:r>
        <w:t>size,</w:t>
      </w:r>
      <w:r>
        <w:rPr>
          <w:spacing w:val="-2"/>
        </w:rPr>
        <w:t xml:space="preserve"> </w:t>
      </w:r>
      <w:r>
        <w:t>age,</w:t>
      </w:r>
      <w:r>
        <w:rPr>
          <w:spacing w:val="-2"/>
        </w:rPr>
        <w:t xml:space="preserve"> </w:t>
      </w:r>
      <w:r>
        <w:t>or</w:t>
      </w:r>
      <w:r>
        <w:rPr>
          <w:spacing w:val="-4"/>
        </w:rPr>
        <w:t xml:space="preserve"> </w:t>
      </w:r>
      <w:r>
        <w:t>some</w:t>
      </w:r>
      <w:r>
        <w:rPr>
          <w:spacing w:val="-2"/>
        </w:rPr>
        <w:t xml:space="preserve"> </w:t>
      </w:r>
      <w:r>
        <w:t>other</w:t>
      </w:r>
      <w:r>
        <w:rPr>
          <w:spacing w:val="-1"/>
        </w:rPr>
        <w:t xml:space="preserve"> </w:t>
      </w:r>
      <w:r>
        <w:t>outstanding quality, such as uniqueness, rarity or status as an historic or specimen tree.</w:t>
      </w:r>
    </w:p>
    <w:p w14:paraId="7093CA52" w14:textId="77777777" w:rsidR="00BC5709" w:rsidRDefault="00000000">
      <w:pPr>
        <w:pStyle w:val="ListParagraph"/>
        <w:numPr>
          <w:ilvl w:val="3"/>
          <w:numId w:val="47"/>
        </w:numPr>
        <w:tabs>
          <w:tab w:val="left" w:pos="1551"/>
        </w:tabs>
        <w:spacing w:before="121"/>
        <w:ind w:right="379" w:hanging="576"/>
      </w:pPr>
      <w:r>
        <w:t>The</w:t>
      </w:r>
      <w:r>
        <w:rPr>
          <w:spacing w:val="40"/>
        </w:rPr>
        <w:t xml:space="preserve"> </w:t>
      </w:r>
      <w:r>
        <w:t>extent</w:t>
      </w:r>
      <w:r>
        <w:rPr>
          <w:spacing w:val="40"/>
        </w:rPr>
        <w:t xml:space="preserve"> </w:t>
      </w:r>
      <w:r>
        <w:t>to</w:t>
      </w:r>
      <w:r>
        <w:rPr>
          <w:spacing w:val="62"/>
        </w:rPr>
        <w:t xml:space="preserve"> </w:t>
      </w:r>
      <w:r>
        <w:t>which</w:t>
      </w:r>
      <w:r>
        <w:rPr>
          <w:spacing w:val="40"/>
        </w:rPr>
        <w:t xml:space="preserve"> </w:t>
      </w:r>
      <w:r>
        <w:t>the</w:t>
      </w:r>
      <w:r>
        <w:rPr>
          <w:spacing w:val="61"/>
        </w:rPr>
        <w:t xml:space="preserve"> </w:t>
      </w:r>
      <w:r>
        <w:t>area</w:t>
      </w:r>
      <w:r>
        <w:rPr>
          <w:spacing w:val="63"/>
        </w:rPr>
        <w:t xml:space="preserve"> </w:t>
      </w:r>
      <w:r>
        <w:t>would</w:t>
      </w:r>
      <w:r>
        <w:rPr>
          <w:spacing w:val="62"/>
        </w:rPr>
        <w:t xml:space="preserve"> </w:t>
      </w:r>
      <w:r>
        <w:t>be</w:t>
      </w:r>
      <w:r>
        <w:rPr>
          <w:spacing w:val="63"/>
        </w:rPr>
        <w:t xml:space="preserve"> </w:t>
      </w:r>
      <w:r>
        <w:t>subject</w:t>
      </w:r>
      <w:r>
        <w:rPr>
          <w:spacing w:val="63"/>
        </w:rPr>
        <w:t xml:space="preserve"> </w:t>
      </w:r>
      <w:r>
        <w:t>to</w:t>
      </w:r>
      <w:r>
        <w:rPr>
          <w:spacing w:val="40"/>
        </w:rPr>
        <w:t xml:space="preserve"> </w:t>
      </w:r>
      <w:r>
        <w:t>increased</w:t>
      </w:r>
      <w:r>
        <w:rPr>
          <w:spacing w:val="62"/>
        </w:rPr>
        <w:t xml:space="preserve"> </w:t>
      </w:r>
      <w:r>
        <w:t>water</w:t>
      </w:r>
      <w:r>
        <w:rPr>
          <w:spacing w:val="63"/>
        </w:rPr>
        <w:t xml:space="preserve"> </w:t>
      </w:r>
      <w:r>
        <w:t>run-off</w:t>
      </w:r>
      <w:r>
        <w:rPr>
          <w:spacing w:val="61"/>
        </w:rPr>
        <w:t xml:space="preserve"> </w:t>
      </w:r>
      <w:r>
        <w:t>and</w:t>
      </w:r>
      <w:r>
        <w:rPr>
          <w:spacing w:val="62"/>
        </w:rPr>
        <w:t xml:space="preserve"> </w:t>
      </w:r>
      <w:r>
        <w:t>other environmental degradation due to removal of the trees.</w:t>
      </w:r>
    </w:p>
    <w:p w14:paraId="70C5A5EB" w14:textId="77777777" w:rsidR="00BC5709" w:rsidRDefault="00000000">
      <w:pPr>
        <w:pStyle w:val="ListParagraph"/>
        <w:numPr>
          <w:ilvl w:val="3"/>
          <w:numId w:val="47"/>
        </w:numPr>
        <w:tabs>
          <w:tab w:val="left" w:pos="1551"/>
        </w:tabs>
        <w:spacing w:before="120"/>
        <w:ind w:right="612"/>
      </w:pPr>
      <w:r>
        <w:t>The</w:t>
      </w:r>
      <w:r>
        <w:rPr>
          <w:spacing w:val="-3"/>
        </w:rPr>
        <w:t xml:space="preserve"> </w:t>
      </w:r>
      <w:r>
        <w:t>heightened</w:t>
      </w:r>
      <w:r>
        <w:rPr>
          <w:spacing w:val="-5"/>
        </w:rPr>
        <w:t xml:space="preserve"> </w:t>
      </w:r>
      <w:r>
        <w:t>desirability</w:t>
      </w:r>
      <w:r>
        <w:rPr>
          <w:spacing w:val="-5"/>
        </w:rPr>
        <w:t xml:space="preserve"> </w:t>
      </w:r>
      <w:r>
        <w:t>of</w:t>
      </w:r>
      <w:r>
        <w:rPr>
          <w:spacing w:val="-2"/>
        </w:rPr>
        <w:t xml:space="preserve"> </w:t>
      </w:r>
      <w:r>
        <w:t>preserving</w:t>
      </w:r>
      <w:r>
        <w:rPr>
          <w:spacing w:val="-3"/>
        </w:rPr>
        <w:t xml:space="preserve"> </w:t>
      </w:r>
      <w:r>
        <w:t>or</w:t>
      </w:r>
      <w:r>
        <w:rPr>
          <w:spacing w:val="-2"/>
        </w:rPr>
        <w:t xml:space="preserve"> </w:t>
      </w:r>
      <w:r>
        <w:t>enhancing</w:t>
      </w:r>
      <w:r>
        <w:rPr>
          <w:spacing w:val="-5"/>
        </w:rPr>
        <w:t xml:space="preserve"> </w:t>
      </w:r>
      <w:r>
        <w:t>tree</w:t>
      </w:r>
      <w:r>
        <w:rPr>
          <w:spacing w:val="25"/>
        </w:rPr>
        <w:t xml:space="preserve"> </w:t>
      </w:r>
      <w:r>
        <w:t>cover</w:t>
      </w:r>
      <w:r>
        <w:rPr>
          <w:spacing w:val="-2"/>
        </w:rPr>
        <w:t xml:space="preserve"> </w:t>
      </w:r>
      <w:r>
        <w:t>in</w:t>
      </w:r>
      <w:r>
        <w:rPr>
          <w:spacing w:val="-5"/>
        </w:rPr>
        <w:t xml:space="preserve"> </w:t>
      </w:r>
      <w:r>
        <w:t>densely</w:t>
      </w:r>
      <w:r>
        <w:rPr>
          <w:spacing w:val="-5"/>
        </w:rPr>
        <w:t xml:space="preserve"> </w:t>
      </w:r>
      <w:r>
        <w:t>developed</w:t>
      </w:r>
      <w:r>
        <w:rPr>
          <w:spacing w:val="-3"/>
        </w:rPr>
        <w:t xml:space="preserve"> </w:t>
      </w:r>
      <w:r>
        <w:t>or densely populated areas.</w:t>
      </w:r>
    </w:p>
    <w:p w14:paraId="697B2B91" w14:textId="77777777" w:rsidR="00BC5709" w:rsidRDefault="00000000">
      <w:pPr>
        <w:pStyle w:val="ListParagraph"/>
        <w:numPr>
          <w:ilvl w:val="3"/>
          <w:numId w:val="47"/>
        </w:numPr>
        <w:tabs>
          <w:tab w:val="left" w:pos="1552"/>
        </w:tabs>
        <w:spacing w:before="121"/>
        <w:ind w:left="1552" w:hanging="579"/>
      </w:pPr>
      <w:r>
        <w:t>The</w:t>
      </w:r>
      <w:r>
        <w:rPr>
          <w:spacing w:val="-8"/>
        </w:rPr>
        <w:t xml:space="preserve"> </w:t>
      </w:r>
      <w:r>
        <w:t>need</w:t>
      </w:r>
      <w:r>
        <w:rPr>
          <w:spacing w:val="-6"/>
        </w:rPr>
        <w:t xml:space="preserve"> </w:t>
      </w:r>
      <w:r>
        <w:t>for</w:t>
      </w:r>
      <w:r>
        <w:rPr>
          <w:spacing w:val="-3"/>
        </w:rPr>
        <w:t xml:space="preserve"> </w:t>
      </w:r>
      <w:r>
        <w:t>visual</w:t>
      </w:r>
      <w:r>
        <w:rPr>
          <w:spacing w:val="-5"/>
        </w:rPr>
        <w:t xml:space="preserve"> </w:t>
      </w:r>
      <w:r>
        <w:t>screening</w:t>
      </w:r>
      <w:r>
        <w:rPr>
          <w:spacing w:val="-8"/>
        </w:rPr>
        <w:t xml:space="preserve"> </w:t>
      </w:r>
      <w:r>
        <w:t>in</w:t>
      </w:r>
      <w:r>
        <w:rPr>
          <w:spacing w:val="-6"/>
        </w:rPr>
        <w:t xml:space="preserve"> </w:t>
      </w:r>
      <w:r>
        <w:t>transitional</w:t>
      </w:r>
      <w:r>
        <w:rPr>
          <w:spacing w:val="-5"/>
        </w:rPr>
        <w:t xml:space="preserve"> </w:t>
      </w:r>
      <w:r>
        <w:t>areas,</w:t>
      </w:r>
      <w:r>
        <w:rPr>
          <w:spacing w:val="-6"/>
        </w:rPr>
        <w:t xml:space="preserve"> </w:t>
      </w:r>
      <w:r>
        <w:t>or</w:t>
      </w:r>
      <w:r>
        <w:rPr>
          <w:spacing w:val="-7"/>
        </w:rPr>
        <w:t xml:space="preserve"> </w:t>
      </w:r>
      <w:r>
        <w:t>relief</w:t>
      </w:r>
      <w:r>
        <w:rPr>
          <w:spacing w:val="-7"/>
        </w:rPr>
        <w:t xml:space="preserve"> </w:t>
      </w:r>
      <w:r>
        <w:t>from</w:t>
      </w:r>
      <w:r>
        <w:rPr>
          <w:spacing w:val="-7"/>
        </w:rPr>
        <w:t xml:space="preserve"> </w:t>
      </w:r>
      <w:r>
        <w:t>glare,</w:t>
      </w:r>
      <w:r>
        <w:rPr>
          <w:spacing w:val="-6"/>
        </w:rPr>
        <w:t xml:space="preserve"> </w:t>
      </w:r>
      <w:r>
        <w:t>blight,</w:t>
      </w:r>
      <w:r>
        <w:rPr>
          <w:spacing w:val="-6"/>
        </w:rPr>
        <w:t xml:space="preserve"> </w:t>
      </w:r>
      <w:r>
        <w:t>commercial</w:t>
      </w:r>
      <w:r>
        <w:rPr>
          <w:spacing w:val="-2"/>
        </w:rPr>
        <w:t xml:space="preserve"> </w:t>
      </w:r>
      <w:r>
        <w:rPr>
          <w:spacing w:val="-5"/>
        </w:rPr>
        <w:t>or</w:t>
      </w:r>
    </w:p>
    <w:p w14:paraId="35435BFA" w14:textId="77777777" w:rsidR="00BC5709" w:rsidRDefault="00BC5709">
      <w:pPr>
        <w:sectPr w:rsidR="00BC5709">
          <w:pgSz w:w="12240" w:h="15840"/>
          <w:pgMar w:top="1220" w:right="1100" w:bottom="280" w:left="1040" w:header="722" w:footer="0" w:gutter="0"/>
          <w:cols w:space="720"/>
        </w:sectPr>
      </w:pPr>
    </w:p>
    <w:p w14:paraId="742C5AC9" w14:textId="77777777" w:rsidR="00BC5709" w:rsidRDefault="00000000">
      <w:pPr>
        <w:pStyle w:val="BodyText"/>
        <w:spacing w:before="187"/>
        <w:ind w:left="1552"/>
      </w:pPr>
      <w:r>
        <w:lastRenderedPageBreak/>
        <w:t>industrial</w:t>
      </w:r>
      <w:r>
        <w:rPr>
          <w:spacing w:val="-9"/>
        </w:rPr>
        <w:t xml:space="preserve"> </w:t>
      </w:r>
      <w:r>
        <w:t>unsightliness</w:t>
      </w:r>
      <w:r>
        <w:rPr>
          <w:spacing w:val="-4"/>
        </w:rPr>
        <w:t xml:space="preserve"> </w:t>
      </w:r>
      <w:r>
        <w:t>or</w:t>
      </w:r>
      <w:r>
        <w:rPr>
          <w:spacing w:val="-5"/>
        </w:rPr>
        <w:t xml:space="preserve"> </w:t>
      </w:r>
      <w:r>
        <w:t>any</w:t>
      </w:r>
      <w:r>
        <w:rPr>
          <w:spacing w:val="-10"/>
        </w:rPr>
        <w:t xml:space="preserve"> </w:t>
      </w:r>
      <w:r>
        <w:t>other</w:t>
      </w:r>
      <w:r>
        <w:rPr>
          <w:spacing w:val="-5"/>
        </w:rPr>
        <w:t xml:space="preserve"> </w:t>
      </w:r>
      <w:r>
        <w:t>affront</w:t>
      </w:r>
      <w:r>
        <w:rPr>
          <w:spacing w:val="-4"/>
        </w:rPr>
        <w:t xml:space="preserve"> </w:t>
      </w:r>
      <w:r>
        <w:t>to</w:t>
      </w:r>
      <w:r>
        <w:rPr>
          <w:spacing w:val="-10"/>
        </w:rPr>
        <w:t xml:space="preserve"> </w:t>
      </w:r>
      <w:r>
        <w:t>the</w:t>
      </w:r>
      <w:r>
        <w:rPr>
          <w:spacing w:val="-8"/>
        </w:rPr>
        <w:t xml:space="preserve"> </w:t>
      </w:r>
      <w:r>
        <w:t>visual</w:t>
      </w:r>
      <w:r>
        <w:rPr>
          <w:spacing w:val="-4"/>
        </w:rPr>
        <w:t xml:space="preserve"> </w:t>
      </w:r>
      <w:r>
        <w:t>or</w:t>
      </w:r>
      <w:r>
        <w:rPr>
          <w:spacing w:val="-9"/>
        </w:rPr>
        <w:t xml:space="preserve"> </w:t>
      </w:r>
      <w:r>
        <w:t>aesthetic</w:t>
      </w:r>
      <w:r>
        <w:rPr>
          <w:spacing w:val="-5"/>
        </w:rPr>
        <w:t xml:space="preserve"> </w:t>
      </w:r>
      <w:r>
        <w:t>sense</w:t>
      </w:r>
      <w:r>
        <w:rPr>
          <w:spacing w:val="-9"/>
        </w:rPr>
        <w:t xml:space="preserve"> </w:t>
      </w:r>
      <w:r>
        <w:t>in</w:t>
      </w:r>
      <w:r>
        <w:rPr>
          <w:spacing w:val="-10"/>
        </w:rPr>
        <w:t xml:space="preserve"> </w:t>
      </w:r>
      <w:r>
        <w:t>the</w:t>
      </w:r>
      <w:r>
        <w:rPr>
          <w:spacing w:val="-7"/>
        </w:rPr>
        <w:t xml:space="preserve"> </w:t>
      </w:r>
      <w:r>
        <w:rPr>
          <w:spacing w:val="-2"/>
        </w:rPr>
        <w:t>area.</w:t>
      </w:r>
    </w:p>
    <w:p w14:paraId="64A3D078" w14:textId="77777777" w:rsidR="00BC5709" w:rsidRDefault="00000000">
      <w:pPr>
        <w:pStyle w:val="ListParagraph"/>
        <w:numPr>
          <w:ilvl w:val="3"/>
          <w:numId w:val="47"/>
        </w:numPr>
        <w:tabs>
          <w:tab w:val="left" w:pos="1549"/>
          <w:tab w:val="left" w:pos="1551"/>
        </w:tabs>
        <w:ind w:right="337"/>
      </w:pPr>
      <w:r>
        <w:t xml:space="preserve">The effect that changes in the natural grade will have on the trees to be protected and </w:t>
      </w:r>
      <w:r>
        <w:rPr>
          <w:spacing w:val="-2"/>
        </w:rPr>
        <w:t>preserved.</w:t>
      </w:r>
    </w:p>
    <w:p w14:paraId="7B818ABE" w14:textId="77777777" w:rsidR="00BC5709" w:rsidRDefault="00000000">
      <w:pPr>
        <w:pStyle w:val="BodyText"/>
        <w:spacing w:before="123"/>
        <w:ind w:right="336"/>
      </w:pPr>
      <w:r>
        <w:t>The applicant has the right to appeal to the Town Council at its next regular meeting to be heard if the Development Regulations Administrator disapproves the application or suggests other conditions or modifications thereto.</w:t>
      </w:r>
    </w:p>
    <w:p w14:paraId="33B4A498" w14:textId="77777777" w:rsidR="00BC5709" w:rsidRDefault="00000000">
      <w:pPr>
        <w:pStyle w:val="Heading3"/>
        <w:numPr>
          <w:ilvl w:val="2"/>
          <w:numId w:val="47"/>
        </w:numPr>
        <w:tabs>
          <w:tab w:val="left" w:pos="1005"/>
        </w:tabs>
        <w:ind w:left="1005" w:hanging="609"/>
      </w:pPr>
      <w:bookmarkStart w:id="233" w:name="_TOC_250024"/>
      <w:r>
        <w:t>Stop</w:t>
      </w:r>
      <w:r>
        <w:rPr>
          <w:spacing w:val="-8"/>
        </w:rPr>
        <w:t xml:space="preserve"> </w:t>
      </w:r>
      <w:r>
        <w:t>Work</w:t>
      </w:r>
      <w:r>
        <w:rPr>
          <w:spacing w:val="-7"/>
        </w:rPr>
        <w:t xml:space="preserve"> </w:t>
      </w:r>
      <w:bookmarkEnd w:id="233"/>
      <w:r>
        <w:rPr>
          <w:spacing w:val="-2"/>
        </w:rPr>
        <w:t>Order</w:t>
      </w:r>
    </w:p>
    <w:p w14:paraId="341B2194" w14:textId="77777777" w:rsidR="00BC5709" w:rsidRDefault="00000000">
      <w:pPr>
        <w:pStyle w:val="BodyText"/>
        <w:spacing w:before="114"/>
        <w:ind w:right="331"/>
      </w:pPr>
      <w:r>
        <w:t>A Stop Work Order will be issued by the Development Regulations Administrator to any person found in the act of cutting down, destroying, damaging or removing trees in violation of this section.</w:t>
      </w:r>
      <w:r>
        <w:rPr>
          <w:spacing w:val="40"/>
        </w:rPr>
        <w:t xml:space="preserve"> </w:t>
      </w:r>
      <w:r>
        <w:t>All work on any</w:t>
      </w:r>
      <w:r>
        <w:rPr>
          <w:spacing w:val="-1"/>
        </w:rPr>
        <w:t xml:space="preserve"> </w:t>
      </w:r>
      <w:r>
        <w:t>development permitted</w:t>
      </w:r>
      <w:r>
        <w:rPr>
          <w:spacing w:val="-4"/>
        </w:rPr>
        <w:t xml:space="preserve"> </w:t>
      </w:r>
      <w:r>
        <w:t>or non-permitted</w:t>
      </w:r>
      <w:r>
        <w:rPr>
          <w:spacing w:val="-1"/>
        </w:rPr>
        <w:t xml:space="preserve"> </w:t>
      </w:r>
      <w:r>
        <w:t>shall cease on</w:t>
      </w:r>
      <w:r>
        <w:rPr>
          <w:spacing w:val="-1"/>
        </w:rPr>
        <w:t xml:space="preserve"> </w:t>
      </w:r>
      <w:r>
        <w:t>the</w:t>
      </w:r>
      <w:r>
        <w:rPr>
          <w:spacing w:val="-1"/>
        </w:rPr>
        <w:t xml:space="preserve"> </w:t>
      </w:r>
      <w:r>
        <w:t>site</w:t>
      </w:r>
      <w:r>
        <w:rPr>
          <w:spacing w:val="-1"/>
        </w:rPr>
        <w:t xml:space="preserve"> </w:t>
      </w:r>
      <w:r>
        <w:t>when</w:t>
      </w:r>
      <w:r>
        <w:rPr>
          <w:spacing w:val="-4"/>
        </w:rPr>
        <w:t xml:space="preserve"> </w:t>
      </w:r>
      <w:r>
        <w:t>a</w:t>
      </w:r>
      <w:r>
        <w:rPr>
          <w:spacing w:val="-1"/>
        </w:rPr>
        <w:t xml:space="preserve"> </w:t>
      </w:r>
      <w:r>
        <w:t>Stop</w:t>
      </w:r>
      <w:r>
        <w:rPr>
          <w:spacing w:val="-4"/>
        </w:rPr>
        <w:t xml:space="preserve"> </w:t>
      </w:r>
      <w:r>
        <w:t>Work</w:t>
      </w:r>
      <w:r>
        <w:rPr>
          <w:spacing w:val="-4"/>
        </w:rPr>
        <w:t xml:space="preserve"> </w:t>
      </w:r>
      <w:r>
        <w:t>Order</w:t>
      </w:r>
      <w:r>
        <w:rPr>
          <w:spacing w:val="-3"/>
        </w:rPr>
        <w:t xml:space="preserve"> </w:t>
      </w:r>
      <w:r>
        <w:t>is</w:t>
      </w:r>
      <w:r>
        <w:rPr>
          <w:spacing w:val="-3"/>
        </w:rPr>
        <w:t xml:space="preserve"> </w:t>
      </w:r>
      <w:r>
        <w:t>issued</w:t>
      </w:r>
      <w:r>
        <w:rPr>
          <w:spacing w:val="-1"/>
        </w:rPr>
        <w:t xml:space="preserve"> </w:t>
      </w:r>
      <w:r>
        <w:t xml:space="preserve">and </w:t>
      </w:r>
      <w:bookmarkStart w:id="234" w:name="8.3.15_Penalties"/>
      <w:bookmarkEnd w:id="234"/>
      <w:r>
        <w:t>will not commence until in compliance.</w:t>
      </w:r>
    </w:p>
    <w:p w14:paraId="0FE3F3C0" w14:textId="77777777" w:rsidR="00BC5709" w:rsidRDefault="00000000">
      <w:pPr>
        <w:pStyle w:val="Heading3"/>
        <w:numPr>
          <w:ilvl w:val="2"/>
          <w:numId w:val="47"/>
        </w:numPr>
        <w:tabs>
          <w:tab w:val="left" w:pos="1003"/>
        </w:tabs>
        <w:spacing w:before="126"/>
        <w:ind w:left="1003" w:hanging="607"/>
      </w:pPr>
      <w:bookmarkStart w:id="235" w:name="_TOC_250023"/>
      <w:bookmarkEnd w:id="235"/>
      <w:r>
        <w:rPr>
          <w:spacing w:val="-2"/>
        </w:rPr>
        <w:t>Penalties</w:t>
      </w:r>
    </w:p>
    <w:p w14:paraId="370ABD14" w14:textId="77777777" w:rsidR="00BC5709" w:rsidRDefault="00000000">
      <w:pPr>
        <w:pStyle w:val="BodyText"/>
        <w:spacing w:before="116"/>
        <w:ind w:right="333"/>
      </w:pPr>
      <w:r>
        <w:t xml:space="preserve">Any violation of this section shall be punishable by a fine not exceeding $500.00, or imprisonment for </w:t>
      </w:r>
      <w:bookmarkStart w:id="236" w:name="SECTION_8.4_WELLFIELD_PROTECTION"/>
      <w:bookmarkEnd w:id="236"/>
      <w:r>
        <w:t>Sixty (60) days or both such fine and imprisonment.</w:t>
      </w:r>
    </w:p>
    <w:p w14:paraId="3204882D" w14:textId="77777777" w:rsidR="00BC5709" w:rsidRDefault="00000000">
      <w:pPr>
        <w:pStyle w:val="Heading2"/>
        <w:spacing w:before="123"/>
        <w:ind w:left="399"/>
        <w:jc w:val="both"/>
      </w:pPr>
      <w:bookmarkStart w:id="237" w:name="_TOC_250022"/>
      <w:r>
        <w:t>SECTION</w:t>
      </w:r>
      <w:r>
        <w:rPr>
          <w:spacing w:val="-13"/>
        </w:rPr>
        <w:t xml:space="preserve"> </w:t>
      </w:r>
      <w:r>
        <w:t>8.4</w:t>
      </w:r>
      <w:r>
        <w:rPr>
          <w:spacing w:val="-8"/>
        </w:rPr>
        <w:t xml:space="preserve"> </w:t>
      </w:r>
      <w:r>
        <w:t>WELLFIELD</w:t>
      </w:r>
      <w:r>
        <w:rPr>
          <w:spacing w:val="-9"/>
        </w:rPr>
        <w:t xml:space="preserve"> </w:t>
      </w:r>
      <w:bookmarkEnd w:id="237"/>
      <w:r>
        <w:rPr>
          <w:spacing w:val="-2"/>
        </w:rPr>
        <w:t>PROTECTION</w:t>
      </w:r>
    </w:p>
    <w:p w14:paraId="72E8ED01" w14:textId="77777777" w:rsidR="00BC5709" w:rsidRDefault="00000000">
      <w:pPr>
        <w:pStyle w:val="Heading3"/>
        <w:numPr>
          <w:ilvl w:val="2"/>
          <w:numId w:val="43"/>
        </w:numPr>
        <w:tabs>
          <w:tab w:val="left" w:pos="894"/>
        </w:tabs>
        <w:spacing w:before="122"/>
        <w:ind w:left="894" w:hanging="498"/>
      </w:pPr>
      <w:bookmarkStart w:id="238" w:name="_TOC_250021"/>
      <w:bookmarkEnd w:id="238"/>
      <w:r>
        <w:rPr>
          <w:spacing w:val="-2"/>
        </w:rPr>
        <w:t>Definitions</w:t>
      </w:r>
    </w:p>
    <w:p w14:paraId="6CD92437" w14:textId="77777777" w:rsidR="00BC5709" w:rsidRDefault="00000000">
      <w:pPr>
        <w:pStyle w:val="BodyText"/>
        <w:spacing w:before="116"/>
        <w:jc w:val="left"/>
      </w:pPr>
      <w:r>
        <w:t>For</w:t>
      </w:r>
      <w:r>
        <w:rPr>
          <w:spacing w:val="-10"/>
        </w:rPr>
        <w:t xml:space="preserve"> </w:t>
      </w:r>
      <w:r>
        <w:t>the</w:t>
      </w:r>
      <w:r>
        <w:rPr>
          <w:spacing w:val="-7"/>
        </w:rPr>
        <w:t xml:space="preserve"> </w:t>
      </w:r>
      <w:r>
        <w:t>purposes</w:t>
      </w:r>
      <w:r>
        <w:rPr>
          <w:spacing w:val="-8"/>
        </w:rPr>
        <w:t xml:space="preserve"> </w:t>
      </w:r>
      <w:r>
        <w:t>of</w:t>
      </w:r>
      <w:r>
        <w:rPr>
          <w:spacing w:val="-9"/>
        </w:rPr>
        <w:t xml:space="preserve"> </w:t>
      </w:r>
      <w:r>
        <w:t>this</w:t>
      </w:r>
      <w:r>
        <w:rPr>
          <w:spacing w:val="-5"/>
        </w:rPr>
        <w:t xml:space="preserve"> </w:t>
      </w:r>
      <w:r>
        <w:t>Section,</w:t>
      </w:r>
      <w:r>
        <w:rPr>
          <w:spacing w:val="-12"/>
        </w:rPr>
        <w:t xml:space="preserve"> </w:t>
      </w:r>
      <w:r>
        <w:t>the</w:t>
      </w:r>
      <w:r>
        <w:rPr>
          <w:spacing w:val="-10"/>
        </w:rPr>
        <w:t xml:space="preserve"> </w:t>
      </w:r>
      <w:r>
        <w:t>following</w:t>
      </w:r>
      <w:r>
        <w:rPr>
          <w:spacing w:val="-9"/>
        </w:rPr>
        <w:t xml:space="preserve"> </w:t>
      </w:r>
      <w:r>
        <w:t>definitions</w:t>
      </w:r>
      <w:r>
        <w:rPr>
          <w:spacing w:val="-8"/>
        </w:rPr>
        <w:t xml:space="preserve"> </w:t>
      </w:r>
      <w:r>
        <w:t>shall</w:t>
      </w:r>
      <w:r>
        <w:rPr>
          <w:spacing w:val="-6"/>
        </w:rPr>
        <w:t xml:space="preserve"> </w:t>
      </w:r>
      <w:r>
        <w:rPr>
          <w:spacing w:val="-2"/>
        </w:rPr>
        <w:t>apply:</w:t>
      </w:r>
    </w:p>
    <w:p w14:paraId="614F3EB3" w14:textId="77777777" w:rsidR="00BC5709" w:rsidRDefault="00000000">
      <w:pPr>
        <w:pStyle w:val="BodyText"/>
        <w:ind w:left="398"/>
        <w:jc w:val="left"/>
      </w:pPr>
      <w:r>
        <w:t>EPA</w:t>
      </w:r>
      <w:r>
        <w:rPr>
          <w:spacing w:val="-10"/>
        </w:rPr>
        <w:t xml:space="preserve"> </w:t>
      </w:r>
      <w:r>
        <w:t>-</w:t>
      </w:r>
      <w:r>
        <w:rPr>
          <w:spacing w:val="-12"/>
        </w:rPr>
        <w:t xml:space="preserve"> </w:t>
      </w:r>
      <w:r>
        <w:t>United</w:t>
      </w:r>
      <w:r>
        <w:rPr>
          <w:spacing w:val="-9"/>
        </w:rPr>
        <w:t xml:space="preserve"> </w:t>
      </w:r>
      <w:r>
        <w:t>States</w:t>
      </w:r>
      <w:r>
        <w:rPr>
          <w:spacing w:val="-8"/>
        </w:rPr>
        <w:t xml:space="preserve"> </w:t>
      </w:r>
      <w:r>
        <w:t>Environmental</w:t>
      </w:r>
      <w:r>
        <w:rPr>
          <w:spacing w:val="-3"/>
        </w:rPr>
        <w:t xml:space="preserve"> </w:t>
      </w:r>
      <w:r>
        <w:t>Protection</w:t>
      </w:r>
      <w:r>
        <w:rPr>
          <w:spacing w:val="-8"/>
        </w:rPr>
        <w:t xml:space="preserve"> </w:t>
      </w:r>
      <w:r>
        <w:rPr>
          <w:spacing w:val="-2"/>
        </w:rPr>
        <w:t>Agency.</w:t>
      </w:r>
    </w:p>
    <w:p w14:paraId="38254872" w14:textId="77777777" w:rsidR="00BC5709" w:rsidRDefault="00000000">
      <w:pPr>
        <w:pStyle w:val="BodyText"/>
        <w:ind w:left="398"/>
        <w:jc w:val="left"/>
      </w:pPr>
      <w:r>
        <w:t>Hazardous</w:t>
      </w:r>
      <w:r>
        <w:rPr>
          <w:spacing w:val="-10"/>
        </w:rPr>
        <w:t xml:space="preserve"> </w:t>
      </w:r>
      <w:r>
        <w:t>Substances</w:t>
      </w:r>
      <w:r>
        <w:rPr>
          <w:spacing w:val="-5"/>
        </w:rPr>
        <w:t xml:space="preserve"> </w:t>
      </w:r>
      <w:r>
        <w:t>-</w:t>
      </w:r>
      <w:r>
        <w:rPr>
          <w:spacing w:val="-12"/>
        </w:rPr>
        <w:t xml:space="preserve"> </w:t>
      </w:r>
      <w:r>
        <w:t>Those</w:t>
      </w:r>
      <w:r>
        <w:rPr>
          <w:spacing w:val="-8"/>
        </w:rPr>
        <w:t xml:space="preserve"> </w:t>
      </w:r>
      <w:r>
        <w:t>materials</w:t>
      </w:r>
      <w:r>
        <w:rPr>
          <w:spacing w:val="-5"/>
        </w:rPr>
        <w:t xml:space="preserve"> </w:t>
      </w:r>
      <w:r>
        <w:t>specified</w:t>
      </w:r>
      <w:r>
        <w:rPr>
          <w:spacing w:val="-11"/>
        </w:rPr>
        <w:t xml:space="preserve"> </w:t>
      </w:r>
      <w:r>
        <w:t>in</w:t>
      </w:r>
      <w:r>
        <w:rPr>
          <w:spacing w:val="-6"/>
        </w:rPr>
        <w:t xml:space="preserve"> </w:t>
      </w:r>
      <w:r>
        <w:t>Section</w:t>
      </w:r>
      <w:r>
        <w:rPr>
          <w:spacing w:val="-8"/>
        </w:rPr>
        <w:t xml:space="preserve"> </w:t>
      </w:r>
      <w:r>
        <w:t>8.4.9</w:t>
      </w:r>
      <w:r>
        <w:rPr>
          <w:spacing w:val="-8"/>
        </w:rPr>
        <w:t xml:space="preserve"> </w:t>
      </w:r>
      <w:r>
        <w:t>of</w:t>
      </w:r>
      <w:r>
        <w:rPr>
          <w:spacing w:val="-10"/>
        </w:rPr>
        <w:t xml:space="preserve"> </w:t>
      </w:r>
      <w:r>
        <w:t>these</w:t>
      </w:r>
      <w:r>
        <w:rPr>
          <w:spacing w:val="-7"/>
        </w:rPr>
        <w:t xml:space="preserve"> </w:t>
      </w:r>
      <w:r>
        <w:rPr>
          <w:spacing w:val="-2"/>
        </w:rPr>
        <w:t>Regulations.</w:t>
      </w:r>
    </w:p>
    <w:p w14:paraId="09591B14" w14:textId="77777777" w:rsidR="00BC5709" w:rsidRDefault="00000000">
      <w:pPr>
        <w:pStyle w:val="BodyText"/>
        <w:spacing w:before="122"/>
        <w:ind w:left="397"/>
        <w:jc w:val="left"/>
      </w:pPr>
      <w:r>
        <w:t>Non-residential</w:t>
      </w:r>
      <w:r>
        <w:rPr>
          <w:spacing w:val="-1"/>
        </w:rPr>
        <w:t xml:space="preserve"> </w:t>
      </w:r>
      <w:r>
        <w:t>Activity</w:t>
      </w:r>
      <w:r>
        <w:rPr>
          <w:spacing w:val="-2"/>
        </w:rPr>
        <w:t xml:space="preserve"> </w:t>
      </w:r>
      <w:r>
        <w:t>-</w:t>
      </w:r>
      <w:r>
        <w:rPr>
          <w:spacing w:val="-6"/>
        </w:rPr>
        <w:t xml:space="preserve"> </w:t>
      </w:r>
      <w:r>
        <w:t>Any</w:t>
      </w:r>
      <w:r>
        <w:rPr>
          <w:spacing w:val="-2"/>
        </w:rPr>
        <w:t xml:space="preserve"> </w:t>
      </w:r>
      <w:r>
        <w:t>activity</w:t>
      </w:r>
      <w:r>
        <w:rPr>
          <w:spacing w:val="-5"/>
        </w:rPr>
        <w:t xml:space="preserve"> </w:t>
      </w:r>
      <w:r>
        <w:t>occurring</w:t>
      </w:r>
      <w:r>
        <w:rPr>
          <w:spacing w:val="-2"/>
        </w:rPr>
        <w:t xml:space="preserve"> </w:t>
      </w:r>
      <w:r>
        <w:t>on</w:t>
      </w:r>
      <w:r>
        <w:rPr>
          <w:spacing w:val="-2"/>
        </w:rPr>
        <w:t xml:space="preserve"> </w:t>
      </w:r>
      <w:r>
        <w:t>any</w:t>
      </w:r>
      <w:r>
        <w:rPr>
          <w:spacing w:val="-2"/>
        </w:rPr>
        <w:t xml:space="preserve"> </w:t>
      </w:r>
      <w:r>
        <w:t>described</w:t>
      </w:r>
      <w:r>
        <w:rPr>
          <w:spacing w:val="-2"/>
        </w:rPr>
        <w:t xml:space="preserve"> </w:t>
      </w:r>
      <w:r>
        <w:t>parcel</w:t>
      </w:r>
      <w:r>
        <w:rPr>
          <w:spacing w:val="-4"/>
        </w:rPr>
        <w:t xml:space="preserve"> </w:t>
      </w:r>
      <w:r>
        <w:t>of</w:t>
      </w:r>
      <w:r>
        <w:rPr>
          <w:spacing w:val="-4"/>
        </w:rPr>
        <w:t xml:space="preserve"> </w:t>
      </w:r>
      <w:r>
        <w:t>land,</w:t>
      </w:r>
      <w:r>
        <w:rPr>
          <w:spacing w:val="-5"/>
        </w:rPr>
        <w:t xml:space="preserve"> </w:t>
      </w:r>
      <w:r>
        <w:t>whether</w:t>
      </w:r>
      <w:r>
        <w:rPr>
          <w:spacing w:val="-1"/>
        </w:rPr>
        <w:t xml:space="preserve"> </w:t>
      </w:r>
      <w:r>
        <w:t>or</w:t>
      </w:r>
      <w:r>
        <w:rPr>
          <w:spacing w:val="-1"/>
        </w:rPr>
        <w:t xml:space="preserve"> </w:t>
      </w:r>
      <w:r>
        <w:t>not</w:t>
      </w:r>
      <w:r>
        <w:rPr>
          <w:spacing w:val="-4"/>
        </w:rPr>
        <w:t xml:space="preserve"> </w:t>
      </w:r>
      <w:r>
        <w:t>within</w:t>
      </w:r>
      <w:r>
        <w:rPr>
          <w:spacing w:val="-5"/>
        </w:rPr>
        <w:t xml:space="preserve"> </w:t>
      </w:r>
      <w:r>
        <w:t>a structure, with the exception of residential activity as defined herein.</w:t>
      </w:r>
    </w:p>
    <w:p w14:paraId="3A7083B1" w14:textId="77777777" w:rsidR="00BC5709" w:rsidRDefault="00000000">
      <w:pPr>
        <w:pStyle w:val="BodyText"/>
        <w:spacing w:before="118"/>
        <w:ind w:left="397" w:right="385"/>
        <w:jc w:val="left"/>
      </w:pPr>
      <w:r>
        <w:t>Potable</w:t>
      </w:r>
      <w:r>
        <w:rPr>
          <w:spacing w:val="-4"/>
        </w:rPr>
        <w:t xml:space="preserve"> </w:t>
      </w:r>
      <w:r>
        <w:t>Water</w:t>
      </w:r>
      <w:r>
        <w:rPr>
          <w:spacing w:val="-2"/>
        </w:rPr>
        <w:t xml:space="preserve"> </w:t>
      </w:r>
      <w:r>
        <w:t>-</w:t>
      </w:r>
      <w:r>
        <w:rPr>
          <w:spacing w:val="-4"/>
        </w:rPr>
        <w:t xml:space="preserve"> </w:t>
      </w:r>
      <w:r>
        <w:t>Water</w:t>
      </w:r>
      <w:r>
        <w:rPr>
          <w:spacing w:val="-4"/>
        </w:rPr>
        <w:t xml:space="preserve"> </w:t>
      </w:r>
      <w:r>
        <w:t>that</w:t>
      </w:r>
      <w:r>
        <w:rPr>
          <w:spacing w:val="-4"/>
        </w:rPr>
        <w:t xml:space="preserve"> </w:t>
      </w:r>
      <w:r>
        <w:t>is</w:t>
      </w:r>
      <w:r>
        <w:rPr>
          <w:spacing w:val="-2"/>
        </w:rPr>
        <w:t xml:space="preserve"> </w:t>
      </w:r>
      <w:r>
        <w:t>satisfactory</w:t>
      </w:r>
      <w:r>
        <w:rPr>
          <w:spacing w:val="-5"/>
        </w:rPr>
        <w:t xml:space="preserve"> </w:t>
      </w:r>
      <w:r>
        <w:t>for</w:t>
      </w:r>
      <w:r>
        <w:rPr>
          <w:spacing w:val="-1"/>
        </w:rPr>
        <w:t xml:space="preserve"> </w:t>
      </w:r>
      <w:r>
        <w:t>drinking,</w:t>
      </w:r>
      <w:r>
        <w:rPr>
          <w:spacing w:val="-5"/>
        </w:rPr>
        <w:t xml:space="preserve"> </w:t>
      </w:r>
      <w:r>
        <w:t>culinary</w:t>
      </w:r>
      <w:r>
        <w:rPr>
          <w:spacing w:val="-2"/>
        </w:rPr>
        <w:t xml:space="preserve"> </w:t>
      </w:r>
      <w:r>
        <w:t>and</w:t>
      </w:r>
      <w:r>
        <w:rPr>
          <w:spacing w:val="-5"/>
        </w:rPr>
        <w:t xml:space="preserve"> </w:t>
      </w:r>
      <w:r>
        <w:t>domestic</w:t>
      </w:r>
      <w:r>
        <w:rPr>
          <w:spacing w:val="-4"/>
        </w:rPr>
        <w:t xml:space="preserve"> </w:t>
      </w:r>
      <w:r>
        <w:t>purposes</w:t>
      </w:r>
      <w:r>
        <w:rPr>
          <w:spacing w:val="-4"/>
        </w:rPr>
        <w:t xml:space="preserve"> </w:t>
      </w:r>
      <w:r>
        <w:t>meeting</w:t>
      </w:r>
      <w:r>
        <w:rPr>
          <w:spacing w:val="-2"/>
        </w:rPr>
        <w:t xml:space="preserve"> </w:t>
      </w:r>
      <w:r>
        <w:t>current State and Federal drinking water standards.</w:t>
      </w:r>
    </w:p>
    <w:p w14:paraId="0978E456" w14:textId="77777777" w:rsidR="00BC5709" w:rsidRDefault="00000000">
      <w:pPr>
        <w:pStyle w:val="BodyText"/>
        <w:spacing w:before="120"/>
        <w:ind w:left="397" w:right="332"/>
      </w:pPr>
      <w:r>
        <w:t>Potable Water Supply Well - A potable water well to supply water which has been permitted for consumptive use by the St. Johns River Water Management District and the casing diameter is six inches or greater.</w:t>
      </w:r>
    </w:p>
    <w:p w14:paraId="7DDC7235" w14:textId="77777777" w:rsidR="00BC5709" w:rsidRDefault="00000000">
      <w:pPr>
        <w:pStyle w:val="BodyText"/>
        <w:spacing w:before="122"/>
        <w:ind w:left="397" w:right="334"/>
      </w:pPr>
      <w:r>
        <w:t xml:space="preserve">Primary Containment - The first level of product-tight containment, i.e., the inside portion of that container which comes into immediate contact on its inner surface with the hazardous substance being </w:t>
      </w:r>
      <w:r>
        <w:rPr>
          <w:spacing w:val="-2"/>
        </w:rPr>
        <w:t>contained.</w:t>
      </w:r>
    </w:p>
    <w:p w14:paraId="0D165996" w14:textId="77777777" w:rsidR="00BC5709" w:rsidRDefault="00000000">
      <w:pPr>
        <w:pStyle w:val="BodyText"/>
        <w:spacing w:before="120"/>
        <w:ind w:left="397" w:right="335"/>
      </w:pPr>
      <w:r>
        <w:t>Primary Well Field Protection Zone - The land area immediately surrounding any potable water supply well and extending a radial distance of 200 feet.</w:t>
      </w:r>
    </w:p>
    <w:p w14:paraId="2D778C8F" w14:textId="77777777" w:rsidR="00BC5709" w:rsidRDefault="00000000">
      <w:pPr>
        <w:pStyle w:val="BodyText"/>
        <w:spacing w:before="120"/>
        <w:ind w:left="397" w:right="338"/>
      </w:pPr>
      <w:r>
        <w:t>Product-tight - Impervious to the hazardous substance with is or could be contained so as to prevent the seepage of the hazardous substance from the containment system.</w:t>
      </w:r>
      <w:r>
        <w:rPr>
          <w:spacing w:val="40"/>
        </w:rPr>
        <w:t xml:space="preserve"> </w:t>
      </w:r>
      <w:r>
        <w:t>To be product-tight, the containment system shall be made of a material that is not subject to physical or chemical deterioration by the hazardous substance being contained.</w:t>
      </w:r>
    </w:p>
    <w:p w14:paraId="5E582536" w14:textId="77777777" w:rsidR="00BC5709" w:rsidRDefault="00000000">
      <w:pPr>
        <w:pStyle w:val="BodyText"/>
        <w:spacing w:before="118"/>
        <w:ind w:left="397" w:right="331"/>
      </w:pPr>
      <w:r>
        <w:t>Residential Activity - Any building of structure or portion there of that is designed for or used for residential purposes.</w:t>
      </w:r>
      <w:r>
        <w:rPr>
          <w:spacing w:val="40"/>
        </w:rPr>
        <w:t xml:space="preserve"> </w:t>
      </w:r>
      <w:r>
        <w:t>Residential activity shall include those customary and accessory residential</w:t>
      </w:r>
      <w:r>
        <w:rPr>
          <w:spacing w:val="40"/>
        </w:rPr>
        <w:t xml:space="preserve"> </w:t>
      </w:r>
      <w:r>
        <w:t>activities associated with the principal permitted use of a lot for residential purposes as set out in Article</w:t>
      </w:r>
      <w:r>
        <w:rPr>
          <w:spacing w:val="40"/>
        </w:rPr>
        <w:t xml:space="preserve"> </w:t>
      </w:r>
      <w:r>
        <w:t>V of these Regulations.</w:t>
      </w:r>
    </w:p>
    <w:p w14:paraId="76986B98" w14:textId="77777777" w:rsidR="00BC5709" w:rsidRDefault="00000000">
      <w:pPr>
        <w:pStyle w:val="BodyText"/>
        <w:spacing w:before="121"/>
        <w:ind w:left="397" w:right="332"/>
      </w:pPr>
      <w:r>
        <w:t xml:space="preserve">Secondary Containment - The level of product-tight containment external to and separate from primary </w:t>
      </w:r>
      <w:r>
        <w:rPr>
          <w:spacing w:val="-2"/>
        </w:rPr>
        <w:t>containment.</w:t>
      </w:r>
    </w:p>
    <w:p w14:paraId="5064A466" w14:textId="77777777" w:rsidR="00BC5709" w:rsidRDefault="00BC5709">
      <w:pPr>
        <w:sectPr w:rsidR="00BC5709">
          <w:pgSz w:w="12240" w:h="15840"/>
          <w:pgMar w:top="1220" w:right="1100" w:bottom="280" w:left="1040" w:header="722" w:footer="0" w:gutter="0"/>
          <w:cols w:space="720"/>
        </w:sectPr>
      </w:pPr>
    </w:p>
    <w:p w14:paraId="4003B266" w14:textId="77777777" w:rsidR="00BC5709" w:rsidRDefault="00000000">
      <w:pPr>
        <w:pStyle w:val="BodyText"/>
        <w:spacing w:before="187"/>
        <w:ind w:right="328"/>
      </w:pPr>
      <w:r>
        <w:lastRenderedPageBreak/>
        <w:t>Secondary Well Field Protection Zone - The land area surrounding the Primary Well Field Protection Zone, and extending a radial distance of 800 feet from said Primary Well Field Protection Zone.</w:t>
      </w:r>
    </w:p>
    <w:p w14:paraId="68DFC89F" w14:textId="77777777" w:rsidR="00BC5709" w:rsidRDefault="00000000">
      <w:pPr>
        <w:pStyle w:val="BodyText"/>
        <w:spacing w:before="123"/>
        <w:ind w:right="335"/>
      </w:pPr>
      <w:r>
        <w:t xml:space="preserve">Spill - The release or escape of a hazardous substance, directly or indirectly to soils, surface waters or </w:t>
      </w:r>
      <w:r>
        <w:rPr>
          <w:spacing w:val="-2"/>
        </w:rPr>
        <w:t>groundwaters.</w:t>
      </w:r>
    </w:p>
    <w:p w14:paraId="6C20663C" w14:textId="77777777" w:rsidR="00BC5709" w:rsidRDefault="00000000">
      <w:pPr>
        <w:pStyle w:val="BodyText"/>
        <w:spacing w:before="118"/>
        <w:ind w:right="332"/>
      </w:pPr>
      <w:r>
        <w:t>Storage System - Any one or combination of tanks, sumps, wet floors, waste treatment facilities, pipes, vaults, or other portable or fixed containers used, or designed to be used, for the storage of hazardous substances at a facility.</w:t>
      </w:r>
    </w:p>
    <w:p w14:paraId="31FEE9E8" w14:textId="77777777" w:rsidR="00BC5709" w:rsidRDefault="00000000">
      <w:pPr>
        <w:pStyle w:val="BodyText"/>
        <w:ind w:right="330"/>
      </w:pPr>
      <w:r>
        <w:t>Well - Any excavation that is drilled, cored, bored, washed, driven, dug, jetted, or otherwise constructed when the intended use of such excavation is for the location, acquisition, development, or artificial recharge of groundwater, but such term does not include any well for the purpose of obtaining or prospecting for oil, natural gas, minerals, or products of mining or quarrying, for inserting media to dispose</w:t>
      </w:r>
      <w:r>
        <w:rPr>
          <w:spacing w:val="-2"/>
        </w:rPr>
        <w:t xml:space="preserve"> </w:t>
      </w:r>
      <w:r>
        <w:t>of</w:t>
      </w:r>
      <w:r>
        <w:rPr>
          <w:spacing w:val="-1"/>
        </w:rPr>
        <w:t xml:space="preserve"> </w:t>
      </w:r>
      <w:r>
        <w:t>oil brines</w:t>
      </w:r>
      <w:r>
        <w:rPr>
          <w:spacing w:val="-2"/>
        </w:rPr>
        <w:t xml:space="preserve"> </w:t>
      </w:r>
      <w:r>
        <w:t>or</w:t>
      </w:r>
      <w:r>
        <w:rPr>
          <w:spacing w:val="-1"/>
        </w:rPr>
        <w:t xml:space="preserve"> </w:t>
      </w:r>
      <w:r>
        <w:t>to</w:t>
      </w:r>
      <w:r>
        <w:rPr>
          <w:spacing w:val="-5"/>
        </w:rPr>
        <w:t xml:space="preserve"> </w:t>
      </w:r>
      <w:r>
        <w:t>repressure</w:t>
      </w:r>
      <w:r>
        <w:rPr>
          <w:spacing w:val="-2"/>
        </w:rPr>
        <w:t xml:space="preserve"> </w:t>
      </w:r>
      <w:r>
        <w:t>oil bearing</w:t>
      </w:r>
      <w:r>
        <w:rPr>
          <w:spacing w:val="-5"/>
        </w:rPr>
        <w:t xml:space="preserve"> </w:t>
      </w:r>
      <w:r>
        <w:t>or</w:t>
      </w:r>
      <w:r>
        <w:rPr>
          <w:spacing w:val="-1"/>
        </w:rPr>
        <w:t xml:space="preserve"> </w:t>
      </w:r>
      <w:r>
        <w:t>natural</w:t>
      </w:r>
      <w:r>
        <w:rPr>
          <w:spacing w:val="-4"/>
        </w:rPr>
        <w:t xml:space="preserve"> </w:t>
      </w:r>
      <w:r>
        <w:t>gas-bearing</w:t>
      </w:r>
      <w:r>
        <w:rPr>
          <w:spacing w:val="-5"/>
        </w:rPr>
        <w:t xml:space="preserve"> </w:t>
      </w:r>
      <w:r>
        <w:t>formations</w:t>
      </w:r>
      <w:r>
        <w:rPr>
          <w:spacing w:val="-7"/>
        </w:rPr>
        <w:t xml:space="preserve"> </w:t>
      </w:r>
      <w:r>
        <w:t>or</w:t>
      </w:r>
      <w:r>
        <w:rPr>
          <w:spacing w:val="-1"/>
        </w:rPr>
        <w:t xml:space="preserve"> </w:t>
      </w:r>
      <w:r>
        <w:t>for</w:t>
      </w:r>
      <w:r>
        <w:rPr>
          <w:spacing w:val="-1"/>
        </w:rPr>
        <w:t xml:space="preserve"> </w:t>
      </w:r>
      <w:r>
        <w:t>storing</w:t>
      </w:r>
      <w:r>
        <w:rPr>
          <w:spacing w:val="-5"/>
        </w:rPr>
        <w:t xml:space="preserve"> </w:t>
      </w:r>
      <w:r>
        <w:t>petroleum or natural gas or other products or for temporary de-watering or subsurface formations for mining, quarrying or construction purposes.</w:t>
      </w:r>
    </w:p>
    <w:p w14:paraId="1B604885" w14:textId="77777777" w:rsidR="00BC5709" w:rsidRDefault="00000000">
      <w:pPr>
        <w:pStyle w:val="BodyText"/>
        <w:spacing w:before="123"/>
        <w:ind w:right="335"/>
      </w:pPr>
      <w:r>
        <w:t>Well Field - An area of land which contains or is designated for future use for one or more potable water supply well.</w:t>
      </w:r>
    </w:p>
    <w:p w14:paraId="57CAC49F" w14:textId="77777777" w:rsidR="00BC5709" w:rsidRDefault="00000000">
      <w:pPr>
        <w:pStyle w:val="BodyText"/>
        <w:spacing w:before="120"/>
        <w:ind w:right="329"/>
      </w:pPr>
      <w:r>
        <w:t>Well Field Protection Zone Permit - That permit issued by the Town of Pierson authorizing the activities provided in Section 8.4 of these Regulations.</w:t>
      </w:r>
    </w:p>
    <w:p w14:paraId="18E5EB58" w14:textId="77777777" w:rsidR="00BC5709" w:rsidRDefault="00000000">
      <w:pPr>
        <w:pStyle w:val="Heading3"/>
        <w:numPr>
          <w:ilvl w:val="2"/>
          <w:numId w:val="43"/>
        </w:numPr>
        <w:tabs>
          <w:tab w:val="left" w:pos="889"/>
        </w:tabs>
        <w:spacing w:before="123"/>
        <w:ind w:left="889" w:hanging="493"/>
      </w:pPr>
      <w:bookmarkStart w:id="239" w:name="_TOC_250020"/>
      <w:r>
        <w:t>Purpose</w:t>
      </w:r>
      <w:r>
        <w:rPr>
          <w:spacing w:val="-5"/>
        </w:rPr>
        <w:t xml:space="preserve"> </w:t>
      </w:r>
      <w:r>
        <w:t>and</w:t>
      </w:r>
      <w:r>
        <w:rPr>
          <w:spacing w:val="-7"/>
        </w:rPr>
        <w:t xml:space="preserve"> </w:t>
      </w:r>
      <w:bookmarkEnd w:id="239"/>
      <w:r>
        <w:rPr>
          <w:spacing w:val="-2"/>
        </w:rPr>
        <w:t>Intent</w:t>
      </w:r>
    </w:p>
    <w:p w14:paraId="478251CE" w14:textId="77777777" w:rsidR="00BC5709" w:rsidRDefault="00000000">
      <w:pPr>
        <w:pStyle w:val="BodyText"/>
        <w:spacing w:before="117"/>
        <w:ind w:right="332"/>
      </w:pPr>
      <w:r>
        <w:t>The purpose and intent of this Section is to safeguard the public health, safety and welfare of the people</w:t>
      </w:r>
      <w:r>
        <w:rPr>
          <w:spacing w:val="40"/>
        </w:rPr>
        <w:t xml:space="preserve"> </w:t>
      </w:r>
      <w:r>
        <w:t xml:space="preserve">of the Town of Pierson, by providing for regulation of the storage, handling, use or production of hazardous substances within zones of protection surrounding potable water supply well fields, thereby </w:t>
      </w:r>
      <w:bookmarkStart w:id="240" w:name="8.4.3_Scope"/>
      <w:bookmarkEnd w:id="240"/>
      <w:r>
        <w:t>protecting the potable water supply from contamination.</w:t>
      </w:r>
    </w:p>
    <w:p w14:paraId="6D892692" w14:textId="77777777" w:rsidR="00BC5709" w:rsidRDefault="00000000">
      <w:pPr>
        <w:pStyle w:val="Heading3"/>
        <w:numPr>
          <w:ilvl w:val="2"/>
          <w:numId w:val="43"/>
        </w:numPr>
        <w:tabs>
          <w:tab w:val="left" w:pos="894"/>
        </w:tabs>
        <w:spacing w:before="123"/>
        <w:ind w:left="894" w:hanging="498"/>
      </w:pPr>
      <w:bookmarkStart w:id="241" w:name="_TOC_250019"/>
      <w:bookmarkEnd w:id="241"/>
      <w:r>
        <w:rPr>
          <w:spacing w:val="-4"/>
        </w:rPr>
        <w:t>Scope</w:t>
      </w:r>
    </w:p>
    <w:p w14:paraId="4199ADF8" w14:textId="77777777" w:rsidR="00BC5709" w:rsidRDefault="00000000">
      <w:pPr>
        <w:pStyle w:val="BodyText"/>
        <w:spacing w:before="117"/>
        <w:ind w:right="340"/>
      </w:pPr>
      <w:r>
        <w:t>The regulations set forth herein shall apply to all areas surrounding a well field and the designated Well Field Protection Zones and other areas of the Town as provided herein.</w:t>
      </w:r>
    </w:p>
    <w:p w14:paraId="3FB3D18B" w14:textId="77777777" w:rsidR="00BC5709" w:rsidRDefault="00000000">
      <w:pPr>
        <w:pStyle w:val="Heading3"/>
        <w:numPr>
          <w:ilvl w:val="2"/>
          <w:numId w:val="43"/>
        </w:numPr>
        <w:tabs>
          <w:tab w:val="left" w:pos="894"/>
        </w:tabs>
        <w:spacing w:before="125"/>
        <w:ind w:left="894" w:hanging="498"/>
      </w:pPr>
      <w:bookmarkStart w:id="242" w:name="_TOC_250018"/>
      <w:r>
        <w:t>Designation</w:t>
      </w:r>
      <w:r>
        <w:rPr>
          <w:spacing w:val="-12"/>
        </w:rPr>
        <w:t xml:space="preserve"> </w:t>
      </w:r>
      <w:r>
        <w:t>of</w:t>
      </w:r>
      <w:r>
        <w:rPr>
          <w:spacing w:val="-8"/>
        </w:rPr>
        <w:t xml:space="preserve"> </w:t>
      </w:r>
      <w:r>
        <w:t>Enforcement</w:t>
      </w:r>
      <w:r>
        <w:rPr>
          <w:spacing w:val="-11"/>
        </w:rPr>
        <w:t xml:space="preserve"> </w:t>
      </w:r>
      <w:r>
        <w:t>Official,</w:t>
      </w:r>
      <w:r>
        <w:rPr>
          <w:spacing w:val="-13"/>
        </w:rPr>
        <w:t xml:space="preserve"> </w:t>
      </w:r>
      <w:r>
        <w:t>His</w:t>
      </w:r>
      <w:r>
        <w:rPr>
          <w:spacing w:val="-11"/>
        </w:rPr>
        <w:t xml:space="preserve"> </w:t>
      </w:r>
      <w:r>
        <w:t>Powers</w:t>
      </w:r>
      <w:r>
        <w:rPr>
          <w:spacing w:val="-9"/>
        </w:rPr>
        <w:t xml:space="preserve"> </w:t>
      </w:r>
      <w:r>
        <w:t>and</w:t>
      </w:r>
      <w:r>
        <w:rPr>
          <w:spacing w:val="-8"/>
        </w:rPr>
        <w:t xml:space="preserve"> </w:t>
      </w:r>
      <w:bookmarkEnd w:id="242"/>
      <w:r>
        <w:rPr>
          <w:spacing w:val="-2"/>
        </w:rPr>
        <w:t>Duties</w:t>
      </w:r>
    </w:p>
    <w:p w14:paraId="707AA227" w14:textId="77777777" w:rsidR="00BC5709" w:rsidRDefault="00000000">
      <w:pPr>
        <w:pStyle w:val="BodyText"/>
        <w:spacing w:before="114"/>
        <w:ind w:left="398" w:right="333"/>
      </w:pPr>
      <w:r>
        <w:t>The Development Regulations Administrator is hereby designated as the enforcement official whose duties shall include, but not be limited to, enforcement, inspection, record keeping, and administration in its section implementing this Article.</w:t>
      </w:r>
      <w:r>
        <w:rPr>
          <w:spacing w:val="40"/>
        </w:rPr>
        <w:t xml:space="preserve"> </w:t>
      </w:r>
      <w:r>
        <w:t xml:space="preserve">The Town Council may at its option, adopt a fee schedule by </w:t>
      </w:r>
      <w:bookmarkStart w:id="243" w:name="8.4.5_Establishment_of_Well_Field_Protec"/>
      <w:bookmarkEnd w:id="243"/>
      <w:r>
        <w:t>resolution to provide for the funding of this program.</w:t>
      </w:r>
    </w:p>
    <w:p w14:paraId="2BAB9826" w14:textId="77777777" w:rsidR="00BC5709" w:rsidRDefault="00000000">
      <w:pPr>
        <w:pStyle w:val="Heading3"/>
        <w:numPr>
          <w:ilvl w:val="2"/>
          <w:numId w:val="43"/>
        </w:numPr>
        <w:tabs>
          <w:tab w:val="left" w:pos="894"/>
        </w:tabs>
        <w:spacing w:before="125"/>
        <w:ind w:left="894" w:hanging="498"/>
      </w:pPr>
      <w:bookmarkStart w:id="244" w:name="_TOC_250017"/>
      <w:r>
        <w:t>Establishment</w:t>
      </w:r>
      <w:r>
        <w:rPr>
          <w:spacing w:val="-11"/>
        </w:rPr>
        <w:t xml:space="preserve"> </w:t>
      </w:r>
      <w:r>
        <w:t>of</w:t>
      </w:r>
      <w:r>
        <w:rPr>
          <w:spacing w:val="-8"/>
        </w:rPr>
        <w:t xml:space="preserve"> </w:t>
      </w:r>
      <w:r>
        <w:t>Well</w:t>
      </w:r>
      <w:r>
        <w:rPr>
          <w:spacing w:val="-7"/>
        </w:rPr>
        <w:t xml:space="preserve"> </w:t>
      </w:r>
      <w:r>
        <w:t>Field</w:t>
      </w:r>
      <w:r>
        <w:rPr>
          <w:spacing w:val="-12"/>
        </w:rPr>
        <w:t xml:space="preserve"> </w:t>
      </w:r>
      <w:r>
        <w:t>Protection</w:t>
      </w:r>
      <w:r>
        <w:rPr>
          <w:spacing w:val="-8"/>
        </w:rPr>
        <w:t xml:space="preserve"> </w:t>
      </w:r>
      <w:bookmarkEnd w:id="244"/>
      <w:r>
        <w:rPr>
          <w:spacing w:val="-4"/>
        </w:rPr>
        <w:t>Zones</w:t>
      </w:r>
    </w:p>
    <w:p w14:paraId="70F8A585" w14:textId="77777777" w:rsidR="00BC5709" w:rsidRDefault="00000000">
      <w:pPr>
        <w:pStyle w:val="BodyText"/>
        <w:spacing w:before="115"/>
        <w:ind w:left="398" w:right="334"/>
      </w:pPr>
      <w:r>
        <w:t>The</w:t>
      </w:r>
      <w:r>
        <w:rPr>
          <w:spacing w:val="-6"/>
        </w:rPr>
        <w:t xml:space="preserve"> </w:t>
      </w:r>
      <w:r>
        <w:t>Town</w:t>
      </w:r>
      <w:r>
        <w:rPr>
          <w:spacing w:val="-1"/>
        </w:rPr>
        <w:t xml:space="preserve"> </w:t>
      </w:r>
      <w:r>
        <w:t>Council</w:t>
      </w:r>
      <w:r>
        <w:rPr>
          <w:spacing w:val="-3"/>
        </w:rPr>
        <w:t xml:space="preserve"> </w:t>
      </w:r>
      <w:r>
        <w:t>hereby</w:t>
      </w:r>
      <w:r>
        <w:rPr>
          <w:spacing w:val="-6"/>
        </w:rPr>
        <w:t xml:space="preserve"> </w:t>
      </w:r>
      <w:r>
        <w:t>adopts</w:t>
      </w:r>
      <w:r>
        <w:rPr>
          <w:spacing w:val="-1"/>
        </w:rPr>
        <w:t xml:space="preserve"> </w:t>
      </w:r>
      <w:r>
        <w:t>a</w:t>
      </w:r>
      <w:r>
        <w:rPr>
          <w:spacing w:val="-1"/>
        </w:rPr>
        <w:t xml:space="preserve"> </w:t>
      </w:r>
      <w:r>
        <w:t>Primary</w:t>
      </w:r>
      <w:r>
        <w:rPr>
          <w:spacing w:val="-4"/>
        </w:rPr>
        <w:t xml:space="preserve"> </w:t>
      </w:r>
      <w:r>
        <w:t>and</w:t>
      </w:r>
      <w:r>
        <w:rPr>
          <w:spacing w:val="-1"/>
        </w:rPr>
        <w:t xml:space="preserve"> </w:t>
      </w:r>
      <w:r>
        <w:t>Secondary</w:t>
      </w:r>
      <w:r>
        <w:rPr>
          <w:spacing w:val="-6"/>
        </w:rPr>
        <w:t xml:space="preserve"> </w:t>
      </w:r>
      <w:r>
        <w:t>Well Field</w:t>
      </w:r>
      <w:r>
        <w:rPr>
          <w:spacing w:val="-1"/>
        </w:rPr>
        <w:t xml:space="preserve"> </w:t>
      </w:r>
      <w:r>
        <w:t>Protection</w:t>
      </w:r>
      <w:r>
        <w:rPr>
          <w:spacing w:val="-6"/>
        </w:rPr>
        <w:t xml:space="preserve"> </w:t>
      </w:r>
      <w:r>
        <w:t>Zone</w:t>
      </w:r>
      <w:r>
        <w:rPr>
          <w:spacing w:val="-1"/>
        </w:rPr>
        <w:t xml:space="preserve"> </w:t>
      </w:r>
      <w:r>
        <w:t>for each</w:t>
      </w:r>
      <w:r>
        <w:rPr>
          <w:spacing w:val="-1"/>
        </w:rPr>
        <w:t xml:space="preserve"> </w:t>
      </w:r>
      <w:r>
        <w:t>and</w:t>
      </w:r>
      <w:r>
        <w:rPr>
          <w:spacing w:val="-1"/>
        </w:rPr>
        <w:t xml:space="preserve"> </w:t>
      </w:r>
      <w:r>
        <w:t>every Potable Water Supply Well located within the Town limits.</w:t>
      </w:r>
      <w:r>
        <w:rPr>
          <w:spacing w:val="40"/>
        </w:rPr>
        <w:t xml:space="preserve"> </w:t>
      </w:r>
      <w:r>
        <w:t>The geographic extent of said zones which shall be delineated on maps as now or hereafter updated and supplemented and which are on file at the Town Hall.</w:t>
      </w:r>
      <w:r>
        <w:rPr>
          <w:spacing w:val="40"/>
        </w:rPr>
        <w:t xml:space="preserve"> </w:t>
      </w:r>
      <w:r>
        <w:t>Said maps are hereby adopted by reference by the Town Council.</w:t>
      </w:r>
    </w:p>
    <w:p w14:paraId="0DF2D69B" w14:textId="77777777" w:rsidR="00BC5709" w:rsidRDefault="00000000">
      <w:pPr>
        <w:pStyle w:val="Heading3"/>
        <w:numPr>
          <w:ilvl w:val="2"/>
          <w:numId w:val="43"/>
        </w:numPr>
        <w:tabs>
          <w:tab w:val="left" w:pos="894"/>
        </w:tabs>
        <w:spacing w:before="125"/>
        <w:ind w:left="894" w:hanging="498"/>
      </w:pPr>
      <w:bookmarkStart w:id="245" w:name="_TOC_250016"/>
      <w:r>
        <w:t>Restrictions</w:t>
      </w:r>
      <w:r>
        <w:rPr>
          <w:spacing w:val="-11"/>
        </w:rPr>
        <w:t xml:space="preserve"> </w:t>
      </w:r>
      <w:r>
        <w:t>within</w:t>
      </w:r>
      <w:r>
        <w:rPr>
          <w:spacing w:val="-12"/>
        </w:rPr>
        <w:t xml:space="preserve"> </w:t>
      </w:r>
      <w:r>
        <w:t>the</w:t>
      </w:r>
      <w:r>
        <w:rPr>
          <w:spacing w:val="-8"/>
        </w:rPr>
        <w:t xml:space="preserve"> </w:t>
      </w:r>
      <w:bookmarkEnd w:id="245"/>
      <w:r>
        <w:rPr>
          <w:spacing w:val="-2"/>
        </w:rPr>
        <w:t>Zones</w:t>
      </w:r>
    </w:p>
    <w:p w14:paraId="381FB261" w14:textId="77777777" w:rsidR="00BC5709" w:rsidRDefault="00000000">
      <w:pPr>
        <w:pStyle w:val="ListParagraph"/>
        <w:numPr>
          <w:ilvl w:val="3"/>
          <w:numId w:val="43"/>
        </w:numPr>
        <w:tabs>
          <w:tab w:val="left" w:pos="1548"/>
          <w:tab w:val="left" w:pos="1550"/>
        </w:tabs>
        <w:spacing w:before="114"/>
        <w:ind w:right="339"/>
      </w:pPr>
      <w:r>
        <w:t>The Primary Well Field Protection Zone is established as a zone of exclusion where no development will be permitted.</w:t>
      </w:r>
    </w:p>
    <w:p w14:paraId="330B0450" w14:textId="77777777" w:rsidR="00BC5709" w:rsidRDefault="00000000">
      <w:pPr>
        <w:pStyle w:val="ListParagraph"/>
        <w:numPr>
          <w:ilvl w:val="3"/>
          <w:numId w:val="43"/>
        </w:numPr>
        <w:tabs>
          <w:tab w:val="left" w:pos="1548"/>
          <w:tab w:val="left" w:pos="1550"/>
        </w:tabs>
        <w:spacing w:before="121"/>
        <w:ind w:right="336"/>
      </w:pPr>
      <w:r>
        <w:t xml:space="preserve">Within the Secondary Well Field Protection Zone, the following land uses shall be </w:t>
      </w:r>
      <w:r>
        <w:rPr>
          <w:spacing w:val="-2"/>
        </w:rPr>
        <w:t>prohibited:</w:t>
      </w:r>
    </w:p>
    <w:p w14:paraId="48B13912" w14:textId="77777777" w:rsidR="00BC5709" w:rsidRDefault="00000000">
      <w:pPr>
        <w:pStyle w:val="ListParagraph"/>
        <w:numPr>
          <w:ilvl w:val="4"/>
          <w:numId w:val="43"/>
        </w:numPr>
        <w:tabs>
          <w:tab w:val="left" w:pos="2124"/>
        </w:tabs>
        <w:spacing w:before="120"/>
        <w:ind w:left="2124" w:hanging="577"/>
      </w:pPr>
      <w:r>
        <w:rPr>
          <w:spacing w:val="-2"/>
        </w:rPr>
        <w:t>landfills;</w:t>
      </w:r>
    </w:p>
    <w:p w14:paraId="51E7305E" w14:textId="77777777" w:rsidR="00BC5709" w:rsidRDefault="00BC5709">
      <w:pPr>
        <w:jc w:val="both"/>
        <w:sectPr w:rsidR="00BC5709">
          <w:pgSz w:w="12240" w:h="15840"/>
          <w:pgMar w:top="1220" w:right="1100" w:bottom="280" w:left="1040" w:header="722" w:footer="0" w:gutter="0"/>
          <w:cols w:space="720"/>
        </w:sectPr>
      </w:pPr>
    </w:p>
    <w:p w14:paraId="2D377545" w14:textId="77777777" w:rsidR="00BC5709" w:rsidRDefault="00000000">
      <w:pPr>
        <w:pStyle w:val="ListParagraph"/>
        <w:numPr>
          <w:ilvl w:val="4"/>
          <w:numId w:val="43"/>
        </w:numPr>
        <w:tabs>
          <w:tab w:val="left" w:pos="2126"/>
          <w:tab w:val="left" w:pos="2128"/>
        </w:tabs>
        <w:spacing w:before="187"/>
        <w:ind w:left="2128" w:right="341" w:hanging="577"/>
      </w:pPr>
      <w:r>
        <w:lastRenderedPageBreak/>
        <w:t>facilities for the bulk storage, handling or processing of materials on the Florida Substance List;</w:t>
      </w:r>
    </w:p>
    <w:p w14:paraId="439A99DB" w14:textId="77777777" w:rsidR="00BC5709" w:rsidRDefault="00000000">
      <w:pPr>
        <w:pStyle w:val="ListParagraph"/>
        <w:numPr>
          <w:ilvl w:val="4"/>
          <w:numId w:val="43"/>
        </w:numPr>
        <w:tabs>
          <w:tab w:val="left" w:pos="2126"/>
          <w:tab w:val="left" w:pos="2128"/>
        </w:tabs>
        <w:spacing w:before="123"/>
        <w:ind w:left="2128" w:right="335" w:hanging="577"/>
      </w:pPr>
      <w:r>
        <w:t>activities that require the storage, use or transportation of restricted substances, toxic or hazardous materials, agricultural chemicals, petroleum products, hazardous toxic waste, medical waste, etc.;</w:t>
      </w:r>
    </w:p>
    <w:p w14:paraId="1D0D2C78" w14:textId="77777777" w:rsidR="00BC5709" w:rsidRDefault="00000000">
      <w:pPr>
        <w:pStyle w:val="ListParagraph"/>
        <w:numPr>
          <w:ilvl w:val="4"/>
          <w:numId w:val="43"/>
        </w:numPr>
        <w:tabs>
          <w:tab w:val="left" w:pos="2127"/>
        </w:tabs>
        <w:ind w:left="2127" w:hanging="577"/>
      </w:pPr>
      <w:r>
        <w:t>feedlots</w:t>
      </w:r>
      <w:r>
        <w:rPr>
          <w:spacing w:val="-10"/>
        </w:rPr>
        <w:t xml:space="preserve"> </w:t>
      </w:r>
      <w:r>
        <w:t>or</w:t>
      </w:r>
      <w:r>
        <w:rPr>
          <w:spacing w:val="-8"/>
        </w:rPr>
        <w:t xml:space="preserve"> </w:t>
      </w:r>
      <w:r>
        <w:t>other</w:t>
      </w:r>
      <w:r>
        <w:rPr>
          <w:spacing w:val="-11"/>
        </w:rPr>
        <w:t xml:space="preserve"> </w:t>
      </w:r>
      <w:r>
        <w:t>commercial</w:t>
      </w:r>
      <w:r>
        <w:rPr>
          <w:spacing w:val="-8"/>
        </w:rPr>
        <w:t xml:space="preserve"> </w:t>
      </w:r>
      <w:r>
        <w:t>animal</w:t>
      </w:r>
      <w:r>
        <w:rPr>
          <w:spacing w:val="-8"/>
        </w:rPr>
        <w:t xml:space="preserve"> </w:t>
      </w:r>
      <w:r>
        <w:rPr>
          <w:spacing w:val="-2"/>
        </w:rPr>
        <w:t>facilities;</w:t>
      </w:r>
    </w:p>
    <w:p w14:paraId="1D6FBD21" w14:textId="77777777" w:rsidR="00BC5709" w:rsidRDefault="00000000">
      <w:pPr>
        <w:pStyle w:val="ListParagraph"/>
        <w:numPr>
          <w:ilvl w:val="4"/>
          <w:numId w:val="43"/>
        </w:numPr>
        <w:tabs>
          <w:tab w:val="left" w:pos="2126"/>
        </w:tabs>
        <w:ind w:hanging="577"/>
      </w:pPr>
      <w:r>
        <w:t>wastewater</w:t>
      </w:r>
      <w:r>
        <w:rPr>
          <w:spacing w:val="-14"/>
        </w:rPr>
        <w:t xml:space="preserve"> </w:t>
      </w:r>
      <w:r>
        <w:t>treatment</w:t>
      </w:r>
      <w:r>
        <w:rPr>
          <w:spacing w:val="-9"/>
        </w:rPr>
        <w:t xml:space="preserve"> </w:t>
      </w:r>
      <w:r>
        <w:t>plants,</w:t>
      </w:r>
      <w:r>
        <w:rPr>
          <w:spacing w:val="-10"/>
        </w:rPr>
        <w:t xml:space="preserve"> </w:t>
      </w:r>
      <w:r>
        <w:t>percolation</w:t>
      </w:r>
      <w:r>
        <w:rPr>
          <w:spacing w:val="-11"/>
        </w:rPr>
        <w:t xml:space="preserve"> </w:t>
      </w:r>
      <w:r>
        <w:t>ponds,</w:t>
      </w:r>
      <w:r>
        <w:rPr>
          <w:spacing w:val="-10"/>
        </w:rPr>
        <w:t xml:space="preserve"> </w:t>
      </w:r>
      <w:r>
        <w:t>and</w:t>
      </w:r>
      <w:r>
        <w:rPr>
          <w:spacing w:val="-13"/>
        </w:rPr>
        <w:t xml:space="preserve"> </w:t>
      </w:r>
      <w:r>
        <w:t>similar</w:t>
      </w:r>
      <w:r>
        <w:rPr>
          <w:spacing w:val="-8"/>
        </w:rPr>
        <w:t xml:space="preserve"> </w:t>
      </w:r>
      <w:r>
        <w:rPr>
          <w:spacing w:val="-2"/>
        </w:rPr>
        <w:t>facilities;</w:t>
      </w:r>
    </w:p>
    <w:p w14:paraId="62B7640B" w14:textId="77777777" w:rsidR="00BC5709" w:rsidRDefault="00000000">
      <w:pPr>
        <w:pStyle w:val="ListParagraph"/>
        <w:numPr>
          <w:ilvl w:val="4"/>
          <w:numId w:val="43"/>
        </w:numPr>
        <w:tabs>
          <w:tab w:val="left" w:pos="2126"/>
        </w:tabs>
        <w:ind w:hanging="576"/>
      </w:pPr>
      <w:r>
        <w:t>mines;</w:t>
      </w:r>
      <w:r>
        <w:rPr>
          <w:spacing w:val="-5"/>
        </w:rPr>
        <w:t xml:space="preserve"> and</w:t>
      </w:r>
    </w:p>
    <w:p w14:paraId="3085D7A8" w14:textId="77777777" w:rsidR="00BC5709" w:rsidRDefault="00000000">
      <w:pPr>
        <w:pStyle w:val="ListParagraph"/>
        <w:numPr>
          <w:ilvl w:val="4"/>
          <w:numId w:val="43"/>
        </w:numPr>
        <w:tabs>
          <w:tab w:val="left" w:pos="2127"/>
        </w:tabs>
        <w:ind w:left="2127" w:hanging="577"/>
      </w:pPr>
      <w:r>
        <w:t>excavation</w:t>
      </w:r>
      <w:r>
        <w:rPr>
          <w:spacing w:val="-12"/>
        </w:rPr>
        <w:t xml:space="preserve"> </w:t>
      </w:r>
      <w:r>
        <w:t>of</w:t>
      </w:r>
      <w:r>
        <w:rPr>
          <w:spacing w:val="-8"/>
        </w:rPr>
        <w:t xml:space="preserve"> </w:t>
      </w:r>
      <w:r>
        <w:t>waterways</w:t>
      </w:r>
      <w:r>
        <w:rPr>
          <w:spacing w:val="-9"/>
        </w:rPr>
        <w:t xml:space="preserve"> </w:t>
      </w:r>
      <w:r>
        <w:t>or</w:t>
      </w:r>
      <w:r>
        <w:rPr>
          <w:spacing w:val="-11"/>
        </w:rPr>
        <w:t xml:space="preserve"> </w:t>
      </w:r>
      <w:r>
        <w:t>drainage</w:t>
      </w:r>
      <w:r>
        <w:rPr>
          <w:spacing w:val="-8"/>
        </w:rPr>
        <w:t xml:space="preserve"> </w:t>
      </w:r>
      <w:r>
        <w:t>facilities</w:t>
      </w:r>
      <w:r>
        <w:rPr>
          <w:spacing w:val="-9"/>
        </w:rPr>
        <w:t xml:space="preserve"> </w:t>
      </w:r>
      <w:r>
        <w:t>which</w:t>
      </w:r>
      <w:r>
        <w:rPr>
          <w:spacing w:val="-12"/>
        </w:rPr>
        <w:t xml:space="preserve"> </w:t>
      </w:r>
      <w:r>
        <w:t>intersect</w:t>
      </w:r>
      <w:r>
        <w:rPr>
          <w:spacing w:val="-8"/>
        </w:rPr>
        <w:t xml:space="preserve"> </w:t>
      </w:r>
      <w:r>
        <w:t>the</w:t>
      </w:r>
      <w:r>
        <w:rPr>
          <w:spacing w:val="-9"/>
        </w:rPr>
        <w:t xml:space="preserve"> </w:t>
      </w:r>
      <w:r>
        <w:t>water</w:t>
      </w:r>
      <w:r>
        <w:rPr>
          <w:spacing w:val="-10"/>
        </w:rPr>
        <w:t xml:space="preserve"> </w:t>
      </w:r>
      <w:r>
        <w:rPr>
          <w:spacing w:val="-2"/>
        </w:rPr>
        <w:t>table.</w:t>
      </w:r>
    </w:p>
    <w:p w14:paraId="19AF23D2" w14:textId="77777777" w:rsidR="00BC5709" w:rsidRDefault="00000000">
      <w:pPr>
        <w:pStyle w:val="Heading3"/>
        <w:numPr>
          <w:ilvl w:val="2"/>
          <w:numId w:val="43"/>
        </w:numPr>
        <w:tabs>
          <w:tab w:val="left" w:pos="895"/>
        </w:tabs>
        <w:spacing w:before="127"/>
        <w:ind w:left="895" w:hanging="498"/>
      </w:pPr>
      <w:bookmarkStart w:id="246" w:name="_TOC_250015"/>
      <w:bookmarkEnd w:id="246"/>
      <w:r>
        <w:rPr>
          <w:spacing w:val="-2"/>
        </w:rPr>
        <w:t>Exemptions</w:t>
      </w:r>
    </w:p>
    <w:p w14:paraId="6EFDF652" w14:textId="77777777" w:rsidR="00BC5709" w:rsidRDefault="00000000">
      <w:pPr>
        <w:pStyle w:val="BodyText"/>
        <w:spacing w:before="116"/>
        <w:ind w:left="400"/>
      </w:pPr>
      <w:r>
        <w:t>The</w:t>
      </w:r>
      <w:r>
        <w:rPr>
          <w:spacing w:val="-10"/>
        </w:rPr>
        <w:t xml:space="preserve"> </w:t>
      </w:r>
      <w:r>
        <w:t>following</w:t>
      </w:r>
      <w:r>
        <w:rPr>
          <w:spacing w:val="-10"/>
        </w:rPr>
        <w:t xml:space="preserve"> </w:t>
      </w:r>
      <w:r>
        <w:t>activities</w:t>
      </w:r>
      <w:r>
        <w:rPr>
          <w:spacing w:val="-7"/>
        </w:rPr>
        <w:t xml:space="preserve"> </w:t>
      </w:r>
      <w:r>
        <w:t>or</w:t>
      </w:r>
      <w:r>
        <w:rPr>
          <w:spacing w:val="-9"/>
        </w:rPr>
        <w:t xml:space="preserve"> </w:t>
      </w:r>
      <w:r>
        <w:t>uses</w:t>
      </w:r>
      <w:r>
        <w:rPr>
          <w:spacing w:val="-9"/>
        </w:rPr>
        <w:t xml:space="preserve"> </w:t>
      </w:r>
      <w:r>
        <w:t>are</w:t>
      </w:r>
      <w:r>
        <w:rPr>
          <w:spacing w:val="-7"/>
        </w:rPr>
        <w:t xml:space="preserve"> </w:t>
      </w:r>
      <w:r>
        <w:t>exempt</w:t>
      </w:r>
      <w:r>
        <w:rPr>
          <w:spacing w:val="-6"/>
        </w:rPr>
        <w:t xml:space="preserve"> </w:t>
      </w:r>
      <w:r>
        <w:t>from</w:t>
      </w:r>
      <w:r>
        <w:rPr>
          <w:spacing w:val="-8"/>
        </w:rPr>
        <w:t xml:space="preserve"> </w:t>
      </w:r>
      <w:r>
        <w:t>the</w:t>
      </w:r>
      <w:r>
        <w:rPr>
          <w:spacing w:val="-5"/>
        </w:rPr>
        <w:t xml:space="preserve"> </w:t>
      </w:r>
      <w:r>
        <w:t>provision</w:t>
      </w:r>
      <w:r>
        <w:rPr>
          <w:spacing w:val="-5"/>
        </w:rPr>
        <w:t xml:space="preserve"> </w:t>
      </w:r>
      <w:r>
        <w:t>of</w:t>
      </w:r>
      <w:r>
        <w:rPr>
          <w:spacing w:val="-4"/>
        </w:rPr>
        <w:t xml:space="preserve"> </w:t>
      </w:r>
      <w:r>
        <w:t>this</w:t>
      </w:r>
      <w:r>
        <w:rPr>
          <w:spacing w:val="-4"/>
        </w:rPr>
        <w:t xml:space="preserve"> </w:t>
      </w:r>
      <w:r>
        <w:rPr>
          <w:spacing w:val="-2"/>
        </w:rPr>
        <w:t>Section:</w:t>
      </w:r>
    </w:p>
    <w:p w14:paraId="1FDF8920" w14:textId="77777777" w:rsidR="00BC5709" w:rsidRDefault="00000000">
      <w:pPr>
        <w:pStyle w:val="ListParagraph"/>
        <w:numPr>
          <w:ilvl w:val="3"/>
          <w:numId w:val="43"/>
        </w:numPr>
        <w:tabs>
          <w:tab w:val="left" w:pos="1549"/>
          <w:tab w:val="left" w:pos="1551"/>
        </w:tabs>
        <w:ind w:left="1551" w:right="340"/>
      </w:pPr>
      <w:r>
        <w:t>The transportation of any hazardous substance through either or both the Primary or Secondary Well Field Protection Zone, provided the transporting vehicle is in transit.</w:t>
      </w:r>
    </w:p>
    <w:p w14:paraId="5D9C424D" w14:textId="77777777" w:rsidR="00BC5709" w:rsidRDefault="00000000">
      <w:pPr>
        <w:pStyle w:val="ListParagraph"/>
        <w:numPr>
          <w:ilvl w:val="3"/>
          <w:numId w:val="43"/>
        </w:numPr>
        <w:tabs>
          <w:tab w:val="left" w:pos="1549"/>
          <w:tab w:val="left" w:pos="1551"/>
        </w:tabs>
        <w:spacing w:before="118"/>
        <w:ind w:left="1551" w:right="337"/>
      </w:pPr>
      <w:r>
        <w:t>Agricultural uses, except that said uses shall comply with Chapter 487.011, et seq., the Florida Pesticide Law and the Florida Pesticide Application Act of 1974 and Rule 5E 2.001 et seq., and Rule 5E-9.001, et seq., Florida Administrative Code.</w:t>
      </w:r>
    </w:p>
    <w:p w14:paraId="4EA86E38" w14:textId="77777777" w:rsidR="00BC5709" w:rsidRDefault="00000000">
      <w:pPr>
        <w:pStyle w:val="ListParagraph"/>
        <w:numPr>
          <w:ilvl w:val="3"/>
          <w:numId w:val="43"/>
        </w:numPr>
        <w:tabs>
          <w:tab w:val="left" w:pos="1549"/>
          <w:tab w:val="left" w:pos="1551"/>
        </w:tabs>
        <w:spacing w:before="125"/>
        <w:ind w:left="1551" w:right="339"/>
      </w:pPr>
      <w:r>
        <w:t xml:space="preserve">The use of any hazardous substance solely as fuel in a vehicle fuel tank or as lubricant in a </w:t>
      </w:r>
      <w:r>
        <w:rPr>
          <w:spacing w:val="-2"/>
        </w:rPr>
        <w:t>vehicle.</w:t>
      </w:r>
    </w:p>
    <w:p w14:paraId="2E9949EA" w14:textId="77777777" w:rsidR="00BC5709" w:rsidRDefault="00000000">
      <w:pPr>
        <w:pStyle w:val="ListParagraph"/>
        <w:numPr>
          <w:ilvl w:val="3"/>
          <w:numId w:val="43"/>
        </w:numPr>
        <w:tabs>
          <w:tab w:val="left" w:pos="1549"/>
          <w:tab w:val="left" w:pos="1551"/>
        </w:tabs>
        <w:spacing w:before="118"/>
        <w:ind w:left="1551" w:right="336"/>
      </w:pPr>
      <w:r>
        <w:t>Fire, police, emergency medical services, emergency management center facilities, and public utilities of this Section.</w:t>
      </w:r>
    </w:p>
    <w:p w14:paraId="49B55B3E" w14:textId="77777777" w:rsidR="00BC5709" w:rsidRDefault="00000000">
      <w:pPr>
        <w:pStyle w:val="ListParagraph"/>
        <w:numPr>
          <w:ilvl w:val="3"/>
          <w:numId w:val="43"/>
        </w:numPr>
        <w:tabs>
          <w:tab w:val="left" w:pos="1549"/>
          <w:tab w:val="left" w:pos="1551"/>
        </w:tabs>
        <w:spacing w:before="120"/>
        <w:ind w:left="1551" w:right="338"/>
      </w:pPr>
      <w:r>
        <w:t>Retail sales establishments that store and handle hazardous substances for resale in their original unopened containers.</w:t>
      </w:r>
    </w:p>
    <w:p w14:paraId="4D7A2D11" w14:textId="77777777" w:rsidR="00BC5709" w:rsidRDefault="00000000">
      <w:pPr>
        <w:pStyle w:val="ListParagraph"/>
        <w:numPr>
          <w:ilvl w:val="3"/>
          <w:numId w:val="43"/>
        </w:numPr>
        <w:tabs>
          <w:tab w:val="left" w:pos="1549"/>
          <w:tab w:val="left" w:pos="1551"/>
        </w:tabs>
        <w:spacing w:before="118"/>
        <w:ind w:left="1551" w:right="341"/>
      </w:pPr>
      <w:r>
        <w:t>Office uses, except for the storage, handling or use of hazardous substances as provided for in applicable administrative codes.</w:t>
      </w:r>
    </w:p>
    <w:p w14:paraId="631FD352" w14:textId="77777777" w:rsidR="00BC5709" w:rsidRDefault="00000000">
      <w:pPr>
        <w:pStyle w:val="ListParagraph"/>
        <w:numPr>
          <w:ilvl w:val="3"/>
          <w:numId w:val="43"/>
        </w:numPr>
        <w:tabs>
          <w:tab w:val="left" w:pos="1549"/>
          <w:tab w:val="left" w:pos="1551"/>
        </w:tabs>
        <w:spacing w:before="123"/>
        <w:ind w:left="1551" w:right="336"/>
      </w:pPr>
      <w:r>
        <w:t>Constructing, repairing or maintaining any facility or improvement on lands within any Primary or Secondary Well Field Protection Zone and within any said zone.</w:t>
      </w:r>
    </w:p>
    <w:p w14:paraId="56FACB14" w14:textId="77777777" w:rsidR="00BC5709" w:rsidRDefault="00000000">
      <w:pPr>
        <w:pStyle w:val="ListParagraph"/>
        <w:numPr>
          <w:ilvl w:val="3"/>
          <w:numId w:val="43"/>
        </w:numPr>
        <w:tabs>
          <w:tab w:val="left" w:pos="1550"/>
          <w:tab w:val="left" w:pos="1552"/>
        </w:tabs>
        <w:spacing w:before="120"/>
        <w:ind w:left="1552" w:right="340"/>
      </w:pPr>
      <w:r>
        <w:t>Storage tanks which are constructed and operated in accordance with the storage tanks regulations as set forth in Chapter 17-61, Florida Administrative Code.</w:t>
      </w:r>
    </w:p>
    <w:p w14:paraId="6E4D9362" w14:textId="77777777" w:rsidR="00BC5709" w:rsidRDefault="00000000">
      <w:pPr>
        <w:pStyle w:val="ListParagraph"/>
        <w:numPr>
          <w:ilvl w:val="3"/>
          <w:numId w:val="43"/>
        </w:numPr>
        <w:tabs>
          <w:tab w:val="left" w:pos="1550"/>
        </w:tabs>
        <w:spacing w:before="118"/>
      </w:pPr>
      <w:r>
        <w:t>Geotechnical</w:t>
      </w:r>
      <w:r>
        <w:rPr>
          <w:spacing w:val="-12"/>
        </w:rPr>
        <w:t xml:space="preserve"> </w:t>
      </w:r>
      <w:r>
        <w:rPr>
          <w:spacing w:val="-2"/>
        </w:rPr>
        <w:t>Borings.</w:t>
      </w:r>
    </w:p>
    <w:p w14:paraId="311BFDA1" w14:textId="77777777" w:rsidR="00BC5709" w:rsidRDefault="00000000">
      <w:pPr>
        <w:pStyle w:val="ListParagraph"/>
        <w:numPr>
          <w:ilvl w:val="3"/>
          <w:numId w:val="43"/>
        </w:numPr>
        <w:tabs>
          <w:tab w:val="left" w:pos="1551"/>
        </w:tabs>
        <w:spacing w:before="122"/>
        <w:ind w:left="1551" w:hanging="578"/>
      </w:pPr>
      <w:r>
        <w:t>Residential</w:t>
      </w:r>
      <w:r>
        <w:rPr>
          <w:spacing w:val="-12"/>
        </w:rPr>
        <w:t xml:space="preserve"> </w:t>
      </w:r>
      <w:r>
        <w:rPr>
          <w:spacing w:val="-2"/>
        </w:rPr>
        <w:t>activities.</w:t>
      </w:r>
    </w:p>
    <w:p w14:paraId="19DDDA0A" w14:textId="77777777" w:rsidR="00BC5709" w:rsidRDefault="00000000">
      <w:pPr>
        <w:pStyle w:val="Heading3"/>
        <w:numPr>
          <w:ilvl w:val="2"/>
          <w:numId w:val="43"/>
        </w:numPr>
        <w:tabs>
          <w:tab w:val="left" w:pos="895"/>
        </w:tabs>
        <w:ind w:left="895" w:hanging="498"/>
      </w:pPr>
      <w:bookmarkStart w:id="247" w:name="_TOC_250014"/>
      <w:bookmarkEnd w:id="247"/>
      <w:r>
        <w:rPr>
          <w:spacing w:val="-2"/>
        </w:rPr>
        <w:t>Variances</w:t>
      </w:r>
    </w:p>
    <w:p w14:paraId="6F026F39" w14:textId="77777777" w:rsidR="00BC5709" w:rsidRDefault="00000000">
      <w:pPr>
        <w:pStyle w:val="BodyText"/>
        <w:spacing w:before="117"/>
        <w:ind w:left="400" w:hanging="1"/>
        <w:jc w:val="left"/>
      </w:pPr>
      <w:r>
        <w:t>The Board of</w:t>
      </w:r>
      <w:r>
        <w:rPr>
          <w:spacing w:val="18"/>
        </w:rPr>
        <w:t xml:space="preserve"> </w:t>
      </w:r>
      <w:r>
        <w:t>Adjustments may, for</w:t>
      </w:r>
      <w:r>
        <w:rPr>
          <w:spacing w:val="20"/>
        </w:rPr>
        <w:t xml:space="preserve"> </w:t>
      </w:r>
      <w:r>
        <w:t>good cause, authorize a variance from the terms of</w:t>
      </w:r>
      <w:r>
        <w:rPr>
          <w:spacing w:val="18"/>
        </w:rPr>
        <w:t xml:space="preserve"> </w:t>
      </w:r>
      <w:r>
        <w:t>this Section as</w:t>
      </w:r>
      <w:r>
        <w:rPr>
          <w:spacing w:val="40"/>
        </w:rPr>
        <w:t xml:space="preserve"> </w:t>
      </w:r>
      <w:r>
        <w:t>provided for in Article XI.</w:t>
      </w:r>
    </w:p>
    <w:p w14:paraId="4B71C362" w14:textId="77777777" w:rsidR="00BC5709" w:rsidRDefault="00000000">
      <w:pPr>
        <w:pStyle w:val="Heading3"/>
        <w:numPr>
          <w:ilvl w:val="2"/>
          <w:numId w:val="43"/>
        </w:numPr>
        <w:tabs>
          <w:tab w:val="left" w:pos="895"/>
        </w:tabs>
        <w:spacing w:before="122"/>
        <w:ind w:left="895" w:hanging="498"/>
      </w:pPr>
      <w:bookmarkStart w:id="248" w:name="_TOC_250013"/>
      <w:r>
        <w:t>Hazardous</w:t>
      </w:r>
      <w:r>
        <w:rPr>
          <w:spacing w:val="-13"/>
        </w:rPr>
        <w:t xml:space="preserve"> </w:t>
      </w:r>
      <w:r>
        <w:t>Substances</w:t>
      </w:r>
      <w:r>
        <w:rPr>
          <w:spacing w:val="-10"/>
        </w:rPr>
        <w:t xml:space="preserve"> </w:t>
      </w:r>
      <w:bookmarkEnd w:id="248"/>
      <w:r>
        <w:rPr>
          <w:spacing w:val="-2"/>
        </w:rPr>
        <w:t>Regulated</w:t>
      </w:r>
    </w:p>
    <w:p w14:paraId="6661732C" w14:textId="77777777" w:rsidR="00BC5709" w:rsidRDefault="00000000">
      <w:pPr>
        <w:pStyle w:val="BodyText"/>
        <w:spacing w:before="117"/>
        <w:ind w:left="400"/>
        <w:jc w:val="left"/>
      </w:pPr>
      <w:r>
        <w:t>A.</w:t>
      </w:r>
      <w:r>
        <w:rPr>
          <w:spacing w:val="-11"/>
        </w:rPr>
        <w:t xml:space="preserve"> </w:t>
      </w:r>
      <w:r>
        <w:t>The</w:t>
      </w:r>
      <w:r>
        <w:rPr>
          <w:spacing w:val="-8"/>
        </w:rPr>
        <w:t xml:space="preserve"> </w:t>
      </w:r>
      <w:r>
        <w:t>hazardous</w:t>
      </w:r>
      <w:r>
        <w:rPr>
          <w:spacing w:val="-8"/>
        </w:rPr>
        <w:t xml:space="preserve"> </w:t>
      </w:r>
      <w:r>
        <w:t>substances</w:t>
      </w:r>
      <w:r>
        <w:rPr>
          <w:spacing w:val="-6"/>
        </w:rPr>
        <w:t xml:space="preserve"> </w:t>
      </w:r>
      <w:r>
        <w:t>regulated</w:t>
      </w:r>
      <w:r>
        <w:rPr>
          <w:spacing w:val="-8"/>
        </w:rPr>
        <w:t xml:space="preserve"> </w:t>
      </w:r>
      <w:r>
        <w:t>by</w:t>
      </w:r>
      <w:r>
        <w:rPr>
          <w:spacing w:val="-8"/>
        </w:rPr>
        <w:t xml:space="preserve"> </w:t>
      </w:r>
      <w:r>
        <w:t>these</w:t>
      </w:r>
      <w:r>
        <w:rPr>
          <w:spacing w:val="-6"/>
        </w:rPr>
        <w:t xml:space="preserve"> </w:t>
      </w:r>
      <w:r>
        <w:t>Regulations</w:t>
      </w:r>
      <w:r>
        <w:rPr>
          <w:spacing w:val="-5"/>
        </w:rPr>
        <w:t xml:space="preserve"> </w:t>
      </w:r>
      <w:r>
        <w:t>shall</w:t>
      </w:r>
      <w:r>
        <w:rPr>
          <w:spacing w:val="-5"/>
        </w:rPr>
        <w:t xml:space="preserve"> </w:t>
      </w:r>
      <w:r>
        <w:t>consist</w:t>
      </w:r>
      <w:r>
        <w:rPr>
          <w:spacing w:val="-8"/>
        </w:rPr>
        <w:t xml:space="preserve"> </w:t>
      </w:r>
      <w:r>
        <w:t>of</w:t>
      </w:r>
      <w:r>
        <w:rPr>
          <w:spacing w:val="-7"/>
        </w:rPr>
        <w:t xml:space="preserve"> </w:t>
      </w:r>
      <w:r>
        <w:t>the</w:t>
      </w:r>
      <w:r>
        <w:rPr>
          <w:spacing w:val="-5"/>
        </w:rPr>
        <w:t xml:space="preserve"> </w:t>
      </w:r>
      <w:r>
        <w:rPr>
          <w:spacing w:val="-2"/>
        </w:rPr>
        <w:t>following:</w:t>
      </w:r>
    </w:p>
    <w:p w14:paraId="438C4064" w14:textId="77777777" w:rsidR="00BC5709" w:rsidRDefault="00000000">
      <w:pPr>
        <w:pStyle w:val="ListParagraph"/>
        <w:numPr>
          <w:ilvl w:val="0"/>
          <w:numId w:val="42"/>
        </w:numPr>
        <w:tabs>
          <w:tab w:val="left" w:pos="1551"/>
        </w:tabs>
      </w:pPr>
      <w:r>
        <w:t>Chapter</w:t>
      </w:r>
      <w:r>
        <w:rPr>
          <w:spacing w:val="-10"/>
        </w:rPr>
        <w:t xml:space="preserve"> </w:t>
      </w:r>
      <w:r>
        <w:t>38F-41</w:t>
      </w:r>
      <w:r>
        <w:rPr>
          <w:spacing w:val="-8"/>
        </w:rPr>
        <w:t xml:space="preserve"> </w:t>
      </w:r>
      <w:r>
        <w:t>of</w:t>
      </w:r>
      <w:r>
        <w:rPr>
          <w:spacing w:val="-7"/>
        </w:rPr>
        <w:t xml:space="preserve"> </w:t>
      </w:r>
      <w:r>
        <w:t>the</w:t>
      </w:r>
      <w:r>
        <w:rPr>
          <w:spacing w:val="-8"/>
        </w:rPr>
        <w:t xml:space="preserve"> </w:t>
      </w:r>
      <w:r>
        <w:t>Florida</w:t>
      </w:r>
      <w:r>
        <w:rPr>
          <w:spacing w:val="-8"/>
        </w:rPr>
        <w:t xml:space="preserve"> </w:t>
      </w:r>
      <w:r>
        <w:t>Administrative</w:t>
      </w:r>
      <w:r>
        <w:rPr>
          <w:spacing w:val="-8"/>
        </w:rPr>
        <w:t xml:space="preserve"> </w:t>
      </w:r>
      <w:r>
        <w:t>Code</w:t>
      </w:r>
      <w:r>
        <w:rPr>
          <w:spacing w:val="-12"/>
        </w:rPr>
        <w:t xml:space="preserve"> </w:t>
      </w:r>
      <w:r>
        <w:t>(the</w:t>
      </w:r>
      <w:r>
        <w:rPr>
          <w:spacing w:val="-8"/>
        </w:rPr>
        <w:t xml:space="preserve"> </w:t>
      </w:r>
      <w:r>
        <w:t>Florida</w:t>
      </w:r>
      <w:r>
        <w:rPr>
          <w:spacing w:val="-8"/>
        </w:rPr>
        <w:t xml:space="preserve"> </w:t>
      </w:r>
      <w:r>
        <w:t>Substance</w:t>
      </w:r>
      <w:r>
        <w:rPr>
          <w:spacing w:val="-7"/>
        </w:rPr>
        <w:t xml:space="preserve"> </w:t>
      </w:r>
      <w:r>
        <w:rPr>
          <w:spacing w:val="-2"/>
        </w:rPr>
        <w:t>List).</w:t>
      </w:r>
    </w:p>
    <w:p w14:paraId="768F1B42" w14:textId="77777777" w:rsidR="00BC5709" w:rsidRDefault="00000000">
      <w:pPr>
        <w:pStyle w:val="ListParagraph"/>
        <w:numPr>
          <w:ilvl w:val="0"/>
          <w:numId w:val="42"/>
        </w:numPr>
        <w:tabs>
          <w:tab w:val="left" w:pos="1550"/>
        </w:tabs>
        <w:spacing w:before="122"/>
        <w:ind w:left="1550" w:right="386" w:hanging="576"/>
      </w:pPr>
      <w:r>
        <w:t>Title</w:t>
      </w:r>
      <w:r>
        <w:rPr>
          <w:spacing w:val="70"/>
        </w:rPr>
        <w:t xml:space="preserve"> </w:t>
      </w:r>
      <w:r>
        <w:t>40</w:t>
      </w:r>
      <w:r>
        <w:rPr>
          <w:spacing w:val="67"/>
        </w:rPr>
        <w:t xml:space="preserve"> </w:t>
      </w:r>
      <w:r>
        <w:t>of</w:t>
      </w:r>
      <w:r>
        <w:rPr>
          <w:spacing w:val="71"/>
        </w:rPr>
        <w:t xml:space="preserve"> </w:t>
      </w:r>
      <w:r>
        <w:t>the</w:t>
      </w:r>
      <w:r>
        <w:rPr>
          <w:spacing w:val="70"/>
        </w:rPr>
        <w:t xml:space="preserve"> </w:t>
      </w:r>
      <w:r>
        <w:t>Code</w:t>
      </w:r>
      <w:r>
        <w:rPr>
          <w:spacing w:val="70"/>
        </w:rPr>
        <w:t xml:space="preserve"> </w:t>
      </w:r>
      <w:r>
        <w:t>of</w:t>
      </w:r>
      <w:r>
        <w:rPr>
          <w:spacing w:val="66"/>
        </w:rPr>
        <w:t xml:space="preserve"> </w:t>
      </w:r>
      <w:r>
        <w:t>Federal</w:t>
      </w:r>
      <w:r>
        <w:rPr>
          <w:spacing w:val="71"/>
        </w:rPr>
        <w:t xml:space="preserve"> </w:t>
      </w:r>
      <w:r>
        <w:t>Regulations</w:t>
      </w:r>
      <w:r>
        <w:rPr>
          <w:spacing w:val="70"/>
        </w:rPr>
        <w:t xml:space="preserve"> </w:t>
      </w:r>
      <w:r>
        <w:t>Part</w:t>
      </w:r>
      <w:r>
        <w:rPr>
          <w:spacing w:val="68"/>
        </w:rPr>
        <w:t xml:space="preserve"> </w:t>
      </w:r>
      <w:r>
        <w:t>261</w:t>
      </w:r>
      <w:r>
        <w:rPr>
          <w:spacing w:val="70"/>
        </w:rPr>
        <w:t xml:space="preserve"> </w:t>
      </w:r>
      <w:r>
        <w:t>(Identification</w:t>
      </w:r>
      <w:r>
        <w:rPr>
          <w:spacing w:val="70"/>
        </w:rPr>
        <w:t xml:space="preserve"> </w:t>
      </w:r>
      <w:r>
        <w:t>and</w:t>
      </w:r>
      <w:r>
        <w:rPr>
          <w:spacing w:val="65"/>
        </w:rPr>
        <w:t xml:space="preserve"> </w:t>
      </w:r>
      <w:r>
        <w:t>Listing</w:t>
      </w:r>
      <w:r>
        <w:rPr>
          <w:spacing w:val="65"/>
        </w:rPr>
        <w:t xml:space="preserve"> </w:t>
      </w:r>
      <w:r>
        <w:t>of Hazardous Wastes).</w:t>
      </w:r>
    </w:p>
    <w:p w14:paraId="6B15B87F" w14:textId="77777777" w:rsidR="00BC5709" w:rsidRDefault="00000000">
      <w:pPr>
        <w:pStyle w:val="ListParagraph"/>
        <w:numPr>
          <w:ilvl w:val="0"/>
          <w:numId w:val="42"/>
        </w:numPr>
        <w:tabs>
          <w:tab w:val="left" w:pos="1550"/>
        </w:tabs>
        <w:spacing w:before="118"/>
        <w:ind w:left="1550"/>
      </w:pPr>
      <w:r>
        <w:t>Title</w:t>
      </w:r>
      <w:r>
        <w:rPr>
          <w:spacing w:val="26"/>
        </w:rPr>
        <w:t xml:space="preserve"> </w:t>
      </w:r>
      <w:r>
        <w:t>40</w:t>
      </w:r>
      <w:r>
        <w:rPr>
          <w:spacing w:val="25"/>
        </w:rPr>
        <w:t xml:space="preserve"> </w:t>
      </w:r>
      <w:r>
        <w:t>of</w:t>
      </w:r>
      <w:r>
        <w:rPr>
          <w:spacing w:val="26"/>
        </w:rPr>
        <w:t xml:space="preserve"> </w:t>
      </w:r>
      <w:r>
        <w:t>the</w:t>
      </w:r>
      <w:r>
        <w:rPr>
          <w:spacing w:val="28"/>
        </w:rPr>
        <w:t xml:space="preserve"> </w:t>
      </w:r>
      <w:r>
        <w:t>Code</w:t>
      </w:r>
      <w:r>
        <w:rPr>
          <w:spacing w:val="28"/>
        </w:rPr>
        <w:t xml:space="preserve"> </w:t>
      </w:r>
      <w:r>
        <w:t>of</w:t>
      </w:r>
      <w:r>
        <w:rPr>
          <w:spacing w:val="29"/>
        </w:rPr>
        <w:t xml:space="preserve"> </w:t>
      </w:r>
      <w:r>
        <w:t>Federal</w:t>
      </w:r>
      <w:r>
        <w:rPr>
          <w:spacing w:val="29"/>
        </w:rPr>
        <w:t xml:space="preserve"> </w:t>
      </w:r>
      <w:r>
        <w:t>Regulations</w:t>
      </w:r>
      <w:r>
        <w:rPr>
          <w:spacing w:val="24"/>
        </w:rPr>
        <w:t xml:space="preserve"> </w:t>
      </w:r>
      <w:r>
        <w:t>Part</w:t>
      </w:r>
      <w:r>
        <w:rPr>
          <w:spacing w:val="27"/>
        </w:rPr>
        <w:t xml:space="preserve"> </w:t>
      </w:r>
      <w:r>
        <w:t>302.4</w:t>
      </w:r>
      <w:r>
        <w:rPr>
          <w:spacing w:val="28"/>
        </w:rPr>
        <w:t xml:space="preserve"> </w:t>
      </w:r>
      <w:r>
        <w:t>(Table</w:t>
      </w:r>
      <w:r>
        <w:rPr>
          <w:spacing w:val="28"/>
        </w:rPr>
        <w:t xml:space="preserve"> </w:t>
      </w:r>
      <w:r>
        <w:t>302.4)</w:t>
      </w:r>
      <w:r>
        <w:rPr>
          <w:spacing w:val="24"/>
        </w:rPr>
        <w:t xml:space="preserve"> </w:t>
      </w:r>
      <w:r>
        <w:t>(List</w:t>
      </w:r>
      <w:r>
        <w:rPr>
          <w:spacing w:val="26"/>
        </w:rPr>
        <w:t xml:space="preserve"> </w:t>
      </w:r>
      <w:r>
        <w:t>of</w:t>
      </w:r>
      <w:r>
        <w:rPr>
          <w:spacing w:val="25"/>
        </w:rPr>
        <w:t xml:space="preserve"> </w:t>
      </w:r>
      <w:r>
        <w:rPr>
          <w:spacing w:val="-2"/>
        </w:rPr>
        <w:t>Hazardous</w:t>
      </w:r>
    </w:p>
    <w:p w14:paraId="3B53D45A" w14:textId="77777777" w:rsidR="00BC5709" w:rsidRDefault="00BC5709">
      <w:pPr>
        <w:sectPr w:rsidR="00BC5709">
          <w:pgSz w:w="12240" w:h="15840"/>
          <w:pgMar w:top="1220" w:right="1100" w:bottom="280" w:left="1040" w:header="722" w:footer="0" w:gutter="0"/>
          <w:cols w:space="720"/>
        </w:sectPr>
      </w:pPr>
    </w:p>
    <w:p w14:paraId="1A06500C" w14:textId="77777777" w:rsidR="00BC5709" w:rsidRDefault="00000000">
      <w:pPr>
        <w:pStyle w:val="BodyText"/>
        <w:spacing w:before="187"/>
        <w:ind w:left="1552"/>
      </w:pPr>
      <w:r>
        <w:lastRenderedPageBreak/>
        <w:t>Substances</w:t>
      </w:r>
      <w:r>
        <w:rPr>
          <w:spacing w:val="-10"/>
        </w:rPr>
        <w:t xml:space="preserve"> </w:t>
      </w:r>
      <w:r>
        <w:t>and</w:t>
      </w:r>
      <w:r>
        <w:rPr>
          <w:spacing w:val="-10"/>
        </w:rPr>
        <w:t xml:space="preserve"> </w:t>
      </w:r>
      <w:r>
        <w:t>Reportable</w:t>
      </w:r>
      <w:r>
        <w:rPr>
          <w:spacing w:val="-11"/>
        </w:rPr>
        <w:t xml:space="preserve"> </w:t>
      </w:r>
      <w:r>
        <w:rPr>
          <w:spacing w:val="-2"/>
        </w:rPr>
        <w:t>Quantities).</w:t>
      </w:r>
    </w:p>
    <w:p w14:paraId="7F399D8B" w14:textId="77777777" w:rsidR="00BC5709" w:rsidRDefault="00000000">
      <w:pPr>
        <w:pStyle w:val="ListParagraph"/>
        <w:numPr>
          <w:ilvl w:val="0"/>
          <w:numId w:val="42"/>
        </w:numPr>
        <w:tabs>
          <w:tab w:val="left" w:pos="1550"/>
          <w:tab w:val="left" w:pos="1552"/>
        </w:tabs>
        <w:ind w:left="1552" w:right="339" w:hanging="577"/>
      </w:pPr>
      <w:r>
        <w:t>Title 40 of the Code of Federal Regulations Part 355, Appendix A and B (List of Extremely Hazardous Substances).</w:t>
      </w:r>
    </w:p>
    <w:p w14:paraId="605DDEBF" w14:textId="77777777" w:rsidR="00BC5709" w:rsidRDefault="00000000">
      <w:pPr>
        <w:pStyle w:val="BodyText"/>
        <w:spacing w:before="123"/>
        <w:ind w:left="400" w:right="329"/>
      </w:pPr>
      <w:r>
        <w:t>A hazardous substance, as defined herein, includes any solution, mixture, or formulation containing such materials, and also includes any material which, due to its chemical or physical characteristics, as determined by the local government which poses a substantial threat to the life, health, or safety of</w:t>
      </w:r>
      <w:r>
        <w:rPr>
          <w:spacing w:val="40"/>
        </w:rPr>
        <w:t xml:space="preserve"> </w:t>
      </w:r>
      <w:r>
        <w:t>persons or property or to the environment.</w:t>
      </w:r>
    </w:p>
    <w:p w14:paraId="0C372BF8" w14:textId="77777777" w:rsidR="00BC5709" w:rsidRDefault="00000000">
      <w:pPr>
        <w:pStyle w:val="Heading3"/>
        <w:numPr>
          <w:ilvl w:val="2"/>
          <w:numId w:val="43"/>
        </w:numPr>
        <w:tabs>
          <w:tab w:val="left" w:pos="1006"/>
        </w:tabs>
        <w:spacing w:before="123"/>
        <w:ind w:left="1006" w:hanging="609"/>
      </w:pPr>
      <w:bookmarkStart w:id="249" w:name="_TOC_250012"/>
      <w:r>
        <w:t>Well</w:t>
      </w:r>
      <w:r>
        <w:rPr>
          <w:spacing w:val="-10"/>
        </w:rPr>
        <w:t xml:space="preserve"> </w:t>
      </w:r>
      <w:r>
        <w:t>Field</w:t>
      </w:r>
      <w:r>
        <w:rPr>
          <w:spacing w:val="-11"/>
        </w:rPr>
        <w:t xml:space="preserve"> </w:t>
      </w:r>
      <w:r>
        <w:t>Protection</w:t>
      </w:r>
      <w:r>
        <w:rPr>
          <w:spacing w:val="-9"/>
        </w:rPr>
        <w:t xml:space="preserve"> </w:t>
      </w:r>
      <w:r>
        <w:t>Zone</w:t>
      </w:r>
      <w:r>
        <w:rPr>
          <w:spacing w:val="-8"/>
        </w:rPr>
        <w:t xml:space="preserve"> </w:t>
      </w:r>
      <w:bookmarkEnd w:id="249"/>
      <w:r>
        <w:rPr>
          <w:spacing w:val="-2"/>
        </w:rPr>
        <w:t>Permits</w:t>
      </w:r>
    </w:p>
    <w:p w14:paraId="3B9E6FC2" w14:textId="77777777" w:rsidR="00BC5709" w:rsidRDefault="00000000">
      <w:pPr>
        <w:pStyle w:val="BodyText"/>
        <w:spacing w:before="114"/>
        <w:ind w:right="329"/>
      </w:pPr>
      <w:r>
        <w:t>Except as provided in Sections 8.4.6 and 8.4.7 of this Section, no person shall construct, modify, install,</w:t>
      </w:r>
      <w:r>
        <w:rPr>
          <w:spacing w:val="40"/>
        </w:rPr>
        <w:t xml:space="preserve"> </w:t>
      </w:r>
      <w:r>
        <w:t>or replace, a hazardous substance storage system, or component thereof within the Primary or Secondary Potable Well Field Protection Zone or allow the discharge of a hazardous substance into the soils, groundwater or surface water within said zone.</w:t>
      </w:r>
      <w:r>
        <w:rPr>
          <w:spacing w:val="80"/>
        </w:rPr>
        <w:t xml:space="preserve"> </w:t>
      </w:r>
      <w:r>
        <w:t>Underground vehicular fuel storage subject to Chapter</w:t>
      </w:r>
      <w:r>
        <w:rPr>
          <w:spacing w:val="40"/>
        </w:rPr>
        <w:t xml:space="preserve"> </w:t>
      </w:r>
      <w:r>
        <w:t>17-61, Florida Administrative Code, is exempt from these permit requirements.</w:t>
      </w:r>
    </w:p>
    <w:p w14:paraId="483234D3" w14:textId="77777777" w:rsidR="00BC5709" w:rsidRDefault="00000000">
      <w:pPr>
        <w:pStyle w:val="ListParagraph"/>
        <w:numPr>
          <w:ilvl w:val="0"/>
          <w:numId w:val="41"/>
        </w:numPr>
        <w:tabs>
          <w:tab w:val="left" w:pos="667"/>
        </w:tabs>
        <w:spacing w:before="123"/>
        <w:ind w:left="667" w:hanging="270"/>
        <w:jc w:val="both"/>
      </w:pPr>
      <w:r>
        <w:t>General</w:t>
      </w:r>
      <w:r>
        <w:rPr>
          <w:spacing w:val="-10"/>
        </w:rPr>
        <w:t xml:space="preserve"> </w:t>
      </w:r>
      <w:r>
        <w:rPr>
          <w:spacing w:val="-2"/>
        </w:rPr>
        <w:t>requirements:</w:t>
      </w:r>
    </w:p>
    <w:p w14:paraId="49216A34" w14:textId="77777777" w:rsidR="00BC5709" w:rsidRDefault="00000000">
      <w:pPr>
        <w:pStyle w:val="ListParagraph"/>
        <w:numPr>
          <w:ilvl w:val="1"/>
          <w:numId w:val="41"/>
        </w:numPr>
        <w:tabs>
          <w:tab w:val="left" w:pos="1549"/>
          <w:tab w:val="left" w:pos="1551"/>
        </w:tabs>
        <w:spacing w:before="121"/>
        <w:ind w:left="1551" w:right="335"/>
      </w:pPr>
      <w:r>
        <w:t>Application for a well field protection permit, or renewal thereof, shall be made and completed in the manner and on the forms provided by the Development Regulations Administrator.</w:t>
      </w:r>
      <w:r>
        <w:rPr>
          <w:spacing w:val="40"/>
        </w:rPr>
        <w:t xml:space="preserve"> </w:t>
      </w:r>
      <w:r>
        <w:t>The application shall be completed with all requested information and shall be signed by the owner or operator, as applicable. The completed application shall be submitted to the Development Regulations Administrator, together with the appropriate permit fee as established by the Town Council.</w:t>
      </w:r>
    </w:p>
    <w:p w14:paraId="21F427C8" w14:textId="77777777" w:rsidR="00BC5709" w:rsidRDefault="00000000">
      <w:pPr>
        <w:pStyle w:val="ListParagraph"/>
        <w:numPr>
          <w:ilvl w:val="1"/>
          <w:numId w:val="41"/>
        </w:numPr>
        <w:tabs>
          <w:tab w:val="left" w:pos="1549"/>
          <w:tab w:val="left" w:pos="1551"/>
        </w:tabs>
        <w:ind w:left="1551" w:right="338"/>
      </w:pPr>
      <w:r>
        <w:t>The Development Regulations Administrator shall issue or renew said permit upon the applicant's demonstration that all standards required by these Regulations and other applicable regulations have been met and upon receipt of the appropriate said fee.</w:t>
      </w:r>
    </w:p>
    <w:p w14:paraId="2EA6E3CC" w14:textId="77777777" w:rsidR="00BC5709" w:rsidRDefault="00000000">
      <w:pPr>
        <w:pStyle w:val="ListParagraph"/>
        <w:numPr>
          <w:ilvl w:val="1"/>
          <w:numId w:val="41"/>
        </w:numPr>
        <w:tabs>
          <w:tab w:val="left" w:pos="1549"/>
          <w:tab w:val="left" w:pos="1551"/>
        </w:tabs>
        <w:ind w:left="1551" w:right="335"/>
      </w:pPr>
      <w:r>
        <w:t>Said permit, when issued, shall be</w:t>
      </w:r>
      <w:r>
        <w:rPr>
          <w:spacing w:val="-2"/>
        </w:rPr>
        <w:t xml:space="preserve"> </w:t>
      </w:r>
      <w:r>
        <w:t>in</w:t>
      </w:r>
      <w:r>
        <w:rPr>
          <w:spacing w:val="-2"/>
        </w:rPr>
        <w:t xml:space="preserve"> </w:t>
      </w:r>
      <w:r>
        <w:t>the</w:t>
      </w:r>
      <w:r>
        <w:rPr>
          <w:spacing w:val="-2"/>
        </w:rPr>
        <w:t xml:space="preserve"> </w:t>
      </w:r>
      <w:r>
        <w:t>name of</w:t>
      </w:r>
      <w:r>
        <w:rPr>
          <w:spacing w:val="-4"/>
        </w:rPr>
        <w:t xml:space="preserve"> </w:t>
      </w:r>
      <w:r>
        <w:t>the owner or operator,</w:t>
      </w:r>
      <w:r>
        <w:rPr>
          <w:spacing w:val="-2"/>
        </w:rPr>
        <w:t xml:space="preserve"> </w:t>
      </w:r>
      <w:r>
        <w:t>as</w:t>
      </w:r>
      <w:r>
        <w:rPr>
          <w:spacing w:val="-2"/>
        </w:rPr>
        <w:t xml:space="preserve"> </w:t>
      </w:r>
      <w:r>
        <w:t>applicable,</w:t>
      </w:r>
      <w:r>
        <w:rPr>
          <w:spacing w:val="-3"/>
        </w:rPr>
        <w:t xml:space="preserve"> </w:t>
      </w:r>
      <w:r>
        <w:t>which name may be that of an individual, firm, association, joint venture, corporation, partnership, governmental entity, or other legal entity.</w:t>
      </w:r>
      <w:r>
        <w:rPr>
          <w:spacing w:val="40"/>
        </w:rPr>
        <w:t xml:space="preserve"> </w:t>
      </w:r>
      <w:r>
        <w:t>A permit shall specify the regulated facility covered by the permit.</w:t>
      </w:r>
      <w:r>
        <w:rPr>
          <w:spacing w:val="40"/>
        </w:rPr>
        <w:t xml:space="preserve"> </w:t>
      </w:r>
      <w:r>
        <w:t>Said permit may cover one (1) or more hazardous substance storage systems located at the same facility.</w:t>
      </w:r>
      <w:r>
        <w:rPr>
          <w:spacing w:val="40"/>
        </w:rPr>
        <w:t xml:space="preserve"> </w:t>
      </w:r>
      <w:r>
        <w:t>Said permit shall provide conditions necessary to</w:t>
      </w:r>
      <w:r>
        <w:rPr>
          <w:spacing w:val="40"/>
        </w:rPr>
        <w:t xml:space="preserve"> </w:t>
      </w:r>
      <w:r>
        <w:t>ensure that</w:t>
      </w:r>
      <w:r>
        <w:rPr>
          <w:spacing w:val="-2"/>
        </w:rPr>
        <w:t xml:space="preserve"> </w:t>
      </w:r>
      <w:r>
        <w:t>the</w:t>
      </w:r>
      <w:r>
        <w:rPr>
          <w:spacing w:val="-2"/>
        </w:rPr>
        <w:t xml:space="preserve"> </w:t>
      </w:r>
      <w:r>
        <w:t>provisions</w:t>
      </w:r>
      <w:r>
        <w:rPr>
          <w:spacing w:val="-2"/>
        </w:rPr>
        <w:t xml:space="preserve"> </w:t>
      </w:r>
      <w:r>
        <w:t>of these</w:t>
      </w:r>
      <w:r>
        <w:rPr>
          <w:spacing w:val="-1"/>
        </w:rPr>
        <w:t xml:space="preserve"> </w:t>
      </w:r>
      <w:r>
        <w:t>Regulations are</w:t>
      </w:r>
      <w:r>
        <w:rPr>
          <w:spacing w:val="-2"/>
        </w:rPr>
        <w:t xml:space="preserve"> </w:t>
      </w:r>
      <w:r>
        <w:t>met.</w:t>
      </w:r>
      <w:r>
        <w:rPr>
          <w:spacing w:val="40"/>
        </w:rPr>
        <w:t xml:space="preserve"> </w:t>
      </w:r>
      <w:r>
        <w:t>Commencement of</w:t>
      </w:r>
      <w:r>
        <w:rPr>
          <w:spacing w:val="-2"/>
        </w:rPr>
        <w:t xml:space="preserve"> </w:t>
      </w:r>
      <w:r>
        <w:t>construction</w:t>
      </w:r>
      <w:r>
        <w:rPr>
          <w:spacing w:val="-1"/>
        </w:rPr>
        <w:t xml:space="preserve"> </w:t>
      </w:r>
      <w:r>
        <w:t>of</w:t>
      </w:r>
      <w:r>
        <w:rPr>
          <w:spacing w:val="-2"/>
        </w:rPr>
        <w:t xml:space="preserve"> </w:t>
      </w:r>
      <w:r>
        <w:t>a regulated facility under a well field protection permit shall be deemed acceptance of all conditions specified in the permit.</w:t>
      </w:r>
    </w:p>
    <w:p w14:paraId="537DCF2B" w14:textId="77777777" w:rsidR="00BC5709" w:rsidRDefault="00000000">
      <w:pPr>
        <w:pStyle w:val="ListParagraph"/>
        <w:numPr>
          <w:ilvl w:val="0"/>
          <w:numId w:val="41"/>
        </w:numPr>
        <w:tabs>
          <w:tab w:val="left" w:pos="400"/>
          <w:tab w:val="left" w:pos="676"/>
        </w:tabs>
        <w:spacing w:before="122"/>
        <w:ind w:left="400" w:right="329" w:hanging="1"/>
        <w:jc w:val="both"/>
      </w:pPr>
      <w:r>
        <w:t>Documents. When a well field protection permit is required, the following information and accompanying documentation as may be applicable shall be submitted to the Development Regulations Administrator, together with the completed application:</w:t>
      </w:r>
    </w:p>
    <w:p w14:paraId="1C817818" w14:textId="77777777" w:rsidR="00BC5709" w:rsidRDefault="00000000">
      <w:pPr>
        <w:pStyle w:val="ListParagraph"/>
        <w:numPr>
          <w:ilvl w:val="1"/>
          <w:numId w:val="41"/>
        </w:numPr>
        <w:tabs>
          <w:tab w:val="left" w:pos="1550"/>
          <w:tab w:val="left" w:pos="1552"/>
        </w:tabs>
        <w:ind w:right="334"/>
      </w:pPr>
      <w:r>
        <w:t>Construction plans and specifications for the hazardous substance storage system, including, but not limited to, details to tanks, conveyance and pumping systems, secondary containment, leak detection, overfill protection, and access.</w:t>
      </w:r>
    </w:p>
    <w:p w14:paraId="2DE8F188" w14:textId="77777777" w:rsidR="00BC5709" w:rsidRDefault="00000000">
      <w:pPr>
        <w:pStyle w:val="ListParagraph"/>
        <w:numPr>
          <w:ilvl w:val="1"/>
          <w:numId w:val="41"/>
        </w:numPr>
        <w:tabs>
          <w:tab w:val="left" w:pos="1550"/>
          <w:tab w:val="left" w:pos="1552"/>
        </w:tabs>
        <w:ind w:right="327"/>
      </w:pPr>
      <w:r>
        <w:t>Prior to any person causing, allowing, permitting, or suffering the placement of any hazardous substance in a storage system covered by a well field protection permit, pursuant to this Section, may not be approved unless the owner or operator demonstrates that the system has been constructed in substantial conformity with the permit.</w:t>
      </w:r>
    </w:p>
    <w:p w14:paraId="5C86CCD1" w14:textId="77777777" w:rsidR="00BC5709" w:rsidRDefault="00000000">
      <w:pPr>
        <w:pStyle w:val="ListParagraph"/>
        <w:numPr>
          <w:ilvl w:val="1"/>
          <w:numId w:val="41"/>
        </w:numPr>
        <w:tabs>
          <w:tab w:val="left" w:pos="1551"/>
          <w:tab w:val="left" w:pos="1553"/>
        </w:tabs>
        <w:spacing w:before="121"/>
        <w:ind w:left="1553" w:right="340"/>
      </w:pPr>
      <w:r>
        <w:t>Upon closure of a hazardous substance storage systems, the facility owner or operator shall notify the Development Regulations Administrator of intention to close the storage system.</w:t>
      </w:r>
    </w:p>
    <w:p w14:paraId="3A6C42AC" w14:textId="77777777" w:rsidR="00BC5709" w:rsidRDefault="00000000">
      <w:pPr>
        <w:pStyle w:val="ListParagraph"/>
        <w:numPr>
          <w:ilvl w:val="0"/>
          <w:numId w:val="41"/>
        </w:numPr>
        <w:tabs>
          <w:tab w:val="left" w:pos="767"/>
        </w:tabs>
        <w:spacing w:before="121"/>
        <w:ind w:left="767" w:hanging="258"/>
        <w:jc w:val="both"/>
      </w:pPr>
      <w:r>
        <w:t>Denial,</w:t>
      </w:r>
      <w:r>
        <w:rPr>
          <w:spacing w:val="-7"/>
        </w:rPr>
        <w:t xml:space="preserve"> </w:t>
      </w:r>
      <w:r>
        <w:t>Suspension,</w:t>
      </w:r>
      <w:r>
        <w:rPr>
          <w:spacing w:val="-10"/>
        </w:rPr>
        <w:t xml:space="preserve"> </w:t>
      </w:r>
      <w:r>
        <w:t>or</w:t>
      </w:r>
      <w:r>
        <w:rPr>
          <w:spacing w:val="-7"/>
        </w:rPr>
        <w:t xml:space="preserve"> </w:t>
      </w:r>
      <w:r>
        <w:t>Revocation</w:t>
      </w:r>
      <w:r>
        <w:rPr>
          <w:spacing w:val="-8"/>
        </w:rPr>
        <w:t xml:space="preserve"> </w:t>
      </w:r>
      <w:r>
        <w:t>of</w:t>
      </w:r>
      <w:r>
        <w:rPr>
          <w:spacing w:val="-5"/>
        </w:rPr>
        <w:t xml:space="preserve"> </w:t>
      </w:r>
      <w:r>
        <w:rPr>
          <w:spacing w:val="-2"/>
        </w:rPr>
        <w:t>Permits.</w:t>
      </w:r>
    </w:p>
    <w:p w14:paraId="664684AB" w14:textId="77777777" w:rsidR="00BC5709" w:rsidRDefault="00BC5709">
      <w:pPr>
        <w:jc w:val="both"/>
        <w:sectPr w:rsidR="00BC5709">
          <w:pgSz w:w="12240" w:h="15840"/>
          <w:pgMar w:top="1220" w:right="1100" w:bottom="280" w:left="1040" w:header="722" w:footer="0" w:gutter="0"/>
          <w:cols w:space="720"/>
        </w:sectPr>
      </w:pPr>
    </w:p>
    <w:p w14:paraId="3A5C7933" w14:textId="77777777" w:rsidR="00BC5709" w:rsidRDefault="00000000">
      <w:pPr>
        <w:pStyle w:val="ListParagraph"/>
        <w:numPr>
          <w:ilvl w:val="1"/>
          <w:numId w:val="41"/>
        </w:numPr>
        <w:tabs>
          <w:tab w:val="left" w:pos="1550"/>
          <w:tab w:val="left" w:pos="1552"/>
        </w:tabs>
        <w:spacing w:before="187"/>
        <w:ind w:right="327"/>
      </w:pPr>
      <w:r>
        <w:lastRenderedPageBreak/>
        <w:t>The Development Regulations Administrator may deny, suspend, or revoke a permit for failure to comply with this Section and/or the conditions of any permit issued pursuant to</w:t>
      </w:r>
      <w:r>
        <w:rPr>
          <w:spacing w:val="80"/>
        </w:rPr>
        <w:t xml:space="preserve"> </w:t>
      </w:r>
      <w:r>
        <w:t>this Section.</w:t>
      </w:r>
      <w:r>
        <w:rPr>
          <w:spacing w:val="40"/>
        </w:rPr>
        <w:t xml:space="preserve"> </w:t>
      </w:r>
      <w:r>
        <w:t>The Development Regulations Administrator may revoke any permit issued pursuant to these Regulations on a finding that the permit holder or his agent:</w:t>
      </w:r>
    </w:p>
    <w:p w14:paraId="08A274A5" w14:textId="77777777" w:rsidR="00BC5709" w:rsidRDefault="00000000">
      <w:pPr>
        <w:pStyle w:val="ListParagraph"/>
        <w:numPr>
          <w:ilvl w:val="2"/>
          <w:numId w:val="41"/>
        </w:numPr>
        <w:tabs>
          <w:tab w:val="left" w:pos="2128"/>
        </w:tabs>
        <w:spacing w:before="123"/>
        <w:ind w:right="427"/>
      </w:pPr>
      <w:r>
        <w:t>Knowingly</w:t>
      </w:r>
      <w:r>
        <w:rPr>
          <w:spacing w:val="-6"/>
        </w:rPr>
        <w:t xml:space="preserve"> </w:t>
      </w:r>
      <w:r>
        <w:t>submitted</w:t>
      </w:r>
      <w:r>
        <w:rPr>
          <w:spacing w:val="-6"/>
        </w:rPr>
        <w:t xml:space="preserve"> </w:t>
      </w:r>
      <w:r>
        <w:t>false</w:t>
      </w:r>
      <w:r>
        <w:rPr>
          <w:spacing w:val="-5"/>
        </w:rPr>
        <w:t xml:space="preserve"> </w:t>
      </w:r>
      <w:r>
        <w:t>or</w:t>
      </w:r>
      <w:r>
        <w:rPr>
          <w:spacing w:val="-2"/>
        </w:rPr>
        <w:t xml:space="preserve"> </w:t>
      </w:r>
      <w:r>
        <w:t>inaccurate</w:t>
      </w:r>
      <w:r>
        <w:rPr>
          <w:spacing w:val="-5"/>
        </w:rPr>
        <w:t xml:space="preserve"> </w:t>
      </w:r>
      <w:r>
        <w:t>information</w:t>
      </w:r>
      <w:r>
        <w:rPr>
          <w:spacing w:val="-6"/>
        </w:rPr>
        <w:t xml:space="preserve"> </w:t>
      </w:r>
      <w:r>
        <w:t>in</w:t>
      </w:r>
      <w:r>
        <w:rPr>
          <w:spacing w:val="-3"/>
        </w:rPr>
        <w:t xml:space="preserve"> </w:t>
      </w:r>
      <w:r>
        <w:t>the</w:t>
      </w:r>
      <w:r>
        <w:rPr>
          <w:spacing w:val="-5"/>
        </w:rPr>
        <w:t xml:space="preserve"> </w:t>
      </w:r>
      <w:r>
        <w:t>application</w:t>
      </w:r>
      <w:r>
        <w:rPr>
          <w:spacing w:val="-3"/>
        </w:rPr>
        <w:t xml:space="preserve"> </w:t>
      </w:r>
      <w:r>
        <w:t>or</w:t>
      </w:r>
      <w:r>
        <w:rPr>
          <w:spacing w:val="-2"/>
        </w:rPr>
        <w:t xml:space="preserve"> </w:t>
      </w:r>
      <w:r>
        <w:t xml:space="preserve">operational </w:t>
      </w:r>
      <w:r>
        <w:rPr>
          <w:spacing w:val="-2"/>
        </w:rPr>
        <w:t>reports.</w:t>
      </w:r>
    </w:p>
    <w:p w14:paraId="5B618C9F" w14:textId="77777777" w:rsidR="00BC5709" w:rsidRDefault="00000000">
      <w:pPr>
        <w:pStyle w:val="ListParagraph"/>
        <w:numPr>
          <w:ilvl w:val="2"/>
          <w:numId w:val="41"/>
        </w:numPr>
        <w:tabs>
          <w:tab w:val="left" w:pos="2128"/>
        </w:tabs>
        <w:spacing w:before="118"/>
        <w:ind w:hanging="579"/>
      </w:pPr>
      <w:r>
        <w:t>Has</w:t>
      </w:r>
      <w:r>
        <w:rPr>
          <w:spacing w:val="-11"/>
        </w:rPr>
        <w:t xml:space="preserve"> </w:t>
      </w:r>
      <w:r>
        <w:t>violated</w:t>
      </w:r>
      <w:r>
        <w:rPr>
          <w:spacing w:val="-8"/>
        </w:rPr>
        <w:t xml:space="preserve"> </w:t>
      </w:r>
      <w:r>
        <w:t>the</w:t>
      </w:r>
      <w:r>
        <w:rPr>
          <w:spacing w:val="-8"/>
        </w:rPr>
        <w:t xml:space="preserve"> </w:t>
      </w:r>
      <w:r>
        <w:t>provisions</w:t>
      </w:r>
      <w:r>
        <w:rPr>
          <w:spacing w:val="-10"/>
        </w:rPr>
        <w:t xml:space="preserve"> </w:t>
      </w:r>
      <w:r>
        <w:t>of</w:t>
      </w:r>
      <w:r>
        <w:rPr>
          <w:spacing w:val="-7"/>
        </w:rPr>
        <w:t xml:space="preserve"> </w:t>
      </w:r>
      <w:r>
        <w:t>these</w:t>
      </w:r>
      <w:r>
        <w:rPr>
          <w:spacing w:val="-9"/>
        </w:rPr>
        <w:t xml:space="preserve"> </w:t>
      </w:r>
      <w:r>
        <w:t>Regulations</w:t>
      </w:r>
      <w:r>
        <w:rPr>
          <w:spacing w:val="-8"/>
        </w:rPr>
        <w:t xml:space="preserve"> </w:t>
      </w:r>
      <w:r>
        <w:t>or</w:t>
      </w:r>
      <w:r>
        <w:rPr>
          <w:spacing w:val="-10"/>
        </w:rPr>
        <w:t xml:space="preserve"> </w:t>
      </w:r>
      <w:r>
        <w:t>permit</w:t>
      </w:r>
      <w:r>
        <w:rPr>
          <w:spacing w:val="-5"/>
        </w:rPr>
        <w:t xml:space="preserve"> </w:t>
      </w:r>
      <w:r>
        <w:rPr>
          <w:spacing w:val="-2"/>
        </w:rPr>
        <w:t>conditions.</w:t>
      </w:r>
    </w:p>
    <w:p w14:paraId="485C8FD2" w14:textId="77777777" w:rsidR="00BC5709" w:rsidRDefault="00000000">
      <w:pPr>
        <w:pStyle w:val="ListParagraph"/>
        <w:numPr>
          <w:ilvl w:val="2"/>
          <w:numId w:val="41"/>
        </w:numPr>
        <w:tabs>
          <w:tab w:val="left" w:pos="2127"/>
        </w:tabs>
        <w:ind w:left="2127" w:hanging="579"/>
      </w:pPr>
      <w:bookmarkStart w:id="250" w:name="8.4.11_Containment_Standards"/>
      <w:bookmarkEnd w:id="250"/>
      <w:r>
        <w:t>Has</w:t>
      </w:r>
      <w:r>
        <w:rPr>
          <w:spacing w:val="-11"/>
        </w:rPr>
        <w:t xml:space="preserve"> </w:t>
      </w:r>
      <w:r>
        <w:t>refused</w:t>
      </w:r>
      <w:r>
        <w:rPr>
          <w:spacing w:val="-8"/>
        </w:rPr>
        <w:t xml:space="preserve"> </w:t>
      </w:r>
      <w:r>
        <w:t>lawful</w:t>
      </w:r>
      <w:r>
        <w:rPr>
          <w:spacing w:val="-8"/>
        </w:rPr>
        <w:t xml:space="preserve"> </w:t>
      </w:r>
      <w:r>
        <w:t>inspections</w:t>
      </w:r>
      <w:r>
        <w:rPr>
          <w:spacing w:val="-5"/>
        </w:rPr>
        <w:t xml:space="preserve"> </w:t>
      </w:r>
      <w:r>
        <w:t>as</w:t>
      </w:r>
      <w:r>
        <w:rPr>
          <w:spacing w:val="-9"/>
        </w:rPr>
        <w:t xml:space="preserve"> </w:t>
      </w:r>
      <w:r>
        <w:t>required</w:t>
      </w:r>
      <w:r>
        <w:rPr>
          <w:spacing w:val="-8"/>
        </w:rPr>
        <w:t xml:space="preserve"> </w:t>
      </w:r>
      <w:r>
        <w:t>by</w:t>
      </w:r>
      <w:r>
        <w:rPr>
          <w:spacing w:val="-11"/>
        </w:rPr>
        <w:t xml:space="preserve"> </w:t>
      </w:r>
      <w:r>
        <w:t>these</w:t>
      </w:r>
      <w:r>
        <w:rPr>
          <w:spacing w:val="-8"/>
        </w:rPr>
        <w:t xml:space="preserve"> </w:t>
      </w:r>
      <w:r>
        <w:rPr>
          <w:spacing w:val="-2"/>
        </w:rPr>
        <w:t>Regulations.</w:t>
      </w:r>
    </w:p>
    <w:p w14:paraId="22063FE3" w14:textId="77777777" w:rsidR="00BC5709" w:rsidRDefault="00000000">
      <w:pPr>
        <w:pStyle w:val="Heading3"/>
        <w:numPr>
          <w:ilvl w:val="2"/>
          <w:numId w:val="43"/>
        </w:numPr>
        <w:tabs>
          <w:tab w:val="left" w:pos="1005"/>
        </w:tabs>
        <w:ind w:left="1005" w:hanging="609"/>
      </w:pPr>
      <w:bookmarkStart w:id="251" w:name="_TOC_250011"/>
      <w:r>
        <w:rPr>
          <w:spacing w:val="-2"/>
        </w:rPr>
        <w:t>Containment</w:t>
      </w:r>
      <w:r>
        <w:rPr>
          <w:spacing w:val="3"/>
        </w:rPr>
        <w:t xml:space="preserve"> </w:t>
      </w:r>
      <w:bookmarkEnd w:id="251"/>
      <w:r>
        <w:rPr>
          <w:spacing w:val="-2"/>
        </w:rPr>
        <w:t>Standards</w:t>
      </w:r>
    </w:p>
    <w:p w14:paraId="64CD9DB6" w14:textId="77777777" w:rsidR="00BC5709" w:rsidRDefault="00000000">
      <w:pPr>
        <w:pStyle w:val="ListParagraph"/>
        <w:numPr>
          <w:ilvl w:val="0"/>
          <w:numId w:val="40"/>
        </w:numPr>
        <w:tabs>
          <w:tab w:val="left" w:pos="689"/>
        </w:tabs>
        <w:spacing w:before="117"/>
        <w:ind w:right="335" w:firstLine="0"/>
      </w:pPr>
      <w:r>
        <w:t>Except as provided in Sections 8.4.6 and 8.4.7 of this Section, no person, firm, or corporation shall construct or install any storage system for hazardous substances within any Primary or Secondary Well Field Protection Zone until an approved permit has been issued as provided in this Section.</w:t>
      </w:r>
    </w:p>
    <w:p w14:paraId="3F283C70" w14:textId="77777777" w:rsidR="00BC5709" w:rsidRDefault="00000000">
      <w:pPr>
        <w:pStyle w:val="ListParagraph"/>
        <w:numPr>
          <w:ilvl w:val="0"/>
          <w:numId w:val="40"/>
        </w:numPr>
        <w:tabs>
          <w:tab w:val="left" w:pos="667"/>
        </w:tabs>
        <w:ind w:right="329" w:firstLine="0"/>
      </w:pPr>
      <w:r>
        <w:t>Monitoring Capacity.</w:t>
      </w:r>
      <w:r>
        <w:rPr>
          <w:spacing w:val="40"/>
        </w:rPr>
        <w:t xml:space="preserve"> </w:t>
      </w:r>
      <w:r>
        <w:t>Except as provided in Sections 8.4.6 and 8.4.7 of this Section, all storage systems intended for the storage of hazardous substances shall be designed with the capability of</w:t>
      </w:r>
      <w:r>
        <w:rPr>
          <w:spacing w:val="40"/>
        </w:rPr>
        <w:t xml:space="preserve"> </w:t>
      </w:r>
      <w:r>
        <w:t>detecting that the hazardous substance stored in the primary containment has entered the secondary containment.</w:t>
      </w:r>
      <w:r>
        <w:rPr>
          <w:spacing w:val="-1"/>
        </w:rPr>
        <w:t xml:space="preserve"> </w:t>
      </w:r>
      <w:r>
        <w:t>Visual</w:t>
      </w:r>
      <w:r>
        <w:rPr>
          <w:spacing w:val="-2"/>
        </w:rPr>
        <w:t xml:space="preserve"> </w:t>
      </w:r>
      <w:r>
        <w:t>inspection</w:t>
      </w:r>
      <w:r>
        <w:rPr>
          <w:spacing w:val="-1"/>
        </w:rPr>
        <w:t xml:space="preserve"> </w:t>
      </w:r>
      <w:r>
        <w:t>of</w:t>
      </w:r>
      <w:r>
        <w:rPr>
          <w:spacing w:val="-2"/>
        </w:rPr>
        <w:t xml:space="preserve"> </w:t>
      </w:r>
      <w:r>
        <w:t>the primary</w:t>
      </w:r>
      <w:r>
        <w:rPr>
          <w:spacing w:val="-3"/>
        </w:rPr>
        <w:t xml:space="preserve"> </w:t>
      </w:r>
      <w:r>
        <w:t>containment is</w:t>
      </w:r>
      <w:r>
        <w:rPr>
          <w:spacing w:val="-3"/>
        </w:rPr>
        <w:t xml:space="preserve"> </w:t>
      </w:r>
      <w:r>
        <w:t>the preferred</w:t>
      </w:r>
      <w:r>
        <w:rPr>
          <w:spacing w:val="-3"/>
        </w:rPr>
        <w:t xml:space="preserve"> </w:t>
      </w:r>
      <w:r>
        <w:t>method; however,</w:t>
      </w:r>
      <w:r>
        <w:rPr>
          <w:spacing w:val="-3"/>
        </w:rPr>
        <w:t xml:space="preserve"> </w:t>
      </w:r>
      <w:r>
        <w:t>other</w:t>
      </w:r>
      <w:r>
        <w:rPr>
          <w:spacing w:val="-2"/>
        </w:rPr>
        <w:t xml:space="preserve"> </w:t>
      </w:r>
      <w:r>
        <w:t>means of monitoring may be required by the Development Regulations Administrator.</w:t>
      </w:r>
    </w:p>
    <w:p w14:paraId="05A36F0E" w14:textId="77777777" w:rsidR="00BC5709" w:rsidRDefault="00000000">
      <w:pPr>
        <w:pStyle w:val="ListParagraph"/>
        <w:numPr>
          <w:ilvl w:val="0"/>
          <w:numId w:val="40"/>
        </w:numPr>
        <w:tabs>
          <w:tab w:val="left" w:pos="684"/>
        </w:tabs>
        <w:spacing w:before="120"/>
        <w:ind w:right="337" w:firstLine="0"/>
      </w:pPr>
      <w:r>
        <w:t>Containment Requirements.</w:t>
      </w:r>
      <w:r>
        <w:rPr>
          <w:spacing w:val="40"/>
        </w:rPr>
        <w:t xml:space="preserve"> </w:t>
      </w:r>
      <w:r>
        <w:t>Primary and secondary levels of containment shall be required for all storage</w:t>
      </w:r>
      <w:r>
        <w:rPr>
          <w:spacing w:val="-4"/>
        </w:rPr>
        <w:t xml:space="preserve"> </w:t>
      </w:r>
      <w:r>
        <w:t>systems</w:t>
      </w:r>
      <w:r>
        <w:rPr>
          <w:spacing w:val="-4"/>
        </w:rPr>
        <w:t xml:space="preserve"> </w:t>
      </w:r>
      <w:r>
        <w:t>intended</w:t>
      </w:r>
      <w:r>
        <w:rPr>
          <w:spacing w:val="-7"/>
        </w:rPr>
        <w:t xml:space="preserve"> </w:t>
      </w:r>
      <w:r>
        <w:t>for the</w:t>
      </w:r>
      <w:r>
        <w:rPr>
          <w:spacing w:val="-4"/>
        </w:rPr>
        <w:t xml:space="preserve"> </w:t>
      </w:r>
      <w:r>
        <w:t>storage</w:t>
      </w:r>
      <w:r>
        <w:rPr>
          <w:spacing w:val="-4"/>
        </w:rPr>
        <w:t xml:space="preserve"> </w:t>
      </w:r>
      <w:r>
        <w:t>of hazardous</w:t>
      </w:r>
      <w:r>
        <w:rPr>
          <w:spacing w:val="-4"/>
        </w:rPr>
        <w:t xml:space="preserve"> </w:t>
      </w:r>
      <w:r>
        <w:t>substances,</w:t>
      </w:r>
      <w:r>
        <w:rPr>
          <w:spacing w:val="-2"/>
        </w:rPr>
        <w:t xml:space="preserve"> </w:t>
      </w:r>
      <w:r>
        <w:t>except as provided</w:t>
      </w:r>
      <w:r>
        <w:rPr>
          <w:spacing w:val="-4"/>
        </w:rPr>
        <w:t xml:space="preserve"> </w:t>
      </w:r>
      <w:r>
        <w:t>in</w:t>
      </w:r>
      <w:r>
        <w:rPr>
          <w:spacing w:val="-4"/>
        </w:rPr>
        <w:t xml:space="preserve"> </w:t>
      </w:r>
      <w:r>
        <w:t>Sections</w:t>
      </w:r>
      <w:r>
        <w:rPr>
          <w:spacing w:val="-4"/>
        </w:rPr>
        <w:t xml:space="preserve"> </w:t>
      </w:r>
      <w:r>
        <w:t>8.4.6</w:t>
      </w:r>
      <w:r>
        <w:rPr>
          <w:spacing w:val="-7"/>
        </w:rPr>
        <w:t xml:space="preserve"> </w:t>
      </w:r>
      <w:r>
        <w:t>and</w:t>
      </w:r>
    </w:p>
    <w:p w14:paraId="69E821CF" w14:textId="77777777" w:rsidR="00BC5709" w:rsidRDefault="00000000">
      <w:pPr>
        <w:pStyle w:val="BodyText"/>
        <w:spacing w:before="3"/>
        <w:ind w:left="397"/>
      </w:pPr>
      <w:r>
        <w:t>8.4.7</w:t>
      </w:r>
      <w:r>
        <w:rPr>
          <w:spacing w:val="-4"/>
        </w:rPr>
        <w:t xml:space="preserve"> </w:t>
      </w:r>
      <w:r>
        <w:t>of</w:t>
      </w:r>
      <w:r>
        <w:rPr>
          <w:spacing w:val="-4"/>
        </w:rPr>
        <w:t xml:space="preserve"> </w:t>
      </w:r>
      <w:r>
        <w:t xml:space="preserve">this </w:t>
      </w:r>
      <w:r>
        <w:rPr>
          <w:spacing w:val="-2"/>
        </w:rPr>
        <w:t>Section.</w:t>
      </w:r>
    </w:p>
    <w:p w14:paraId="0965E51C" w14:textId="77777777" w:rsidR="00BC5709" w:rsidRDefault="00000000">
      <w:pPr>
        <w:pStyle w:val="ListParagraph"/>
        <w:numPr>
          <w:ilvl w:val="0"/>
          <w:numId w:val="1"/>
        </w:numPr>
        <w:tabs>
          <w:tab w:val="left" w:pos="1548"/>
        </w:tabs>
        <w:ind w:left="1548" w:hanging="577"/>
      </w:pPr>
      <w:r>
        <w:t>All</w:t>
      </w:r>
      <w:r>
        <w:rPr>
          <w:spacing w:val="-7"/>
        </w:rPr>
        <w:t xml:space="preserve"> </w:t>
      </w:r>
      <w:r>
        <w:t>primary</w:t>
      </w:r>
      <w:r>
        <w:rPr>
          <w:spacing w:val="-13"/>
        </w:rPr>
        <w:t xml:space="preserve"> </w:t>
      </w:r>
      <w:r>
        <w:t>containment</w:t>
      </w:r>
      <w:r>
        <w:rPr>
          <w:spacing w:val="-7"/>
        </w:rPr>
        <w:t xml:space="preserve"> </w:t>
      </w:r>
      <w:r>
        <w:t>shall</w:t>
      </w:r>
      <w:r>
        <w:rPr>
          <w:spacing w:val="-11"/>
        </w:rPr>
        <w:t xml:space="preserve"> </w:t>
      </w:r>
      <w:r>
        <w:t>be</w:t>
      </w:r>
      <w:r>
        <w:rPr>
          <w:spacing w:val="-9"/>
        </w:rPr>
        <w:t xml:space="preserve"> </w:t>
      </w:r>
      <w:r>
        <w:t>product-</w:t>
      </w:r>
      <w:r>
        <w:rPr>
          <w:spacing w:val="-2"/>
        </w:rPr>
        <w:t>tight.</w:t>
      </w:r>
    </w:p>
    <w:p w14:paraId="25130DA8" w14:textId="77777777" w:rsidR="00BC5709" w:rsidRDefault="00000000">
      <w:pPr>
        <w:pStyle w:val="ListParagraph"/>
        <w:numPr>
          <w:ilvl w:val="0"/>
          <w:numId w:val="1"/>
        </w:numPr>
        <w:tabs>
          <w:tab w:val="left" w:pos="1548"/>
        </w:tabs>
        <w:spacing w:before="121"/>
        <w:ind w:left="1548" w:hanging="577"/>
      </w:pPr>
      <w:r>
        <w:t>Secondary</w:t>
      </w:r>
      <w:r>
        <w:rPr>
          <w:spacing w:val="-9"/>
        </w:rPr>
        <w:t xml:space="preserve"> </w:t>
      </w:r>
      <w:r>
        <w:rPr>
          <w:spacing w:val="-2"/>
        </w:rPr>
        <w:t>containment:</w:t>
      </w:r>
    </w:p>
    <w:p w14:paraId="66FFBF7E" w14:textId="77777777" w:rsidR="00BC5709" w:rsidRDefault="00000000">
      <w:pPr>
        <w:pStyle w:val="ListParagraph"/>
        <w:numPr>
          <w:ilvl w:val="1"/>
          <w:numId w:val="1"/>
        </w:numPr>
        <w:tabs>
          <w:tab w:val="left" w:pos="2125"/>
        </w:tabs>
        <w:ind w:right="331" w:hanging="576"/>
      </w:pPr>
      <w:r>
        <w:t>All secondary containment shall be constructed of sufficient thickness, density, and composition so as not to be structurally weakened as a result of contact with the discharge hazardous substances.</w:t>
      </w:r>
      <w:r>
        <w:rPr>
          <w:spacing w:val="40"/>
        </w:rPr>
        <w:t xml:space="preserve"> </w:t>
      </w:r>
      <w:r>
        <w:t>Leak-proof trays under containers, floor curbing or other containment systems to provide secondary liquid containment shall be installed. The secondary containment shall be of adequate size to handle one hundred ten (110) percent of the volume of the largest container in order to contain all spills, leaks, overflows,</w:t>
      </w:r>
      <w:r>
        <w:rPr>
          <w:spacing w:val="-2"/>
        </w:rPr>
        <w:t xml:space="preserve"> </w:t>
      </w:r>
      <w:r>
        <w:t>and precipitation until appropriate</w:t>
      </w:r>
      <w:r>
        <w:rPr>
          <w:spacing w:val="-2"/>
        </w:rPr>
        <w:t xml:space="preserve"> </w:t>
      </w:r>
      <w:r>
        <w:t>action can be</w:t>
      </w:r>
      <w:r>
        <w:rPr>
          <w:spacing w:val="-2"/>
        </w:rPr>
        <w:t xml:space="preserve"> </w:t>
      </w:r>
      <w:r>
        <w:t>taken.</w:t>
      </w:r>
      <w:r>
        <w:rPr>
          <w:spacing w:val="40"/>
        </w:rPr>
        <w:t xml:space="preserve"> </w:t>
      </w:r>
      <w:r>
        <w:t>The</w:t>
      </w:r>
      <w:r>
        <w:rPr>
          <w:spacing w:val="-2"/>
        </w:rPr>
        <w:t xml:space="preserve"> </w:t>
      </w:r>
      <w:r>
        <w:t>specific design and</w:t>
      </w:r>
      <w:r>
        <w:rPr>
          <w:spacing w:val="-2"/>
        </w:rPr>
        <w:t xml:space="preserve"> </w:t>
      </w:r>
      <w:r>
        <w:t>selection</w:t>
      </w:r>
      <w:r>
        <w:rPr>
          <w:spacing w:val="-3"/>
        </w:rPr>
        <w:t xml:space="preserve"> </w:t>
      </w:r>
      <w:r>
        <w:t>of</w:t>
      </w:r>
      <w:r>
        <w:rPr>
          <w:spacing w:val="-1"/>
        </w:rPr>
        <w:t xml:space="preserve"> </w:t>
      </w:r>
      <w:r>
        <w:t>materials</w:t>
      </w:r>
      <w:r>
        <w:rPr>
          <w:spacing w:val="-2"/>
        </w:rPr>
        <w:t xml:space="preserve"> </w:t>
      </w:r>
      <w:r>
        <w:t>shall be</w:t>
      </w:r>
      <w:r>
        <w:rPr>
          <w:spacing w:val="-2"/>
        </w:rPr>
        <w:t xml:space="preserve"> </w:t>
      </w:r>
      <w:r>
        <w:t>sufficient</w:t>
      </w:r>
      <w:r>
        <w:rPr>
          <w:spacing w:val="-4"/>
        </w:rPr>
        <w:t xml:space="preserve"> </w:t>
      </w:r>
      <w:r>
        <w:t>to</w:t>
      </w:r>
      <w:r>
        <w:rPr>
          <w:spacing w:val="-2"/>
        </w:rPr>
        <w:t xml:space="preserve"> </w:t>
      </w:r>
      <w:r>
        <w:t>preclude</w:t>
      </w:r>
      <w:r>
        <w:rPr>
          <w:spacing w:val="-2"/>
        </w:rPr>
        <w:t xml:space="preserve"> </w:t>
      </w:r>
      <w:r>
        <w:t>any</w:t>
      </w:r>
      <w:r>
        <w:rPr>
          <w:spacing w:val="-5"/>
        </w:rPr>
        <w:t xml:space="preserve"> </w:t>
      </w:r>
      <w:r>
        <w:t>hazardous</w:t>
      </w:r>
      <w:r>
        <w:rPr>
          <w:spacing w:val="-2"/>
        </w:rPr>
        <w:t xml:space="preserve"> </w:t>
      </w:r>
      <w:r>
        <w:t>substances</w:t>
      </w:r>
      <w:r>
        <w:rPr>
          <w:spacing w:val="-7"/>
        </w:rPr>
        <w:t xml:space="preserve"> </w:t>
      </w:r>
      <w:r>
        <w:t>loss to the</w:t>
      </w:r>
      <w:r>
        <w:rPr>
          <w:spacing w:val="-2"/>
        </w:rPr>
        <w:t xml:space="preserve"> </w:t>
      </w:r>
      <w:r>
        <w:t>external environment.</w:t>
      </w:r>
      <w:r>
        <w:rPr>
          <w:spacing w:val="40"/>
        </w:rPr>
        <w:t xml:space="preserve"> </w:t>
      </w:r>
      <w:r>
        <w:t>Secondary</w:t>
      </w:r>
      <w:r>
        <w:rPr>
          <w:spacing w:val="-5"/>
        </w:rPr>
        <w:t xml:space="preserve"> </w:t>
      </w:r>
      <w:r>
        <w:t>containment systems</w:t>
      </w:r>
      <w:r>
        <w:rPr>
          <w:spacing w:val="-2"/>
        </w:rPr>
        <w:t xml:space="preserve"> </w:t>
      </w:r>
      <w:r>
        <w:t>shall be sheltered</w:t>
      </w:r>
      <w:r>
        <w:rPr>
          <w:spacing w:val="-2"/>
        </w:rPr>
        <w:t xml:space="preserve"> </w:t>
      </w:r>
      <w:r>
        <w:t>so</w:t>
      </w:r>
      <w:r>
        <w:rPr>
          <w:spacing w:val="-7"/>
        </w:rPr>
        <w:t xml:space="preserve"> </w:t>
      </w:r>
      <w:r>
        <w:t>that the intrusion of precipitation is inhibited.</w:t>
      </w:r>
      <w:r>
        <w:rPr>
          <w:spacing w:val="40"/>
        </w:rPr>
        <w:t xml:space="preserve"> </w:t>
      </w:r>
      <w:r>
        <w:t>These requirements shall apply to all areas of use, production, and handling, to all storage areas, and to aboveground and underground storage areas.</w:t>
      </w:r>
    </w:p>
    <w:p w14:paraId="7C624054" w14:textId="77777777" w:rsidR="00BC5709" w:rsidRDefault="00000000">
      <w:pPr>
        <w:pStyle w:val="ListParagraph"/>
        <w:numPr>
          <w:ilvl w:val="1"/>
          <w:numId w:val="1"/>
        </w:numPr>
        <w:tabs>
          <w:tab w:val="left" w:pos="2124"/>
          <w:tab w:val="left" w:pos="2126"/>
        </w:tabs>
        <w:spacing w:before="120"/>
        <w:ind w:left="2126" w:right="332"/>
      </w:pPr>
      <w:r>
        <w:t>Vacuum suction devices, absorbent scavenger materials or other devices approved by the Development Regulations Administrator, shall be present on-site or available within a time set by the Development Regulations Administrator.</w:t>
      </w:r>
      <w:r>
        <w:rPr>
          <w:spacing w:val="40"/>
        </w:rPr>
        <w:t xml:space="preserve"> </w:t>
      </w:r>
      <w:r>
        <w:t>Devices or</w:t>
      </w:r>
      <w:r>
        <w:rPr>
          <w:spacing w:val="40"/>
        </w:rPr>
        <w:t xml:space="preserve"> </w:t>
      </w:r>
      <w:r>
        <w:t>materials shall be available in sufficient magnitude so as to control and collect the</w:t>
      </w:r>
      <w:r>
        <w:rPr>
          <w:spacing w:val="40"/>
        </w:rPr>
        <w:t xml:space="preserve"> </w:t>
      </w:r>
      <w:r>
        <w:t>total quantity of hazardous substances.</w:t>
      </w:r>
      <w:r>
        <w:rPr>
          <w:spacing w:val="40"/>
        </w:rPr>
        <w:t xml:space="preserve"> </w:t>
      </w:r>
      <w:r>
        <w:t>To the degree feasible, emergency containers shall be present and of such capacity as to hold the total quantity of hazardous substances plus absorbent material.</w:t>
      </w:r>
    </w:p>
    <w:p w14:paraId="604AC482" w14:textId="77777777" w:rsidR="00BC5709" w:rsidRDefault="00000000">
      <w:pPr>
        <w:pStyle w:val="ListParagraph"/>
        <w:numPr>
          <w:ilvl w:val="1"/>
          <w:numId w:val="1"/>
        </w:numPr>
        <w:tabs>
          <w:tab w:val="left" w:pos="2124"/>
          <w:tab w:val="left" w:pos="2126"/>
        </w:tabs>
        <w:spacing w:before="120"/>
        <w:ind w:left="2126" w:right="334"/>
      </w:pPr>
      <w:r>
        <w:t>Procedures shall be established for periodic in-house inspection and maintenance of containment and emergency equipment.</w:t>
      </w:r>
      <w:r>
        <w:rPr>
          <w:spacing w:val="40"/>
        </w:rPr>
        <w:t xml:space="preserve"> </w:t>
      </w:r>
      <w:r>
        <w:t>Such procedures shall be in writing.</w:t>
      </w:r>
      <w:r>
        <w:rPr>
          <w:spacing w:val="40"/>
        </w:rPr>
        <w:t xml:space="preserve"> </w:t>
      </w:r>
      <w:r>
        <w:t>A regular checklist and schedule of maintenance shall be established and a log shall be kept of inspections and</w:t>
      </w:r>
      <w:r>
        <w:rPr>
          <w:spacing w:val="-1"/>
        </w:rPr>
        <w:t xml:space="preserve"> </w:t>
      </w:r>
      <w:r>
        <w:t>maintenance.</w:t>
      </w:r>
      <w:r>
        <w:rPr>
          <w:spacing w:val="40"/>
        </w:rPr>
        <w:t xml:space="preserve"> </w:t>
      </w:r>
      <w:r>
        <w:t>Such</w:t>
      </w:r>
      <w:r>
        <w:rPr>
          <w:spacing w:val="-1"/>
        </w:rPr>
        <w:t xml:space="preserve"> </w:t>
      </w:r>
      <w:r>
        <w:t>logs and</w:t>
      </w:r>
      <w:r>
        <w:rPr>
          <w:spacing w:val="-1"/>
        </w:rPr>
        <w:t xml:space="preserve"> </w:t>
      </w:r>
      <w:r>
        <w:t>records</w:t>
      </w:r>
      <w:r>
        <w:rPr>
          <w:spacing w:val="-3"/>
        </w:rPr>
        <w:t xml:space="preserve"> </w:t>
      </w:r>
      <w:r>
        <w:t>shall be kept available on</w:t>
      </w:r>
    </w:p>
    <w:p w14:paraId="2F61A1F1" w14:textId="77777777" w:rsidR="00BC5709" w:rsidRDefault="00BC5709">
      <w:pPr>
        <w:jc w:val="both"/>
        <w:sectPr w:rsidR="00BC5709">
          <w:pgSz w:w="12240" w:h="15840"/>
          <w:pgMar w:top="1220" w:right="1100" w:bottom="280" w:left="1040" w:header="722" w:footer="0" w:gutter="0"/>
          <w:cols w:space="720"/>
        </w:sectPr>
      </w:pPr>
    </w:p>
    <w:p w14:paraId="4F8E77E9" w14:textId="77777777" w:rsidR="00BC5709" w:rsidRDefault="00000000">
      <w:pPr>
        <w:pStyle w:val="BodyText"/>
        <w:spacing w:before="187"/>
        <w:ind w:left="2128"/>
      </w:pPr>
      <w:r>
        <w:lastRenderedPageBreak/>
        <w:t>site</w:t>
      </w:r>
      <w:r>
        <w:rPr>
          <w:spacing w:val="-12"/>
        </w:rPr>
        <w:t xml:space="preserve"> </w:t>
      </w:r>
      <w:r>
        <w:t>for</w:t>
      </w:r>
      <w:r>
        <w:rPr>
          <w:spacing w:val="-9"/>
        </w:rPr>
        <w:t xml:space="preserve"> </w:t>
      </w:r>
      <w:r>
        <w:t>inspection</w:t>
      </w:r>
      <w:r>
        <w:rPr>
          <w:spacing w:val="-8"/>
        </w:rPr>
        <w:t xml:space="preserve"> </w:t>
      </w:r>
      <w:r>
        <w:t>by</w:t>
      </w:r>
      <w:r>
        <w:rPr>
          <w:spacing w:val="-12"/>
        </w:rPr>
        <w:t xml:space="preserve"> </w:t>
      </w:r>
      <w:r>
        <w:t>the</w:t>
      </w:r>
      <w:r>
        <w:rPr>
          <w:spacing w:val="-5"/>
        </w:rPr>
        <w:t xml:space="preserve"> </w:t>
      </w:r>
      <w:r>
        <w:t>Development</w:t>
      </w:r>
      <w:r>
        <w:rPr>
          <w:spacing w:val="-6"/>
        </w:rPr>
        <w:t xml:space="preserve"> </w:t>
      </w:r>
      <w:r>
        <w:t>Regulations</w:t>
      </w:r>
      <w:r>
        <w:rPr>
          <w:spacing w:val="-7"/>
        </w:rPr>
        <w:t xml:space="preserve"> </w:t>
      </w:r>
      <w:r>
        <w:rPr>
          <w:spacing w:val="-2"/>
        </w:rPr>
        <w:t>Administrator.</w:t>
      </w:r>
    </w:p>
    <w:p w14:paraId="279B0BEC" w14:textId="77777777" w:rsidR="00BC5709" w:rsidRDefault="00000000">
      <w:pPr>
        <w:pStyle w:val="ListParagraph"/>
        <w:numPr>
          <w:ilvl w:val="0"/>
          <w:numId w:val="40"/>
        </w:numPr>
        <w:tabs>
          <w:tab w:val="left" w:pos="667"/>
        </w:tabs>
        <w:ind w:left="667" w:hanging="270"/>
      </w:pPr>
      <w:r>
        <w:rPr>
          <w:spacing w:val="-2"/>
        </w:rPr>
        <w:t>Out-of-Service</w:t>
      </w:r>
      <w:r>
        <w:rPr>
          <w:spacing w:val="7"/>
        </w:rPr>
        <w:t xml:space="preserve"> </w:t>
      </w:r>
      <w:r>
        <w:rPr>
          <w:spacing w:val="-2"/>
        </w:rPr>
        <w:t>Storage</w:t>
      </w:r>
      <w:r>
        <w:rPr>
          <w:spacing w:val="7"/>
        </w:rPr>
        <w:t xml:space="preserve"> </w:t>
      </w:r>
      <w:r>
        <w:rPr>
          <w:spacing w:val="-2"/>
        </w:rPr>
        <w:t>Systems.</w:t>
      </w:r>
    </w:p>
    <w:p w14:paraId="02253441" w14:textId="77777777" w:rsidR="00BC5709" w:rsidRDefault="00000000">
      <w:pPr>
        <w:pStyle w:val="ListParagraph"/>
        <w:numPr>
          <w:ilvl w:val="1"/>
          <w:numId w:val="40"/>
        </w:numPr>
        <w:tabs>
          <w:tab w:val="left" w:pos="1549"/>
          <w:tab w:val="left" w:pos="1551"/>
        </w:tabs>
        <w:spacing w:before="122"/>
        <w:ind w:right="334"/>
      </w:pPr>
      <w:r>
        <w:t>Storage systems which are temporarily out of services, and are intended to be returned to</w:t>
      </w:r>
      <w:r>
        <w:rPr>
          <w:spacing w:val="40"/>
        </w:rPr>
        <w:t xml:space="preserve"> </w:t>
      </w:r>
      <w:r>
        <w:t>use, shall continue to be monitored and inspected.</w:t>
      </w:r>
    </w:p>
    <w:p w14:paraId="68525B15" w14:textId="77777777" w:rsidR="00BC5709" w:rsidRDefault="00000000">
      <w:pPr>
        <w:pStyle w:val="ListParagraph"/>
        <w:numPr>
          <w:ilvl w:val="1"/>
          <w:numId w:val="40"/>
        </w:numPr>
        <w:tabs>
          <w:tab w:val="left" w:pos="1549"/>
          <w:tab w:val="left" w:pos="1551"/>
        </w:tabs>
        <w:spacing w:before="120"/>
        <w:ind w:right="332"/>
      </w:pPr>
      <w:r>
        <w:t xml:space="preserve">Any storage system which is not being monitored and inspected in accordance with this chapter shall be closed or removed in a manner approved by the Development Regulations </w:t>
      </w:r>
      <w:r>
        <w:rPr>
          <w:spacing w:val="-2"/>
        </w:rPr>
        <w:t>Administrator.</w:t>
      </w:r>
    </w:p>
    <w:p w14:paraId="3A7D1AAF" w14:textId="77777777" w:rsidR="00BC5709" w:rsidRDefault="00000000">
      <w:pPr>
        <w:pStyle w:val="ListParagraph"/>
        <w:numPr>
          <w:ilvl w:val="1"/>
          <w:numId w:val="40"/>
        </w:numPr>
        <w:tabs>
          <w:tab w:val="left" w:pos="1549"/>
          <w:tab w:val="left" w:pos="1551"/>
        </w:tabs>
        <w:ind w:right="331"/>
      </w:pPr>
      <w:r>
        <w:t>Whenever an abandoned storage system is located, a plan for the closing or removing or upgrading and permitting of such storage system shall be filed at a reasonable time as determined by the Development Regulations Administrator.</w:t>
      </w:r>
    </w:p>
    <w:p w14:paraId="6C758530" w14:textId="77777777" w:rsidR="00BC5709" w:rsidRDefault="00000000">
      <w:pPr>
        <w:pStyle w:val="ListParagraph"/>
        <w:numPr>
          <w:ilvl w:val="0"/>
          <w:numId w:val="40"/>
        </w:numPr>
        <w:tabs>
          <w:tab w:val="left" w:pos="644"/>
        </w:tabs>
        <w:spacing w:before="120"/>
        <w:ind w:left="644" w:hanging="247"/>
      </w:pPr>
      <w:r>
        <w:t>Maintenance,</w:t>
      </w:r>
      <w:r>
        <w:rPr>
          <w:spacing w:val="-9"/>
        </w:rPr>
        <w:t xml:space="preserve"> </w:t>
      </w:r>
      <w:r>
        <w:t>Repair,</w:t>
      </w:r>
      <w:r>
        <w:rPr>
          <w:spacing w:val="-9"/>
        </w:rPr>
        <w:t xml:space="preserve"> </w:t>
      </w:r>
      <w:r>
        <w:t>or</w:t>
      </w:r>
      <w:r>
        <w:rPr>
          <w:spacing w:val="-8"/>
        </w:rPr>
        <w:t xml:space="preserve"> </w:t>
      </w:r>
      <w:r>
        <w:rPr>
          <w:spacing w:val="-2"/>
        </w:rPr>
        <w:t>Replacement.</w:t>
      </w:r>
    </w:p>
    <w:p w14:paraId="73836591" w14:textId="77777777" w:rsidR="00BC5709" w:rsidRDefault="00000000">
      <w:pPr>
        <w:pStyle w:val="ListParagraph"/>
        <w:numPr>
          <w:ilvl w:val="1"/>
          <w:numId w:val="40"/>
        </w:numPr>
        <w:tabs>
          <w:tab w:val="left" w:pos="1551"/>
        </w:tabs>
        <w:spacing w:before="121"/>
        <w:ind w:right="330" w:hanging="576"/>
      </w:pPr>
      <w:r>
        <w:t>Any substantial modification or repair of a storage system, other than minor repairs or emergency repairs, shall be in accordance with plans to be submitted to the Development Regulations Administrator and approved prior to the initiation of such work.</w:t>
      </w:r>
    </w:p>
    <w:p w14:paraId="12DC5182" w14:textId="77777777" w:rsidR="00BC5709" w:rsidRDefault="00000000">
      <w:pPr>
        <w:pStyle w:val="ListParagraph"/>
        <w:numPr>
          <w:ilvl w:val="1"/>
          <w:numId w:val="40"/>
        </w:numPr>
        <w:tabs>
          <w:tab w:val="left" w:pos="1549"/>
          <w:tab w:val="left" w:pos="1551"/>
        </w:tabs>
        <w:spacing w:before="122"/>
        <w:ind w:right="329"/>
      </w:pPr>
      <w:r>
        <w:t>A facility owner or operator may make emergency repairs to a storage system in advance of seeking an approval whenever an immediate repair is required to prevent or contain an un- authorized discharge or to protect the integrity of the containment.</w:t>
      </w:r>
    </w:p>
    <w:p w14:paraId="292F9602" w14:textId="77777777" w:rsidR="00BC5709" w:rsidRDefault="00000000">
      <w:pPr>
        <w:pStyle w:val="ListParagraph"/>
        <w:numPr>
          <w:ilvl w:val="1"/>
          <w:numId w:val="40"/>
        </w:numPr>
        <w:tabs>
          <w:tab w:val="left" w:pos="1549"/>
          <w:tab w:val="left" w:pos="1551"/>
        </w:tabs>
        <w:spacing w:before="117"/>
        <w:ind w:right="327"/>
      </w:pPr>
      <w:r>
        <w:t>Replacement of any existing storage system for hazardous substances must be in accordance with the new installation standards.</w:t>
      </w:r>
    </w:p>
    <w:p w14:paraId="219AA3E5" w14:textId="77777777" w:rsidR="00BC5709" w:rsidRDefault="00BC5709">
      <w:pPr>
        <w:jc w:val="both"/>
        <w:sectPr w:rsidR="00BC5709">
          <w:pgSz w:w="12240" w:h="15840"/>
          <w:pgMar w:top="1220" w:right="1100" w:bottom="280" w:left="1040" w:header="722" w:footer="0" w:gutter="0"/>
          <w:cols w:space="720"/>
        </w:sectPr>
      </w:pPr>
    </w:p>
    <w:p w14:paraId="448E4183" w14:textId="77777777" w:rsidR="00BC5709" w:rsidRDefault="00000000">
      <w:pPr>
        <w:pStyle w:val="Heading1"/>
        <w:ind w:left="2108" w:right="2044"/>
      </w:pPr>
      <w:bookmarkStart w:id="252" w:name="_TOC_250010"/>
      <w:r>
        <w:lastRenderedPageBreak/>
        <w:t>ARTICLE</w:t>
      </w:r>
      <w:r>
        <w:rPr>
          <w:spacing w:val="-8"/>
        </w:rPr>
        <w:t xml:space="preserve"> </w:t>
      </w:r>
      <w:r>
        <w:t>IX</w:t>
      </w:r>
      <w:r>
        <w:rPr>
          <w:spacing w:val="-4"/>
        </w:rPr>
        <w:t xml:space="preserve"> </w:t>
      </w:r>
      <w:r>
        <w:t>-</w:t>
      </w:r>
      <w:bookmarkEnd w:id="252"/>
      <w:r>
        <w:rPr>
          <w:spacing w:val="-4"/>
        </w:rPr>
        <w:t xml:space="preserve"> SIGNS</w:t>
      </w:r>
    </w:p>
    <w:p w14:paraId="207416B5" w14:textId="77777777" w:rsidR="00BC5709" w:rsidRDefault="00BC5709">
      <w:pPr>
        <w:pStyle w:val="BodyText"/>
        <w:spacing w:before="202"/>
        <w:ind w:left="0"/>
        <w:jc w:val="left"/>
        <w:rPr>
          <w:b/>
          <w:sz w:val="28"/>
        </w:rPr>
      </w:pPr>
    </w:p>
    <w:p w14:paraId="2097E89C" w14:textId="77777777" w:rsidR="00BC5709" w:rsidRDefault="00000000">
      <w:pPr>
        <w:pStyle w:val="Heading2"/>
        <w:spacing w:before="0"/>
      </w:pPr>
      <w:bookmarkStart w:id="253" w:name="9.1.1_Definitions"/>
      <w:bookmarkStart w:id="254" w:name="_TOC_250009"/>
      <w:bookmarkEnd w:id="253"/>
      <w:r>
        <w:t>SECTION</w:t>
      </w:r>
      <w:r>
        <w:rPr>
          <w:spacing w:val="-13"/>
        </w:rPr>
        <w:t xml:space="preserve"> </w:t>
      </w:r>
      <w:r>
        <w:t>9.1</w:t>
      </w:r>
      <w:r>
        <w:rPr>
          <w:spacing w:val="-9"/>
        </w:rPr>
        <w:t xml:space="preserve"> </w:t>
      </w:r>
      <w:r>
        <w:t>GENERAL</w:t>
      </w:r>
      <w:r>
        <w:rPr>
          <w:spacing w:val="-9"/>
        </w:rPr>
        <w:t xml:space="preserve"> </w:t>
      </w:r>
      <w:bookmarkEnd w:id="254"/>
      <w:r>
        <w:rPr>
          <w:spacing w:val="-2"/>
        </w:rPr>
        <w:t>PROVISIONS</w:t>
      </w:r>
    </w:p>
    <w:p w14:paraId="7EC36DC1" w14:textId="77777777" w:rsidR="00BC5709" w:rsidRDefault="00000000">
      <w:pPr>
        <w:pStyle w:val="Heading3"/>
        <w:numPr>
          <w:ilvl w:val="2"/>
          <w:numId w:val="39"/>
        </w:numPr>
        <w:tabs>
          <w:tab w:val="left" w:pos="895"/>
        </w:tabs>
        <w:ind w:left="895" w:hanging="498"/>
      </w:pPr>
      <w:r>
        <w:rPr>
          <w:spacing w:val="-2"/>
        </w:rPr>
        <w:t>Definitions</w:t>
      </w:r>
    </w:p>
    <w:p w14:paraId="2A567116" w14:textId="77777777" w:rsidR="00BC5709" w:rsidRDefault="00000000">
      <w:pPr>
        <w:pStyle w:val="BodyText"/>
        <w:spacing w:before="114"/>
        <w:ind w:hanging="1"/>
        <w:jc w:val="left"/>
      </w:pPr>
      <w:r>
        <w:t>Words</w:t>
      </w:r>
      <w:r>
        <w:rPr>
          <w:spacing w:val="35"/>
        </w:rPr>
        <w:t xml:space="preserve"> </w:t>
      </w:r>
      <w:r>
        <w:t>and</w:t>
      </w:r>
      <w:r>
        <w:rPr>
          <w:spacing w:val="32"/>
        </w:rPr>
        <w:t xml:space="preserve"> </w:t>
      </w:r>
      <w:r>
        <w:t>phrases</w:t>
      </w:r>
      <w:r>
        <w:rPr>
          <w:spacing w:val="30"/>
        </w:rPr>
        <w:t xml:space="preserve"> </w:t>
      </w:r>
      <w:r>
        <w:t>used</w:t>
      </w:r>
      <w:r>
        <w:rPr>
          <w:spacing w:val="30"/>
        </w:rPr>
        <w:t xml:space="preserve"> </w:t>
      </w:r>
      <w:r>
        <w:t>in</w:t>
      </w:r>
      <w:r>
        <w:rPr>
          <w:spacing w:val="35"/>
        </w:rPr>
        <w:t xml:space="preserve"> </w:t>
      </w:r>
      <w:r>
        <w:t>this</w:t>
      </w:r>
      <w:r>
        <w:rPr>
          <w:spacing w:val="35"/>
        </w:rPr>
        <w:t xml:space="preserve"> </w:t>
      </w:r>
      <w:r>
        <w:t>Article</w:t>
      </w:r>
      <w:r>
        <w:rPr>
          <w:spacing w:val="30"/>
        </w:rPr>
        <w:t xml:space="preserve"> </w:t>
      </w:r>
      <w:r>
        <w:t>shall</w:t>
      </w:r>
      <w:r>
        <w:rPr>
          <w:spacing w:val="33"/>
        </w:rPr>
        <w:t xml:space="preserve"> </w:t>
      </w:r>
      <w:r>
        <w:t>have</w:t>
      </w:r>
      <w:r>
        <w:rPr>
          <w:spacing w:val="35"/>
        </w:rPr>
        <w:t xml:space="preserve"> </w:t>
      </w:r>
      <w:r>
        <w:t>the</w:t>
      </w:r>
      <w:r>
        <w:rPr>
          <w:spacing w:val="35"/>
        </w:rPr>
        <w:t xml:space="preserve"> </w:t>
      </w:r>
      <w:r>
        <w:t>meanings</w:t>
      </w:r>
      <w:r>
        <w:rPr>
          <w:spacing w:val="33"/>
        </w:rPr>
        <w:t xml:space="preserve"> </w:t>
      </w:r>
      <w:r>
        <w:t>set</w:t>
      </w:r>
      <w:r>
        <w:rPr>
          <w:spacing w:val="33"/>
        </w:rPr>
        <w:t xml:space="preserve"> </w:t>
      </w:r>
      <w:r>
        <w:t>forth</w:t>
      </w:r>
      <w:r>
        <w:rPr>
          <w:spacing w:val="30"/>
        </w:rPr>
        <w:t xml:space="preserve"> </w:t>
      </w:r>
      <w:r>
        <w:t>in</w:t>
      </w:r>
      <w:r>
        <w:rPr>
          <w:spacing w:val="30"/>
        </w:rPr>
        <w:t xml:space="preserve"> </w:t>
      </w:r>
      <w:r>
        <w:t>his</w:t>
      </w:r>
      <w:r>
        <w:rPr>
          <w:spacing w:val="33"/>
        </w:rPr>
        <w:t xml:space="preserve"> </w:t>
      </w:r>
      <w:r>
        <w:t>section.</w:t>
      </w:r>
      <w:r>
        <w:rPr>
          <w:spacing w:val="80"/>
        </w:rPr>
        <w:t xml:space="preserve"> </w:t>
      </w:r>
      <w:r>
        <w:t>Words</w:t>
      </w:r>
      <w:r>
        <w:rPr>
          <w:spacing w:val="33"/>
        </w:rPr>
        <w:t xml:space="preserve"> </w:t>
      </w:r>
      <w:r>
        <w:t>and phrases</w:t>
      </w:r>
      <w:r>
        <w:rPr>
          <w:spacing w:val="-3"/>
        </w:rPr>
        <w:t xml:space="preserve"> </w:t>
      </w:r>
      <w:r>
        <w:t>not</w:t>
      </w:r>
      <w:r>
        <w:rPr>
          <w:spacing w:val="-1"/>
        </w:rPr>
        <w:t xml:space="preserve"> </w:t>
      </w:r>
      <w:r>
        <w:t>defined</w:t>
      </w:r>
      <w:r>
        <w:rPr>
          <w:spacing w:val="-5"/>
        </w:rPr>
        <w:t xml:space="preserve"> </w:t>
      </w:r>
      <w:r>
        <w:t>in</w:t>
      </w:r>
      <w:r>
        <w:rPr>
          <w:spacing w:val="-5"/>
        </w:rPr>
        <w:t xml:space="preserve"> </w:t>
      </w:r>
      <w:r>
        <w:t>this</w:t>
      </w:r>
      <w:r>
        <w:rPr>
          <w:spacing w:val="-2"/>
        </w:rPr>
        <w:t xml:space="preserve"> </w:t>
      </w:r>
      <w:r>
        <w:t>section,</w:t>
      </w:r>
      <w:r>
        <w:rPr>
          <w:spacing w:val="-2"/>
        </w:rPr>
        <w:t xml:space="preserve"> </w:t>
      </w:r>
      <w:r>
        <w:t>but</w:t>
      </w:r>
      <w:r>
        <w:rPr>
          <w:spacing w:val="-2"/>
        </w:rPr>
        <w:t xml:space="preserve"> </w:t>
      </w:r>
      <w:r>
        <w:t>defined</w:t>
      </w:r>
      <w:r>
        <w:rPr>
          <w:spacing w:val="-5"/>
        </w:rPr>
        <w:t xml:space="preserve"> </w:t>
      </w:r>
      <w:r>
        <w:t>in</w:t>
      </w:r>
      <w:r>
        <w:rPr>
          <w:spacing w:val="-2"/>
        </w:rPr>
        <w:t xml:space="preserve"> </w:t>
      </w:r>
      <w:r>
        <w:t>Article</w:t>
      </w:r>
      <w:r>
        <w:rPr>
          <w:spacing w:val="-2"/>
        </w:rPr>
        <w:t xml:space="preserve"> </w:t>
      </w:r>
      <w:r>
        <w:t>II</w:t>
      </w:r>
      <w:r>
        <w:rPr>
          <w:spacing w:val="-4"/>
        </w:rPr>
        <w:t xml:space="preserve"> </w:t>
      </w:r>
      <w:r>
        <w:t>shall</w:t>
      </w:r>
      <w:r>
        <w:rPr>
          <w:spacing w:val="-4"/>
        </w:rPr>
        <w:t xml:space="preserve"> </w:t>
      </w:r>
      <w:r>
        <w:t>have</w:t>
      </w:r>
      <w:r>
        <w:rPr>
          <w:spacing w:val="-5"/>
        </w:rPr>
        <w:t xml:space="preserve"> </w:t>
      </w:r>
      <w:r>
        <w:t>the</w:t>
      </w:r>
      <w:r>
        <w:rPr>
          <w:spacing w:val="-5"/>
        </w:rPr>
        <w:t xml:space="preserve"> </w:t>
      </w:r>
      <w:r>
        <w:t>meanings</w:t>
      </w:r>
      <w:r>
        <w:rPr>
          <w:spacing w:val="-2"/>
        </w:rPr>
        <w:t xml:space="preserve"> </w:t>
      </w:r>
      <w:r>
        <w:t>set</w:t>
      </w:r>
      <w:r>
        <w:rPr>
          <w:spacing w:val="-1"/>
        </w:rPr>
        <w:t xml:space="preserve"> </w:t>
      </w:r>
      <w:r>
        <w:t>forth</w:t>
      </w:r>
      <w:r>
        <w:rPr>
          <w:spacing w:val="-5"/>
        </w:rPr>
        <w:t xml:space="preserve"> </w:t>
      </w:r>
      <w:r>
        <w:t>in</w:t>
      </w:r>
      <w:r>
        <w:rPr>
          <w:spacing w:val="-2"/>
        </w:rPr>
        <w:t xml:space="preserve"> </w:t>
      </w:r>
      <w:r>
        <w:t>Article</w:t>
      </w:r>
      <w:r>
        <w:rPr>
          <w:spacing w:val="-2"/>
        </w:rPr>
        <w:t xml:space="preserve"> </w:t>
      </w:r>
      <w:r>
        <w:rPr>
          <w:spacing w:val="-5"/>
        </w:rPr>
        <w:t>II.</w:t>
      </w:r>
    </w:p>
    <w:p w14:paraId="513D2917" w14:textId="77777777" w:rsidR="00BC5709" w:rsidRDefault="00000000">
      <w:pPr>
        <w:pStyle w:val="BodyText"/>
        <w:spacing w:before="121"/>
        <w:jc w:val="left"/>
      </w:pPr>
      <w:r>
        <w:t>Accessory</w:t>
      </w:r>
      <w:r>
        <w:rPr>
          <w:spacing w:val="36"/>
        </w:rPr>
        <w:t xml:space="preserve"> </w:t>
      </w:r>
      <w:r>
        <w:t>Sign</w:t>
      </w:r>
      <w:r>
        <w:rPr>
          <w:spacing w:val="36"/>
        </w:rPr>
        <w:t xml:space="preserve"> </w:t>
      </w:r>
      <w:r>
        <w:t>-</w:t>
      </w:r>
      <w:r>
        <w:rPr>
          <w:spacing w:val="32"/>
        </w:rPr>
        <w:t xml:space="preserve"> </w:t>
      </w:r>
      <w:r>
        <w:t>A</w:t>
      </w:r>
      <w:r>
        <w:rPr>
          <w:spacing w:val="37"/>
        </w:rPr>
        <w:t xml:space="preserve"> </w:t>
      </w:r>
      <w:r>
        <w:t>permanent</w:t>
      </w:r>
      <w:r>
        <w:rPr>
          <w:spacing w:val="37"/>
        </w:rPr>
        <w:t xml:space="preserve"> </w:t>
      </w:r>
      <w:r>
        <w:t>ground</w:t>
      </w:r>
      <w:r>
        <w:rPr>
          <w:spacing w:val="39"/>
        </w:rPr>
        <w:t xml:space="preserve"> </w:t>
      </w:r>
      <w:r>
        <w:t>or</w:t>
      </w:r>
      <w:r>
        <w:rPr>
          <w:spacing w:val="39"/>
        </w:rPr>
        <w:t xml:space="preserve"> </w:t>
      </w:r>
      <w:r>
        <w:t>building</w:t>
      </w:r>
      <w:r>
        <w:rPr>
          <w:spacing w:val="29"/>
        </w:rPr>
        <w:t xml:space="preserve"> </w:t>
      </w:r>
      <w:r>
        <w:t>sign</w:t>
      </w:r>
      <w:r>
        <w:rPr>
          <w:spacing w:val="36"/>
        </w:rPr>
        <w:t xml:space="preserve"> </w:t>
      </w:r>
      <w:r>
        <w:t>that</w:t>
      </w:r>
      <w:r>
        <w:rPr>
          <w:spacing w:val="37"/>
        </w:rPr>
        <w:t xml:space="preserve"> </w:t>
      </w:r>
      <w:r>
        <w:t>is</w:t>
      </w:r>
      <w:r>
        <w:rPr>
          <w:spacing w:val="37"/>
        </w:rPr>
        <w:t xml:space="preserve"> </w:t>
      </w:r>
      <w:r>
        <w:t>permitted</w:t>
      </w:r>
      <w:r>
        <w:rPr>
          <w:spacing w:val="36"/>
        </w:rPr>
        <w:t xml:space="preserve"> </w:t>
      </w:r>
      <w:r>
        <w:t>under</w:t>
      </w:r>
      <w:r>
        <w:rPr>
          <w:spacing w:val="37"/>
        </w:rPr>
        <w:t xml:space="preserve"> </w:t>
      </w:r>
      <w:r>
        <w:t>these</w:t>
      </w:r>
      <w:r>
        <w:rPr>
          <w:spacing w:val="36"/>
        </w:rPr>
        <w:t xml:space="preserve"> </w:t>
      </w:r>
      <w:r>
        <w:t>Regulations</w:t>
      </w:r>
      <w:r>
        <w:rPr>
          <w:spacing w:val="36"/>
        </w:rPr>
        <w:t xml:space="preserve"> </w:t>
      </w:r>
      <w:r>
        <w:t>as incidental to an existing or proposed use of land.</w:t>
      </w:r>
    </w:p>
    <w:p w14:paraId="325E37DD" w14:textId="77777777" w:rsidR="00BC5709" w:rsidRDefault="00000000">
      <w:pPr>
        <w:pStyle w:val="BodyText"/>
        <w:spacing w:before="120"/>
        <w:jc w:val="left"/>
      </w:pPr>
      <w:r>
        <w:t>Advertising -</w:t>
      </w:r>
      <w:r>
        <w:rPr>
          <w:spacing w:val="-3"/>
        </w:rPr>
        <w:t xml:space="preserve"> </w:t>
      </w:r>
      <w:r>
        <w:t>Sign copy intended to directly</w:t>
      </w:r>
      <w:r>
        <w:rPr>
          <w:spacing w:val="-1"/>
        </w:rPr>
        <w:t xml:space="preserve"> </w:t>
      </w:r>
      <w:r>
        <w:t>or indirectly</w:t>
      </w:r>
      <w:r>
        <w:rPr>
          <w:spacing w:val="-1"/>
        </w:rPr>
        <w:t xml:space="preserve"> </w:t>
      </w:r>
      <w:r>
        <w:t>promote the sale or use</w:t>
      </w:r>
      <w:r>
        <w:rPr>
          <w:spacing w:val="22"/>
        </w:rPr>
        <w:t xml:space="preserve"> </w:t>
      </w:r>
      <w:r>
        <w:t>of a product, service,</w:t>
      </w:r>
      <w:r>
        <w:rPr>
          <w:spacing w:val="40"/>
        </w:rPr>
        <w:t xml:space="preserve"> </w:t>
      </w:r>
      <w:r>
        <w:t>commodity, entertainment, or real or personal property.</w:t>
      </w:r>
    </w:p>
    <w:p w14:paraId="6391F153" w14:textId="77777777" w:rsidR="00BC5709" w:rsidRDefault="00000000">
      <w:pPr>
        <w:pStyle w:val="BodyText"/>
        <w:spacing w:before="118"/>
        <w:ind w:left="400" w:hanging="1"/>
        <w:jc w:val="left"/>
      </w:pPr>
      <w:r>
        <w:t>Building</w:t>
      </w:r>
      <w:r>
        <w:rPr>
          <w:spacing w:val="23"/>
        </w:rPr>
        <w:t xml:space="preserve"> </w:t>
      </w:r>
      <w:r>
        <w:t>Sign</w:t>
      </w:r>
      <w:r>
        <w:rPr>
          <w:spacing w:val="27"/>
        </w:rPr>
        <w:t xml:space="preserve"> </w:t>
      </w:r>
      <w:r>
        <w:t>-</w:t>
      </w:r>
      <w:r>
        <w:rPr>
          <w:spacing w:val="21"/>
        </w:rPr>
        <w:t xml:space="preserve"> </w:t>
      </w:r>
      <w:r>
        <w:t>A</w:t>
      </w:r>
      <w:r>
        <w:rPr>
          <w:spacing w:val="24"/>
        </w:rPr>
        <w:t xml:space="preserve"> </w:t>
      </w:r>
      <w:r>
        <w:t>sign</w:t>
      </w:r>
      <w:r>
        <w:rPr>
          <w:spacing w:val="23"/>
        </w:rPr>
        <w:t xml:space="preserve"> </w:t>
      </w:r>
      <w:r>
        <w:t>displayed</w:t>
      </w:r>
      <w:r>
        <w:rPr>
          <w:spacing w:val="25"/>
        </w:rPr>
        <w:t xml:space="preserve"> </w:t>
      </w:r>
      <w:r>
        <w:t>upon</w:t>
      </w:r>
      <w:r>
        <w:rPr>
          <w:spacing w:val="23"/>
        </w:rPr>
        <w:t xml:space="preserve"> </w:t>
      </w:r>
      <w:r>
        <w:t>or</w:t>
      </w:r>
      <w:r>
        <w:rPr>
          <w:spacing w:val="26"/>
        </w:rPr>
        <w:t xml:space="preserve"> </w:t>
      </w:r>
      <w:r>
        <w:t>attached</w:t>
      </w:r>
      <w:r>
        <w:rPr>
          <w:spacing w:val="23"/>
        </w:rPr>
        <w:t xml:space="preserve"> </w:t>
      </w:r>
      <w:r>
        <w:t>to</w:t>
      </w:r>
      <w:r>
        <w:rPr>
          <w:spacing w:val="20"/>
        </w:rPr>
        <w:t xml:space="preserve"> </w:t>
      </w:r>
      <w:r>
        <w:t>any</w:t>
      </w:r>
      <w:r>
        <w:rPr>
          <w:spacing w:val="23"/>
        </w:rPr>
        <w:t xml:space="preserve"> </w:t>
      </w:r>
      <w:r>
        <w:t>part</w:t>
      </w:r>
      <w:r>
        <w:rPr>
          <w:spacing w:val="26"/>
        </w:rPr>
        <w:t xml:space="preserve"> </w:t>
      </w:r>
      <w:r>
        <w:t>of</w:t>
      </w:r>
      <w:r>
        <w:rPr>
          <w:spacing w:val="26"/>
        </w:rPr>
        <w:t xml:space="preserve"> </w:t>
      </w:r>
      <w:r>
        <w:t>the</w:t>
      </w:r>
      <w:r>
        <w:rPr>
          <w:spacing w:val="26"/>
        </w:rPr>
        <w:t xml:space="preserve"> </w:t>
      </w:r>
      <w:r>
        <w:t>exterior</w:t>
      </w:r>
      <w:r>
        <w:rPr>
          <w:spacing w:val="26"/>
        </w:rPr>
        <w:t xml:space="preserve"> </w:t>
      </w:r>
      <w:r>
        <w:t>of</w:t>
      </w:r>
      <w:r>
        <w:rPr>
          <w:spacing w:val="26"/>
        </w:rPr>
        <w:t xml:space="preserve"> </w:t>
      </w:r>
      <w:r>
        <w:t>a</w:t>
      </w:r>
      <w:r>
        <w:rPr>
          <w:spacing w:val="26"/>
        </w:rPr>
        <w:t xml:space="preserve"> </w:t>
      </w:r>
      <w:r>
        <w:t>building,</w:t>
      </w:r>
      <w:r>
        <w:rPr>
          <w:spacing w:val="23"/>
        </w:rPr>
        <w:t xml:space="preserve"> </w:t>
      </w:r>
      <w:r>
        <w:t>including walls, windows, doors, parapets, marquees and roof slopes of forty-five (45) degrees or steeper.</w:t>
      </w:r>
    </w:p>
    <w:p w14:paraId="70E3E766" w14:textId="77777777" w:rsidR="00BC5709" w:rsidRDefault="00000000">
      <w:pPr>
        <w:pStyle w:val="BodyText"/>
        <w:spacing w:before="123" w:line="355" w:lineRule="auto"/>
        <w:ind w:left="400" w:right="4666"/>
        <w:jc w:val="left"/>
      </w:pPr>
      <w:r>
        <w:t>Copy - The linguistic or graphic content of a sign. Electric</w:t>
      </w:r>
      <w:r>
        <w:rPr>
          <w:spacing w:val="-9"/>
        </w:rPr>
        <w:t xml:space="preserve"> </w:t>
      </w:r>
      <w:r>
        <w:t>Sign</w:t>
      </w:r>
      <w:r>
        <w:rPr>
          <w:spacing w:val="-9"/>
        </w:rPr>
        <w:t xml:space="preserve"> </w:t>
      </w:r>
      <w:r>
        <w:t>-</w:t>
      </w:r>
      <w:r>
        <w:rPr>
          <w:spacing w:val="-13"/>
        </w:rPr>
        <w:t xml:space="preserve"> </w:t>
      </w:r>
      <w:r>
        <w:t>Any</w:t>
      </w:r>
      <w:r>
        <w:rPr>
          <w:spacing w:val="-14"/>
        </w:rPr>
        <w:t xml:space="preserve"> </w:t>
      </w:r>
      <w:r>
        <w:t>sign</w:t>
      </w:r>
      <w:r>
        <w:rPr>
          <w:spacing w:val="-12"/>
        </w:rPr>
        <w:t xml:space="preserve"> </w:t>
      </w:r>
      <w:r>
        <w:t>containing</w:t>
      </w:r>
      <w:r>
        <w:rPr>
          <w:spacing w:val="-12"/>
        </w:rPr>
        <w:t xml:space="preserve"> </w:t>
      </w:r>
      <w:r>
        <w:t>electric</w:t>
      </w:r>
      <w:r>
        <w:rPr>
          <w:spacing w:val="-9"/>
        </w:rPr>
        <w:t xml:space="preserve"> </w:t>
      </w:r>
      <w:r>
        <w:t>wiring.</w:t>
      </w:r>
    </w:p>
    <w:p w14:paraId="7231239F" w14:textId="77777777" w:rsidR="00BC5709" w:rsidRDefault="00000000">
      <w:pPr>
        <w:pStyle w:val="BodyText"/>
        <w:spacing w:before="0"/>
        <w:ind w:left="400" w:right="335"/>
      </w:pPr>
      <w:r>
        <w:t>Erect a Sign - To construct, reconstruct, build, relocate, raise, assemble, place, affix, attach, create, paint, draw, or in any other way bring into being or establish; but it shall not include any of the foregoing activities when performed as an incident to the change of message, or routine maintenance.</w:t>
      </w:r>
    </w:p>
    <w:p w14:paraId="6230766F" w14:textId="77777777" w:rsidR="00BC5709" w:rsidRDefault="00000000">
      <w:pPr>
        <w:pStyle w:val="BodyText"/>
        <w:spacing w:before="115"/>
        <w:ind w:left="400" w:right="328"/>
      </w:pPr>
      <w:r>
        <w:t>Ground Sign - A sign that is supported by one or more columns, upright poles, or braces extended from the ground or from an object on the ground, or that is erected on the ground, where no part of the sign is attached to any part of a building.</w:t>
      </w:r>
    </w:p>
    <w:p w14:paraId="783C5AE9" w14:textId="77777777" w:rsidR="00BC5709" w:rsidRDefault="00000000">
      <w:pPr>
        <w:pStyle w:val="BodyText"/>
        <w:ind w:left="400" w:right="329"/>
      </w:pPr>
      <w:r>
        <w:t>Illuminated</w:t>
      </w:r>
      <w:r>
        <w:rPr>
          <w:spacing w:val="-1"/>
        </w:rPr>
        <w:t xml:space="preserve"> </w:t>
      </w:r>
      <w:r>
        <w:t>Sign -</w:t>
      </w:r>
      <w:r>
        <w:rPr>
          <w:spacing w:val="-5"/>
        </w:rPr>
        <w:t xml:space="preserve"> </w:t>
      </w:r>
      <w:r>
        <w:t>A sign</w:t>
      </w:r>
      <w:r>
        <w:rPr>
          <w:spacing w:val="-1"/>
        </w:rPr>
        <w:t xml:space="preserve"> </w:t>
      </w:r>
      <w:r>
        <w:t>which</w:t>
      </w:r>
      <w:r>
        <w:rPr>
          <w:spacing w:val="-1"/>
        </w:rPr>
        <w:t xml:space="preserve"> </w:t>
      </w:r>
      <w:r>
        <w:t>contains</w:t>
      </w:r>
      <w:r>
        <w:rPr>
          <w:spacing w:val="-1"/>
        </w:rPr>
        <w:t xml:space="preserve"> </w:t>
      </w:r>
      <w:r>
        <w:t>a source of</w:t>
      </w:r>
      <w:r>
        <w:rPr>
          <w:spacing w:val="-3"/>
        </w:rPr>
        <w:t xml:space="preserve"> </w:t>
      </w:r>
      <w:r>
        <w:t>light or which</w:t>
      </w:r>
      <w:r>
        <w:rPr>
          <w:spacing w:val="-2"/>
        </w:rPr>
        <w:t xml:space="preserve"> </w:t>
      </w:r>
      <w:r>
        <w:t>is designed</w:t>
      </w:r>
      <w:r>
        <w:rPr>
          <w:spacing w:val="-1"/>
        </w:rPr>
        <w:t xml:space="preserve"> </w:t>
      </w:r>
      <w:r>
        <w:t>or arranged to</w:t>
      </w:r>
      <w:r>
        <w:rPr>
          <w:spacing w:val="-4"/>
        </w:rPr>
        <w:t xml:space="preserve"> </w:t>
      </w:r>
      <w:r>
        <w:t>reflect light from an artificial source including indirect lighting, neon, incandescent lights, back-lighting, and shall</w:t>
      </w:r>
      <w:r>
        <w:rPr>
          <w:spacing w:val="40"/>
        </w:rPr>
        <w:t xml:space="preserve"> </w:t>
      </w:r>
      <w:r>
        <w:t>also include signs with reflectors that depend upon automobile headlights for an image.</w:t>
      </w:r>
    </w:p>
    <w:p w14:paraId="3E788DA3" w14:textId="77777777" w:rsidR="00BC5709" w:rsidRDefault="00000000">
      <w:pPr>
        <w:pStyle w:val="BodyText"/>
        <w:spacing w:before="122"/>
        <w:ind w:left="400" w:right="332"/>
      </w:pPr>
      <w:r>
        <w:t>Marquee - A structure projecting from and supported by a building which extends beyond the building line or property line and fully or partially covers a sidewalk, public entrance or other pedestrian way.</w:t>
      </w:r>
    </w:p>
    <w:p w14:paraId="31DE7CC2" w14:textId="77777777" w:rsidR="00BC5709" w:rsidRDefault="00000000">
      <w:pPr>
        <w:pStyle w:val="BodyText"/>
        <w:spacing w:before="120"/>
        <w:ind w:left="400"/>
      </w:pPr>
      <w:r>
        <w:t>Marquee</w:t>
      </w:r>
      <w:r>
        <w:rPr>
          <w:spacing w:val="-5"/>
        </w:rPr>
        <w:t xml:space="preserve"> </w:t>
      </w:r>
      <w:r>
        <w:t>Sign</w:t>
      </w:r>
      <w:r>
        <w:rPr>
          <w:spacing w:val="-4"/>
        </w:rPr>
        <w:t xml:space="preserve"> </w:t>
      </w:r>
      <w:r>
        <w:t>-</w:t>
      </w:r>
      <w:r>
        <w:rPr>
          <w:spacing w:val="-10"/>
        </w:rPr>
        <w:t xml:space="preserve"> </w:t>
      </w:r>
      <w:r>
        <w:t>Any</w:t>
      </w:r>
      <w:r>
        <w:rPr>
          <w:spacing w:val="-6"/>
        </w:rPr>
        <w:t xml:space="preserve"> </w:t>
      </w:r>
      <w:r>
        <w:t>sign</w:t>
      </w:r>
      <w:r>
        <w:rPr>
          <w:spacing w:val="-4"/>
        </w:rPr>
        <w:t xml:space="preserve"> </w:t>
      </w:r>
      <w:r>
        <w:t>attached</w:t>
      </w:r>
      <w:r>
        <w:rPr>
          <w:spacing w:val="-4"/>
        </w:rPr>
        <w:t xml:space="preserve"> </w:t>
      </w:r>
      <w:r>
        <w:t>to,</w:t>
      </w:r>
      <w:r>
        <w:rPr>
          <w:spacing w:val="-6"/>
        </w:rPr>
        <w:t xml:space="preserve"> </w:t>
      </w:r>
      <w:r>
        <w:t>in</w:t>
      </w:r>
      <w:r>
        <w:rPr>
          <w:spacing w:val="-9"/>
        </w:rPr>
        <w:t xml:space="preserve"> </w:t>
      </w:r>
      <w:r>
        <w:t>any</w:t>
      </w:r>
      <w:r>
        <w:rPr>
          <w:spacing w:val="-6"/>
        </w:rPr>
        <w:t xml:space="preserve"> </w:t>
      </w:r>
      <w:r>
        <w:t>manner,</w:t>
      </w:r>
      <w:r>
        <w:rPr>
          <w:spacing w:val="-4"/>
        </w:rPr>
        <w:t xml:space="preserve"> </w:t>
      </w:r>
      <w:r>
        <w:t>or</w:t>
      </w:r>
      <w:r>
        <w:rPr>
          <w:spacing w:val="-5"/>
        </w:rPr>
        <w:t xml:space="preserve"> </w:t>
      </w:r>
      <w:r>
        <w:t>made</w:t>
      </w:r>
      <w:r>
        <w:rPr>
          <w:spacing w:val="-6"/>
        </w:rPr>
        <w:t xml:space="preserve"> </w:t>
      </w:r>
      <w:r>
        <w:t>a</w:t>
      </w:r>
      <w:r>
        <w:rPr>
          <w:spacing w:val="-3"/>
        </w:rPr>
        <w:t xml:space="preserve"> </w:t>
      </w:r>
      <w:r>
        <w:t>part</w:t>
      </w:r>
      <w:r>
        <w:rPr>
          <w:spacing w:val="-3"/>
        </w:rPr>
        <w:t xml:space="preserve"> </w:t>
      </w:r>
      <w:r>
        <w:t>of</w:t>
      </w:r>
      <w:r>
        <w:rPr>
          <w:spacing w:val="-3"/>
        </w:rPr>
        <w:t xml:space="preserve"> </w:t>
      </w:r>
      <w:r>
        <w:t>a</w:t>
      </w:r>
      <w:r>
        <w:rPr>
          <w:spacing w:val="-2"/>
        </w:rPr>
        <w:t xml:space="preserve"> marquee.</w:t>
      </w:r>
    </w:p>
    <w:p w14:paraId="3F64F073" w14:textId="77777777" w:rsidR="00BC5709" w:rsidRDefault="00000000">
      <w:pPr>
        <w:pStyle w:val="BodyText"/>
        <w:ind w:right="335"/>
      </w:pPr>
      <w:r>
        <w:t>Multiple Occupancy Complex - a commercial use, i.e., any use other than residential or agricultural, consisting of a parcel of property, or parcel of contiguous properties, existing as a unified or coordinated project, with a building or buildings housing more than one occupant.</w:t>
      </w:r>
    </w:p>
    <w:p w14:paraId="1E693AAE" w14:textId="77777777" w:rsidR="00BC5709" w:rsidRDefault="00000000">
      <w:pPr>
        <w:pStyle w:val="BodyText"/>
        <w:spacing w:before="120"/>
      </w:pPr>
      <w:r>
        <w:t>Occupant</w:t>
      </w:r>
      <w:r>
        <w:rPr>
          <w:spacing w:val="-7"/>
        </w:rPr>
        <w:t xml:space="preserve"> </w:t>
      </w:r>
      <w:r>
        <w:t>-</w:t>
      </w:r>
      <w:r>
        <w:rPr>
          <w:spacing w:val="-12"/>
        </w:rPr>
        <w:t xml:space="preserve"> </w:t>
      </w:r>
      <w:r>
        <w:t>A</w:t>
      </w:r>
      <w:r>
        <w:rPr>
          <w:spacing w:val="-6"/>
        </w:rPr>
        <w:t xml:space="preserve"> </w:t>
      </w:r>
      <w:r>
        <w:t>commercial</w:t>
      </w:r>
      <w:r>
        <w:rPr>
          <w:spacing w:val="-5"/>
        </w:rPr>
        <w:t xml:space="preserve"> </w:t>
      </w:r>
      <w:r>
        <w:t>use,</w:t>
      </w:r>
      <w:r>
        <w:rPr>
          <w:spacing w:val="-6"/>
        </w:rPr>
        <w:t xml:space="preserve"> </w:t>
      </w:r>
      <w:r>
        <w:t>i.e.,</w:t>
      </w:r>
      <w:r>
        <w:rPr>
          <w:spacing w:val="-5"/>
        </w:rPr>
        <w:t xml:space="preserve"> </w:t>
      </w:r>
      <w:r>
        <w:t>any</w:t>
      </w:r>
      <w:r>
        <w:rPr>
          <w:spacing w:val="-8"/>
        </w:rPr>
        <w:t xml:space="preserve"> </w:t>
      </w:r>
      <w:r>
        <w:t>use</w:t>
      </w:r>
      <w:r>
        <w:rPr>
          <w:spacing w:val="-8"/>
        </w:rPr>
        <w:t xml:space="preserve"> </w:t>
      </w:r>
      <w:r>
        <w:t>other</w:t>
      </w:r>
      <w:r>
        <w:rPr>
          <w:spacing w:val="-6"/>
        </w:rPr>
        <w:t xml:space="preserve"> </w:t>
      </w:r>
      <w:r>
        <w:t>than</w:t>
      </w:r>
      <w:r>
        <w:rPr>
          <w:spacing w:val="-8"/>
        </w:rPr>
        <w:t xml:space="preserve"> </w:t>
      </w:r>
      <w:r>
        <w:t>residential</w:t>
      </w:r>
      <w:r>
        <w:rPr>
          <w:spacing w:val="-2"/>
        </w:rPr>
        <w:t xml:space="preserve"> </w:t>
      </w:r>
      <w:r>
        <w:t>or</w:t>
      </w:r>
      <w:r>
        <w:rPr>
          <w:spacing w:val="-6"/>
        </w:rPr>
        <w:t xml:space="preserve"> </w:t>
      </w:r>
      <w:r>
        <w:rPr>
          <w:spacing w:val="-2"/>
        </w:rPr>
        <w:t>agricultural.</w:t>
      </w:r>
    </w:p>
    <w:p w14:paraId="45FCE2F4" w14:textId="77777777" w:rsidR="00BC5709" w:rsidRDefault="00000000">
      <w:pPr>
        <w:pStyle w:val="BodyText"/>
        <w:spacing w:before="121"/>
        <w:ind w:left="398" w:right="332"/>
      </w:pPr>
      <w:r>
        <w:t>Portable Sign - Any sign which is manifestly designed to be transported by trailer or on its own wheels, including such signs even though the wheels may be removed and the remaining chassis or support structure converted to an "A" or "T" frame sign and attached temporarily or permanently to the ground.</w:t>
      </w:r>
    </w:p>
    <w:p w14:paraId="119B77E5" w14:textId="77777777" w:rsidR="00BC5709" w:rsidRDefault="00000000">
      <w:pPr>
        <w:pStyle w:val="BodyText"/>
        <w:spacing w:before="120"/>
        <w:ind w:left="398"/>
      </w:pPr>
      <w:r>
        <w:t>Roof</w:t>
      </w:r>
      <w:r>
        <w:rPr>
          <w:spacing w:val="-5"/>
        </w:rPr>
        <w:t xml:space="preserve"> </w:t>
      </w:r>
      <w:r>
        <w:t>Line</w:t>
      </w:r>
      <w:r>
        <w:rPr>
          <w:spacing w:val="-4"/>
        </w:rPr>
        <w:t xml:space="preserve"> </w:t>
      </w:r>
      <w:r>
        <w:t>-</w:t>
      </w:r>
      <w:r>
        <w:rPr>
          <w:spacing w:val="-11"/>
        </w:rPr>
        <w:t xml:space="preserve"> </w:t>
      </w:r>
      <w:r>
        <w:t>A</w:t>
      </w:r>
      <w:r>
        <w:rPr>
          <w:spacing w:val="-8"/>
        </w:rPr>
        <w:t xml:space="preserve"> </w:t>
      </w:r>
      <w:r>
        <w:t>horizontal</w:t>
      </w:r>
      <w:r>
        <w:rPr>
          <w:spacing w:val="-4"/>
        </w:rPr>
        <w:t xml:space="preserve"> </w:t>
      </w:r>
      <w:r>
        <w:t>line</w:t>
      </w:r>
      <w:r>
        <w:rPr>
          <w:spacing w:val="-4"/>
        </w:rPr>
        <w:t xml:space="preserve"> </w:t>
      </w:r>
      <w:r>
        <w:t>intersecting</w:t>
      </w:r>
      <w:r>
        <w:rPr>
          <w:spacing w:val="-7"/>
        </w:rPr>
        <w:t xml:space="preserve"> </w:t>
      </w:r>
      <w:r>
        <w:t>the</w:t>
      </w:r>
      <w:r>
        <w:rPr>
          <w:spacing w:val="-4"/>
        </w:rPr>
        <w:t xml:space="preserve"> </w:t>
      </w:r>
      <w:r>
        <w:t>highest</w:t>
      </w:r>
      <w:r>
        <w:rPr>
          <w:spacing w:val="-6"/>
        </w:rPr>
        <w:t xml:space="preserve"> </w:t>
      </w:r>
      <w:r>
        <w:t>point</w:t>
      </w:r>
      <w:r>
        <w:rPr>
          <w:spacing w:val="-4"/>
        </w:rPr>
        <w:t xml:space="preserve"> </w:t>
      </w:r>
      <w:r>
        <w:t>or</w:t>
      </w:r>
      <w:r>
        <w:rPr>
          <w:spacing w:val="-6"/>
        </w:rPr>
        <w:t xml:space="preserve"> </w:t>
      </w:r>
      <w:r>
        <w:t>points</w:t>
      </w:r>
      <w:r>
        <w:rPr>
          <w:spacing w:val="-4"/>
        </w:rPr>
        <w:t xml:space="preserve"> </w:t>
      </w:r>
      <w:r>
        <w:t>of</w:t>
      </w:r>
      <w:r>
        <w:rPr>
          <w:spacing w:val="-4"/>
        </w:rPr>
        <w:t xml:space="preserve"> </w:t>
      </w:r>
      <w:r>
        <w:t>a</w:t>
      </w:r>
      <w:r>
        <w:rPr>
          <w:spacing w:val="-7"/>
        </w:rPr>
        <w:t xml:space="preserve"> </w:t>
      </w:r>
      <w:r>
        <w:rPr>
          <w:spacing w:val="-2"/>
        </w:rPr>
        <w:t>roof.</w:t>
      </w:r>
    </w:p>
    <w:p w14:paraId="14534A16" w14:textId="77777777" w:rsidR="00BC5709" w:rsidRDefault="00000000">
      <w:pPr>
        <w:pStyle w:val="BodyText"/>
        <w:ind w:left="398" w:right="331" w:hanging="1"/>
      </w:pPr>
      <w:r>
        <w:t>Roof Sign -</w:t>
      </w:r>
      <w:r>
        <w:rPr>
          <w:spacing w:val="-3"/>
        </w:rPr>
        <w:t xml:space="preserve"> </w:t>
      </w:r>
      <w:r>
        <w:t>A sign placed</w:t>
      </w:r>
      <w:r>
        <w:rPr>
          <w:spacing w:val="-1"/>
        </w:rPr>
        <w:t xml:space="preserve"> </w:t>
      </w:r>
      <w:r>
        <w:t>above</w:t>
      </w:r>
      <w:r>
        <w:rPr>
          <w:spacing w:val="-1"/>
        </w:rPr>
        <w:t xml:space="preserve"> </w:t>
      </w:r>
      <w:r>
        <w:t>the</w:t>
      </w:r>
      <w:r>
        <w:rPr>
          <w:spacing w:val="-1"/>
        </w:rPr>
        <w:t xml:space="preserve"> </w:t>
      </w:r>
      <w:r>
        <w:t>roof line of a building</w:t>
      </w:r>
      <w:r>
        <w:rPr>
          <w:spacing w:val="-1"/>
        </w:rPr>
        <w:t xml:space="preserve"> </w:t>
      </w:r>
      <w:r>
        <w:t>or on or against a</w:t>
      </w:r>
      <w:r>
        <w:rPr>
          <w:spacing w:val="-1"/>
        </w:rPr>
        <w:t xml:space="preserve"> </w:t>
      </w:r>
      <w:r>
        <w:t>roof slope of less</w:t>
      </w:r>
      <w:r>
        <w:rPr>
          <w:spacing w:val="-1"/>
        </w:rPr>
        <w:t xml:space="preserve"> </w:t>
      </w:r>
      <w:r>
        <w:t>than</w:t>
      </w:r>
      <w:r>
        <w:rPr>
          <w:spacing w:val="-1"/>
        </w:rPr>
        <w:t xml:space="preserve"> </w:t>
      </w:r>
      <w:r>
        <w:t>forty- five (45) degrees.</w:t>
      </w:r>
    </w:p>
    <w:p w14:paraId="5A4DE2D1" w14:textId="77777777" w:rsidR="00BC5709" w:rsidRDefault="00000000">
      <w:pPr>
        <w:pStyle w:val="BodyText"/>
        <w:spacing w:before="123"/>
        <w:ind w:left="400" w:right="328"/>
      </w:pPr>
      <w:r>
        <w:t>Sign - Any structure that displays letters, numbers, symbols, pictures, illustrations, announcements, cut- outs, insignia, trademarks or demonstrations, designed to advertise, inform, identify or to attract the attention of persons not on the premises on which the device or display is located.</w:t>
      </w:r>
    </w:p>
    <w:p w14:paraId="790347EF" w14:textId="77777777" w:rsidR="00BC5709" w:rsidRDefault="00000000">
      <w:pPr>
        <w:pStyle w:val="BodyText"/>
        <w:spacing w:before="117"/>
        <w:ind w:left="400"/>
      </w:pPr>
      <w:r>
        <w:t>Sign</w:t>
      </w:r>
      <w:r>
        <w:rPr>
          <w:spacing w:val="-5"/>
        </w:rPr>
        <w:t xml:space="preserve"> </w:t>
      </w:r>
      <w:r>
        <w:t>Face</w:t>
      </w:r>
      <w:r>
        <w:rPr>
          <w:spacing w:val="-1"/>
        </w:rPr>
        <w:t xml:space="preserve"> </w:t>
      </w:r>
      <w:r>
        <w:t>-</w:t>
      </w:r>
      <w:r>
        <w:rPr>
          <w:spacing w:val="-9"/>
        </w:rPr>
        <w:t xml:space="preserve"> </w:t>
      </w:r>
      <w:r>
        <w:t>The</w:t>
      </w:r>
      <w:r>
        <w:rPr>
          <w:spacing w:val="-3"/>
        </w:rPr>
        <w:t xml:space="preserve"> </w:t>
      </w:r>
      <w:r>
        <w:t>part</w:t>
      </w:r>
      <w:r>
        <w:rPr>
          <w:spacing w:val="-4"/>
        </w:rPr>
        <w:t xml:space="preserve"> </w:t>
      </w:r>
      <w:r>
        <w:t>of</w:t>
      </w:r>
      <w:r>
        <w:rPr>
          <w:spacing w:val="-5"/>
        </w:rPr>
        <w:t xml:space="preserve"> </w:t>
      </w:r>
      <w:r>
        <w:t>a</w:t>
      </w:r>
      <w:r>
        <w:rPr>
          <w:spacing w:val="-4"/>
        </w:rPr>
        <w:t xml:space="preserve"> </w:t>
      </w:r>
      <w:r>
        <w:t>sign</w:t>
      </w:r>
      <w:r>
        <w:rPr>
          <w:spacing w:val="-1"/>
        </w:rPr>
        <w:t xml:space="preserve"> </w:t>
      </w:r>
      <w:r>
        <w:t>that</w:t>
      </w:r>
      <w:r>
        <w:rPr>
          <w:spacing w:val="-6"/>
        </w:rPr>
        <w:t xml:space="preserve"> </w:t>
      </w:r>
      <w:r>
        <w:t>is</w:t>
      </w:r>
      <w:r>
        <w:rPr>
          <w:spacing w:val="-3"/>
        </w:rPr>
        <w:t xml:space="preserve"> </w:t>
      </w:r>
      <w:r>
        <w:t>or</w:t>
      </w:r>
      <w:r>
        <w:rPr>
          <w:spacing w:val="-4"/>
        </w:rPr>
        <w:t xml:space="preserve"> </w:t>
      </w:r>
      <w:r>
        <w:t>may</w:t>
      </w:r>
      <w:r>
        <w:rPr>
          <w:spacing w:val="-4"/>
        </w:rPr>
        <w:t xml:space="preserve"> </w:t>
      </w:r>
      <w:r>
        <w:t>be</w:t>
      </w:r>
      <w:r>
        <w:rPr>
          <w:spacing w:val="-3"/>
        </w:rPr>
        <w:t xml:space="preserve"> </w:t>
      </w:r>
      <w:r>
        <w:t>used</w:t>
      </w:r>
      <w:r>
        <w:rPr>
          <w:spacing w:val="-5"/>
        </w:rPr>
        <w:t xml:space="preserve"> </w:t>
      </w:r>
      <w:r>
        <w:t xml:space="preserve">for </w:t>
      </w:r>
      <w:r>
        <w:rPr>
          <w:spacing w:val="-2"/>
        </w:rPr>
        <w:t>copy.</w:t>
      </w:r>
    </w:p>
    <w:p w14:paraId="0DEB9E21" w14:textId="77777777" w:rsidR="00BC5709" w:rsidRDefault="00BC5709">
      <w:pPr>
        <w:sectPr w:rsidR="00BC5709">
          <w:headerReference w:type="even" r:id="rId39"/>
          <w:headerReference w:type="default" r:id="rId40"/>
          <w:pgSz w:w="12240" w:h="15840"/>
          <w:pgMar w:top="1220" w:right="1100" w:bottom="280" w:left="1040" w:header="722" w:footer="0" w:gutter="0"/>
          <w:cols w:space="720"/>
        </w:sectPr>
      </w:pPr>
    </w:p>
    <w:p w14:paraId="231E06AC" w14:textId="77777777" w:rsidR="00BC5709" w:rsidRDefault="00000000">
      <w:pPr>
        <w:pStyle w:val="BodyText"/>
        <w:spacing w:before="187"/>
        <w:ind w:left="400" w:right="385"/>
        <w:jc w:val="left"/>
      </w:pPr>
      <w:r>
        <w:lastRenderedPageBreak/>
        <w:t>Sign</w:t>
      </w:r>
      <w:r>
        <w:rPr>
          <w:spacing w:val="-1"/>
        </w:rPr>
        <w:t xml:space="preserve"> </w:t>
      </w:r>
      <w:r>
        <w:t>Face</w:t>
      </w:r>
      <w:r>
        <w:rPr>
          <w:spacing w:val="-1"/>
        </w:rPr>
        <w:t xml:space="preserve"> </w:t>
      </w:r>
      <w:r>
        <w:t>Area</w:t>
      </w:r>
      <w:r>
        <w:rPr>
          <w:spacing w:val="-1"/>
        </w:rPr>
        <w:t xml:space="preserve"> </w:t>
      </w:r>
      <w:r>
        <w:t>-</w:t>
      </w:r>
      <w:r>
        <w:rPr>
          <w:spacing w:val="-3"/>
        </w:rPr>
        <w:t xml:space="preserve"> </w:t>
      </w:r>
      <w:r>
        <w:t>The</w:t>
      </w:r>
      <w:r>
        <w:rPr>
          <w:spacing w:val="-1"/>
        </w:rPr>
        <w:t xml:space="preserve"> </w:t>
      </w:r>
      <w:r>
        <w:t>area</w:t>
      </w:r>
      <w:r>
        <w:rPr>
          <w:spacing w:val="-6"/>
        </w:rPr>
        <w:t xml:space="preserve"> </w:t>
      </w:r>
      <w:r>
        <w:t>of any</w:t>
      </w:r>
      <w:r>
        <w:rPr>
          <w:spacing w:val="-4"/>
        </w:rPr>
        <w:t xml:space="preserve"> </w:t>
      </w:r>
      <w:r>
        <w:t>regular geometric</w:t>
      </w:r>
      <w:r>
        <w:rPr>
          <w:spacing w:val="-3"/>
        </w:rPr>
        <w:t xml:space="preserve"> </w:t>
      </w:r>
      <w:r>
        <w:t>shape</w:t>
      </w:r>
      <w:r>
        <w:rPr>
          <w:spacing w:val="-1"/>
        </w:rPr>
        <w:t xml:space="preserve"> </w:t>
      </w:r>
      <w:r>
        <w:t>which</w:t>
      </w:r>
      <w:r>
        <w:rPr>
          <w:spacing w:val="-1"/>
        </w:rPr>
        <w:t xml:space="preserve"> </w:t>
      </w:r>
      <w:r>
        <w:t>contains</w:t>
      </w:r>
      <w:r>
        <w:rPr>
          <w:spacing w:val="-3"/>
        </w:rPr>
        <w:t xml:space="preserve"> </w:t>
      </w:r>
      <w:r>
        <w:t>the</w:t>
      </w:r>
      <w:r>
        <w:rPr>
          <w:spacing w:val="-3"/>
        </w:rPr>
        <w:t xml:space="preserve"> </w:t>
      </w:r>
      <w:r>
        <w:t>entire</w:t>
      </w:r>
      <w:r>
        <w:rPr>
          <w:spacing w:val="-1"/>
        </w:rPr>
        <w:t xml:space="preserve"> </w:t>
      </w:r>
      <w:r>
        <w:t>surface</w:t>
      </w:r>
      <w:r>
        <w:rPr>
          <w:spacing w:val="-3"/>
        </w:rPr>
        <w:t xml:space="preserve"> </w:t>
      </w:r>
      <w:r>
        <w:t>area</w:t>
      </w:r>
      <w:r>
        <w:rPr>
          <w:spacing w:val="-1"/>
        </w:rPr>
        <w:t xml:space="preserve"> </w:t>
      </w:r>
      <w:r>
        <w:t>of</w:t>
      </w:r>
      <w:r>
        <w:rPr>
          <w:spacing w:val="-3"/>
        </w:rPr>
        <w:t xml:space="preserve"> </w:t>
      </w:r>
      <w:r>
        <w:t>a</w:t>
      </w:r>
      <w:r>
        <w:rPr>
          <w:spacing w:val="-1"/>
        </w:rPr>
        <w:t xml:space="preserve"> </w:t>
      </w:r>
      <w:r>
        <w:t>sign upon which copy may be placed.</w:t>
      </w:r>
    </w:p>
    <w:p w14:paraId="51F2AE2E" w14:textId="77777777" w:rsidR="00BC5709" w:rsidRDefault="00000000">
      <w:pPr>
        <w:pStyle w:val="BodyText"/>
        <w:spacing w:before="123"/>
        <w:ind w:right="479"/>
        <w:jc w:val="left"/>
      </w:pPr>
      <w:r>
        <w:t>Sign,</w:t>
      </w:r>
      <w:r>
        <w:rPr>
          <w:spacing w:val="-2"/>
        </w:rPr>
        <w:t xml:space="preserve"> </w:t>
      </w:r>
      <w:r>
        <w:t>Off-Site</w:t>
      </w:r>
      <w:r>
        <w:rPr>
          <w:spacing w:val="-2"/>
        </w:rPr>
        <w:t xml:space="preserve"> </w:t>
      </w:r>
      <w:r>
        <w:t>-</w:t>
      </w:r>
      <w:r>
        <w:rPr>
          <w:spacing w:val="-4"/>
        </w:rPr>
        <w:t xml:space="preserve"> </w:t>
      </w:r>
      <w:r>
        <w:t>Any</w:t>
      </w:r>
      <w:r>
        <w:rPr>
          <w:spacing w:val="-2"/>
        </w:rPr>
        <w:t xml:space="preserve"> </w:t>
      </w:r>
      <w:r>
        <w:t>sign</w:t>
      </w:r>
      <w:r>
        <w:rPr>
          <w:spacing w:val="-2"/>
        </w:rPr>
        <w:t xml:space="preserve"> </w:t>
      </w:r>
      <w:r>
        <w:t>relating</w:t>
      </w:r>
      <w:r>
        <w:rPr>
          <w:spacing w:val="-5"/>
        </w:rPr>
        <w:t xml:space="preserve"> </w:t>
      </w:r>
      <w:r>
        <w:t>in</w:t>
      </w:r>
      <w:r>
        <w:rPr>
          <w:spacing w:val="-5"/>
        </w:rPr>
        <w:t xml:space="preserve"> </w:t>
      </w:r>
      <w:r>
        <w:t>its</w:t>
      </w:r>
      <w:r>
        <w:rPr>
          <w:spacing w:val="-4"/>
        </w:rPr>
        <w:t xml:space="preserve"> </w:t>
      </w:r>
      <w:r>
        <w:t>subject</w:t>
      </w:r>
      <w:r>
        <w:rPr>
          <w:spacing w:val="-4"/>
        </w:rPr>
        <w:t xml:space="preserve"> </w:t>
      </w:r>
      <w:r>
        <w:t>matter</w:t>
      </w:r>
      <w:r>
        <w:rPr>
          <w:spacing w:val="-1"/>
        </w:rPr>
        <w:t xml:space="preserve"> </w:t>
      </w:r>
      <w:r>
        <w:t>to</w:t>
      </w:r>
      <w:r>
        <w:rPr>
          <w:spacing w:val="-2"/>
        </w:rPr>
        <w:t xml:space="preserve"> </w:t>
      </w:r>
      <w:r>
        <w:t>the</w:t>
      </w:r>
      <w:r>
        <w:rPr>
          <w:spacing w:val="-4"/>
        </w:rPr>
        <w:t xml:space="preserve"> </w:t>
      </w:r>
      <w:r>
        <w:t>commodities,</w:t>
      </w:r>
      <w:r>
        <w:rPr>
          <w:spacing w:val="-2"/>
        </w:rPr>
        <w:t xml:space="preserve"> </w:t>
      </w:r>
      <w:r>
        <w:t>accommodations,</w:t>
      </w:r>
      <w:r>
        <w:rPr>
          <w:spacing w:val="-5"/>
        </w:rPr>
        <w:t xml:space="preserve"> </w:t>
      </w:r>
      <w:r>
        <w:t>services,</w:t>
      </w:r>
      <w:r>
        <w:rPr>
          <w:spacing w:val="-2"/>
        </w:rPr>
        <w:t xml:space="preserve"> </w:t>
      </w:r>
      <w:r>
        <w:t>or activities on premises other than the premises on which the sign is located.</w:t>
      </w:r>
    </w:p>
    <w:p w14:paraId="6610EF4E" w14:textId="77777777" w:rsidR="00BC5709" w:rsidRDefault="00000000">
      <w:pPr>
        <w:pStyle w:val="BodyText"/>
        <w:spacing w:before="120" w:line="352" w:lineRule="auto"/>
        <w:ind w:right="3051"/>
        <w:jc w:val="left"/>
      </w:pPr>
      <w:r>
        <w:t>Sign</w:t>
      </w:r>
      <w:r>
        <w:rPr>
          <w:spacing w:val="-8"/>
        </w:rPr>
        <w:t xml:space="preserve"> </w:t>
      </w:r>
      <w:r>
        <w:t>Structure</w:t>
      </w:r>
      <w:r>
        <w:rPr>
          <w:spacing w:val="-5"/>
        </w:rPr>
        <w:t xml:space="preserve"> </w:t>
      </w:r>
      <w:r>
        <w:t>-</w:t>
      </w:r>
      <w:r>
        <w:rPr>
          <w:spacing w:val="-12"/>
        </w:rPr>
        <w:t xml:space="preserve"> </w:t>
      </w:r>
      <w:r>
        <w:t>Any</w:t>
      </w:r>
      <w:r>
        <w:rPr>
          <w:spacing w:val="-11"/>
        </w:rPr>
        <w:t xml:space="preserve"> </w:t>
      </w:r>
      <w:r>
        <w:t>construction</w:t>
      </w:r>
      <w:r>
        <w:rPr>
          <w:spacing w:val="-8"/>
        </w:rPr>
        <w:t xml:space="preserve"> </w:t>
      </w:r>
      <w:r>
        <w:t>used</w:t>
      </w:r>
      <w:r>
        <w:rPr>
          <w:spacing w:val="-8"/>
        </w:rPr>
        <w:t xml:space="preserve"> </w:t>
      </w:r>
      <w:r>
        <w:t>or</w:t>
      </w:r>
      <w:r>
        <w:rPr>
          <w:spacing w:val="-7"/>
        </w:rPr>
        <w:t xml:space="preserve"> </w:t>
      </w:r>
      <w:r>
        <w:t>designed</w:t>
      </w:r>
      <w:r>
        <w:rPr>
          <w:spacing w:val="-8"/>
        </w:rPr>
        <w:t xml:space="preserve"> </w:t>
      </w:r>
      <w:r>
        <w:t>to</w:t>
      </w:r>
      <w:r>
        <w:rPr>
          <w:spacing w:val="-8"/>
        </w:rPr>
        <w:t xml:space="preserve"> </w:t>
      </w:r>
      <w:r>
        <w:t>support</w:t>
      </w:r>
      <w:r>
        <w:rPr>
          <w:spacing w:val="-5"/>
        </w:rPr>
        <w:t xml:space="preserve"> </w:t>
      </w:r>
      <w:r>
        <w:t>a</w:t>
      </w:r>
      <w:r>
        <w:rPr>
          <w:spacing w:val="-8"/>
        </w:rPr>
        <w:t xml:space="preserve"> </w:t>
      </w:r>
      <w:r>
        <w:t>sign. Vehicle Sign - Any sign affixed to a vehicle.</w:t>
      </w:r>
    </w:p>
    <w:p w14:paraId="32B95FF3" w14:textId="77777777" w:rsidR="00BC5709" w:rsidRDefault="00000000">
      <w:pPr>
        <w:pStyle w:val="Heading3"/>
        <w:numPr>
          <w:ilvl w:val="2"/>
          <w:numId w:val="39"/>
        </w:numPr>
        <w:tabs>
          <w:tab w:val="left" w:pos="895"/>
        </w:tabs>
        <w:spacing w:before="1"/>
        <w:ind w:left="895" w:hanging="498"/>
      </w:pPr>
      <w:bookmarkStart w:id="255" w:name="9.1.2_Relationship_to_Building_and_Elect"/>
      <w:bookmarkEnd w:id="255"/>
      <w:r>
        <w:t>Relationship</w:t>
      </w:r>
      <w:r>
        <w:rPr>
          <w:spacing w:val="-12"/>
        </w:rPr>
        <w:t xml:space="preserve"> </w:t>
      </w:r>
      <w:r>
        <w:t>to</w:t>
      </w:r>
      <w:r>
        <w:rPr>
          <w:spacing w:val="-11"/>
        </w:rPr>
        <w:t xml:space="preserve"> </w:t>
      </w:r>
      <w:r>
        <w:t>Building</w:t>
      </w:r>
      <w:r>
        <w:rPr>
          <w:spacing w:val="-7"/>
        </w:rPr>
        <w:t xml:space="preserve"> </w:t>
      </w:r>
      <w:r>
        <w:t>and</w:t>
      </w:r>
      <w:r>
        <w:rPr>
          <w:spacing w:val="-9"/>
        </w:rPr>
        <w:t xml:space="preserve"> </w:t>
      </w:r>
      <w:r>
        <w:t>Electrical</w:t>
      </w:r>
      <w:r>
        <w:rPr>
          <w:spacing w:val="-5"/>
        </w:rPr>
        <w:t xml:space="preserve"> </w:t>
      </w:r>
      <w:r>
        <w:rPr>
          <w:spacing w:val="-4"/>
        </w:rPr>
        <w:t>Codes</w:t>
      </w:r>
    </w:p>
    <w:p w14:paraId="0CA2B43D" w14:textId="77777777" w:rsidR="00BC5709" w:rsidRDefault="00000000">
      <w:pPr>
        <w:pStyle w:val="BodyText"/>
        <w:ind w:right="334"/>
      </w:pPr>
      <w:r>
        <w:t>These sign regulations are intended to complement the requirements of the building and electrical codes adopted by the Town.</w:t>
      </w:r>
      <w:r>
        <w:rPr>
          <w:spacing w:val="40"/>
        </w:rPr>
        <w:t xml:space="preserve"> </w:t>
      </w:r>
      <w:r>
        <w:t xml:space="preserve">Wherever there is inconsistency between these regulations and the building or </w:t>
      </w:r>
      <w:bookmarkStart w:id="256" w:name="9.1.3_No_Defense_to_Nuisance_Action"/>
      <w:bookmarkEnd w:id="256"/>
      <w:r>
        <w:t>electrical code, the more stringent requirement shall apply.</w:t>
      </w:r>
    </w:p>
    <w:p w14:paraId="58E93C29" w14:textId="77777777" w:rsidR="00BC5709" w:rsidRDefault="00000000">
      <w:pPr>
        <w:pStyle w:val="Heading3"/>
        <w:numPr>
          <w:ilvl w:val="2"/>
          <w:numId w:val="39"/>
        </w:numPr>
        <w:tabs>
          <w:tab w:val="left" w:pos="894"/>
        </w:tabs>
        <w:ind w:left="894" w:hanging="498"/>
      </w:pPr>
      <w:r>
        <w:t>No</w:t>
      </w:r>
      <w:r>
        <w:rPr>
          <w:spacing w:val="-9"/>
        </w:rPr>
        <w:t xml:space="preserve"> </w:t>
      </w:r>
      <w:r>
        <w:t>Defense</w:t>
      </w:r>
      <w:r>
        <w:rPr>
          <w:spacing w:val="-8"/>
        </w:rPr>
        <w:t xml:space="preserve"> </w:t>
      </w:r>
      <w:r>
        <w:t>to</w:t>
      </w:r>
      <w:r>
        <w:rPr>
          <w:spacing w:val="-6"/>
        </w:rPr>
        <w:t xml:space="preserve"> </w:t>
      </w:r>
      <w:r>
        <w:t>Nuisance</w:t>
      </w:r>
      <w:r>
        <w:rPr>
          <w:spacing w:val="-8"/>
        </w:rPr>
        <w:t xml:space="preserve"> </w:t>
      </w:r>
      <w:r>
        <w:rPr>
          <w:spacing w:val="-2"/>
        </w:rPr>
        <w:t>Action</w:t>
      </w:r>
    </w:p>
    <w:p w14:paraId="06B5CCFC" w14:textId="77777777" w:rsidR="00BC5709" w:rsidRDefault="00000000">
      <w:pPr>
        <w:pStyle w:val="BodyText"/>
        <w:spacing w:before="114"/>
        <w:ind w:right="340"/>
      </w:pPr>
      <w:r>
        <w:t xml:space="preserve">Compliance with the requirements of these regulations shall not constitute a defense to an action brought </w:t>
      </w:r>
      <w:bookmarkStart w:id="257" w:name="9.1.4_Maintenance"/>
      <w:bookmarkEnd w:id="257"/>
      <w:r>
        <w:t>to abate a nuisance under the common law.</w:t>
      </w:r>
    </w:p>
    <w:p w14:paraId="07859C18" w14:textId="77777777" w:rsidR="00BC5709" w:rsidRDefault="00000000">
      <w:pPr>
        <w:pStyle w:val="Heading3"/>
        <w:numPr>
          <w:ilvl w:val="2"/>
          <w:numId w:val="39"/>
        </w:numPr>
        <w:tabs>
          <w:tab w:val="left" w:pos="894"/>
        </w:tabs>
        <w:spacing w:before="125"/>
        <w:ind w:left="894" w:hanging="498"/>
      </w:pPr>
      <w:r>
        <w:rPr>
          <w:spacing w:val="-2"/>
        </w:rPr>
        <w:t>Maintenance</w:t>
      </w:r>
    </w:p>
    <w:p w14:paraId="2BC1EF34" w14:textId="77777777" w:rsidR="00BC5709" w:rsidRDefault="00000000">
      <w:pPr>
        <w:pStyle w:val="BodyText"/>
        <w:spacing w:before="117"/>
        <w:ind w:right="335"/>
      </w:pPr>
      <w:r>
        <w:t>All signs, including their supports, braces, guys and anchors, electrical parts and lighting fixtures, and all painted and display areas, shall be maintained in accordance with the building and electrical codes adopted by the Town, and shall present a neat and clean appearance.</w:t>
      </w:r>
      <w:r>
        <w:rPr>
          <w:spacing w:val="40"/>
        </w:rPr>
        <w:t xml:space="preserve"> </w:t>
      </w:r>
      <w:r>
        <w:t>The vegetation around, in front of, behind, and</w:t>
      </w:r>
      <w:r>
        <w:rPr>
          <w:spacing w:val="-1"/>
        </w:rPr>
        <w:t xml:space="preserve"> </w:t>
      </w:r>
      <w:r>
        <w:t>underneath</w:t>
      </w:r>
      <w:r>
        <w:rPr>
          <w:spacing w:val="-4"/>
        </w:rPr>
        <w:t xml:space="preserve"> </w:t>
      </w:r>
      <w:r>
        <w:t>the</w:t>
      </w:r>
      <w:r>
        <w:rPr>
          <w:spacing w:val="-3"/>
        </w:rPr>
        <w:t xml:space="preserve"> </w:t>
      </w:r>
      <w:r>
        <w:t>base</w:t>
      </w:r>
      <w:r>
        <w:rPr>
          <w:spacing w:val="-1"/>
        </w:rPr>
        <w:t xml:space="preserve"> </w:t>
      </w:r>
      <w:r>
        <w:t>of ground</w:t>
      </w:r>
      <w:r>
        <w:rPr>
          <w:spacing w:val="-4"/>
        </w:rPr>
        <w:t xml:space="preserve"> </w:t>
      </w:r>
      <w:r>
        <w:t>signs</w:t>
      </w:r>
      <w:r>
        <w:rPr>
          <w:spacing w:val="-1"/>
        </w:rPr>
        <w:t xml:space="preserve"> </w:t>
      </w:r>
      <w:r>
        <w:t>for a</w:t>
      </w:r>
      <w:r>
        <w:rPr>
          <w:spacing w:val="-1"/>
        </w:rPr>
        <w:t xml:space="preserve"> </w:t>
      </w:r>
      <w:r>
        <w:t>distance</w:t>
      </w:r>
      <w:r>
        <w:rPr>
          <w:spacing w:val="-3"/>
        </w:rPr>
        <w:t xml:space="preserve"> </w:t>
      </w:r>
      <w:r>
        <w:t>of</w:t>
      </w:r>
      <w:r>
        <w:rPr>
          <w:spacing w:val="-3"/>
        </w:rPr>
        <w:t xml:space="preserve"> </w:t>
      </w:r>
      <w:r>
        <w:t>ten</w:t>
      </w:r>
      <w:r>
        <w:rPr>
          <w:spacing w:val="-4"/>
        </w:rPr>
        <w:t xml:space="preserve"> </w:t>
      </w:r>
      <w:r>
        <w:t>(10) feet</w:t>
      </w:r>
      <w:r>
        <w:rPr>
          <w:spacing w:val="-3"/>
        </w:rPr>
        <w:t xml:space="preserve"> </w:t>
      </w:r>
      <w:r>
        <w:t>shall</w:t>
      </w:r>
      <w:r>
        <w:rPr>
          <w:spacing w:val="-3"/>
        </w:rPr>
        <w:t xml:space="preserve"> </w:t>
      </w:r>
      <w:r>
        <w:t>be neatly</w:t>
      </w:r>
      <w:r>
        <w:rPr>
          <w:spacing w:val="-6"/>
        </w:rPr>
        <w:t xml:space="preserve"> </w:t>
      </w:r>
      <w:r>
        <w:t>trimmed</w:t>
      </w:r>
      <w:r>
        <w:rPr>
          <w:spacing w:val="-2"/>
        </w:rPr>
        <w:t xml:space="preserve"> </w:t>
      </w:r>
      <w:r>
        <w:t>and free of unsightly weeds, and no rubbish or debris that would constitute a fire or health hazard shall be permitted under or near the sign.</w:t>
      </w:r>
    </w:p>
    <w:p w14:paraId="4A02775B" w14:textId="77777777" w:rsidR="00BC5709" w:rsidRDefault="00000000">
      <w:pPr>
        <w:pStyle w:val="Heading3"/>
        <w:numPr>
          <w:ilvl w:val="2"/>
          <w:numId w:val="39"/>
        </w:numPr>
        <w:tabs>
          <w:tab w:val="left" w:pos="894"/>
        </w:tabs>
        <w:spacing w:before="123"/>
        <w:ind w:left="894" w:hanging="498"/>
      </w:pPr>
      <w:bookmarkStart w:id="258" w:name="9.1.5_Time_of_Compliance:_Nonconforming_"/>
      <w:bookmarkEnd w:id="258"/>
      <w:r>
        <w:t>Time</w:t>
      </w:r>
      <w:r>
        <w:rPr>
          <w:spacing w:val="-13"/>
        </w:rPr>
        <w:t xml:space="preserve"> </w:t>
      </w:r>
      <w:r>
        <w:t>of</w:t>
      </w:r>
      <w:r>
        <w:rPr>
          <w:spacing w:val="-8"/>
        </w:rPr>
        <w:t xml:space="preserve"> </w:t>
      </w:r>
      <w:r>
        <w:t>Compliance:</w:t>
      </w:r>
      <w:r>
        <w:rPr>
          <w:spacing w:val="41"/>
        </w:rPr>
        <w:t xml:space="preserve"> </w:t>
      </w:r>
      <w:r>
        <w:t>Nonconforming</w:t>
      </w:r>
      <w:r>
        <w:rPr>
          <w:spacing w:val="-9"/>
        </w:rPr>
        <w:t xml:space="preserve"> </w:t>
      </w:r>
      <w:r>
        <w:t>Signs</w:t>
      </w:r>
      <w:r>
        <w:rPr>
          <w:spacing w:val="-6"/>
        </w:rPr>
        <w:t xml:space="preserve"> </w:t>
      </w:r>
      <w:r>
        <w:t>and</w:t>
      </w:r>
      <w:r>
        <w:rPr>
          <w:spacing w:val="-9"/>
        </w:rPr>
        <w:t xml:space="preserve"> </w:t>
      </w:r>
      <w:r>
        <w:t>Signs</w:t>
      </w:r>
      <w:r>
        <w:rPr>
          <w:spacing w:val="-11"/>
        </w:rPr>
        <w:t xml:space="preserve"> </w:t>
      </w:r>
      <w:r>
        <w:t>Without</w:t>
      </w:r>
      <w:r>
        <w:rPr>
          <w:spacing w:val="-7"/>
        </w:rPr>
        <w:t xml:space="preserve"> </w:t>
      </w:r>
      <w:r>
        <w:rPr>
          <w:spacing w:val="-2"/>
        </w:rPr>
        <w:t>Permits</w:t>
      </w:r>
    </w:p>
    <w:p w14:paraId="5BA9B340" w14:textId="77777777" w:rsidR="00BC5709" w:rsidRDefault="00000000">
      <w:pPr>
        <w:pStyle w:val="BodyText"/>
        <w:spacing w:before="117"/>
        <w:ind w:left="398" w:right="342"/>
      </w:pPr>
      <w:r>
        <w:t>Except as otherwise provided herein, the owner of any sign that does not conform with the requirements of these Regulations or for which there is no current and valid sign permit shall remove such sign or, in the case of a nonconforming sign, shall bring it into conformity with these Regulations.</w:t>
      </w:r>
    </w:p>
    <w:p w14:paraId="184E8C3F" w14:textId="77777777" w:rsidR="00BC5709" w:rsidRDefault="00000000">
      <w:pPr>
        <w:pStyle w:val="ListParagraph"/>
        <w:numPr>
          <w:ilvl w:val="0"/>
          <w:numId w:val="38"/>
        </w:numPr>
        <w:tabs>
          <w:tab w:val="left" w:pos="973"/>
        </w:tabs>
        <w:ind w:left="973" w:hanging="577"/>
      </w:pPr>
      <w:r>
        <w:t>Signs</w:t>
      </w:r>
      <w:r>
        <w:rPr>
          <w:spacing w:val="-8"/>
        </w:rPr>
        <w:t xml:space="preserve"> </w:t>
      </w:r>
      <w:r>
        <w:t>Existing</w:t>
      </w:r>
      <w:r>
        <w:rPr>
          <w:spacing w:val="-7"/>
        </w:rPr>
        <w:t xml:space="preserve"> </w:t>
      </w:r>
      <w:r>
        <w:t>on</w:t>
      </w:r>
      <w:r>
        <w:rPr>
          <w:spacing w:val="-7"/>
        </w:rPr>
        <w:t xml:space="preserve"> </w:t>
      </w:r>
      <w:r>
        <w:t>the</w:t>
      </w:r>
      <w:r>
        <w:rPr>
          <w:spacing w:val="-7"/>
        </w:rPr>
        <w:t xml:space="preserve"> </w:t>
      </w:r>
      <w:r>
        <w:t>Effective</w:t>
      </w:r>
      <w:r>
        <w:rPr>
          <w:spacing w:val="-5"/>
        </w:rPr>
        <w:t xml:space="preserve"> </w:t>
      </w:r>
      <w:r>
        <w:t>Date</w:t>
      </w:r>
      <w:r>
        <w:rPr>
          <w:spacing w:val="-4"/>
        </w:rPr>
        <w:t xml:space="preserve"> </w:t>
      </w:r>
      <w:r>
        <w:t>of</w:t>
      </w:r>
      <w:r>
        <w:rPr>
          <w:spacing w:val="-6"/>
        </w:rPr>
        <w:t xml:space="preserve"> </w:t>
      </w:r>
      <w:r>
        <w:t>These</w:t>
      </w:r>
      <w:r>
        <w:rPr>
          <w:spacing w:val="-7"/>
        </w:rPr>
        <w:t xml:space="preserve"> </w:t>
      </w:r>
      <w:r>
        <w:rPr>
          <w:spacing w:val="-2"/>
        </w:rPr>
        <w:t>Regulations</w:t>
      </w:r>
    </w:p>
    <w:p w14:paraId="1867193E" w14:textId="77777777" w:rsidR="00BC5709" w:rsidRDefault="00000000">
      <w:pPr>
        <w:pStyle w:val="BodyText"/>
        <w:ind w:left="974" w:right="334"/>
      </w:pPr>
      <w:r>
        <w:t>For any sign existing in the Town on the effective date of these Regulations, an application for a sign permit must be submitted to the Development Regulations Administrator within one (1) year</w:t>
      </w:r>
      <w:r>
        <w:rPr>
          <w:spacing w:val="40"/>
        </w:rPr>
        <w:t xml:space="preserve"> </w:t>
      </w:r>
      <w:r>
        <w:t>of such effective date.</w:t>
      </w:r>
      <w:r>
        <w:rPr>
          <w:spacing w:val="40"/>
        </w:rPr>
        <w:t xml:space="preserve"> </w:t>
      </w:r>
      <w:r>
        <w:t>For any sign on property annexed at a later date than the effective date of these Regulations, applications for sign permits must be submitted within one (1) year of the effective date of the annexation.</w:t>
      </w:r>
      <w:r>
        <w:rPr>
          <w:spacing w:val="40"/>
        </w:rPr>
        <w:t xml:space="preserve"> </w:t>
      </w:r>
      <w:r>
        <w:t>Signs that are the subject of applications received after the applicable date set forth in this section shall be subject to all of the terms and conditions of these Regulations and shall not be entitled to the protection of paragraph B.</w:t>
      </w:r>
    </w:p>
    <w:p w14:paraId="46401685" w14:textId="77777777" w:rsidR="00BC5709" w:rsidRDefault="00000000">
      <w:pPr>
        <w:pStyle w:val="ListParagraph"/>
        <w:numPr>
          <w:ilvl w:val="0"/>
          <w:numId w:val="38"/>
        </w:numPr>
        <w:tabs>
          <w:tab w:val="left" w:pos="972"/>
        </w:tabs>
        <w:spacing w:before="123"/>
        <w:ind w:left="972" w:hanging="577"/>
      </w:pPr>
      <w:r>
        <w:t>Nonconforming</w:t>
      </w:r>
      <w:r>
        <w:rPr>
          <w:spacing w:val="-12"/>
        </w:rPr>
        <w:t xml:space="preserve"> </w:t>
      </w:r>
      <w:r>
        <w:t>Existing</w:t>
      </w:r>
      <w:r>
        <w:rPr>
          <w:spacing w:val="-11"/>
        </w:rPr>
        <w:t xml:space="preserve"> </w:t>
      </w:r>
      <w:r>
        <w:t>Signs,</w:t>
      </w:r>
      <w:r>
        <w:rPr>
          <w:spacing w:val="-7"/>
        </w:rPr>
        <w:t xml:space="preserve"> </w:t>
      </w:r>
      <w:r>
        <w:t>Permits</w:t>
      </w:r>
      <w:r>
        <w:rPr>
          <w:spacing w:val="-10"/>
        </w:rPr>
        <w:t xml:space="preserve"> </w:t>
      </w:r>
      <w:r>
        <w:t>and</w:t>
      </w:r>
      <w:r>
        <w:rPr>
          <w:spacing w:val="-10"/>
        </w:rPr>
        <w:t xml:space="preserve"> </w:t>
      </w:r>
      <w:r>
        <w:rPr>
          <w:spacing w:val="-4"/>
        </w:rPr>
        <w:t>Terms</w:t>
      </w:r>
    </w:p>
    <w:p w14:paraId="23ACD298" w14:textId="77777777" w:rsidR="00BC5709" w:rsidRDefault="00000000">
      <w:pPr>
        <w:pStyle w:val="BodyText"/>
        <w:ind w:left="974" w:right="331"/>
      </w:pPr>
      <w:r>
        <w:t>Any sign in existence on the effective date of these Regulations, or on a later date when the property is annexed to the Town, that would not be exempt under these Regulations, and that was constructed in accordance with the ordinances and other applicable laws in effect on the date of its construction, but which</w:t>
      </w:r>
      <w:r>
        <w:rPr>
          <w:spacing w:val="-2"/>
        </w:rPr>
        <w:t xml:space="preserve"> </w:t>
      </w:r>
      <w:r>
        <w:t>is</w:t>
      </w:r>
      <w:r>
        <w:rPr>
          <w:spacing w:val="-2"/>
        </w:rPr>
        <w:t xml:space="preserve"> </w:t>
      </w:r>
      <w:r>
        <w:t>not in</w:t>
      </w:r>
      <w:r>
        <w:rPr>
          <w:spacing w:val="-2"/>
        </w:rPr>
        <w:t xml:space="preserve"> </w:t>
      </w:r>
      <w:r>
        <w:t>conformance</w:t>
      </w:r>
      <w:r>
        <w:rPr>
          <w:spacing w:val="-2"/>
        </w:rPr>
        <w:t xml:space="preserve"> </w:t>
      </w:r>
      <w:r>
        <w:t>with</w:t>
      </w:r>
      <w:r>
        <w:rPr>
          <w:spacing w:val="-2"/>
        </w:rPr>
        <w:t xml:space="preserve"> </w:t>
      </w:r>
      <w:r>
        <w:t>the</w:t>
      </w:r>
      <w:r>
        <w:rPr>
          <w:spacing w:val="-4"/>
        </w:rPr>
        <w:t xml:space="preserve"> </w:t>
      </w:r>
      <w:r>
        <w:t>requirements</w:t>
      </w:r>
      <w:r>
        <w:rPr>
          <w:spacing w:val="-2"/>
        </w:rPr>
        <w:t xml:space="preserve"> </w:t>
      </w:r>
      <w:r>
        <w:t>of</w:t>
      </w:r>
      <w:r>
        <w:rPr>
          <w:spacing w:val="-1"/>
        </w:rPr>
        <w:t xml:space="preserve"> </w:t>
      </w:r>
      <w:r>
        <w:t>these Regulations by</w:t>
      </w:r>
      <w:r>
        <w:rPr>
          <w:spacing w:val="-5"/>
        </w:rPr>
        <w:t xml:space="preserve"> </w:t>
      </w:r>
      <w:r>
        <w:t>reason of its size, height, location,</w:t>
      </w:r>
      <w:r>
        <w:rPr>
          <w:spacing w:val="-5"/>
        </w:rPr>
        <w:t xml:space="preserve"> </w:t>
      </w:r>
      <w:r>
        <w:t>design, or construction, shall be</w:t>
      </w:r>
      <w:r>
        <w:rPr>
          <w:spacing w:val="-2"/>
        </w:rPr>
        <w:t xml:space="preserve"> </w:t>
      </w:r>
      <w:r>
        <w:t>issued a Nonconforming Sign Permit if an application in accordance with paragraph 9.1.5, A of these Regulations is timely filed.</w:t>
      </w:r>
    </w:p>
    <w:p w14:paraId="3817E8BC" w14:textId="77777777" w:rsidR="00BC5709" w:rsidRDefault="00000000">
      <w:pPr>
        <w:pStyle w:val="BodyText"/>
        <w:spacing w:before="121"/>
        <w:ind w:left="974" w:right="335"/>
      </w:pPr>
      <w:r>
        <w:t>Such permit shall allow</w:t>
      </w:r>
      <w:r>
        <w:rPr>
          <w:spacing w:val="-1"/>
        </w:rPr>
        <w:t xml:space="preserve"> </w:t>
      </w:r>
      <w:r>
        <w:t>the sign(s) subject to such permit, which were</w:t>
      </w:r>
      <w:r>
        <w:rPr>
          <w:spacing w:val="-2"/>
        </w:rPr>
        <w:t xml:space="preserve"> </w:t>
      </w:r>
      <w:r>
        <w:t>made nonconforming by the adoption of these Regulations, to remain in place and be maintained for a period ending no later than five (5) years following the effective date of these Regulations, provided that no action is</w:t>
      </w:r>
      <w:r>
        <w:rPr>
          <w:spacing w:val="40"/>
        </w:rPr>
        <w:t xml:space="preserve"> </w:t>
      </w:r>
      <w:r>
        <w:t>taken which increases the degree or extent of the nonconformity.</w:t>
      </w:r>
      <w:r>
        <w:rPr>
          <w:spacing w:val="40"/>
        </w:rPr>
        <w:t xml:space="preserve"> </w:t>
      </w:r>
      <w:r>
        <w:t>Such signs are</w:t>
      </w:r>
      <w:r>
        <w:rPr>
          <w:spacing w:val="-5"/>
        </w:rPr>
        <w:t xml:space="preserve"> </w:t>
      </w:r>
      <w:r>
        <w:t>also subject to the</w:t>
      </w:r>
    </w:p>
    <w:p w14:paraId="08485422" w14:textId="77777777" w:rsidR="00BC5709" w:rsidRDefault="00BC5709">
      <w:pPr>
        <w:sectPr w:rsidR="00BC5709">
          <w:pgSz w:w="12240" w:h="15840"/>
          <w:pgMar w:top="1220" w:right="1100" w:bottom="280" w:left="1040" w:header="722" w:footer="0" w:gutter="0"/>
          <w:cols w:space="720"/>
        </w:sectPr>
      </w:pPr>
    </w:p>
    <w:p w14:paraId="59D05C0A" w14:textId="77777777" w:rsidR="00BC5709" w:rsidRDefault="00000000">
      <w:pPr>
        <w:pStyle w:val="BodyText"/>
        <w:spacing w:before="187"/>
        <w:ind w:left="975" w:right="333"/>
      </w:pPr>
      <w:r>
        <w:lastRenderedPageBreak/>
        <w:t>provisions of paragraph C.</w:t>
      </w:r>
      <w:r>
        <w:rPr>
          <w:spacing w:val="40"/>
        </w:rPr>
        <w:t xml:space="preserve"> </w:t>
      </w:r>
      <w:r>
        <w:t>A change in the information on the face of an existing nonconforming sign</w:t>
      </w:r>
      <w:r>
        <w:rPr>
          <w:spacing w:val="-2"/>
        </w:rPr>
        <w:t xml:space="preserve"> </w:t>
      </w:r>
      <w:r>
        <w:t>is permitted.</w:t>
      </w:r>
      <w:r>
        <w:rPr>
          <w:spacing w:val="40"/>
        </w:rPr>
        <w:t xml:space="preserve"> </w:t>
      </w:r>
      <w:r>
        <w:t>However, any</w:t>
      </w:r>
      <w:r>
        <w:rPr>
          <w:spacing w:val="-2"/>
        </w:rPr>
        <w:t xml:space="preserve"> </w:t>
      </w:r>
      <w:r>
        <w:t>nonconforming</w:t>
      </w:r>
      <w:r>
        <w:rPr>
          <w:spacing w:val="-5"/>
        </w:rPr>
        <w:t xml:space="preserve"> </w:t>
      </w:r>
      <w:r>
        <w:t>sign</w:t>
      </w:r>
      <w:r>
        <w:rPr>
          <w:spacing w:val="-2"/>
        </w:rPr>
        <w:t xml:space="preserve"> </w:t>
      </w:r>
      <w:r>
        <w:t>shall either be eliminated or</w:t>
      </w:r>
      <w:r>
        <w:rPr>
          <w:spacing w:val="-4"/>
        </w:rPr>
        <w:t xml:space="preserve"> </w:t>
      </w:r>
      <w:r>
        <w:t>made</w:t>
      </w:r>
      <w:r>
        <w:rPr>
          <w:spacing w:val="-2"/>
        </w:rPr>
        <w:t xml:space="preserve"> </w:t>
      </w:r>
      <w:r>
        <w:t>to conform with the requirements of this section when any proposed change, repair, or maintenance would constitute an expense of more than twenty-five (25) percent of the lesser of the original value or replacement value of the sign.</w:t>
      </w:r>
    </w:p>
    <w:p w14:paraId="2967D49C" w14:textId="77777777" w:rsidR="00BC5709" w:rsidRDefault="00000000">
      <w:pPr>
        <w:pStyle w:val="ListParagraph"/>
        <w:numPr>
          <w:ilvl w:val="0"/>
          <w:numId w:val="38"/>
        </w:numPr>
        <w:tabs>
          <w:tab w:val="left" w:pos="974"/>
        </w:tabs>
        <w:spacing w:before="120"/>
        <w:ind w:hanging="577"/>
      </w:pPr>
      <w:r>
        <w:t>Expiration</w:t>
      </w:r>
      <w:r>
        <w:rPr>
          <w:spacing w:val="-12"/>
        </w:rPr>
        <w:t xml:space="preserve"> </w:t>
      </w:r>
      <w:r>
        <w:t>of</w:t>
      </w:r>
      <w:r>
        <w:rPr>
          <w:spacing w:val="-8"/>
        </w:rPr>
        <w:t xml:space="preserve"> </w:t>
      </w:r>
      <w:r>
        <w:t>Nonconforming</w:t>
      </w:r>
      <w:r>
        <w:rPr>
          <w:spacing w:val="-11"/>
        </w:rPr>
        <w:t xml:space="preserve"> </w:t>
      </w:r>
      <w:r>
        <w:t>Sign</w:t>
      </w:r>
      <w:r>
        <w:rPr>
          <w:spacing w:val="-8"/>
        </w:rPr>
        <w:t xml:space="preserve"> </w:t>
      </w:r>
      <w:r>
        <w:rPr>
          <w:spacing w:val="-2"/>
        </w:rPr>
        <w:t>Permit</w:t>
      </w:r>
    </w:p>
    <w:p w14:paraId="0F542A82" w14:textId="77777777" w:rsidR="00BC5709" w:rsidRDefault="00000000">
      <w:pPr>
        <w:pStyle w:val="BodyText"/>
        <w:spacing w:before="121"/>
        <w:ind w:left="975" w:right="333"/>
      </w:pPr>
      <w:r>
        <w:t>A Nonconforming Sign Permit shall expire and become void under the same circumstances as</w:t>
      </w:r>
      <w:r>
        <w:rPr>
          <w:spacing w:val="40"/>
        </w:rPr>
        <w:t xml:space="preserve"> </w:t>
      </w:r>
      <w:r>
        <w:t>those under which any other sign permit may expire and become void.</w:t>
      </w:r>
    </w:p>
    <w:p w14:paraId="2AEF7BCB" w14:textId="77777777" w:rsidR="00BC5709" w:rsidRDefault="00000000">
      <w:pPr>
        <w:pStyle w:val="ListParagraph"/>
        <w:numPr>
          <w:ilvl w:val="0"/>
          <w:numId w:val="38"/>
        </w:numPr>
        <w:tabs>
          <w:tab w:val="left" w:pos="974"/>
        </w:tabs>
        <w:spacing w:before="118"/>
        <w:ind w:hanging="577"/>
      </w:pPr>
      <w:r>
        <w:t>Sign</w:t>
      </w:r>
      <w:r>
        <w:rPr>
          <w:spacing w:val="-8"/>
        </w:rPr>
        <w:t xml:space="preserve"> </w:t>
      </w:r>
      <w:r>
        <w:t>Removal</w:t>
      </w:r>
      <w:r>
        <w:rPr>
          <w:spacing w:val="-4"/>
        </w:rPr>
        <w:t xml:space="preserve"> </w:t>
      </w:r>
      <w:r>
        <w:rPr>
          <w:spacing w:val="-2"/>
        </w:rPr>
        <w:t>Required</w:t>
      </w:r>
    </w:p>
    <w:p w14:paraId="406CE7EC" w14:textId="77777777" w:rsidR="00BC5709" w:rsidRDefault="00000000">
      <w:pPr>
        <w:pStyle w:val="BodyText"/>
        <w:spacing w:before="122"/>
        <w:ind w:left="975" w:right="336"/>
      </w:pPr>
      <w:r>
        <w:t>A sign that was constructed, painted, installed, or maintained in conformance with a permit under these Regulations, but for which the permit has lapsed or not been renewed or for which the time allowed for the continuance of a nonconforming sign has expired, shall be forthwith removed without notice or action from the Town.</w:t>
      </w:r>
    </w:p>
    <w:p w14:paraId="2D0A2606" w14:textId="77777777" w:rsidR="00BC5709" w:rsidRDefault="00000000">
      <w:pPr>
        <w:pStyle w:val="ListParagraph"/>
        <w:numPr>
          <w:ilvl w:val="0"/>
          <w:numId w:val="38"/>
        </w:numPr>
        <w:tabs>
          <w:tab w:val="left" w:pos="975"/>
        </w:tabs>
        <w:spacing w:before="121"/>
        <w:ind w:left="975" w:hanging="578"/>
      </w:pPr>
      <w:r>
        <w:rPr>
          <w:spacing w:val="-2"/>
        </w:rPr>
        <w:t>Violations</w:t>
      </w:r>
    </w:p>
    <w:p w14:paraId="79616D1F" w14:textId="77777777" w:rsidR="00BC5709" w:rsidRDefault="00000000">
      <w:pPr>
        <w:pStyle w:val="BodyText"/>
        <w:spacing w:before="121"/>
        <w:ind w:left="975" w:right="333"/>
      </w:pPr>
      <w:r>
        <w:t>Any of the following shall be a violation of these Regulations and shall be subject to the enforcement remedies and penalties provided in section 3.2.10:</w:t>
      </w:r>
    </w:p>
    <w:p w14:paraId="29A44044" w14:textId="77777777" w:rsidR="00BC5709" w:rsidRDefault="00000000">
      <w:pPr>
        <w:pStyle w:val="ListParagraph"/>
        <w:numPr>
          <w:ilvl w:val="1"/>
          <w:numId w:val="38"/>
        </w:numPr>
        <w:tabs>
          <w:tab w:val="left" w:pos="1550"/>
          <w:tab w:val="left" w:pos="1552"/>
        </w:tabs>
        <w:spacing w:before="121"/>
        <w:ind w:right="340"/>
      </w:pPr>
      <w:r>
        <w:t>to install, create, erect, or maintain any sign in a way that is inconsistent with any plan or permit governing such sign;</w:t>
      </w:r>
    </w:p>
    <w:p w14:paraId="1D4229E0" w14:textId="77777777" w:rsidR="00BC5709" w:rsidRDefault="00000000">
      <w:pPr>
        <w:pStyle w:val="ListParagraph"/>
        <w:numPr>
          <w:ilvl w:val="1"/>
          <w:numId w:val="38"/>
        </w:numPr>
        <w:tabs>
          <w:tab w:val="left" w:pos="1550"/>
        </w:tabs>
        <w:spacing w:before="118"/>
        <w:ind w:left="1550"/>
      </w:pPr>
      <w:r>
        <w:t>to</w:t>
      </w:r>
      <w:r>
        <w:rPr>
          <w:spacing w:val="-10"/>
        </w:rPr>
        <w:t xml:space="preserve"> </w:t>
      </w:r>
      <w:r>
        <w:t>install,</w:t>
      </w:r>
      <w:r>
        <w:rPr>
          <w:spacing w:val="-5"/>
        </w:rPr>
        <w:t xml:space="preserve"> </w:t>
      </w:r>
      <w:r>
        <w:t>create,</w:t>
      </w:r>
      <w:r>
        <w:rPr>
          <w:spacing w:val="-8"/>
        </w:rPr>
        <w:t xml:space="preserve"> </w:t>
      </w:r>
      <w:r>
        <w:t>erect,</w:t>
      </w:r>
      <w:r>
        <w:rPr>
          <w:spacing w:val="-7"/>
        </w:rPr>
        <w:t xml:space="preserve"> </w:t>
      </w:r>
      <w:r>
        <w:t>or</w:t>
      </w:r>
      <w:r>
        <w:rPr>
          <w:spacing w:val="-9"/>
        </w:rPr>
        <w:t xml:space="preserve"> </w:t>
      </w:r>
      <w:r>
        <w:t>maintain</w:t>
      </w:r>
      <w:r>
        <w:rPr>
          <w:spacing w:val="-6"/>
        </w:rPr>
        <w:t xml:space="preserve"> </w:t>
      </w:r>
      <w:r>
        <w:t>any</w:t>
      </w:r>
      <w:r>
        <w:rPr>
          <w:spacing w:val="-7"/>
        </w:rPr>
        <w:t xml:space="preserve"> </w:t>
      </w:r>
      <w:r>
        <w:t>sign</w:t>
      </w:r>
      <w:r>
        <w:rPr>
          <w:spacing w:val="-7"/>
        </w:rPr>
        <w:t xml:space="preserve"> </w:t>
      </w:r>
      <w:r>
        <w:t>requiring</w:t>
      </w:r>
      <w:r>
        <w:rPr>
          <w:spacing w:val="-10"/>
        </w:rPr>
        <w:t xml:space="preserve"> </w:t>
      </w:r>
      <w:r>
        <w:t>a</w:t>
      </w:r>
      <w:r>
        <w:rPr>
          <w:spacing w:val="-7"/>
        </w:rPr>
        <w:t xml:space="preserve"> </w:t>
      </w:r>
      <w:r>
        <w:t>permit</w:t>
      </w:r>
      <w:r>
        <w:rPr>
          <w:spacing w:val="-5"/>
        </w:rPr>
        <w:t xml:space="preserve"> </w:t>
      </w:r>
      <w:r>
        <w:t>without</w:t>
      </w:r>
      <w:r>
        <w:rPr>
          <w:spacing w:val="-6"/>
        </w:rPr>
        <w:t xml:space="preserve"> </w:t>
      </w:r>
      <w:r>
        <w:t>such</w:t>
      </w:r>
      <w:r>
        <w:rPr>
          <w:spacing w:val="-5"/>
        </w:rPr>
        <w:t xml:space="preserve"> </w:t>
      </w:r>
      <w:r>
        <w:rPr>
          <w:spacing w:val="-2"/>
        </w:rPr>
        <w:t>permit;</w:t>
      </w:r>
    </w:p>
    <w:p w14:paraId="0E4D408F" w14:textId="77777777" w:rsidR="00BC5709" w:rsidRDefault="00000000">
      <w:pPr>
        <w:pStyle w:val="ListParagraph"/>
        <w:numPr>
          <w:ilvl w:val="1"/>
          <w:numId w:val="38"/>
        </w:numPr>
        <w:tabs>
          <w:tab w:val="left" w:pos="1549"/>
          <w:tab w:val="left" w:pos="1551"/>
        </w:tabs>
        <w:spacing w:before="121"/>
        <w:ind w:left="1551" w:right="340"/>
      </w:pPr>
      <w:r>
        <w:t>to fail to remove any sign that is installed, created, erected, or maintained in violation of these Regulations, or for which the sign permit has expired; or</w:t>
      </w:r>
    </w:p>
    <w:p w14:paraId="44B25AAE" w14:textId="77777777" w:rsidR="00BC5709" w:rsidRDefault="00000000">
      <w:pPr>
        <w:pStyle w:val="ListParagraph"/>
        <w:numPr>
          <w:ilvl w:val="1"/>
          <w:numId w:val="38"/>
        </w:numPr>
        <w:tabs>
          <w:tab w:val="left" w:pos="1550"/>
          <w:tab w:val="left" w:pos="1552"/>
        </w:tabs>
        <w:spacing w:before="118"/>
        <w:ind w:right="332"/>
      </w:pPr>
      <w:r>
        <w:t>to continue any such violation.</w:t>
      </w:r>
      <w:r>
        <w:rPr>
          <w:spacing w:val="40"/>
        </w:rPr>
        <w:t xml:space="preserve"> </w:t>
      </w:r>
      <w:r>
        <w:t xml:space="preserve">Each such day of a continued violation shall be considered a </w:t>
      </w:r>
      <w:bookmarkStart w:id="259" w:name="SECTION_9.2_EXEMPT_SIGNS"/>
      <w:bookmarkEnd w:id="259"/>
      <w:r>
        <w:t>separate violation when applying the penalty provisions of these Regulations.</w:t>
      </w:r>
    </w:p>
    <w:p w14:paraId="094DAFEA" w14:textId="77777777" w:rsidR="00BC5709" w:rsidRDefault="00000000">
      <w:pPr>
        <w:pStyle w:val="Heading2"/>
        <w:spacing w:before="125"/>
        <w:ind w:left="399"/>
        <w:jc w:val="both"/>
      </w:pPr>
      <w:r>
        <w:t>SECTION</w:t>
      </w:r>
      <w:r>
        <w:rPr>
          <w:spacing w:val="-9"/>
        </w:rPr>
        <w:t xml:space="preserve"> </w:t>
      </w:r>
      <w:r>
        <w:t>9.2</w:t>
      </w:r>
      <w:r>
        <w:rPr>
          <w:spacing w:val="-7"/>
        </w:rPr>
        <w:t xml:space="preserve"> </w:t>
      </w:r>
      <w:r>
        <w:t>EXEMPT</w:t>
      </w:r>
      <w:r>
        <w:rPr>
          <w:spacing w:val="-10"/>
        </w:rPr>
        <w:t xml:space="preserve"> </w:t>
      </w:r>
      <w:r>
        <w:rPr>
          <w:spacing w:val="-4"/>
        </w:rPr>
        <w:t>SIGNS</w:t>
      </w:r>
    </w:p>
    <w:p w14:paraId="04624A4D" w14:textId="77777777" w:rsidR="00BC5709" w:rsidRDefault="00000000">
      <w:pPr>
        <w:pStyle w:val="BodyText"/>
        <w:spacing w:before="117"/>
        <w:ind w:right="329"/>
      </w:pPr>
      <w:r>
        <w:t>The following signs are exempt from the operation of these sign regulations, and from the requirement in these Regulations that a permit be obtained for the erection of permanent signs, provided they are not placed or constructed so as to create a hazard of any kind:</w:t>
      </w:r>
    </w:p>
    <w:p w14:paraId="49C9187B" w14:textId="77777777" w:rsidR="00BC5709" w:rsidRDefault="00000000">
      <w:pPr>
        <w:pStyle w:val="ListParagraph"/>
        <w:numPr>
          <w:ilvl w:val="0"/>
          <w:numId w:val="37"/>
        </w:numPr>
        <w:tabs>
          <w:tab w:val="left" w:pos="974"/>
        </w:tabs>
        <w:ind w:left="974" w:hanging="577"/>
      </w:pPr>
      <w:r>
        <w:t>Signs</w:t>
      </w:r>
      <w:r>
        <w:rPr>
          <w:spacing w:val="-8"/>
        </w:rPr>
        <w:t xml:space="preserve"> </w:t>
      </w:r>
      <w:r>
        <w:t>that</w:t>
      </w:r>
      <w:r>
        <w:rPr>
          <w:spacing w:val="-4"/>
        </w:rPr>
        <w:t xml:space="preserve"> </w:t>
      </w:r>
      <w:r>
        <w:t>are</w:t>
      </w:r>
      <w:r>
        <w:rPr>
          <w:spacing w:val="-4"/>
        </w:rPr>
        <w:t xml:space="preserve"> </w:t>
      </w:r>
      <w:r>
        <w:t>not</w:t>
      </w:r>
      <w:r>
        <w:rPr>
          <w:spacing w:val="-4"/>
        </w:rPr>
        <w:t xml:space="preserve"> </w:t>
      </w:r>
      <w:r>
        <w:t>designed</w:t>
      </w:r>
      <w:r>
        <w:rPr>
          <w:spacing w:val="-10"/>
        </w:rPr>
        <w:t xml:space="preserve"> </w:t>
      </w:r>
      <w:r>
        <w:t>or</w:t>
      </w:r>
      <w:r>
        <w:rPr>
          <w:spacing w:val="-4"/>
        </w:rPr>
        <w:t xml:space="preserve"> </w:t>
      </w:r>
      <w:r>
        <w:t>located</w:t>
      </w:r>
      <w:r>
        <w:rPr>
          <w:spacing w:val="-5"/>
        </w:rPr>
        <w:t xml:space="preserve"> </w:t>
      </w:r>
      <w:r>
        <w:t>so</w:t>
      </w:r>
      <w:r>
        <w:rPr>
          <w:spacing w:val="-6"/>
        </w:rPr>
        <w:t xml:space="preserve"> </w:t>
      </w:r>
      <w:r>
        <w:t>as</w:t>
      </w:r>
      <w:r>
        <w:rPr>
          <w:spacing w:val="-7"/>
        </w:rPr>
        <w:t xml:space="preserve"> </w:t>
      </w:r>
      <w:r>
        <w:t>to</w:t>
      </w:r>
      <w:r>
        <w:rPr>
          <w:spacing w:val="-5"/>
        </w:rPr>
        <w:t xml:space="preserve"> </w:t>
      </w:r>
      <w:r>
        <w:t>be</w:t>
      </w:r>
      <w:r>
        <w:rPr>
          <w:spacing w:val="-4"/>
        </w:rPr>
        <w:t xml:space="preserve"> </w:t>
      </w:r>
      <w:r>
        <w:t>visible</w:t>
      </w:r>
      <w:r>
        <w:rPr>
          <w:spacing w:val="-4"/>
        </w:rPr>
        <w:t xml:space="preserve"> </w:t>
      </w:r>
      <w:r>
        <w:t>from</w:t>
      </w:r>
      <w:r>
        <w:rPr>
          <w:spacing w:val="-8"/>
        </w:rPr>
        <w:t xml:space="preserve"> </w:t>
      </w:r>
      <w:r>
        <w:t>any</w:t>
      </w:r>
      <w:r>
        <w:rPr>
          <w:spacing w:val="-7"/>
        </w:rPr>
        <w:t xml:space="preserve"> </w:t>
      </w:r>
      <w:r>
        <w:t>street</w:t>
      </w:r>
      <w:r>
        <w:rPr>
          <w:spacing w:val="-6"/>
        </w:rPr>
        <w:t xml:space="preserve"> </w:t>
      </w:r>
      <w:r>
        <w:t>or</w:t>
      </w:r>
      <w:r>
        <w:rPr>
          <w:spacing w:val="-6"/>
        </w:rPr>
        <w:t xml:space="preserve"> </w:t>
      </w:r>
      <w:r>
        <w:t>adjoining</w:t>
      </w:r>
      <w:r>
        <w:rPr>
          <w:spacing w:val="-7"/>
        </w:rPr>
        <w:t xml:space="preserve"> </w:t>
      </w:r>
      <w:r>
        <w:rPr>
          <w:spacing w:val="-2"/>
        </w:rPr>
        <w:t>property.</w:t>
      </w:r>
    </w:p>
    <w:p w14:paraId="42BCFC7A" w14:textId="77777777" w:rsidR="00BC5709" w:rsidRDefault="00000000">
      <w:pPr>
        <w:pStyle w:val="ListParagraph"/>
        <w:numPr>
          <w:ilvl w:val="0"/>
          <w:numId w:val="37"/>
        </w:numPr>
        <w:tabs>
          <w:tab w:val="left" w:pos="973"/>
          <w:tab w:val="left" w:pos="975"/>
        </w:tabs>
        <w:ind w:left="975" w:right="333" w:hanging="576"/>
      </w:pPr>
      <w:r>
        <w:t>Signs of two (2) square feet or less and signs that include no letters, symbols, logos or designs in excess of two (2) inches in vertical or horizontal dimension, provided that such sign, or</w:t>
      </w:r>
      <w:r>
        <w:rPr>
          <w:spacing w:val="40"/>
        </w:rPr>
        <w:t xml:space="preserve"> </w:t>
      </w:r>
      <w:r>
        <w:t xml:space="preserve">combination of such signs, does not constitute a sign prohibited by Subsection 9.3.2 of these </w:t>
      </w:r>
      <w:r>
        <w:rPr>
          <w:spacing w:val="-2"/>
        </w:rPr>
        <w:t>Regulations.</w:t>
      </w:r>
    </w:p>
    <w:p w14:paraId="672EAD55" w14:textId="77777777" w:rsidR="00BC5709" w:rsidRDefault="00000000">
      <w:pPr>
        <w:pStyle w:val="ListParagraph"/>
        <w:numPr>
          <w:ilvl w:val="0"/>
          <w:numId w:val="37"/>
        </w:numPr>
        <w:tabs>
          <w:tab w:val="left" w:pos="972"/>
          <w:tab w:val="left" w:pos="974"/>
        </w:tabs>
        <w:spacing w:before="121"/>
        <w:ind w:left="974" w:right="330" w:hanging="576"/>
      </w:pPr>
      <w:r>
        <w:t>Signs necessary to promote health, safety and welfare, and other regulatory, statutory, traffic</w:t>
      </w:r>
      <w:r>
        <w:rPr>
          <w:spacing w:val="40"/>
        </w:rPr>
        <w:t xml:space="preserve"> </w:t>
      </w:r>
      <w:r>
        <w:t>control or directional signs erected on public property with permission as appropriate from the</w:t>
      </w:r>
      <w:r>
        <w:rPr>
          <w:spacing w:val="40"/>
        </w:rPr>
        <w:t xml:space="preserve"> </w:t>
      </w:r>
      <w:r>
        <w:t>State of Florida, the United States, the County of Volusia, or the Town of Pierson.</w:t>
      </w:r>
    </w:p>
    <w:p w14:paraId="04BC8DFE" w14:textId="77777777" w:rsidR="00BC5709" w:rsidRDefault="00000000">
      <w:pPr>
        <w:pStyle w:val="ListParagraph"/>
        <w:numPr>
          <w:ilvl w:val="0"/>
          <w:numId w:val="37"/>
        </w:numPr>
        <w:tabs>
          <w:tab w:val="left" w:pos="973"/>
        </w:tabs>
        <w:spacing w:before="120"/>
        <w:ind w:left="973" w:hanging="577"/>
      </w:pPr>
      <w:r>
        <w:t>Legal</w:t>
      </w:r>
      <w:r>
        <w:rPr>
          <w:spacing w:val="-7"/>
        </w:rPr>
        <w:t xml:space="preserve"> </w:t>
      </w:r>
      <w:r>
        <w:t>notices</w:t>
      </w:r>
      <w:r>
        <w:rPr>
          <w:spacing w:val="-6"/>
        </w:rPr>
        <w:t xml:space="preserve"> </w:t>
      </w:r>
      <w:r>
        <w:t>and</w:t>
      </w:r>
      <w:r>
        <w:rPr>
          <w:spacing w:val="-9"/>
        </w:rPr>
        <w:t xml:space="preserve"> </w:t>
      </w:r>
      <w:r>
        <w:t>official</w:t>
      </w:r>
      <w:r>
        <w:rPr>
          <w:spacing w:val="-4"/>
        </w:rPr>
        <w:t xml:space="preserve"> </w:t>
      </w:r>
      <w:r>
        <w:rPr>
          <w:spacing w:val="-2"/>
        </w:rPr>
        <w:t>instruments.</w:t>
      </w:r>
    </w:p>
    <w:p w14:paraId="50A00344" w14:textId="77777777" w:rsidR="00BC5709" w:rsidRDefault="00000000">
      <w:pPr>
        <w:pStyle w:val="ListParagraph"/>
        <w:numPr>
          <w:ilvl w:val="0"/>
          <w:numId w:val="37"/>
        </w:numPr>
        <w:tabs>
          <w:tab w:val="left" w:pos="973"/>
          <w:tab w:val="left" w:pos="975"/>
        </w:tabs>
        <w:spacing w:before="121"/>
        <w:ind w:left="975" w:right="338" w:hanging="577"/>
      </w:pPr>
      <w:r>
        <w:t>Decorative flags and bunting for a celebration, convention, or commemoration of significance to</w:t>
      </w:r>
      <w:r>
        <w:rPr>
          <w:spacing w:val="40"/>
        </w:rPr>
        <w:t xml:space="preserve"> </w:t>
      </w:r>
      <w:r>
        <w:t>the entire community when authorized by the Town Council for a prescribed period of time.</w:t>
      </w:r>
    </w:p>
    <w:p w14:paraId="25AA382C" w14:textId="77777777" w:rsidR="00BC5709" w:rsidRDefault="00000000">
      <w:pPr>
        <w:pStyle w:val="ListParagraph"/>
        <w:numPr>
          <w:ilvl w:val="0"/>
          <w:numId w:val="37"/>
        </w:numPr>
        <w:tabs>
          <w:tab w:val="left" w:pos="974"/>
        </w:tabs>
        <w:spacing w:before="118"/>
        <w:ind w:left="974" w:hanging="578"/>
      </w:pPr>
      <w:r>
        <w:t>Holiday</w:t>
      </w:r>
      <w:r>
        <w:rPr>
          <w:spacing w:val="-7"/>
        </w:rPr>
        <w:t xml:space="preserve"> </w:t>
      </w:r>
      <w:r>
        <w:t>lights</w:t>
      </w:r>
      <w:r>
        <w:rPr>
          <w:spacing w:val="-7"/>
        </w:rPr>
        <w:t xml:space="preserve"> </w:t>
      </w:r>
      <w:r>
        <w:t>and</w:t>
      </w:r>
      <w:r>
        <w:rPr>
          <w:spacing w:val="-4"/>
        </w:rPr>
        <w:t xml:space="preserve"> </w:t>
      </w:r>
      <w:r>
        <w:rPr>
          <w:spacing w:val="-2"/>
        </w:rPr>
        <w:t>decorations.</w:t>
      </w:r>
    </w:p>
    <w:p w14:paraId="0E39BC1D" w14:textId="77777777" w:rsidR="00BC5709" w:rsidRDefault="00000000">
      <w:pPr>
        <w:pStyle w:val="ListParagraph"/>
        <w:numPr>
          <w:ilvl w:val="0"/>
          <w:numId w:val="37"/>
        </w:numPr>
        <w:tabs>
          <w:tab w:val="left" w:pos="972"/>
          <w:tab w:val="left" w:pos="975"/>
        </w:tabs>
        <w:spacing w:before="122"/>
        <w:ind w:left="975" w:right="342" w:hanging="577"/>
      </w:pPr>
      <w:r>
        <w:t>Merchandise displays behind storefront windows so long as no part of the display moves or contains flashing lights.</w:t>
      </w:r>
    </w:p>
    <w:p w14:paraId="57F26CFD" w14:textId="77777777" w:rsidR="00BC5709" w:rsidRDefault="00BC5709">
      <w:pPr>
        <w:jc w:val="both"/>
        <w:sectPr w:rsidR="00BC5709">
          <w:pgSz w:w="12240" w:h="15840"/>
          <w:pgMar w:top="1220" w:right="1100" w:bottom="280" w:left="1040" w:header="722" w:footer="0" w:gutter="0"/>
          <w:cols w:space="720"/>
        </w:sectPr>
      </w:pPr>
    </w:p>
    <w:p w14:paraId="0A4C188E" w14:textId="77777777" w:rsidR="00BC5709" w:rsidRDefault="00000000">
      <w:pPr>
        <w:pStyle w:val="ListParagraph"/>
        <w:numPr>
          <w:ilvl w:val="0"/>
          <w:numId w:val="37"/>
        </w:numPr>
        <w:tabs>
          <w:tab w:val="left" w:pos="973"/>
          <w:tab w:val="left" w:pos="976"/>
        </w:tabs>
        <w:spacing w:before="187"/>
        <w:ind w:right="337" w:hanging="577"/>
      </w:pPr>
      <w:r>
        <w:lastRenderedPageBreak/>
        <w:t>Memorial signs or tablets, names of buildings and dates of erection when cut into any masonry surface or when constructed of bronze or other incombustible materials and attached to the surface of a building.</w:t>
      </w:r>
    </w:p>
    <w:p w14:paraId="2456AF9E" w14:textId="77777777" w:rsidR="00BC5709" w:rsidRDefault="00000000">
      <w:pPr>
        <w:pStyle w:val="ListParagraph"/>
        <w:numPr>
          <w:ilvl w:val="0"/>
          <w:numId w:val="37"/>
        </w:numPr>
        <w:tabs>
          <w:tab w:val="left" w:pos="975"/>
        </w:tabs>
        <w:ind w:left="975" w:right="333" w:hanging="576"/>
      </w:pPr>
      <w:r>
        <w:t>Signs incorporated into machinery</w:t>
      </w:r>
      <w:r>
        <w:rPr>
          <w:spacing w:val="-3"/>
        </w:rPr>
        <w:t xml:space="preserve"> </w:t>
      </w:r>
      <w:r>
        <w:t>or equipment by</w:t>
      </w:r>
      <w:r>
        <w:rPr>
          <w:spacing w:val="-2"/>
        </w:rPr>
        <w:t xml:space="preserve"> </w:t>
      </w:r>
      <w:r>
        <w:t>a manufacturer or distributor,</w:t>
      </w:r>
      <w:r>
        <w:rPr>
          <w:spacing w:val="-2"/>
        </w:rPr>
        <w:t xml:space="preserve"> </w:t>
      </w:r>
      <w:r>
        <w:t>which identify</w:t>
      </w:r>
      <w:r>
        <w:rPr>
          <w:spacing w:val="-2"/>
        </w:rPr>
        <w:t xml:space="preserve"> </w:t>
      </w:r>
      <w:r>
        <w:t>or advertise only the product or service dispensed by the machine or equipment, such as signs customarily affixed to vending machines, newspaper racks, telephone booths, and gasoline pumps.</w:t>
      </w:r>
    </w:p>
    <w:p w14:paraId="2C9C046F" w14:textId="77777777" w:rsidR="00BC5709" w:rsidRDefault="00000000">
      <w:pPr>
        <w:pStyle w:val="ListParagraph"/>
        <w:numPr>
          <w:ilvl w:val="0"/>
          <w:numId w:val="37"/>
        </w:numPr>
        <w:tabs>
          <w:tab w:val="left" w:pos="975"/>
        </w:tabs>
        <w:spacing w:before="122"/>
        <w:ind w:left="975" w:hanging="578"/>
      </w:pPr>
      <w:r>
        <w:t>Advertising</w:t>
      </w:r>
      <w:r>
        <w:rPr>
          <w:spacing w:val="-16"/>
        </w:rPr>
        <w:t xml:space="preserve"> </w:t>
      </w:r>
      <w:r>
        <w:t>and</w:t>
      </w:r>
      <w:r>
        <w:rPr>
          <w:spacing w:val="-6"/>
        </w:rPr>
        <w:t xml:space="preserve"> </w:t>
      </w:r>
      <w:r>
        <w:t>identifying</w:t>
      </w:r>
      <w:r>
        <w:rPr>
          <w:spacing w:val="-13"/>
        </w:rPr>
        <w:t xml:space="preserve"> </w:t>
      </w:r>
      <w:r>
        <w:t>signs</w:t>
      </w:r>
      <w:r>
        <w:rPr>
          <w:spacing w:val="-9"/>
        </w:rPr>
        <w:t xml:space="preserve"> </w:t>
      </w:r>
      <w:r>
        <w:t>located</w:t>
      </w:r>
      <w:r>
        <w:rPr>
          <w:spacing w:val="-6"/>
        </w:rPr>
        <w:t xml:space="preserve"> </w:t>
      </w:r>
      <w:r>
        <w:t>on</w:t>
      </w:r>
      <w:r>
        <w:rPr>
          <w:spacing w:val="-11"/>
        </w:rPr>
        <w:t xml:space="preserve"> </w:t>
      </w:r>
      <w:r>
        <w:t>taxicabs,</w:t>
      </w:r>
      <w:r>
        <w:rPr>
          <w:spacing w:val="-11"/>
        </w:rPr>
        <w:t xml:space="preserve"> </w:t>
      </w:r>
      <w:r>
        <w:t>buses,</w:t>
      </w:r>
      <w:r>
        <w:rPr>
          <w:spacing w:val="-12"/>
        </w:rPr>
        <w:t xml:space="preserve"> </w:t>
      </w:r>
      <w:r>
        <w:t>trailers,</w:t>
      </w:r>
      <w:r>
        <w:rPr>
          <w:spacing w:val="-11"/>
        </w:rPr>
        <w:t xml:space="preserve"> </w:t>
      </w:r>
      <w:r>
        <w:t>trucks,</w:t>
      </w:r>
      <w:r>
        <w:rPr>
          <w:spacing w:val="-6"/>
        </w:rPr>
        <w:t xml:space="preserve"> </w:t>
      </w:r>
      <w:r>
        <w:t>or</w:t>
      </w:r>
      <w:r>
        <w:rPr>
          <w:spacing w:val="-6"/>
        </w:rPr>
        <w:t xml:space="preserve"> </w:t>
      </w:r>
      <w:r>
        <w:t>vehicle</w:t>
      </w:r>
      <w:r>
        <w:rPr>
          <w:spacing w:val="-5"/>
        </w:rPr>
        <w:t xml:space="preserve"> </w:t>
      </w:r>
      <w:r>
        <w:rPr>
          <w:spacing w:val="-2"/>
        </w:rPr>
        <w:t>bumpers.</w:t>
      </w:r>
    </w:p>
    <w:p w14:paraId="7862ED76" w14:textId="77777777" w:rsidR="00BC5709" w:rsidRDefault="00000000">
      <w:pPr>
        <w:pStyle w:val="ListParagraph"/>
        <w:numPr>
          <w:ilvl w:val="0"/>
          <w:numId w:val="37"/>
        </w:numPr>
        <w:tabs>
          <w:tab w:val="left" w:pos="974"/>
        </w:tabs>
        <w:ind w:left="974" w:hanging="577"/>
      </w:pPr>
      <w:r>
        <w:t>Public</w:t>
      </w:r>
      <w:r>
        <w:rPr>
          <w:spacing w:val="-6"/>
        </w:rPr>
        <w:t xml:space="preserve"> </w:t>
      </w:r>
      <w:r>
        <w:t>warning</w:t>
      </w:r>
      <w:r>
        <w:rPr>
          <w:spacing w:val="-12"/>
        </w:rPr>
        <w:t xml:space="preserve"> </w:t>
      </w:r>
      <w:r>
        <w:t>signs</w:t>
      </w:r>
      <w:r>
        <w:rPr>
          <w:spacing w:val="-8"/>
        </w:rPr>
        <w:t xml:space="preserve"> </w:t>
      </w:r>
      <w:r>
        <w:t>to</w:t>
      </w:r>
      <w:r>
        <w:rPr>
          <w:spacing w:val="-7"/>
        </w:rPr>
        <w:t xml:space="preserve"> </w:t>
      </w:r>
      <w:r>
        <w:t>indicate</w:t>
      </w:r>
      <w:r>
        <w:rPr>
          <w:spacing w:val="-11"/>
        </w:rPr>
        <w:t xml:space="preserve"> </w:t>
      </w:r>
      <w:r>
        <w:t>the</w:t>
      </w:r>
      <w:r>
        <w:rPr>
          <w:spacing w:val="-6"/>
        </w:rPr>
        <w:t xml:space="preserve"> </w:t>
      </w:r>
      <w:r>
        <w:t>dangers</w:t>
      </w:r>
      <w:r>
        <w:rPr>
          <w:spacing w:val="-6"/>
        </w:rPr>
        <w:t xml:space="preserve"> </w:t>
      </w:r>
      <w:r>
        <w:t>of</w:t>
      </w:r>
      <w:r>
        <w:rPr>
          <w:spacing w:val="-7"/>
        </w:rPr>
        <w:t xml:space="preserve"> </w:t>
      </w:r>
      <w:r>
        <w:t>trespassing,</w:t>
      </w:r>
      <w:r>
        <w:rPr>
          <w:spacing w:val="-7"/>
        </w:rPr>
        <w:t xml:space="preserve"> </w:t>
      </w:r>
      <w:r>
        <w:t>swimming,</w:t>
      </w:r>
      <w:r>
        <w:rPr>
          <w:spacing w:val="-7"/>
        </w:rPr>
        <w:t xml:space="preserve"> </w:t>
      </w:r>
      <w:r>
        <w:t>animals</w:t>
      </w:r>
      <w:r>
        <w:rPr>
          <w:spacing w:val="-6"/>
        </w:rPr>
        <w:t xml:space="preserve"> </w:t>
      </w:r>
      <w:r>
        <w:t>or</w:t>
      </w:r>
      <w:r>
        <w:rPr>
          <w:spacing w:val="-8"/>
        </w:rPr>
        <w:t xml:space="preserve"> </w:t>
      </w:r>
      <w:r>
        <w:t>similar</w:t>
      </w:r>
      <w:r>
        <w:rPr>
          <w:spacing w:val="-5"/>
        </w:rPr>
        <w:t xml:space="preserve"> </w:t>
      </w:r>
      <w:r>
        <w:rPr>
          <w:spacing w:val="-2"/>
        </w:rPr>
        <w:t>hazards.</w:t>
      </w:r>
    </w:p>
    <w:p w14:paraId="063CD197" w14:textId="77777777" w:rsidR="00BC5709" w:rsidRDefault="00000000">
      <w:pPr>
        <w:pStyle w:val="ListParagraph"/>
        <w:numPr>
          <w:ilvl w:val="0"/>
          <w:numId w:val="37"/>
        </w:numPr>
        <w:tabs>
          <w:tab w:val="left" w:pos="974"/>
        </w:tabs>
        <w:ind w:left="974" w:hanging="578"/>
      </w:pPr>
      <w:r>
        <w:t>Works</w:t>
      </w:r>
      <w:r>
        <w:rPr>
          <w:spacing w:val="-7"/>
        </w:rPr>
        <w:t xml:space="preserve"> </w:t>
      </w:r>
      <w:r>
        <w:t>of</w:t>
      </w:r>
      <w:r>
        <w:rPr>
          <w:spacing w:val="-6"/>
        </w:rPr>
        <w:t xml:space="preserve"> </w:t>
      </w:r>
      <w:r>
        <w:t>art</w:t>
      </w:r>
      <w:r>
        <w:rPr>
          <w:spacing w:val="-5"/>
        </w:rPr>
        <w:t xml:space="preserve"> </w:t>
      </w:r>
      <w:r>
        <w:t>that</w:t>
      </w:r>
      <w:r>
        <w:rPr>
          <w:spacing w:val="-6"/>
        </w:rPr>
        <w:t xml:space="preserve"> </w:t>
      </w:r>
      <w:r>
        <w:t>do</w:t>
      </w:r>
      <w:r>
        <w:rPr>
          <w:spacing w:val="-6"/>
        </w:rPr>
        <w:t xml:space="preserve"> </w:t>
      </w:r>
      <w:r>
        <w:t>not</w:t>
      </w:r>
      <w:r>
        <w:rPr>
          <w:spacing w:val="-4"/>
        </w:rPr>
        <w:t xml:space="preserve"> </w:t>
      </w:r>
      <w:r>
        <w:t>constitute</w:t>
      </w:r>
      <w:r>
        <w:rPr>
          <w:spacing w:val="-5"/>
        </w:rPr>
        <w:t xml:space="preserve"> </w:t>
      </w:r>
      <w:r>
        <w:rPr>
          <w:spacing w:val="-2"/>
        </w:rPr>
        <w:t>advertising.</w:t>
      </w:r>
    </w:p>
    <w:p w14:paraId="66413BEF" w14:textId="77777777" w:rsidR="00BC5709" w:rsidRDefault="00000000">
      <w:pPr>
        <w:pStyle w:val="ListParagraph"/>
        <w:numPr>
          <w:ilvl w:val="0"/>
          <w:numId w:val="37"/>
        </w:numPr>
        <w:tabs>
          <w:tab w:val="left" w:pos="973"/>
        </w:tabs>
        <w:spacing w:before="122"/>
        <w:ind w:left="973" w:hanging="577"/>
      </w:pPr>
      <w:r>
        <w:t>Signs</w:t>
      </w:r>
      <w:r>
        <w:rPr>
          <w:spacing w:val="-5"/>
        </w:rPr>
        <w:t xml:space="preserve"> </w:t>
      </w:r>
      <w:r>
        <w:t>carried</w:t>
      </w:r>
      <w:r>
        <w:rPr>
          <w:spacing w:val="-4"/>
        </w:rPr>
        <w:t xml:space="preserve"> </w:t>
      </w:r>
      <w:r>
        <w:t>by</w:t>
      </w:r>
      <w:r>
        <w:rPr>
          <w:spacing w:val="-7"/>
        </w:rPr>
        <w:t xml:space="preserve"> </w:t>
      </w:r>
      <w:r>
        <w:t>a</w:t>
      </w:r>
      <w:r>
        <w:rPr>
          <w:spacing w:val="-2"/>
        </w:rPr>
        <w:t xml:space="preserve"> person.</w:t>
      </w:r>
    </w:p>
    <w:p w14:paraId="6FA534DC" w14:textId="77777777" w:rsidR="00BC5709" w:rsidRDefault="00000000">
      <w:pPr>
        <w:pStyle w:val="ListParagraph"/>
        <w:numPr>
          <w:ilvl w:val="0"/>
          <w:numId w:val="37"/>
        </w:numPr>
        <w:tabs>
          <w:tab w:val="left" w:pos="973"/>
        </w:tabs>
        <w:spacing w:before="121"/>
        <w:ind w:left="973" w:hanging="577"/>
      </w:pPr>
      <w:bookmarkStart w:id="260" w:name="SECTION_9.3_PROHIBITED_SIGNS"/>
      <w:bookmarkEnd w:id="260"/>
      <w:r>
        <w:t>Religious</w:t>
      </w:r>
      <w:r>
        <w:rPr>
          <w:spacing w:val="-11"/>
        </w:rPr>
        <w:t xml:space="preserve"> </w:t>
      </w:r>
      <w:r>
        <w:rPr>
          <w:spacing w:val="-2"/>
        </w:rPr>
        <w:t>displays.</w:t>
      </w:r>
    </w:p>
    <w:p w14:paraId="2FE9D17C" w14:textId="77777777" w:rsidR="00BC5709" w:rsidRDefault="00000000">
      <w:pPr>
        <w:pStyle w:val="Heading2"/>
        <w:ind w:left="398"/>
      </w:pPr>
      <w:bookmarkStart w:id="261" w:name="9.3.1_Generally"/>
      <w:bookmarkEnd w:id="261"/>
      <w:r>
        <w:t>SECTION</w:t>
      </w:r>
      <w:r>
        <w:rPr>
          <w:spacing w:val="-14"/>
        </w:rPr>
        <w:t xml:space="preserve"> </w:t>
      </w:r>
      <w:r>
        <w:t>9.3</w:t>
      </w:r>
      <w:r>
        <w:rPr>
          <w:spacing w:val="-12"/>
        </w:rPr>
        <w:t xml:space="preserve"> </w:t>
      </w:r>
      <w:r>
        <w:t>PROHIBITED</w:t>
      </w:r>
      <w:r>
        <w:rPr>
          <w:spacing w:val="-10"/>
        </w:rPr>
        <w:t xml:space="preserve"> </w:t>
      </w:r>
      <w:r>
        <w:rPr>
          <w:spacing w:val="-4"/>
        </w:rPr>
        <w:t>SIGNS</w:t>
      </w:r>
    </w:p>
    <w:p w14:paraId="38165BBD" w14:textId="77777777" w:rsidR="00BC5709" w:rsidRDefault="00000000">
      <w:pPr>
        <w:pStyle w:val="Heading3"/>
        <w:numPr>
          <w:ilvl w:val="2"/>
          <w:numId w:val="36"/>
        </w:numPr>
        <w:tabs>
          <w:tab w:val="left" w:pos="894"/>
        </w:tabs>
        <w:spacing w:before="122"/>
        <w:ind w:left="894" w:hanging="498"/>
      </w:pPr>
      <w:r>
        <w:rPr>
          <w:spacing w:val="-2"/>
        </w:rPr>
        <w:t>Generally</w:t>
      </w:r>
    </w:p>
    <w:p w14:paraId="4CCA2565" w14:textId="77777777" w:rsidR="00BC5709" w:rsidRDefault="00000000">
      <w:pPr>
        <w:pStyle w:val="BodyText"/>
        <w:spacing w:before="114"/>
        <w:ind w:hanging="2"/>
        <w:jc w:val="left"/>
      </w:pPr>
      <w:r>
        <w:t>It</w:t>
      </w:r>
      <w:r>
        <w:rPr>
          <w:spacing w:val="40"/>
        </w:rPr>
        <w:t xml:space="preserve"> </w:t>
      </w:r>
      <w:r>
        <w:t>shall</w:t>
      </w:r>
      <w:r>
        <w:rPr>
          <w:spacing w:val="37"/>
        </w:rPr>
        <w:t xml:space="preserve"> </w:t>
      </w:r>
      <w:r>
        <w:t>be</w:t>
      </w:r>
      <w:r>
        <w:rPr>
          <w:spacing w:val="37"/>
        </w:rPr>
        <w:t xml:space="preserve"> </w:t>
      </w:r>
      <w:r>
        <w:t>unlawful</w:t>
      </w:r>
      <w:r>
        <w:rPr>
          <w:spacing w:val="37"/>
        </w:rPr>
        <w:t xml:space="preserve"> </w:t>
      </w:r>
      <w:r>
        <w:t>to</w:t>
      </w:r>
      <w:r>
        <w:rPr>
          <w:spacing w:val="36"/>
        </w:rPr>
        <w:t xml:space="preserve"> </w:t>
      </w:r>
      <w:r>
        <w:t>erect,</w:t>
      </w:r>
      <w:r>
        <w:rPr>
          <w:spacing w:val="36"/>
        </w:rPr>
        <w:t xml:space="preserve"> </w:t>
      </w:r>
      <w:r>
        <w:t>cause</w:t>
      </w:r>
      <w:r>
        <w:rPr>
          <w:spacing w:val="36"/>
        </w:rPr>
        <w:t xml:space="preserve"> </w:t>
      </w:r>
      <w:r>
        <w:t>to</w:t>
      </w:r>
      <w:r>
        <w:rPr>
          <w:spacing w:val="39"/>
        </w:rPr>
        <w:t xml:space="preserve"> </w:t>
      </w:r>
      <w:r>
        <w:t>be</w:t>
      </w:r>
      <w:r>
        <w:rPr>
          <w:spacing w:val="39"/>
        </w:rPr>
        <w:t xml:space="preserve"> </w:t>
      </w:r>
      <w:r>
        <w:t>erected,</w:t>
      </w:r>
      <w:r>
        <w:rPr>
          <w:spacing w:val="36"/>
        </w:rPr>
        <w:t xml:space="preserve"> </w:t>
      </w:r>
      <w:r>
        <w:t>maintain</w:t>
      </w:r>
      <w:r>
        <w:rPr>
          <w:spacing w:val="38"/>
        </w:rPr>
        <w:t xml:space="preserve"> </w:t>
      </w:r>
      <w:r>
        <w:t>or</w:t>
      </w:r>
      <w:r>
        <w:rPr>
          <w:spacing w:val="39"/>
        </w:rPr>
        <w:t xml:space="preserve"> </w:t>
      </w:r>
      <w:r>
        <w:t>cause</w:t>
      </w:r>
      <w:r>
        <w:rPr>
          <w:spacing w:val="37"/>
        </w:rPr>
        <w:t xml:space="preserve"> </w:t>
      </w:r>
      <w:r>
        <w:t>to</w:t>
      </w:r>
      <w:r>
        <w:rPr>
          <w:spacing w:val="39"/>
        </w:rPr>
        <w:t xml:space="preserve"> </w:t>
      </w:r>
      <w:r>
        <w:t>be</w:t>
      </w:r>
      <w:r>
        <w:rPr>
          <w:spacing w:val="35"/>
        </w:rPr>
        <w:t xml:space="preserve"> </w:t>
      </w:r>
      <w:r>
        <w:t>maintained,</w:t>
      </w:r>
      <w:r>
        <w:rPr>
          <w:spacing w:val="36"/>
        </w:rPr>
        <w:t xml:space="preserve"> </w:t>
      </w:r>
      <w:r>
        <w:t>any</w:t>
      </w:r>
      <w:r>
        <w:rPr>
          <w:spacing w:val="36"/>
        </w:rPr>
        <w:t xml:space="preserve"> </w:t>
      </w:r>
      <w:r>
        <w:t>sign</w:t>
      </w:r>
      <w:r>
        <w:rPr>
          <w:spacing w:val="39"/>
        </w:rPr>
        <w:t xml:space="preserve"> </w:t>
      </w:r>
      <w:r>
        <w:t>not expressly authorized by, or exempted from, these Regulations.</w:t>
      </w:r>
    </w:p>
    <w:p w14:paraId="02097554" w14:textId="77777777" w:rsidR="00BC5709" w:rsidRDefault="00000000">
      <w:pPr>
        <w:pStyle w:val="Heading3"/>
        <w:numPr>
          <w:ilvl w:val="2"/>
          <w:numId w:val="36"/>
        </w:numPr>
        <w:tabs>
          <w:tab w:val="left" w:pos="895"/>
        </w:tabs>
        <w:spacing w:before="123"/>
        <w:ind w:hanging="498"/>
      </w:pPr>
      <w:bookmarkStart w:id="262" w:name="9.3.2_Specifically"/>
      <w:bookmarkEnd w:id="262"/>
      <w:r>
        <w:rPr>
          <w:spacing w:val="-2"/>
        </w:rPr>
        <w:t>Specifically</w:t>
      </w:r>
    </w:p>
    <w:p w14:paraId="3FE6BEA1" w14:textId="77777777" w:rsidR="00BC5709" w:rsidRDefault="00000000">
      <w:pPr>
        <w:pStyle w:val="BodyText"/>
        <w:ind w:left="398"/>
        <w:jc w:val="left"/>
      </w:pPr>
      <w:r>
        <w:t>The</w:t>
      </w:r>
      <w:r>
        <w:rPr>
          <w:spacing w:val="29"/>
        </w:rPr>
        <w:t xml:space="preserve"> </w:t>
      </w:r>
      <w:r>
        <w:t>following</w:t>
      </w:r>
      <w:r>
        <w:rPr>
          <w:spacing w:val="26"/>
        </w:rPr>
        <w:t xml:space="preserve"> </w:t>
      </w:r>
      <w:r>
        <w:t>signs</w:t>
      </w:r>
      <w:r>
        <w:rPr>
          <w:spacing w:val="32"/>
        </w:rPr>
        <w:t xml:space="preserve"> </w:t>
      </w:r>
      <w:r>
        <w:t>are</w:t>
      </w:r>
      <w:r>
        <w:rPr>
          <w:spacing w:val="32"/>
        </w:rPr>
        <w:t xml:space="preserve"> </w:t>
      </w:r>
      <w:r>
        <w:t>expressly</w:t>
      </w:r>
      <w:r>
        <w:rPr>
          <w:spacing w:val="27"/>
        </w:rPr>
        <w:t xml:space="preserve"> </w:t>
      </w:r>
      <w:r>
        <w:t>prohibited</w:t>
      </w:r>
      <w:r>
        <w:rPr>
          <w:spacing w:val="31"/>
        </w:rPr>
        <w:t xml:space="preserve"> </w:t>
      </w:r>
      <w:r>
        <w:t>unless</w:t>
      </w:r>
      <w:r>
        <w:rPr>
          <w:spacing w:val="27"/>
        </w:rPr>
        <w:t xml:space="preserve"> </w:t>
      </w:r>
      <w:r>
        <w:t>exempted</w:t>
      </w:r>
      <w:r>
        <w:rPr>
          <w:spacing w:val="31"/>
        </w:rPr>
        <w:t xml:space="preserve"> </w:t>
      </w:r>
      <w:r>
        <w:t>by</w:t>
      </w:r>
      <w:r>
        <w:rPr>
          <w:spacing w:val="29"/>
        </w:rPr>
        <w:t xml:space="preserve"> </w:t>
      </w:r>
      <w:r>
        <w:t>Section</w:t>
      </w:r>
      <w:r>
        <w:rPr>
          <w:spacing w:val="29"/>
        </w:rPr>
        <w:t xml:space="preserve"> </w:t>
      </w:r>
      <w:r>
        <w:t>9.2</w:t>
      </w:r>
      <w:r>
        <w:rPr>
          <w:spacing w:val="26"/>
        </w:rPr>
        <w:t xml:space="preserve"> </w:t>
      </w:r>
      <w:r>
        <w:t>of</w:t>
      </w:r>
      <w:r>
        <w:rPr>
          <w:spacing w:val="32"/>
        </w:rPr>
        <w:t xml:space="preserve"> </w:t>
      </w:r>
      <w:r>
        <w:t>these</w:t>
      </w:r>
      <w:r>
        <w:rPr>
          <w:spacing w:val="32"/>
        </w:rPr>
        <w:t xml:space="preserve"> </w:t>
      </w:r>
      <w:r>
        <w:t>Regulations</w:t>
      </w:r>
      <w:r>
        <w:rPr>
          <w:spacing w:val="29"/>
        </w:rPr>
        <w:t xml:space="preserve"> </w:t>
      </w:r>
      <w:r>
        <w:t>or expressly authorized by Sections 9.4, 9.5, or 9.6 of these Regulations:</w:t>
      </w:r>
    </w:p>
    <w:p w14:paraId="122BF94A" w14:textId="77777777" w:rsidR="00BC5709" w:rsidRDefault="00000000">
      <w:pPr>
        <w:pStyle w:val="ListParagraph"/>
        <w:numPr>
          <w:ilvl w:val="0"/>
          <w:numId w:val="35"/>
        </w:numPr>
        <w:tabs>
          <w:tab w:val="left" w:pos="974"/>
        </w:tabs>
        <w:spacing w:before="118"/>
        <w:ind w:hanging="578"/>
      </w:pPr>
      <w:r>
        <w:t>Signs</w:t>
      </w:r>
      <w:r>
        <w:rPr>
          <w:spacing w:val="-8"/>
        </w:rPr>
        <w:t xml:space="preserve"> </w:t>
      </w:r>
      <w:r>
        <w:t>that</w:t>
      </w:r>
      <w:r>
        <w:rPr>
          <w:spacing w:val="-5"/>
        </w:rPr>
        <w:t xml:space="preserve"> </w:t>
      </w:r>
      <w:r>
        <w:t>are</w:t>
      </w:r>
      <w:r>
        <w:rPr>
          <w:spacing w:val="-9"/>
        </w:rPr>
        <w:t xml:space="preserve"> </w:t>
      </w:r>
      <w:r>
        <w:t>in</w:t>
      </w:r>
      <w:r>
        <w:rPr>
          <w:spacing w:val="-6"/>
        </w:rPr>
        <w:t xml:space="preserve"> </w:t>
      </w:r>
      <w:r>
        <w:t>violation</w:t>
      </w:r>
      <w:r>
        <w:rPr>
          <w:spacing w:val="-5"/>
        </w:rPr>
        <w:t xml:space="preserve"> </w:t>
      </w:r>
      <w:r>
        <w:t>of</w:t>
      </w:r>
      <w:r>
        <w:rPr>
          <w:spacing w:val="-5"/>
        </w:rPr>
        <w:t xml:space="preserve"> </w:t>
      </w:r>
      <w:r>
        <w:t>the</w:t>
      </w:r>
      <w:r>
        <w:rPr>
          <w:spacing w:val="-5"/>
        </w:rPr>
        <w:t xml:space="preserve"> </w:t>
      </w:r>
      <w:r>
        <w:t>building</w:t>
      </w:r>
      <w:r>
        <w:rPr>
          <w:spacing w:val="-7"/>
        </w:rPr>
        <w:t xml:space="preserve"> </w:t>
      </w:r>
      <w:r>
        <w:t>code</w:t>
      </w:r>
      <w:r>
        <w:rPr>
          <w:spacing w:val="-5"/>
        </w:rPr>
        <w:t xml:space="preserve"> </w:t>
      </w:r>
      <w:r>
        <w:t>or</w:t>
      </w:r>
      <w:r>
        <w:rPr>
          <w:spacing w:val="-5"/>
        </w:rPr>
        <w:t xml:space="preserve"> </w:t>
      </w:r>
      <w:r>
        <w:t>electrical</w:t>
      </w:r>
      <w:r>
        <w:rPr>
          <w:spacing w:val="-4"/>
        </w:rPr>
        <w:t xml:space="preserve"> </w:t>
      </w:r>
      <w:r>
        <w:t>code</w:t>
      </w:r>
      <w:r>
        <w:rPr>
          <w:spacing w:val="-5"/>
        </w:rPr>
        <w:t xml:space="preserve"> </w:t>
      </w:r>
      <w:r>
        <w:t>adopted</w:t>
      </w:r>
      <w:r>
        <w:rPr>
          <w:spacing w:val="-8"/>
        </w:rPr>
        <w:t xml:space="preserve"> </w:t>
      </w:r>
      <w:r>
        <w:t>by</w:t>
      </w:r>
      <w:r>
        <w:rPr>
          <w:spacing w:val="-10"/>
        </w:rPr>
        <w:t xml:space="preserve"> </w:t>
      </w:r>
      <w:r>
        <w:t>the</w:t>
      </w:r>
      <w:r>
        <w:rPr>
          <w:spacing w:val="-7"/>
        </w:rPr>
        <w:t xml:space="preserve"> </w:t>
      </w:r>
      <w:r>
        <w:rPr>
          <w:spacing w:val="-2"/>
        </w:rPr>
        <w:t>Town.</w:t>
      </w:r>
    </w:p>
    <w:p w14:paraId="3C074B59" w14:textId="77777777" w:rsidR="00BC5709" w:rsidRDefault="00000000">
      <w:pPr>
        <w:pStyle w:val="ListParagraph"/>
        <w:numPr>
          <w:ilvl w:val="0"/>
          <w:numId w:val="35"/>
        </w:numPr>
        <w:tabs>
          <w:tab w:val="left" w:pos="972"/>
        </w:tabs>
        <w:spacing w:before="121"/>
        <w:ind w:left="972" w:right="378" w:hanging="576"/>
      </w:pPr>
      <w:r>
        <w:t>Any</w:t>
      </w:r>
      <w:r>
        <w:rPr>
          <w:spacing w:val="-7"/>
        </w:rPr>
        <w:t xml:space="preserve"> </w:t>
      </w:r>
      <w:r>
        <w:t>sign</w:t>
      </w:r>
      <w:r>
        <w:rPr>
          <w:spacing w:val="-7"/>
        </w:rPr>
        <w:t xml:space="preserve"> </w:t>
      </w:r>
      <w:r>
        <w:t>that,</w:t>
      </w:r>
      <w:r>
        <w:rPr>
          <w:spacing w:val="-5"/>
        </w:rPr>
        <w:t xml:space="preserve"> </w:t>
      </w:r>
      <w:r>
        <w:t>in</w:t>
      </w:r>
      <w:r>
        <w:rPr>
          <w:spacing w:val="-5"/>
        </w:rPr>
        <w:t xml:space="preserve"> </w:t>
      </w:r>
      <w:r>
        <w:t>the</w:t>
      </w:r>
      <w:r>
        <w:rPr>
          <w:spacing w:val="-4"/>
        </w:rPr>
        <w:t xml:space="preserve"> </w:t>
      </w:r>
      <w:r>
        <w:t>opinion</w:t>
      </w:r>
      <w:r>
        <w:rPr>
          <w:spacing w:val="-5"/>
        </w:rPr>
        <w:t xml:space="preserve"> </w:t>
      </w:r>
      <w:r>
        <w:t>of</w:t>
      </w:r>
      <w:r>
        <w:rPr>
          <w:spacing w:val="-4"/>
        </w:rPr>
        <w:t xml:space="preserve"> </w:t>
      </w:r>
      <w:r>
        <w:t>the</w:t>
      </w:r>
      <w:r>
        <w:rPr>
          <w:spacing w:val="-4"/>
        </w:rPr>
        <w:t xml:space="preserve"> </w:t>
      </w:r>
      <w:r>
        <w:t>Development</w:t>
      </w:r>
      <w:r>
        <w:rPr>
          <w:spacing w:val="-1"/>
        </w:rPr>
        <w:t xml:space="preserve"> </w:t>
      </w:r>
      <w:r>
        <w:t>Regulations</w:t>
      </w:r>
      <w:r>
        <w:rPr>
          <w:spacing w:val="-4"/>
        </w:rPr>
        <w:t xml:space="preserve"> </w:t>
      </w:r>
      <w:r>
        <w:t>Administrator,</w:t>
      </w:r>
      <w:r>
        <w:rPr>
          <w:spacing w:val="-5"/>
        </w:rPr>
        <w:t xml:space="preserve"> </w:t>
      </w:r>
      <w:r>
        <w:t>does</w:t>
      </w:r>
      <w:r>
        <w:rPr>
          <w:spacing w:val="-9"/>
        </w:rPr>
        <w:t xml:space="preserve"> </w:t>
      </w:r>
      <w:r>
        <w:t>or</w:t>
      </w:r>
      <w:r>
        <w:rPr>
          <w:spacing w:val="-4"/>
        </w:rPr>
        <w:t xml:space="preserve"> </w:t>
      </w:r>
      <w:r>
        <w:t>will</w:t>
      </w:r>
      <w:r>
        <w:rPr>
          <w:spacing w:val="-4"/>
        </w:rPr>
        <w:t xml:space="preserve"> </w:t>
      </w:r>
      <w:r>
        <w:t>constitute a safety hazard.</w:t>
      </w:r>
    </w:p>
    <w:p w14:paraId="7EE26966" w14:textId="77777777" w:rsidR="00BC5709" w:rsidRDefault="00000000">
      <w:pPr>
        <w:pStyle w:val="ListParagraph"/>
        <w:numPr>
          <w:ilvl w:val="0"/>
          <w:numId w:val="35"/>
        </w:numPr>
        <w:tabs>
          <w:tab w:val="left" w:pos="972"/>
        </w:tabs>
        <w:ind w:left="972" w:hanging="578"/>
      </w:pPr>
      <w:r>
        <w:t>Blank</w:t>
      </w:r>
      <w:r>
        <w:rPr>
          <w:spacing w:val="-10"/>
        </w:rPr>
        <w:t xml:space="preserve"> </w:t>
      </w:r>
      <w:r>
        <w:t>temporary</w:t>
      </w:r>
      <w:r>
        <w:rPr>
          <w:spacing w:val="-6"/>
        </w:rPr>
        <w:t xml:space="preserve"> </w:t>
      </w:r>
      <w:r>
        <w:rPr>
          <w:spacing w:val="-2"/>
        </w:rPr>
        <w:t>signs.</w:t>
      </w:r>
    </w:p>
    <w:p w14:paraId="4EF2669D" w14:textId="77777777" w:rsidR="00BC5709" w:rsidRDefault="00000000">
      <w:pPr>
        <w:pStyle w:val="ListParagraph"/>
        <w:numPr>
          <w:ilvl w:val="0"/>
          <w:numId w:val="35"/>
        </w:numPr>
        <w:tabs>
          <w:tab w:val="left" w:pos="969"/>
          <w:tab w:val="left" w:pos="972"/>
        </w:tabs>
        <w:spacing w:before="121"/>
        <w:ind w:left="972" w:right="344" w:hanging="577"/>
      </w:pPr>
      <w:r>
        <w:t>Signs with visible moving, revolving, or rotating parts or visible mechanical movement of any description or other apparent visible movement achieved by electrical, electronic, or mechanical means, except for traditional barber poles.</w:t>
      </w:r>
    </w:p>
    <w:p w14:paraId="445778EA" w14:textId="77777777" w:rsidR="00BC5709" w:rsidRDefault="00000000">
      <w:pPr>
        <w:pStyle w:val="ListParagraph"/>
        <w:numPr>
          <w:ilvl w:val="0"/>
          <w:numId w:val="35"/>
        </w:numPr>
        <w:tabs>
          <w:tab w:val="left" w:pos="970"/>
          <w:tab w:val="left" w:pos="972"/>
        </w:tabs>
        <w:ind w:left="972" w:right="344" w:hanging="577"/>
      </w:pPr>
      <w:r>
        <w:t>Signs with the optical illusion of movement by means of a design that presents a</w:t>
      </w:r>
      <w:r>
        <w:rPr>
          <w:spacing w:val="-2"/>
        </w:rPr>
        <w:t xml:space="preserve"> </w:t>
      </w:r>
      <w:r>
        <w:t>pattern capable of giving the illusion of motion or changing of copy.</w:t>
      </w:r>
    </w:p>
    <w:p w14:paraId="6AC687B7" w14:textId="77777777" w:rsidR="00BC5709" w:rsidRDefault="00000000">
      <w:pPr>
        <w:pStyle w:val="ListParagraph"/>
        <w:numPr>
          <w:ilvl w:val="0"/>
          <w:numId w:val="35"/>
        </w:numPr>
        <w:tabs>
          <w:tab w:val="left" w:pos="970"/>
          <w:tab w:val="left" w:pos="972"/>
        </w:tabs>
        <w:spacing w:before="121"/>
        <w:ind w:left="972" w:right="339" w:hanging="577"/>
      </w:pPr>
      <w:r>
        <w:t>Signs with lights or illuminations that flash, move, rotate, scintillate, blink, flicker, or vary in intensity or color except for time-temperature-date signs.</w:t>
      </w:r>
    </w:p>
    <w:p w14:paraId="5D516819" w14:textId="77777777" w:rsidR="00BC5709" w:rsidRDefault="00000000">
      <w:pPr>
        <w:pStyle w:val="ListParagraph"/>
        <w:numPr>
          <w:ilvl w:val="0"/>
          <w:numId w:val="35"/>
        </w:numPr>
        <w:tabs>
          <w:tab w:val="left" w:pos="969"/>
          <w:tab w:val="left" w:pos="972"/>
        </w:tabs>
        <w:spacing w:before="120"/>
        <w:ind w:left="972" w:right="336" w:hanging="577"/>
      </w:pPr>
      <w:r>
        <w:t>Strings of light bulbs used on commercially developed parcels for commercial purposes, other than traditional holiday decorations.</w:t>
      </w:r>
    </w:p>
    <w:p w14:paraId="17136139" w14:textId="77777777" w:rsidR="00BC5709" w:rsidRDefault="00000000">
      <w:pPr>
        <w:pStyle w:val="ListParagraph"/>
        <w:numPr>
          <w:ilvl w:val="0"/>
          <w:numId w:val="35"/>
        </w:numPr>
        <w:tabs>
          <w:tab w:val="left" w:pos="969"/>
          <w:tab w:val="left" w:pos="972"/>
        </w:tabs>
        <w:spacing w:before="121"/>
        <w:ind w:left="972" w:right="332" w:hanging="577"/>
      </w:pPr>
      <w:r>
        <w:t>Signs, commonly referred to as wind signs, consisting of one or more banners, flags, pennants, ribbons, spinners, streamers or captive balloons, or other objects or material fastened in such a manner as to move upon being subjected to pressure by wind.</w:t>
      </w:r>
    </w:p>
    <w:p w14:paraId="5D858EE3" w14:textId="77777777" w:rsidR="00BC5709" w:rsidRDefault="00000000">
      <w:pPr>
        <w:pStyle w:val="ListParagraph"/>
        <w:numPr>
          <w:ilvl w:val="0"/>
          <w:numId w:val="35"/>
        </w:numPr>
        <w:tabs>
          <w:tab w:val="left" w:pos="972"/>
        </w:tabs>
        <w:ind w:left="972" w:right="344" w:hanging="576"/>
      </w:pPr>
      <w:r>
        <w:t>Signs that incorporate projected images, emit any sound that is intended to attract attention, or involve the use of live animals.</w:t>
      </w:r>
    </w:p>
    <w:p w14:paraId="67C789BB" w14:textId="77777777" w:rsidR="00BC5709" w:rsidRDefault="00000000">
      <w:pPr>
        <w:pStyle w:val="ListParagraph"/>
        <w:numPr>
          <w:ilvl w:val="0"/>
          <w:numId w:val="35"/>
        </w:numPr>
        <w:tabs>
          <w:tab w:val="left" w:pos="972"/>
        </w:tabs>
        <w:spacing w:before="121"/>
        <w:ind w:left="972" w:hanging="578"/>
      </w:pPr>
      <w:r>
        <w:t>Signs</w:t>
      </w:r>
      <w:r>
        <w:rPr>
          <w:spacing w:val="-10"/>
        </w:rPr>
        <w:t xml:space="preserve"> </w:t>
      </w:r>
      <w:r>
        <w:t>that</w:t>
      </w:r>
      <w:r>
        <w:rPr>
          <w:spacing w:val="-5"/>
        </w:rPr>
        <w:t xml:space="preserve"> </w:t>
      </w:r>
      <w:r>
        <w:t>emit</w:t>
      </w:r>
      <w:r>
        <w:rPr>
          <w:spacing w:val="-5"/>
        </w:rPr>
        <w:t xml:space="preserve"> </w:t>
      </w:r>
      <w:r>
        <w:t>audible</w:t>
      </w:r>
      <w:r>
        <w:rPr>
          <w:spacing w:val="-7"/>
        </w:rPr>
        <w:t xml:space="preserve"> </w:t>
      </w:r>
      <w:r>
        <w:t>sound,</w:t>
      </w:r>
      <w:r>
        <w:rPr>
          <w:spacing w:val="-6"/>
        </w:rPr>
        <w:t xml:space="preserve"> </w:t>
      </w:r>
      <w:r>
        <w:t>odor,</w:t>
      </w:r>
      <w:r>
        <w:rPr>
          <w:spacing w:val="-6"/>
        </w:rPr>
        <w:t xml:space="preserve"> </w:t>
      </w:r>
      <w:r>
        <w:t>or</w:t>
      </w:r>
      <w:r>
        <w:rPr>
          <w:spacing w:val="-6"/>
        </w:rPr>
        <w:t xml:space="preserve"> </w:t>
      </w:r>
      <w:r>
        <w:t>visible</w:t>
      </w:r>
      <w:r>
        <w:rPr>
          <w:spacing w:val="-8"/>
        </w:rPr>
        <w:t xml:space="preserve"> </w:t>
      </w:r>
      <w:r>
        <w:t>matter</w:t>
      </w:r>
      <w:r>
        <w:rPr>
          <w:spacing w:val="-8"/>
        </w:rPr>
        <w:t xml:space="preserve"> </w:t>
      </w:r>
      <w:r>
        <w:t>such</w:t>
      </w:r>
      <w:r>
        <w:rPr>
          <w:spacing w:val="-5"/>
        </w:rPr>
        <w:t xml:space="preserve"> </w:t>
      </w:r>
      <w:r>
        <w:t>as</w:t>
      </w:r>
      <w:r>
        <w:rPr>
          <w:spacing w:val="-8"/>
        </w:rPr>
        <w:t xml:space="preserve"> </w:t>
      </w:r>
      <w:r>
        <w:t>smoke</w:t>
      </w:r>
      <w:r>
        <w:rPr>
          <w:spacing w:val="-5"/>
        </w:rPr>
        <w:t xml:space="preserve"> </w:t>
      </w:r>
      <w:r>
        <w:t>or</w:t>
      </w:r>
      <w:r>
        <w:rPr>
          <w:spacing w:val="-4"/>
        </w:rPr>
        <w:t xml:space="preserve"> </w:t>
      </w:r>
      <w:r>
        <w:rPr>
          <w:spacing w:val="-2"/>
        </w:rPr>
        <w:t>steam.</w:t>
      </w:r>
    </w:p>
    <w:p w14:paraId="6CFBC105" w14:textId="77777777" w:rsidR="00BC5709" w:rsidRDefault="00000000">
      <w:pPr>
        <w:pStyle w:val="ListParagraph"/>
        <w:numPr>
          <w:ilvl w:val="0"/>
          <w:numId w:val="35"/>
        </w:numPr>
        <w:tabs>
          <w:tab w:val="left" w:pos="969"/>
          <w:tab w:val="left" w:pos="972"/>
        </w:tabs>
        <w:ind w:left="972" w:right="342" w:hanging="577"/>
      </w:pPr>
      <w:r>
        <w:t>Signs or sign structures that interfere in any way with free use of any fire escape, emergency exit,</w:t>
      </w:r>
      <w:r>
        <w:rPr>
          <w:spacing w:val="40"/>
        </w:rPr>
        <w:t xml:space="preserve"> </w:t>
      </w:r>
      <w:r>
        <w:t>or standpipe, or that obstruct any window to such an extent that light or ventilation is reduced to a point below that required by any provision of these Regulations or other ordinance of the Town.</w:t>
      </w:r>
    </w:p>
    <w:p w14:paraId="1128C0D9" w14:textId="77777777" w:rsidR="00BC5709" w:rsidRDefault="00BC5709">
      <w:pPr>
        <w:jc w:val="both"/>
        <w:sectPr w:rsidR="00BC5709">
          <w:pgSz w:w="12240" w:h="15840"/>
          <w:pgMar w:top="1220" w:right="1100" w:bottom="280" w:left="1040" w:header="722" w:footer="0" w:gutter="0"/>
          <w:cols w:space="720"/>
        </w:sectPr>
      </w:pPr>
    </w:p>
    <w:p w14:paraId="637B0B30" w14:textId="77777777" w:rsidR="00BC5709" w:rsidRDefault="00000000">
      <w:pPr>
        <w:pStyle w:val="ListParagraph"/>
        <w:numPr>
          <w:ilvl w:val="0"/>
          <w:numId w:val="35"/>
        </w:numPr>
        <w:tabs>
          <w:tab w:val="left" w:pos="974"/>
          <w:tab w:val="left" w:pos="976"/>
        </w:tabs>
        <w:spacing w:before="187"/>
        <w:ind w:left="976" w:right="330" w:hanging="577"/>
      </w:pPr>
      <w:r>
        <w:lastRenderedPageBreak/>
        <w:t>Signs that resemble any official sign or marker erected by any governmental agency, or that by reason of position, shape or color, would conflict with the proper functioning of any traffic sign or signal, or be of a size, location, movement, content, color, or illumination that may be reasonably confused with or construed as, or conceal, a traffic-control device.</w:t>
      </w:r>
    </w:p>
    <w:p w14:paraId="02691FC9" w14:textId="77777777" w:rsidR="00BC5709" w:rsidRDefault="00000000">
      <w:pPr>
        <w:pStyle w:val="ListParagraph"/>
        <w:numPr>
          <w:ilvl w:val="0"/>
          <w:numId w:val="35"/>
        </w:numPr>
        <w:tabs>
          <w:tab w:val="left" w:pos="974"/>
          <w:tab w:val="left" w:pos="976"/>
        </w:tabs>
        <w:spacing w:before="123"/>
        <w:ind w:left="976" w:right="330" w:hanging="577"/>
      </w:pPr>
      <w:r>
        <w:t xml:space="preserve">Signs that obstruct the vision of pedestrians, cyclists, or motorists traveling on or entering public </w:t>
      </w:r>
      <w:r>
        <w:rPr>
          <w:spacing w:val="-2"/>
        </w:rPr>
        <w:t>streets.</w:t>
      </w:r>
    </w:p>
    <w:p w14:paraId="15F5125A" w14:textId="77777777" w:rsidR="00BC5709" w:rsidRDefault="00000000">
      <w:pPr>
        <w:pStyle w:val="ListParagraph"/>
        <w:numPr>
          <w:ilvl w:val="0"/>
          <w:numId w:val="35"/>
        </w:numPr>
        <w:tabs>
          <w:tab w:val="left" w:pos="973"/>
          <w:tab w:val="left" w:pos="975"/>
        </w:tabs>
        <w:spacing w:before="118"/>
        <w:ind w:left="975" w:right="340" w:hanging="576"/>
      </w:pPr>
      <w:r>
        <w:t>Non-governmental signs that use the words "stop," "look," "danger", or any similar word, phrase,</w:t>
      </w:r>
      <w:r>
        <w:rPr>
          <w:spacing w:val="40"/>
        </w:rPr>
        <w:t xml:space="preserve"> </w:t>
      </w:r>
      <w:r>
        <w:t>or symbol.</w:t>
      </w:r>
    </w:p>
    <w:p w14:paraId="75CDC03D" w14:textId="77777777" w:rsidR="00BC5709" w:rsidRDefault="00000000">
      <w:pPr>
        <w:pStyle w:val="ListParagraph"/>
        <w:numPr>
          <w:ilvl w:val="0"/>
          <w:numId w:val="35"/>
        </w:numPr>
        <w:tabs>
          <w:tab w:val="left" w:pos="972"/>
          <w:tab w:val="left" w:pos="975"/>
        </w:tabs>
        <w:spacing w:before="118"/>
        <w:ind w:left="975" w:right="328" w:hanging="577"/>
      </w:pPr>
      <w:r>
        <w:t>Signs, within ten (10) feet of public right of way or one hundred (100) feet of traffic-control lights, that contain red or green lights that might be confused with traffic-control lights.</w:t>
      </w:r>
    </w:p>
    <w:p w14:paraId="7154E82E" w14:textId="77777777" w:rsidR="00BC5709" w:rsidRDefault="00000000">
      <w:pPr>
        <w:pStyle w:val="ListParagraph"/>
        <w:numPr>
          <w:ilvl w:val="0"/>
          <w:numId w:val="35"/>
        </w:numPr>
        <w:tabs>
          <w:tab w:val="left" w:pos="974"/>
          <w:tab w:val="left" w:pos="976"/>
        </w:tabs>
        <w:spacing w:before="123"/>
        <w:ind w:left="976" w:right="332" w:hanging="577"/>
      </w:pPr>
      <w:r>
        <w:t>Signs that are of such intensity or brilliance as to cause glare or impair the vision of any motorist, cyclist, or pedestrian using</w:t>
      </w:r>
      <w:r>
        <w:rPr>
          <w:spacing w:val="-3"/>
        </w:rPr>
        <w:t xml:space="preserve"> </w:t>
      </w:r>
      <w:r>
        <w:t>or entering a public way, or that are a hazard or a nuisance to occupants of any property because of glare or other characteristics.</w:t>
      </w:r>
    </w:p>
    <w:p w14:paraId="615C2F02" w14:textId="77777777" w:rsidR="00BC5709" w:rsidRDefault="00000000">
      <w:pPr>
        <w:pStyle w:val="ListParagraph"/>
        <w:numPr>
          <w:ilvl w:val="0"/>
          <w:numId w:val="35"/>
        </w:numPr>
        <w:tabs>
          <w:tab w:val="left" w:pos="973"/>
          <w:tab w:val="left" w:pos="976"/>
        </w:tabs>
        <w:spacing w:before="117"/>
        <w:ind w:left="976" w:right="340" w:hanging="577"/>
      </w:pPr>
      <w:r>
        <w:t>Signs that contain any lighting or control mechanism that causes unreasonable interference with radio, television or other communication signals.</w:t>
      </w:r>
    </w:p>
    <w:p w14:paraId="28845B23" w14:textId="77777777" w:rsidR="00BC5709" w:rsidRDefault="00000000">
      <w:pPr>
        <w:pStyle w:val="ListParagraph"/>
        <w:numPr>
          <w:ilvl w:val="0"/>
          <w:numId w:val="35"/>
        </w:numPr>
        <w:tabs>
          <w:tab w:val="left" w:pos="975"/>
        </w:tabs>
        <w:spacing w:before="121"/>
        <w:ind w:left="975" w:hanging="577"/>
      </w:pPr>
      <w:r>
        <w:t>Searchlights</w:t>
      </w:r>
      <w:r>
        <w:rPr>
          <w:spacing w:val="-8"/>
        </w:rPr>
        <w:t xml:space="preserve"> </w:t>
      </w:r>
      <w:r>
        <w:t>used</w:t>
      </w:r>
      <w:r>
        <w:rPr>
          <w:spacing w:val="-8"/>
        </w:rPr>
        <w:t xml:space="preserve"> </w:t>
      </w:r>
      <w:r>
        <w:t>to</w:t>
      </w:r>
      <w:r>
        <w:rPr>
          <w:spacing w:val="-5"/>
        </w:rPr>
        <w:t xml:space="preserve"> </w:t>
      </w:r>
      <w:r>
        <w:t>advertise</w:t>
      </w:r>
      <w:r>
        <w:rPr>
          <w:spacing w:val="-5"/>
        </w:rPr>
        <w:t xml:space="preserve"> </w:t>
      </w:r>
      <w:r>
        <w:t>or</w:t>
      </w:r>
      <w:r>
        <w:rPr>
          <w:spacing w:val="-7"/>
        </w:rPr>
        <w:t xml:space="preserve"> </w:t>
      </w:r>
      <w:r>
        <w:t>promote</w:t>
      </w:r>
      <w:r>
        <w:rPr>
          <w:spacing w:val="-5"/>
        </w:rPr>
        <w:t xml:space="preserve"> </w:t>
      </w:r>
      <w:r>
        <w:t>a</w:t>
      </w:r>
      <w:r>
        <w:rPr>
          <w:spacing w:val="-9"/>
        </w:rPr>
        <w:t xml:space="preserve"> </w:t>
      </w:r>
      <w:r>
        <w:t>business</w:t>
      </w:r>
      <w:r>
        <w:rPr>
          <w:spacing w:val="-5"/>
        </w:rPr>
        <w:t xml:space="preserve"> </w:t>
      </w:r>
      <w:r>
        <w:t>or</w:t>
      </w:r>
      <w:r>
        <w:rPr>
          <w:spacing w:val="-11"/>
        </w:rPr>
        <w:t xml:space="preserve"> </w:t>
      </w:r>
      <w:r>
        <w:t>to</w:t>
      </w:r>
      <w:r>
        <w:rPr>
          <w:spacing w:val="-6"/>
        </w:rPr>
        <w:t xml:space="preserve"> </w:t>
      </w:r>
      <w:r>
        <w:t>attract</w:t>
      </w:r>
      <w:r>
        <w:rPr>
          <w:spacing w:val="-5"/>
        </w:rPr>
        <w:t xml:space="preserve"> </w:t>
      </w:r>
      <w:r>
        <w:t>customers</w:t>
      </w:r>
      <w:r>
        <w:rPr>
          <w:spacing w:val="-7"/>
        </w:rPr>
        <w:t xml:space="preserve"> </w:t>
      </w:r>
      <w:r>
        <w:t>to</w:t>
      </w:r>
      <w:r>
        <w:rPr>
          <w:spacing w:val="-8"/>
        </w:rPr>
        <w:t xml:space="preserve"> </w:t>
      </w:r>
      <w:r>
        <w:t>a</w:t>
      </w:r>
      <w:r>
        <w:rPr>
          <w:spacing w:val="-7"/>
        </w:rPr>
        <w:t xml:space="preserve"> </w:t>
      </w:r>
      <w:r>
        <w:rPr>
          <w:spacing w:val="-2"/>
        </w:rPr>
        <w:t>property.</w:t>
      </w:r>
    </w:p>
    <w:p w14:paraId="78A90768" w14:textId="77777777" w:rsidR="00BC5709" w:rsidRDefault="00000000">
      <w:pPr>
        <w:pStyle w:val="ListParagraph"/>
        <w:numPr>
          <w:ilvl w:val="0"/>
          <w:numId w:val="35"/>
        </w:numPr>
        <w:tabs>
          <w:tab w:val="left" w:pos="974"/>
          <w:tab w:val="left" w:pos="976"/>
        </w:tabs>
        <w:spacing w:before="124"/>
        <w:ind w:left="976" w:right="339" w:hanging="577"/>
      </w:pPr>
      <w:r>
        <w:t>Signs that are painted, pasted, or printed on any curbstone, flagstone, pavement, or any portion of any sidewalk or street, except house numbers and traffic control signs.</w:t>
      </w:r>
    </w:p>
    <w:p w14:paraId="078E1BBE" w14:textId="77777777" w:rsidR="00BC5709" w:rsidRDefault="00000000">
      <w:pPr>
        <w:pStyle w:val="ListParagraph"/>
        <w:numPr>
          <w:ilvl w:val="0"/>
          <w:numId w:val="35"/>
        </w:numPr>
        <w:tabs>
          <w:tab w:val="left" w:pos="974"/>
          <w:tab w:val="left" w:pos="976"/>
        </w:tabs>
        <w:spacing w:before="118"/>
        <w:ind w:left="976" w:right="336" w:hanging="577"/>
      </w:pPr>
      <w:r>
        <w:t>Signs placed upon benches, bus shelters or waste receptacles, except as may be authorized in writing pursuant to s. 337.407, Florida Statutes.</w:t>
      </w:r>
    </w:p>
    <w:p w14:paraId="71CAFE58" w14:textId="77777777" w:rsidR="00BC5709" w:rsidRDefault="00000000">
      <w:pPr>
        <w:pStyle w:val="ListParagraph"/>
        <w:numPr>
          <w:ilvl w:val="0"/>
          <w:numId w:val="35"/>
        </w:numPr>
        <w:tabs>
          <w:tab w:val="left" w:pos="973"/>
          <w:tab w:val="left" w:pos="976"/>
        </w:tabs>
        <w:spacing w:before="120"/>
        <w:ind w:left="976" w:right="327" w:hanging="577"/>
      </w:pPr>
      <w:r>
        <w:t>Signs erected on public property, or on private property (such as private utility poles) located on public property, other than signs erected by public authority for public purposes and signs authorized in writing pursuant to s. 337.407, Florida Statutes.</w:t>
      </w:r>
    </w:p>
    <w:p w14:paraId="138C6A43" w14:textId="77777777" w:rsidR="00BC5709" w:rsidRDefault="00000000">
      <w:pPr>
        <w:pStyle w:val="ListParagraph"/>
        <w:numPr>
          <w:ilvl w:val="0"/>
          <w:numId w:val="35"/>
        </w:numPr>
        <w:tabs>
          <w:tab w:val="left" w:pos="973"/>
          <w:tab w:val="left" w:pos="976"/>
        </w:tabs>
        <w:ind w:left="976" w:right="330" w:hanging="577"/>
      </w:pPr>
      <w:r>
        <w:t>Signs erected over or across any public street except as may otherwise be expressly authorized by these Regulations, and except governmental signs erected by or on the order of a public officer.</w:t>
      </w:r>
    </w:p>
    <w:p w14:paraId="0CD53C39" w14:textId="77777777" w:rsidR="00BC5709" w:rsidRDefault="00000000">
      <w:pPr>
        <w:pStyle w:val="ListParagraph"/>
        <w:numPr>
          <w:ilvl w:val="0"/>
          <w:numId w:val="35"/>
        </w:numPr>
        <w:tabs>
          <w:tab w:val="left" w:pos="976"/>
          <w:tab w:val="left" w:pos="1029"/>
        </w:tabs>
        <w:spacing w:before="121"/>
        <w:ind w:left="976" w:right="338" w:hanging="577"/>
      </w:pPr>
      <w:r>
        <w:tab/>
        <w:t>Signs on vehicles or trailers with a total sign area on any vehicle in excess of ten (10) square feet, when the vehicle or trailer:</w:t>
      </w:r>
    </w:p>
    <w:p w14:paraId="6B740CCE" w14:textId="77777777" w:rsidR="00BC5709" w:rsidRDefault="00000000">
      <w:pPr>
        <w:pStyle w:val="ListParagraph"/>
        <w:numPr>
          <w:ilvl w:val="1"/>
          <w:numId w:val="35"/>
        </w:numPr>
        <w:tabs>
          <w:tab w:val="left" w:pos="1551"/>
        </w:tabs>
        <w:spacing w:before="120"/>
        <w:ind w:right="336" w:hanging="576"/>
      </w:pPr>
      <w:r>
        <w:t>is</w:t>
      </w:r>
      <w:r>
        <w:rPr>
          <w:spacing w:val="-2"/>
        </w:rPr>
        <w:t xml:space="preserve"> </w:t>
      </w:r>
      <w:r>
        <w:t>parked</w:t>
      </w:r>
      <w:r>
        <w:rPr>
          <w:spacing w:val="-2"/>
        </w:rPr>
        <w:t xml:space="preserve"> </w:t>
      </w:r>
      <w:r>
        <w:t>for</w:t>
      </w:r>
      <w:r>
        <w:rPr>
          <w:spacing w:val="-2"/>
        </w:rPr>
        <w:t xml:space="preserve"> </w:t>
      </w:r>
      <w:r>
        <w:t>more</w:t>
      </w:r>
      <w:r>
        <w:rPr>
          <w:spacing w:val="-4"/>
        </w:rPr>
        <w:t xml:space="preserve"> </w:t>
      </w:r>
      <w:r>
        <w:t>than</w:t>
      </w:r>
      <w:r>
        <w:rPr>
          <w:spacing w:val="-5"/>
        </w:rPr>
        <w:t xml:space="preserve"> </w:t>
      </w:r>
      <w:r>
        <w:t>sixty</w:t>
      </w:r>
      <w:r>
        <w:rPr>
          <w:spacing w:val="-5"/>
        </w:rPr>
        <w:t xml:space="preserve"> </w:t>
      </w:r>
      <w:r>
        <w:t>consecutive</w:t>
      </w:r>
      <w:r>
        <w:rPr>
          <w:spacing w:val="-4"/>
        </w:rPr>
        <w:t xml:space="preserve"> </w:t>
      </w:r>
      <w:r>
        <w:t>minutes</w:t>
      </w:r>
      <w:r>
        <w:rPr>
          <w:spacing w:val="-2"/>
        </w:rPr>
        <w:t xml:space="preserve"> </w:t>
      </w:r>
      <w:r>
        <w:t>within</w:t>
      </w:r>
      <w:r>
        <w:rPr>
          <w:spacing w:val="-3"/>
        </w:rPr>
        <w:t xml:space="preserve"> </w:t>
      </w:r>
      <w:r>
        <w:t>one</w:t>
      </w:r>
      <w:r>
        <w:rPr>
          <w:spacing w:val="-2"/>
        </w:rPr>
        <w:t xml:space="preserve"> </w:t>
      </w:r>
      <w:r>
        <w:t>hundred</w:t>
      </w:r>
      <w:r>
        <w:rPr>
          <w:spacing w:val="-5"/>
        </w:rPr>
        <w:t xml:space="preserve"> </w:t>
      </w:r>
      <w:r>
        <w:t>(100)</w:t>
      </w:r>
      <w:r>
        <w:rPr>
          <w:spacing w:val="-4"/>
        </w:rPr>
        <w:t xml:space="preserve"> </w:t>
      </w:r>
      <w:r>
        <w:t>feet of</w:t>
      </w:r>
      <w:r>
        <w:rPr>
          <w:spacing w:val="-1"/>
        </w:rPr>
        <w:t xml:space="preserve"> </w:t>
      </w:r>
      <w:r>
        <w:t>any</w:t>
      </w:r>
      <w:r>
        <w:rPr>
          <w:spacing w:val="-5"/>
        </w:rPr>
        <w:t xml:space="preserve"> </w:t>
      </w:r>
      <w:r>
        <w:t>street right of way;</w:t>
      </w:r>
    </w:p>
    <w:p w14:paraId="5E1C1A38" w14:textId="77777777" w:rsidR="00BC5709" w:rsidRDefault="00000000">
      <w:pPr>
        <w:pStyle w:val="ListParagraph"/>
        <w:numPr>
          <w:ilvl w:val="1"/>
          <w:numId w:val="35"/>
        </w:numPr>
        <w:tabs>
          <w:tab w:val="left" w:pos="1549"/>
          <w:tab w:val="left" w:pos="1551"/>
        </w:tabs>
        <w:spacing w:before="121"/>
        <w:ind w:right="340"/>
      </w:pPr>
      <w:r>
        <w:t>is visible from the street right of way that the vehicle is within one hundred (100) feet of;</w:t>
      </w:r>
      <w:r>
        <w:rPr>
          <w:spacing w:val="80"/>
        </w:rPr>
        <w:t xml:space="preserve"> </w:t>
      </w:r>
      <w:r>
        <w:rPr>
          <w:spacing w:val="-4"/>
        </w:rPr>
        <w:t>and</w:t>
      </w:r>
    </w:p>
    <w:p w14:paraId="7726B905" w14:textId="77777777" w:rsidR="00BC5709" w:rsidRDefault="00000000">
      <w:pPr>
        <w:pStyle w:val="ListParagraph"/>
        <w:numPr>
          <w:ilvl w:val="1"/>
          <w:numId w:val="35"/>
        </w:numPr>
        <w:tabs>
          <w:tab w:val="left" w:pos="1549"/>
          <w:tab w:val="left" w:pos="1551"/>
        </w:tabs>
        <w:spacing w:before="120"/>
        <w:ind w:right="332"/>
      </w:pPr>
      <w:r>
        <w:t>is not regularly used in the conduct of the business advertised on the vehicle or trailer.</w:t>
      </w:r>
      <w:r>
        <w:rPr>
          <w:spacing w:val="40"/>
        </w:rPr>
        <w:t xml:space="preserve"> </w:t>
      </w:r>
      <w:r>
        <w:t>A vehicle or trailer used primarily for advertising, or for the purpose of providing</w:t>
      </w:r>
      <w:r>
        <w:rPr>
          <w:spacing w:val="40"/>
        </w:rPr>
        <w:t xml:space="preserve"> </w:t>
      </w:r>
      <w:r>
        <w:t>transportation for owners or employees of the occupancy advertised on the vehicle, shall not be considered a vehicle used in the conduct of the business.</w:t>
      </w:r>
    </w:p>
    <w:p w14:paraId="2394FD7D" w14:textId="77777777" w:rsidR="00BC5709" w:rsidRDefault="00000000">
      <w:pPr>
        <w:pStyle w:val="ListParagraph"/>
        <w:numPr>
          <w:ilvl w:val="0"/>
          <w:numId w:val="35"/>
        </w:numPr>
        <w:tabs>
          <w:tab w:val="left" w:pos="974"/>
        </w:tabs>
        <w:ind w:hanging="577"/>
      </w:pPr>
      <w:r>
        <w:t>Signs</w:t>
      </w:r>
      <w:r>
        <w:rPr>
          <w:spacing w:val="-10"/>
        </w:rPr>
        <w:t xml:space="preserve"> </w:t>
      </w:r>
      <w:r>
        <w:t>displaying</w:t>
      </w:r>
      <w:r>
        <w:rPr>
          <w:spacing w:val="-7"/>
        </w:rPr>
        <w:t xml:space="preserve"> </w:t>
      </w:r>
      <w:r>
        <w:t>copy</w:t>
      </w:r>
      <w:r>
        <w:rPr>
          <w:spacing w:val="-7"/>
        </w:rPr>
        <w:t xml:space="preserve"> </w:t>
      </w:r>
      <w:r>
        <w:t>that</w:t>
      </w:r>
      <w:r>
        <w:rPr>
          <w:spacing w:val="-4"/>
        </w:rPr>
        <w:t xml:space="preserve"> </w:t>
      </w:r>
      <w:r>
        <w:t>is</w:t>
      </w:r>
      <w:r>
        <w:rPr>
          <w:spacing w:val="-4"/>
        </w:rPr>
        <w:t xml:space="preserve"> </w:t>
      </w:r>
      <w:r>
        <w:t>harmful</w:t>
      </w:r>
      <w:r>
        <w:rPr>
          <w:spacing w:val="-7"/>
        </w:rPr>
        <w:t xml:space="preserve"> </w:t>
      </w:r>
      <w:r>
        <w:t>to</w:t>
      </w:r>
      <w:r>
        <w:rPr>
          <w:spacing w:val="-10"/>
        </w:rPr>
        <w:t xml:space="preserve"> </w:t>
      </w:r>
      <w:r>
        <w:t>minors</w:t>
      </w:r>
      <w:r>
        <w:rPr>
          <w:spacing w:val="-7"/>
        </w:rPr>
        <w:t xml:space="preserve"> </w:t>
      </w:r>
      <w:r>
        <w:t>as</w:t>
      </w:r>
      <w:r>
        <w:rPr>
          <w:spacing w:val="-4"/>
        </w:rPr>
        <w:t xml:space="preserve"> </w:t>
      </w:r>
      <w:r>
        <w:t>defined</w:t>
      </w:r>
      <w:r>
        <w:rPr>
          <w:spacing w:val="-5"/>
        </w:rPr>
        <w:t xml:space="preserve"> </w:t>
      </w:r>
      <w:r>
        <w:t>by</w:t>
      </w:r>
      <w:r>
        <w:rPr>
          <w:spacing w:val="-7"/>
        </w:rPr>
        <w:t xml:space="preserve"> </w:t>
      </w:r>
      <w:r>
        <w:t>these</w:t>
      </w:r>
      <w:r>
        <w:rPr>
          <w:spacing w:val="-4"/>
        </w:rPr>
        <w:t xml:space="preserve"> </w:t>
      </w:r>
      <w:r>
        <w:rPr>
          <w:spacing w:val="-2"/>
        </w:rPr>
        <w:t>Regulations.</w:t>
      </w:r>
    </w:p>
    <w:p w14:paraId="25CD63E0" w14:textId="77777777" w:rsidR="00BC5709" w:rsidRDefault="00000000">
      <w:pPr>
        <w:pStyle w:val="ListParagraph"/>
        <w:numPr>
          <w:ilvl w:val="0"/>
          <w:numId w:val="35"/>
        </w:numPr>
        <w:tabs>
          <w:tab w:val="left" w:pos="973"/>
        </w:tabs>
        <w:spacing w:before="121"/>
        <w:ind w:left="973" w:hanging="577"/>
      </w:pPr>
      <w:bookmarkStart w:id="263" w:name="SECTION_9.4_PERMITTED_TEMPORARY_SIGNS"/>
      <w:bookmarkEnd w:id="263"/>
      <w:r>
        <w:t>Portable</w:t>
      </w:r>
      <w:r>
        <w:rPr>
          <w:spacing w:val="-9"/>
        </w:rPr>
        <w:t xml:space="preserve"> </w:t>
      </w:r>
      <w:r>
        <w:t>signs</w:t>
      </w:r>
      <w:r>
        <w:rPr>
          <w:spacing w:val="-4"/>
        </w:rPr>
        <w:t xml:space="preserve"> </w:t>
      </w:r>
      <w:r>
        <w:t>as</w:t>
      </w:r>
      <w:r>
        <w:rPr>
          <w:spacing w:val="-4"/>
        </w:rPr>
        <w:t xml:space="preserve"> </w:t>
      </w:r>
      <w:r>
        <w:t>defined</w:t>
      </w:r>
      <w:r>
        <w:rPr>
          <w:spacing w:val="-5"/>
        </w:rPr>
        <w:t xml:space="preserve"> </w:t>
      </w:r>
      <w:r>
        <w:t>by</w:t>
      </w:r>
      <w:r>
        <w:rPr>
          <w:spacing w:val="-7"/>
        </w:rPr>
        <w:t xml:space="preserve"> </w:t>
      </w:r>
      <w:r>
        <w:t>these</w:t>
      </w:r>
      <w:r>
        <w:rPr>
          <w:spacing w:val="-2"/>
        </w:rPr>
        <w:t xml:space="preserve"> Regulations.</w:t>
      </w:r>
    </w:p>
    <w:p w14:paraId="537D5C72" w14:textId="77777777" w:rsidR="00BC5709" w:rsidRDefault="00000000">
      <w:pPr>
        <w:pStyle w:val="Heading2"/>
        <w:ind w:left="398"/>
      </w:pPr>
      <w:r>
        <w:t>SECTION</w:t>
      </w:r>
      <w:r>
        <w:rPr>
          <w:spacing w:val="-14"/>
        </w:rPr>
        <w:t xml:space="preserve"> </w:t>
      </w:r>
      <w:r>
        <w:t>9.4</w:t>
      </w:r>
      <w:r>
        <w:rPr>
          <w:spacing w:val="-14"/>
        </w:rPr>
        <w:t xml:space="preserve"> </w:t>
      </w:r>
      <w:r>
        <w:t>PERMITTED</w:t>
      </w:r>
      <w:r>
        <w:rPr>
          <w:spacing w:val="-12"/>
        </w:rPr>
        <w:t xml:space="preserve"> </w:t>
      </w:r>
      <w:r>
        <w:t>TEMPORARY</w:t>
      </w:r>
      <w:r>
        <w:rPr>
          <w:spacing w:val="-11"/>
        </w:rPr>
        <w:t xml:space="preserve"> </w:t>
      </w:r>
      <w:r>
        <w:rPr>
          <w:spacing w:val="-4"/>
        </w:rPr>
        <w:t>SIGNS</w:t>
      </w:r>
    </w:p>
    <w:p w14:paraId="0B50539D" w14:textId="77777777" w:rsidR="00BC5709" w:rsidRDefault="00000000">
      <w:pPr>
        <w:pStyle w:val="Heading3"/>
        <w:numPr>
          <w:ilvl w:val="2"/>
          <w:numId w:val="34"/>
        </w:numPr>
        <w:tabs>
          <w:tab w:val="left" w:pos="894"/>
        </w:tabs>
        <w:spacing w:before="119"/>
        <w:ind w:left="894" w:hanging="498"/>
      </w:pPr>
      <w:bookmarkStart w:id="264" w:name="9.4.1_Where_Allowed"/>
      <w:bookmarkEnd w:id="264"/>
      <w:r>
        <w:t>Where</w:t>
      </w:r>
      <w:r>
        <w:rPr>
          <w:spacing w:val="-6"/>
        </w:rPr>
        <w:t xml:space="preserve"> </w:t>
      </w:r>
      <w:r>
        <w:rPr>
          <w:spacing w:val="-2"/>
        </w:rPr>
        <w:t>Allowed</w:t>
      </w:r>
    </w:p>
    <w:p w14:paraId="23A46B7A" w14:textId="77777777" w:rsidR="00BC5709" w:rsidRDefault="00000000">
      <w:pPr>
        <w:pStyle w:val="BodyText"/>
        <w:spacing w:before="117"/>
        <w:ind w:left="398" w:right="390"/>
        <w:jc w:val="left"/>
      </w:pPr>
      <w:r>
        <w:t>Temporary</w:t>
      </w:r>
      <w:r>
        <w:rPr>
          <w:spacing w:val="-2"/>
        </w:rPr>
        <w:t xml:space="preserve"> </w:t>
      </w:r>
      <w:r>
        <w:t>signs</w:t>
      </w:r>
      <w:r>
        <w:rPr>
          <w:spacing w:val="-4"/>
        </w:rPr>
        <w:t xml:space="preserve"> </w:t>
      </w:r>
      <w:r>
        <w:t>are</w:t>
      </w:r>
      <w:r>
        <w:rPr>
          <w:spacing w:val="-2"/>
        </w:rPr>
        <w:t xml:space="preserve"> </w:t>
      </w:r>
      <w:r>
        <w:t>allowed</w:t>
      </w:r>
      <w:r>
        <w:rPr>
          <w:spacing w:val="-2"/>
        </w:rPr>
        <w:t xml:space="preserve"> </w:t>
      </w:r>
      <w:r>
        <w:t>throughout</w:t>
      </w:r>
      <w:r>
        <w:rPr>
          <w:spacing w:val="-4"/>
        </w:rPr>
        <w:t xml:space="preserve"> </w:t>
      </w:r>
      <w:r>
        <w:t>the</w:t>
      </w:r>
      <w:r>
        <w:rPr>
          <w:spacing w:val="-2"/>
        </w:rPr>
        <w:t xml:space="preserve"> </w:t>
      </w:r>
      <w:r>
        <w:t>Town,</w:t>
      </w:r>
      <w:r>
        <w:rPr>
          <w:spacing w:val="-5"/>
        </w:rPr>
        <w:t xml:space="preserve"> </w:t>
      </w:r>
      <w:r>
        <w:t>subject</w:t>
      </w:r>
      <w:r>
        <w:rPr>
          <w:spacing w:val="-1"/>
        </w:rPr>
        <w:t xml:space="preserve"> </w:t>
      </w:r>
      <w:r>
        <w:t>to</w:t>
      </w:r>
      <w:r>
        <w:rPr>
          <w:spacing w:val="-5"/>
        </w:rPr>
        <w:t xml:space="preserve"> </w:t>
      </w:r>
      <w:r>
        <w:t>the</w:t>
      </w:r>
      <w:r>
        <w:rPr>
          <w:spacing w:val="-2"/>
        </w:rPr>
        <w:t xml:space="preserve"> </w:t>
      </w:r>
      <w:r>
        <w:t>restrictions</w:t>
      </w:r>
      <w:r>
        <w:rPr>
          <w:spacing w:val="-4"/>
        </w:rPr>
        <w:t xml:space="preserve"> </w:t>
      </w:r>
      <w:r>
        <w:t>imposed</w:t>
      </w:r>
      <w:r>
        <w:rPr>
          <w:spacing w:val="-2"/>
        </w:rPr>
        <w:t xml:space="preserve"> </w:t>
      </w:r>
      <w:r>
        <w:t>by</w:t>
      </w:r>
      <w:r>
        <w:rPr>
          <w:spacing w:val="-5"/>
        </w:rPr>
        <w:t xml:space="preserve"> </w:t>
      </w:r>
      <w:r>
        <w:t>this</w:t>
      </w:r>
      <w:r>
        <w:rPr>
          <w:spacing w:val="-2"/>
        </w:rPr>
        <w:t xml:space="preserve"> </w:t>
      </w:r>
      <w:r>
        <w:t>section</w:t>
      </w:r>
      <w:r>
        <w:rPr>
          <w:spacing w:val="-5"/>
        </w:rPr>
        <w:t xml:space="preserve"> </w:t>
      </w:r>
      <w:r>
        <w:t>and other relevant parts of these Regulations.</w:t>
      </w:r>
    </w:p>
    <w:p w14:paraId="75BBFF0F" w14:textId="77777777" w:rsidR="00BC5709" w:rsidRDefault="00BC5709">
      <w:pPr>
        <w:sectPr w:rsidR="00BC5709">
          <w:pgSz w:w="12240" w:h="15840"/>
          <w:pgMar w:top="1220" w:right="1100" w:bottom="280" w:left="1040" w:header="722" w:footer="0" w:gutter="0"/>
          <w:cols w:space="720"/>
        </w:sectPr>
      </w:pPr>
    </w:p>
    <w:p w14:paraId="4834D730" w14:textId="77777777" w:rsidR="00BC5709" w:rsidRDefault="00000000">
      <w:pPr>
        <w:pStyle w:val="Heading3"/>
        <w:numPr>
          <w:ilvl w:val="2"/>
          <w:numId w:val="34"/>
        </w:numPr>
        <w:tabs>
          <w:tab w:val="left" w:pos="895"/>
        </w:tabs>
        <w:spacing w:before="192"/>
        <w:ind w:hanging="498"/>
      </w:pPr>
      <w:bookmarkStart w:id="265" w:name="9.4.2_Sign_Types_Allowed"/>
      <w:bookmarkEnd w:id="265"/>
      <w:r>
        <w:lastRenderedPageBreak/>
        <w:t>Sign</w:t>
      </w:r>
      <w:r>
        <w:rPr>
          <w:spacing w:val="-6"/>
        </w:rPr>
        <w:t xml:space="preserve"> </w:t>
      </w:r>
      <w:r>
        <w:t>Types</w:t>
      </w:r>
      <w:r>
        <w:rPr>
          <w:spacing w:val="-2"/>
        </w:rPr>
        <w:t xml:space="preserve"> Allowed</w:t>
      </w:r>
    </w:p>
    <w:p w14:paraId="2E302647" w14:textId="77777777" w:rsidR="00BC5709" w:rsidRDefault="00000000">
      <w:pPr>
        <w:pStyle w:val="BodyText"/>
        <w:spacing w:before="114"/>
        <w:ind w:left="400"/>
        <w:jc w:val="left"/>
      </w:pPr>
      <w:bookmarkStart w:id="266" w:name="9.4.3_Removal_of_Illegal_Temporary_Signs"/>
      <w:bookmarkEnd w:id="266"/>
      <w:r>
        <w:t>A</w:t>
      </w:r>
      <w:r>
        <w:rPr>
          <w:spacing w:val="-10"/>
        </w:rPr>
        <w:t xml:space="preserve"> </w:t>
      </w:r>
      <w:r>
        <w:t>temporary</w:t>
      </w:r>
      <w:r>
        <w:rPr>
          <w:spacing w:val="-9"/>
        </w:rPr>
        <w:t xml:space="preserve"> </w:t>
      </w:r>
      <w:r>
        <w:t>sign</w:t>
      </w:r>
      <w:r>
        <w:rPr>
          <w:spacing w:val="-5"/>
        </w:rPr>
        <w:t xml:space="preserve"> </w:t>
      </w:r>
      <w:r>
        <w:t>may</w:t>
      </w:r>
      <w:r>
        <w:rPr>
          <w:spacing w:val="-6"/>
        </w:rPr>
        <w:t xml:space="preserve"> </w:t>
      </w:r>
      <w:r>
        <w:t>be</w:t>
      </w:r>
      <w:r>
        <w:rPr>
          <w:spacing w:val="-4"/>
        </w:rPr>
        <w:t xml:space="preserve"> </w:t>
      </w:r>
      <w:r>
        <w:t>a</w:t>
      </w:r>
      <w:r>
        <w:rPr>
          <w:spacing w:val="-6"/>
        </w:rPr>
        <w:t xml:space="preserve"> </w:t>
      </w:r>
      <w:r>
        <w:t>ground</w:t>
      </w:r>
      <w:r>
        <w:rPr>
          <w:spacing w:val="-5"/>
        </w:rPr>
        <w:t xml:space="preserve"> </w:t>
      </w:r>
      <w:r>
        <w:t>or</w:t>
      </w:r>
      <w:r>
        <w:rPr>
          <w:spacing w:val="-3"/>
        </w:rPr>
        <w:t xml:space="preserve"> </w:t>
      </w:r>
      <w:r>
        <w:t>building</w:t>
      </w:r>
      <w:r>
        <w:rPr>
          <w:spacing w:val="-6"/>
        </w:rPr>
        <w:t xml:space="preserve"> </w:t>
      </w:r>
      <w:r>
        <w:rPr>
          <w:spacing w:val="-2"/>
        </w:rPr>
        <w:t>sign.</w:t>
      </w:r>
    </w:p>
    <w:p w14:paraId="08394378" w14:textId="77777777" w:rsidR="00BC5709" w:rsidRDefault="00000000">
      <w:pPr>
        <w:pStyle w:val="Heading3"/>
        <w:numPr>
          <w:ilvl w:val="2"/>
          <w:numId w:val="34"/>
        </w:numPr>
        <w:tabs>
          <w:tab w:val="left" w:pos="895"/>
        </w:tabs>
        <w:spacing w:before="126"/>
        <w:ind w:hanging="498"/>
      </w:pPr>
      <w:r>
        <w:t>Removal</w:t>
      </w:r>
      <w:r>
        <w:rPr>
          <w:spacing w:val="-13"/>
        </w:rPr>
        <w:t xml:space="preserve"> </w:t>
      </w:r>
      <w:r>
        <w:t>of</w:t>
      </w:r>
      <w:r>
        <w:rPr>
          <w:spacing w:val="-9"/>
        </w:rPr>
        <w:t xml:space="preserve"> </w:t>
      </w:r>
      <w:r>
        <w:t>Illegal</w:t>
      </w:r>
      <w:r>
        <w:rPr>
          <w:spacing w:val="-8"/>
        </w:rPr>
        <w:t xml:space="preserve"> </w:t>
      </w:r>
      <w:r>
        <w:t>Temporary</w:t>
      </w:r>
      <w:r>
        <w:rPr>
          <w:spacing w:val="-9"/>
        </w:rPr>
        <w:t xml:space="preserve"> </w:t>
      </w:r>
      <w:r>
        <w:rPr>
          <w:spacing w:val="-2"/>
        </w:rPr>
        <w:t>Signs</w:t>
      </w:r>
    </w:p>
    <w:p w14:paraId="17DE059F" w14:textId="77777777" w:rsidR="00BC5709" w:rsidRDefault="00000000">
      <w:pPr>
        <w:pStyle w:val="BodyText"/>
        <w:spacing w:before="114"/>
        <w:ind w:right="382"/>
        <w:jc w:val="left"/>
      </w:pPr>
      <w:r>
        <w:t>A</w:t>
      </w:r>
      <w:r>
        <w:rPr>
          <w:spacing w:val="33"/>
        </w:rPr>
        <w:t xml:space="preserve"> </w:t>
      </w:r>
      <w:r>
        <w:t>temporary</w:t>
      </w:r>
      <w:r>
        <w:rPr>
          <w:spacing w:val="31"/>
        </w:rPr>
        <w:t xml:space="preserve"> </w:t>
      </w:r>
      <w:r>
        <w:t>sign</w:t>
      </w:r>
      <w:r>
        <w:rPr>
          <w:spacing w:val="34"/>
        </w:rPr>
        <w:t xml:space="preserve"> </w:t>
      </w:r>
      <w:r>
        <w:t>not</w:t>
      </w:r>
      <w:r>
        <w:rPr>
          <w:spacing w:val="35"/>
        </w:rPr>
        <w:t xml:space="preserve"> </w:t>
      </w:r>
      <w:r>
        <w:t>complying</w:t>
      </w:r>
      <w:r>
        <w:rPr>
          <w:spacing w:val="31"/>
        </w:rPr>
        <w:t xml:space="preserve"> </w:t>
      </w:r>
      <w:r>
        <w:t>with</w:t>
      </w:r>
      <w:r>
        <w:rPr>
          <w:spacing w:val="31"/>
        </w:rPr>
        <w:t xml:space="preserve"> </w:t>
      </w:r>
      <w:r>
        <w:t>the</w:t>
      </w:r>
      <w:r>
        <w:rPr>
          <w:spacing w:val="34"/>
        </w:rPr>
        <w:t xml:space="preserve"> </w:t>
      </w:r>
      <w:r>
        <w:t>requirements</w:t>
      </w:r>
      <w:r>
        <w:rPr>
          <w:spacing w:val="34"/>
        </w:rPr>
        <w:t xml:space="preserve"> </w:t>
      </w:r>
      <w:r>
        <w:t>of</w:t>
      </w:r>
      <w:r>
        <w:rPr>
          <w:spacing w:val="35"/>
        </w:rPr>
        <w:t xml:space="preserve"> </w:t>
      </w:r>
      <w:r>
        <w:t>these</w:t>
      </w:r>
      <w:r>
        <w:rPr>
          <w:spacing w:val="34"/>
        </w:rPr>
        <w:t xml:space="preserve"> </w:t>
      </w:r>
      <w:r>
        <w:t>Regulations</w:t>
      </w:r>
      <w:r>
        <w:rPr>
          <w:spacing w:val="32"/>
        </w:rPr>
        <w:t xml:space="preserve"> </w:t>
      </w:r>
      <w:r>
        <w:t>is</w:t>
      </w:r>
      <w:r>
        <w:rPr>
          <w:spacing w:val="29"/>
        </w:rPr>
        <w:t xml:space="preserve"> </w:t>
      </w:r>
      <w:r>
        <w:t>illegal</w:t>
      </w:r>
      <w:r>
        <w:rPr>
          <w:spacing w:val="35"/>
        </w:rPr>
        <w:t xml:space="preserve"> </w:t>
      </w:r>
      <w:r>
        <w:t>and</w:t>
      </w:r>
      <w:r>
        <w:rPr>
          <w:spacing w:val="31"/>
        </w:rPr>
        <w:t xml:space="preserve"> </w:t>
      </w:r>
      <w:r>
        <w:t>subject</w:t>
      </w:r>
      <w:r>
        <w:rPr>
          <w:spacing w:val="35"/>
        </w:rPr>
        <w:t xml:space="preserve"> </w:t>
      </w:r>
      <w:r>
        <w:t xml:space="preserve">to </w:t>
      </w:r>
      <w:bookmarkStart w:id="267" w:name="9.4.4_Restrictions_On_Content_of_Tempora"/>
      <w:bookmarkEnd w:id="267"/>
      <w:r>
        <w:t>immediate removal.</w:t>
      </w:r>
    </w:p>
    <w:p w14:paraId="3B8A72FD" w14:textId="77777777" w:rsidR="00BC5709" w:rsidRDefault="00000000">
      <w:pPr>
        <w:pStyle w:val="Heading3"/>
        <w:numPr>
          <w:ilvl w:val="2"/>
          <w:numId w:val="34"/>
        </w:numPr>
        <w:tabs>
          <w:tab w:val="left" w:pos="894"/>
        </w:tabs>
        <w:spacing w:before="126"/>
        <w:ind w:left="894" w:hanging="498"/>
      </w:pPr>
      <w:r>
        <w:t>Restrictions</w:t>
      </w:r>
      <w:r>
        <w:rPr>
          <w:spacing w:val="-13"/>
        </w:rPr>
        <w:t xml:space="preserve"> </w:t>
      </w:r>
      <w:r>
        <w:t>On</w:t>
      </w:r>
      <w:r>
        <w:rPr>
          <w:spacing w:val="-10"/>
        </w:rPr>
        <w:t xml:space="preserve"> </w:t>
      </w:r>
      <w:r>
        <w:t>Content</w:t>
      </w:r>
      <w:r>
        <w:rPr>
          <w:spacing w:val="-8"/>
        </w:rPr>
        <w:t xml:space="preserve"> </w:t>
      </w:r>
      <w:r>
        <w:t>of</w:t>
      </w:r>
      <w:r>
        <w:rPr>
          <w:spacing w:val="-6"/>
        </w:rPr>
        <w:t xml:space="preserve"> </w:t>
      </w:r>
      <w:r>
        <w:t>Temporary</w:t>
      </w:r>
      <w:r>
        <w:rPr>
          <w:spacing w:val="-9"/>
        </w:rPr>
        <w:t xml:space="preserve"> </w:t>
      </w:r>
      <w:r>
        <w:rPr>
          <w:spacing w:val="-2"/>
        </w:rPr>
        <w:t>Signs</w:t>
      </w:r>
    </w:p>
    <w:p w14:paraId="496A1FAA" w14:textId="77777777" w:rsidR="00BC5709" w:rsidRDefault="00000000">
      <w:pPr>
        <w:pStyle w:val="BodyText"/>
        <w:spacing w:before="116"/>
        <w:ind w:left="398"/>
        <w:jc w:val="left"/>
      </w:pPr>
      <w:r>
        <w:t>A</w:t>
      </w:r>
      <w:r>
        <w:rPr>
          <w:spacing w:val="-6"/>
        </w:rPr>
        <w:t xml:space="preserve"> </w:t>
      </w:r>
      <w:r>
        <w:t>temporary</w:t>
      </w:r>
      <w:r>
        <w:rPr>
          <w:spacing w:val="-6"/>
        </w:rPr>
        <w:t xml:space="preserve"> </w:t>
      </w:r>
      <w:r>
        <w:t>sign</w:t>
      </w:r>
      <w:r>
        <w:rPr>
          <w:spacing w:val="-6"/>
        </w:rPr>
        <w:t xml:space="preserve"> </w:t>
      </w:r>
      <w:r>
        <w:t>may</w:t>
      </w:r>
      <w:r>
        <w:rPr>
          <w:spacing w:val="-7"/>
        </w:rPr>
        <w:t xml:space="preserve"> </w:t>
      </w:r>
      <w:r>
        <w:t>display</w:t>
      </w:r>
      <w:r>
        <w:rPr>
          <w:spacing w:val="-6"/>
        </w:rPr>
        <w:t xml:space="preserve"> </w:t>
      </w:r>
      <w:r>
        <w:t>any</w:t>
      </w:r>
      <w:r>
        <w:rPr>
          <w:spacing w:val="-4"/>
        </w:rPr>
        <w:t xml:space="preserve"> </w:t>
      </w:r>
      <w:r>
        <w:t>message</w:t>
      </w:r>
      <w:r>
        <w:rPr>
          <w:spacing w:val="-4"/>
        </w:rPr>
        <w:t xml:space="preserve"> </w:t>
      </w:r>
      <w:r>
        <w:t>so</w:t>
      </w:r>
      <w:r>
        <w:rPr>
          <w:spacing w:val="-4"/>
        </w:rPr>
        <w:t xml:space="preserve"> </w:t>
      </w:r>
      <w:r>
        <w:t>long</w:t>
      </w:r>
      <w:r>
        <w:rPr>
          <w:spacing w:val="-6"/>
        </w:rPr>
        <w:t xml:space="preserve"> </w:t>
      </w:r>
      <w:r>
        <w:t>as</w:t>
      </w:r>
      <w:r>
        <w:rPr>
          <w:spacing w:val="-7"/>
        </w:rPr>
        <w:t xml:space="preserve"> </w:t>
      </w:r>
      <w:r>
        <w:t>it</w:t>
      </w:r>
      <w:r>
        <w:rPr>
          <w:spacing w:val="-3"/>
        </w:rPr>
        <w:t xml:space="preserve"> </w:t>
      </w:r>
      <w:r>
        <w:t>is</w:t>
      </w:r>
      <w:r>
        <w:rPr>
          <w:spacing w:val="-1"/>
        </w:rPr>
        <w:t xml:space="preserve"> </w:t>
      </w:r>
      <w:r>
        <w:rPr>
          <w:spacing w:val="-4"/>
        </w:rPr>
        <w:t>not:</w:t>
      </w:r>
    </w:p>
    <w:p w14:paraId="074D88BD" w14:textId="77777777" w:rsidR="00BC5709" w:rsidRDefault="00000000">
      <w:pPr>
        <w:pStyle w:val="ListParagraph"/>
        <w:numPr>
          <w:ilvl w:val="0"/>
          <w:numId w:val="33"/>
        </w:numPr>
        <w:tabs>
          <w:tab w:val="left" w:pos="974"/>
        </w:tabs>
      </w:pPr>
      <w:r>
        <w:t>Harmful</w:t>
      </w:r>
      <w:r>
        <w:rPr>
          <w:spacing w:val="-6"/>
        </w:rPr>
        <w:t xml:space="preserve"> </w:t>
      </w:r>
      <w:r>
        <w:t>to</w:t>
      </w:r>
      <w:r>
        <w:rPr>
          <w:spacing w:val="-7"/>
        </w:rPr>
        <w:t xml:space="preserve"> </w:t>
      </w:r>
      <w:r>
        <w:t>minors</w:t>
      </w:r>
      <w:r>
        <w:rPr>
          <w:spacing w:val="-5"/>
        </w:rPr>
        <w:t xml:space="preserve"> </w:t>
      </w:r>
      <w:r>
        <w:t>as</w:t>
      </w:r>
      <w:r>
        <w:rPr>
          <w:spacing w:val="-8"/>
        </w:rPr>
        <w:t xml:space="preserve"> </w:t>
      </w:r>
      <w:r>
        <w:t>defined</w:t>
      </w:r>
      <w:r>
        <w:rPr>
          <w:spacing w:val="-5"/>
        </w:rPr>
        <w:t xml:space="preserve"> </w:t>
      </w:r>
      <w:r>
        <w:t>by</w:t>
      </w:r>
      <w:r>
        <w:rPr>
          <w:spacing w:val="-7"/>
        </w:rPr>
        <w:t xml:space="preserve"> </w:t>
      </w:r>
      <w:r>
        <w:t>these</w:t>
      </w:r>
      <w:r>
        <w:rPr>
          <w:spacing w:val="-4"/>
        </w:rPr>
        <w:t xml:space="preserve"> </w:t>
      </w:r>
      <w:r>
        <w:rPr>
          <w:spacing w:val="-2"/>
        </w:rPr>
        <w:t>Regulations.</w:t>
      </w:r>
    </w:p>
    <w:p w14:paraId="4483752E" w14:textId="77777777" w:rsidR="00BC5709" w:rsidRDefault="00000000">
      <w:pPr>
        <w:pStyle w:val="ListParagraph"/>
        <w:numPr>
          <w:ilvl w:val="0"/>
          <w:numId w:val="33"/>
        </w:numPr>
        <w:tabs>
          <w:tab w:val="left" w:pos="973"/>
        </w:tabs>
        <w:ind w:left="973" w:right="391" w:hanging="576"/>
      </w:pPr>
      <w:r>
        <w:t>Advertising</w:t>
      </w:r>
      <w:r>
        <w:rPr>
          <w:spacing w:val="26"/>
        </w:rPr>
        <w:t xml:space="preserve"> </w:t>
      </w:r>
      <w:r>
        <w:t>as</w:t>
      </w:r>
      <w:r>
        <w:rPr>
          <w:spacing w:val="29"/>
        </w:rPr>
        <w:t xml:space="preserve"> </w:t>
      </w:r>
      <w:r>
        <w:t>defined</w:t>
      </w:r>
      <w:r>
        <w:rPr>
          <w:spacing w:val="29"/>
        </w:rPr>
        <w:t xml:space="preserve"> </w:t>
      </w:r>
      <w:r>
        <w:t>by these</w:t>
      </w:r>
      <w:r>
        <w:rPr>
          <w:spacing w:val="29"/>
        </w:rPr>
        <w:t xml:space="preserve"> </w:t>
      </w:r>
      <w:r>
        <w:t>Regulations,</w:t>
      </w:r>
      <w:r>
        <w:rPr>
          <w:spacing w:val="29"/>
        </w:rPr>
        <w:t xml:space="preserve"> </w:t>
      </w:r>
      <w:r>
        <w:t>except</w:t>
      </w:r>
      <w:r>
        <w:rPr>
          <w:spacing w:val="25"/>
        </w:rPr>
        <w:t xml:space="preserve"> </w:t>
      </w:r>
      <w:r>
        <w:t>that</w:t>
      </w:r>
      <w:r>
        <w:rPr>
          <w:spacing w:val="30"/>
        </w:rPr>
        <w:t xml:space="preserve"> </w:t>
      </w:r>
      <w:r>
        <w:t>advertising for</w:t>
      </w:r>
      <w:r>
        <w:rPr>
          <w:spacing w:val="30"/>
        </w:rPr>
        <w:t xml:space="preserve"> </w:t>
      </w:r>
      <w:r>
        <w:t>the</w:t>
      </w:r>
      <w:r>
        <w:rPr>
          <w:spacing w:val="27"/>
        </w:rPr>
        <w:t xml:space="preserve"> </w:t>
      </w:r>
      <w:r>
        <w:t>following</w:t>
      </w:r>
      <w:r>
        <w:rPr>
          <w:spacing w:val="27"/>
        </w:rPr>
        <w:t xml:space="preserve"> </w:t>
      </w:r>
      <w:r>
        <w:t>purposes may be displayed:</w:t>
      </w:r>
    </w:p>
    <w:p w14:paraId="02333A3C" w14:textId="77777777" w:rsidR="00BC5709" w:rsidRDefault="00000000">
      <w:pPr>
        <w:pStyle w:val="ListParagraph"/>
        <w:numPr>
          <w:ilvl w:val="1"/>
          <w:numId w:val="33"/>
        </w:numPr>
        <w:tabs>
          <w:tab w:val="left" w:pos="1547"/>
          <w:tab w:val="left" w:pos="1549"/>
        </w:tabs>
        <w:spacing w:before="121"/>
        <w:ind w:right="342"/>
      </w:pPr>
      <w:r>
        <w:t>To indicate that an owner, either personally or through an agent, is actively attempting to</w:t>
      </w:r>
      <w:r>
        <w:rPr>
          <w:spacing w:val="40"/>
        </w:rPr>
        <w:t xml:space="preserve"> </w:t>
      </w:r>
      <w:r>
        <w:t>sell, rent or lease the property on which the sign is located.</w:t>
      </w:r>
    </w:p>
    <w:p w14:paraId="024DBF15" w14:textId="77777777" w:rsidR="00BC5709" w:rsidRDefault="00000000">
      <w:pPr>
        <w:pStyle w:val="ListParagraph"/>
        <w:numPr>
          <w:ilvl w:val="1"/>
          <w:numId w:val="33"/>
        </w:numPr>
        <w:tabs>
          <w:tab w:val="left" w:pos="1549"/>
        </w:tabs>
        <w:spacing w:before="123"/>
        <w:ind w:right="340" w:hanging="576"/>
      </w:pPr>
      <w:r>
        <w:t>To indicate the grand opening of a business or other activity.</w:t>
      </w:r>
      <w:r>
        <w:rPr>
          <w:spacing w:val="40"/>
        </w:rPr>
        <w:t xml:space="preserve"> </w:t>
      </w:r>
      <w:r>
        <w:t>Such message may be displayed</w:t>
      </w:r>
      <w:r>
        <w:rPr>
          <w:spacing w:val="-2"/>
        </w:rPr>
        <w:t xml:space="preserve"> </w:t>
      </w:r>
      <w:r>
        <w:t>for</w:t>
      </w:r>
      <w:r>
        <w:rPr>
          <w:spacing w:val="-1"/>
        </w:rPr>
        <w:t xml:space="preserve"> </w:t>
      </w:r>
      <w:r>
        <w:t>a</w:t>
      </w:r>
      <w:r>
        <w:rPr>
          <w:spacing w:val="-2"/>
        </w:rPr>
        <w:t xml:space="preserve"> </w:t>
      </w:r>
      <w:r>
        <w:t>period</w:t>
      </w:r>
      <w:r>
        <w:rPr>
          <w:spacing w:val="-2"/>
        </w:rPr>
        <w:t xml:space="preserve"> </w:t>
      </w:r>
      <w:r>
        <w:t>not exceeding</w:t>
      </w:r>
      <w:r>
        <w:rPr>
          <w:spacing w:val="-4"/>
        </w:rPr>
        <w:t xml:space="preserve"> </w:t>
      </w:r>
      <w:r>
        <w:t>thirty</w:t>
      </w:r>
      <w:r>
        <w:rPr>
          <w:spacing w:val="-4"/>
        </w:rPr>
        <w:t xml:space="preserve"> </w:t>
      </w:r>
      <w:r>
        <w:t>(30)</w:t>
      </w:r>
      <w:r>
        <w:rPr>
          <w:spacing w:val="-1"/>
        </w:rPr>
        <w:t xml:space="preserve"> </w:t>
      </w:r>
      <w:r>
        <w:t>days</w:t>
      </w:r>
      <w:r>
        <w:rPr>
          <w:spacing w:val="-2"/>
        </w:rPr>
        <w:t xml:space="preserve"> </w:t>
      </w:r>
      <w:r>
        <w:t>within</w:t>
      </w:r>
      <w:r>
        <w:rPr>
          <w:spacing w:val="-3"/>
        </w:rPr>
        <w:t xml:space="preserve"> </w:t>
      </w:r>
      <w:r>
        <w:t>the</w:t>
      </w:r>
      <w:r>
        <w:rPr>
          <w:spacing w:val="-2"/>
        </w:rPr>
        <w:t xml:space="preserve"> </w:t>
      </w:r>
      <w:r>
        <w:t>first</w:t>
      </w:r>
      <w:r>
        <w:rPr>
          <w:spacing w:val="-1"/>
        </w:rPr>
        <w:t xml:space="preserve"> </w:t>
      </w:r>
      <w:r>
        <w:t>three</w:t>
      </w:r>
      <w:r>
        <w:rPr>
          <w:spacing w:val="-2"/>
        </w:rPr>
        <w:t xml:space="preserve"> </w:t>
      </w:r>
      <w:r>
        <w:t>(3)</w:t>
      </w:r>
      <w:r>
        <w:rPr>
          <w:spacing w:val="-1"/>
        </w:rPr>
        <w:t xml:space="preserve"> </w:t>
      </w:r>
      <w:r>
        <w:t>months</w:t>
      </w:r>
      <w:r>
        <w:rPr>
          <w:spacing w:val="-2"/>
        </w:rPr>
        <w:t xml:space="preserve"> </w:t>
      </w:r>
      <w:r>
        <w:t>that</w:t>
      </w:r>
      <w:r>
        <w:rPr>
          <w:spacing w:val="-1"/>
        </w:rPr>
        <w:t xml:space="preserve"> </w:t>
      </w:r>
      <w:r>
        <w:t>the occupancy is open for business.</w:t>
      </w:r>
    </w:p>
    <w:p w14:paraId="7BA82D58" w14:textId="77777777" w:rsidR="00BC5709" w:rsidRDefault="00000000">
      <w:pPr>
        <w:pStyle w:val="ListParagraph"/>
        <w:numPr>
          <w:ilvl w:val="1"/>
          <w:numId w:val="33"/>
        </w:numPr>
        <w:tabs>
          <w:tab w:val="left" w:pos="1547"/>
        </w:tabs>
        <w:ind w:left="1547"/>
      </w:pPr>
      <w:r>
        <w:t>To</w:t>
      </w:r>
      <w:r>
        <w:rPr>
          <w:spacing w:val="9"/>
        </w:rPr>
        <w:t xml:space="preserve"> </w:t>
      </w:r>
      <w:r>
        <w:t>identify</w:t>
      </w:r>
      <w:r>
        <w:rPr>
          <w:spacing w:val="10"/>
        </w:rPr>
        <w:t xml:space="preserve"> </w:t>
      </w:r>
      <w:r>
        <w:t>construction</w:t>
      </w:r>
      <w:r>
        <w:rPr>
          <w:spacing w:val="10"/>
        </w:rPr>
        <w:t xml:space="preserve"> </w:t>
      </w:r>
      <w:r>
        <w:t>in</w:t>
      </w:r>
      <w:r>
        <w:rPr>
          <w:spacing w:val="10"/>
        </w:rPr>
        <w:t xml:space="preserve"> </w:t>
      </w:r>
      <w:r>
        <w:t>progress.</w:t>
      </w:r>
      <w:r>
        <w:rPr>
          <w:spacing w:val="54"/>
          <w:w w:val="150"/>
        </w:rPr>
        <w:t xml:space="preserve"> </w:t>
      </w:r>
      <w:r>
        <w:t>Such</w:t>
      </w:r>
      <w:r>
        <w:rPr>
          <w:spacing w:val="10"/>
        </w:rPr>
        <w:t xml:space="preserve"> </w:t>
      </w:r>
      <w:r>
        <w:t>message</w:t>
      </w:r>
      <w:r>
        <w:rPr>
          <w:spacing w:val="12"/>
        </w:rPr>
        <w:t xml:space="preserve"> </w:t>
      </w:r>
      <w:r>
        <w:t>shall</w:t>
      </w:r>
      <w:r>
        <w:rPr>
          <w:spacing w:val="16"/>
        </w:rPr>
        <w:t xml:space="preserve"> </w:t>
      </w:r>
      <w:r>
        <w:t>not</w:t>
      </w:r>
      <w:r>
        <w:rPr>
          <w:spacing w:val="13"/>
        </w:rPr>
        <w:t xml:space="preserve"> </w:t>
      </w:r>
      <w:r>
        <w:t>be</w:t>
      </w:r>
      <w:r>
        <w:rPr>
          <w:spacing w:val="12"/>
        </w:rPr>
        <w:t xml:space="preserve"> </w:t>
      </w:r>
      <w:r>
        <w:t>displayed</w:t>
      </w:r>
      <w:r>
        <w:rPr>
          <w:spacing w:val="12"/>
        </w:rPr>
        <w:t xml:space="preserve"> </w:t>
      </w:r>
      <w:r>
        <w:t>more</w:t>
      </w:r>
      <w:r>
        <w:rPr>
          <w:spacing w:val="7"/>
        </w:rPr>
        <w:t xml:space="preserve"> </w:t>
      </w:r>
      <w:r>
        <w:t>than</w:t>
      </w:r>
      <w:r>
        <w:rPr>
          <w:spacing w:val="14"/>
        </w:rPr>
        <w:t xml:space="preserve"> </w:t>
      </w:r>
      <w:r>
        <w:rPr>
          <w:spacing w:val="-2"/>
        </w:rPr>
        <w:t>sixty</w:t>
      </w:r>
    </w:p>
    <w:p w14:paraId="7DE079F4" w14:textId="77777777" w:rsidR="00BC5709" w:rsidRDefault="00000000">
      <w:pPr>
        <w:pStyle w:val="BodyText"/>
        <w:spacing w:before="2"/>
        <w:ind w:left="1551" w:right="338"/>
      </w:pPr>
      <w:r>
        <w:t>(60) days prior to the beginning of actual construction of the project, and shall be removed when construction is completed.</w:t>
      </w:r>
      <w:r>
        <w:rPr>
          <w:spacing w:val="40"/>
        </w:rPr>
        <w:t xml:space="preserve"> </w:t>
      </w:r>
      <w:r>
        <w:t>If a message is displayed pursuant to this section, but construction is not initiated within sixty (60) days after the message is displayed, or if construction is discontinued for a period of more than sixty (60) days, the message shall be removed, pending initiation or continuation of construction activities.</w:t>
      </w:r>
    </w:p>
    <w:p w14:paraId="27B37B0E" w14:textId="77777777" w:rsidR="00BC5709" w:rsidRDefault="00000000">
      <w:pPr>
        <w:pStyle w:val="ListParagraph"/>
        <w:numPr>
          <w:ilvl w:val="1"/>
          <w:numId w:val="33"/>
        </w:numPr>
        <w:tabs>
          <w:tab w:val="left" w:pos="1549"/>
          <w:tab w:val="left" w:pos="1551"/>
        </w:tabs>
        <w:spacing w:before="117"/>
        <w:ind w:left="1551" w:right="337"/>
      </w:pPr>
      <w:r>
        <w:t>To indicate the existence of a new business, or a business in a new</w:t>
      </w:r>
      <w:r>
        <w:rPr>
          <w:spacing w:val="-1"/>
        </w:rPr>
        <w:t xml:space="preserve"> </w:t>
      </w:r>
      <w:r>
        <w:t>location, if such business has no permanent signs.</w:t>
      </w:r>
      <w:r>
        <w:rPr>
          <w:spacing w:val="40"/>
        </w:rPr>
        <w:t xml:space="preserve"> </w:t>
      </w:r>
      <w:r>
        <w:t>Such message may be displayed for a period of not more than sixty</w:t>
      </w:r>
    </w:p>
    <w:p w14:paraId="2B8493D7" w14:textId="77777777" w:rsidR="00BC5709" w:rsidRDefault="00000000">
      <w:pPr>
        <w:pStyle w:val="BodyText"/>
        <w:spacing w:before="0" w:line="251" w:lineRule="exact"/>
        <w:ind w:left="1551"/>
      </w:pPr>
      <w:r>
        <w:t>(60)</w:t>
      </w:r>
      <w:r>
        <w:rPr>
          <w:spacing w:val="-12"/>
        </w:rPr>
        <w:t xml:space="preserve"> </w:t>
      </w:r>
      <w:r>
        <w:t>days</w:t>
      </w:r>
      <w:r>
        <w:rPr>
          <w:spacing w:val="-8"/>
        </w:rPr>
        <w:t xml:space="preserve"> </w:t>
      </w:r>
      <w:r>
        <w:t>or</w:t>
      </w:r>
      <w:r>
        <w:rPr>
          <w:spacing w:val="-4"/>
        </w:rPr>
        <w:t xml:space="preserve"> </w:t>
      </w:r>
      <w:r>
        <w:t>until</w:t>
      </w:r>
      <w:r>
        <w:rPr>
          <w:spacing w:val="-10"/>
        </w:rPr>
        <w:t xml:space="preserve"> </w:t>
      </w:r>
      <w:r>
        <w:t>installation</w:t>
      </w:r>
      <w:r>
        <w:rPr>
          <w:spacing w:val="-8"/>
        </w:rPr>
        <w:t xml:space="preserve"> </w:t>
      </w:r>
      <w:r>
        <w:t>of</w:t>
      </w:r>
      <w:r>
        <w:rPr>
          <w:spacing w:val="-4"/>
        </w:rPr>
        <w:t xml:space="preserve"> </w:t>
      </w:r>
      <w:r>
        <w:t>permanent</w:t>
      </w:r>
      <w:r>
        <w:rPr>
          <w:spacing w:val="-7"/>
        </w:rPr>
        <w:t xml:space="preserve"> </w:t>
      </w:r>
      <w:r>
        <w:t>signs,</w:t>
      </w:r>
      <w:r>
        <w:rPr>
          <w:spacing w:val="-8"/>
        </w:rPr>
        <w:t xml:space="preserve"> </w:t>
      </w:r>
      <w:r>
        <w:t>whichever</w:t>
      </w:r>
      <w:r>
        <w:rPr>
          <w:spacing w:val="-6"/>
        </w:rPr>
        <w:t xml:space="preserve"> </w:t>
      </w:r>
      <w:r>
        <w:t>shall</w:t>
      </w:r>
      <w:r>
        <w:rPr>
          <w:spacing w:val="-10"/>
        </w:rPr>
        <w:t xml:space="preserve"> </w:t>
      </w:r>
      <w:r>
        <w:t>occur</w:t>
      </w:r>
      <w:r>
        <w:rPr>
          <w:spacing w:val="-6"/>
        </w:rPr>
        <w:t xml:space="preserve"> </w:t>
      </w:r>
      <w:r>
        <w:rPr>
          <w:spacing w:val="-2"/>
        </w:rPr>
        <w:t>first.</w:t>
      </w:r>
    </w:p>
    <w:p w14:paraId="18286B16" w14:textId="77777777" w:rsidR="00BC5709" w:rsidRDefault="00000000">
      <w:pPr>
        <w:pStyle w:val="ListParagraph"/>
        <w:numPr>
          <w:ilvl w:val="1"/>
          <w:numId w:val="33"/>
        </w:numPr>
        <w:tabs>
          <w:tab w:val="left" w:pos="1549"/>
          <w:tab w:val="left" w:pos="1551"/>
        </w:tabs>
        <w:spacing w:before="124"/>
        <w:ind w:left="1551" w:right="330"/>
      </w:pPr>
      <w:r>
        <w:t>To announce or advertise such temporary uses as fairs, carnivals, circuses, revivals, sporting events, flea markets, or any public, charitable, educational or religious event or function. Such message may be displayed no more than thirty (30) days prior to the opening of the temporary use and shall be removed within five (5) days after the special event.</w:t>
      </w:r>
    </w:p>
    <w:p w14:paraId="61A0E582" w14:textId="77777777" w:rsidR="00BC5709" w:rsidRDefault="00000000">
      <w:pPr>
        <w:pStyle w:val="ListParagraph"/>
        <w:numPr>
          <w:ilvl w:val="1"/>
          <w:numId w:val="33"/>
        </w:numPr>
        <w:tabs>
          <w:tab w:val="left" w:pos="1550"/>
        </w:tabs>
        <w:spacing w:before="118"/>
        <w:ind w:left="1550" w:right="334" w:hanging="576"/>
      </w:pPr>
      <w:r>
        <w:t>One banner sign may be placed against the face of a principal building for up to thirty (30) consecutive days, but not more than a total of ninety (90) days in any calendar year.</w:t>
      </w:r>
      <w:r>
        <w:rPr>
          <w:spacing w:val="80"/>
        </w:rPr>
        <w:t xml:space="preserve"> </w:t>
      </w:r>
      <w:r>
        <w:t>The</w:t>
      </w:r>
      <w:r>
        <w:rPr>
          <w:spacing w:val="40"/>
        </w:rPr>
        <w:t xml:space="preserve"> </w:t>
      </w:r>
      <w:r>
        <w:t>size of such banner signs shall not be</w:t>
      </w:r>
      <w:r>
        <w:rPr>
          <w:spacing w:val="-2"/>
        </w:rPr>
        <w:t xml:space="preserve"> </w:t>
      </w:r>
      <w:r>
        <w:t>more than one (1) square</w:t>
      </w:r>
      <w:r>
        <w:rPr>
          <w:spacing w:val="-2"/>
        </w:rPr>
        <w:t xml:space="preserve"> </w:t>
      </w:r>
      <w:r>
        <w:t>foot per one (1) linear</w:t>
      </w:r>
      <w:r>
        <w:rPr>
          <w:spacing w:val="-1"/>
        </w:rPr>
        <w:t xml:space="preserve"> </w:t>
      </w:r>
      <w:r>
        <w:t>foot of building width (frontage).</w:t>
      </w:r>
    </w:p>
    <w:p w14:paraId="7491A71B" w14:textId="77777777" w:rsidR="00BC5709" w:rsidRDefault="00000000">
      <w:pPr>
        <w:pStyle w:val="Heading3"/>
        <w:numPr>
          <w:ilvl w:val="2"/>
          <w:numId w:val="34"/>
        </w:numPr>
        <w:tabs>
          <w:tab w:val="left" w:pos="889"/>
        </w:tabs>
        <w:spacing w:before="126"/>
        <w:ind w:left="889" w:hanging="493"/>
      </w:pPr>
      <w:bookmarkStart w:id="268" w:name="9.4.5_Permissible_Size,_Height_and_Numbe"/>
      <w:bookmarkEnd w:id="268"/>
      <w:r>
        <w:t>Permissible</w:t>
      </w:r>
      <w:r>
        <w:rPr>
          <w:spacing w:val="-6"/>
        </w:rPr>
        <w:t xml:space="preserve"> </w:t>
      </w:r>
      <w:r>
        <w:t>Size,</w:t>
      </w:r>
      <w:r>
        <w:rPr>
          <w:spacing w:val="-13"/>
        </w:rPr>
        <w:t xml:space="preserve"> </w:t>
      </w:r>
      <w:r>
        <w:t>Height</w:t>
      </w:r>
      <w:r>
        <w:rPr>
          <w:spacing w:val="-7"/>
        </w:rPr>
        <w:t xml:space="preserve"> </w:t>
      </w:r>
      <w:r>
        <w:t>and</w:t>
      </w:r>
      <w:r>
        <w:rPr>
          <w:spacing w:val="-8"/>
        </w:rPr>
        <w:t xml:space="preserve"> </w:t>
      </w:r>
      <w:r>
        <w:t>Number</w:t>
      </w:r>
      <w:r>
        <w:rPr>
          <w:spacing w:val="-8"/>
        </w:rPr>
        <w:t xml:space="preserve"> </w:t>
      </w:r>
      <w:r>
        <w:t>of</w:t>
      </w:r>
      <w:r>
        <w:rPr>
          <w:spacing w:val="-7"/>
        </w:rPr>
        <w:t xml:space="preserve"> </w:t>
      </w:r>
      <w:r>
        <w:t>Temporary</w:t>
      </w:r>
      <w:r>
        <w:rPr>
          <w:spacing w:val="-8"/>
        </w:rPr>
        <w:t xml:space="preserve"> </w:t>
      </w:r>
      <w:r>
        <w:rPr>
          <w:spacing w:val="-2"/>
        </w:rPr>
        <w:t>Signs</w:t>
      </w:r>
    </w:p>
    <w:p w14:paraId="12C4B2D1" w14:textId="77777777" w:rsidR="00BC5709" w:rsidRDefault="00000000">
      <w:pPr>
        <w:pStyle w:val="ListParagraph"/>
        <w:numPr>
          <w:ilvl w:val="0"/>
          <w:numId w:val="32"/>
        </w:numPr>
        <w:tabs>
          <w:tab w:val="left" w:pos="971"/>
          <w:tab w:val="left" w:pos="974"/>
        </w:tabs>
        <w:spacing w:before="114"/>
        <w:ind w:right="335"/>
      </w:pPr>
      <w:r>
        <w:t>One-Family and Two-Family Residences - A parcel on which is located a single or one-family or two-family residence may display not more than two temporary signs with an aggregate sign area</w:t>
      </w:r>
      <w:r>
        <w:rPr>
          <w:spacing w:val="40"/>
        </w:rPr>
        <w:t xml:space="preserve"> </w:t>
      </w:r>
      <w:r>
        <w:t>of not more than ten (10) square feet.</w:t>
      </w:r>
      <w:r>
        <w:rPr>
          <w:spacing w:val="80"/>
        </w:rPr>
        <w:t xml:space="preserve"> </w:t>
      </w:r>
      <w:r>
        <w:t>No individual sign shall exceed six (6) square feet nor exceed eight (8) feet in height.</w:t>
      </w:r>
    </w:p>
    <w:p w14:paraId="1F0CC715" w14:textId="77777777" w:rsidR="00BC5709" w:rsidRDefault="00000000">
      <w:pPr>
        <w:pStyle w:val="ListParagraph"/>
        <w:numPr>
          <w:ilvl w:val="0"/>
          <w:numId w:val="32"/>
        </w:numPr>
        <w:tabs>
          <w:tab w:val="left" w:pos="972"/>
          <w:tab w:val="left" w:pos="974"/>
        </w:tabs>
        <w:spacing w:before="121"/>
        <w:ind w:right="337" w:hanging="576"/>
      </w:pPr>
      <w:r>
        <w:t>Three-Family and Four-Family Residences - A parcel on which is located a single three-family or four-family residence may display not more than four (4) temporary signs with an aggregate sign area of not more than ten (10) square feet.</w:t>
      </w:r>
      <w:r>
        <w:rPr>
          <w:spacing w:val="40"/>
        </w:rPr>
        <w:t xml:space="preserve"> </w:t>
      </w:r>
      <w:r>
        <w:t>No individual sign shall exceed six (6) square feet nor exceed eight (8) feet in height.</w:t>
      </w:r>
    </w:p>
    <w:p w14:paraId="483E2B39" w14:textId="77777777" w:rsidR="00BC5709" w:rsidRDefault="00000000">
      <w:pPr>
        <w:pStyle w:val="ListParagraph"/>
        <w:numPr>
          <w:ilvl w:val="0"/>
          <w:numId w:val="32"/>
        </w:numPr>
        <w:tabs>
          <w:tab w:val="left" w:pos="972"/>
          <w:tab w:val="left" w:pos="974"/>
        </w:tabs>
        <w:spacing w:before="120"/>
        <w:ind w:right="335" w:hanging="576"/>
      </w:pPr>
      <w:r>
        <w:t>On All Other Parcels - All other parcels may display one (1) square foot of temporary signage per ten</w:t>
      </w:r>
      <w:r>
        <w:rPr>
          <w:spacing w:val="15"/>
        </w:rPr>
        <w:t xml:space="preserve"> </w:t>
      </w:r>
      <w:r>
        <w:t>(10)</w:t>
      </w:r>
      <w:r>
        <w:rPr>
          <w:spacing w:val="16"/>
        </w:rPr>
        <w:t xml:space="preserve"> </w:t>
      </w:r>
      <w:r>
        <w:t>feet</w:t>
      </w:r>
      <w:r>
        <w:rPr>
          <w:spacing w:val="22"/>
        </w:rPr>
        <w:t xml:space="preserve"> </w:t>
      </w:r>
      <w:r>
        <w:t>of</w:t>
      </w:r>
      <w:r>
        <w:rPr>
          <w:spacing w:val="18"/>
        </w:rPr>
        <w:t xml:space="preserve"> </w:t>
      </w:r>
      <w:r>
        <w:t>frontage</w:t>
      </w:r>
      <w:r>
        <w:rPr>
          <w:spacing w:val="18"/>
        </w:rPr>
        <w:t xml:space="preserve"> </w:t>
      </w:r>
      <w:r>
        <w:t>up</w:t>
      </w:r>
      <w:r>
        <w:rPr>
          <w:spacing w:val="17"/>
        </w:rPr>
        <w:t xml:space="preserve"> </w:t>
      </w:r>
      <w:r>
        <w:t>to</w:t>
      </w:r>
      <w:r>
        <w:rPr>
          <w:spacing w:val="18"/>
        </w:rPr>
        <w:t xml:space="preserve"> </w:t>
      </w:r>
      <w:r>
        <w:t>a</w:t>
      </w:r>
      <w:r>
        <w:rPr>
          <w:spacing w:val="16"/>
        </w:rPr>
        <w:t xml:space="preserve"> </w:t>
      </w:r>
      <w:r>
        <w:t>maximum</w:t>
      </w:r>
      <w:r>
        <w:rPr>
          <w:spacing w:val="13"/>
        </w:rPr>
        <w:t xml:space="preserve"> </w:t>
      </w:r>
      <w:r>
        <w:t>of</w:t>
      </w:r>
      <w:r>
        <w:rPr>
          <w:spacing w:val="18"/>
        </w:rPr>
        <w:t xml:space="preserve"> </w:t>
      </w:r>
      <w:r>
        <w:t>one</w:t>
      </w:r>
      <w:r>
        <w:rPr>
          <w:spacing w:val="18"/>
        </w:rPr>
        <w:t xml:space="preserve"> </w:t>
      </w:r>
      <w:r>
        <w:t>hundred</w:t>
      </w:r>
      <w:r>
        <w:rPr>
          <w:spacing w:val="15"/>
        </w:rPr>
        <w:t xml:space="preserve"> </w:t>
      </w:r>
      <w:r>
        <w:t>(100)</w:t>
      </w:r>
      <w:r>
        <w:rPr>
          <w:spacing w:val="18"/>
        </w:rPr>
        <w:t xml:space="preserve"> </w:t>
      </w:r>
      <w:r>
        <w:t>square</w:t>
      </w:r>
      <w:r>
        <w:rPr>
          <w:spacing w:val="18"/>
        </w:rPr>
        <w:t xml:space="preserve"> </w:t>
      </w:r>
      <w:r>
        <w:t>feet.</w:t>
      </w:r>
      <w:r>
        <w:rPr>
          <w:spacing w:val="80"/>
        </w:rPr>
        <w:t xml:space="preserve"> </w:t>
      </w:r>
      <w:r>
        <w:t>No</w:t>
      </w:r>
      <w:r>
        <w:rPr>
          <w:spacing w:val="17"/>
        </w:rPr>
        <w:t xml:space="preserve"> </w:t>
      </w:r>
      <w:r>
        <w:t>individual</w:t>
      </w:r>
      <w:r>
        <w:rPr>
          <w:spacing w:val="16"/>
        </w:rPr>
        <w:t xml:space="preserve"> </w:t>
      </w:r>
      <w:r>
        <w:t>sign</w:t>
      </w:r>
    </w:p>
    <w:p w14:paraId="140D0533" w14:textId="77777777" w:rsidR="00BC5709" w:rsidRDefault="00BC5709">
      <w:pPr>
        <w:jc w:val="both"/>
        <w:sectPr w:rsidR="00BC5709">
          <w:pgSz w:w="12240" w:h="15840"/>
          <w:pgMar w:top="1220" w:right="1100" w:bottom="280" w:left="1040" w:header="722" w:footer="0" w:gutter="0"/>
          <w:cols w:space="720"/>
        </w:sectPr>
      </w:pPr>
    </w:p>
    <w:p w14:paraId="528D20AF" w14:textId="77777777" w:rsidR="00BC5709" w:rsidRDefault="00000000">
      <w:pPr>
        <w:pStyle w:val="BodyText"/>
        <w:spacing w:before="187"/>
        <w:ind w:left="976" w:right="385"/>
        <w:jc w:val="left"/>
      </w:pPr>
      <w:r>
        <w:lastRenderedPageBreak/>
        <w:t>shall</w:t>
      </w:r>
      <w:r>
        <w:rPr>
          <w:spacing w:val="-1"/>
        </w:rPr>
        <w:t xml:space="preserve"> </w:t>
      </w:r>
      <w:r>
        <w:t>exceed</w:t>
      </w:r>
      <w:r>
        <w:rPr>
          <w:spacing w:val="-1"/>
        </w:rPr>
        <w:t xml:space="preserve"> </w:t>
      </w:r>
      <w:r>
        <w:t>sixty</w:t>
      </w:r>
      <w:r>
        <w:rPr>
          <w:spacing w:val="-4"/>
        </w:rPr>
        <w:t xml:space="preserve"> </w:t>
      </w:r>
      <w:r>
        <w:t>(60)</w:t>
      </w:r>
      <w:r>
        <w:rPr>
          <w:spacing w:val="-1"/>
        </w:rPr>
        <w:t xml:space="preserve"> </w:t>
      </w:r>
      <w:r>
        <w:t>square</w:t>
      </w:r>
      <w:r>
        <w:rPr>
          <w:spacing w:val="-1"/>
        </w:rPr>
        <w:t xml:space="preserve"> </w:t>
      </w:r>
      <w:r>
        <w:t>feet</w:t>
      </w:r>
      <w:r>
        <w:rPr>
          <w:spacing w:val="-3"/>
        </w:rPr>
        <w:t xml:space="preserve"> </w:t>
      </w:r>
      <w:r>
        <w:t>nor</w:t>
      </w:r>
      <w:r>
        <w:rPr>
          <w:spacing w:val="-3"/>
        </w:rPr>
        <w:t xml:space="preserve"> </w:t>
      </w:r>
      <w:r>
        <w:t>exceed</w:t>
      </w:r>
      <w:r>
        <w:rPr>
          <w:spacing w:val="-4"/>
        </w:rPr>
        <w:t xml:space="preserve"> </w:t>
      </w:r>
      <w:r>
        <w:t>ten</w:t>
      </w:r>
      <w:r>
        <w:rPr>
          <w:spacing w:val="-4"/>
        </w:rPr>
        <w:t xml:space="preserve"> </w:t>
      </w:r>
      <w:r>
        <w:t>(10)</w:t>
      </w:r>
      <w:r>
        <w:rPr>
          <w:spacing w:val="-3"/>
        </w:rPr>
        <w:t xml:space="preserve"> </w:t>
      </w:r>
      <w:r>
        <w:t>feet</w:t>
      </w:r>
      <w:r>
        <w:rPr>
          <w:spacing w:val="-3"/>
        </w:rPr>
        <w:t xml:space="preserve"> </w:t>
      </w:r>
      <w:r>
        <w:t>in</w:t>
      </w:r>
      <w:r>
        <w:rPr>
          <w:spacing w:val="-1"/>
        </w:rPr>
        <w:t xml:space="preserve"> </w:t>
      </w:r>
      <w:r>
        <w:t>height.</w:t>
      </w:r>
      <w:r>
        <w:rPr>
          <w:spacing w:val="38"/>
        </w:rPr>
        <w:t xml:space="preserve"> </w:t>
      </w:r>
      <w:r>
        <w:t>Signs</w:t>
      </w:r>
      <w:r>
        <w:rPr>
          <w:spacing w:val="-1"/>
        </w:rPr>
        <w:t xml:space="preserve"> </w:t>
      </w:r>
      <w:r>
        <w:t>must</w:t>
      </w:r>
      <w:r>
        <w:rPr>
          <w:spacing w:val="-3"/>
        </w:rPr>
        <w:t xml:space="preserve"> </w:t>
      </w:r>
      <w:r>
        <w:t>be</w:t>
      </w:r>
      <w:r>
        <w:rPr>
          <w:spacing w:val="-1"/>
        </w:rPr>
        <w:t xml:space="preserve"> </w:t>
      </w:r>
      <w:r>
        <w:t>spaced</w:t>
      </w:r>
      <w:r>
        <w:rPr>
          <w:spacing w:val="-1"/>
        </w:rPr>
        <w:t xml:space="preserve"> </w:t>
      </w:r>
      <w:r>
        <w:t>at</w:t>
      </w:r>
      <w:r>
        <w:rPr>
          <w:spacing w:val="-3"/>
        </w:rPr>
        <w:t xml:space="preserve"> </w:t>
      </w:r>
      <w:r>
        <w:t xml:space="preserve">least </w:t>
      </w:r>
      <w:bookmarkStart w:id="269" w:name="SECTION_9.5_PERMITTED_PERMANENT_ACCESSOR"/>
      <w:bookmarkEnd w:id="269"/>
      <w:r>
        <w:t>one hundred (100) feet apart.</w:t>
      </w:r>
    </w:p>
    <w:p w14:paraId="0B2BCB65" w14:textId="77777777" w:rsidR="00BC5709" w:rsidRDefault="00000000">
      <w:pPr>
        <w:pStyle w:val="Heading2"/>
        <w:spacing w:before="125"/>
        <w:ind w:left="399"/>
      </w:pPr>
      <w:bookmarkStart w:id="270" w:name="9.5.1_Sign_Types_Allowed"/>
      <w:bookmarkEnd w:id="270"/>
      <w:r>
        <w:rPr>
          <w:spacing w:val="-2"/>
        </w:rPr>
        <w:t>SECTION</w:t>
      </w:r>
      <w:r>
        <w:rPr>
          <w:spacing w:val="-4"/>
        </w:rPr>
        <w:t xml:space="preserve"> </w:t>
      </w:r>
      <w:r>
        <w:rPr>
          <w:spacing w:val="-2"/>
        </w:rPr>
        <w:t>9.5</w:t>
      </w:r>
      <w:r>
        <w:t xml:space="preserve"> </w:t>
      </w:r>
      <w:r>
        <w:rPr>
          <w:spacing w:val="-2"/>
        </w:rPr>
        <w:t>PERMITTED</w:t>
      </w:r>
      <w:r>
        <w:rPr>
          <w:spacing w:val="3"/>
        </w:rPr>
        <w:t xml:space="preserve"> </w:t>
      </w:r>
      <w:r>
        <w:rPr>
          <w:spacing w:val="-2"/>
        </w:rPr>
        <w:t>PERMANENT</w:t>
      </w:r>
      <w:r>
        <w:rPr>
          <w:spacing w:val="2"/>
        </w:rPr>
        <w:t xml:space="preserve"> </w:t>
      </w:r>
      <w:r>
        <w:rPr>
          <w:spacing w:val="-2"/>
        </w:rPr>
        <w:t>ACCESSORY</w:t>
      </w:r>
      <w:r>
        <w:rPr>
          <w:spacing w:val="3"/>
        </w:rPr>
        <w:t xml:space="preserve"> </w:t>
      </w:r>
      <w:r>
        <w:rPr>
          <w:spacing w:val="-2"/>
        </w:rPr>
        <w:t>SIGNS</w:t>
      </w:r>
    </w:p>
    <w:p w14:paraId="2A2691CC" w14:textId="77777777" w:rsidR="00BC5709" w:rsidRDefault="00000000">
      <w:pPr>
        <w:pStyle w:val="Heading3"/>
        <w:numPr>
          <w:ilvl w:val="2"/>
          <w:numId w:val="31"/>
        </w:numPr>
        <w:tabs>
          <w:tab w:val="left" w:pos="895"/>
        </w:tabs>
        <w:spacing w:before="119"/>
        <w:ind w:left="895" w:hanging="498"/>
      </w:pPr>
      <w:r>
        <w:t>Sign</w:t>
      </w:r>
      <w:r>
        <w:rPr>
          <w:spacing w:val="-6"/>
        </w:rPr>
        <w:t xml:space="preserve"> </w:t>
      </w:r>
      <w:r>
        <w:t>Types</w:t>
      </w:r>
      <w:r>
        <w:rPr>
          <w:spacing w:val="-2"/>
        </w:rPr>
        <w:t xml:space="preserve"> Allowed</w:t>
      </w:r>
    </w:p>
    <w:p w14:paraId="24B40A1D" w14:textId="77777777" w:rsidR="00BC5709" w:rsidRDefault="00000000">
      <w:pPr>
        <w:pStyle w:val="BodyText"/>
        <w:spacing w:before="117"/>
        <w:ind w:right="385"/>
        <w:jc w:val="left"/>
      </w:pPr>
      <w:r>
        <w:t>A permanent accessory sign may be a ground or building sign.</w:t>
      </w:r>
      <w:r>
        <w:rPr>
          <w:spacing w:val="40"/>
        </w:rPr>
        <w:t xml:space="preserve"> </w:t>
      </w:r>
      <w:r>
        <w:t>A permanent accessory sign may not be a roof sign.</w:t>
      </w:r>
    </w:p>
    <w:p w14:paraId="29F4CD8F" w14:textId="77777777" w:rsidR="00BC5709" w:rsidRDefault="00000000">
      <w:pPr>
        <w:pStyle w:val="Heading3"/>
        <w:numPr>
          <w:ilvl w:val="2"/>
          <w:numId w:val="31"/>
        </w:numPr>
        <w:tabs>
          <w:tab w:val="left" w:pos="895"/>
        </w:tabs>
        <w:spacing w:before="125"/>
        <w:ind w:left="895" w:hanging="498"/>
      </w:pPr>
      <w:bookmarkStart w:id="271" w:name="9.5.2_Content"/>
      <w:bookmarkEnd w:id="271"/>
      <w:r>
        <w:rPr>
          <w:spacing w:val="-2"/>
        </w:rPr>
        <w:t>Content</w:t>
      </w:r>
    </w:p>
    <w:p w14:paraId="2F7EA451" w14:textId="77777777" w:rsidR="00BC5709" w:rsidRDefault="00000000">
      <w:pPr>
        <w:pStyle w:val="BodyText"/>
        <w:spacing w:before="114"/>
        <w:ind w:left="400" w:hanging="1"/>
        <w:jc w:val="left"/>
      </w:pPr>
      <w:r>
        <w:t>A permanent accessory sign may display any</w:t>
      </w:r>
      <w:r>
        <w:rPr>
          <w:spacing w:val="-2"/>
        </w:rPr>
        <w:t xml:space="preserve"> </w:t>
      </w:r>
      <w:r>
        <w:t>message so long as</w:t>
      </w:r>
      <w:r>
        <w:rPr>
          <w:spacing w:val="-2"/>
        </w:rPr>
        <w:t xml:space="preserve"> </w:t>
      </w:r>
      <w:r>
        <w:t>it is not harmful to minors as defined by these Regulations.</w:t>
      </w:r>
    </w:p>
    <w:p w14:paraId="28728833" w14:textId="77777777" w:rsidR="00BC5709" w:rsidRDefault="00000000">
      <w:pPr>
        <w:pStyle w:val="Heading3"/>
        <w:numPr>
          <w:ilvl w:val="2"/>
          <w:numId w:val="31"/>
        </w:numPr>
        <w:tabs>
          <w:tab w:val="left" w:pos="890"/>
        </w:tabs>
        <w:spacing w:before="128"/>
        <w:ind w:left="890" w:hanging="493"/>
      </w:pPr>
      <w:bookmarkStart w:id="272" w:name="9.5.3_Permissible_Number,_Area,_Spacing_"/>
      <w:bookmarkEnd w:id="272"/>
      <w:r>
        <w:t>Permissible</w:t>
      </w:r>
      <w:r>
        <w:rPr>
          <w:spacing w:val="-13"/>
        </w:rPr>
        <w:t xml:space="preserve"> </w:t>
      </w:r>
      <w:r>
        <w:t>Number,</w:t>
      </w:r>
      <w:r>
        <w:rPr>
          <w:spacing w:val="-9"/>
        </w:rPr>
        <w:t xml:space="preserve"> </w:t>
      </w:r>
      <w:r>
        <w:t>Area,</w:t>
      </w:r>
      <w:r>
        <w:rPr>
          <w:spacing w:val="-8"/>
        </w:rPr>
        <w:t xml:space="preserve"> </w:t>
      </w:r>
      <w:r>
        <w:t>Spacing</w:t>
      </w:r>
      <w:r>
        <w:rPr>
          <w:spacing w:val="-9"/>
        </w:rPr>
        <w:t xml:space="preserve"> </w:t>
      </w:r>
      <w:r>
        <w:t>and</w:t>
      </w:r>
      <w:r>
        <w:rPr>
          <w:spacing w:val="-12"/>
        </w:rPr>
        <w:t xml:space="preserve"> </w:t>
      </w:r>
      <w:r>
        <w:t>Height</w:t>
      </w:r>
      <w:r>
        <w:rPr>
          <w:spacing w:val="-7"/>
        </w:rPr>
        <w:t xml:space="preserve"> </w:t>
      </w:r>
      <w:r>
        <w:t>of</w:t>
      </w:r>
      <w:r>
        <w:rPr>
          <w:spacing w:val="-11"/>
        </w:rPr>
        <w:t xml:space="preserve"> </w:t>
      </w:r>
      <w:r>
        <w:t>Permanent</w:t>
      </w:r>
      <w:r>
        <w:rPr>
          <w:spacing w:val="-8"/>
        </w:rPr>
        <w:t xml:space="preserve"> </w:t>
      </w:r>
      <w:r>
        <w:t>Accessory</w:t>
      </w:r>
      <w:r>
        <w:rPr>
          <w:spacing w:val="-8"/>
        </w:rPr>
        <w:t xml:space="preserve"> </w:t>
      </w:r>
      <w:r>
        <w:rPr>
          <w:spacing w:val="-2"/>
        </w:rPr>
        <w:t>Signs</w:t>
      </w:r>
    </w:p>
    <w:p w14:paraId="4CDFDF06" w14:textId="77777777" w:rsidR="00BC5709" w:rsidRDefault="00000000">
      <w:pPr>
        <w:pStyle w:val="ListParagraph"/>
        <w:numPr>
          <w:ilvl w:val="0"/>
          <w:numId w:val="30"/>
        </w:numPr>
        <w:tabs>
          <w:tab w:val="left" w:pos="973"/>
        </w:tabs>
        <w:spacing w:before="114"/>
        <w:ind w:left="973" w:hanging="577"/>
      </w:pPr>
      <w:r>
        <w:t>Ground</w:t>
      </w:r>
      <w:r>
        <w:rPr>
          <w:spacing w:val="-5"/>
        </w:rPr>
        <w:t xml:space="preserve"> </w:t>
      </w:r>
      <w:r>
        <w:rPr>
          <w:spacing w:val="-2"/>
        </w:rPr>
        <w:t>Signs</w:t>
      </w:r>
    </w:p>
    <w:p w14:paraId="437BC27F" w14:textId="77777777" w:rsidR="00BC5709" w:rsidRDefault="00000000">
      <w:pPr>
        <w:pStyle w:val="BodyText"/>
        <w:ind w:right="333"/>
      </w:pPr>
      <w:r>
        <w:t>The permissible number, area, spacing and height of permanent accessory ground signs for each multiple occupancy complex and each occupant not located in a multiple occupancy complex shall be determined according to the following tables and text:</w:t>
      </w:r>
    </w:p>
    <w:p w14:paraId="7DE14964" w14:textId="77777777" w:rsidR="00BC5709" w:rsidRDefault="00BC5709">
      <w:pPr>
        <w:pStyle w:val="BodyText"/>
        <w:spacing w:before="0"/>
        <w:ind w:left="0"/>
        <w:jc w:val="left"/>
        <w:rPr>
          <w:sz w:val="20"/>
        </w:rPr>
      </w:pPr>
    </w:p>
    <w:p w14:paraId="46C97791" w14:textId="77777777" w:rsidR="00BC5709" w:rsidRDefault="00BC5709">
      <w:pPr>
        <w:pStyle w:val="BodyText"/>
        <w:spacing w:before="26"/>
        <w:ind w:left="0"/>
        <w:jc w:val="left"/>
        <w:rPr>
          <w:sz w:val="20"/>
        </w:rPr>
      </w:pPr>
    </w:p>
    <w:tbl>
      <w:tblPr>
        <w:tblW w:w="0" w:type="auto"/>
        <w:tblInd w:w="307" w:type="dxa"/>
        <w:tblLayout w:type="fixed"/>
        <w:tblCellMar>
          <w:left w:w="0" w:type="dxa"/>
          <w:right w:w="0" w:type="dxa"/>
        </w:tblCellMar>
        <w:tblLook w:val="01E0" w:firstRow="1" w:lastRow="1" w:firstColumn="1" w:lastColumn="1" w:noHBand="0" w:noVBand="0"/>
      </w:tblPr>
      <w:tblGrid>
        <w:gridCol w:w="1411"/>
        <w:gridCol w:w="3288"/>
        <w:gridCol w:w="3401"/>
        <w:gridCol w:w="1476"/>
      </w:tblGrid>
      <w:tr w:rsidR="00BC5709" w14:paraId="196BDFCD" w14:textId="77777777">
        <w:trPr>
          <w:trHeight w:val="1180"/>
        </w:trPr>
        <w:tc>
          <w:tcPr>
            <w:tcW w:w="1411" w:type="dxa"/>
            <w:shd w:val="clear" w:color="auto" w:fill="000080"/>
          </w:tcPr>
          <w:p w14:paraId="39FCC16E" w14:textId="77777777" w:rsidR="00BC5709" w:rsidRDefault="00000000">
            <w:pPr>
              <w:pStyle w:val="TableParagraph"/>
              <w:spacing w:before="210" w:line="240" w:lineRule="auto"/>
              <w:ind w:left="216" w:right="188"/>
              <w:jc w:val="center"/>
              <w:rPr>
                <w:b/>
              </w:rPr>
            </w:pPr>
            <w:r>
              <w:rPr>
                <w:b/>
                <w:color w:val="FFFFFF"/>
                <w:spacing w:val="-2"/>
              </w:rPr>
              <w:t>Number</w:t>
            </w:r>
            <w:r>
              <w:rPr>
                <w:b/>
                <w:color w:val="FFFFFF"/>
                <w:spacing w:val="-14"/>
              </w:rPr>
              <w:t xml:space="preserve"> </w:t>
            </w:r>
            <w:r>
              <w:rPr>
                <w:b/>
                <w:color w:val="FFFFFF"/>
                <w:spacing w:val="-2"/>
              </w:rPr>
              <w:t>of signs allowed</w:t>
            </w:r>
          </w:p>
        </w:tc>
        <w:tc>
          <w:tcPr>
            <w:tcW w:w="3288" w:type="dxa"/>
            <w:shd w:val="clear" w:color="auto" w:fill="000080"/>
          </w:tcPr>
          <w:p w14:paraId="309564F1" w14:textId="77777777" w:rsidR="00BC5709" w:rsidRDefault="00000000">
            <w:pPr>
              <w:pStyle w:val="TableParagraph"/>
              <w:spacing w:before="210" w:line="240" w:lineRule="auto"/>
              <w:ind w:left="173" w:right="146" w:firstLine="2"/>
              <w:jc w:val="center"/>
              <w:rPr>
                <w:b/>
              </w:rPr>
            </w:pPr>
            <w:r>
              <w:rPr>
                <w:b/>
                <w:color w:val="FFFFFF"/>
              </w:rPr>
              <w:t>Total sign area allowed/Maximum</w:t>
            </w:r>
            <w:r>
              <w:rPr>
                <w:b/>
                <w:color w:val="FFFFFF"/>
                <w:spacing w:val="-14"/>
              </w:rPr>
              <w:t xml:space="preserve"> </w:t>
            </w:r>
            <w:r>
              <w:rPr>
                <w:b/>
                <w:color w:val="FFFFFF"/>
              </w:rPr>
              <w:t>sign</w:t>
            </w:r>
            <w:r>
              <w:rPr>
                <w:b/>
                <w:color w:val="FFFFFF"/>
                <w:spacing w:val="-14"/>
              </w:rPr>
              <w:t xml:space="preserve"> </w:t>
            </w:r>
            <w:r>
              <w:rPr>
                <w:b/>
                <w:color w:val="FFFFFF"/>
              </w:rPr>
              <w:t>area</w:t>
            </w:r>
            <w:r>
              <w:rPr>
                <w:b/>
                <w:color w:val="FFFFFF"/>
                <w:spacing w:val="-15"/>
              </w:rPr>
              <w:t xml:space="preserve"> </w:t>
            </w:r>
            <w:r>
              <w:rPr>
                <w:b/>
                <w:color w:val="FFFFFF"/>
              </w:rPr>
              <w:t>for individual sign (sq. ft.)</w:t>
            </w:r>
          </w:p>
        </w:tc>
        <w:tc>
          <w:tcPr>
            <w:tcW w:w="3401" w:type="dxa"/>
            <w:shd w:val="clear" w:color="auto" w:fill="000080"/>
          </w:tcPr>
          <w:p w14:paraId="6E4E2C11" w14:textId="77777777" w:rsidR="00BC5709" w:rsidRDefault="00000000">
            <w:pPr>
              <w:pStyle w:val="TableParagraph"/>
              <w:spacing w:before="210" w:line="240" w:lineRule="auto"/>
              <w:ind w:left="185" w:right="144"/>
              <w:jc w:val="center"/>
              <w:rPr>
                <w:b/>
              </w:rPr>
            </w:pPr>
            <w:r>
              <w:rPr>
                <w:b/>
                <w:color w:val="FFFFFF"/>
              </w:rPr>
              <w:t>Minimum</w:t>
            </w:r>
            <w:r>
              <w:rPr>
                <w:b/>
                <w:color w:val="FFFFFF"/>
                <w:spacing w:val="-14"/>
              </w:rPr>
              <w:t xml:space="preserve"> </w:t>
            </w:r>
            <w:r>
              <w:rPr>
                <w:b/>
                <w:color w:val="FFFFFF"/>
              </w:rPr>
              <w:t>distance</w:t>
            </w:r>
            <w:r>
              <w:rPr>
                <w:b/>
                <w:color w:val="FFFFFF"/>
                <w:spacing w:val="-14"/>
              </w:rPr>
              <w:t xml:space="preserve"> </w:t>
            </w:r>
            <w:r>
              <w:rPr>
                <w:b/>
                <w:color w:val="FFFFFF"/>
              </w:rPr>
              <w:t>from</w:t>
            </w:r>
            <w:r>
              <w:rPr>
                <w:b/>
                <w:color w:val="FFFFFF"/>
                <w:spacing w:val="-14"/>
              </w:rPr>
              <w:t xml:space="preserve"> </w:t>
            </w:r>
            <w:r>
              <w:rPr>
                <w:b/>
                <w:color w:val="FFFFFF"/>
              </w:rPr>
              <w:t>any</w:t>
            </w:r>
            <w:r>
              <w:rPr>
                <w:b/>
                <w:color w:val="FFFFFF"/>
                <w:spacing w:val="-13"/>
              </w:rPr>
              <w:t xml:space="preserve"> </w:t>
            </w:r>
            <w:r>
              <w:rPr>
                <w:b/>
                <w:color w:val="FFFFFF"/>
              </w:rPr>
              <w:t>side property line/other permanent ground</w:t>
            </w:r>
            <w:r>
              <w:rPr>
                <w:b/>
                <w:color w:val="FFFFFF"/>
                <w:spacing w:val="-5"/>
              </w:rPr>
              <w:t xml:space="preserve"> </w:t>
            </w:r>
            <w:r>
              <w:rPr>
                <w:b/>
                <w:color w:val="FFFFFF"/>
              </w:rPr>
              <w:t>sign</w:t>
            </w:r>
            <w:r>
              <w:rPr>
                <w:b/>
                <w:color w:val="FFFFFF"/>
                <w:spacing w:val="-5"/>
              </w:rPr>
              <w:t xml:space="preserve"> </w:t>
            </w:r>
            <w:r>
              <w:rPr>
                <w:b/>
                <w:color w:val="FFFFFF"/>
              </w:rPr>
              <w:t>on</w:t>
            </w:r>
            <w:r>
              <w:rPr>
                <w:b/>
                <w:color w:val="FFFFFF"/>
                <w:spacing w:val="-7"/>
              </w:rPr>
              <w:t xml:space="preserve"> </w:t>
            </w:r>
            <w:r>
              <w:rPr>
                <w:b/>
                <w:color w:val="FFFFFF"/>
              </w:rPr>
              <w:t>the</w:t>
            </w:r>
            <w:r>
              <w:rPr>
                <w:b/>
                <w:color w:val="FFFFFF"/>
                <w:spacing w:val="-6"/>
              </w:rPr>
              <w:t xml:space="preserve"> </w:t>
            </w:r>
            <w:r>
              <w:rPr>
                <w:b/>
                <w:color w:val="FFFFFF"/>
              </w:rPr>
              <w:t>same</w:t>
            </w:r>
            <w:r>
              <w:rPr>
                <w:b/>
                <w:color w:val="FFFFFF"/>
                <w:spacing w:val="-4"/>
              </w:rPr>
              <w:t xml:space="preserve"> </w:t>
            </w:r>
            <w:r>
              <w:rPr>
                <w:b/>
                <w:color w:val="FFFFFF"/>
              </w:rPr>
              <w:t>site</w:t>
            </w:r>
            <w:r>
              <w:rPr>
                <w:b/>
                <w:color w:val="FFFFFF"/>
                <w:spacing w:val="-6"/>
              </w:rPr>
              <w:t xml:space="preserve"> </w:t>
            </w:r>
            <w:r>
              <w:rPr>
                <w:b/>
                <w:color w:val="FFFFFF"/>
              </w:rPr>
              <w:t>(ft.)</w:t>
            </w:r>
          </w:p>
        </w:tc>
        <w:tc>
          <w:tcPr>
            <w:tcW w:w="1476" w:type="dxa"/>
            <w:shd w:val="clear" w:color="auto" w:fill="000080"/>
          </w:tcPr>
          <w:p w14:paraId="47FD830F" w14:textId="77777777" w:rsidR="00BC5709" w:rsidRDefault="00BC5709">
            <w:pPr>
              <w:pStyle w:val="TableParagraph"/>
              <w:spacing w:before="81" w:line="240" w:lineRule="auto"/>
            </w:pPr>
          </w:p>
          <w:p w14:paraId="6399AC17" w14:textId="77777777" w:rsidR="00BC5709" w:rsidRDefault="00000000">
            <w:pPr>
              <w:pStyle w:val="TableParagraph"/>
              <w:spacing w:line="240" w:lineRule="auto"/>
              <w:ind w:left="259" w:right="236" w:firstLine="4"/>
              <w:rPr>
                <w:b/>
              </w:rPr>
            </w:pPr>
            <w:r>
              <w:rPr>
                <w:b/>
                <w:color w:val="FFFFFF"/>
                <w:spacing w:val="-2"/>
              </w:rPr>
              <w:t xml:space="preserve">Maximum </w:t>
            </w:r>
            <w:r>
              <w:rPr>
                <w:b/>
                <w:color w:val="FFFFFF"/>
              </w:rPr>
              <w:t>height</w:t>
            </w:r>
            <w:r>
              <w:rPr>
                <w:b/>
                <w:color w:val="FFFFFF"/>
                <w:spacing w:val="-9"/>
              </w:rPr>
              <w:t xml:space="preserve"> </w:t>
            </w:r>
            <w:r>
              <w:rPr>
                <w:b/>
                <w:color w:val="FFFFFF"/>
                <w:spacing w:val="-4"/>
              </w:rPr>
              <w:t>(ft.)</w:t>
            </w:r>
          </w:p>
        </w:tc>
      </w:tr>
      <w:tr w:rsidR="00BC5709" w14:paraId="66F956F8" w14:textId="77777777">
        <w:trPr>
          <w:trHeight w:val="479"/>
        </w:trPr>
        <w:tc>
          <w:tcPr>
            <w:tcW w:w="1411" w:type="dxa"/>
            <w:tcBorders>
              <w:top w:val="single" w:sz="6" w:space="0" w:color="000080"/>
              <w:left w:val="single" w:sz="6" w:space="0" w:color="000080"/>
              <w:bottom w:val="single" w:sz="6" w:space="0" w:color="000080"/>
              <w:right w:val="single" w:sz="6" w:space="0" w:color="000080"/>
            </w:tcBorders>
          </w:tcPr>
          <w:p w14:paraId="5A756F19" w14:textId="77777777" w:rsidR="00BC5709" w:rsidRDefault="00000000">
            <w:pPr>
              <w:pStyle w:val="TableParagraph"/>
              <w:spacing w:before="104" w:line="240" w:lineRule="auto"/>
              <w:ind w:left="29"/>
              <w:jc w:val="center"/>
              <w:rPr>
                <w:b/>
              </w:rPr>
            </w:pPr>
            <w:r>
              <w:rPr>
                <w:b/>
                <w:spacing w:val="-10"/>
              </w:rPr>
              <w:t>1</w:t>
            </w:r>
          </w:p>
        </w:tc>
        <w:tc>
          <w:tcPr>
            <w:tcW w:w="3288" w:type="dxa"/>
            <w:tcBorders>
              <w:top w:val="single" w:sz="6" w:space="0" w:color="000080"/>
              <w:left w:val="single" w:sz="6" w:space="0" w:color="000080"/>
              <w:bottom w:val="single" w:sz="6" w:space="0" w:color="000080"/>
              <w:right w:val="single" w:sz="6" w:space="0" w:color="000080"/>
            </w:tcBorders>
          </w:tcPr>
          <w:p w14:paraId="6633F1B0" w14:textId="77777777" w:rsidR="00BC5709" w:rsidRDefault="00000000">
            <w:pPr>
              <w:pStyle w:val="TableParagraph"/>
              <w:spacing w:before="104" w:line="240" w:lineRule="auto"/>
              <w:ind w:left="26"/>
              <w:jc w:val="center"/>
              <w:rPr>
                <w:b/>
              </w:rPr>
            </w:pPr>
            <w:r>
              <w:rPr>
                <w:b/>
                <w:spacing w:val="-2"/>
              </w:rPr>
              <w:t>32/32</w:t>
            </w:r>
          </w:p>
        </w:tc>
        <w:tc>
          <w:tcPr>
            <w:tcW w:w="3401" w:type="dxa"/>
            <w:tcBorders>
              <w:top w:val="single" w:sz="6" w:space="0" w:color="000080"/>
              <w:left w:val="single" w:sz="6" w:space="0" w:color="000080"/>
              <w:bottom w:val="single" w:sz="6" w:space="0" w:color="000080"/>
              <w:right w:val="single" w:sz="6" w:space="0" w:color="000080"/>
            </w:tcBorders>
          </w:tcPr>
          <w:p w14:paraId="71CBE472" w14:textId="77777777" w:rsidR="00BC5709" w:rsidRDefault="00000000">
            <w:pPr>
              <w:pStyle w:val="TableParagraph"/>
              <w:spacing w:before="104" w:line="240" w:lineRule="auto"/>
              <w:ind w:left="37"/>
              <w:jc w:val="center"/>
              <w:rPr>
                <w:b/>
              </w:rPr>
            </w:pPr>
            <w:r>
              <w:rPr>
                <w:b/>
                <w:spacing w:val="-2"/>
              </w:rPr>
              <w:t>10/NA</w:t>
            </w:r>
          </w:p>
        </w:tc>
        <w:tc>
          <w:tcPr>
            <w:tcW w:w="1476" w:type="dxa"/>
            <w:tcBorders>
              <w:left w:val="single" w:sz="6" w:space="0" w:color="000080"/>
              <w:bottom w:val="single" w:sz="6" w:space="0" w:color="000080"/>
              <w:right w:val="single" w:sz="6" w:space="0" w:color="000080"/>
            </w:tcBorders>
          </w:tcPr>
          <w:p w14:paraId="3607DEC1" w14:textId="77777777" w:rsidR="00BC5709" w:rsidRDefault="00000000">
            <w:pPr>
              <w:pStyle w:val="TableParagraph"/>
              <w:spacing w:before="104" w:line="240" w:lineRule="auto"/>
              <w:ind w:left="31"/>
              <w:jc w:val="center"/>
              <w:rPr>
                <w:b/>
              </w:rPr>
            </w:pPr>
            <w:r>
              <w:rPr>
                <w:b/>
                <w:spacing w:val="-5"/>
              </w:rPr>
              <w:t>18</w:t>
            </w:r>
          </w:p>
        </w:tc>
      </w:tr>
    </w:tbl>
    <w:p w14:paraId="068A6587" w14:textId="77777777" w:rsidR="00BC5709" w:rsidRDefault="00BC5709">
      <w:pPr>
        <w:pStyle w:val="BodyText"/>
        <w:spacing w:before="127"/>
        <w:ind w:left="0"/>
        <w:jc w:val="left"/>
      </w:pPr>
    </w:p>
    <w:p w14:paraId="0665A212" w14:textId="77777777" w:rsidR="00BC5709" w:rsidRDefault="00000000">
      <w:pPr>
        <w:pStyle w:val="ListParagraph"/>
        <w:numPr>
          <w:ilvl w:val="0"/>
          <w:numId w:val="30"/>
        </w:numPr>
        <w:tabs>
          <w:tab w:val="left" w:pos="974"/>
        </w:tabs>
        <w:spacing w:before="1"/>
        <w:ind w:left="974" w:hanging="577"/>
      </w:pPr>
      <w:r>
        <w:t>Building</w:t>
      </w:r>
      <w:r>
        <w:rPr>
          <w:spacing w:val="-12"/>
        </w:rPr>
        <w:t xml:space="preserve"> </w:t>
      </w:r>
      <w:r>
        <w:t>Signs</w:t>
      </w:r>
      <w:r>
        <w:rPr>
          <w:spacing w:val="-4"/>
        </w:rPr>
        <w:t xml:space="preserve"> </w:t>
      </w:r>
      <w:r>
        <w:rPr>
          <w:spacing w:val="-10"/>
        </w:rPr>
        <w:t>-</w:t>
      </w:r>
    </w:p>
    <w:p w14:paraId="04073E98" w14:textId="77777777" w:rsidR="00BC5709" w:rsidRDefault="00000000">
      <w:pPr>
        <w:pStyle w:val="ListParagraph"/>
        <w:numPr>
          <w:ilvl w:val="1"/>
          <w:numId w:val="30"/>
        </w:numPr>
        <w:tabs>
          <w:tab w:val="left" w:pos="1550"/>
        </w:tabs>
        <w:spacing w:before="121"/>
        <w:ind w:left="1550" w:hanging="577"/>
      </w:pPr>
      <w:r>
        <w:t>Building</w:t>
      </w:r>
      <w:r>
        <w:rPr>
          <w:spacing w:val="-12"/>
        </w:rPr>
        <w:t xml:space="preserve"> </w:t>
      </w:r>
      <w:r>
        <w:t>signs</w:t>
      </w:r>
      <w:r>
        <w:rPr>
          <w:spacing w:val="-7"/>
        </w:rPr>
        <w:t xml:space="preserve"> </w:t>
      </w:r>
      <w:r>
        <w:t>shall</w:t>
      </w:r>
      <w:r>
        <w:rPr>
          <w:spacing w:val="-4"/>
        </w:rPr>
        <w:t xml:space="preserve"> </w:t>
      </w:r>
      <w:r>
        <w:t>not</w:t>
      </w:r>
      <w:r>
        <w:rPr>
          <w:spacing w:val="-6"/>
        </w:rPr>
        <w:t xml:space="preserve"> </w:t>
      </w:r>
      <w:r>
        <w:t>exceed</w:t>
      </w:r>
      <w:r>
        <w:rPr>
          <w:spacing w:val="-7"/>
        </w:rPr>
        <w:t xml:space="preserve"> </w:t>
      </w:r>
      <w:r>
        <w:t>the</w:t>
      </w:r>
      <w:r>
        <w:rPr>
          <w:spacing w:val="-7"/>
        </w:rPr>
        <w:t xml:space="preserve"> </w:t>
      </w:r>
      <w:r>
        <w:t>height</w:t>
      </w:r>
      <w:r>
        <w:rPr>
          <w:spacing w:val="-6"/>
        </w:rPr>
        <w:t xml:space="preserve"> </w:t>
      </w:r>
      <w:r>
        <w:t>of</w:t>
      </w:r>
      <w:r>
        <w:rPr>
          <w:spacing w:val="-6"/>
        </w:rPr>
        <w:t xml:space="preserve"> </w:t>
      </w:r>
      <w:r>
        <w:t>the</w:t>
      </w:r>
      <w:r>
        <w:rPr>
          <w:spacing w:val="-4"/>
        </w:rPr>
        <w:t xml:space="preserve"> </w:t>
      </w:r>
      <w:r>
        <w:t>building</w:t>
      </w:r>
      <w:r>
        <w:rPr>
          <w:spacing w:val="-10"/>
        </w:rPr>
        <w:t xml:space="preserve"> </w:t>
      </w:r>
      <w:r>
        <w:t>on</w:t>
      </w:r>
      <w:r>
        <w:rPr>
          <w:spacing w:val="-5"/>
        </w:rPr>
        <w:t xml:space="preserve"> </w:t>
      </w:r>
      <w:r>
        <w:t>which</w:t>
      </w:r>
      <w:r>
        <w:rPr>
          <w:spacing w:val="-5"/>
        </w:rPr>
        <w:t xml:space="preserve"> </w:t>
      </w:r>
      <w:r>
        <w:t>the</w:t>
      </w:r>
      <w:r>
        <w:rPr>
          <w:spacing w:val="-7"/>
        </w:rPr>
        <w:t xml:space="preserve"> </w:t>
      </w:r>
      <w:r>
        <w:t>signs</w:t>
      </w:r>
      <w:r>
        <w:rPr>
          <w:spacing w:val="-5"/>
        </w:rPr>
        <w:t xml:space="preserve"> </w:t>
      </w:r>
      <w:r>
        <w:t>are</w:t>
      </w:r>
      <w:r>
        <w:rPr>
          <w:spacing w:val="-6"/>
        </w:rPr>
        <w:t xml:space="preserve"> </w:t>
      </w:r>
      <w:r>
        <w:rPr>
          <w:spacing w:val="-2"/>
        </w:rPr>
        <w:t>located.</w:t>
      </w:r>
    </w:p>
    <w:p w14:paraId="24F90D96" w14:textId="77777777" w:rsidR="00BC5709" w:rsidRDefault="00000000">
      <w:pPr>
        <w:pStyle w:val="ListParagraph"/>
        <w:numPr>
          <w:ilvl w:val="1"/>
          <w:numId w:val="30"/>
        </w:numPr>
        <w:tabs>
          <w:tab w:val="left" w:pos="1548"/>
          <w:tab w:val="left" w:pos="1550"/>
        </w:tabs>
        <w:ind w:left="1550" w:right="333" w:hanging="577"/>
      </w:pPr>
      <w:r>
        <w:t>Each multiple occupancy complex may display one (1) permanent accessory building sign</w:t>
      </w:r>
      <w:r>
        <w:rPr>
          <w:spacing w:val="40"/>
        </w:rPr>
        <w:t xml:space="preserve"> </w:t>
      </w:r>
      <w:r>
        <w:t>on each side of the principal building or buildings in which the complex is located, not to exceed a sign area of</w:t>
      </w:r>
      <w:r>
        <w:rPr>
          <w:spacing w:val="-1"/>
        </w:rPr>
        <w:t xml:space="preserve"> </w:t>
      </w:r>
      <w:r>
        <w:t>up to</w:t>
      </w:r>
      <w:r>
        <w:rPr>
          <w:spacing w:val="-4"/>
        </w:rPr>
        <w:t xml:space="preserve"> </w:t>
      </w:r>
      <w:r>
        <w:t>ten</w:t>
      </w:r>
      <w:r>
        <w:rPr>
          <w:spacing w:val="-1"/>
        </w:rPr>
        <w:t xml:space="preserve"> </w:t>
      </w:r>
      <w:r>
        <w:t>(10) percent of the</w:t>
      </w:r>
      <w:r>
        <w:rPr>
          <w:spacing w:val="-1"/>
        </w:rPr>
        <w:t xml:space="preserve"> </w:t>
      </w:r>
      <w:r>
        <w:t>facade area (see</w:t>
      </w:r>
      <w:r>
        <w:rPr>
          <w:spacing w:val="-1"/>
        </w:rPr>
        <w:t xml:space="preserve"> </w:t>
      </w:r>
      <w:r>
        <w:t>Section 9.6,</w:t>
      </w:r>
      <w:r>
        <w:rPr>
          <w:spacing w:val="-1"/>
        </w:rPr>
        <w:t xml:space="preserve"> </w:t>
      </w:r>
      <w:r>
        <w:t>Measurement Determinations) of each building side.</w:t>
      </w:r>
    </w:p>
    <w:p w14:paraId="018AE819" w14:textId="77777777" w:rsidR="00BC5709" w:rsidRDefault="00000000">
      <w:pPr>
        <w:pStyle w:val="ListParagraph"/>
        <w:numPr>
          <w:ilvl w:val="1"/>
          <w:numId w:val="30"/>
        </w:numPr>
        <w:tabs>
          <w:tab w:val="left" w:pos="1548"/>
          <w:tab w:val="left" w:pos="1550"/>
        </w:tabs>
        <w:spacing w:before="121"/>
        <w:ind w:left="1550" w:right="333" w:hanging="577"/>
      </w:pPr>
      <w:r>
        <w:t>Each occupant of a multiple occupancy complex may display three (3) permanent accessory building signs on any exterior portion of the complex that is part of the occupant's unit (not including a common or jointly owned area), not to exceed a total combined sign area of fifteen (15) percent of the facade area (see Section 9.6, Measurement Determinations) of</w:t>
      </w:r>
      <w:r>
        <w:rPr>
          <w:spacing w:val="40"/>
        </w:rPr>
        <w:t xml:space="preserve"> </w:t>
      </w:r>
      <w:r>
        <w:t>such exterior portion.</w:t>
      </w:r>
    </w:p>
    <w:p w14:paraId="48F6A7D3" w14:textId="77777777" w:rsidR="00BC5709" w:rsidRDefault="00000000">
      <w:pPr>
        <w:pStyle w:val="ListParagraph"/>
        <w:numPr>
          <w:ilvl w:val="1"/>
          <w:numId w:val="30"/>
        </w:numPr>
        <w:tabs>
          <w:tab w:val="left" w:pos="1548"/>
          <w:tab w:val="left" w:pos="1550"/>
        </w:tabs>
        <w:spacing w:before="120"/>
        <w:ind w:left="1550" w:right="332" w:hanging="577"/>
      </w:pPr>
      <w:r>
        <w:t>Each</w:t>
      </w:r>
      <w:r>
        <w:rPr>
          <w:spacing w:val="-2"/>
        </w:rPr>
        <w:t xml:space="preserve"> </w:t>
      </w:r>
      <w:r>
        <w:t>occupant not</w:t>
      </w:r>
      <w:r>
        <w:rPr>
          <w:spacing w:val="-1"/>
        </w:rPr>
        <w:t xml:space="preserve"> </w:t>
      </w:r>
      <w:r>
        <w:t>located</w:t>
      </w:r>
      <w:r>
        <w:rPr>
          <w:spacing w:val="-5"/>
        </w:rPr>
        <w:t xml:space="preserve"> </w:t>
      </w:r>
      <w:r>
        <w:t>in a</w:t>
      </w:r>
      <w:r>
        <w:rPr>
          <w:spacing w:val="-4"/>
        </w:rPr>
        <w:t xml:space="preserve"> </w:t>
      </w:r>
      <w:r>
        <w:t>multiple</w:t>
      </w:r>
      <w:r>
        <w:rPr>
          <w:spacing w:val="-2"/>
        </w:rPr>
        <w:t xml:space="preserve"> </w:t>
      </w:r>
      <w:r>
        <w:t>occupancy</w:t>
      </w:r>
      <w:r>
        <w:rPr>
          <w:spacing w:val="-5"/>
        </w:rPr>
        <w:t xml:space="preserve"> </w:t>
      </w:r>
      <w:r>
        <w:t>complex</w:t>
      </w:r>
      <w:r>
        <w:rPr>
          <w:spacing w:val="-2"/>
        </w:rPr>
        <w:t xml:space="preserve"> </w:t>
      </w:r>
      <w:r>
        <w:t>may</w:t>
      </w:r>
      <w:r>
        <w:rPr>
          <w:spacing w:val="-2"/>
        </w:rPr>
        <w:t xml:space="preserve"> </w:t>
      </w:r>
      <w:r>
        <w:t>display</w:t>
      </w:r>
      <w:r>
        <w:rPr>
          <w:spacing w:val="-2"/>
        </w:rPr>
        <w:t xml:space="preserve"> </w:t>
      </w:r>
      <w:r>
        <w:t>three</w:t>
      </w:r>
      <w:r>
        <w:rPr>
          <w:spacing w:val="-4"/>
        </w:rPr>
        <w:t xml:space="preserve"> </w:t>
      </w:r>
      <w:r>
        <w:t xml:space="preserve">(3) permanent accessory building signs on each side of the principal building in which the occupancy is located, not to exceed a total combined sign area for each building side of twenty (20) percent of the facade area (see Section 9.6, Measurement Determinations) of the building </w:t>
      </w:r>
      <w:r>
        <w:rPr>
          <w:spacing w:val="-2"/>
        </w:rPr>
        <w:t>side.</w:t>
      </w:r>
    </w:p>
    <w:p w14:paraId="399131F4" w14:textId="77777777" w:rsidR="00BC5709" w:rsidRDefault="00000000">
      <w:pPr>
        <w:pStyle w:val="ListParagraph"/>
        <w:numPr>
          <w:ilvl w:val="0"/>
          <w:numId w:val="30"/>
        </w:numPr>
        <w:tabs>
          <w:tab w:val="left" w:pos="972"/>
          <w:tab w:val="left" w:pos="974"/>
        </w:tabs>
        <w:ind w:left="974" w:right="336" w:hanging="576"/>
      </w:pPr>
      <w:r>
        <w:t>Multiple Frontages - If a building has frontage on two (2) or more streets, each frontage shall be separately considered for the purposes of determining compliance with the provisions of these regulations, but the permitted sign area for one (1) frontage may not be combined with that permitted</w:t>
      </w:r>
      <w:r>
        <w:rPr>
          <w:spacing w:val="23"/>
        </w:rPr>
        <w:t xml:space="preserve"> </w:t>
      </w:r>
      <w:r>
        <w:t>on</w:t>
      </w:r>
      <w:r>
        <w:rPr>
          <w:spacing w:val="21"/>
        </w:rPr>
        <w:t xml:space="preserve"> </w:t>
      </w:r>
      <w:r>
        <w:t>another</w:t>
      </w:r>
      <w:r>
        <w:rPr>
          <w:spacing w:val="22"/>
        </w:rPr>
        <w:t xml:space="preserve"> </w:t>
      </w:r>
      <w:r>
        <w:t>frontage</w:t>
      </w:r>
      <w:r>
        <w:rPr>
          <w:spacing w:val="24"/>
        </w:rPr>
        <w:t xml:space="preserve"> </w:t>
      </w:r>
      <w:r>
        <w:t>to</w:t>
      </w:r>
      <w:r>
        <w:rPr>
          <w:spacing w:val="21"/>
        </w:rPr>
        <w:t xml:space="preserve"> </w:t>
      </w:r>
      <w:r>
        <w:t>increase</w:t>
      </w:r>
      <w:r>
        <w:rPr>
          <w:spacing w:val="19"/>
        </w:rPr>
        <w:t xml:space="preserve"> </w:t>
      </w:r>
      <w:r>
        <w:t>the</w:t>
      </w:r>
      <w:r>
        <w:rPr>
          <w:spacing w:val="21"/>
        </w:rPr>
        <w:t xml:space="preserve"> </w:t>
      </w:r>
      <w:r>
        <w:t>permitted</w:t>
      </w:r>
      <w:r>
        <w:rPr>
          <w:spacing w:val="23"/>
        </w:rPr>
        <w:t xml:space="preserve"> </w:t>
      </w:r>
      <w:r>
        <w:t>sign</w:t>
      </w:r>
      <w:r>
        <w:rPr>
          <w:spacing w:val="23"/>
        </w:rPr>
        <w:t xml:space="preserve"> </w:t>
      </w:r>
      <w:r>
        <w:t>area</w:t>
      </w:r>
      <w:r>
        <w:rPr>
          <w:spacing w:val="24"/>
        </w:rPr>
        <w:t xml:space="preserve"> </w:t>
      </w:r>
      <w:r>
        <w:t>on</w:t>
      </w:r>
      <w:r>
        <w:rPr>
          <w:spacing w:val="23"/>
        </w:rPr>
        <w:t xml:space="preserve"> </w:t>
      </w:r>
      <w:r>
        <w:t>one</w:t>
      </w:r>
      <w:r>
        <w:rPr>
          <w:spacing w:val="21"/>
        </w:rPr>
        <w:t xml:space="preserve"> </w:t>
      </w:r>
      <w:r>
        <w:t>frontage.</w:t>
      </w:r>
      <w:r>
        <w:rPr>
          <w:spacing w:val="80"/>
        </w:rPr>
        <w:t xml:space="preserve"> </w:t>
      </w:r>
      <w:r>
        <w:t>However,</w:t>
      </w:r>
      <w:r>
        <w:rPr>
          <w:spacing w:val="23"/>
        </w:rPr>
        <w:t xml:space="preserve"> </w:t>
      </w:r>
      <w:r>
        <w:t>no</w:t>
      </w:r>
    </w:p>
    <w:p w14:paraId="12363CF4" w14:textId="77777777" w:rsidR="00BC5709" w:rsidRDefault="00BC5709">
      <w:pPr>
        <w:jc w:val="both"/>
        <w:sectPr w:rsidR="00BC5709">
          <w:pgSz w:w="12240" w:h="15840"/>
          <w:pgMar w:top="1220" w:right="1100" w:bottom="280" w:left="1040" w:header="722" w:footer="0" w:gutter="0"/>
          <w:cols w:space="720"/>
        </w:sectPr>
      </w:pPr>
    </w:p>
    <w:p w14:paraId="45CD11EA" w14:textId="77777777" w:rsidR="00BC5709" w:rsidRDefault="00000000">
      <w:pPr>
        <w:pStyle w:val="BodyText"/>
        <w:spacing w:before="187"/>
        <w:ind w:left="976" w:right="328"/>
      </w:pPr>
      <w:r>
        <w:lastRenderedPageBreak/>
        <w:t>ground sign on one right of way may be closer than one hundred (100) feet to a sign on another right of way, measured as the sum of distances measured continuously along the rights of way through a common point or points.</w:t>
      </w:r>
    </w:p>
    <w:p w14:paraId="67351D77" w14:textId="77777777" w:rsidR="00BC5709" w:rsidRDefault="00000000">
      <w:pPr>
        <w:pStyle w:val="Heading3"/>
        <w:numPr>
          <w:ilvl w:val="2"/>
          <w:numId w:val="31"/>
        </w:numPr>
        <w:tabs>
          <w:tab w:val="left" w:pos="895"/>
        </w:tabs>
        <w:ind w:left="895" w:hanging="498"/>
      </w:pPr>
      <w:bookmarkStart w:id="273" w:name="9.5.4_Time-Temperature-Date_Signs"/>
      <w:bookmarkEnd w:id="273"/>
      <w:r>
        <w:rPr>
          <w:spacing w:val="-2"/>
        </w:rPr>
        <w:t>Time-Temperature-Date</w:t>
      </w:r>
      <w:r>
        <w:rPr>
          <w:spacing w:val="12"/>
        </w:rPr>
        <w:t xml:space="preserve"> </w:t>
      </w:r>
      <w:r>
        <w:rPr>
          <w:spacing w:val="-4"/>
        </w:rPr>
        <w:t>Signs</w:t>
      </w:r>
    </w:p>
    <w:p w14:paraId="7BB847CD" w14:textId="77777777" w:rsidR="00BC5709" w:rsidRDefault="00000000">
      <w:pPr>
        <w:pStyle w:val="BodyText"/>
        <w:spacing w:before="117"/>
        <w:ind w:left="400" w:right="329"/>
      </w:pPr>
      <w:r>
        <w:t>Time-temperature-date signs are permitted as a permanent accessory sign on commercially developed parcels notwithstanding the general prohibition on changing signs.</w:t>
      </w:r>
      <w:r>
        <w:rPr>
          <w:spacing w:val="40"/>
        </w:rPr>
        <w:t xml:space="preserve"> </w:t>
      </w:r>
      <w:r>
        <w:t>These signs may only display numerical information in an easily comprehensible way.</w:t>
      </w:r>
      <w:r>
        <w:rPr>
          <w:spacing w:val="40"/>
        </w:rPr>
        <w:t xml:space="preserve"> </w:t>
      </w:r>
      <w:r>
        <w:t>They may be ground or building signs, and are subject to the regulations applicable to such signs.</w:t>
      </w:r>
      <w:r>
        <w:rPr>
          <w:spacing w:val="40"/>
        </w:rPr>
        <w:t xml:space="preserve"> </w:t>
      </w:r>
      <w:r>
        <w:t>They shall be counted as part of an occupancy's allowable sign area.</w:t>
      </w:r>
    </w:p>
    <w:p w14:paraId="67A7810D" w14:textId="77777777" w:rsidR="00BC5709" w:rsidRDefault="00000000">
      <w:pPr>
        <w:pStyle w:val="Heading3"/>
        <w:numPr>
          <w:ilvl w:val="2"/>
          <w:numId w:val="31"/>
        </w:numPr>
        <w:tabs>
          <w:tab w:val="left" w:pos="895"/>
        </w:tabs>
        <w:spacing w:before="125"/>
        <w:ind w:left="895" w:hanging="498"/>
      </w:pPr>
      <w:bookmarkStart w:id="274" w:name="9.5.5_Directional_Signs"/>
      <w:bookmarkEnd w:id="274"/>
      <w:r>
        <w:rPr>
          <w:spacing w:val="-2"/>
        </w:rPr>
        <w:t>Directional</w:t>
      </w:r>
      <w:r>
        <w:rPr>
          <w:spacing w:val="7"/>
        </w:rPr>
        <w:t xml:space="preserve"> </w:t>
      </w:r>
      <w:r>
        <w:rPr>
          <w:spacing w:val="-2"/>
        </w:rPr>
        <w:t>Signs</w:t>
      </w:r>
    </w:p>
    <w:p w14:paraId="200EBA0C" w14:textId="77777777" w:rsidR="00BC5709" w:rsidRDefault="00000000">
      <w:pPr>
        <w:pStyle w:val="BodyText"/>
        <w:spacing w:before="116"/>
        <w:ind w:left="400" w:right="339"/>
      </w:pPr>
      <w:r>
        <w:t xml:space="preserve">Directional signs limited in area to four (4) square feet, giving directions to motorists regarding the location of parking areas and access drives shall be permitted as permanent accessory signs on all parcels </w:t>
      </w:r>
      <w:bookmarkStart w:id="275" w:name="9.5.6_Signs_at_Entrances_to_Residential_"/>
      <w:bookmarkEnd w:id="275"/>
      <w:r>
        <w:t>and shall not be counted as part of an occupancy's allowable sign area.</w:t>
      </w:r>
    </w:p>
    <w:p w14:paraId="70042E88" w14:textId="77777777" w:rsidR="00BC5709" w:rsidRDefault="00000000">
      <w:pPr>
        <w:pStyle w:val="Heading3"/>
        <w:numPr>
          <w:ilvl w:val="2"/>
          <w:numId w:val="31"/>
        </w:numPr>
        <w:tabs>
          <w:tab w:val="left" w:pos="895"/>
        </w:tabs>
        <w:spacing w:before="122"/>
        <w:ind w:left="895" w:hanging="498"/>
      </w:pPr>
      <w:r>
        <w:t>Signs</w:t>
      </w:r>
      <w:r>
        <w:rPr>
          <w:spacing w:val="-14"/>
        </w:rPr>
        <w:t xml:space="preserve"> </w:t>
      </w:r>
      <w:r>
        <w:t>at</w:t>
      </w:r>
      <w:r>
        <w:rPr>
          <w:spacing w:val="-12"/>
        </w:rPr>
        <w:t xml:space="preserve"> </w:t>
      </w:r>
      <w:r>
        <w:t>Entrances</w:t>
      </w:r>
      <w:r>
        <w:rPr>
          <w:spacing w:val="-10"/>
        </w:rPr>
        <w:t xml:space="preserve"> </w:t>
      </w:r>
      <w:r>
        <w:t>to</w:t>
      </w:r>
      <w:r>
        <w:rPr>
          <w:spacing w:val="-10"/>
        </w:rPr>
        <w:t xml:space="preserve"> </w:t>
      </w:r>
      <w:r>
        <w:t>Residential</w:t>
      </w:r>
      <w:r>
        <w:rPr>
          <w:spacing w:val="-7"/>
        </w:rPr>
        <w:t xml:space="preserve"> </w:t>
      </w:r>
      <w:r>
        <w:t>Developments,</w:t>
      </w:r>
      <w:r>
        <w:rPr>
          <w:spacing w:val="-13"/>
        </w:rPr>
        <w:t xml:space="preserve"> </w:t>
      </w:r>
      <w:r>
        <w:t>Ferneries,</w:t>
      </w:r>
      <w:r>
        <w:rPr>
          <w:spacing w:val="-13"/>
        </w:rPr>
        <w:t xml:space="preserve"> </w:t>
      </w:r>
      <w:r>
        <w:t>Nurseries,</w:t>
      </w:r>
      <w:r>
        <w:rPr>
          <w:spacing w:val="-12"/>
        </w:rPr>
        <w:t xml:space="preserve"> </w:t>
      </w:r>
      <w:r>
        <w:t>Farms</w:t>
      </w:r>
      <w:r>
        <w:rPr>
          <w:spacing w:val="-10"/>
        </w:rPr>
        <w:t xml:space="preserve"> </w:t>
      </w:r>
      <w:r>
        <w:t>and</w:t>
      </w:r>
      <w:r>
        <w:rPr>
          <w:spacing w:val="-10"/>
        </w:rPr>
        <w:t xml:space="preserve"> </w:t>
      </w:r>
      <w:r>
        <w:rPr>
          <w:spacing w:val="-2"/>
        </w:rPr>
        <w:t>Ranches</w:t>
      </w:r>
    </w:p>
    <w:p w14:paraId="6B79FEE1" w14:textId="77777777" w:rsidR="00BC5709" w:rsidRDefault="00000000">
      <w:pPr>
        <w:pStyle w:val="ListParagraph"/>
        <w:numPr>
          <w:ilvl w:val="0"/>
          <w:numId w:val="29"/>
        </w:numPr>
        <w:tabs>
          <w:tab w:val="left" w:pos="976"/>
        </w:tabs>
        <w:ind w:right="422"/>
      </w:pPr>
      <w:r>
        <w:t>Generally</w:t>
      </w:r>
      <w:r>
        <w:rPr>
          <w:spacing w:val="78"/>
        </w:rPr>
        <w:t xml:space="preserve"> </w:t>
      </w:r>
      <w:r>
        <w:t>-</w:t>
      </w:r>
      <w:r>
        <w:rPr>
          <w:spacing w:val="76"/>
        </w:rPr>
        <w:t xml:space="preserve"> </w:t>
      </w:r>
      <w:r>
        <w:t>A</w:t>
      </w:r>
      <w:r>
        <w:rPr>
          <w:spacing w:val="77"/>
        </w:rPr>
        <w:t xml:space="preserve"> </w:t>
      </w:r>
      <w:r>
        <w:t>permanent</w:t>
      </w:r>
      <w:r>
        <w:rPr>
          <w:spacing w:val="76"/>
        </w:rPr>
        <w:t xml:space="preserve"> </w:t>
      </w:r>
      <w:r>
        <w:t>accessory</w:t>
      </w:r>
      <w:r>
        <w:rPr>
          <w:spacing w:val="75"/>
        </w:rPr>
        <w:t xml:space="preserve"> </w:t>
      </w:r>
      <w:r>
        <w:t>sign</w:t>
      </w:r>
      <w:r>
        <w:rPr>
          <w:spacing w:val="76"/>
        </w:rPr>
        <w:t xml:space="preserve"> </w:t>
      </w:r>
      <w:r>
        <w:t>may</w:t>
      </w:r>
      <w:r>
        <w:rPr>
          <w:spacing w:val="78"/>
        </w:rPr>
        <w:t xml:space="preserve"> </w:t>
      </w:r>
      <w:r>
        <w:t>be</w:t>
      </w:r>
      <w:r>
        <w:rPr>
          <w:spacing w:val="76"/>
        </w:rPr>
        <w:t xml:space="preserve"> </w:t>
      </w:r>
      <w:r>
        <w:t>displayed</w:t>
      </w:r>
      <w:r>
        <w:rPr>
          <w:spacing w:val="78"/>
        </w:rPr>
        <w:t xml:space="preserve"> </w:t>
      </w:r>
      <w:r>
        <w:t>at</w:t>
      </w:r>
      <w:r>
        <w:rPr>
          <w:spacing w:val="79"/>
        </w:rPr>
        <w:t xml:space="preserve"> </w:t>
      </w:r>
      <w:r>
        <w:t>the</w:t>
      </w:r>
      <w:r>
        <w:rPr>
          <w:spacing w:val="78"/>
        </w:rPr>
        <w:t xml:space="preserve"> </w:t>
      </w:r>
      <w:r>
        <w:t>entrance</w:t>
      </w:r>
      <w:r>
        <w:rPr>
          <w:spacing w:val="78"/>
        </w:rPr>
        <w:t xml:space="preserve"> </w:t>
      </w:r>
      <w:r>
        <w:t>to</w:t>
      </w:r>
      <w:r>
        <w:rPr>
          <w:spacing w:val="78"/>
        </w:rPr>
        <w:t xml:space="preserve"> </w:t>
      </w:r>
      <w:r>
        <w:t>residential developments, ferneries, nurseries, farms and ranches.</w:t>
      </w:r>
    </w:p>
    <w:p w14:paraId="4233F819" w14:textId="77777777" w:rsidR="00BC5709" w:rsidRDefault="00000000">
      <w:pPr>
        <w:pStyle w:val="ListParagraph"/>
        <w:numPr>
          <w:ilvl w:val="0"/>
          <w:numId w:val="29"/>
        </w:numPr>
        <w:tabs>
          <w:tab w:val="left" w:pos="976"/>
        </w:tabs>
        <w:spacing w:before="121"/>
        <w:ind w:hanging="579"/>
      </w:pPr>
      <w:r>
        <w:t>Restrictions</w:t>
      </w:r>
      <w:r>
        <w:rPr>
          <w:spacing w:val="-13"/>
        </w:rPr>
        <w:t xml:space="preserve"> </w:t>
      </w:r>
      <w:r>
        <w:rPr>
          <w:spacing w:val="-10"/>
        </w:rPr>
        <w:t>-</w:t>
      </w:r>
    </w:p>
    <w:p w14:paraId="5EC1A262" w14:textId="77777777" w:rsidR="00BC5709" w:rsidRDefault="00000000">
      <w:pPr>
        <w:pStyle w:val="ListParagraph"/>
        <w:numPr>
          <w:ilvl w:val="1"/>
          <w:numId w:val="29"/>
        </w:numPr>
        <w:tabs>
          <w:tab w:val="left" w:pos="1552"/>
        </w:tabs>
        <w:ind w:right="334" w:hanging="576"/>
      </w:pPr>
      <w:r>
        <w:t>One (1) sign is permitted at only one (1) entrance into the development, fernery, nursery, farm or ranch from each abutting street.</w:t>
      </w:r>
      <w:r>
        <w:rPr>
          <w:spacing w:val="40"/>
        </w:rPr>
        <w:t xml:space="preserve"> </w:t>
      </w:r>
      <w:r>
        <w:t>The sign may be a single sign with two (2) faces of equal size or may be two (2) single-faced structures of equal size located on each side of the entrance.</w:t>
      </w:r>
      <w:r>
        <w:rPr>
          <w:spacing w:val="40"/>
        </w:rPr>
        <w:t xml:space="preserve"> </w:t>
      </w:r>
      <w:r>
        <w:t>No face of the sign shall exceed thirty-two (32) square feet in size, and may be illuminated in a steady light only.</w:t>
      </w:r>
    </w:p>
    <w:p w14:paraId="457F787F" w14:textId="77777777" w:rsidR="00BC5709" w:rsidRDefault="00000000">
      <w:pPr>
        <w:pStyle w:val="ListParagraph"/>
        <w:numPr>
          <w:ilvl w:val="1"/>
          <w:numId w:val="29"/>
        </w:numPr>
        <w:tabs>
          <w:tab w:val="left" w:pos="1550"/>
          <w:tab w:val="left" w:pos="1552"/>
        </w:tabs>
        <w:spacing w:before="117"/>
        <w:ind w:right="332"/>
      </w:pPr>
      <w:r>
        <w:t xml:space="preserve">When considering the placement of such signs, the Planning Commission or Town Council, as the case may be, shall consider the location of public utilities, sidewalks and future street </w:t>
      </w:r>
      <w:r>
        <w:rPr>
          <w:spacing w:val="-2"/>
        </w:rPr>
        <w:t>widenings.</w:t>
      </w:r>
    </w:p>
    <w:p w14:paraId="463E7362" w14:textId="77777777" w:rsidR="00BC5709" w:rsidRDefault="00000000">
      <w:pPr>
        <w:pStyle w:val="ListParagraph"/>
        <w:numPr>
          <w:ilvl w:val="1"/>
          <w:numId w:val="29"/>
        </w:numPr>
        <w:tabs>
          <w:tab w:val="left" w:pos="1550"/>
          <w:tab w:val="left" w:pos="1552"/>
        </w:tabs>
        <w:spacing w:before="122"/>
        <w:ind w:right="337"/>
      </w:pPr>
      <w:r>
        <w:t>The Planning Commission or Town Council shall ensure that such signs shall be maintained perpetually by the Developer, the owner of the sign, a pertinent owners' association, or some other person who is legally accountable under a maintenance arrangement approved by the Town Attorney.</w:t>
      </w:r>
      <w:r>
        <w:rPr>
          <w:spacing w:val="40"/>
        </w:rPr>
        <w:t xml:space="preserve"> </w:t>
      </w:r>
      <w:r>
        <w:t xml:space="preserve">If no accountable person accepts legal responsibility to maintain the signs and no other provision has been made for the maintenance of them, the signs shall be </w:t>
      </w:r>
      <w:bookmarkStart w:id="276" w:name="9.5.7_Flags"/>
      <w:bookmarkEnd w:id="276"/>
      <w:r>
        <w:t>removed by the Developer or owner.</w:t>
      </w:r>
    </w:p>
    <w:p w14:paraId="64DD48DF" w14:textId="77777777" w:rsidR="00BC5709" w:rsidRDefault="00000000">
      <w:pPr>
        <w:pStyle w:val="Heading3"/>
        <w:numPr>
          <w:ilvl w:val="2"/>
          <w:numId w:val="31"/>
        </w:numPr>
        <w:tabs>
          <w:tab w:val="left" w:pos="890"/>
        </w:tabs>
        <w:spacing w:before="125"/>
        <w:ind w:left="890" w:hanging="493"/>
      </w:pPr>
      <w:r>
        <w:rPr>
          <w:spacing w:val="-2"/>
        </w:rPr>
        <w:t>Flags</w:t>
      </w:r>
    </w:p>
    <w:p w14:paraId="18417DCA" w14:textId="77777777" w:rsidR="00BC5709" w:rsidRDefault="00000000">
      <w:pPr>
        <w:pStyle w:val="ListParagraph"/>
        <w:numPr>
          <w:ilvl w:val="0"/>
          <w:numId w:val="28"/>
        </w:numPr>
        <w:tabs>
          <w:tab w:val="left" w:pos="973"/>
          <w:tab w:val="left" w:pos="976"/>
        </w:tabs>
        <w:spacing w:before="115"/>
        <w:ind w:right="340"/>
      </w:pPr>
      <w:r>
        <w:t>Number - Not more than three flags or insignias of governmental, religious, charitable, fraternal or other organizations may be displayed on any one parcel of land.</w:t>
      </w:r>
    </w:p>
    <w:p w14:paraId="23835BA4" w14:textId="77777777" w:rsidR="00BC5709" w:rsidRDefault="00000000">
      <w:pPr>
        <w:pStyle w:val="ListParagraph"/>
        <w:numPr>
          <w:ilvl w:val="0"/>
          <w:numId w:val="28"/>
        </w:numPr>
        <w:tabs>
          <w:tab w:val="left" w:pos="974"/>
          <w:tab w:val="left" w:pos="976"/>
        </w:tabs>
        <w:spacing w:before="120"/>
        <w:ind w:right="338" w:hanging="576"/>
      </w:pPr>
      <w:r>
        <w:t xml:space="preserve">Size - The maximum distance from top to bottom of any flag shall be twenty (20) percent of the total height of the flag pole, or in the absence of a flag pole, twenty (20) percent of the distance </w:t>
      </w:r>
      <w:bookmarkStart w:id="277" w:name="9.5.8_Utility_Signs"/>
      <w:bookmarkEnd w:id="277"/>
      <w:r>
        <w:t>from the top of the flag or insignia to the ground.</w:t>
      </w:r>
    </w:p>
    <w:p w14:paraId="015F7155" w14:textId="77777777" w:rsidR="00BC5709" w:rsidRDefault="00000000">
      <w:pPr>
        <w:pStyle w:val="Heading3"/>
        <w:numPr>
          <w:ilvl w:val="2"/>
          <w:numId w:val="31"/>
        </w:numPr>
        <w:tabs>
          <w:tab w:val="left" w:pos="895"/>
        </w:tabs>
        <w:ind w:left="895" w:hanging="498"/>
      </w:pPr>
      <w:r>
        <w:t>Utility</w:t>
      </w:r>
      <w:r>
        <w:rPr>
          <w:spacing w:val="-10"/>
        </w:rPr>
        <w:t xml:space="preserve"> </w:t>
      </w:r>
      <w:r>
        <w:rPr>
          <w:spacing w:val="-2"/>
        </w:rPr>
        <w:t>Signs</w:t>
      </w:r>
    </w:p>
    <w:p w14:paraId="458B79AF" w14:textId="77777777" w:rsidR="00BC5709" w:rsidRDefault="00000000">
      <w:pPr>
        <w:pStyle w:val="BodyText"/>
        <w:spacing w:before="115"/>
        <w:ind w:right="332"/>
      </w:pPr>
      <w:r>
        <w:t>Public utility signs that identify the location of underground utility lines and facilities, high voltage lines and facilities, and other utility facilities and appurtenances are permitted so long as they do not exceed three (3) feet in height, and so long as the sign face does not exceed one half (1/2) square foot.</w:t>
      </w:r>
    </w:p>
    <w:p w14:paraId="12C80412" w14:textId="77777777" w:rsidR="00BC5709" w:rsidRDefault="00BC5709">
      <w:pPr>
        <w:sectPr w:rsidR="00BC5709">
          <w:pgSz w:w="12240" w:h="15840"/>
          <w:pgMar w:top="1220" w:right="1100" w:bottom="280" w:left="1040" w:header="722" w:footer="0" w:gutter="0"/>
          <w:cols w:space="720"/>
        </w:sectPr>
      </w:pPr>
    </w:p>
    <w:p w14:paraId="1E50EF26" w14:textId="77777777" w:rsidR="00BC5709" w:rsidRDefault="00000000">
      <w:pPr>
        <w:pStyle w:val="Heading2"/>
        <w:spacing w:before="192"/>
        <w:jc w:val="both"/>
      </w:pPr>
      <w:bookmarkStart w:id="278" w:name="SECTION_9.6_MEASUREMENT_DETERMINATIONS"/>
      <w:bookmarkEnd w:id="278"/>
      <w:r>
        <w:lastRenderedPageBreak/>
        <w:t>SECTION</w:t>
      </w:r>
      <w:r>
        <w:rPr>
          <w:spacing w:val="-14"/>
        </w:rPr>
        <w:t xml:space="preserve"> </w:t>
      </w:r>
      <w:r>
        <w:t>9.6</w:t>
      </w:r>
      <w:r>
        <w:rPr>
          <w:spacing w:val="-14"/>
        </w:rPr>
        <w:t xml:space="preserve"> </w:t>
      </w:r>
      <w:r>
        <w:t>MEASUREMENT</w:t>
      </w:r>
      <w:r>
        <w:rPr>
          <w:spacing w:val="-11"/>
        </w:rPr>
        <w:t xml:space="preserve"> </w:t>
      </w:r>
      <w:r>
        <w:rPr>
          <w:spacing w:val="-2"/>
        </w:rPr>
        <w:t>DETERMINATIONS</w:t>
      </w:r>
    </w:p>
    <w:p w14:paraId="21F338A8" w14:textId="77777777" w:rsidR="00BC5709" w:rsidRDefault="00000000">
      <w:pPr>
        <w:pStyle w:val="Heading3"/>
        <w:numPr>
          <w:ilvl w:val="2"/>
          <w:numId w:val="27"/>
        </w:numPr>
        <w:tabs>
          <w:tab w:val="left" w:pos="895"/>
        </w:tabs>
        <w:spacing w:before="121"/>
        <w:ind w:left="895" w:hanging="498"/>
      </w:pPr>
      <w:bookmarkStart w:id="279" w:name="9.6.1_Distance_Between_Signs"/>
      <w:bookmarkEnd w:id="279"/>
      <w:r>
        <w:t>Distance</w:t>
      </w:r>
      <w:r>
        <w:rPr>
          <w:spacing w:val="-14"/>
        </w:rPr>
        <w:t xml:space="preserve"> </w:t>
      </w:r>
      <w:r>
        <w:t>Between</w:t>
      </w:r>
      <w:r>
        <w:rPr>
          <w:spacing w:val="-10"/>
        </w:rPr>
        <w:t xml:space="preserve"> </w:t>
      </w:r>
      <w:r>
        <w:rPr>
          <w:spacing w:val="-4"/>
        </w:rPr>
        <w:t>Signs</w:t>
      </w:r>
    </w:p>
    <w:p w14:paraId="0AD1532F" w14:textId="77777777" w:rsidR="00BC5709" w:rsidRDefault="00000000">
      <w:pPr>
        <w:pStyle w:val="BodyText"/>
        <w:spacing w:before="117"/>
        <w:ind w:right="333"/>
      </w:pPr>
      <w:r>
        <w:t>The minimum required distance between signs shall be measured along street rights of way from the closest parts of any two signs.</w:t>
      </w:r>
    </w:p>
    <w:p w14:paraId="1B70F6DC" w14:textId="77777777" w:rsidR="00BC5709" w:rsidRDefault="00000000">
      <w:pPr>
        <w:pStyle w:val="Heading3"/>
        <w:numPr>
          <w:ilvl w:val="2"/>
          <w:numId w:val="27"/>
        </w:numPr>
        <w:tabs>
          <w:tab w:val="left" w:pos="890"/>
        </w:tabs>
        <w:spacing w:before="123"/>
        <w:ind w:left="890" w:hanging="493"/>
      </w:pPr>
      <w:bookmarkStart w:id="280" w:name="9.6.2_Facade_Area"/>
      <w:bookmarkEnd w:id="280"/>
      <w:r>
        <w:t>Facade</w:t>
      </w:r>
      <w:r>
        <w:rPr>
          <w:spacing w:val="-6"/>
        </w:rPr>
        <w:t xml:space="preserve"> </w:t>
      </w:r>
      <w:r>
        <w:rPr>
          <w:spacing w:val="-4"/>
        </w:rPr>
        <w:t>Area</w:t>
      </w:r>
    </w:p>
    <w:p w14:paraId="57BB2605" w14:textId="77777777" w:rsidR="00BC5709" w:rsidRDefault="00000000">
      <w:pPr>
        <w:pStyle w:val="BodyText"/>
        <w:spacing w:before="116"/>
        <w:ind w:left="400" w:right="332"/>
      </w:pPr>
      <w:r>
        <w:t xml:space="preserve">The facade area shall be measured by determining the area within a two-dimensional geometric figure coinciding with the edges of the walls, windows, doors, parapets, marquees, and roof slopes of greater </w:t>
      </w:r>
      <w:bookmarkStart w:id="281" w:name="9.6.3_Sign_Area"/>
      <w:bookmarkEnd w:id="281"/>
      <w:r>
        <w:t>than forty-five (45) degrees that form a side of a building or unit.</w:t>
      </w:r>
    </w:p>
    <w:p w14:paraId="41AE6E53" w14:textId="77777777" w:rsidR="00BC5709" w:rsidRDefault="00000000">
      <w:pPr>
        <w:pStyle w:val="Heading3"/>
        <w:numPr>
          <w:ilvl w:val="2"/>
          <w:numId w:val="27"/>
        </w:numPr>
        <w:tabs>
          <w:tab w:val="left" w:pos="895"/>
        </w:tabs>
        <w:spacing w:before="122"/>
        <w:ind w:left="895" w:hanging="498"/>
      </w:pPr>
      <w:r>
        <w:t>Sign</w:t>
      </w:r>
      <w:r>
        <w:rPr>
          <w:spacing w:val="-3"/>
        </w:rPr>
        <w:t xml:space="preserve"> </w:t>
      </w:r>
      <w:r>
        <w:rPr>
          <w:spacing w:val="-4"/>
        </w:rPr>
        <w:t>Area</w:t>
      </w:r>
    </w:p>
    <w:p w14:paraId="5BCB3E31" w14:textId="77777777" w:rsidR="00BC5709" w:rsidRDefault="00000000">
      <w:pPr>
        <w:pStyle w:val="ListParagraph"/>
        <w:numPr>
          <w:ilvl w:val="0"/>
          <w:numId w:val="26"/>
        </w:numPr>
        <w:tabs>
          <w:tab w:val="left" w:pos="973"/>
          <w:tab w:val="left" w:pos="976"/>
        </w:tabs>
        <w:spacing w:before="117"/>
        <w:ind w:right="332"/>
      </w:pPr>
      <w:r>
        <w:t>Generally -</w:t>
      </w:r>
      <w:r>
        <w:rPr>
          <w:spacing w:val="-5"/>
        </w:rPr>
        <w:t xml:space="preserve"> </w:t>
      </w:r>
      <w:r>
        <w:t>The</w:t>
      </w:r>
      <w:r>
        <w:rPr>
          <w:spacing w:val="-1"/>
        </w:rPr>
        <w:t xml:space="preserve"> </w:t>
      </w:r>
      <w:r>
        <w:t>area of a</w:t>
      </w:r>
      <w:r>
        <w:rPr>
          <w:spacing w:val="-1"/>
        </w:rPr>
        <w:t xml:space="preserve"> </w:t>
      </w:r>
      <w:r>
        <w:t>sign shall be</w:t>
      </w:r>
      <w:r>
        <w:rPr>
          <w:spacing w:val="-3"/>
        </w:rPr>
        <w:t xml:space="preserve"> </w:t>
      </w:r>
      <w:r>
        <w:t>the area</w:t>
      </w:r>
      <w:r>
        <w:rPr>
          <w:spacing w:val="-1"/>
        </w:rPr>
        <w:t xml:space="preserve"> </w:t>
      </w:r>
      <w:r>
        <w:t>within</w:t>
      </w:r>
      <w:r>
        <w:rPr>
          <w:spacing w:val="-4"/>
        </w:rPr>
        <w:t xml:space="preserve"> </w:t>
      </w:r>
      <w:r>
        <w:t>the smallest square,</w:t>
      </w:r>
      <w:r>
        <w:rPr>
          <w:spacing w:val="-1"/>
        </w:rPr>
        <w:t xml:space="preserve"> </w:t>
      </w:r>
      <w:r>
        <w:t>rectangle, parallelogram, triangle,</w:t>
      </w:r>
      <w:r>
        <w:rPr>
          <w:spacing w:val="-4"/>
        </w:rPr>
        <w:t xml:space="preserve"> </w:t>
      </w:r>
      <w:r>
        <w:t>circle,</w:t>
      </w:r>
      <w:r>
        <w:rPr>
          <w:spacing w:val="-3"/>
        </w:rPr>
        <w:t xml:space="preserve"> </w:t>
      </w:r>
      <w:r>
        <w:t>semicircle</w:t>
      </w:r>
      <w:r>
        <w:rPr>
          <w:spacing w:val="-1"/>
        </w:rPr>
        <w:t xml:space="preserve"> </w:t>
      </w:r>
      <w:r>
        <w:t>or combination</w:t>
      </w:r>
      <w:r>
        <w:rPr>
          <w:spacing w:val="-1"/>
        </w:rPr>
        <w:t xml:space="preserve"> </w:t>
      </w:r>
      <w:r>
        <w:t>thereof,</w:t>
      </w:r>
      <w:r>
        <w:rPr>
          <w:spacing w:val="-5"/>
        </w:rPr>
        <w:t xml:space="preserve"> </w:t>
      </w:r>
      <w:r>
        <w:t>the</w:t>
      </w:r>
      <w:r>
        <w:rPr>
          <w:spacing w:val="-1"/>
        </w:rPr>
        <w:t xml:space="preserve"> </w:t>
      </w:r>
      <w:r>
        <w:t>sides</w:t>
      </w:r>
      <w:r>
        <w:rPr>
          <w:spacing w:val="-3"/>
        </w:rPr>
        <w:t xml:space="preserve"> </w:t>
      </w:r>
      <w:r>
        <w:t>of which</w:t>
      </w:r>
      <w:r>
        <w:rPr>
          <w:spacing w:val="-1"/>
        </w:rPr>
        <w:t xml:space="preserve"> </w:t>
      </w:r>
      <w:r>
        <w:t>encompass</w:t>
      </w:r>
      <w:r>
        <w:rPr>
          <w:spacing w:val="-3"/>
        </w:rPr>
        <w:t xml:space="preserve"> </w:t>
      </w:r>
      <w:r>
        <w:t>the extreme</w:t>
      </w:r>
      <w:r>
        <w:rPr>
          <w:spacing w:val="-1"/>
        </w:rPr>
        <w:t xml:space="preserve"> </w:t>
      </w:r>
      <w:r>
        <w:t>points or edges of the sign face.</w:t>
      </w:r>
    </w:p>
    <w:p w14:paraId="1F1DC80D" w14:textId="77777777" w:rsidR="00BC5709" w:rsidRDefault="00000000">
      <w:pPr>
        <w:pStyle w:val="ListParagraph"/>
        <w:numPr>
          <w:ilvl w:val="0"/>
          <w:numId w:val="26"/>
        </w:numPr>
        <w:tabs>
          <w:tab w:val="left" w:pos="975"/>
        </w:tabs>
        <w:ind w:left="975"/>
      </w:pPr>
      <w:r>
        <w:t>Special</w:t>
      </w:r>
      <w:r>
        <w:rPr>
          <w:spacing w:val="-13"/>
        </w:rPr>
        <w:t xml:space="preserve"> </w:t>
      </w:r>
      <w:r>
        <w:t>Situations</w:t>
      </w:r>
      <w:r>
        <w:rPr>
          <w:spacing w:val="-9"/>
        </w:rPr>
        <w:t xml:space="preserve"> </w:t>
      </w:r>
      <w:r>
        <w:rPr>
          <w:spacing w:val="-10"/>
        </w:rPr>
        <w:t>-</w:t>
      </w:r>
    </w:p>
    <w:p w14:paraId="549063ED" w14:textId="77777777" w:rsidR="00BC5709" w:rsidRDefault="00000000">
      <w:pPr>
        <w:pStyle w:val="ListParagraph"/>
        <w:numPr>
          <w:ilvl w:val="1"/>
          <w:numId w:val="26"/>
        </w:numPr>
        <w:tabs>
          <w:tab w:val="left" w:pos="1550"/>
          <w:tab w:val="left" w:pos="1552"/>
        </w:tabs>
        <w:spacing w:before="122"/>
        <w:ind w:right="333"/>
      </w:pPr>
      <w:r>
        <w:t>Where a sign is composed of letters or pictures attached directly to a facade, window, door, or marquee,</w:t>
      </w:r>
      <w:r>
        <w:rPr>
          <w:spacing w:val="-1"/>
        </w:rPr>
        <w:t xml:space="preserve"> </w:t>
      </w:r>
      <w:r>
        <w:t>and</w:t>
      </w:r>
      <w:r>
        <w:rPr>
          <w:spacing w:val="-1"/>
        </w:rPr>
        <w:t xml:space="preserve"> </w:t>
      </w:r>
      <w:r>
        <w:t>the</w:t>
      </w:r>
      <w:r>
        <w:rPr>
          <w:spacing w:val="-1"/>
        </w:rPr>
        <w:t xml:space="preserve"> </w:t>
      </w:r>
      <w:r>
        <w:t>letters</w:t>
      </w:r>
      <w:r>
        <w:rPr>
          <w:spacing w:val="-6"/>
        </w:rPr>
        <w:t xml:space="preserve"> </w:t>
      </w:r>
      <w:r>
        <w:t>or pictures</w:t>
      </w:r>
      <w:r>
        <w:rPr>
          <w:spacing w:val="-3"/>
        </w:rPr>
        <w:t xml:space="preserve"> </w:t>
      </w:r>
      <w:r>
        <w:t>are</w:t>
      </w:r>
      <w:r>
        <w:rPr>
          <w:spacing w:val="-1"/>
        </w:rPr>
        <w:t xml:space="preserve"> </w:t>
      </w:r>
      <w:r>
        <w:t>not</w:t>
      </w:r>
      <w:r>
        <w:rPr>
          <w:spacing w:val="-3"/>
        </w:rPr>
        <w:t xml:space="preserve"> </w:t>
      </w:r>
      <w:r>
        <w:t>enclosed</w:t>
      </w:r>
      <w:r>
        <w:rPr>
          <w:spacing w:val="-6"/>
        </w:rPr>
        <w:t xml:space="preserve"> </w:t>
      </w:r>
      <w:r>
        <w:t>by</w:t>
      </w:r>
      <w:r>
        <w:rPr>
          <w:spacing w:val="-4"/>
        </w:rPr>
        <w:t xml:space="preserve"> </w:t>
      </w:r>
      <w:r>
        <w:t>a</w:t>
      </w:r>
      <w:r>
        <w:rPr>
          <w:spacing w:val="-1"/>
        </w:rPr>
        <w:t xml:space="preserve"> </w:t>
      </w:r>
      <w:r>
        <w:t>border</w:t>
      </w:r>
      <w:r>
        <w:rPr>
          <w:spacing w:val="-3"/>
        </w:rPr>
        <w:t xml:space="preserve"> </w:t>
      </w:r>
      <w:r>
        <w:t>or trimming,</w:t>
      </w:r>
      <w:r>
        <w:rPr>
          <w:spacing w:val="-2"/>
        </w:rPr>
        <w:t xml:space="preserve"> </w:t>
      </w:r>
      <w:r>
        <w:t>the</w:t>
      </w:r>
      <w:r>
        <w:rPr>
          <w:spacing w:val="-1"/>
        </w:rPr>
        <w:t xml:space="preserve"> </w:t>
      </w:r>
      <w:r>
        <w:t>sign</w:t>
      </w:r>
      <w:r>
        <w:rPr>
          <w:spacing w:val="-1"/>
        </w:rPr>
        <w:t xml:space="preserve"> </w:t>
      </w:r>
      <w:r>
        <w:t>area shall be the area within the smallest rectangle, parallelogram, triangle, circle or semicircle, the sides of which touch the extreme points of the letters or pictures.</w:t>
      </w:r>
    </w:p>
    <w:p w14:paraId="425666B2" w14:textId="77777777" w:rsidR="00BC5709" w:rsidRDefault="00000000">
      <w:pPr>
        <w:pStyle w:val="ListParagraph"/>
        <w:numPr>
          <w:ilvl w:val="1"/>
          <w:numId w:val="26"/>
        </w:numPr>
        <w:tabs>
          <w:tab w:val="left" w:pos="1550"/>
          <w:tab w:val="left" w:pos="1552"/>
        </w:tabs>
        <w:spacing w:before="121"/>
        <w:ind w:right="333"/>
      </w:pPr>
      <w:r>
        <w:t>Where two sign faces are placed back to back on a single sign structure, and the faces are at no point</w:t>
      </w:r>
      <w:r>
        <w:rPr>
          <w:spacing w:val="-1"/>
        </w:rPr>
        <w:t xml:space="preserve"> </w:t>
      </w:r>
      <w:r>
        <w:t>more than four</w:t>
      </w:r>
      <w:r>
        <w:rPr>
          <w:spacing w:val="-1"/>
        </w:rPr>
        <w:t xml:space="preserve"> </w:t>
      </w:r>
      <w:r>
        <w:t>(4)</w:t>
      </w:r>
      <w:r>
        <w:rPr>
          <w:spacing w:val="-3"/>
        </w:rPr>
        <w:t xml:space="preserve"> </w:t>
      </w:r>
      <w:r>
        <w:t>feet apart, the area of the sign shall</w:t>
      </w:r>
      <w:r>
        <w:rPr>
          <w:spacing w:val="-1"/>
        </w:rPr>
        <w:t xml:space="preserve"> </w:t>
      </w:r>
      <w:r>
        <w:t>be counted as</w:t>
      </w:r>
      <w:r>
        <w:rPr>
          <w:spacing w:val="-1"/>
        </w:rPr>
        <w:t xml:space="preserve"> </w:t>
      </w:r>
      <w:r>
        <w:t>the area of one</w:t>
      </w:r>
    </w:p>
    <w:p w14:paraId="07AE8E36" w14:textId="77777777" w:rsidR="00BC5709" w:rsidRDefault="00000000">
      <w:pPr>
        <w:pStyle w:val="ListParagraph"/>
        <w:numPr>
          <w:ilvl w:val="2"/>
          <w:numId w:val="26"/>
        </w:numPr>
        <w:tabs>
          <w:tab w:val="left" w:pos="1865"/>
        </w:tabs>
        <w:spacing w:before="0"/>
        <w:ind w:left="1865" w:hanging="315"/>
      </w:pPr>
      <w:r>
        <w:t>of</w:t>
      </w:r>
      <w:r>
        <w:rPr>
          <w:spacing w:val="-5"/>
        </w:rPr>
        <w:t xml:space="preserve"> </w:t>
      </w:r>
      <w:r>
        <w:t>the</w:t>
      </w:r>
      <w:r>
        <w:rPr>
          <w:spacing w:val="-3"/>
        </w:rPr>
        <w:t xml:space="preserve"> </w:t>
      </w:r>
      <w:r>
        <w:rPr>
          <w:spacing w:val="-2"/>
        </w:rPr>
        <w:t>faces.</w:t>
      </w:r>
    </w:p>
    <w:p w14:paraId="4E927566" w14:textId="77777777" w:rsidR="00BC5709" w:rsidRDefault="00000000">
      <w:pPr>
        <w:pStyle w:val="ListParagraph"/>
        <w:numPr>
          <w:ilvl w:val="1"/>
          <w:numId w:val="26"/>
        </w:numPr>
        <w:tabs>
          <w:tab w:val="left" w:pos="1550"/>
          <w:tab w:val="left" w:pos="1552"/>
        </w:tabs>
        <w:ind w:right="326"/>
      </w:pPr>
      <w:r>
        <w:t>Where four sign faces are arranged in a square, rectangle, or diamond, the area of the sign shall be the area of the two largest faces.</w:t>
      </w:r>
    </w:p>
    <w:p w14:paraId="63AEA457" w14:textId="77777777" w:rsidR="00BC5709" w:rsidRDefault="00000000">
      <w:pPr>
        <w:pStyle w:val="ListParagraph"/>
        <w:numPr>
          <w:ilvl w:val="1"/>
          <w:numId w:val="26"/>
        </w:numPr>
        <w:tabs>
          <w:tab w:val="left" w:pos="1550"/>
          <w:tab w:val="left" w:pos="1552"/>
        </w:tabs>
        <w:spacing w:before="118"/>
        <w:ind w:right="331"/>
      </w:pPr>
      <w:r>
        <w:t>Where a sign is in the form of a three-dimensional object, the area shall be determined by drawing a square, rectangle, parallelogram, triangle, circle or semicircle, the sides of which touch the extreme points or edges of the projected image of the sign and multiplying that</w:t>
      </w:r>
      <w:r>
        <w:rPr>
          <w:spacing w:val="40"/>
        </w:rPr>
        <w:t xml:space="preserve"> </w:t>
      </w:r>
      <w:r>
        <w:t>area by two (2).</w:t>
      </w:r>
      <w:r>
        <w:rPr>
          <w:spacing w:val="40"/>
        </w:rPr>
        <w:t xml:space="preserve"> </w:t>
      </w:r>
      <w:r>
        <w:t>The "projected image" is that image created by tracing the largest possible two dimensional outline of the sign.</w:t>
      </w:r>
    </w:p>
    <w:p w14:paraId="3DE39916" w14:textId="77777777" w:rsidR="00BC5709" w:rsidRDefault="00000000">
      <w:pPr>
        <w:pStyle w:val="Heading3"/>
        <w:numPr>
          <w:ilvl w:val="2"/>
          <w:numId w:val="27"/>
        </w:numPr>
        <w:tabs>
          <w:tab w:val="left" w:pos="896"/>
        </w:tabs>
        <w:spacing w:before="127"/>
        <w:ind w:hanging="498"/>
      </w:pPr>
      <w:bookmarkStart w:id="282" w:name="9.6.4_Number_of_Signs"/>
      <w:bookmarkEnd w:id="282"/>
      <w:r>
        <w:t>Number</w:t>
      </w:r>
      <w:r>
        <w:rPr>
          <w:spacing w:val="-7"/>
        </w:rPr>
        <w:t xml:space="preserve"> </w:t>
      </w:r>
      <w:r>
        <w:t>of</w:t>
      </w:r>
      <w:r>
        <w:rPr>
          <w:spacing w:val="-6"/>
        </w:rPr>
        <w:t xml:space="preserve"> </w:t>
      </w:r>
      <w:r>
        <w:rPr>
          <w:spacing w:val="-2"/>
        </w:rPr>
        <w:t>Signs</w:t>
      </w:r>
    </w:p>
    <w:p w14:paraId="5F74C804" w14:textId="77777777" w:rsidR="00BC5709" w:rsidRDefault="00000000">
      <w:pPr>
        <w:pStyle w:val="ListParagraph"/>
        <w:numPr>
          <w:ilvl w:val="0"/>
          <w:numId w:val="25"/>
        </w:numPr>
        <w:tabs>
          <w:tab w:val="left" w:pos="973"/>
          <w:tab w:val="left" w:pos="976"/>
        </w:tabs>
        <w:spacing w:before="114"/>
        <w:ind w:right="328"/>
      </w:pPr>
      <w:r>
        <w:t>Generally - In general, the number of signs shall be the number of non-contiguous sign faces. Multiple non-contiguous sign faces may be counted as a single sign if all the sign faces are</w:t>
      </w:r>
      <w:r>
        <w:rPr>
          <w:spacing w:val="40"/>
        </w:rPr>
        <w:t xml:space="preserve"> </w:t>
      </w:r>
      <w:r>
        <w:t>included in the geometric figure used for determining the sign area.</w:t>
      </w:r>
    </w:p>
    <w:p w14:paraId="1E2A384B" w14:textId="77777777" w:rsidR="00BC5709" w:rsidRDefault="00000000">
      <w:pPr>
        <w:pStyle w:val="ListParagraph"/>
        <w:numPr>
          <w:ilvl w:val="0"/>
          <w:numId w:val="25"/>
        </w:numPr>
        <w:tabs>
          <w:tab w:val="left" w:pos="975"/>
        </w:tabs>
        <w:spacing w:before="122"/>
        <w:ind w:left="975"/>
      </w:pPr>
      <w:r>
        <w:t>Special</w:t>
      </w:r>
      <w:r>
        <w:rPr>
          <w:spacing w:val="-14"/>
        </w:rPr>
        <w:t xml:space="preserve"> </w:t>
      </w:r>
      <w:r>
        <w:t>Situations</w:t>
      </w:r>
      <w:r>
        <w:rPr>
          <w:spacing w:val="-9"/>
        </w:rPr>
        <w:t xml:space="preserve"> </w:t>
      </w:r>
      <w:r>
        <w:rPr>
          <w:spacing w:val="-10"/>
        </w:rPr>
        <w:t>-</w:t>
      </w:r>
    </w:p>
    <w:p w14:paraId="54BE4BDE" w14:textId="77777777" w:rsidR="00BC5709" w:rsidRDefault="00000000">
      <w:pPr>
        <w:pStyle w:val="ListParagraph"/>
        <w:numPr>
          <w:ilvl w:val="1"/>
          <w:numId w:val="25"/>
        </w:numPr>
        <w:tabs>
          <w:tab w:val="left" w:pos="1551"/>
          <w:tab w:val="left" w:pos="1553"/>
        </w:tabs>
        <w:ind w:right="340"/>
      </w:pPr>
      <w:r>
        <w:t>Where two sign faces are placed back to back and are at no point more than three (3) feet apart, it shall be counted as one sign.</w:t>
      </w:r>
    </w:p>
    <w:p w14:paraId="23716D73" w14:textId="77777777" w:rsidR="00BC5709" w:rsidRDefault="00000000">
      <w:pPr>
        <w:pStyle w:val="ListParagraph"/>
        <w:numPr>
          <w:ilvl w:val="1"/>
          <w:numId w:val="25"/>
        </w:numPr>
        <w:tabs>
          <w:tab w:val="left" w:pos="1551"/>
          <w:tab w:val="left" w:pos="1553"/>
        </w:tabs>
        <w:spacing w:before="120"/>
        <w:ind w:right="335"/>
      </w:pPr>
      <w:r>
        <w:t>If a sign has four faces arranged in a square, rectangle</w:t>
      </w:r>
      <w:r>
        <w:rPr>
          <w:spacing w:val="-1"/>
        </w:rPr>
        <w:t xml:space="preserve"> </w:t>
      </w:r>
      <w:r>
        <w:t xml:space="preserve">or diamond, it shall be counted as two </w:t>
      </w:r>
      <w:r>
        <w:rPr>
          <w:spacing w:val="-2"/>
        </w:rPr>
        <w:t>signs.</w:t>
      </w:r>
    </w:p>
    <w:p w14:paraId="51809A89" w14:textId="77777777" w:rsidR="00BC5709" w:rsidRDefault="00000000">
      <w:pPr>
        <w:pStyle w:val="Heading3"/>
        <w:numPr>
          <w:ilvl w:val="2"/>
          <w:numId w:val="27"/>
        </w:numPr>
        <w:tabs>
          <w:tab w:val="left" w:pos="896"/>
        </w:tabs>
        <w:spacing w:before="126"/>
        <w:ind w:hanging="498"/>
      </w:pPr>
      <w:bookmarkStart w:id="283" w:name="9.6.5_Sign_Height"/>
      <w:bookmarkEnd w:id="283"/>
      <w:r>
        <w:t>Sign</w:t>
      </w:r>
      <w:r>
        <w:rPr>
          <w:spacing w:val="-5"/>
        </w:rPr>
        <w:t xml:space="preserve"> </w:t>
      </w:r>
      <w:r>
        <w:rPr>
          <w:spacing w:val="-2"/>
        </w:rPr>
        <w:t>Height</w:t>
      </w:r>
    </w:p>
    <w:p w14:paraId="4DB557BB" w14:textId="77777777" w:rsidR="00BC5709" w:rsidRDefault="00000000">
      <w:pPr>
        <w:pStyle w:val="BodyText"/>
        <w:spacing w:before="114"/>
        <w:ind w:left="401" w:right="342"/>
      </w:pPr>
      <w:r>
        <w:t>The height of a sign shall be measured as the vertical distance from the finished grade at the base of the supporting structure to the top of the sign, or its frame or supporting structure, whichever is higher.</w:t>
      </w:r>
    </w:p>
    <w:p w14:paraId="40F3723B" w14:textId="77777777" w:rsidR="00BC5709" w:rsidRDefault="00BC5709">
      <w:pPr>
        <w:sectPr w:rsidR="00BC5709">
          <w:pgSz w:w="12240" w:h="15840"/>
          <w:pgMar w:top="1220" w:right="1100" w:bottom="280" w:left="1040" w:header="722" w:footer="0" w:gutter="0"/>
          <w:cols w:space="720"/>
        </w:sectPr>
      </w:pPr>
    </w:p>
    <w:p w14:paraId="56721E58" w14:textId="77777777" w:rsidR="00BC5709" w:rsidRDefault="00000000">
      <w:pPr>
        <w:pStyle w:val="Heading2"/>
        <w:spacing w:before="192"/>
      </w:pPr>
      <w:bookmarkStart w:id="284" w:name="SECTION_9.7_DESIGN,_CONSTRUCTION,_AND_LO"/>
      <w:bookmarkEnd w:id="284"/>
      <w:r>
        <w:lastRenderedPageBreak/>
        <w:t>SECTION</w:t>
      </w:r>
      <w:r>
        <w:rPr>
          <w:spacing w:val="-16"/>
        </w:rPr>
        <w:t xml:space="preserve"> </w:t>
      </w:r>
      <w:r>
        <w:t>9.7</w:t>
      </w:r>
      <w:r>
        <w:rPr>
          <w:spacing w:val="-14"/>
        </w:rPr>
        <w:t xml:space="preserve"> </w:t>
      </w:r>
      <w:r>
        <w:t>DESIGN,</w:t>
      </w:r>
      <w:r>
        <w:rPr>
          <w:spacing w:val="-14"/>
        </w:rPr>
        <w:t xml:space="preserve"> </w:t>
      </w:r>
      <w:r>
        <w:t>CONSTRUCTION,</w:t>
      </w:r>
      <w:r>
        <w:rPr>
          <w:spacing w:val="-11"/>
        </w:rPr>
        <w:t xml:space="preserve"> </w:t>
      </w:r>
      <w:r>
        <w:t>AND</w:t>
      </w:r>
      <w:r>
        <w:rPr>
          <w:spacing w:val="-12"/>
        </w:rPr>
        <w:t xml:space="preserve"> </w:t>
      </w:r>
      <w:r>
        <w:t>LOCATION</w:t>
      </w:r>
      <w:r>
        <w:rPr>
          <w:spacing w:val="-12"/>
        </w:rPr>
        <w:t xml:space="preserve"> </w:t>
      </w:r>
      <w:r>
        <w:rPr>
          <w:spacing w:val="-2"/>
        </w:rPr>
        <w:t>STANDARDS</w:t>
      </w:r>
    </w:p>
    <w:p w14:paraId="7302F8CC" w14:textId="77777777" w:rsidR="00BC5709" w:rsidRDefault="00000000">
      <w:pPr>
        <w:pStyle w:val="Heading3"/>
        <w:numPr>
          <w:ilvl w:val="2"/>
          <w:numId w:val="24"/>
        </w:numPr>
        <w:tabs>
          <w:tab w:val="left" w:pos="895"/>
        </w:tabs>
        <w:spacing w:before="121"/>
        <w:ind w:left="895" w:hanging="498"/>
      </w:pPr>
      <w:bookmarkStart w:id="285" w:name="9.7.1_Generally"/>
      <w:bookmarkEnd w:id="285"/>
      <w:r>
        <w:rPr>
          <w:spacing w:val="-2"/>
        </w:rPr>
        <w:t>Generally</w:t>
      </w:r>
    </w:p>
    <w:p w14:paraId="540F9A5A" w14:textId="77777777" w:rsidR="00BC5709" w:rsidRDefault="00000000">
      <w:pPr>
        <w:pStyle w:val="BodyText"/>
        <w:spacing w:before="117"/>
        <w:jc w:val="left"/>
      </w:pPr>
      <w:bookmarkStart w:id="286" w:name="9.7.2_Compliance_with_Building_and_Elect"/>
      <w:bookmarkEnd w:id="286"/>
      <w:r>
        <w:t>All</w:t>
      </w:r>
      <w:r>
        <w:rPr>
          <w:spacing w:val="-7"/>
        </w:rPr>
        <w:t xml:space="preserve"> </w:t>
      </w:r>
      <w:r>
        <w:t>permanent</w:t>
      </w:r>
      <w:r>
        <w:rPr>
          <w:spacing w:val="-7"/>
        </w:rPr>
        <w:t xml:space="preserve"> </w:t>
      </w:r>
      <w:r>
        <w:t>signs</w:t>
      </w:r>
      <w:r>
        <w:rPr>
          <w:spacing w:val="-8"/>
        </w:rPr>
        <w:t xml:space="preserve"> </w:t>
      </w:r>
      <w:r>
        <w:t>must</w:t>
      </w:r>
      <w:r>
        <w:rPr>
          <w:spacing w:val="-7"/>
        </w:rPr>
        <w:t xml:space="preserve"> </w:t>
      </w:r>
      <w:r>
        <w:t>comply</w:t>
      </w:r>
      <w:r>
        <w:rPr>
          <w:spacing w:val="-11"/>
        </w:rPr>
        <w:t xml:space="preserve"> </w:t>
      </w:r>
      <w:r>
        <w:t>with</w:t>
      </w:r>
      <w:r>
        <w:rPr>
          <w:spacing w:val="-8"/>
        </w:rPr>
        <w:t xml:space="preserve"> </w:t>
      </w:r>
      <w:r>
        <w:t>the</w:t>
      </w:r>
      <w:r>
        <w:rPr>
          <w:spacing w:val="-10"/>
        </w:rPr>
        <w:t xml:space="preserve"> </w:t>
      </w:r>
      <w:r>
        <w:t>following</w:t>
      </w:r>
      <w:r>
        <w:rPr>
          <w:spacing w:val="-9"/>
        </w:rPr>
        <w:t xml:space="preserve"> </w:t>
      </w:r>
      <w:r>
        <w:t>design,</w:t>
      </w:r>
      <w:r>
        <w:rPr>
          <w:spacing w:val="-8"/>
        </w:rPr>
        <w:t xml:space="preserve"> </w:t>
      </w:r>
      <w:r>
        <w:t>construction</w:t>
      </w:r>
      <w:r>
        <w:rPr>
          <w:spacing w:val="-10"/>
        </w:rPr>
        <w:t xml:space="preserve"> </w:t>
      </w:r>
      <w:r>
        <w:t>and</w:t>
      </w:r>
      <w:r>
        <w:rPr>
          <w:spacing w:val="-11"/>
        </w:rPr>
        <w:t xml:space="preserve"> </w:t>
      </w:r>
      <w:r>
        <w:t>location</w:t>
      </w:r>
      <w:r>
        <w:rPr>
          <w:spacing w:val="-10"/>
        </w:rPr>
        <w:t xml:space="preserve"> </w:t>
      </w:r>
      <w:r>
        <w:rPr>
          <w:spacing w:val="-2"/>
        </w:rPr>
        <w:t>standards.</w:t>
      </w:r>
    </w:p>
    <w:p w14:paraId="75A14C6D" w14:textId="77777777" w:rsidR="00BC5709" w:rsidRDefault="00000000">
      <w:pPr>
        <w:pStyle w:val="Heading3"/>
        <w:numPr>
          <w:ilvl w:val="2"/>
          <w:numId w:val="24"/>
        </w:numPr>
        <w:tabs>
          <w:tab w:val="left" w:pos="894"/>
        </w:tabs>
        <w:spacing w:before="121"/>
        <w:ind w:left="894" w:hanging="498"/>
      </w:pPr>
      <w:r>
        <w:t>Compliance</w:t>
      </w:r>
      <w:r>
        <w:rPr>
          <w:spacing w:val="-14"/>
        </w:rPr>
        <w:t xml:space="preserve"> </w:t>
      </w:r>
      <w:r>
        <w:t>with</w:t>
      </w:r>
      <w:r>
        <w:rPr>
          <w:spacing w:val="-13"/>
        </w:rPr>
        <w:t xml:space="preserve"> </w:t>
      </w:r>
      <w:r>
        <w:t>Building</w:t>
      </w:r>
      <w:r>
        <w:rPr>
          <w:spacing w:val="-12"/>
        </w:rPr>
        <w:t xml:space="preserve"> </w:t>
      </w:r>
      <w:r>
        <w:t>and</w:t>
      </w:r>
      <w:r>
        <w:rPr>
          <w:spacing w:val="-11"/>
        </w:rPr>
        <w:t xml:space="preserve"> </w:t>
      </w:r>
      <w:r>
        <w:t>Electrical</w:t>
      </w:r>
      <w:r>
        <w:rPr>
          <w:spacing w:val="-8"/>
        </w:rPr>
        <w:t xml:space="preserve"> </w:t>
      </w:r>
      <w:r>
        <w:t>Codes</w:t>
      </w:r>
      <w:r>
        <w:rPr>
          <w:spacing w:val="-8"/>
        </w:rPr>
        <w:t xml:space="preserve"> </w:t>
      </w:r>
      <w:r>
        <w:rPr>
          <w:spacing w:val="-2"/>
        </w:rPr>
        <w:t>Required</w:t>
      </w:r>
    </w:p>
    <w:p w14:paraId="47FDFAB7" w14:textId="77777777" w:rsidR="00BC5709" w:rsidRDefault="00000000">
      <w:pPr>
        <w:pStyle w:val="BodyText"/>
        <w:spacing w:before="117"/>
        <w:ind w:hanging="1"/>
        <w:jc w:val="left"/>
      </w:pPr>
      <w:r>
        <w:t>All</w:t>
      </w:r>
      <w:r>
        <w:rPr>
          <w:spacing w:val="40"/>
        </w:rPr>
        <w:t xml:space="preserve"> </w:t>
      </w:r>
      <w:r>
        <w:t>permanent</w:t>
      </w:r>
      <w:r>
        <w:rPr>
          <w:spacing w:val="37"/>
        </w:rPr>
        <w:t xml:space="preserve"> </w:t>
      </w:r>
      <w:r>
        <w:t>signs,</w:t>
      </w:r>
      <w:r>
        <w:rPr>
          <w:spacing w:val="36"/>
        </w:rPr>
        <w:t xml:space="preserve"> </w:t>
      </w:r>
      <w:r>
        <w:t>and</w:t>
      </w:r>
      <w:r>
        <w:rPr>
          <w:spacing w:val="34"/>
        </w:rPr>
        <w:t xml:space="preserve"> </w:t>
      </w:r>
      <w:r>
        <w:t>the</w:t>
      </w:r>
      <w:r>
        <w:rPr>
          <w:spacing w:val="36"/>
        </w:rPr>
        <w:t xml:space="preserve"> </w:t>
      </w:r>
      <w:r>
        <w:t>illumination</w:t>
      </w:r>
      <w:r>
        <w:rPr>
          <w:spacing w:val="36"/>
        </w:rPr>
        <w:t xml:space="preserve"> </w:t>
      </w:r>
      <w:r>
        <w:t>thereof,</w:t>
      </w:r>
      <w:r>
        <w:rPr>
          <w:spacing w:val="36"/>
        </w:rPr>
        <w:t xml:space="preserve"> </w:t>
      </w:r>
      <w:r>
        <w:t>shall</w:t>
      </w:r>
      <w:r>
        <w:rPr>
          <w:spacing w:val="40"/>
        </w:rPr>
        <w:t xml:space="preserve"> </w:t>
      </w:r>
      <w:r>
        <w:t>be</w:t>
      </w:r>
      <w:r>
        <w:rPr>
          <w:spacing w:val="37"/>
        </w:rPr>
        <w:t xml:space="preserve"> </w:t>
      </w:r>
      <w:r>
        <w:t>designed,</w:t>
      </w:r>
      <w:r>
        <w:rPr>
          <w:spacing w:val="36"/>
        </w:rPr>
        <w:t xml:space="preserve"> </w:t>
      </w:r>
      <w:r>
        <w:t>constructed</w:t>
      </w:r>
      <w:r>
        <w:rPr>
          <w:spacing w:val="36"/>
        </w:rPr>
        <w:t xml:space="preserve"> </w:t>
      </w:r>
      <w:r>
        <w:t>and</w:t>
      </w:r>
      <w:r>
        <w:rPr>
          <w:spacing w:val="36"/>
        </w:rPr>
        <w:t xml:space="preserve"> </w:t>
      </w:r>
      <w:r>
        <w:t>maintained</w:t>
      </w:r>
      <w:r>
        <w:rPr>
          <w:spacing w:val="36"/>
        </w:rPr>
        <w:t xml:space="preserve"> </w:t>
      </w:r>
      <w:r>
        <w:t>in conformity with applicable provisions of the building and electrical codes adopted by the Town.</w:t>
      </w:r>
    </w:p>
    <w:p w14:paraId="758827E7" w14:textId="77777777" w:rsidR="00BC5709" w:rsidRDefault="00000000">
      <w:pPr>
        <w:pStyle w:val="Heading3"/>
        <w:numPr>
          <w:ilvl w:val="2"/>
          <w:numId w:val="24"/>
        </w:numPr>
        <w:tabs>
          <w:tab w:val="left" w:pos="895"/>
        </w:tabs>
        <w:spacing w:before="125"/>
        <w:ind w:left="895" w:hanging="498"/>
      </w:pPr>
      <w:bookmarkStart w:id="287" w:name="9.7.3_Illumination_Standards"/>
      <w:bookmarkEnd w:id="287"/>
      <w:r>
        <w:rPr>
          <w:spacing w:val="-2"/>
        </w:rPr>
        <w:t>Illumination</w:t>
      </w:r>
      <w:r>
        <w:rPr>
          <w:spacing w:val="10"/>
        </w:rPr>
        <w:t xml:space="preserve"> </w:t>
      </w:r>
      <w:r>
        <w:rPr>
          <w:spacing w:val="-2"/>
        </w:rPr>
        <w:t>Standards</w:t>
      </w:r>
    </w:p>
    <w:p w14:paraId="036FB891" w14:textId="77777777" w:rsidR="00BC5709" w:rsidRDefault="00000000">
      <w:pPr>
        <w:pStyle w:val="ListParagraph"/>
        <w:numPr>
          <w:ilvl w:val="0"/>
          <w:numId w:val="23"/>
        </w:numPr>
        <w:tabs>
          <w:tab w:val="left" w:pos="975"/>
        </w:tabs>
        <w:spacing w:before="115"/>
        <w:ind w:left="975" w:hanging="578"/>
      </w:pPr>
      <w:r>
        <w:t>Sign</w:t>
      </w:r>
      <w:r>
        <w:rPr>
          <w:spacing w:val="-11"/>
        </w:rPr>
        <w:t xml:space="preserve"> </w:t>
      </w:r>
      <w:r>
        <w:t>lighting</w:t>
      </w:r>
      <w:r>
        <w:rPr>
          <w:spacing w:val="-10"/>
        </w:rPr>
        <w:t xml:space="preserve"> </w:t>
      </w:r>
      <w:r>
        <w:t>may</w:t>
      </w:r>
      <w:r>
        <w:rPr>
          <w:spacing w:val="-7"/>
        </w:rPr>
        <w:t xml:space="preserve"> </w:t>
      </w:r>
      <w:r>
        <w:t>not</w:t>
      </w:r>
      <w:r>
        <w:rPr>
          <w:spacing w:val="-5"/>
        </w:rPr>
        <w:t xml:space="preserve"> </w:t>
      </w:r>
      <w:r>
        <w:t>be</w:t>
      </w:r>
      <w:r>
        <w:rPr>
          <w:spacing w:val="-4"/>
        </w:rPr>
        <w:t xml:space="preserve"> </w:t>
      </w:r>
      <w:r>
        <w:t>designed</w:t>
      </w:r>
      <w:r>
        <w:rPr>
          <w:spacing w:val="-6"/>
        </w:rPr>
        <w:t xml:space="preserve"> </w:t>
      </w:r>
      <w:r>
        <w:t>or</w:t>
      </w:r>
      <w:r>
        <w:rPr>
          <w:spacing w:val="-9"/>
        </w:rPr>
        <w:t xml:space="preserve"> </w:t>
      </w:r>
      <w:r>
        <w:t>located</w:t>
      </w:r>
      <w:r>
        <w:rPr>
          <w:spacing w:val="-6"/>
        </w:rPr>
        <w:t xml:space="preserve"> </w:t>
      </w:r>
      <w:r>
        <w:t>to</w:t>
      </w:r>
      <w:r>
        <w:rPr>
          <w:spacing w:val="-7"/>
        </w:rPr>
        <w:t xml:space="preserve"> </w:t>
      </w:r>
      <w:r>
        <w:t>cause</w:t>
      </w:r>
      <w:r>
        <w:rPr>
          <w:spacing w:val="-7"/>
        </w:rPr>
        <w:t xml:space="preserve"> </w:t>
      </w:r>
      <w:r>
        <w:t>confusion</w:t>
      </w:r>
      <w:r>
        <w:rPr>
          <w:spacing w:val="-6"/>
        </w:rPr>
        <w:t xml:space="preserve"> </w:t>
      </w:r>
      <w:r>
        <w:t>with</w:t>
      </w:r>
      <w:r>
        <w:rPr>
          <w:spacing w:val="-10"/>
        </w:rPr>
        <w:t xml:space="preserve"> </w:t>
      </w:r>
      <w:r>
        <w:t>traffic</w:t>
      </w:r>
      <w:r>
        <w:rPr>
          <w:spacing w:val="-7"/>
        </w:rPr>
        <w:t xml:space="preserve"> </w:t>
      </w:r>
      <w:r>
        <w:rPr>
          <w:spacing w:val="-2"/>
        </w:rPr>
        <w:t>lights.</w:t>
      </w:r>
    </w:p>
    <w:p w14:paraId="700838A9" w14:textId="77777777" w:rsidR="00BC5709" w:rsidRDefault="00000000">
      <w:pPr>
        <w:pStyle w:val="ListParagraph"/>
        <w:numPr>
          <w:ilvl w:val="0"/>
          <w:numId w:val="23"/>
        </w:numPr>
        <w:tabs>
          <w:tab w:val="left" w:pos="973"/>
          <w:tab w:val="left" w:pos="975"/>
        </w:tabs>
        <w:ind w:left="975" w:right="339" w:hanging="576"/>
      </w:pPr>
      <w:r>
        <w:t>Illumination by floodlights or spotlights is permissible so long as none of the light emitted shines directly onto an adjoining property or into the eyes of motorists or pedestrians using or entering public streets.</w:t>
      </w:r>
    </w:p>
    <w:p w14:paraId="0672AF1F" w14:textId="77777777" w:rsidR="00BC5709" w:rsidRDefault="00000000">
      <w:pPr>
        <w:pStyle w:val="ListParagraph"/>
        <w:numPr>
          <w:ilvl w:val="0"/>
          <w:numId w:val="23"/>
        </w:numPr>
        <w:tabs>
          <w:tab w:val="left" w:pos="973"/>
          <w:tab w:val="left" w:pos="975"/>
        </w:tabs>
        <w:spacing w:before="122"/>
        <w:ind w:left="975" w:right="335" w:hanging="576"/>
      </w:pPr>
      <w:r>
        <w:t xml:space="preserve">Illuminated signs shall not have lighting mechanisms that project more than eighteen (18) inches </w:t>
      </w:r>
      <w:bookmarkStart w:id="288" w:name="9.7.4_Placement_Standards"/>
      <w:bookmarkEnd w:id="288"/>
      <w:r>
        <w:t>perpendicularly from any surface of the sign over public space.</w:t>
      </w:r>
    </w:p>
    <w:p w14:paraId="78B4F853" w14:textId="77777777" w:rsidR="00BC5709" w:rsidRDefault="00000000">
      <w:pPr>
        <w:pStyle w:val="Heading3"/>
        <w:numPr>
          <w:ilvl w:val="2"/>
          <w:numId w:val="24"/>
        </w:numPr>
        <w:tabs>
          <w:tab w:val="left" w:pos="890"/>
        </w:tabs>
        <w:spacing w:before="122"/>
        <w:ind w:left="890" w:hanging="493"/>
      </w:pPr>
      <w:r>
        <w:t>Placement</w:t>
      </w:r>
      <w:r>
        <w:rPr>
          <w:spacing w:val="-9"/>
        </w:rPr>
        <w:t xml:space="preserve"> </w:t>
      </w:r>
      <w:r>
        <w:rPr>
          <w:spacing w:val="-2"/>
        </w:rPr>
        <w:t>Standards</w:t>
      </w:r>
    </w:p>
    <w:p w14:paraId="51A76D9B" w14:textId="77777777" w:rsidR="00BC5709" w:rsidRDefault="00000000">
      <w:pPr>
        <w:pStyle w:val="ListParagraph"/>
        <w:numPr>
          <w:ilvl w:val="0"/>
          <w:numId w:val="22"/>
        </w:numPr>
        <w:tabs>
          <w:tab w:val="left" w:pos="973"/>
          <w:tab w:val="left" w:pos="975"/>
        </w:tabs>
        <w:ind w:right="336" w:hanging="576"/>
      </w:pPr>
      <w:r>
        <w:t>Near Street and Driveway Intersections - Signs located within a clear visibility triangle shall conform to the requirements at Section 5.6.3 of these Regulations.</w:t>
      </w:r>
    </w:p>
    <w:p w14:paraId="1F24AB0D" w14:textId="77777777" w:rsidR="00BC5709" w:rsidRDefault="00000000">
      <w:pPr>
        <w:pStyle w:val="ListParagraph"/>
        <w:numPr>
          <w:ilvl w:val="0"/>
          <w:numId w:val="22"/>
        </w:numPr>
        <w:tabs>
          <w:tab w:val="left" w:pos="973"/>
          <w:tab w:val="left" w:pos="975"/>
        </w:tabs>
        <w:spacing w:before="121"/>
        <w:ind w:right="337" w:hanging="576"/>
      </w:pPr>
      <w:r>
        <w:t>In Right of Way - Supports for signs or sign structures shall not be placed in or upon a public right of way or public easement, except under the terms of a lease between the owner of the easement or right of way and the owner of the sign.</w:t>
      </w:r>
    </w:p>
    <w:p w14:paraId="5CC2E019" w14:textId="77777777" w:rsidR="00BC5709" w:rsidRDefault="00000000">
      <w:pPr>
        <w:pStyle w:val="ListParagraph"/>
        <w:numPr>
          <w:ilvl w:val="0"/>
          <w:numId w:val="22"/>
        </w:numPr>
        <w:tabs>
          <w:tab w:val="left" w:pos="973"/>
        </w:tabs>
        <w:ind w:left="973"/>
      </w:pPr>
      <w:r>
        <w:t>Over</w:t>
      </w:r>
      <w:r>
        <w:rPr>
          <w:spacing w:val="-4"/>
        </w:rPr>
        <w:t xml:space="preserve"> </w:t>
      </w:r>
      <w:r>
        <w:t>Right</w:t>
      </w:r>
      <w:r>
        <w:rPr>
          <w:spacing w:val="-4"/>
        </w:rPr>
        <w:t xml:space="preserve"> </w:t>
      </w:r>
      <w:r>
        <w:t>of</w:t>
      </w:r>
      <w:r>
        <w:rPr>
          <w:spacing w:val="-4"/>
        </w:rPr>
        <w:t xml:space="preserve"> </w:t>
      </w:r>
      <w:r>
        <w:t>Way</w:t>
      </w:r>
      <w:r>
        <w:rPr>
          <w:spacing w:val="-5"/>
        </w:rPr>
        <w:t xml:space="preserve"> </w:t>
      </w:r>
      <w:r>
        <w:t>-</w:t>
      </w:r>
      <w:r>
        <w:rPr>
          <w:spacing w:val="-10"/>
        </w:rPr>
        <w:t xml:space="preserve"> </w:t>
      </w:r>
      <w:r>
        <w:t>No</w:t>
      </w:r>
      <w:r>
        <w:rPr>
          <w:spacing w:val="-5"/>
        </w:rPr>
        <w:t xml:space="preserve"> </w:t>
      </w:r>
      <w:r>
        <w:t>ground</w:t>
      </w:r>
      <w:r>
        <w:rPr>
          <w:spacing w:val="-5"/>
        </w:rPr>
        <w:t xml:space="preserve"> </w:t>
      </w:r>
      <w:r>
        <w:t>sign</w:t>
      </w:r>
      <w:r>
        <w:rPr>
          <w:spacing w:val="-5"/>
        </w:rPr>
        <w:t xml:space="preserve"> </w:t>
      </w:r>
      <w:r>
        <w:t>shall</w:t>
      </w:r>
      <w:r>
        <w:rPr>
          <w:spacing w:val="-4"/>
        </w:rPr>
        <w:t xml:space="preserve"> </w:t>
      </w:r>
      <w:r>
        <w:t>project</w:t>
      </w:r>
      <w:r>
        <w:rPr>
          <w:spacing w:val="-6"/>
        </w:rPr>
        <w:t xml:space="preserve"> </w:t>
      </w:r>
      <w:r>
        <w:t>over</w:t>
      </w:r>
      <w:r>
        <w:rPr>
          <w:spacing w:val="-8"/>
        </w:rPr>
        <w:t xml:space="preserve"> </w:t>
      </w:r>
      <w:r>
        <w:t>a</w:t>
      </w:r>
      <w:r>
        <w:rPr>
          <w:spacing w:val="-4"/>
        </w:rPr>
        <w:t xml:space="preserve"> </w:t>
      </w:r>
      <w:r>
        <w:t>public</w:t>
      </w:r>
      <w:r>
        <w:rPr>
          <w:spacing w:val="-7"/>
        </w:rPr>
        <w:t xml:space="preserve"> </w:t>
      </w:r>
      <w:r>
        <w:t>right</w:t>
      </w:r>
      <w:r>
        <w:rPr>
          <w:spacing w:val="-6"/>
        </w:rPr>
        <w:t xml:space="preserve"> </w:t>
      </w:r>
      <w:r>
        <w:t>of</w:t>
      </w:r>
      <w:r>
        <w:rPr>
          <w:spacing w:val="-3"/>
        </w:rPr>
        <w:t xml:space="preserve"> </w:t>
      </w:r>
      <w:r>
        <w:rPr>
          <w:spacing w:val="-4"/>
        </w:rPr>
        <w:t>way.</w:t>
      </w:r>
    </w:p>
    <w:p w14:paraId="3B1BF8C6" w14:textId="77777777" w:rsidR="00BC5709" w:rsidRDefault="00000000">
      <w:pPr>
        <w:pStyle w:val="ListParagraph"/>
        <w:numPr>
          <w:ilvl w:val="0"/>
          <w:numId w:val="22"/>
        </w:numPr>
        <w:tabs>
          <w:tab w:val="left" w:pos="971"/>
          <w:tab w:val="left" w:pos="974"/>
        </w:tabs>
        <w:ind w:left="974" w:right="340"/>
      </w:pPr>
      <w:r>
        <w:t xml:space="preserve">Blocking Exits, Fire Escapes, Etc. - No sign or sign structure shall be erected that impedes use of </w:t>
      </w:r>
      <w:bookmarkStart w:id="289" w:name="9.7.5_Clearance_Standards"/>
      <w:bookmarkEnd w:id="289"/>
      <w:r>
        <w:t>any fire escape, emergency exit, or standpipe.</w:t>
      </w:r>
    </w:p>
    <w:p w14:paraId="3B2387AA" w14:textId="77777777" w:rsidR="00BC5709" w:rsidRDefault="00000000">
      <w:pPr>
        <w:pStyle w:val="Heading3"/>
        <w:numPr>
          <w:ilvl w:val="2"/>
          <w:numId w:val="24"/>
        </w:numPr>
        <w:tabs>
          <w:tab w:val="left" w:pos="893"/>
        </w:tabs>
        <w:spacing w:before="123"/>
        <w:ind w:left="893" w:hanging="498"/>
      </w:pPr>
      <w:r>
        <w:t>Clearance</w:t>
      </w:r>
      <w:r>
        <w:rPr>
          <w:spacing w:val="-11"/>
        </w:rPr>
        <w:t xml:space="preserve"> </w:t>
      </w:r>
      <w:r>
        <w:rPr>
          <w:spacing w:val="-2"/>
        </w:rPr>
        <w:t>Standards</w:t>
      </w:r>
    </w:p>
    <w:p w14:paraId="5D186663" w14:textId="77777777" w:rsidR="00BC5709" w:rsidRDefault="00000000">
      <w:pPr>
        <w:pStyle w:val="ListParagraph"/>
        <w:numPr>
          <w:ilvl w:val="0"/>
          <w:numId w:val="21"/>
        </w:numPr>
        <w:tabs>
          <w:tab w:val="left" w:pos="973"/>
        </w:tabs>
        <w:spacing w:before="117"/>
        <w:ind w:right="405" w:hanging="576"/>
      </w:pPr>
      <w:r>
        <w:t>Over</w:t>
      </w:r>
      <w:r>
        <w:rPr>
          <w:spacing w:val="-1"/>
        </w:rPr>
        <w:t xml:space="preserve"> </w:t>
      </w:r>
      <w:r>
        <w:t>Pedestrian</w:t>
      </w:r>
      <w:r>
        <w:rPr>
          <w:spacing w:val="-5"/>
        </w:rPr>
        <w:t xml:space="preserve"> </w:t>
      </w:r>
      <w:r>
        <w:t>Ways</w:t>
      </w:r>
      <w:r>
        <w:rPr>
          <w:spacing w:val="-2"/>
        </w:rPr>
        <w:t xml:space="preserve"> </w:t>
      </w:r>
      <w:r>
        <w:t>-</w:t>
      </w:r>
      <w:r>
        <w:rPr>
          <w:spacing w:val="-4"/>
        </w:rPr>
        <w:t xml:space="preserve"> </w:t>
      </w:r>
      <w:r>
        <w:t>All</w:t>
      </w:r>
      <w:r>
        <w:rPr>
          <w:spacing w:val="-4"/>
        </w:rPr>
        <w:t xml:space="preserve"> </w:t>
      </w:r>
      <w:r>
        <w:t>signs</w:t>
      </w:r>
      <w:r>
        <w:rPr>
          <w:spacing w:val="-2"/>
        </w:rPr>
        <w:t xml:space="preserve"> </w:t>
      </w:r>
      <w:r>
        <w:t>over</w:t>
      </w:r>
      <w:r>
        <w:rPr>
          <w:spacing w:val="-1"/>
        </w:rPr>
        <w:t xml:space="preserve"> </w:t>
      </w:r>
      <w:r>
        <w:t>pedestrian</w:t>
      </w:r>
      <w:r>
        <w:rPr>
          <w:spacing w:val="-2"/>
        </w:rPr>
        <w:t xml:space="preserve"> </w:t>
      </w:r>
      <w:r>
        <w:t>ways</w:t>
      </w:r>
      <w:r>
        <w:rPr>
          <w:spacing w:val="-4"/>
        </w:rPr>
        <w:t xml:space="preserve"> </w:t>
      </w:r>
      <w:r>
        <w:t>shall</w:t>
      </w:r>
      <w:r>
        <w:rPr>
          <w:spacing w:val="-1"/>
        </w:rPr>
        <w:t xml:space="preserve"> </w:t>
      </w:r>
      <w:r>
        <w:t>provide</w:t>
      </w:r>
      <w:r>
        <w:rPr>
          <w:spacing w:val="-2"/>
        </w:rPr>
        <w:t xml:space="preserve"> </w:t>
      </w:r>
      <w:r>
        <w:t>a</w:t>
      </w:r>
      <w:r>
        <w:rPr>
          <w:spacing w:val="-4"/>
        </w:rPr>
        <w:t xml:space="preserve"> </w:t>
      </w:r>
      <w:r>
        <w:t>minimum</w:t>
      </w:r>
      <w:r>
        <w:rPr>
          <w:spacing w:val="-4"/>
        </w:rPr>
        <w:t xml:space="preserve"> </w:t>
      </w:r>
      <w:r>
        <w:t>of</w:t>
      </w:r>
      <w:r>
        <w:rPr>
          <w:spacing w:val="-1"/>
        </w:rPr>
        <w:t xml:space="preserve"> </w:t>
      </w:r>
      <w:r>
        <w:t>nine</w:t>
      </w:r>
      <w:r>
        <w:rPr>
          <w:spacing w:val="-2"/>
        </w:rPr>
        <w:t xml:space="preserve"> </w:t>
      </w:r>
      <w:r>
        <w:t>(9)</w:t>
      </w:r>
      <w:r>
        <w:rPr>
          <w:spacing w:val="-1"/>
        </w:rPr>
        <w:t xml:space="preserve"> </w:t>
      </w:r>
      <w:r>
        <w:t>feet</w:t>
      </w:r>
      <w:r>
        <w:rPr>
          <w:spacing w:val="-1"/>
        </w:rPr>
        <w:t xml:space="preserve"> </w:t>
      </w:r>
      <w:r>
        <w:t xml:space="preserve">of </w:t>
      </w:r>
      <w:r>
        <w:rPr>
          <w:spacing w:val="-2"/>
        </w:rPr>
        <w:t>clearance.</w:t>
      </w:r>
    </w:p>
    <w:p w14:paraId="0C1CD7CF" w14:textId="77777777" w:rsidR="00BC5709" w:rsidRDefault="00000000">
      <w:pPr>
        <w:pStyle w:val="ListParagraph"/>
        <w:numPr>
          <w:ilvl w:val="0"/>
          <w:numId w:val="21"/>
        </w:numPr>
        <w:tabs>
          <w:tab w:val="left" w:pos="973"/>
        </w:tabs>
        <w:spacing w:before="120"/>
        <w:ind w:right="391" w:hanging="576"/>
      </w:pPr>
      <w:r>
        <w:t>Over</w:t>
      </w:r>
      <w:r>
        <w:rPr>
          <w:spacing w:val="-1"/>
        </w:rPr>
        <w:t xml:space="preserve"> </w:t>
      </w:r>
      <w:r>
        <w:t>Vehicular</w:t>
      </w:r>
      <w:r>
        <w:rPr>
          <w:spacing w:val="-4"/>
        </w:rPr>
        <w:t xml:space="preserve"> </w:t>
      </w:r>
      <w:r>
        <w:t>Ways</w:t>
      </w:r>
      <w:r>
        <w:rPr>
          <w:spacing w:val="-2"/>
        </w:rPr>
        <w:t xml:space="preserve"> </w:t>
      </w:r>
      <w:r>
        <w:t>-</w:t>
      </w:r>
      <w:r>
        <w:rPr>
          <w:spacing w:val="-9"/>
        </w:rPr>
        <w:t xml:space="preserve"> </w:t>
      </w:r>
      <w:r>
        <w:t>All</w:t>
      </w:r>
      <w:r>
        <w:rPr>
          <w:spacing w:val="-6"/>
        </w:rPr>
        <w:t xml:space="preserve"> </w:t>
      </w:r>
      <w:r>
        <w:t>signs</w:t>
      </w:r>
      <w:r>
        <w:rPr>
          <w:spacing w:val="-2"/>
        </w:rPr>
        <w:t xml:space="preserve"> </w:t>
      </w:r>
      <w:r>
        <w:t>over</w:t>
      </w:r>
      <w:r>
        <w:rPr>
          <w:spacing w:val="-1"/>
        </w:rPr>
        <w:t xml:space="preserve"> </w:t>
      </w:r>
      <w:r>
        <w:t>vehicular</w:t>
      </w:r>
      <w:r>
        <w:rPr>
          <w:spacing w:val="-1"/>
        </w:rPr>
        <w:t xml:space="preserve"> </w:t>
      </w:r>
      <w:r>
        <w:t>ways</w:t>
      </w:r>
      <w:r>
        <w:rPr>
          <w:spacing w:val="-4"/>
        </w:rPr>
        <w:t xml:space="preserve"> </w:t>
      </w:r>
      <w:r>
        <w:t>shall</w:t>
      </w:r>
      <w:r>
        <w:rPr>
          <w:spacing w:val="-1"/>
        </w:rPr>
        <w:t xml:space="preserve"> </w:t>
      </w:r>
      <w:r>
        <w:t>provide</w:t>
      </w:r>
      <w:r>
        <w:rPr>
          <w:spacing w:val="-2"/>
        </w:rPr>
        <w:t xml:space="preserve"> </w:t>
      </w:r>
      <w:r>
        <w:t>a</w:t>
      </w:r>
      <w:r>
        <w:rPr>
          <w:spacing w:val="-4"/>
        </w:rPr>
        <w:t xml:space="preserve"> </w:t>
      </w:r>
      <w:r>
        <w:t>minimum</w:t>
      </w:r>
      <w:r>
        <w:rPr>
          <w:spacing w:val="-6"/>
        </w:rPr>
        <w:t xml:space="preserve"> </w:t>
      </w:r>
      <w:r>
        <w:t>of</w:t>
      </w:r>
      <w:r>
        <w:rPr>
          <w:spacing w:val="-4"/>
        </w:rPr>
        <w:t xml:space="preserve"> </w:t>
      </w:r>
      <w:r>
        <w:t>thirteen</w:t>
      </w:r>
      <w:r>
        <w:rPr>
          <w:spacing w:val="-5"/>
        </w:rPr>
        <w:t xml:space="preserve"> </w:t>
      </w:r>
      <w:r>
        <w:t>(13)</w:t>
      </w:r>
      <w:r>
        <w:rPr>
          <w:spacing w:val="-6"/>
        </w:rPr>
        <w:t xml:space="preserve"> </w:t>
      </w:r>
      <w:r>
        <w:t>feet six (6) inches of clearance.</w:t>
      </w:r>
    </w:p>
    <w:p w14:paraId="498FCCA2" w14:textId="77777777" w:rsidR="00BC5709" w:rsidRDefault="00000000">
      <w:pPr>
        <w:pStyle w:val="Heading3"/>
        <w:numPr>
          <w:ilvl w:val="2"/>
          <w:numId w:val="24"/>
        </w:numPr>
        <w:tabs>
          <w:tab w:val="left" w:pos="893"/>
        </w:tabs>
        <w:spacing w:before="125"/>
        <w:ind w:left="893" w:hanging="498"/>
      </w:pPr>
      <w:bookmarkStart w:id="290" w:name="9.7.6_Relationship_to_Building_Features"/>
      <w:bookmarkEnd w:id="290"/>
      <w:r>
        <w:t>Relationship</w:t>
      </w:r>
      <w:r>
        <w:rPr>
          <w:spacing w:val="-11"/>
        </w:rPr>
        <w:t xml:space="preserve"> </w:t>
      </w:r>
      <w:r>
        <w:t>to</w:t>
      </w:r>
      <w:r>
        <w:rPr>
          <w:spacing w:val="-11"/>
        </w:rPr>
        <w:t xml:space="preserve"> </w:t>
      </w:r>
      <w:r>
        <w:t>Building</w:t>
      </w:r>
      <w:r>
        <w:rPr>
          <w:spacing w:val="-11"/>
        </w:rPr>
        <w:t xml:space="preserve"> </w:t>
      </w:r>
      <w:r>
        <w:rPr>
          <w:spacing w:val="-2"/>
        </w:rPr>
        <w:t>Features</w:t>
      </w:r>
    </w:p>
    <w:p w14:paraId="2CAA31AD" w14:textId="77777777" w:rsidR="00BC5709" w:rsidRDefault="00000000">
      <w:pPr>
        <w:pStyle w:val="BodyText"/>
        <w:spacing w:before="115"/>
        <w:ind w:left="398" w:right="390" w:hanging="1"/>
        <w:jc w:val="left"/>
      </w:pPr>
      <w:r>
        <w:t>A</w:t>
      </w:r>
      <w:r>
        <w:rPr>
          <w:spacing w:val="22"/>
        </w:rPr>
        <w:t xml:space="preserve"> </w:t>
      </w:r>
      <w:r>
        <w:t>building</w:t>
      </w:r>
      <w:r>
        <w:rPr>
          <w:spacing w:val="23"/>
        </w:rPr>
        <w:t xml:space="preserve"> </w:t>
      </w:r>
      <w:r>
        <w:t>sign</w:t>
      </w:r>
      <w:r>
        <w:rPr>
          <w:spacing w:val="23"/>
        </w:rPr>
        <w:t xml:space="preserve"> </w:t>
      </w:r>
      <w:r>
        <w:t>shall</w:t>
      </w:r>
      <w:r>
        <w:rPr>
          <w:spacing w:val="24"/>
        </w:rPr>
        <w:t xml:space="preserve"> </w:t>
      </w:r>
      <w:r>
        <w:t>not</w:t>
      </w:r>
      <w:r>
        <w:rPr>
          <w:spacing w:val="21"/>
        </w:rPr>
        <w:t xml:space="preserve"> </w:t>
      </w:r>
      <w:r>
        <w:t>extend</w:t>
      </w:r>
      <w:r>
        <w:rPr>
          <w:spacing w:val="23"/>
        </w:rPr>
        <w:t xml:space="preserve"> </w:t>
      </w:r>
      <w:r>
        <w:t>beyond</w:t>
      </w:r>
      <w:r>
        <w:rPr>
          <w:spacing w:val="23"/>
        </w:rPr>
        <w:t xml:space="preserve"> </w:t>
      </w:r>
      <w:r>
        <w:t>any</w:t>
      </w:r>
      <w:r>
        <w:rPr>
          <w:spacing w:val="20"/>
        </w:rPr>
        <w:t xml:space="preserve"> </w:t>
      </w:r>
      <w:r>
        <w:t>edge</w:t>
      </w:r>
      <w:r>
        <w:rPr>
          <w:spacing w:val="25"/>
        </w:rPr>
        <w:t xml:space="preserve"> </w:t>
      </w:r>
      <w:r>
        <w:t>of</w:t>
      </w:r>
      <w:r>
        <w:rPr>
          <w:spacing w:val="24"/>
        </w:rPr>
        <w:t xml:space="preserve"> </w:t>
      </w:r>
      <w:r>
        <w:t>the</w:t>
      </w:r>
      <w:r>
        <w:rPr>
          <w:spacing w:val="26"/>
        </w:rPr>
        <w:t xml:space="preserve"> </w:t>
      </w:r>
      <w:r>
        <w:t>surface</w:t>
      </w:r>
      <w:r>
        <w:rPr>
          <w:spacing w:val="21"/>
        </w:rPr>
        <w:t xml:space="preserve"> </w:t>
      </w:r>
      <w:r>
        <w:t>to</w:t>
      </w:r>
      <w:r>
        <w:rPr>
          <w:spacing w:val="23"/>
        </w:rPr>
        <w:t xml:space="preserve"> </w:t>
      </w:r>
      <w:r>
        <w:t>which</w:t>
      </w:r>
      <w:r>
        <w:rPr>
          <w:spacing w:val="23"/>
        </w:rPr>
        <w:t xml:space="preserve"> </w:t>
      </w:r>
      <w:r>
        <w:t>it</w:t>
      </w:r>
      <w:r>
        <w:rPr>
          <w:spacing w:val="21"/>
        </w:rPr>
        <w:t xml:space="preserve"> </w:t>
      </w:r>
      <w:r>
        <w:t>is</w:t>
      </w:r>
      <w:r>
        <w:rPr>
          <w:spacing w:val="21"/>
        </w:rPr>
        <w:t xml:space="preserve"> </w:t>
      </w:r>
      <w:r>
        <w:t>attached,</w:t>
      </w:r>
      <w:r>
        <w:rPr>
          <w:spacing w:val="25"/>
        </w:rPr>
        <w:t xml:space="preserve"> </w:t>
      </w:r>
      <w:r>
        <w:t>nor</w:t>
      </w:r>
      <w:r>
        <w:rPr>
          <w:spacing w:val="24"/>
        </w:rPr>
        <w:t xml:space="preserve"> </w:t>
      </w:r>
      <w:r>
        <w:t>disrupt</w:t>
      </w:r>
      <w:r>
        <w:rPr>
          <w:spacing w:val="26"/>
        </w:rPr>
        <w:t xml:space="preserve"> </w:t>
      </w:r>
      <w:r>
        <w:t>a major architectural feature of the building.</w:t>
      </w:r>
    </w:p>
    <w:p w14:paraId="184096FC" w14:textId="77777777" w:rsidR="00BC5709" w:rsidRDefault="00000000">
      <w:pPr>
        <w:pStyle w:val="Heading3"/>
        <w:numPr>
          <w:ilvl w:val="2"/>
          <w:numId w:val="24"/>
        </w:numPr>
        <w:tabs>
          <w:tab w:val="left" w:pos="893"/>
        </w:tabs>
        <w:spacing w:before="125"/>
        <w:ind w:left="893" w:hanging="498"/>
      </w:pPr>
      <w:bookmarkStart w:id="291" w:name="9.7.7_Maximum_Projection"/>
      <w:bookmarkEnd w:id="291"/>
      <w:r>
        <w:t>Maximum</w:t>
      </w:r>
      <w:r>
        <w:rPr>
          <w:spacing w:val="-12"/>
        </w:rPr>
        <w:t xml:space="preserve"> </w:t>
      </w:r>
      <w:r>
        <w:rPr>
          <w:spacing w:val="-2"/>
        </w:rPr>
        <w:t>Projection</w:t>
      </w:r>
    </w:p>
    <w:p w14:paraId="00ED12EC" w14:textId="77777777" w:rsidR="00BC5709" w:rsidRDefault="00000000">
      <w:pPr>
        <w:pStyle w:val="BodyText"/>
        <w:spacing w:before="116"/>
        <w:ind w:left="398" w:right="390"/>
        <w:jc w:val="left"/>
      </w:pPr>
      <w:r>
        <w:t>A</w:t>
      </w:r>
      <w:r>
        <w:rPr>
          <w:spacing w:val="18"/>
        </w:rPr>
        <w:t xml:space="preserve"> </w:t>
      </w:r>
      <w:r>
        <w:t>building</w:t>
      </w:r>
      <w:r>
        <w:rPr>
          <w:spacing w:val="17"/>
        </w:rPr>
        <w:t xml:space="preserve"> </w:t>
      </w:r>
      <w:r>
        <w:t>sign</w:t>
      </w:r>
      <w:r>
        <w:rPr>
          <w:spacing w:val="17"/>
        </w:rPr>
        <w:t xml:space="preserve"> </w:t>
      </w:r>
      <w:r>
        <w:t>may</w:t>
      </w:r>
      <w:r>
        <w:rPr>
          <w:spacing w:val="19"/>
        </w:rPr>
        <w:t xml:space="preserve"> </w:t>
      </w:r>
      <w:r>
        <w:t>project</w:t>
      </w:r>
      <w:r>
        <w:rPr>
          <w:spacing w:val="20"/>
        </w:rPr>
        <w:t xml:space="preserve"> </w:t>
      </w:r>
      <w:r>
        <w:t>no</w:t>
      </w:r>
      <w:r>
        <w:rPr>
          <w:spacing w:val="17"/>
        </w:rPr>
        <w:t xml:space="preserve"> </w:t>
      </w:r>
      <w:r>
        <w:t>more</w:t>
      </w:r>
      <w:r>
        <w:rPr>
          <w:spacing w:val="20"/>
        </w:rPr>
        <w:t xml:space="preserve"> </w:t>
      </w:r>
      <w:r>
        <w:t>than</w:t>
      </w:r>
      <w:r>
        <w:rPr>
          <w:spacing w:val="17"/>
        </w:rPr>
        <w:t xml:space="preserve"> </w:t>
      </w:r>
      <w:r>
        <w:t>four</w:t>
      </w:r>
      <w:r>
        <w:rPr>
          <w:spacing w:val="18"/>
        </w:rPr>
        <w:t xml:space="preserve"> </w:t>
      </w:r>
      <w:r>
        <w:t>(4)</w:t>
      </w:r>
      <w:r>
        <w:rPr>
          <w:spacing w:val="18"/>
        </w:rPr>
        <w:t xml:space="preserve"> </w:t>
      </w:r>
      <w:r>
        <w:t>feet</w:t>
      </w:r>
      <w:r>
        <w:rPr>
          <w:spacing w:val="20"/>
        </w:rPr>
        <w:t xml:space="preserve"> </w:t>
      </w:r>
      <w:r>
        <w:t>perpendicularly</w:t>
      </w:r>
      <w:r>
        <w:rPr>
          <w:spacing w:val="17"/>
        </w:rPr>
        <w:t xml:space="preserve"> </w:t>
      </w:r>
      <w:r>
        <w:t>from</w:t>
      </w:r>
      <w:r>
        <w:rPr>
          <w:spacing w:val="16"/>
        </w:rPr>
        <w:t xml:space="preserve"> </w:t>
      </w:r>
      <w:r>
        <w:t>the</w:t>
      </w:r>
      <w:r>
        <w:rPr>
          <w:spacing w:val="20"/>
        </w:rPr>
        <w:t xml:space="preserve"> </w:t>
      </w:r>
      <w:r>
        <w:t>surface</w:t>
      </w:r>
      <w:r>
        <w:rPr>
          <w:spacing w:val="17"/>
        </w:rPr>
        <w:t xml:space="preserve"> </w:t>
      </w:r>
      <w:r>
        <w:t>to</w:t>
      </w:r>
      <w:r>
        <w:rPr>
          <w:spacing w:val="19"/>
        </w:rPr>
        <w:t xml:space="preserve"> </w:t>
      </w:r>
      <w:r>
        <w:t>which</w:t>
      </w:r>
      <w:r>
        <w:rPr>
          <w:spacing w:val="17"/>
        </w:rPr>
        <w:t xml:space="preserve"> </w:t>
      </w:r>
      <w:r>
        <w:t>it</w:t>
      </w:r>
      <w:r>
        <w:rPr>
          <w:spacing w:val="18"/>
        </w:rPr>
        <w:t xml:space="preserve"> </w:t>
      </w:r>
      <w:r>
        <w:t xml:space="preserve">is </w:t>
      </w:r>
      <w:r>
        <w:rPr>
          <w:spacing w:val="-2"/>
        </w:rPr>
        <w:t>attached.</w:t>
      </w:r>
    </w:p>
    <w:p w14:paraId="21FBA541" w14:textId="77777777" w:rsidR="00BC5709" w:rsidRDefault="00000000">
      <w:pPr>
        <w:pStyle w:val="Heading3"/>
        <w:numPr>
          <w:ilvl w:val="2"/>
          <w:numId w:val="24"/>
        </w:numPr>
        <w:tabs>
          <w:tab w:val="left" w:pos="893"/>
        </w:tabs>
        <w:spacing w:before="123"/>
        <w:ind w:left="893" w:hanging="498"/>
      </w:pPr>
      <w:bookmarkStart w:id="292" w:name="9.7.8_Maximum_Window_Coverage"/>
      <w:bookmarkEnd w:id="292"/>
      <w:r>
        <w:t>Maximum</w:t>
      </w:r>
      <w:r>
        <w:rPr>
          <w:spacing w:val="-13"/>
        </w:rPr>
        <w:t xml:space="preserve"> </w:t>
      </w:r>
      <w:r>
        <w:t>Window</w:t>
      </w:r>
      <w:r>
        <w:rPr>
          <w:spacing w:val="-12"/>
        </w:rPr>
        <w:t xml:space="preserve"> </w:t>
      </w:r>
      <w:r>
        <w:rPr>
          <w:spacing w:val="-2"/>
        </w:rPr>
        <w:t>Coverage</w:t>
      </w:r>
    </w:p>
    <w:p w14:paraId="4DFF66F6" w14:textId="77777777" w:rsidR="00BC5709" w:rsidRDefault="00000000">
      <w:pPr>
        <w:pStyle w:val="BodyText"/>
        <w:spacing w:before="117"/>
        <w:ind w:left="397" w:right="337"/>
      </w:pPr>
      <w:r>
        <w:t>The combined area of permanent and temporary signs placed on or behind windows shall not exceed twenty-five</w:t>
      </w:r>
      <w:r>
        <w:rPr>
          <w:spacing w:val="-2"/>
        </w:rPr>
        <w:t xml:space="preserve"> </w:t>
      </w:r>
      <w:r>
        <w:t>(25)</w:t>
      </w:r>
      <w:r>
        <w:rPr>
          <w:spacing w:val="-1"/>
        </w:rPr>
        <w:t xml:space="preserve"> </w:t>
      </w:r>
      <w:r>
        <w:t>percent of</w:t>
      </w:r>
      <w:r>
        <w:rPr>
          <w:spacing w:val="-4"/>
        </w:rPr>
        <w:t xml:space="preserve"> </w:t>
      </w:r>
      <w:r>
        <w:t>the</w:t>
      </w:r>
      <w:r>
        <w:rPr>
          <w:spacing w:val="-2"/>
        </w:rPr>
        <w:t xml:space="preserve"> </w:t>
      </w:r>
      <w:r>
        <w:t>total window</w:t>
      </w:r>
      <w:r>
        <w:rPr>
          <w:spacing w:val="-4"/>
        </w:rPr>
        <w:t xml:space="preserve"> </w:t>
      </w:r>
      <w:r>
        <w:t>area at the</w:t>
      </w:r>
      <w:r>
        <w:rPr>
          <w:spacing w:val="-4"/>
        </w:rPr>
        <w:t xml:space="preserve"> </w:t>
      </w:r>
      <w:r>
        <w:t>same</w:t>
      </w:r>
      <w:r>
        <w:rPr>
          <w:spacing w:val="-2"/>
        </w:rPr>
        <w:t xml:space="preserve"> </w:t>
      </w:r>
      <w:r>
        <w:t>floor</w:t>
      </w:r>
      <w:r>
        <w:rPr>
          <w:spacing w:val="-1"/>
        </w:rPr>
        <w:t xml:space="preserve"> </w:t>
      </w:r>
      <w:r>
        <w:t>level on</w:t>
      </w:r>
      <w:r>
        <w:rPr>
          <w:spacing w:val="-2"/>
        </w:rPr>
        <w:t xml:space="preserve"> </w:t>
      </w:r>
      <w:r>
        <w:t>the</w:t>
      </w:r>
      <w:r>
        <w:rPr>
          <w:spacing w:val="-2"/>
        </w:rPr>
        <w:t xml:space="preserve"> </w:t>
      </w:r>
      <w:r>
        <w:t>side of</w:t>
      </w:r>
      <w:r>
        <w:rPr>
          <w:spacing w:val="-1"/>
        </w:rPr>
        <w:t xml:space="preserve"> </w:t>
      </w:r>
      <w:r>
        <w:t>the</w:t>
      </w:r>
      <w:r>
        <w:rPr>
          <w:spacing w:val="-2"/>
        </w:rPr>
        <w:t xml:space="preserve"> </w:t>
      </w:r>
      <w:r>
        <w:t>building</w:t>
      </w:r>
      <w:r>
        <w:rPr>
          <w:spacing w:val="-5"/>
        </w:rPr>
        <w:t xml:space="preserve"> </w:t>
      </w:r>
      <w:r>
        <w:t>or unit upon which the signs are displayed.</w:t>
      </w:r>
    </w:p>
    <w:p w14:paraId="5A1DC11F" w14:textId="77777777" w:rsidR="00BC5709" w:rsidRDefault="00BC5709">
      <w:pPr>
        <w:sectPr w:rsidR="00BC5709">
          <w:pgSz w:w="12240" w:h="15840"/>
          <w:pgMar w:top="1220" w:right="1100" w:bottom="280" w:left="1040" w:header="722" w:footer="0" w:gutter="0"/>
          <w:cols w:space="720"/>
        </w:sectPr>
      </w:pPr>
    </w:p>
    <w:p w14:paraId="4286AB03" w14:textId="77777777" w:rsidR="00BC5709" w:rsidRDefault="00000000">
      <w:pPr>
        <w:pStyle w:val="Heading3"/>
        <w:numPr>
          <w:ilvl w:val="2"/>
          <w:numId w:val="24"/>
        </w:numPr>
        <w:tabs>
          <w:tab w:val="left" w:pos="890"/>
        </w:tabs>
        <w:spacing w:before="192"/>
        <w:ind w:left="890" w:hanging="493"/>
      </w:pPr>
      <w:bookmarkStart w:id="293" w:name="9.7.9_Format_for_Multiple_Occupancy_Comp"/>
      <w:bookmarkEnd w:id="293"/>
      <w:r>
        <w:lastRenderedPageBreak/>
        <w:t>Format</w:t>
      </w:r>
      <w:r>
        <w:rPr>
          <w:spacing w:val="-11"/>
        </w:rPr>
        <w:t xml:space="preserve"> </w:t>
      </w:r>
      <w:r>
        <w:t>for</w:t>
      </w:r>
      <w:r>
        <w:rPr>
          <w:spacing w:val="-7"/>
        </w:rPr>
        <w:t xml:space="preserve"> </w:t>
      </w:r>
      <w:r>
        <w:t>Multiple</w:t>
      </w:r>
      <w:r>
        <w:rPr>
          <w:spacing w:val="-13"/>
        </w:rPr>
        <w:t xml:space="preserve"> </w:t>
      </w:r>
      <w:r>
        <w:t>Occupancy</w:t>
      </w:r>
      <w:r>
        <w:rPr>
          <w:spacing w:val="-7"/>
        </w:rPr>
        <w:t xml:space="preserve"> </w:t>
      </w:r>
      <w:r>
        <w:rPr>
          <w:spacing w:val="-2"/>
        </w:rPr>
        <w:t>Complexes</w:t>
      </w:r>
    </w:p>
    <w:p w14:paraId="435B6962" w14:textId="77777777" w:rsidR="00BC5709" w:rsidRDefault="00000000">
      <w:pPr>
        <w:pStyle w:val="BodyText"/>
        <w:spacing w:before="114"/>
        <w:ind w:right="330"/>
      </w:pPr>
      <w:r>
        <w:t>Building signs for multiple occupancy complexes constructed or remodeled after the effective date of these Regulations shall conform to an approved sign format.</w:t>
      </w:r>
      <w:r>
        <w:rPr>
          <w:spacing w:val="40"/>
        </w:rPr>
        <w:t xml:space="preserve"> </w:t>
      </w:r>
      <w:r>
        <w:t>The sign format shall be included as a submittal for authorization to erect such a sign and shall be maintained on file by the Development Regulations Administrator.</w:t>
      </w:r>
      <w:r>
        <w:rPr>
          <w:spacing w:val="40"/>
        </w:rPr>
        <w:t xml:space="preserve"> </w:t>
      </w:r>
      <w:r>
        <w:t>The format shall be presented in a plan or sketch, together with written specifications in sufficient detail to enable the Development Regulations Administrator to authorize signs based on the specifications.</w:t>
      </w:r>
      <w:r>
        <w:rPr>
          <w:spacing w:val="40"/>
        </w:rPr>
        <w:t xml:space="preserve"> </w:t>
      </w:r>
      <w:r>
        <w:t>As a minimum, the sign format shall specify the types of signs and dimensions (not to exceed the size limits contained in this Article) which will be permitted each occupant within the complex.</w:t>
      </w:r>
      <w:r>
        <w:rPr>
          <w:spacing w:val="40"/>
        </w:rPr>
        <w:t xml:space="preserve"> </w:t>
      </w:r>
      <w:r>
        <w:t>The sign format shall also contain common design elements which lend a unified appearance to the signs of the occupants within the complex.</w:t>
      </w:r>
      <w:r>
        <w:rPr>
          <w:spacing w:val="40"/>
        </w:rPr>
        <w:t xml:space="preserve"> </w:t>
      </w:r>
      <w:r>
        <w:t>The sign format may only be modified with the approval of the Development Regulations Administrator upon submission of a revised plan and specifications detailing the revised format.</w:t>
      </w:r>
    </w:p>
    <w:p w14:paraId="24E69F88" w14:textId="77777777" w:rsidR="00BC5709" w:rsidRDefault="00000000">
      <w:pPr>
        <w:pStyle w:val="Heading3"/>
        <w:numPr>
          <w:ilvl w:val="2"/>
          <w:numId w:val="24"/>
        </w:numPr>
        <w:tabs>
          <w:tab w:val="left" w:pos="1006"/>
        </w:tabs>
        <w:spacing w:before="128"/>
        <w:ind w:left="1006" w:hanging="609"/>
      </w:pPr>
      <w:bookmarkStart w:id="294" w:name="9.7.10_Signs_Required_to_Be_Certified_By"/>
      <w:bookmarkEnd w:id="294"/>
      <w:r>
        <w:t>Signs</w:t>
      </w:r>
      <w:r>
        <w:rPr>
          <w:spacing w:val="-5"/>
        </w:rPr>
        <w:t xml:space="preserve"> </w:t>
      </w:r>
      <w:r>
        <w:t>Required</w:t>
      </w:r>
      <w:r>
        <w:rPr>
          <w:spacing w:val="-9"/>
        </w:rPr>
        <w:t xml:space="preserve"> </w:t>
      </w:r>
      <w:r>
        <w:t>to</w:t>
      </w:r>
      <w:r>
        <w:rPr>
          <w:spacing w:val="-10"/>
        </w:rPr>
        <w:t xml:space="preserve"> </w:t>
      </w:r>
      <w:r>
        <w:t>Be</w:t>
      </w:r>
      <w:r>
        <w:rPr>
          <w:spacing w:val="-5"/>
        </w:rPr>
        <w:t xml:space="preserve"> </w:t>
      </w:r>
      <w:r>
        <w:t>Certified</w:t>
      </w:r>
      <w:r>
        <w:rPr>
          <w:spacing w:val="-10"/>
        </w:rPr>
        <w:t xml:space="preserve"> </w:t>
      </w:r>
      <w:r>
        <w:t>By</w:t>
      </w:r>
      <w:r>
        <w:rPr>
          <w:spacing w:val="-6"/>
        </w:rPr>
        <w:t xml:space="preserve"> </w:t>
      </w:r>
      <w:r>
        <w:t>A</w:t>
      </w:r>
      <w:r>
        <w:rPr>
          <w:spacing w:val="-9"/>
        </w:rPr>
        <w:t xml:space="preserve"> </w:t>
      </w:r>
      <w:r>
        <w:t>Registered</w:t>
      </w:r>
      <w:r>
        <w:rPr>
          <w:spacing w:val="-5"/>
        </w:rPr>
        <w:t xml:space="preserve"> </w:t>
      </w:r>
      <w:r>
        <w:rPr>
          <w:spacing w:val="-2"/>
        </w:rPr>
        <w:t>Engineer</w:t>
      </w:r>
    </w:p>
    <w:p w14:paraId="3E82F075" w14:textId="77777777" w:rsidR="00BC5709" w:rsidRDefault="00000000">
      <w:pPr>
        <w:pStyle w:val="BodyText"/>
        <w:spacing w:before="114"/>
        <w:ind w:right="479"/>
        <w:jc w:val="left"/>
      </w:pPr>
      <w:r>
        <w:t>The</w:t>
      </w:r>
      <w:r>
        <w:rPr>
          <w:spacing w:val="-2"/>
        </w:rPr>
        <w:t xml:space="preserve"> </w:t>
      </w:r>
      <w:r>
        <w:t>following</w:t>
      </w:r>
      <w:r>
        <w:rPr>
          <w:spacing w:val="-2"/>
        </w:rPr>
        <w:t xml:space="preserve"> </w:t>
      </w:r>
      <w:r>
        <w:t>signs</w:t>
      </w:r>
      <w:r>
        <w:rPr>
          <w:spacing w:val="-2"/>
        </w:rPr>
        <w:t xml:space="preserve"> </w:t>
      </w:r>
      <w:r>
        <w:t>shall</w:t>
      </w:r>
      <w:r>
        <w:rPr>
          <w:spacing w:val="-1"/>
        </w:rPr>
        <w:t xml:space="preserve"> </w:t>
      </w:r>
      <w:r>
        <w:t>be</w:t>
      </w:r>
      <w:r>
        <w:rPr>
          <w:spacing w:val="-2"/>
        </w:rPr>
        <w:t xml:space="preserve"> </w:t>
      </w:r>
      <w:r>
        <w:t>designed</w:t>
      </w:r>
      <w:r>
        <w:rPr>
          <w:spacing w:val="-2"/>
        </w:rPr>
        <w:t xml:space="preserve"> </w:t>
      </w:r>
      <w:r>
        <w:t>and</w:t>
      </w:r>
      <w:r>
        <w:rPr>
          <w:spacing w:val="-5"/>
        </w:rPr>
        <w:t xml:space="preserve"> </w:t>
      </w:r>
      <w:r>
        <w:t>certified</w:t>
      </w:r>
      <w:r>
        <w:rPr>
          <w:spacing w:val="-2"/>
        </w:rPr>
        <w:t xml:space="preserve"> </w:t>
      </w:r>
      <w:r>
        <w:t>by</w:t>
      </w:r>
      <w:r>
        <w:rPr>
          <w:spacing w:val="-5"/>
        </w:rPr>
        <w:t xml:space="preserve"> </w:t>
      </w:r>
      <w:r>
        <w:t>a</w:t>
      </w:r>
      <w:r>
        <w:rPr>
          <w:spacing w:val="-2"/>
        </w:rPr>
        <w:t xml:space="preserve"> </w:t>
      </w:r>
      <w:r>
        <w:t>State</w:t>
      </w:r>
      <w:r>
        <w:rPr>
          <w:spacing w:val="-2"/>
        </w:rPr>
        <w:t xml:space="preserve"> </w:t>
      </w:r>
      <w:r>
        <w:t>of</w:t>
      </w:r>
      <w:r>
        <w:rPr>
          <w:spacing w:val="-1"/>
        </w:rPr>
        <w:t xml:space="preserve"> </w:t>
      </w:r>
      <w:r>
        <w:t>Florida</w:t>
      </w:r>
      <w:r>
        <w:rPr>
          <w:spacing w:val="-4"/>
        </w:rPr>
        <w:t xml:space="preserve"> </w:t>
      </w:r>
      <w:r>
        <w:t>registered</w:t>
      </w:r>
      <w:r>
        <w:rPr>
          <w:spacing w:val="-5"/>
        </w:rPr>
        <w:t xml:space="preserve"> </w:t>
      </w:r>
      <w:r>
        <w:t>engineer</w:t>
      </w:r>
      <w:r>
        <w:rPr>
          <w:spacing w:val="-1"/>
        </w:rPr>
        <w:t xml:space="preserve"> </w:t>
      </w:r>
      <w:r>
        <w:t>or</w:t>
      </w:r>
      <w:r>
        <w:rPr>
          <w:spacing w:val="-4"/>
        </w:rPr>
        <w:t xml:space="preserve"> </w:t>
      </w:r>
      <w:r>
        <w:t>a</w:t>
      </w:r>
      <w:r>
        <w:rPr>
          <w:spacing w:val="-2"/>
        </w:rPr>
        <w:t xml:space="preserve"> </w:t>
      </w:r>
      <w:r>
        <w:t>State</w:t>
      </w:r>
      <w:r>
        <w:rPr>
          <w:spacing w:val="-4"/>
        </w:rPr>
        <w:t xml:space="preserve"> </w:t>
      </w:r>
      <w:r>
        <w:t>of Florida certified sign contractor:</w:t>
      </w:r>
    </w:p>
    <w:p w14:paraId="404FA05B" w14:textId="77777777" w:rsidR="00BC5709" w:rsidRDefault="00000000">
      <w:pPr>
        <w:pStyle w:val="ListParagraph"/>
        <w:numPr>
          <w:ilvl w:val="0"/>
          <w:numId w:val="20"/>
        </w:numPr>
        <w:tabs>
          <w:tab w:val="left" w:pos="976"/>
        </w:tabs>
        <w:spacing w:before="118"/>
        <w:ind w:right="383"/>
      </w:pPr>
      <w:r>
        <w:t>Building</w:t>
      </w:r>
      <w:r>
        <w:rPr>
          <w:spacing w:val="22"/>
        </w:rPr>
        <w:t xml:space="preserve"> </w:t>
      </w:r>
      <w:r>
        <w:t>signs</w:t>
      </w:r>
      <w:r>
        <w:rPr>
          <w:spacing w:val="25"/>
        </w:rPr>
        <w:t xml:space="preserve"> </w:t>
      </w:r>
      <w:r>
        <w:t>that</w:t>
      </w:r>
      <w:r>
        <w:rPr>
          <w:spacing w:val="27"/>
        </w:rPr>
        <w:t xml:space="preserve"> </w:t>
      </w:r>
      <w:r>
        <w:t>project</w:t>
      </w:r>
      <w:r>
        <w:rPr>
          <w:spacing w:val="23"/>
        </w:rPr>
        <w:t xml:space="preserve"> </w:t>
      </w:r>
      <w:r>
        <w:t>perpendicularly</w:t>
      </w:r>
      <w:r>
        <w:rPr>
          <w:spacing w:val="24"/>
        </w:rPr>
        <w:t xml:space="preserve"> </w:t>
      </w:r>
      <w:r>
        <w:t>from</w:t>
      </w:r>
      <w:r>
        <w:rPr>
          <w:spacing w:val="23"/>
        </w:rPr>
        <w:t xml:space="preserve"> </w:t>
      </w:r>
      <w:r>
        <w:t>the</w:t>
      </w:r>
      <w:r>
        <w:rPr>
          <w:spacing w:val="22"/>
        </w:rPr>
        <w:t xml:space="preserve"> </w:t>
      </w:r>
      <w:r>
        <w:t>surface</w:t>
      </w:r>
      <w:r>
        <w:rPr>
          <w:spacing w:val="22"/>
        </w:rPr>
        <w:t xml:space="preserve"> </w:t>
      </w:r>
      <w:r>
        <w:t>to</w:t>
      </w:r>
      <w:r>
        <w:rPr>
          <w:spacing w:val="24"/>
        </w:rPr>
        <w:t xml:space="preserve"> </w:t>
      </w:r>
      <w:r>
        <w:t>which</w:t>
      </w:r>
      <w:r>
        <w:rPr>
          <w:spacing w:val="24"/>
        </w:rPr>
        <w:t xml:space="preserve"> </w:t>
      </w:r>
      <w:r>
        <w:t>it</w:t>
      </w:r>
      <w:r>
        <w:rPr>
          <w:spacing w:val="25"/>
        </w:rPr>
        <w:t xml:space="preserve"> </w:t>
      </w:r>
      <w:r>
        <w:t>is</w:t>
      </w:r>
      <w:r>
        <w:rPr>
          <w:spacing w:val="25"/>
        </w:rPr>
        <w:t xml:space="preserve"> </w:t>
      </w:r>
      <w:r>
        <w:t>attached</w:t>
      </w:r>
      <w:r>
        <w:rPr>
          <w:spacing w:val="26"/>
        </w:rPr>
        <w:t xml:space="preserve"> </w:t>
      </w:r>
      <w:r>
        <w:t>and</w:t>
      </w:r>
      <w:r>
        <w:rPr>
          <w:spacing w:val="22"/>
        </w:rPr>
        <w:t xml:space="preserve"> </w:t>
      </w:r>
      <w:r>
        <w:t>that</w:t>
      </w:r>
      <w:r>
        <w:rPr>
          <w:spacing w:val="27"/>
        </w:rPr>
        <w:t xml:space="preserve"> </w:t>
      </w:r>
      <w:r>
        <w:t>are more than twenty-four square feet in area.</w:t>
      </w:r>
    </w:p>
    <w:p w14:paraId="49C79375" w14:textId="77777777" w:rsidR="00BC5709" w:rsidRDefault="00000000">
      <w:pPr>
        <w:pStyle w:val="ListParagraph"/>
        <w:numPr>
          <w:ilvl w:val="0"/>
          <w:numId w:val="20"/>
        </w:numPr>
        <w:tabs>
          <w:tab w:val="left" w:pos="976"/>
        </w:tabs>
        <w:spacing w:before="123"/>
        <w:ind w:hanging="579"/>
      </w:pPr>
      <w:r>
        <w:t>Ground</w:t>
      </w:r>
      <w:r>
        <w:rPr>
          <w:spacing w:val="-7"/>
        </w:rPr>
        <w:t xml:space="preserve"> </w:t>
      </w:r>
      <w:r>
        <w:t>signs</w:t>
      </w:r>
      <w:r>
        <w:rPr>
          <w:spacing w:val="-4"/>
        </w:rPr>
        <w:t xml:space="preserve"> </w:t>
      </w:r>
      <w:r>
        <w:t>of</w:t>
      </w:r>
      <w:r>
        <w:rPr>
          <w:spacing w:val="-3"/>
        </w:rPr>
        <w:t xml:space="preserve"> </w:t>
      </w:r>
      <w:r>
        <w:t>more</w:t>
      </w:r>
      <w:r>
        <w:rPr>
          <w:spacing w:val="-7"/>
        </w:rPr>
        <w:t xml:space="preserve"> </w:t>
      </w:r>
      <w:r>
        <w:t>than</w:t>
      </w:r>
      <w:r>
        <w:rPr>
          <w:spacing w:val="-8"/>
        </w:rPr>
        <w:t xml:space="preserve"> </w:t>
      </w:r>
      <w:r>
        <w:t>ten</w:t>
      </w:r>
      <w:r>
        <w:rPr>
          <w:spacing w:val="-7"/>
        </w:rPr>
        <w:t xml:space="preserve"> </w:t>
      </w:r>
      <w:r>
        <w:t>feet</w:t>
      </w:r>
      <w:r>
        <w:rPr>
          <w:spacing w:val="-4"/>
        </w:rPr>
        <w:t xml:space="preserve"> </w:t>
      </w:r>
      <w:r>
        <w:t>in</w:t>
      </w:r>
      <w:r>
        <w:rPr>
          <w:spacing w:val="-6"/>
        </w:rPr>
        <w:t xml:space="preserve"> </w:t>
      </w:r>
      <w:r>
        <w:t>height</w:t>
      </w:r>
      <w:r>
        <w:rPr>
          <w:spacing w:val="-4"/>
        </w:rPr>
        <w:t xml:space="preserve"> </w:t>
      </w:r>
      <w:r>
        <w:t>and</w:t>
      </w:r>
      <w:r>
        <w:rPr>
          <w:spacing w:val="-6"/>
        </w:rPr>
        <w:t xml:space="preserve"> </w:t>
      </w:r>
      <w:r>
        <w:t>sixty-four</w:t>
      </w:r>
      <w:r>
        <w:rPr>
          <w:spacing w:val="-6"/>
        </w:rPr>
        <w:t xml:space="preserve"> </w:t>
      </w:r>
      <w:r>
        <w:t>(64)</w:t>
      </w:r>
      <w:r>
        <w:rPr>
          <w:spacing w:val="-6"/>
        </w:rPr>
        <w:t xml:space="preserve"> </w:t>
      </w:r>
      <w:r>
        <w:t>square</w:t>
      </w:r>
      <w:r>
        <w:rPr>
          <w:spacing w:val="-6"/>
        </w:rPr>
        <w:t xml:space="preserve"> </w:t>
      </w:r>
      <w:r>
        <w:t>feet</w:t>
      </w:r>
      <w:r>
        <w:rPr>
          <w:spacing w:val="-6"/>
        </w:rPr>
        <w:t xml:space="preserve"> </w:t>
      </w:r>
      <w:r>
        <w:t>in</w:t>
      </w:r>
      <w:r>
        <w:rPr>
          <w:spacing w:val="-4"/>
        </w:rPr>
        <w:t xml:space="preserve"> </w:t>
      </w:r>
      <w:r>
        <w:rPr>
          <w:spacing w:val="-2"/>
        </w:rPr>
        <w:t>area.</w:t>
      </w:r>
    </w:p>
    <w:p w14:paraId="0870C586" w14:textId="77777777" w:rsidR="00BC5709" w:rsidRDefault="00BC5709">
      <w:pPr>
        <w:sectPr w:rsidR="00BC5709">
          <w:pgSz w:w="12240" w:h="15840"/>
          <w:pgMar w:top="1220" w:right="1100" w:bottom="280" w:left="1040" w:header="722" w:footer="0" w:gutter="0"/>
          <w:cols w:space="720"/>
        </w:sectPr>
      </w:pPr>
    </w:p>
    <w:p w14:paraId="69566D3C" w14:textId="77777777" w:rsidR="00BC5709" w:rsidRDefault="00000000">
      <w:pPr>
        <w:pStyle w:val="Heading1"/>
        <w:spacing w:before="219"/>
        <w:ind w:left="2683" w:hanging="1433"/>
        <w:jc w:val="left"/>
      </w:pPr>
      <w:bookmarkStart w:id="295" w:name="PLDR10"/>
      <w:bookmarkEnd w:id="295"/>
      <w:r>
        <w:lastRenderedPageBreak/>
        <w:t>ARTICLE</w:t>
      </w:r>
      <w:r>
        <w:rPr>
          <w:spacing w:val="-7"/>
        </w:rPr>
        <w:t xml:space="preserve"> </w:t>
      </w:r>
      <w:r>
        <w:t>X</w:t>
      </w:r>
      <w:r>
        <w:rPr>
          <w:spacing w:val="-11"/>
        </w:rPr>
        <w:t xml:space="preserve"> </w:t>
      </w:r>
      <w:r>
        <w:t>-</w:t>
      </w:r>
      <w:r>
        <w:rPr>
          <w:spacing w:val="-12"/>
        </w:rPr>
        <w:t xml:space="preserve"> </w:t>
      </w:r>
      <w:r>
        <w:t>SITING</w:t>
      </w:r>
      <w:r>
        <w:rPr>
          <w:spacing w:val="-7"/>
        </w:rPr>
        <w:t xml:space="preserve"> </w:t>
      </w:r>
      <w:r>
        <w:t>REGULATIONS</w:t>
      </w:r>
      <w:r>
        <w:rPr>
          <w:spacing w:val="-5"/>
        </w:rPr>
        <w:t xml:space="preserve"> </w:t>
      </w:r>
      <w:r>
        <w:t>FOR</w:t>
      </w:r>
      <w:r>
        <w:rPr>
          <w:spacing w:val="-4"/>
        </w:rPr>
        <w:t xml:space="preserve"> </w:t>
      </w:r>
      <w:r>
        <w:t>WIRELESS COMMUNICATION FACILITIES</w:t>
      </w:r>
    </w:p>
    <w:p w14:paraId="33A9828B" w14:textId="77777777" w:rsidR="00BC5709" w:rsidRDefault="00000000">
      <w:pPr>
        <w:pStyle w:val="Heading2"/>
        <w:spacing w:before="279"/>
        <w:ind w:left="140"/>
        <w:jc w:val="both"/>
      </w:pPr>
      <w:bookmarkStart w:id="296" w:name="_TOC_250008"/>
      <w:r>
        <w:t>SECTION</w:t>
      </w:r>
      <w:r>
        <w:rPr>
          <w:spacing w:val="-6"/>
        </w:rPr>
        <w:t xml:space="preserve"> </w:t>
      </w:r>
      <w:r>
        <w:t>10.1</w:t>
      </w:r>
      <w:r>
        <w:rPr>
          <w:spacing w:val="-5"/>
        </w:rPr>
        <w:t xml:space="preserve"> </w:t>
      </w:r>
      <w:bookmarkEnd w:id="296"/>
      <w:r>
        <w:rPr>
          <w:spacing w:val="-2"/>
        </w:rPr>
        <w:t>INTENT.</w:t>
      </w:r>
    </w:p>
    <w:p w14:paraId="0901EFFB" w14:textId="77777777" w:rsidR="00BC5709" w:rsidRDefault="00BC5709">
      <w:pPr>
        <w:pStyle w:val="BodyText"/>
        <w:spacing w:before="22"/>
        <w:ind w:left="0"/>
        <w:jc w:val="left"/>
        <w:rPr>
          <w:b/>
        </w:rPr>
      </w:pPr>
    </w:p>
    <w:p w14:paraId="2A602FB9" w14:textId="77777777" w:rsidR="00BC5709" w:rsidRDefault="00000000">
      <w:pPr>
        <w:pStyle w:val="BodyText"/>
        <w:spacing w:before="0"/>
        <w:ind w:left="140"/>
      </w:pPr>
      <w:r>
        <w:t>The</w:t>
      </w:r>
      <w:r>
        <w:rPr>
          <w:spacing w:val="-9"/>
        </w:rPr>
        <w:t xml:space="preserve"> </w:t>
      </w:r>
      <w:r>
        <w:t>regulations</w:t>
      </w:r>
      <w:r>
        <w:rPr>
          <w:spacing w:val="-10"/>
        </w:rPr>
        <w:t xml:space="preserve"> </w:t>
      </w:r>
      <w:r>
        <w:t>and</w:t>
      </w:r>
      <w:r>
        <w:rPr>
          <w:spacing w:val="-8"/>
        </w:rPr>
        <w:t xml:space="preserve"> </w:t>
      </w:r>
      <w:r>
        <w:t>requirements</w:t>
      </w:r>
      <w:r>
        <w:rPr>
          <w:spacing w:val="-8"/>
        </w:rPr>
        <w:t xml:space="preserve"> </w:t>
      </w:r>
      <w:r>
        <w:t>of</w:t>
      </w:r>
      <w:r>
        <w:rPr>
          <w:spacing w:val="-8"/>
        </w:rPr>
        <w:t xml:space="preserve"> </w:t>
      </w:r>
      <w:r>
        <w:t>this</w:t>
      </w:r>
      <w:r>
        <w:rPr>
          <w:spacing w:val="-5"/>
        </w:rPr>
        <w:t xml:space="preserve"> </w:t>
      </w:r>
      <w:r>
        <w:t>Article</w:t>
      </w:r>
      <w:r>
        <w:rPr>
          <w:spacing w:val="-5"/>
        </w:rPr>
        <w:t xml:space="preserve"> </w:t>
      </w:r>
      <w:r>
        <w:t>are</w:t>
      </w:r>
      <w:r>
        <w:rPr>
          <w:spacing w:val="-10"/>
        </w:rPr>
        <w:t xml:space="preserve"> </w:t>
      </w:r>
      <w:r>
        <w:t>intended</w:t>
      </w:r>
      <w:r>
        <w:rPr>
          <w:spacing w:val="-11"/>
        </w:rPr>
        <w:t xml:space="preserve"> </w:t>
      </w:r>
      <w:r>
        <w:rPr>
          <w:spacing w:val="-5"/>
        </w:rPr>
        <w:t>to</w:t>
      </w:r>
      <w:r>
        <w:rPr>
          <w:color w:val="292929"/>
          <w:spacing w:val="-5"/>
        </w:rPr>
        <w:t>:</w:t>
      </w:r>
    </w:p>
    <w:p w14:paraId="4713A73F" w14:textId="77777777" w:rsidR="00BC5709" w:rsidRDefault="00000000">
      <w:pPr>
        <w:pStyle w:val="ListParagraph"/>
        <w:numPr>
          <w:ilvl w:val="1"/>
          <w:numId w:val="20"/>
        </w:numPr>
        <w:tabs>
          <w:tab w:val="left" w:pos="1028"/>
          <w:tab w:val="left" w:pos="1323"/>
        </w:tabs>
        <w:spacing w:before="249" w:line="244" w:lineRule="auto"/>
        <w:ind w:right="195" w:hanging="1"/>
      </w:pPr>
      <w:r>
        <w:t>promote the he</w:t>
      </w:r>
      <w:r>
        <w:rPr>
          <w:color w:val="292929"/>
        </w:rPr>
        <w:t>a</w:t>
      </w:r>
      <w:r>
        <w:t>lth</w:t>
      </w:r>
      <w:r>
        <w:rPr>
          <w:color w:val="292929"/>
        </w:rPr>
        <w:t xml:space="preserve">, </w:t>
      </w:r>
      <w:r>
        <w:t>s</w:t>
      </w:r>
      <w:r>
        <w:rPr>
          <w:color w:val="292929"/>
        </w:rPr>
        <w:t>a</w:t>
      </w:r>
      <w:r>
        <w:t>fety and general w</w:t>
      </w:r>
      <w:r>
        <w:rPr>
          <w:color w:val="292929"/>
        </w:rPr>
        <w:t>e</w:t>
      </w:r>
      <w:r>
        <w:t>lfare of the c</w:t>
      </w:r>
      <w:r>
        <w:rPr>
          <w:color w:val="292929"/>
        </w:rPr>
        <w:t>i</w:t>
      </w:r>
      <w:r>
        <w:t>tizens by regulating the siting of wireless communications facilities</w:t>
      </w:r>
      <w:r>
        <w:rPr>
          <w:color w:val="292929"/>
        </w:rPr>
        <w:t>;</w:t>
      </w:r>
    </w:p>
    <w:p w14:paraId="5803E9F6" w14:textId="77777777" w:rsidR="00BC5709" w:rsidRDefault="00BC5709">
      <w:pPr>
        <w:pStyle w:val="BodyText"/>
        <w:spacing w:before="18"/>
        <w:ind w:left="0"/>
        <w:jc w:val="left"/>
      </w:pPr>
    </w:p>
    <w:p w14:paraId="2933668C" w14:textId="77777777" w:rsidR="00BC5709" w:rsidRDefault="00000000">
      <w:pPr>
        <w:pStyle w:val="ListParagraph"/>
        <w:numPr>
          <w:ilvl w:val="1"/>
          <w:numId w:val="20"/>
        </w:numPr>
        <w:tabs>
          <w:tab w:val="left" w:pos="1261"/>
        </w:tabs>
        <w:spacing w:before="0"/>
        <w:ind w:left="1261" w:hanging="255"/>
      </w:pPr>
      <w:r>
        <w:t>accommodate</w:t>
      </w:r>
      <w:r>
        <w:rPr>
          <w:spacing w:val="-13"/>
        </w:rPr>
        <w:t xml:space="preserve"> </w:t>
      </w:r>
      <w:r>
        <w:rPr>
          <w:color w:val="292929"/>
        </w:rPr>
        <w:t>t</w:t>
      </w:r>
      <w:r>
        <w:t>he</w:t>
      </w:r>
      <w:r>
        <w:rPr>
          <w:spacing w:val="-7"/>
        </w:rPr>
        <w:t xml:space="preserve"> </w:t>
      </w:r>
      <w:r>
        <w:t>growing</w:t>
      </w:r>
      <w:r>
        <w:rPr>
          <w:spacing w:val="-11"/>
        </w:rPr>
        <w:t xml:space="preserve"> </w:t>
      </w:r>
      <w:r>
        <w:t>need</w:t>
      </w:r>
      <w:r>
        <w:rPr>
          <w:spacing w:val="-9"/>
        </w:rPr>
        <w:t xml:space="preserve"> </w:t>
      </w:r>
      <w:r>
        <w:t>and</w:t>
      </w:r>
      <w:r>
        <w:rPr>
          <w:spacing w:val="-9"/>
        </w:rPr>
        <w:t xml:space="preserve"> </w:t>
      </w:r>
      <w:r>
        <w:t>demand</w:t>
      </w:r>
      <w:r>
        <w:rPr>
          <w:spacing w:val="-9"/>
        </w:rPr>
        <w:t xml:space="preserve"> </w:t>
      </w:r>
      <w:r>
        <w:t>for</w:t>
      </w:r>
      <w:r>
        <w:rPr>
          <w:spacing w:val="-6"/>
        </w:rPr>
        <w:t xml:space="preserve"> </w:t>
      </w:r>
      <w:r>
        <w:t>wireless</w:t>
      </w:r>
      <w:r>
        <w:rPr>
          <w:spacing w:val="-9"/>
        </w:rPr>
        <w:t xml:space="preserve"> </w:t>
      </w:r>
      <w:r>
        <w:t>communications</w:t>
      </w:r>
      <w:r>
        <w:rPr>
          <w:spacing w:val="-9"/>
        </w:rPr>
        <w:t xml:space="preserve"> </w:t>
      </w:r>
      <w:r>
        <w:rPr>
          <w:spacing w:val="-2"/>
        </w:rPr>
        <w:t>services:</w:t>
      </w:r>
    </w:p>
    <w:p w14:paraId="33F1DD14" w14:textId="77777777" w:rsidR="00BC5709" w:rsidRDefault="00000000">
      <w:pPr>
        <w:pStyle w:val="ListParagraph"/>
        <w:numPr>
          <w:ilvl w:val="1"/>
          <w:numId w:val="20"/>
        </w:numPr>
        <w:tabs>
          <w:tab w:val="left" w:pos="1296"/>
        </w:tabs>
        <w:spacing w:before="239" w:line="244" w:lineRule="auto"/>
        <w:ind w:left="1027" w:right="221" w:firstLine="0"/>
      </w:pPr>
      <w:r>
        <w:t>provide for the appropriate location a</w:t>
      </w:r>
      <w:r>
        <w:rPr>
          <w:color w:val="292929"/>
        </w:rPr>
        <w:t>n</w:t>
      </w:r>
      <w:r>
        <w:t>d development of wireless communication facilities within the Town:</w:t>
      </w:r>
    </w:p>
    <w:p w14:paraId="60BB2866" w14:textId="77777777" w:rsidR="00BC5709" w:rsidRDefault="00000000">
      <w:pPr>
        <w:pStyle w:val="ListParagraph"/>
        <w:numPr>
          <w:ilvl w:val="1"/>
          <w:numId w:val="20"/>
        </w:numPr>
        <w:tabs>
          <w:tab w:val="left" w:pos="1025"/>
          <w:tab w:val="left" w:pos="1313"/>
        </w:tabs>
        <w:spacing w:before="234" w:line="235" w:lineRule="auto"/>
        <w:ind w:left="1025" w:right="211" w:hanging="3"/>
      </w:pPr>
      <w:r>
        <w:t>recognize that the pro</w:t>
      </w:r>
      <w:r>
        <w:rPr>
          <w:color w:val="292929"/>
        </w:rPr>
        <w:t>v</w:t>
      </w:r>
      <w:r>
        <w:t>ision of wireless services may be an essential service within such land</w:t>
      </w:r>
      <w:r>
        <w:rPr>
          <w:spacing w:val="40"/>
        </w:rPr>
        <w:t xml:space="preserve"> </w:t>
      </w:r>
      <w:r>
        <w:t>use categories as may be provided for under the Comprehensi</w:t>
      </w:r>
      <w:r>
        <w:rPr>
          <w:color w:val="292929"/>
        </w:rPr>
        <w:t>v</w:t>
      </w:r>
      <w:r>
        <w:t>e Plan, subject to the limitations set forth in this ordinance;</w:t>
      </w:r>
      <w:r>
        <w:rPr>
          <w:vertAlign w:val="superscript"/>
        </w:rPr>
        <w:t>1</w:t>
      </w:r>
    </w:p>
    <w:p w14:paraId="0709AC9F" w14:textId="77777777" w:rsidR="00BC5709" w:rsidRDefault="00000000">
      <w:pPr>
        <w:pStyle w:val="ListParagraph"/>
        <w:numPr>
          <w:ilvl w:val="1"/>
          <w:numId w:val="20"/>
        </w:numPr>
        <w:tabs>
          <w:tab w:val="left" w:pos="1025"/>
          <w:tab w:val="left" w:pos="1336"/>
        </w:tabs>
        <w:spacing w:before="246" w:line="244" w:lineRule="auto"/>
        <w:ind w:left="1025" w:right="224" w:hanging="3"/>
      </w:pPr>
      <w:r>
        <w:t>minimize adverse visual effects of wireless communication facilities through careful design</w:t>
      </w:r>
      <w:r>
        <w:rPr>
          <w:color w:val="292929"/>
        </w:rPr>
        <w:t xml:space="preserve">, </w:t>
      </w:r>
      <w:r>
        <w:t>siting</w:t>
      </w:r>
      <w:r>
        <w:rPr>
          <w:color w:val="292929"/>
        </w:rPr>
        <w:t xml:space="preserve">, </w:t>
      </w:r>
      <w:r>
        <w:t>landscape screening and innovative camouflaging techniques</w:t>
      </w:r>
      <w:r>
        <w:rPr>
          <w:color w:val="292929"/>
        </w:rPr>
        <w:t>;</w:t>
      </w:r>
      <w:r>
        <w:rPr>
          <w:color w:val="292929"/>
          <w:vertAlign w:val="superscript"/>
        </w:rPr>
        <w:t>2</w:t>
      </w:r>
    </w:p>
    <w:p w14:paraId="193001E4" w14:textId="77777777" w:rsidR="00BC5709" w:rsidRDefault="00000000">
      <w:pPr>
        <w:pStyle w:val="ListParagraph"/>
        <w:numPr>
          <w:ilvl w:val="1"/>
          <w:numId w:val="20"/>
        </w:numPr>
        <w:tabs>
          <w:tab w:val="left" w:pos="1025"/>
          <w:tab w:val="left" w:pos="1253"/>
        </w:tabs>
        <w:spacing w:before="197" w:line="244" w:lineRule="auto"/>
        <w:ind w:left="1025" w:right="1088" w:hanging="2"/>
      </w:pPr>
      <w:r>
        <w:t>encourage the location and collocation of antennas on existing structures thereby minimizing</w:t>
      </w:r>
      <w:r>
        <w:rPr>
          <w:spacing w:val="-11"/>
        </w:rPr>
        <w:t xml:space="preserve"> </w:t>
      </w:r>
      <w:r>
        <w:t>new</w:t>
      </w:r>
      <w:r>
        <w:rPr>
          <w:spacing w:val="-7"/>
        </w:rPr>
        <w:t xml:space="preserve"> </w:t>
      </w:r>
      <w:r>
        <w:t>visual</w:t>
      </w:r>
      <w:r>
        <w:rPr>
          <w:spacing w:val="-7"/>
        </w:rPr>
        <w:t xml:space="preserve"> </w:t>
      </w:r>
      <w:r>
        <w:t>impacts</w:t>
      </w:r>
      <w:r>
        <w:rPr>
          <w:spacing w:val="-8"/>
        </w:rPr>
        <w:t xml:space="preserve"> </w:t>
      </w:r>
      <w:r>
        <w:t>and</w:t>
      </w:r>
      <w:r>
        <w:rPr>
          <w:spacing w:val="-11"/>
        </w:rPr>
        <w:t xml:space="preserve"> </w:t>
      </w:r>
      <w:r>
        <w:t>reducing</w:t>
      </w:r>
      <w:r>
        <w:rPr>
          <w:spacing w:val="-10"/>
        </w:rPr>
        <w:t xml:space="preserve"> </w:t>
      </w:r>
      <w:r>
        <w:t>the</w:t>
      </w:r>
      <w:r>
        <w:rPr>
          <w:spacing w:val="-8"/>
        </w:rPr>
        <w:t xml:space="preserve"> </w:t>
      </w:r>
      <w:r>
        <w:t>need</w:t>
      </w:r>
      <w:r>
        <w:rPr>
          <w:spacing w:val="-8"/>
        </w:rPr>
        <w:t xml:space="preserve"> </w:t>
      </w:r>
      <w:r>
        <w:t>for</w:t>
      </w:r>
      <w:r>
        <w:rPr>
          <w:spacing w:val="-5"/>
        </w:rPr>
        <w:t xml:space="preserve"> </w:t>
      </w:r>
      <w:r>
        <w:t>additional</w:t>
      </w:r>
      <w:r>
        <w:rPr>
          <w:spacing w:val="-5"/>
        </w:rPr>
        <w:t xml:space="preserve"> </w:t>
      </w:r>
      <w:r>
        <w:t>Antenna</w:t>
      </w:r>
      <w:r>
        <w:rPr>
          <w:spacing w:val="-5"/>
        </w:rPr>
        <w:t xml:space="preserve"> </w:t>
      </w:r>
      <w:r>
        <w:t>Support Structures</w:t>
      </w:r>
      <w:r>
        <w:rPr>
          <w:color w:val="292929"/>
        </w:rPr>
        <w:t xml:space="preserve">; </w:t>
      </w:r>
      <w:r>
        <w:t>and</w:t>
      </w:r>
    </w:p>
    <w:p w14:paraId="61C54F28" w14:textId="77777777" w:rsidR="00BC5709" w:rsidRDefault="00000000">
      <w:pPr>
        <w:pStyle w:val="ListParagraph"/>
        <w:numPr>
          <w:ilvl w:val="1"/>
          <w:numId w:val="20"/>
        </w:numPr>
        <w:tabs>
          <w:tab w:val="left" w:pos="1080"/>
          <w:tab w:val="left" w:pos="1287"/>
        </w:tabs>
        <w:spacing w:before="204" w:line="237" w:lineRule="auto"/>
        <w:ind w:left="1080" w:right="300" w:hanging="58"/>
      </w:pPr>
      <w:r>
        <w:t>further the balance between the need to provide for certainty to the communications industry in the placement of wireless communication facilities and the need to provide certainty</w:t>
      </w:r>
      <w:r>
        <w:rPr>
          <w:spacing w:val="36"/>
        </w:rPr>
        <w:t xml:space="preserve"> </w:t>
      </w:r>
      <w:r>
        <w:t>to</w:t>
      </w:r>
      <w:r>
        <w:rPr>
          <w:spacing w:val="36"/>
        </w:rPr>
        <w:t xml:space="preserve"> </w:t>
      </w:r>
      <w:r>
        <w:t>the</w:t>
      </w:r>
      <w:r>
        <w:rPr>
          <w:spacing w:val="36"/>
        </w:rPr>
        <w:t xml:space="preserve"> </w:t>
      </w:r>
      <w:r>
        <w:t>residents</w:t>
      </w:r>
      <w:r>
        <w:rPr>
          <w:spacing w:val="34"/>
        </w:rPr>
        <w:t xml:space="preserve"> </w:t>
      </w:r>
      <w:r>
        <w:t>and</w:t>
      </w:r>
      <w:r>
        <w:rPr>
          <w:spacing w:val="38"/>
        </w:rPr>
        <w:t xml:space="preserve"> </w:t>
      </w:r>
      <w:r>
        <w:t>citizens</w:t>
      </w:r>
      <w:r>
        <w:rPr>
          <w:spacing w:val="36"/>
        </w:rPr>
        <w:t xml:space="preserve"> </w:t>
      </w:r>
      <w:r>
        <w:t>of</w:t>
      </w:r>
      <w:r>
        <w:rPr>
          <w:spacing w:val="37"/>
        </w:rPr>
        <w:t xml:space="preserve"> </w:t>
      </w:r>
      <w:r>
        <w:t>Pierson</w:t>
      </w:r>
      <w:r>
        <w:rPr>
          <w:spacing w:val="39"/>
        </w:rPr>
        <w:t xml:space="preserve"> </w:t>
      </w:r>
      <w:r>
        <w:t>that</w:t>
      </w:r>
      <w:r>
        <w:rPr>
          <w:spacing w:val="37"/>
        </w:rPr>
        <w:t xml:space="preserve"> </w:t>
      </w:r>
      <w:r>
        <w:t>the</w:t>
      </w:r>
      <w:r>
        <w:rPr>
          <w:spacing w:val="36"/>
        </w:rPr>
        <w:t xml:space="preserve"> </w:t>
      </w:r>
      <w:r>
        <w:t>aesthetic</w:t>
      </w:r>
      <w:r>
        <w:rPr>
          <w:spacing w:val="36"/>
        </w:rPr>
        <w:t xml:space="preserve"> </w:t>
      </w:r>
      <w:r>
        <w:t>integrity</w:t>
      </w:r>
      <w:r>
        <w:rPr>
          <w:spacing w:val="38"/>
        </w:rPr>
        <w:t xml:space="preserve"> </w:t>
      </w:r>
      <w:r>
        <w:t>of</w:t>
      </w:r>
      <w:r>
        <w:rPr>
          <w:spacing w:val="39"/>
        </w:rPr>
        <w:t xml:space="preserve"> </w:t>
      </w:r>
      <w:r>
        <w:t>the</w:t>
      </w:r>
      <w:r>
        <w:rPr>
          <w:spacing w:val="39"/>
        </w:rPr>
        <w:t xml:space="preserve"> </w:t>
      </w:r>
      <w:r>
        <w:t>Town will be protected from the proliferation of unnecessary Antenna Support Structures</w:t>
      </w:r>
      <w:r>
        <w:rPr>
          <w:color w:val="5F5F5F"/>
        </w:rPr>
        <w:t>.</w:t>
      </w:r>
    </w:p>
    <w:p w14:paraId="697AAEBC" w14:textId="77777777" w:rsidR="00BC5709" w:rsidRDefault="00000000">
      <w:pPr>
        <w:pStyle w:val="Heading2"/>
        <w:spacing w:before="252"/>
        <w:ind w:left="140"/>
        <w:jc w:val="both"/>
      </w:pPr>
      <w:bookmarkStart w:id="297" w:name="_TOC_250007"/>
      <w:r>
        <w:t>SECTION</w:t>
      </w:r>
      <w:r>
        <w:rPr>
          <w:spacing w:val="-6"/>
        </w:rPr>
        <w:t xml:space="preserve"> </w:t>
      </w:r>
      <w:r>
        <w:t>10.2</w:t>
      </w:r>
      <w:r>
        <w:rPr>
          <w:spacing w:val="-5"/>
        </w:rPr>
        <w:t xml:space="preserve"> </w:t>
      </w:r>
      <w:r>
        <w:rPr>
          <w:spacing w:val="-2"/>
        </w:rPr>
        <w:t>DEFINITIONS</w:t>
      </w:r>
      <w:bookmarkEnd w:id="297"/>
      <w:r>
        <w:rPr>
          <w:color w:val="454545"/>
          <w:spacing w:val="-2"/>
        </w:rPr>
        <w:t>.</w:t>
      </w:r>
    </w:p>
    <w:p w14:paraId="228E5025" w14:textId="77777777" w:rsidR="00BC5709" w:rsidRDefault="00BC5709">
      <w:pPr>
        <w:pStyle w:val="BodyText"/>
        <w:spacing w:before="12"/>
        <w:ind w:left="0"/>
        <w:jc w:val="left"/>
        <w:rPr>
          <w:b/>
        </w:rPr>
      </w:pPr>
    </w:p>
    <w:p w14:paraId="48A559DB" w14:textId="77777777" w:rsidR="00BC5709" w:rsidRDefault="00000000">
      <w:pPr>
        <w:pStyle w:val="ListParagraph"/>
        <w:numPr>
          <w:ilvl w:val="0"/>
          <w:numId w:val="19"/>
        </w:numPr>
        <w:tabs>
          <w:tab w:val="left" w:pos="140"/>
          <w:tab w:val="left" w:pos="442"/>
        </w:tabs>
        <w:spacing w:before="0" w:line="254" w:lineRule="auto"/>
        <w:ind w:right="115" w:hanging="1"/>
      </w:pPr>
      <w:r>
        <w:t>Accessory Equipment Building - Any building, cabinet or equipment enclosure constructed for the primary purpose of housing the electronics, backup power, power generators and other free standing equipment associa</w:t>
      </w:r>
      <w:r>
        <w:rPr>
          <w:color w:val="454545"/>
        </w:rPr>
        <w:t>t</w:t>
      </w:r>
      <w:r>
        <w:t>ed with the operation of antennas</w:t>
      </w:r>
      <w:r>
        <w:rPr>
          <w:color w:val="292929"/>
        </w:rPr>
        <w:t>.</w:t>
      </w:r>
    </w:p>
    <w:p w14:paraId="0A750C2A" w14:textId="77777777" w:rsidR="00BC5709" w:rsidRDefault="00BC5709">
      <w:pPr>
        <w:pStyle w:val="BodyText"/>
        <w:spacing w:before="0"/>
        <w:ind w:left="0"/>
        <w:jc w:val="left"/>
        <w:rPr>
          <w:sz w:val="20"/>
        </w:rPr>
      </w:pPr>
    </w:p>
    <w:p w14:paraId="4760666C" w14:textId="77777777" w:rsidR="00BC5709" w:rsidRDefault="00BC5709">
      <w:pPr>
        <w:pStyle w:val="BodyText"/>
        <w:spacing w:before="0"/>
        <w:ind w:left="0"/>
        <w:jc w:val="left"/>
        <w:rPr>
          <w:sz w:val="20"/>
        </w:rPr>
      </w:pPr>
    </w:p>
    <w:p w14:paraId="58461BCB" w14:textId="77777777" w:rsidR="00BC5709" w:rsidRDefault="00BC5709">
      <w:pPr>
        <w:pStyle w:val="BodyText"/>
        <w:spacing w:before="0"/>
        <w:ind w:left="0"/>
        <w:jc w:val="left"/>
        <w:rPr>
          <w:sz w:val="20"/>
        </w:rPr>
      </w:pPr>
    </w:p>
    <w:p w14:paraId="14A51D6E" w14:textId="77777777" w:rsidR="00BC5709" w:rsidRDefault="00000000">
      <w:pPr>
        <w:pStyle w:val="BodyText"/>
        <w:spacing w:before="154"/>
        <w:ind w:left="0"/>
        <w:jc w:val="left"/>
        <w:rPr>
          <w:sz w:val="20"/>
        </w:rPr>
      </w:pPr>
      <w:r>
        <w:rPr>
          <w:noProof/>
        </w:rPr>
        <mc:AlternateContent>
          <mc:Choice Requires="wps">
            <w:drawing>
              <wp:anchor distT="0" distB="0" distL="0" distR="0" simplePos="0" relativeHeight="487604224" behindDoc="1" locked="0" layoutInCell="1" allowOverlap="1" wp14:anchorId="546CAB7F" wp14:editId="67FC1342">
                <wp:simplePos x="0" y="0"/>
                <wp:positionH relativeFrom="page">
                  <wp:posOffset>914400</wp:posOffset>
                </wp:positionH>
                <wp:positionV relativeFrom="paragraph">
                  <wp:posOffset>259115</wp:posOffset>
                </wp:positionV>
                <wp:extent cx="1828800" cy="762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946FB7" id="Graphic 59" o:spid="_x0000_s1026" style="position:absolute;margin-left:1in;margin-top:20.4pt;width:2in;height:.6pt;z-index:-1571225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" path="m1828800,l,,,7620r1828800,l1828800,xe" fillcolor="black" stroked="f">
                <v:path arrowok="t"/>
                <w10:wrap type="topAndBottom" anchorx="page"/>
              </v:shape>
            </w:pict>
          </mc:Fallback>
        </mc:AlternateContent>
      </w:r>
      <w:r>
        <w:rPr>
          <w:noProof/>
        </w:rPr>
        <mc:AlternateContent>
          <mc:Choice Requires="wps">
            <w:drawing>
              <wp:anchor distT="0" distB="0" distL="0" distR="0" simplePos="0" relativeHeight="487604736" behindDoc="1" locked="0" layoutInCell="1" allowOverlap="1" wp14:anchorId="4C7BA8F0" wp14:editId="3F0CD07C">
                <wp:simplePos x="0" y="0"/>
                <wp:positionH relativeFrom="page">
                  <wp:posOffset>933450</wp:posOffset>
                </wp:positionH>
                <wp:positionV relativeFrom="paragraph">
                  <wp:posOffset>348650</wp:posOffset>
                </wp:positionV>
                <wp:extent cx="1828800" cy="762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10AF15" id="Graphic 60" o:spid="_x0000_s1026" style="position:absolute;margin-left:73.5pt;margin-top:27.45pt;width:2in;height:.6pt;z-index:-1571174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" path="m1828800,l,,,7620r1828800,l1828800,xe" fillcolor="black" stroked="f">
                <v:path arrowok="t"/>
                <w10:wrap type="topAndBottom" anchorx="page"/>
              </v:shape>
            </w:pict>
          </mc:Fallback>
        </mc:AlternateContent>
      </w:r>
    </w:p>
    <w:p w14:paraId="1D66C0E8" w14:textId="77777777" w:rsidR="00BC5709" w:rsidRDefault="00BC5709">
      <w:pPr>
        <w:pStyle w:val="BodyText"/>
        <w:spacing w:before="1"/>
        <w:ind w:left="0"/>
        <w:jc w:val="left"/>
        <w:rPr>
          <w:sz w:val="9"/>
        </w:rPr>
      </w:pPr>
    </w:p>
    <w:p w14:paraId="0A0343C0" w14:textId="77777777" w:rsidR="00BC5709" w:rsidRDefault="00000000">
      <w:pPr>
        <w:spacing w:before="53" w:line="264" w:lineRule="auto"/>
        <w:ind w:left="140" w:right="109" w:hanging="1"/>
        <w:jc w:val="both"/>
        <w:rPr>
          <w:sz w:val="20"/>
        </w:rPr>
      </w:pPr>
      <w:r>
        <w:rPr>
          <w:position w:val="11"/>
          <w:sz w:val="16"/>
        </w:rPr>
        <w:t>1</w:t>
      </w:r>
      <w:r>
        <w:rPr>
          <w:spacing w:val="35"/>
          <w:position w:val="11"/>
          <w:sz w:val="16"/>
        </w:rPr>
        <w:t xml:space="preserve"> </w:t>
      </w:r>
      <w:r>
        <w:rPr>
          <w:sz w:val="20"/>
        </w:rPr>
        <w:t>It should be noted that the term Wireless services" encompasses several different technologies. in</w:t>
      </w:r>
      <w:r>
        <w:rPr>
          <w:color w:val="292929"/>
          <w:sz w:val="20"/>
        </w:rPr>
        <w:t>c</w:t>
      </w:r>
      <w:r>
        <w:rPr>
          <w:sz w:val="20"/>
        </w:rPr>
        <w:t>luding wireless telephones, traditional non-cable television, AMlFM radio, paging and dispatch services</w:t>
      </w:r>
      <w:r>
        <w:rPr>
          <w:color w:val="292929"/>
          <w:sz w:val="20"/>
        </w:rPr>
        <w:t xml:space="preserve">. </w:t>
      </w:r>
      <w:r>
        <w:rPr>
          <w:sz w:val="20"/>
        </w:rPr>
        <w:t>Some or all of these services may be considered "essential services</w:t>
      </w:r>
      <w:r>
        <w:rPr>
          <w:color w:val="292929"/>
          <w:sz w:val="20"/>
        </w:rPr>
        <w:t xml:space="preserve">" </w:t>
      </w:r>
      <w:r>
        <w:rPr>
          <w:sz w:val="20"/>
        </w:rPr>
        <w:t>depending on public necessity</w:t>
      </w:r>
      <w:r>
        <w:rPr>
          <w:color w:val="292929"/>
          <w:sz w:val="20"/>
        </w:rPr>
        <w:t xml:space="preserve">. </w:t>
      </w:r>
      <w:r>
        <w:rPr>
          <w:sz w:val="20"/>
        </w:rPr>
        <w:t>Because of the need for wireless service during natural disasters and other emergencies, the wireless telephone industr</w:t>
      </w:r>
      <w:r>
        <w:rPr>
          <w:color w:val="292929"/>
          <w:sz w:val="20"/>
        </w:rPr>
        <w:t xml:space="preserve">y </w:t>
      </w:r>
      <w:r>
        <w:rPr>
          <w:sz w:val="20"/>
        </w:rPr>
        <w:t xml:space="preserve">believes </w:t>
      </w:r>
      <w:r>
        <w:rPr>
          <w:color w:val="292929"/>
          <w:sz w:val="20"/>
        </w:rPr>
        <w:t>i</w:t>
      </w:r>
      <w:r>
        <w:rPr>
          <w:sz w:val="20"/>
        </w:rPr>
        <w:t>t should be consider</w:t>
      </w:r>
      <w:r>
        <w:rPr>
          <w:color w:val="292929"/>
          <w:sz w:val="20"/>
        </w:rPr>
        <w:t>e</w:t>
      </w:r>
      <w:r>
        <w:rPr>
          <w:sz w:val="20"/>
        </w:rPr>
        <w:t>d</w:t>
      </w:r>
      <w:r>
        <w:rPr>
          <w:spacing w:val="-1"/>
          <w:sz w:val="20"/>
        </w:rPr>
        <w:t xml:space="preserve"> </w:t>
      </w:r>
      <w:r>
        <w:rPr>
          <w:sz w:val="20"/>
        </w:rPr>
        <w:t>an</w:t>
      </w:r>
      <w:r>
        <w:rPr>
          <w:spacing w:val="-3"/>
          <w:sz w:val="20"/>
        </w:rPr>
        <w:t xml:space="preserve"> </w:t>
      </w:r>
      <w:r>
        <w:rPr>
          <w:sz w:val="20"/>
        </w:rPr>
        <w:t>essenti</w:t>
      </w:r>
      <w:r>
        <w:rPr>
          <w:color w:val="292929"/>
          <w:sz w:val="20"/>
        </w:rPr>
        <w:t>a</w:t>
      </w:r>
      <w:r>
        <w:rPr>
          <w:sz w:val="20"/>
        </w:rPr>
        <w:t>l</w:t>
      </w:r>
      <w:r>
        <w:rPr>
          <w:spacing w:val="-5"/>
          <w:sz w:val="20"/>
        </w:rPr>
        <w:t xml:space="preserve"> </w:t>
      </w:r>
      <w:r>
        <w:rPr>
          <w:sz w:val="20"/>
        </w:rPr>
        <w:t>service</w:t>
      </w:r>
      <w:r>
        <w:rPr>
          <w:spacing w:val="-2"/>
          <w:sz w:val="20"/>
        </w:rPr>
        <w:t xml:space="preserve"> </w:t>
      </w:r>
      <w:r>
        <w:rPr>
          <w:sz w:val="20"/>
        </w:rPr>
        <w:t>throughout</w:t>
      </w:r>
      <w:r>
        <w:rPr>
          <w:spacing w:val="-5"/>
          <w:sz w:val="20"/>
        </w:rPr>
        <w:t xml:space="preserve"> </w:t>
      </w:r>
      <w:r>
        <w:rPr>
          <w:sz w:val="20"/>
        </w:rPr>
        <w:t>the</w:t>
      </w:r>
      <w:r>
        <w:rPr>
          <w:spacing w:val="-2"/>
          <w:sz w:val="20"/>
        </w:rPr>
        <w:t xml:space="preserve"> </w:t>
      </w:r>
      <w:r>
        <w:rPr>
          <w:sz w:val="20"/>
        </w:rPr>
        <w:t>State,</w:t>
      </w:r>
      <w:r>
        <w:rPr>
          <w:spacing w:val="-1"/>
          <w:sz w:val="20"/>
        </w:rPr>
        <w:t xml:space="preserve"> </w:t>
      </w:r>
      <w:r>
        <w:rPr>
          <w:sz w:val="20"/>
        </w:rPr>
        <w:t>but</w:t>
      </w:r>
      <w:r>
        <w:rPr>
          <w:spacing w:val="-5"/>
          <w:sz w:val="20"/>
        </w:rPr>
        <w:t xml:space="preserve"> </w:t>
      </w:r>
      <w:r>
        <w:rPr>
          <w:sz w:val="20"/>
        </w:rPr>
        <w:t>the</w:t>
      </w:r>
      <w:r>
        <w:rPr>
          <w:spacing w:val="-2"/>
          <w:sz w:val="20"/>
        </w:rPr>
        <w:t xml:space="preserve"> </w:t>
      </w:r>
      <w:r>
        <w:rPr>
          <w:sz w:val="20"/>
        </w:rPr>
        <w:t>FLC</w:t>
      </w:r>
      <w:r>
        <w:rPr>
          <w:spacing w:val="-10"/>
          <w:sz w:val="20"/>
        </w:rPr>
        <w:t xml:space="preserve"> </w:t>
      </w:r>
      <w:r>
        <w:rPr>
          <w:sz w:val="20"/>
        </w:rPr>
        <w:t>and FAC</w:t>
      </w:r>
      <w:r>
        <w:rPr>
          <w:spacing w:val="-8"/>
          <w:sz w:val="20"/>
        </w:rPr>
        <w:t xml:space="preserve"> </w:t>
      </w:r>
      <w:r>
        <w:rPr>
          <w:sz w:val="20"/>
        </w:rPr>
        <w:t>believe</w:t>
      </w:r>
      <w:r>
        <w:rPr>
          <w:spacing w:val="-2"/>
          <w:sz w:val="20"/>
        </w:rPr>
        <w:t xml:space="preserve"> </w:t>
      </w:r>
      <w:r>
        <w:rPr>
          <w:sz w:val="20"/>
        </w:rPr>
        <w:t>this</w:t>
      </w:r>
      <w:r>
        <w:rPr>
          <w:spacing w:val="-3"/>
          <w:sz w:val="20"/>
        </w:rPr>
        <w:t xml:space="preserve"> </w:t>
      </w:r>
      <w:r>
        <w:rPr>
          <w:sz w:val="20"/>
        </w:rPr>
        <w:t>should</w:t>
      </w:r>
      <w:r>
        <w:rPr>
          <w:spacing w:val="-1"/>
          <w:sz w:val="20"/>
        </w:rPr>
        <w:t xml:space="preserve"> </w:t>
      </w:r>
      <w:r>
        <w:rPr>
          <w:sz w:val="20"/>
        </w:rPr>
        <w:t>be</w:t>
      </w:r>
      <w:r>
        <w:rPr>
          <w:spacing w:val="-4"/>
          <w:sz w:val="20"/>
        </w:rPr>
        <w:t xml:space="preserve"> </w:t>
      </w:r>
      <w:r>
        <w:rPr>
          <w:sz w:val="20"/>
        </w:rPr>
        <w:t>determined</w:t>
      </w:r>
      <w:r>
        <w:rPr>
          <w:spacing w:val="-1"/>
          <w:sz w:val="20"/>
        </w:rPr>
        <w:t xml:space="preserve"> </w:t>
      </w:r>
      <w:r>
        <w:rPr>
          <w:sz w:val="20"/>
        </w:rPr>
        <w:t>by</w:t>
      </w:r>
      <w:r>
        <w:rPr>
          <w:spacing w:val="-6"/>
          <w:sz w:val="20"/>
        </w:rPr>
        <w:t xml:space="preserve"> </w:t>
      </w:r>
      <w:r>
        <w:rPr>
          <w:sz w:val="20"/>
        </w:rPr>
        <w:t xml:space="preserve">each </w:t>
      </w:r>
      <w:r>
        <w:rPr>
          <w:spacing w:val="-2"/>
          <w:sz w:val="20"/>
        </w:rPr>
        <w:t>locality.</w:t>
      </w:r>
    </w:p>
    <w:p w14:paraId="3A4ACA75" w14:textId="77777777" w:rsidR="00BC5709" w:rsidRDefault="00000000">
      <w:pPr>
        <w:spacing w:before="114"/>
        <w:ind w:left="144"/>
        <w:jc w:val="both"/>
        <w:rPr>
          <w:sz w:val="20"/>
        </w:rPr>
      </w:pPr>
      <w:r>
        <w:rPr>
          <w:position w:val="11"/>
          <w:sz w:val="16"/>
        </w:rPr>
        <w:t>2</w:t>
      </w:r>
      <w:r>
        <w:rPr>
          <w:spacing w:val="16"/>
          <w:position w:val="11"/>
          <w:sz w:val="16"/>
        </w:rPr>
        <w:t xml:space="preserve"> </w:t>
      </w:r>
      <w:r>
        <w:rPr>
          <w:sz w:val="20"/>
        </w:rPr>
        <w:t>It</w:t>
      </w:r>
      <w:r>
        <w:rPr>
          <w:spacing w:val="-9"/>
          <w:sz w:val="20"/>
        </w:rPr>
        <w:t xml:space="preserve"> </w:t>
      </w:r>
      <w:r>
        <w:rPr>
          <w:sz w:val="20"/>
        </w:rPr>
        <w:t>is</w:t>
      </w:r>
      <w:r>
        <w:rPr>
          <w:spacing w:val="-9"/>
          <w:sz w:val="20"/>
        </w:rPr>
        <w:t xml:space="preserve"> </w:t>
      </w:r>
      <w:r>
        <w:rPr>
          <w:sz w:val="20"/>
        </w:rPr>
        <w:t>recommend</w:t>
      </w:r>
      <w:r>
        <w:rPr>
          <w:color w:val="292929"/>
          <w:sz w:val="20"/>
        </w:rPr>
        <w:t>e</w:t>
      </w:r>
      <w:r>
        <w:rPr>
          <w:sz w:val="20"/>
        </w:rPr>
        <w:t>d</w:t>
      </w:r>
      <w:r>
        <w:rPr>
          <w:spacing w:val="-6"/>
          <w:sz w:val="20"/>
        </w:rPr>
        <w:t xml:space="preserve"> </w:t>
      </w:r>
      <w:r>
        <w:rPr>
          <w:sz w:val="20"/>
        </w:rPr>
        <w:t>that</w:t>
      </w:r>
      <w:r>
        <w:rPr>
          <w:spacing w:val="-9"/>
          <w:sz w:val="20"/>
        </w:rPr>
        <w:t xml:space="preserve"> </w:t>
      </w:r>
      <w:r>
        <w:rPr>
          <w:sz w:val="20"/>
        </w:rPr>
        <w:t>if</w:t>
      </w:r>
      <w:r>
        <w:rPr>
          <w:spacing w:val="-9"/>
          <w:sz w:val="20"/>
        </w:rPr>
        <w:t xml:space="preserve"> </w:t>
      </w:r>
      <w:r>
        <w:rPr>
          <w:sz w:val="20"/>
        </w:rPr>
        <w:t>other</w:t>
      </w:r>
      <w:r>
        <w:rPr>
          <w:spacing w:val="-6"/>
          <w:sz w:val="20"/>
        </w:rPr>
        <w:t xml:space="preserve"> </w:t>
      </w:r>
      <w:r>
        <w:rPr>
          <w:sz w:val="20"/>
        </w:rPr>
        <w:t>t</w:t>
      </w:r>
      <w:r>
        <w:rPr>
          <w:color w:val="292929"/>
          <w:sz w:val="20"/>
        </w:rPr>
        <w:t>y</w:t>
      </w:r>
      <w:r>
        <w:rPr>
          <w:sz w:val="20"/>
        </w:rPr>
        <w:t>pes</w:t>
      </w:r>
      <w:r>
        <w:rPr>
          <w:spacing w:val="-10"/>
          <w:sz w:val="20"/>
        </w:rPr>
        <w:t xml:space="preserve"> </w:t>
      </w:r>
      <w:r>
        <w:rPr>
          <w:sz w:val="20"/>
        </w:rPr>
        <w:t>of</w:t>
      </w:r>
      <w:r>
        <w:rPr>
          <w:spacing w:val="-9"/>
          <w:sz w:val="20"/>
        </w:rPr>
        <w:t xml:space="preserve"> </w:t>
      </w:r>
      <w:r>
        <w:rPr>
          <w:sz w:val="20"/>
        </w:rPr>
        <w:t>e</w:t>
      </w:r>
      <w:r>
        <w:rPr>
          <w:color w:val="292929"/>
          <w:sz w:val="20"/>
        </w:rPr>
        <w:t>f</w:t>
      </w:r>
      <w:r>
        <w:rPr>
          <w:sz w:val="20"/>
        </w:rPr>
        <w:t>fects</w:t>
      </w:r>
      <w:r>
        <w:rPr>
          <w:spacing w:val="-10"/>
          <w:sz w:val="20"/>
        </w:rPr>
        <w:t xml:space="preserve"> </w:t>
      </w:r>
      <w:r>
        <w:rPr>
          <w:sz w:val="20"/>
        </w:rPr>
        <w:t>can</w:t>
      </w:r>
      <w:r>
        <w:rPr>
          <w:spacing w:val="-9"/>
          <w:sz w:val="20"/>
        </w:rPr>
        <w:t xml:space="preserve"> </w:t>
      </w:r>
      <w:r>
        <w:rPr>
          <w:sz w:val="20"/>
        </w:rPr>
        <w:t>be</w:t>
      </w:r>
      <w:r>
        <w:rPr>
          <w:spacing w:val="-8"/>
          <w:sz w:val="20"/>
        </w:rPr>
        <w:t xml:space="preserve"> </w:t>
      </w:r>
      <w:r>
        <w:rPr>
          <w:sz w:val="20"/>
        </w:rPr>
        <w:t>precisely</w:t>
      </w:r>
      <w:r>
        <w:rPr>
          <w:spacing w:val="-10"/>
          <w:sz w:val="20"/>
        </w:rPr>
        <w:t xml:space="preserve"> </w:t>
      </w:r>
      <w:r>
        <w:rPr>
          <w:sz w:val="20"/>
        </w:rPr>
        <w:t>identified</w:t>
      </w:r>
      <w:r>
        <w:rPr>
          <w:spacing w:val="-6"/>
          <w:sz w:val="20"/>
        </w:rPr>
        <w:t xml:space="preserve"> </w:t>
      </w:r>
      <w:r>
        <w:rPr>
          <w:sz w:val="20"/>
        </w:rPr>
        <w:t>such</w:t>
      </w:r>
      <w:r>
        <w:rPr>
          <w:spacing w:val="-8"/>
          <w:sz w:val="20"/>
        </w:rPr>
        <w:t xml:space="preserve"> </w:t>
      </w:r>
      <w:r>
        <w:rPr>
          <w:sz w:val="20"/>
        </w:rPr>
        <w:t>effects</w:t>
      </w:r>
      <w:r>
        <w:rPr>
          <w:spacing w:val="-11"/>
          <w:sz w:val="20"/>
        </w:rPr>
        <w:t xml:space="preserve"> </w:t>
      </w:r>
      <w:r>
        <w:rPr>
          <w:sz w:val="20"/>
        </w:rPr>
        <w:t>should</w:t>
      </w:r>
      <w:r>
        <w:rPr>
          <w:spacing w:val="-5"/>
          <w:sz w:val="20"/>
        </w:rPr>
        <w:t xml:space="preserve"> </w:t>
      </w:r>
      <w:r>
        <w:rPr>
          <w:sz w:val="20"/>
        </w:rPr>
        <w:t>be</w:t>
      </w:r>
      <w:r>
        <w:rPr>
          <w:spacing w:val="-9"/>
          <w:sz w:val="20"/>
        </w:rPr>
        <w:t xml:space="preserve"> </w:t>
      </w:r>
      <w:r>
        <w:rPr>
          <w:spacing w:val="-2"/>
          <w:sz w:val="20"/>
        </w:rPr>
        <w:t>included.</w:t>
      </w:r>
    </w:p>
    <w:p w14:paraId="6245BCB3" w14:textId="77777777" w:rsidR="00BC5709" w:rsidRDefault="00BC5709">
      <w:pPr>
        <w:jc w:val="both"/>
        <w:rPr>
          <w:sz w:val="20"/>
        </w:rPr>
        <w:sectPr w:rsidR="00BC5709">
          <w:pgSz w:w="12240" w:h="15850"/>
          <w:pgMar w:top="1300" w:right="1320" w:bottom="280" w:left="1300" w:header="722" w:footer="0" w:gutter="0"/>
          <w:cols w:space="720"/>
        </w:sectPr>
      </w:pPr>
    </w:p>
    <w:p w14:paraId="286502D5" w14:textId="77777777" w:rsidR="00BC5709" w:rsidRDefault="00000000">
      <w:pPr>
        <w:pStyle w:val="ListParagraph"/>
        <w:numPr>
          <w:ilvl w:val="0"/>
          <w:numId w:val="19"/>
        </w:numPr>
        <w:tabs>
          <w:tab w:val="left" w:pos="398"/>
        </w:tabs>
        <w:spacing w:before="105"/>
        <w:ind w:right="115" w:firstLine="0"/>
      </w:pPr>
      <w:r>
        <w:lastRenderedPageBreak/>
        <w:t>Alternative Site -</w:t>
      </w:r>
      <w:r>
        <w:rPr>
          <w:spacing w:val="-7"/>
        </w:rPr>
        <w:t xml:space="preserve"> </w:t>
      </w:r>
      <w:r>
        <w:t>One or more separate</w:t>
      </w:r>
      <w:r>
        <w:rPr>
          <w:spacing w:val="-2"/>
        </w:rPr>
        <w:t xml:space="preserve"> </w:t>
      </w:r>
      <w:r>
        <w:t>locations where a</w:t>
      </w:r>
      <w:r>
        <w:rPr>
          <w:spacing w:val="-2"/>
        </w:rPr>
        <w:t xml:space="preserve"> </w:t>
      </w:r>
      <w:r>
        <w:t>new</w:t>
      </w:r>
      <w:r>
        <w:rPr>
          <w:spacing w:val="-2"/>
        </w:rPr>
        <w:t xml:space="preserve"> </w:t>
      </w:r>
      <w:r>
        <w:t>Antenna and Antenna Support Structure could be located or where a new antenna on an existing structure could be located to serve substantially</w:t>
      </w:r>
      <w:r>
        <w:rPr>
          <w:spacing w:val="40"/>
        </w:rPr>
        <w:t xml:space="preserve"> </w:t>
      </w:r>
      <w:r>
        <w:t>all of the area intended to be served by a proposed antenna.</w:t>
      </w:r>
    </w:p>
    <w:p w14:paraId="462A7D1F" w14:textId="77777777" w:rsidR="00BC5709" w:rsidRDefault="00BC5709">
      <w:pPr>
        <w:pStyle w:val="BodyText"/>
        <w:spacing w:before="1"/>
        <w:ind w:left="0"/>
        <w:jc w:val="left"/>
      </w:pPr>
    </w:p>
    <w:p w14:paraId="670EDCA2" w14:textId="77777777" w:rsidR="00BC5709" w:rsidRDefault="00000000">
      <w:pPr>
        <w:pStyle w:val="ListParagraph"/>
        <w:numPr>
          <w:ilvl w:val="0"/>
          <w:numId w:val="19"/>
        </w:numPr>
        <w:tabs>
          <w:tab w:val="left" w:pos="423"/>
        </w:tabs>
        <w:spacing w:before="0"/>
        <w:ind w:left="139" w:right="103" w:firstLine="0"/>
      </w:pPr>
      <w:r>
        <w:t>Antennas - Any apparatus designed for the transmitting and/or receiving of electromagnetic energy which includes but is not limited to telephonic, radio or television communications. Types of antennas include but are not limited to, whip antennas, panel antennas, and dish antennas. As used herein the term antenna includes all antennas integrated and used as a single unit, such as an antenna array. For purposes of this ordinance, the following shall not be considered antennas and shall not be regulated by this ordinance: privately owned amateur radio and citizens band antennas, irrespective of height and diameter, and antennas</w:t>
      </w:r>
      <w:r>
        <w:rPr>
          <w:spacing w:val="-1"/>
        </w:rPr>
        <w:t xml:space="preserve"> </w:t>
      </w:r>
      <w:r>
        <w:t>with</w:t>
      </w:r>
      <w:r>
        <w:rPr>
          <w:spacing w:val="-1"/>
        </w:rPr>
        <w:t xml:space="preserve"> </w:t>
      </w:r>
      <w:r>
        <w:t>a</w:t>
      </w:r>
      <w:r>
        <w:rPr>
          <w:spacing w:val="-1"/>
        </w:rPr>
        <w:t xml:space="preserve"> </w:t>
      </w:r>
      <w:r>
        <w:t>total diameter or</w:t>
      </w:r>
      <w:r>
        <w:rPr>
          <w:spacing w:val="-1"/>
        </w:rPr>
        <w:t xml:space="preserve"> </w:t>
      </w:r>
      <w:r>
        <w:t>width,</w:t>
      </w:r>
      <w:r>
        <w:rPr>
          <w:spacing w:val="-1"/>
        </w:rPr>
        <w:t xml:space="preserve"> </w:t>
      </w:r>
      <w:r>
        <w:t>including</w:t>
      </w:r>
      <w:r>
        <w:rPr>
          <w:spacing w:val="-6"/>
        </w:rPr>
        <w:t xml:space="preserve"> </w:t>
      </w:r>
      <w:r>
        <w:t>all parts</w:t>
      </w:r>
      <w:r>
        <w:rPr>
          <w:spacing w:val="-1"/>
        </w:rPr>
        <w:t xml:space="preserve"> </w:t>
      </w:r>
      <w:r>
        <w:t>of the</w:t>
      </w:r>
      <w:r>
        <w:rPr>
          <w:spacing w:val="-1"/>
        </w:rPr>
        <w:t xml:space="preserve"> </w:t>
      </w:r>
      <w:r>
        <w:t>antenna</w:t>
      </w:r>
      <w:r>
        <w:rPr>
          <w:spacing w:val="-1"/>
        </w:rPr>
        <w:t xml:space="preserve"> </w:t>
      </w:r>
      <w:r>
        <w:t>arrays, of two</w:t>
      </w:r>
      <w:r>
        <w:rPr>
          <w:spacing w:val="-1"/>
        </w:rPr>
        <w:t xml:space="preserve"> </w:t>
      </w:r>
      <w:r>
        <w:t>meters</w:t>
      </w:r>
      <w:r>
        <w:rPr>
          <w:spacing w:val="-1"/>
        </w:rPr>
        <w:t xml:space="preserve"> </w:t>
      </w:r>
      <w:r>
        <w:t>or less in</w:t>
      </w:r>
      <w:r>
        <w:rPr>
          <w:spacing w:val="-1"/>
        </w:rPr>
        <w:t xml:space="preserve"> </w:t>
      </w:r>
      <w:r>
        <w:t>commercial or</w:t>
      </w:r>
      <w:r>
        <w:rPr>
          <w:spacing w:val="-2"/>
        </w:rPr>
        <w:t xml:space="preserve"> </w:t>
      </w:r>
      <w:r>
        <w:t>industrial</w:t>
      </w:r>
      <w:r>
        <w:rPr>
          <w:spacing w:val="-2"/>
        </w:rPr>
        <w:t xml:space="preserve"> </w:t>
      </w:r>
      <w:r>
        <w:t>areas, or one meter or</w:t>
      </w:r>
      <w:r>
        <w:rPr>
          <w:spacing w:val="-2"/>
        </w:rPr>
        <w:t xml:space="preserve"> </w:t>
      </w:r>
      <w:r>
        <w:t>less in all areas</w:t>
      </w:r>
      <w:r>
        <w:rPr>
          <w:vertAlign w:val="superscript"/>
        </w:rPr>
        <w:t>3</w:t>
      </w:r>
      <w:r>
        <w:t>,</w:t>
      </w:r>
      <w:r>
        <w:rPr>
          <w:spacing w:val="-1"/>
        </w:rPr>
        <w:t xml:space="preserve"> </w:t>
      </w:r>
      <w:r>
        <w:t>if mounted</w:t>
      </w:r>
      <w:r>
        <w:rPr>
          <w:spacing w:val="-3"/>
        </w:rPr>
        <w:t xml:space="preserve"> </w:t>
      </w:r>
      <w:r>
        <w:t>no</w:t>
      </w:r>
      <w:r>
        <w:rPr>
          <w:spacing w:val="-1"/>
        </w:rPr>
        <w:t xml:space="preserve"> </w:t>
      </w:r>
      <w:r>
        <w:t>greater than</w:t>
      </w:r>
      <w:r>
        <w:rPr>
          <w:spacing w:val="-3"/>
        </w:rPr>
        <w:t xml:space="preserve"> </w:t>
      </w:r>
      <w:r>
        <w:t>twenty-five</w:t>
      </w:r>
    </w:p>
    <w:p w14:paraId="403332E8" w14:textId="77777777" w:rsidR="00BC5709" w:rsidRDefault="00000000">
      <w:pPr>
        <w:pStyle w:val="BodyText"/>
        <w:spacing w:before="0" w:line="250" w:lineRule="exact"/>
        <w:ind w:left="139"/>
      </w:pPr>
      <w:r>
        <w:t>(25)</w:t>
      </w:r>
      <w:r>
        <w:rPr>
          <w:spacing w:val="-6"/>
        </w:rPr>
        <w:t xml:space="preserve"> </w:t>
      </w:r>
      <w:r>
        <w:t>feet</w:t>
      </w:r>
      <w:r>
        <w:rPr>
          <w:spacing w:val="-2"/>
        </w:rPr>
        <w:t xml:space="preserve"> </w:t>
      </w:r>
      <w:r>
        <w:t>above</w:t>
      </w:r>
      <w:r>
        <w:rPr>
          <w:spacing w:val="-3"/>
        </w:rPr>
        <w:t xml:space="preserve"> </w:t>
      </w:r>
      <w:r>
        <w:t>the</w:t>
      </w:r>
      <w:r>
        <w:rPr>
          <w:spacing w:val="-4"/>
        </w:rPr>
        <w:t xml:space="preserve"> </w:t>
      </w:r>
      <w:r>
        <w:rPr>
          <w:spacing w:val="-2"/>
        </w:rPr>
        <w:t>roofline.</w:t>
      </w:r>
    </w:p>
    <w:p w14:paraId="0734B205" w14:textId="77777777" w:rsidR="00BC5709" w:rsidRDefault="00BC5709">
      <w:pPr>
        <w:pStyle w:val="BodyText"/>
        <w:spacing w:before="22"/>
        <w:ind w:left="0"/>
        <w:jc w:val="left"/>
      </w:pPr>
    </w:p>
    <w:p w14:paraId="0B9E2517" w14:textId="77777777" w:rsidR="00BC5709" w:rsidRDefault="00000000">
      <w:pPr>
        <w:pStyle w:val="ListParagraph"/>
        <w:numPr>
          <w:ilvl w:val="0"/>
          <w:numId w:val="19"/>
        </w:numPr>
        <w:tabs>
          <w:tab w:val="left" w:pos="140"/>
          <w:tab w:val="left" w:pos="416"/>
        </w:tabs>
        <w:spacing w:before="0"/>
        <w:ind w:right="301" w:hanging="1"/>
      </w:pPr>
      <w:r>
        <w:t>Antenn</w:t>
      </w:r>
      <w:r>
        <w:rPr>
          <w:color w:val="151515"/>
        </w:rPr>
        <w:t xml:space="preserve">a </w:t>
      </w:r>
      <w:r>
        <w:t>Support S</w:t>
      </w:r>
      <w:r>
        <w:rPr>
          <w:color w:val="151515"/>
        </w:rPr>
        <w:t>t</w:t>
      </w:r>
      <w:r>
        <w:t>ru</w:t>
      </w:r>
      <w:r>
        <w:rPr>
          <w:color w:val="151515"/>
        </w:rPr>
        <w:t>c</w:t>
      </w:r>
      <w:r>
        <w:t>tur</w:t>
      </w:r>
      <w:r>
        <w:rPr>
          <w:color w:val="151515"/>
        </w:rPr>
        <w:t xml:space="preserve">e </w:t>
      </w:r>
      <w:r>
        <w:rPr>
          <w:sz w:val="24"/>
        </w:rPr>
        <w:t xml:space="preserve">- </w:t>
      </w:r>
      <w:r>
        <w:rPr>
          <w:color w:val="151515"/>
        </w:rPr>
        <w:t xml:space="preserve">A </w:t>
      </w:r>
      <w:r>
        <w:t>fac</w:t>
      </w:r>
      <w:r>
        <w:rPr>
          <w:color w:val="151515"/>
        </w:rPr>
        <w:t>i</w:t>
      </w:r>
      <w:r>
        <w:t>li</w:t>
      </w:r>
      <w:r>
        <w:rPr>
          <w:color w:val="151515"/>
        </w:rPr>
        <w:t xml:space="preserve">ty </w:t>
      </w:r>
      <w:r>
        <w:t xml:space="preserve">that </w:t>
      </w:r>
      <w:r>
        <w:rPr>
          <w:color w:val="151515"/>
        </w:rPr>
        <w:t>i</w:t>
      </w:r>
      <w:r>
        <w:t>s cons</w:t>
      </w:r>
      <w:r>
        <w:rPr>
          <w:color w:val="151515"/>
        </w:rPr>
        <w:t>tr</w:t>
      </w:r>
      <w:r>
        <w:t>u</w:t>
      </w:r>
      <w:r>
        <w:rPr>
          <w:color w:val="151515"/>
        </w:rPr>
        <w:t>c</w:t>
      </w:r>
      <w:r>
        <w:t>t</w:t>
      </w:r>
      <w:r>
        <w:rPr>
          <w:color w:val="151515"/>
        </w:rPr>
        <w:t>e</w:t>
      </w:r>
      <w:r>
        <w:t>d and des</w:t>
      </w:r>
      <w:r>
        <w:rPr>
          <w:color w:val="151515"/>
        </w:rPr>
        <w:t>i</w:t>
      </w:r>
      <w:r>
        <w:t>gned primar</w:t>
      </w:r>
      <w:r>
        <w:rPr>
          <w:color w:val="151515"/>
        </w:rPr>
        <w:t>i</w:t>
      </w:r>
      <w:r>
        <w:t>l</w:t>
      </w:r>
      <w:r>
        <w:rPr>
          <w:color w:val="151515"/>
        </w:rPr>
        <w:t xml:space="preserve">y </w:t>
      </w:r>
      <w:r>
        <w:t xml:space="preserve">for </w:t>
      </w:r>
      <w:r>
        <w:rPr>
          <w:color w:val="151515"/>
        </w:rPr>
        <w:t>t</w:t>
      </w:r>
      <w:r>
        <w:t>he support o</w:t>
      </w:r>
      <w:r>
        <w:rPr>
          <w:color w:val="151515"/>
        </w:rPr>
        <w:t>f A</w:t>
      </w:r>
      <w:r>
        <w:t>n</w:t>
      </w:r>
      <w:r>
        <w:rPr>
          <w:color w:val="151515"/>
        </w:rPr>
        <w:t>t</w:t>
      </w:r>
      <w:r>
        <w:t>en</w:t>
      </w:r>
      <w:r>
        <w:rPr>
          <w:color w:val="151515"/>
        </w:rPr>
        <w:t>n</w:t>
      </w:r>
      <w:r>
        <w:t>as</w:t>
      </w:r>
      <w:r>
        <w:rPr>
          <w:color w:val="464646"/>
        </w:rPr>
        <w:t>,</w:t>
      </w:r>
      <w:r>
        <w:rPr>
          <w:color w:val="464646"/>
          <w:spacing w:val="-1"/>
        </w:rPr>
        <w:t xml:space="preserve"> </w:t>
      </w:r>
      <w:r>
        <w:rPr>
          <w:color w:val="151515"/>
        </w:rPr>
        <w:t>w</w:t>
      </w:r>
      <w:r>
        <w:t>h</w:t>
      </w:r>
      <w:r>
        <w:rPr>
          <w:color w:val="151515"/>
        </w:rPr>
        <w:t>ic</w:t>
      </w:r>
      <w:r>
        <w:t>h</w:t>
      </w:r>
      <w:r>
        <w:rPr>
          <w:spacing w:val="-1"/>
        </w:rPr>
        <w:t xml:space="preserve"> </w:t>
      </w:r>
      <w:r>
        <w:t>in</w:t>
      </w:r>
      <w:r>
        <w:rPr>
          <w:color w:val="151515"/>
        </w:rPr>
        <w:t>c</w:t>
      </w:r>
      <w:r>
        <w:t>lude</w:t>
      </w:r>
      <w:r>
        <w:rPr>
          <w:spacing w:val="-3"/>
        </w:rPr>
        <w:t xml:space="preserve"> </w:t>
      </w:r>
      <w:r>
        <w:t>the</w:t>
      </w:r>
      <w:r>
        <w:rPr>
          <w:spacing w:val="-1"/>
        </w:rPr>
        <w:t xml:space="preserve"> </w:t>
      </w:r>
      <w:r>
        <w:rPr>
          <w:color w:val="151515"/>
        </w:rPr>
        <w:t>fo</w:t>
      </w:r>
      <w:r>
        <w:t>ll</w:t>
      </w:r>
      <w:r>
        <w:rPr>
          <w:color w:val="151515"/>
        </w:rPr>
        <w:t>ow</w:t>
      </w:r>
      <w:r>
        <w:t>in</w:t>
      </w:r>
      <w:r>
        <w:rPr>
          <w:color w:val="151515"/>
        </w:rPr>
        <w:t>g</w:t>
      </w:r>
      <w:r>
        <w:rPr>
          <w:color w:val="151515"/>
          <w:spacing w:val="-4"/>
        </w:rPr>
        <w:t xml:space="preserve"> </w:t>
      </w:r>
      <w:r>
        <w:rPr>
          <w:color w:val="151515"/>
        </w:rPr>
        <w:t>ty</w:t>
      </w:r>
      <w:r>
        <w:t>pes</w:t>
      </w:r>
      <w:r>
        <w:rPr>
          <w:color w:val="464646"/>
        </w:rPr>
        <w:t>:</w:t>
      </w:r>
      <w:r>
        <w:rPr>
          <w:color w:val="464646"/>
          <w:spacing w:val="-3"/>
        </w:rPr>
        <w:t xml:space="preserve"> </w:t>
      </w:r>
      <w:r>
        <w:rPr>
          <w:color w:val="151515"/>
        </w:rPr>
        <w:t>(</w:t>
      </w:r>
      <w:r>
        <w:t>i</w:t>
      </w:r>
      <w:r>
        <w:rPr>
          <w:color w:val="151515"/>
        </w:rPr>
        <w:t xml:space="preserve">) </w:t>
      </w:r>
      <w:r>
        <w:t>Gu</w:t>
      </w:r>
      <w:r>
        <w:rPr>
          <w:color w:val="151515"/>
        </w:rPr>
        <w:t>ye</w:t>
      </w:r>
      <w:r>
        <w:t>d</w:t>
      </w:r>
      <w:r>
        <w:rPr>
          <w:spacing w:val="-1"/>
        </w:rPr>
        <w:t xml:space="preserve"> </w:t>
      </w:r>
      <w:r>
        <w:rPr>
          <w:color w:val="151515"/>
        </w:rPr>
        <w:t>T</w:t>
      </w:r>
      <w:r>
        <w:t>o</w:t>
      </w:r>
      <w:r>
        <w:rPr>
          <w:color w:val="151515"/>
        </w:rPr>
        <w:t>w</w:t>
      </w:r>
      <w:r>
        <w:t>e</w:t>
      </w:r>
      <w:r>
        <w:rPr>
          <w:color w:val="151515"/>
        </w:rPr>
        <w:t xml:space="preserve">r </w:t>
      </w:r>
      <w:r>
        <w:t>-</w:t>
      </w:r>
      <w:r>
        <w:rPr>
          <w:color w:val="151515"/>
        </w:rPr>
        <w:t>A</w:t>
      </w:r>
      <w:r>
        <w:rPr>
          <w:color w:val="151515"/>
          <w:spacing w:val="-2"/>
        </w:rPr>
        <w:t xml:space="preserve"> </w:t>
      </w:r>
      <w:r>
        <w:t>tower that</w:t>
      </w:r>
      <w:r>
        <w:rPr>
          <w:spacing w:val="-3"/>
        </w:rPr>
        <w:t xml:space="preserve"> </w:t>
      </w:r>
      <w:r>
        <w:t>is</w:t>
      </w:r>
      <w:r>
        <w:rPr>
          <w:spacing w:val="-1"/>
        </w:rPr>
        <w:t xml:space="preserve"> </w:t>
      </w:r>
      <w:r>
        <w:t>supported</w:t>
      </w:r>
      <w:r>
        <w:rPr>
          <w:spacing w:val="-4"/>
        </w:rPr>
        <w:t xml:space="preserve"> </w:t>
      </w:r>
      <w:r>
        <w:t>in</w:t>
      </w:r>
      <w:r>
        <w:rPr>
          <w:spacing w:val="-1"/>
        </w:rPr>
        <w:t xml:space="preserve"> </w:t>
      </w:r>
      <w:r>
        <w:t>whole</w:t>
      </w:r>
      <w:r>
        <w:rPr>
          <w:spacing w:val="-1"/>
        </w:rPr>
        <w:t xml:space="preserve"> </w:t>
      </w:r>
      <w:r>
        <w:t>or</w:t>
      </w:r>
      <w:r>
        <w:rPr>
          <w:spacing w:val="-3"/>
        </w:rPr>
        <w:t xml:space="preserve"> </w:t>
      </w:r>
      <w:r>
        <w:t>in part b</w:t>
      </w:r>
      <w:r>
        <w:rPr>
          <w:color w:val="151515"/>
        </w:rPr>
        <w:t>y g</w:t>
      </w:r>
      <w:r>
        <w:t>u</w:t>
      </w:r>
      <w:r>
        <w:rPr>
          <w:color w:val="151515"/>
        </w:rPr>
        <w:t xml:space="preserve">y </w:t>
      </w:r>
      <w:r>
        <w:t xml:space="preserve">wires and </w:t>
      </w:r>
      <w:r>
        <w:rPr>
          <w:color w:val="151515"/>
        </w:rPr>
        <w:t>g</w:t>
      </w:r>
      <w:r>
        <w:t xml:space="preserve">round </w:t>
      </w:r>
      <w:r>
        <w:rPr>
          <w:color w:val="151515"/>
        </w:rPr>
        <w:t>a</w:t>
      </w:r>
      <w:r>
        <w:t>nchors or oth</w:t>
      </w:r>
      <w:r>
        <w:rPr>
          <w:color w:val="151515"/>
        </w:rPr>
        <w:t>e</w:t>
      </w:r>
      <w:r>
        <w:t xml:space="preserve">r </w:t>
      </w:r>
      <w:r>
        <w:rPr>
          <w:color w:val="151515"/>
        </w:rPr>
        <w:t>m</w:t>
      </w:r>
      <w:r>
        <w:t>eans o</w:t>
      </w:r>
      <w:r>
        <w:rPr>
          <w:color w:val="151515"/>
        </w:rPr>
        <w:t xml:space="preserve">f </w:t>
      </w:r>
      <w:r>
        <w:t>supp</w:t>
      </w:r>
      <w:r>
        <w:rPr>
          <w:color w:val="151515"/>
        </w:rPr>
        <w:t>o</w:t>
      </w:r>
      <w:r>
        <w:t xml:space="preserve">rt </w:t>
      </w:r>
      <w:r>
        <w:rPr>
          <w:color w:val="151515"/>
        </w:rPr>
        <w:t xml:space="preserve">in </w:t>
      </w:r>
      <w:r>
        <w:t>addit</w:t>
      </w:r>
      <w:r>
        <w:rPr>
          <w:color w:val="151515"/>
        </w:rPr>
        <w:t>i</w:t>
      </w:r>
      <w:r>
        <w:t>on to the supe</w:t>
      </w:r>
      <w:r>
        <w:rPr>
          <w:color w:val="151515"/>
        </w:rPr>
        <w:t>rs</w:t>
      </w:r>
      <w:r>
        <w:t>tructure o</w:t>
      </w:r>
      <w:r>
        <w:rPr>
          <w:color w:val="151515"/>
        </w:rPr>
        <w:t xml:space="preserve">f </w:t>
      </w:r>
      <w:r>
        <w:t>t</w:t>
      </w:r>
      <w:r>
        <w:rPr>
          <w:color w:val="151515"/>
        </w:rPr>
        <w:t>h</w:t>
      </w:r>
      <w:r>
        <w:t>e to</w:t>
      </w:r>
      <w:r>
        <w:rPr>
          <w:color w:val="151515"/>
        </w:rPr>
        <w:t>w</w:t>
      </w:r>
      <w:r>
        <w:t xml:space="preserve">er </w:t>
      </w:r>
      <w:r>
        <w:rPr>
          <w:color w:val="151515"/>
        </w:rPr>
        <w:t>i</w:t>
      </w:r>
      <w:r>
        <w:t>t</w:t>
      </w:r>
      <w:r>
        <w:rPr>
          <w:color w:val="151515"/>
        </w:rPr>
        <w:t>se</w:t>
      </w:r>
      <w:r>
        <w:t>lf</w:t>
      </w:r>
      <w:r>
        <w:rPr>
          <w:color w:val="151515"/>
        </w:rPr>
        <w:t>; (</w:t>
      </w:r>
      <w:r>
        <w:t>i</w:t>
      </w:r>
      <w:r>
        <w:rPr>
          <w:color w:val="151515"/>
        </w:rPr>
        <w:t xml:space="preserve">i) </w:t>
      </w:r>
      <w:r>
        <w:t>L</w:t>
      </w:r>
      <w:r>
        <w:rPr>
          <w:color w:val="151515"/>
        </w:rPr>
        <w:t>a</w:t>
      </w:r>
      <w:r>
        <w:t>tt</w:t>
      </w:r>
      <w:r>
        <w:rPr>
          <w:color w:val="151515"/>
        </w:rPr>
        <w:t>i</w:t>
      </w:r>
      <w:r>
        <w:t>c</w:t>
      </w:r>
      <w:r>
        <w:rPr>
          <w:color w:val="151515"/>
        </w:rPr>
        <w:t xml:space="preserve">e </w:t>
      </w:r>
      <w:r>
        <w:t>To</w:t>
      </w:r>
      <w:r>
        <w:rPr>
          <w:color w:val="151515"/>
        </w:rPr>
        <w:t>w</w:t>
      </w:r>
      <w:r>
        <w:t xml:space="preserve">er - </w:t>
      </w:r>
      <w:r>
        <w:rPr>
          <w:color w:val="151515"/>
        </w:rPr>
        <w:t xml:space="preserve">A </w:t>
      </w:r>
      <w:r>
        <w:t>tower that con</w:t>
      </w:r>
      <w:r>
        <w:rPr>
          <w:color w:val="151515"/>
        </w:rPr>
        <w:t>s</w:t>
      </w:r>
      <w:r>
        <w:t xml:space="preserve">ists of </w:t>
      </w:r>
      <w:r>
        <w:rPr>
          <w:color w:val="151515"/>
        </w:rPr>
        <w:t>v</w:t>
      </w:r>
      <w:r>
        <w:t>e</w:t>
      </w:r>
      <w:r>
        <w:rPr>
          <w:color w:val="151515"/>
        </w:rPr>
        <w:t>r</w:t>
      </w:r>
      <w:r>
        <w:t>tical and hor</w:t>
      </w:r>
      <w:r>
        <w:rPr>
          <w:color w:val="151515"/>
        </w:rPr>
        <w:t>i</w:t>
      </w:r>
      <w:r>
        <w:t>zont</w:t>
      </w:r>
      <w:r>
        <w:rPr>
          <w:color w:val="151515"/>
        </w:rPr>
        <w:t>a</w:t>
      </w:r>
      <w:r>
        <w:t>l suppor</w:t>
      </w:r>
      <w:r>
        <w:rPr>
          <w:color w:val="151515"/>
        </w:rPr>
        <w:t>t</w:t>
      </w:r>
      <w:r>
        <w:t xml:space="preserve">s and </w:t>
      </w:r>
      <w:r>
        <w:rPr>
          <w:color w:val="151515"/>
        </w:rPr>
        <w:t>c</w:t>
      </w:r>
      <w:r>
        <w:t>ro</w:t>
      </w:r>
      <w:r>
        <w:rPr>
          <w:color w:val="151515"/>
        </w:rPr>
        <w:t>s</w:t>
      </w:r>
      <w:r>
        <w:t xml:space="preserve">sed </w:t>
      </w:r>
      <w:r>
        <w:rPr>
          <w:color w:val="151515"/>
        </w:rPr>
        <w:t>m</w:t>
      </w:r>
      <w:r>
        <w:t>e</w:t>
      </w:r>
      <w:r>
        <w:rPr>
          <w:color w:val="151515"/>
        </w:rPr>
        <w:t>t</w:t>
      </w:r>
      <w:r>
        <w:t>al</w:t>
      </w:r>
      <w:r>
        <w:rPr>
          <w:spacing w:val="-4"/>
        </w:rPr>
        <w:t xml:space="preserve"> </w:t>
      </w:r>
      <w:r>
        <w:t>braces</w:t>
      </w:r>
      <w:r>
        <w:rPr>
          <w:color w:val="151515"/>
        </w:rPr>
        <w:t>,</w:t>
      </w:r>
      <w:r>
        <w:rPr>
          <w:color w:val="151515"/>
          <w:spacing w:val="-7"/>
        </w:rPr>
        <w:t xml:space="preserve"> </w:t>
      </w:r>
      <w:r>
        <w:t>whi</w:t>
      </w:r>
      <w:r>
        <w:rPr>
          <w:color w:val="151515"/>
        </w:rPr>
        <w:t>c</w:t>
      </w:r>
      <w:r>
        <w:t>h</w:t>
      </w:r>
      <w:r>
        <w:rPr>
          <w:spacing w:val="-7"/>
        </w:rPr>
        <w:t xml:space="preserve"> </w:t>
      </w:r>
      <w:r>
        <w:rPr>
          <w:color w:val="151515"/>
        </w:rPr>
        <w:t>is</w:t>
      </w:r>
      <w:r>
        <w:rPr>
          <w:color w:val="151515"/>
          <w:spacing w:val="-4"/>
        </w:rPr>
        <w:t xml:space="preserve"> </w:t>
      </w:r>
      <w:r>
        <w:t>usual</w:t>
      </w:r>
      <w:r>
        <w:rPr>
          <w:color w:val="151515"/>
        </w:rPr>
        <w:t>ly</w:t>
      </w:r>
      <w:r>
        <w:rPr>
          <w:color w:val="151515"/>
          <w:spacing w:val="-10"/>
        </w:rPr>
        <w:t xml:space="preserve"> </w:t>
      </w:r>
      <w:r>
        <w:t>trian</w:t>
      </w:r>
      <w:r>
        <w:rPr>
          <w:color w:val="151515"/>
        </w:rPr>
        <w:t>g</w:t>
      </w:r>
      <w:r>
        <w:t>ula</w:t>
      </w:r>
      <w:r>
        <w:rPr>
          <w:color w:val="151515"/>
        </w:rPr>
        <w:t>r</w:t>
      </w:r>
      <w:r>
        <w:rPr>
          <w:color w:val="151515"/>
          <w:spacing w:val="-1"/>
        </w:rPr>
        <w:t xml:space="preserve"> </w:t>
      </w:r>
      <w:r>
        <w:t>or</w:t>
      </w:r>
      <w:r>
        <w:rPr>
          <w:spacing w:val="-4"/>
        </w:rPr>
        <w:t xml:space="preserve"> </w:t>
      </w:r>
      <w:r>
        <w:t>squa</w:t>
      </w:r>
      <w:r>
        <w:rPr>
          <w:color w:val="151515"/>
        </w:rPr>
        <w:t>re</w:t>
      </w:r>
      <w:r>
        <w:rPr>
          <w:color w:val="151515"/>
          <w:spacing w:val="-4"/>
        </w:rPr>
        <w:t xml:space="preserve"> </w:t>
      </w:r>
      <w:r>
        <w:t>in</w:t>
      </w:r>
      <w:r>
        <w:rPr>
          <w:spacing w:val="-7"/>
        </w:rPr>
        <w:t xml:space="preserve"> </w:t>
      </w:r>
      <w:r>
        <w:t>a</w:t>
      </w:r>
      <w:r>
        <w:rPr>
          <w:spacing w:val="-7"/>
        </w:rPr>
        <w:t xml:space="preserve"> </w:t>
      </w:r>
      <w:r>
        <w:t>cro</w:t>
      </w:r>
      <w:r>
        <w:rPr>
          <w:color w:val="151515"/>
        </w:rPr>
        <w:t>ss</w:t>
      </w:r>
      <w:r>
        <w:rPr>
          <w:color w:val="151515"/>
          <w:spacing w:val="-2"/>
        </w:rPr>
        <w:t xml:space="preserve"> </w:t>
      </w:r>
      <w:r>
        <w:rPr>
          <w:color w:val="151515"/>
        </w:rPr>
        <w:t>s</w:t>
      </w:r>
      <w:r>
        <w:t>ectio</w:t>
      </w:r>
      <w:r>
        <w:rPr>
          <w:color w:val="151515"/>
        </w:rPr>
        <w:t>n;</w:t>
      </w:r>
      <w:r>
        <w:rPr>
          <w:color w:val="151515"/>
          <w:spacing w:val="-4"/>
        </w:rPr>
        <w:t xml:space="preserve"> </w:t>
      </w:r>
      <w:r>
        <w:rPr>
          <w:color w:val="151515"/>
        </w:rPr>
        <w:t>(</w:t>
      </w:r>
      <w:r>
        <w:t>iii)</w:t>
      </w:r>
      <w:r>
        <w:rPr>
          <w:spacing w:val="-4"/>
        </w:rPr>
        <w:t xml:space="preserve"> </w:t>
      </w:r>
      <w:r>
        <w:rPr>
          <w:color w:val="151515"/>
        </w:rPr>
        <w:t>M</w:t>
      </w:r>
      <w:r>
        <w:t>onopole</w:t>
      </w:r>
      <w:r>
        <w:rPr>
          <w:spacing w:val="-2"/>
        </w:rPr>
        <w:t xml:space="preserve"> </w:t>
      </w:r>
      <w:r>
        <w:t>-</w:t>
      </w:r>
      <w:r>
        <w:rPr>
          <w:spacing w:val="-9"/>
        </w:rPr>
        <w:t xml:space="preserve"> </w:t>
      </w:r>
      <w:r>
        <w:rPr>
          <w:color w:val="151515"/>
        </w:rPr>
        <w:t>A</w:t>
      </w:r>
      <w:r>
        <w:t>n</w:t>
      </w:r>
      <w:r>
        <w:rPr>
          <w:spacing w:val="-2"/>
        </w:rPr>
        <w:t xml:space="preserve"> </w:t>
      </w:r>
      <w:r>
        <w:rPr>
          <w:color w:val="151515"/>
        </w:rPr>
        <w:t>u</w:t>
      </w:r>
      <w:r>
        <w:t>n</w:t>
      </w:r>
      <w:r>
        <w:rPr>
          <w:color w:val="151515"/>
        </w:rPr>
        <w:t>g</w:t>
      </w:r>
      <w:r>
        <w:t>u</w:t>
      </w:r>
      <w:r>
        <w:rPr>
          <w:color w:val="151515"/>
        </w:rPr>
        <w:t>y</w:t>
      </w:r>
      <w:r>
        <w:t>ed</w:t>
      </w:r>
      <w:r>
        <w:rPr>
          <w:spacing w:val="-5"/>
        </w:rPr>
        <w:t xml:space="preserve"> </w:t>
      </w:r>
      <w:r>
        <w:t>to</w:t>
      </w:r>
      <w:r>
        <w:rPr>
          <w:color w:val="151515"/>
        </w:rPr>
        <w:t>w</w:t>
      </w:r>
      <w:r>
        <w:t>er of a sin</w:t>
      </w:r>
      <w:r>
        <w:rPr>
          <w:color w:val="151515"/>
        </w:rPr>
        <w:t>g</w:t>
      </w:r>
      <w:r>
        <w:t>le p</w:t>
      </w:r>
      <w:r>
        <w:rPr>
          <w:color w:val="151515"/>
        </w:rPr>
        <w:t>o</w:t>
      </w:r>
      <w:r>
        <w:t>le d</w:t>
      </w:r>
      <w:r>
        <w:rPr>
          <w:color w:val="151515"/>
        </w:rPr>
        <w:t>e</w:t>
      </w:r>
      <w:r>
        <w:t>s</w:t>
      </w:r>
      <w:r>
        <w:rPr>
          <w:color w:val="151515"/>
        </w:rPr>
        <w:t>ig</w:t>
      </w:r>
      <w:r>
        <w:t>n</w:t>
      </w:r>
      <w:r>
        <w:rPr>
          <w:color w:val="151515"/>
        </w:rPr>
        <w:t xml:space="preserve">; </w:t>
      </w:r>
      <w:r>
        <w:t xml:space="preserve">and </w:t>
      </w:r>
      <w:r>
        <w:rPr>
          <w:color w:val="151515"/>
        </w:rPr>
        <w:t xml:space="preserve">(iv) </w:t>
      </w:r>
      <w:r>
        <w:t>C</w:t>
      </w:r>
      <w:r>
        <w:rPr>
          <w:color w:val="151515"/>
        </w:rPr>
        <w:t>a</w:t>
      </w:r>
      <w:r>
        <w:t>m</w:t>
      </w:r>
      <w:r>
        <w:rPr>
          <w:color w:val="151515"/>
        </w:rPr>
        <w:t>o</w:t>
      </w:r>
      <w:r>
        <w:t>u</w:t>
      </w:r>
      <w:r>
        <w:rPr>
          <w:color w:val="151515"/>
        </w:rPr>
        <w:t>f</w:t>
      </w:r>
      <w:r>
        <w:t>l</w:t>
      </w:r>
      <w:r>
        <w:rPr>
          <w:color w:val="151515"/>
        </w:rPr>
        <w:t>ag</w:t>
      </w:r>
      <w:r>
        <w:t xml:space="preserve">ed </w:t>
      </w:r>
      <w:r>
        <w:rPr>
          <w:color w:val="151515"/>
        </w:rPr>
        <w:t>St</w:t>
      </w:r>
      <w:r>
        <w:t>ruct</w:t>
      </w:r>
      <w:r>
        <w:rPr>
          <w:color w:val="151515"/>
        </w:rPr>
        <w:t xml:space="preserve">ure </w:t>
      </w:r>
      <w:r>
        <w:t xml:space="preserve">- </w:t>
      </w:r>
      <w:r>
        <w:rPr>
          <w:color w:val="151515"/>
        </w:rPr>
        <w:t>A s</w:t>
      </w:r>
      <w:r>
        <w:t>t</w:t>
      </w:r>
      <w:r>
        <w:rPr>
          <w:color w:val="151515"/>
        </w:rPr>
        <w:t>r</w:t>
      </w:r>
      <w:r>
        <w:t>ucture designed to suppo</w:t>
      </w:r>
      <w:r>
        <w:rPr>
          <w:color w:val="151515"/>
        </w:rPr>
        <w:t>r</w:t>
      </w:r>
      <w:r>
        <w:t>t Anten</w:t>
      </w:r>
      <w:r>
        <w:rPr>
          <w:color w:val="151515"/>
        </w:rPr>
        <w:t>n</w:t>
      </w:r>
      <w:r>
        <w:t>a and designed to blend i</w:t>
      </w:r>
      <w:r>
        <w:rPr>
          <w:color w:val="151515"/>
        </w:rPr>
        <w:t>n</w:t>
      </w:r>
      <w:r>
        <w:t xml:space="preserve">to </w:t>
      </w:r>
      <w:r>
        <w:rPr>
          <w:color w:val="151515"/>
        </w:rPr>
        <w:t>t</w:t>
      </w:r>
      <w:r>
        <w:t>he ex</w:t>
      </w:r>
      <w:r>
        <w:rPr>
          <w:color w:val="151515"/>
        </w:rPr>
        <w:t>is</w:t>
      </w:r>
      <w:r>
        <w:t>tin</w:t>
      </w:r>
      <w:r>
        <w:rPr>
          <w:color w:val="151515"/>
        </w:rPr>
        <w:t xml:space="preserve">g </w:t>
      </w:r>
      <w:r>
        <w:t>surroundings</w:t>
      </w:r>
      <w:r>
        <w:rPr>
          <w:color w:val="151515"/>
        </w:rPr>
        <w:t xml:space="preserve">. </w:t>
      </w:r>
      <w:r>
        <w:t>Pri</w:t>
      </w:r>
      <w:r>
        <w:rPr>
          <w:color w:val="151515"/>
        </w:rPr>
        <w:t>v</w:t>
      </w:r>
      <w:r>
        <w:t>atel</w:t>
      </w:r>
      <w:r>
        <w:rPr>
          <w:color w:val="151515"/>
        </w:rPr>
        <w:t xml:space="preserve">y </w:t>
      </w:r>
      <w:r>
        <w:t>o</w:t>
      </w:r>
      <w:r>
        <w:rPr>
          <w:color w:val="151515"/>
        </w:rPr>
        <w:t>w</w:t>
      </w:r>
      <w:r>
        <w:t>ned ama</w:t>
      </w:r>
      <w:r>
        <w:rPr>
          <w:color w:val="151515"/>
        </w:rPr>
        <w:t>te</w:t>
      </w:r>
      <w:r>
        <w:t xml:space="preserve">ur </w:t>
      </w:r>
      <w:r>
        <w:rPr>
          <w:color w:val="151515"/>
        </w:rPr>
        <w:t>r</w:t>
      </w:r>
      <w:r>
        <w:t>ad</w:t>
      </w:r>
      <w:r>
        <w:rPr>
          <w:color w:val="151515"/>
        </w:rPr>
        <w:t>i</w:t>
      </w:r>
      <w:r>
        <w:t>o an</w:t>
      </w:r>
      <w:r>
        <w:rPr>
          <w:color w:val="151515"/>
        </w:rPr>
        <w:t xml:space="preserve">d </w:t>
      </w:r>
      <w:r>
        <w:t>c</w:t>
      </w:r>
      <w:r>
        <w:rPr>
          <w:color w:val="151515"/>
        </w:rPr>
        <w:t>i</w:t>
      </w:r>
      <w:r>
        <w:t>tizen</w:t>
      </w:r>
      <w:r>
        <w:rPr>
          <w:color w:val="151515"/>
        </w:rPr>
        <w:t xml:space="preserve">s </w:t>
      </w:r>
      <w:r>
        <w:t>band a</w:t>
      </w:r>
      <w:r>
        <w:rPr>
          <w:color w:val="151515"/>
        </w:rPr>
        <w:t>nte</w:t>
      </w:r>
      <w:r>
        <w:t xml:space="preserve">nnas </w:t>
      </w:r>
      <w:r>
        <w:rPr>
          <w:color w:val="151515"/>
        </w:rPr>
        <w:t>s</w:t>
      </w:r>
      <w:r>
        <w:t>upport structures shal</w:t>
      </w:r>
      <w:r>
        <w:rPr>
          <w:color w:val="151515"/>
        </w:rPr>
        <w:t xml:space="preserve">l </w:t>
      </w:r>
      <w:r>
        <w:t>be e</w:t>
      </w:r>
      <w:r>
        <w:rPr>
          <w:color w:val="151515"/>
        </w:rPr>
        <w:t>x</w:t>
      </w:r>
      <w:r>
        <w:t>empt from this ordinan</w:t>
      </w:r>
      <w:r>
        <w:rPr>
          <w:color w:val="151515"/>
        </w:rPr>
        <w:t>c</w:t>
      </w:r>
      <w:r>
        <w:t>e</w:t>
      </w:r>
      <w:r>
        <w:rPr>
          <w:color w:val="151515"/>
        </w:rPr>
        <w:t>.</w:t>
      </w:r>
    </w:p>
    <w:p w14:paraId="4D018A78" w14:textId="77777777" w:rsidR="00BC5709" w:rsidRDefault="00BC5709">
      <w:pPr>
        <w:pStyle w:val="BodyText"/>
        <w:spacing w:before="33"/>
        <w:ind w:left="0"/>
        <w:jc w:val="left"/>
      </w:pPr>
    </w:p>
    <w:p w14:paraId="4F29F064" w14:textId="77777777" w:rsidR="00BC5709" w:rsidRDefault="00000000">
      <w:pPr>
        <w:pStyle w:val="ListParagraph"/>
        <w:numPr>
          <w:ilvl w:val="0"/>
          <w:numId w:val="19"/>
        </w:numPr>
        <w:tabs>
          <w:tab w:val="left" w:pos="149"/>
          <w:tab w:val="left" w:pos="407"/>
        </w:tabs>
        <w:spacing w:before="0" w:line="268" w:lineRule="auto"/>
        <w:ind w:left="149" w:right="329" w:hanging="1"/>
      </w:pPr>
      <w:r>
        <w:t>Build</w:t>
      </w:r>
      <w:r>
        <w:rPr>
          <w:color w:val="151515"/>
        </w:rPr>
        <w:t>i</w:t>
      </w:r>
      <w:r>
        <w:t>ng En</w:t>
      </w:r>
      <w:r>
        <w:rPr>
          <w:color w:val="151515"/>
        </w:rPr>
        <w:t>vel</w:t>
      </w:r>
      <w:r>
        <w:t>op</w:t>
      </w:r>
      <w:r>
        <w:rPr>
          <w:color w:val="151515"/>
        </w:rPr>
        <w:t xml:space="preserve">e </w:t>
      </w:r>
      <w:r>
        <w:t>- Th</w:t>
      </w:r>
      <w:r>
        <w:rPr>
          <w:color w:val="151515"/>
        </w:rPr>
        <w:t xml:space="preserve">e </w:t>
      </w:r>
      <w:r>
        <w:t>a</w:t>
      </w:r>
      <w:r>
        <w:rPr>
          <w:color w:val="151515"/>
        </w:rPr>
        <w:t xml:space="preserve">rea </w:t>
      </w:r>
      <w:r>
        <w:t>defined b</w:t>
      </w:r>
      <w:r>
        <w:rPr>
          <w:color w:val="151515"/>
        </w:rPr>
        <w:t>y th</w:t>
      </w:r>
      <w:r>
        <w:t xml:space="preserve">e </w:t>
      </w:r>
      <w:r>
        <w:rPr>
          <w:color w:val="151515"/>
        </w:rPr>
        <w:t>r</w:t>
      </w:r>
      <w:r>
        <w:t>e</w:t>
      </w:r>
      <w:r>
        <w:rPr>
          <w:color w:val="151515"/>
        </w:rPr>
        <w:t>q</w:t>
      </w:r>
      <w:r>
        <w:t>ui</w:t>
      </w:r>
      <w:r>
        <w:rPr>
          <w:color w:val="151515"/>
        </w:rPr>
        <w:t>re</w:t>
      </w:r>
      <w:r>
        <w:t>d b</w:t>
      </w:r>
      <w:r>
        <w:rPr>
          <w:color w:val="151515"/>
        </w:rPr>
        <w:t>ui</w:t>
      </w:r>
      <w:r>
        <w:t>ldin</w:t>
      </w:r>
      <w:r>
        <w:rPr>
          <w:color w:val="151515"/>
        </w:rPr>
        <w:t xml:space="preserve">g </w:t>
      </w:r>
      <w:r>
        <w:t>s</w:t>
      </w:r>
      <w:r>
        <w:rPr>
          <w:color w:val="151515"/>
        </w:rPr>
        <w:t>et</w:t>
      </w:r>
      <w:r>
        <w:t>ba</w:t>
      </w:r>
      <w:r>
        <w:rPr>
          <w:color w:val="151515"/>
        </w:rPr>
        <w:t xml:space="preserve">ck </w:t>
      </w:r>
      <w:r>
        <w:t>l</w:t>
      </w:r>
      <w:r>
        <w:rPr>
          <w:color w:val="151515"/>
        </w:rPr>
        <w:t>in</w:t>
      </w:r>
      <w:r>
        <w:t>e</w:t>
      </w:r>
      <w:r>
        <w:rPr>
          <w:color w:val="151515"/>
        </w:rPr>
        <w:t>s wit</w:t>
      </w:r>
      <w:r>
        <w:t>hin which a princip</w:t>
      </w:r>
      <w:r>
        <w:rPr>
          <w:color w:val="151515"/>
        </w:rPr>
        <w:t>a</w:t>
      </w:r>
      <w:r>
        <w:t>l structure ma</w:t>
      </w:r>
      <w:r>
        <w:rPr>
          <w:color w:val="151515"/>
        </w:rPr>
        <w:t xml:space="preserve">y </w:t>
      </w:r>
      <w:r>
        <w:t>be located</w:t>
      </w:r>
      <w:r>
        <w:rPr>
          <w:color w:val="464646"/>
        </w:rPr>
        <w:t>.</w:t>
      </w:r>
    </w:p>
    <w:p w14:paraId="16F7FB28" w14:textId="77777777" w:rsidR="00BC5709" w:rsidRDefault="00BC5709">
      <w:pPr>
        <w:pStyle w:val="BodyText"/>
        <w:spacing w:before="3"/>
        <w:ind w:left="0"/>
        <w:jc w:val="left"/>
      </w:pPr>
    </w:p>
    <w:p w14:paraId="426AE44E" w14:textId="77777777" w:rsidR="00BC5709" w:rsidRDefault="00000000">
      <w:pPr>
        <w:pStyle w:val="ListParagraph"/>
        <w:numPr>
          <w:ilvl w:val="0"/>
          <w:numId w:val="19"/>
        </w:numPr>
        <w:tabs>
          <w:tab w:val="left" w:pos="386"/>
        </w:tabs>
        <w:spacing w:before="0" w:line="268" w:lineRule="auto"/>
        <w:ind w:left="149" w:right="205" w:firstLine="0"/>
        <w:rPr>
          <w:color w:val="454545"/>
        </w:rPr>
      </w:pPr>
      <w:r>
        <w:t>Colloca</w:t>
      </w:r>
      <w:r>
        <w:rPr>
          <w:color w:val="151515"/>
        </w:rPr>
        <w:t>t</w:t>
      </w:r>
      <w:r>
        <w:t>ion</w:t>
      </w:r>
      <w:r>
        <w:rPr>
          <w:spacing w:val="-2"/>
        </w:rPr>
        <w:t xml:space="preserve"> </w:t>
      </w:r>
      <w:r>
        <w:t>-</w:t>
      </w:r>
      <w:r>
        <w:rPr>
          <w:spacing w:val="-6"/>
        </w:rPr>
        <w:t xml:space="preserve"> </w:t>
      </w:r>
      <w:r>
        <w:rPr>
          <w:color w:val="151515"/>
        </w:rPr>
        <w:t>W</w:t>
      </w:r>
      <w:r>
        <w:t>hen</w:t>
      </w:r>
      <w:r>
        <w:rPr>
          <w:spacing w:val="-5"/>
        </w:rPr>
        <w:t xml:space="preserve"> </w:t>
      </w:r>
      <w:r>
        <w:t>more</w:t>
      </w:r>
      <w:r>
        <w:rPr>
          <w:spacing w:val="-4"/>
        </w:rPr>
        <w:t xml:space="preserve"> </w:t>
      </w:r>
      <w:r>
        <w:t>than</w:t>
      </w:r>
      <w:r>
        <w:rPr>
          <w:spacing w:val="-2"/>
        </w:rPr>
        <w:t xml:space="preserve"> </w:t>
      </w:r>
      <w:r>
        <w:t>one</w:t>
      </w:r>
      <w:r>
        <w:rPr>
          <w:spacing w:val="-2"/>
        </w:rPr>
        <w:t xml:space="preserve"> </w:t>
      </w:r>
      <w:r>
        <w:rPr>
          <w:color w:val="151515"/>
        </w:rPr>
        <w:t>FC</w:t>
      </w:r>
      <w:r>
        <w:t>C</w:t>
      </w:r>
      <w:r>
        <w:rPr>
          <w:spacing w:val="-6"/>
        </w:rPr>
        <w:t xml:space="preserve"> </w:t>
      </w:r>
      <w:r>
        <w:t>l</w:t>
      </w:r>
      <w:r>
        <w:rPr>
          <w:color w:val="151515"/>
        </w:rPr>
        <w:t>i</w:t>
      </w:r>
      <w:r>
        <w:t>cen</w:t>
      </w:r>
      <w:r>
        <w:rPr>
          <w:color w:val="151515"/>
        </w:rPr>
        <w:t>s</w:t>
      </w:r>
      <w:r>
        <w:t>ed</w:t>
      </w:r>
      <w:r>
        <w:rPr>
          <w:spacing w:val="-2"/>
        </w:rPr>
        <w:t xml:space="preserve"> </w:t>
      </w:r>
      <w:r>
        <w:t>Pro</w:t>
      </w:r>
      <w:r>
        <w:rPr>
          <w:color w:val="151515"/>
        </w:rPr>
        <w:t>v</w:t>
      </w:r>
      <w:r>
        <w:t>id</w:t>
      </w:r>
      <w:r>
        <w:rPr>
          <w:color w:val="151515"/>
        </w:rPr>
        <w:t>er</w:t>
      </w:r>
      <w:r>
        <w:rPr>
          <w:color w:val="151515"/>
          <w:spacing w:val="-4"/>
        </w:rPr>
        <w:t xml:space="preserve"> </w:t>
      </w:r>
      <w:r>
        <w:t>uses</w:t>
      </w:r>
      <w:r>
        <w:rPr>
          <w:spacing w:val="-2"/>
        </w:rPr>
        <w:t xml:space="preserve"> </w:t>
      </w:r>
      <w:r>
        <w:rPr>
          <w:color w:val="151515"/>
        </w:rPr>
        <w:t>a</w:t>
      </w:r>
      <w:r>
        <w:t>n</w:t>
      </w:r>
      <w:r>
        <w:rPr>
          <w:spacing w:val="-2"/>
        </w:rPr>
        <w:t xml:space="preserve"> </w:t>
      </w:r>
      <w:r>
        <w:rPr>
          <w:color w:val="151515"/>
        </w:rPr>
        <w:t>A</w:t>
      </w:r>
      <w:r>
        <w:t>n</w:t>
      </w:r>
      <w:r>
        <w:rPr>
          <w:color w:val="151515"/>
        </w:rPr>
        <w:t>t</w:t>
      </w:r>
      <w:r>
        <w:t>e</w:t>
      </w:r>
      <w:r>
        <w:rPr>
          <w:color w:val="151515"/>
        </w:rPr>
        <w:t>n</w:t>
      </w:r>
      <w:r>
        <w:t>n</w:t>
      </w:r>
      <w:r>
        <w:rPr>
          <w:color w:val="151515"/>
        </w:rPr>
        <w:t>a</w:t>
      </w:r>
      <w:r>
        <w:rPr>
          <w:color w:val="151515"/>
          <w:spacing w:val="-2"/>
        </w:rPr>
        <w:t xml:space="preserve"> </w:t>
      </w:r>
      <w:r>
        <w:t>Supp</w:t>
      </w:r>
      <w:r>
        <w:rPr>
          <w:color w:val="151515"/>
        </w:rPr>
        <w:t>o</w:t>
      </w:r>
      <w:r>
        <w:t>r</w:t>
      </w:r>
      <w:r>
        <w:rPr>
          <w:color w:val="151515"/>
        </w:rPr>
        <w:t>t</w:t>
      </w:r>
      <w:r>
        <w:rPr>
          <w:color w:val="151515"/>
          <w:spacing w:val="-1"/>
        </w:rPr>
        <w:t xml:space="preserve"> </w:t>
      </w:r>
      <w:r>
        <w:t>Structure</w:t>
      </w:r>
      <w:r>
        <w:rPr>
          <w:spacing w:val="-4"/>
        </w:rPr>
        <w:t xml:space="preserve"> </w:t>
      </w:r>
      <w:r>
        <w:t>to</w:t>
      </w:r>
      <w:r>
        <w:rPr>
          <w:spacing w:val="-2"/>
        </w:rPr>
        <w:t xml:space="preserve"> </w:t>
      </w:r>
      <w:r>
        <w:t xml:space="preserve">attach </w:t>
      </w:r>
      <w:r>
        <w:rPr>
          <w:color w:val="151515"/>
          <w:spacing w:val="-2"/>
        </w:rPr>
        <w:t>A</w:t>
      </w:r>
      <w:r>
        <w:rPr>
          <w:spacing w:val="-2"/>
        </w:rPr>
        <w:t>ntennas</w:t>
      </w:r>
      <w:r>
        <w:rPr>
          <w:color w:val="151515"/>
          <w:spacing w:val="-2"/>
        </w:rPr>
        <w:t>.</w:t>
      </w:r>
    </w:p>
    <w:p w14:paraId="19C555B6" w14:textId="77777777" w:rsidR="00BC5709" w:rsidRDefault="00BC5709">
      <w:pPr>
        <w:pStyle w:val="BodyText"/>
        <w:spacing w:before="6"/>
        <w:ind w:left="0"/>
        <w:jc w:val="left"/>
      </w:pPr>
    </w:p>
    <w:p w14:paraId="4275E4A2" w14:textId="77777777" w:rsidR="00BC5709" w:rsidRDefault="00000000">
      <w:pPr>
        <w:pStyle w:val="ListParagraph"/>
        <w:numPr>
          <w:ilvl w:val="0"/>
          <w:numId w:val="19"/>
        </w:numPr>
        <w:tabs>
          <w:tab w:val="left" w:pos="149"/>
          <w:tab w:val="left" w:pos="468"/>
        </w:tabs>
        <w:spacing w:before="0" w:line="266" w:lineRule="auto"/>
        <w:ind w:left="149" w:right="124" w:hanging="1"/>
        <w:rPr>
          <w:color w:val="454545"/>
        </w:rPr>
      </w:pPr>
      <w:r>
        <w:t>Existing</w:t>
      </w:r>
      <w:r>
        <w:rPr>
          <w:spacing w:val="40"/>
        </w:rPr>
        <w:t xml:space="preserve"> </w:t>
      </w:r>
      <w:r>
        <w:t>Structures</w:t>
      </w:r>
      <w:r>
        <w:rPr>
          <w:spacing w:val="40"/>
        </w:rPr>
        <w:t xml:space="preserve"> </w:t>
      </w:r>
      <w:r>
        <w:t>-</w:t>
      </w:r>
      <w:r>
        <w:rPr>
          <w:spacing w:val="40"/>
        </w:rPr>
        <w:t xml:space="preserve"> </w:t>
      </w:r>
      <w:r>
        <w:t>Any</w:t>
      </w:r>
      <w:r>
        <w:rPr>
          <w:spacing w:val="40"/>
        </w:rPr>
        <w:t xml:space="preserve"> </w:t>
      </w:r>
      <w:r>
        <w:t>lawfull</w:t>
      </w:r>
      <w:r>
        <w:rPr>
          <w:color w:val="151515"/>
        </w:rPr>
        <w:t>y</w:t>
      </w:r>
      <w:r>
        <w:rPr>
          <w:color w:val="151515"/>
          <w:spacing w:val="40"/>
        </w:rPr>
        <w:t xml:space="preserve"> </w:t>
      </w:r>
      <w:r>
        <w:t>construct</w:t>
      </w:r>
      <w:r>
        <w:rPr>
          <w:color w:val="151515"/>
        </w:rPr>
        <w:t>e</w:t>
      </w:r>
      <w:r>
        <w:t>d</w:t>
      </w:r>
      <w:r>
        <w:rPr>
          <w:spacing w:val="40"/>
        </w:rPr>
        <w:t xml:space="preserve"> </w:t>
      </w:r>
      <w:r>
        <w:t>man-made</w:t>
      </w:r>
      <w:r>
        <w:rPr>
          <w:spacing w:val="40"/>
        </w:rPr>
        <w:t xml:space="preserve"> </w:t>
      </w:r>
      <w:r>
        <w:t>structu</w:t>
      </w:r>
      <w:r>
        <w:rPr>
          <w:color w:val="151515"/>
        </w:rPr>
        <w:t>r</w:t>
      </w:r>
      <w:r>
        <w:t>e</w:t>
      </w:r>
      <w:r>
        <w:rPr>
          <w:spacing w:val="40"/>
        </w:rPr>
        <w:t xml:space="preserve"> </w:t>
      </w:r>
      <w:r>
        <w:t>including</w:t>
      </w:r>
      <w:r>
        <w:rPr>
          <w:spacing w:val="40"/>
        </w:rPr>
        <w:t xml:space="preserve"> </w:t>
      </w:r>
      <w:r>
        <w:t>but</w:t>
      </w:r>
      <w:r>
        <w:rPr>
          <w:spacing w:val="40"/>
        </w:rPr>
        <w:t xml:space="preserve"> </w:t>
      </w:r>
      <w:r>
        <w:t>not</w:t>
      </w:r>
      <w:r>
        <w:rPr>
          <w:spacing w:val="40"/>
        </w:rPr>
        <w:t xml:space="preserve"> </w:t>
      </w:r>
      <w:r>
        <w:t>limited</w:t>
      </w:r>
      <w:r>
        <w:rPr>
          <w:spacing w:val="40"/>
        </w:rPr>
        <w:t xml:space="preserve"> </w:t>
      </w:r>
      <w:r>
        <w:t>to Antenna Support S</w:t>
      </w:r>
      <w:r>
        <w:rPr>
          <w:color w:val="151515"/>
        </w:rPr>
        <w:t>t</w:t>
      </w:r>
      <w:r>
        <w:t>ructures, buildin</w:t>
      </w:r>
      <w:r>
        <w:rPr>
          <w:color w:val="151515"/>
        </w:rPr>
        <w:t>g</w:t>
      </w:r>
      <w:r>
        <w:t>s</w:t>
      </w:r>
      <w:r>
        <w:rPr>
          <w:color w:val="151515"/>
        </w:rPr>
        <w:t xml:space="preserve">, </w:t>
      </w:r>
      <w:r>
        <w:t>utilit</w:t>
      </w:r>
      <w:r>
        <w:rPr>
          <w:color w:val="151515"/>
        </w:rPr>
        <w:t xml:space="preserve">y </w:t>
      </w:r>
      <w:r>
        <w:t>structur</w:t>
      </w:r>
      <w:r>
        <w:rPr>
          <w:color w:val="151515"/>
        </w:rPr>
        <w:t>e</w:t>
      </w:r>
      <w:r>
        <w:t>s</w:t>
      </w:r>
      <w:r>
        <w:rPr>
          <w:color w:val="151515"/>
        </w:rPr>
        <w:t>, l</w:t>
      </w:r>
      <w:r>
        <w:t>i</w:t>
      </w:r>
      <w:r>
        <w:rPr>
          <w:color w:val="151515"/>
        </w:rPr>
        <w:t>g</w:t>
      </w:r>
      <w:r>
        <w:t>ht poles</w:t>
      </w:r>
      <w:r>
        <w:rPr>
          <w:color w:val="151515"/>
        </w:rPr>
        <w:t xml:space="preserve">, </w:t>
      </w:r>
      <w:r>
        <w:t>clock towers</w:t>
      </w:r>
      <w:r>
        <w:rPr>
          <w:color w:val="151515"/>
        </w:rPr>
        <w:t xml:space="preserve">, </w:t>
      </w:r>
      <w:r>
        <w:t>bell to</w:t>
      </w:r>
      <w:r>
        <w:rPr>
          <w:color w:val="151515"/>
        </w:rPr>
        <w:t>w</w:t>
      </w:r>
      <w:r>
        <w:t>ers</w:t>
      </w:r>
      <w:r>
        <w:rPr>
          <w:color w:val="151515"/>
        </w:rPr>
        <w:t xml:space="preserve">, </w:t>
      </w:r>
      <w:r>
        <w:t>steeple</w:t>
      </w:r>
      <w:r>
        <w:rPr>
          <w:color w:val="151515"/>
        </w:rPr>
        <w:t>s, w</w:t>
      </w:r>
      <w:r>
        <w:t>ater towe</w:t>
      </w:r>
      <w:r>
        <w:rPr>
          <w:color w:val="151515"/>
        </w:rPr>
        <w:t>r</w:t>
      </w:r>
      <w:r>
        <w:t>s and the like</w:t>
      </w:r>
      <w:r>
        <w:rPr>
          <w:color w:val="151515"/>
        </w:rPr>
        <w:t>, w</w:t>
      </w:r>
      <w:r>
        <w:t>h</w:t>
      </w:r>
      <w:r>
        <w:rPr>
          <w:color w:val="151515"/>
        </w:rPr>
        <w:t>i</w:t>
      </w:r>
      <w:r>
        <w:t>ch allo</w:t>
      </w:r>
      <w:r>
        <w:rPr>
          <w:color w:val="151515"/>
        </w:rPr>
        <w:t xml:space="preserve">w </w:t>
      </w:r>
      <w:r>
        <w:t>f</w:t>
      </w:r>
      <w:r>
        <w:rPr>
          <w:color w:val="151515"/>
        </w:rPr>
        <w:t>o</w:t>
      </w:r>
      <w:r>
        <w:t xml:space="preserve">r </w:t>
      </w:r>
      <w:r>
        <w:rPr>
          <w:color w:val="151515"/>
        </w:rPr>
        <w:t>t</w:t>
      </w:r>
      <w:r>
        <w:t>he attachment of Antennas</w:t>
      </w:r>
      <w:r>
        <w:rPr>
          <w:color w:val="464646"/>
        </w:rPr>
        <w:t>.</w:t>
      </w:r>
    </w:p>
    <w:p w14:paraId="3FD0F990" w14:textId="77777777" w:rsidR="00BC5709" w:rsidRDefault="00BC5709">
      <w:pPr>
        <w:pStyle w:val="BodyText"/>
        <w:spacing w:before="18"/>
        <w:ind w:left="0"/>
        <w:jc w:val="left"/>
      </w:pPr>
    </w:p>
    <w:p w14:paraId="4F02D391" w14:textId="77777777" w:rsidR="00BC5709" w:rsidRDefault="00000000">
      <w:pPr>
        <w:pStyle w:val="ListParagraph"/>
        <w:numPr>
          <w:ilvl w:val="0"/>
          <w:numId w:val="19"/>
        </w:numPr>
        <w:tabs>
          <w:tab w:val="left" w:pos="407"/>
        </w:tabs>
        <w:spacing w:before="1"/>
        <w:ind w:left="407" w:hanging="270"/>
        <w:rPr>
          <w:color w:val="5F5F5F"/>
        </w:rPr>
      </w:pPr>
      <w:r>
        <w:t>FAA</w:t>
      </w:r>
      <w:r>
        <w:rPr>
          <w:spacing w:val="-7"/>
        </w:rPr>
        <w:t xml:space="preserve"> </w:t>
      </w:r>
      <w:r>
        <w:t>-</w:t>
      </w:r>
      <w:r>
        <w:rPr>
          <w:spacing w:val="-10"/>
        </w:rPr>
        <w:t xml:space="preserve"> </w:t>
      </w:r>
      <w:r>
        <w:t>The</w:t>
      </w:r>
      <w:r>
        <w:rPr>
          <w:spacing w:val="-5"/>
        </w:rPr>
        <w:t xml:space="preserve"> </w:t>
      </w:r>
      <w:r>
        <w:t>Fed</w:t>
      </w:r>
      <w:r>
        <w:rPr>
          <w:color w:val="151515"/>
        </w:rPr>
        <w:t>e</w:t>
      </w:r>
      <w:r>
        <w:t>ral</w:t>
      </w:r>
      <w:r>
        <w:rPr>
          <w:spacing w:val="-2"/>
        </w:rPr>
        <w:t xml:space="preserve"> </w:t>
      </w:r>
      <w:r>
        <w:t>Avia</w:t>
      </w:r>
      <w:r>
        <w:rPr>
          <w:color w:val="151515"/>
        </w:rPr>
        <w:t>t</w:t>
      </w:r>
      <w:r>
        <w:t>ion</w:t>
      </w:r>
      <w:r>
        <w:rPr>
          <w:spacing w:val="-6"/>
        </w:rPr>
        <w:t xml:space="preserve"> </w:t>
      </w:r>
      <w:r>
        <w:rPr>
          <w:spacing w:val="-2"/>
        </w:rPr>
        <w:t>Administration</w:t>
      </w:r>
      <w:r>
        <w:rPr>
          <w:color w:val="464646"/>
          <w:spacing w:val="-2"/>
        </w:rPr>
        <w:t>.</w:t>
      </w:r>
    </w:p>
    <w:p w14:paraId="3A7B3BBE" w14:textId="77777777" w:rsidR="00BC5709" w:rsidRDefault="00BC5709">
      <w:pPr>
        <w:pStyle w:val="BodyText"/>
        <w:spacing w:before="62"/>
        <w:ind w:left="0"/>
        <w:jc w:val="left"/>
      </w:pPr>
    </w:p>
    <w:p w14:paraId="24AFA83D" w14:textId="77777777" w:rsidR="00BC5709" w:rsidRDefault="00000000">
      <w:pPr>
        <w:pStyle w:val="ListParagraph"/>
        <w:numPr>
          <w:ilvl w:val="0"/>
          <w:numId w:val="19"/>
        </w:numPr>
        <w:tabs>
          <w:tab w:val="left" w:pos="318"/>
        </w:tabs>
        <w:spacing w:before="0"/>
        <w:ind w:left="318" w:hanging="181"/>
        <w:rPr>
          <w:color w:val="464646"/>
        </w:rPr>
      </w:pPr>
      <w:r>
        <w:t>FCC</w:t>
      </w:r>
      <w:r>
        <w:rPr>
          <w:spacing w:val="-7"/>
        </w:rPr>
        <w:t xml:space="preserve"> </w:t>
      </w:r>
      <w:r>
        <w:t>-</w:t>
      </w:r>
      <w:r>
        <w:rPr>
          <w:spacing w:val="-11"/>
        </w:rPr>
        <w:t xml:space="preserve"> </w:t>
      </w:r>
      <w:r>
        <w:t>The</w:t>
      </w:r>
      <w:r>
        <w:rPr>
          <w:spacing w:val="-5"/>
        </w:rPr>
        <w:t xml:space="preserve"> </w:t>
      </w:r>
      <w:r>
        <w:t>Federal</w:t>
      </w:r>
      <w:r>
        <w:rPr>
          <w:spacing w:val="-5"/>
        </w:rPr>
        <w:t xml:space="preserve"> </w:t>
      </w:r>
      <w:r>
        <w:t>Communications</w:t>
      </w:r>
      <w:r>
        <w:rPr>
          <w:spacing w:val="-5"/>
        </w:rPr>
        <w:t xml:space="preserve"> </w:t>
      </w:r>
      <w:r>
        <w:rPr>
          <w:spacing w:val="-2"/>
        </w:rPr>
        <w:t>Comm</w:t>
      </w:r>
      <w:r>
        <w:rPr>
          <w:color w:val="151515"/>
          <w:spacing w:val="-2"/>
        </w:rPr>
        <w:t>i</w:t>
      </w:r>
      <w:r>
        <w:rPr>
          <w:spacing w:val="-2"/>
        </w:rPr>
        <w:t>ssi</w:t>
      </w:r>
      <w:r>
        <w:rPr>
          <w:color w:val="151515"/>
          <w:spacing w:val="-2"/>
        </w:rPr>
        <w:t>on</w:t>
      </w:r>
      <w:r>
        <w:rPr>
          <w:color w:val="5E5E5E"/>
          <w:spacing w:val="-2"/>
        </w:rPr>
        <w:t>.</w:t>
      </w:r>
    </w:p>
    <w:p w14:paraId="01D5F931" w14:textId="77777777" w:rsidR="00BC5709" w:rsidRDefault="00BC5709">
      <w:pPr>
        <w:pStyle w:val="BodyText"/>
        <w:spacing w:before="70"/>
        <w:ind w:left="0"/>
        <w:jc w:val="left"/>
      </w:pPr>
    </w:p>
    <w:p w14:paraId="08C575CA" w14:textId="77777777" w:rsidR="00BC5709" w:rsidRDefault="00000000">
      <w:pPr>
        <w:pStyle w:val="ListParagraph"/>
        <w:numPr>
          <w:ilvl w:val="0"/>
          <w:numId w:val="19"/>
        </w:numPr>
        <w:tabs>
          <w:tab w:val="left" w:pos="391"/>
        </w:tabs>
        <w:spacing w:before="0"/>
        <w:ind w:left="391" w:hanging="254"/>
        <w:rPr>
          <w:color w:val="5E5E5E"/>
        </w:rPr>
      </w:pPr>
      <w:r>
        <w:t>Pro</w:t>
      </w:r>
      <w:r>
        <w:rPr>
          <w:color w:val="151515"/>
        </w:rPr>
        <w:t>v</w:t>
      </w:r>
      <w:r>
        <w:t>ider</w:t>
      </w:r>
      <w:r>
        <w:rPr>
          <w:spacing w:val="-7"/>
        </w:rPr>
        <w:t xml:space="preserve"> </w:t>
      </w:r>
      <w:r>
        <w:t>-</w:t>
      </w:r>
      <w:r>
        <w:rPr>
          <w:spacing w:val="-12"/>
        </w:rPr>
        <w:t xml:space="preserve"> </w:t>
      </w:r>
      <w:r>
        <w:t>An</w:t>
      </w:r>
      <w:r>
        <w:rPr>
          <w:spacing w:val="-6"/>
        </w:rPr>
        <w:t xml:space="preserve"> </w:t>
      </w:r>
      <w:r>
        <w:t>FCC</w:t>
      </w:r>
      <w:r>
        <w:rPr>
          <w:spacing w:val="-9"/>
        </w:rPr>
        <w:t xml:space="preserve"> </w:t>
      </w:r>
      <w:r>
        <w:t>licensed</w:t>
      </w:r>
      <w:r>
        <w:rPr>
          <w:spacing w:val="-10"/>
        </w:rPr>
        <w:t xml:space="preserve"> </w:t>
      </w:r>
      <w:r>
        <w:t>communications</w:t>
      </w:r>
      <w:r>
        <w:rPr>
          <w:spacing w:val="-5"/>
        </w:rPr>
        <w:t xml:space="preserve"> </w:t>
      </w:r>
      <w:r>
        <w:rPr>
          <w:spacing w:val="-2"/>
        </w:rPr>
        <w:t>compan</w:t>
      </w:r>
      <w:r>
        <w:rPr>
          <w:color w:val="151515"/>
          <w:spacing w:val="-2"/>
        </w:rPr>
        <w:t>y.</w:t>
      </w:r>
    </w:p>
    <w:p w14:paraId="1A448793" w14:textId="77777777" w:rsidR="00BC5709" w:rsidRDefault="00BC5709">
      <w:pPr>
        <w:pStyle w:val="BodyText"/>
        <w:spacing w:before="59"/>
        <w:ind w:left="0"/>
        <w:jc w:val="left"/>
      </w:pPr>
    </w:p>
    <w:p w14:paraId="5211DDEB" w14:textId="77777777" w:rsidR="00BC5709" w:rsidRDefault="00000000">
      <w:pPr>
        <w:pStyle w:val="ListParagraph"/>
        <w:numPr>
          <w:ilvl w:val="0"/>
          <w:numId w:val="19"/>
        </w:numPr>
        <w:tabs>
          <w:tab w:val="left" w:pos="417"/>
        </w:tabs>
        <w:spacing w:before="0" w:line="228" w:lineRule="auto"/>
        <w:ind w:right="127" w:firstLine="0"/>
        <w:rPr>
          <w:color w:val="464646"/>
        </w:rPr>
      </w:pPr>
      <w:r>
        <w:rPr>
          <w:color w:val="464646"/>
        </w:rPr>
        <w:t xml:space="preserve">Temporary Mobile Telecommunications Tower – Also known as “Cellular on Wheels (COW’s) </w:t>
      </w:r>
      <w:r>
        <w:t>Shall mean mob</w:t>
      </w:r>
      <w:r>
        <w:rPr>
          <w:color w:val="151515"/>
        </w:rPr>
        <w:t>i</w:t>
      </w:r>
      <w:r>
        <w:t>le wireless</w:t>
      </w:r>
      <w:r>
        <w:rPr>
          <w:spacing w:val="-2"/>
        </w:rPr>
        <w:t xml:space="preserve"> </w:t>
      </w:r>
      <w:r>
        <w:t>t</w:t>
      </w:r>
      <w:r>
        <w:rPr>
          <w:color w:val="151515"/>
        </w:rPr>
        <w:t>e</w:t>
      </w:r>
      <w:r>
        <w:t>lecommun</w:t>
      </w:r>
      <w:r>
        <w:rPr>
          <w:color w:val="151515"/>
        </w:rPr>
        <w:t>i</w:t>
      </w:r>
      <w:r>
        <w:t>cations</w:t>
      </w:r>
      <w:r>
        <w:rPr>
          <w:spacing w:val="-2"/>
        </w:rPr>
        <w:t xml:space="preserve"> </w:t>
      </w:r>
      <w:r>
        <w:t>towers operated temporarily</w:t>
      </w:r>
      <w:r>
        <w:rPr>
          <w:spacing w:val="-5"/>
        </w:rPr>
        <w:t xml:space="preserve"> </w:t>
      </w:r>
      <w:r>
        <w:t>t</w:t>
      </w:r>
      <w:r>
        <w:rPr>
          <w:color w:val="171717"/>
        </w:rPr>
        <w:t xml:space="preserve">o </w:t>
      </w:r>
      <w:r>
        <w:t>handle</w:t>
      </w:r>
      <w:r>
        <w:rPr>
          <w:spacing w:val="-4"/>
        </w:rPr>
        <w:t xml:space="preserve"> </w:t>
      </w:r>
      <w:r>
        <w:t>special</w:t>
      </w:r>
      <w:r>
        <w:rPr>
          <w:spacing w:val="-1"/>
        </w:rPr>
        <w:t xml:space="preserve"> </w:t>
      </w:r>
      <w:r>
        <w:t>communications demands occurrin</w:t>
      </w:r>
      <w:r>
        <w:rPr>
          <w:color w:val="171717"/>
        </w:rPr>
        <w:t xml:space="preserve">g </w:t>
      </w:r>
      <w:r>
        <w:t>as a r</w:t>
      </w:r>
      <w:r>
        <w:rPr>
          <w:color w:val="171717"/>
        </w:rPr>
        <w:t>e</w:t>
      </w:r>
      <w:r>
        <w:t>sult of or in association with a disaster or special e</w:t>
      </w:r>
      <w:r>
        <w:rPr>
          <w:color w:val="171717"/>
        </w:rPr>
        <w:t>v</w:t>
      </w:r>
      <w:r>
        <w:t>ent.</w:t>
      </w:r>
    </w:p>
    <w:p w14:paraId="127B74ED" w14:textId="77777777" w:rsidR="00BC5709" w:rsidRDefault="00BC5709">
      <w:pPr>
        <w:pStyle w:val="BodyText"/>
        <w:spacing w:before="43"/>
        <w:ind w:left="0"/>
        <w:jc w:val="left"/>
      </w:pPr>
    </w:p>
    <w:p w14:paraId="25415D26" w14:textId="77777777" w:rsidR="00BC5709" w:rsidRDefault="00000000">
      <w:pPr>
        <w:pStyle w:val="Heading2"/>
        <w:spacing w:before="0"/>
        <w:ind w:left="140"/>
      </w:pPr>
      <w:bookmarkStart w:id="298" w:name="_TOC_250006"/>
      <w:r>
        <w:t>SECTION</w:t>
      </w:r>
      <w:r>
        <w:rPr>
          <w:spacing w:val="-16"/>
        </w:rPr>
        <w:t xml:space="preserve"> </w:t>
      </w:r>
      <w:r>
        <w:t>10.3</w:t>
      </w:r>
      <w:r>
        <w:rPr>
          <w:spacing w:val="-12"/>
        </w:rPr>
        <w:t xml:space="preserve"> </w:t>
      </w:r>
      <w:r>
        <w:t>ANTENNAS</w:t>
      </w:r>
      <w:r>
        <w:rPr>
          <w:spacing w:val="-13"/>
        </w:rPr>
        <w:t xml:space="preserve"> </w:t>
      </w:r>
      <w:r>
        <w:t>ATTACHED</w:t>
      </w:r>
      <w:r>
        <w:rPr>
          <w:spacing w:val="-13"/>
        </w:rPr>
        <w:t xml:space="preserve"> </w:t>
      </w:r>
      <w:r>
        <w:t>TO</w:t>
      </w:r>
      <w:r>
        <w:rPr>
          <w:spacing w:val="-10"/>
        </w:rPr>
        <w:t xml:space="preserve"> </w:t>
      </w:r>
      <w:r>
        <w:rPr>
          <w:color w:val="171717"/>
        </w:rPr>
        <w:t>EXISTING</w:t>
      </w:r>
      <w:r>
        <w:rPr>
          <w:color w:val="171717"/>
          <w:spacing w:val="-11"/>
        </w:rPr>
        <w:t xml:space="preserve"> </w:t>
      </w:r>
      <w:r>
        <w:rPr>
          <w:spacing w:val="-2"/>
        </w:rPr>
        <w:t>STRUCTURES</w:t>
      </w:r>
      <w:bookmarkEnd w:id="298"/>
      <w:r>
        <w:rPr>
          <w:color w:val="525252"/>
          <w:spacing w:val="-2"/>
        </w:rPr>
        <w:t>.</w:t>
      </w:r>
    </w:p>
    <w:p w14:paraId="579F455B" w14:textId="77777777" w:rsidR="00BC5709" w:rsidRDefault="00000000">
      <w:pPr>
        <w:pStyle w:val="ListParagraph"/>
        <w:numPr>
          <w:ilvl w:val="0"/>
          <w:numId w:val="18"/>
        </w:numPr>
        <w:tabs>
          <w:tab w:val="left" w:pos="466"/>
        </w:tabs>
        <w:spacing w:before="225"/>
        <w:ind w:left="466" w:hanging="291"/>
      </w:pPr>
      <w:r>
        <w:t>Wh</w:t>
      </w:r>
      <w:r>
        <w:rPr>
          <w:color w:val="171717"/>
        </w:rPr>
        <w:t>e</w:t>
      </w:r>
      <w:r>
        <w:t>re</w:t>
      </w:r>
      <w:r>
        <w:rPr>
          <w:spacing w:val="9"/>
        </w:rPr>
        <w:t xml:space="preserve"> </w:t>
      </w:r>
      <w:r>
        <w:t>Permitt</w:t>
      </w:r>
      <w:r>
        <w:rPr>
          <w:color w:val="171717"/>
        </w:rPr>
        <w:t>e</w:t>
      </w:r>
      <w:r>
        <w:t>d</w:t>
      </w:r>
      <w:r>
        <w:rPr>
          <w:color w:val="303030"/>
        </w:rPr>
        <w:t>.</w:t>
      </w:r>
      <w:r>
        <w:rPr>
          <w:color w:val="303030"/>
          <w:spacing w:val="13"/>
        </w:rPr>
        <w:t xml:space="preserve"> </w:t>
      </w:r>
      <w:r>
        <w:rPr>
          <w:color w:val="171717"/>
        </w:rPr>
        <w:t>A</w:t>
      </w:r>
      <w:r>
        <w:t>ntenna</w:t>
      </w:r>
      <w:r>
        <w:rPr>
          <w:color w:val="171717"/>
        </w:rPr>
        <w:t>s</w:t>
      </w:r>
      <w:r>
        <w:rPr>
          <w:color w:val="171717"/>
          <w:spacing w:val="10"/>
        </w:rPr>
        <w:t xml:space="preserve"> </w:t>
      </w:r>
      <w:r>
        <w:t>at</w:t>
      </w:r>
      <w:r>
        <w:rPr>
          <w:color w:val="171717"/>
        </w:rPr>
        <w:t>t</w:t>
      </w:r>
      <w:r>
        <w:t>ached</w:t>
      </w:r>
      <w:r>
        <w:rPr>
          <w:spacing w:val="11"/>
        </w:rPr>
        <w:t xml:space="preserve"> </w:t>
      </w:r>
      <w:r>
        <w:t>to</w:t>
      </w:r>
      <w:r>
        <w:rPr>
          <w:spacing w:val="14"/>
        </w:rPr>
        <w:t xml:space="preserve"> </w:t>
      </w:r>
      <w:r>
        <w:t>Exi</w:t>
      </w:r>
      <w:r>
        <w:rPr>
          <w:color w:val="171717"/>
        </w:rPr>
        <w:t>s</w:t>
      </w:r>
      <w:r>
        <w:t>tin</w:t>
      </w:r>
      <w:r>
        <w:rPr>
          <w:color w:val="171717"/>
        </w:rPr>
        <w:t>g</w:t>
      </w:r>
      <w:r>
        <w:rPr>
          <w:color w:val="171717"/>
          <w:spacing w:val="10"/>
        </w:rPr>
        <w:t xml:space="preserve"> </w:t>
      </w:r>
      <w:r>
        <w:t>Str</w:t>
      </w:r>
      <w:r>
        <w:rPr>
          <w:color w:val="171717"/>
        </w:rPr>
        <w:t>u</w:t>
      </w:r>
      <w:r>
        <w:t>cture</w:t>
      </w:r>
      <w:r>
        <w:rPr>
          <w:color w:val="171717"/>
        </w:rPr>
        <w:t>s</w:t>
      </w:r>
      <w:r>
        <w:rPr>
          <w:color w:val="171717"/>
          <w:spacing w:val="11"/>
        </w:rPr>
        <w:t xml:space="preserve"> </w:t>
      </w:r>
      <w:r>
        <w:rPr>
          <w:color w:val="171717"/>
        </w:rPr>
        <w:t>sh</w:t>
      </w:r>
      <w:r>
        <w:t>all</w:t>
      </w:r>
      <w:r>
        <w:rPr>
          <w:spacing w:val="16"/>
        </w:rPr>
        <w:t xml:space="preserve"> </w:t>
      </w:r>
      <w:r>
        <w:t>be</w:t>
      </w:r>
      <w:r>
        <w:rPr>
          <w:spacing w:val="12"/>
        </w:rPr>
        <w:t xml:space="preserve"> </w:t>
      </w:r>
      <w:r>
        <w:t>perm</w:t>
      </w:r>
      <w:r>
        <w:rPr>
          <w:color w:val="171717"/>
        </w:rPr>
        <w:t>i</w:t>
      </w:r>
      <w:r>
        <w:t>tted</w:t>
      </w:r>
      <w:r>
        <w:rPr>
          <w:spacing w:val="13"/>
        </w:rPr>
        <w:t xml:space="preserve"> </w:t>
      </w:r>
      <w:r>
        <w:t>in</w:t>
      </w:r>
      <w:r>
        <w:rPr>
          <w:spacing w:val="10"/>
        </w:rPr>
        <w:t xml:space="preserve"> </w:t>
      </w:r>
      <w:r>
        <w:t>all</w:t>
      </w:r>
      <w:r>
        <w:rPr>
          <w:spacing w:val="12"/>
        </w:rPr>
        <w:t xml:space="preserve"> </w:t>
      </w:r>
      <w:r>
        <w:t>z</w:t>
      </w:r>
      <w:r>
        <w:rPr>
          <w:color w:val="171717"/>
        </w:rPr>
        <w:t>oning</w:t>
      </w:r>
      <w:r>
        <w:rPr>
          <w:color w:val="171717"/>
          <w:spacing w:val="14"/>
        </w:rPr>
        <w:t xml:space="preserve"> </w:t>
      </w:r>
      <w:r>
        <w:rPr>
          <w:spacing w:val="-2"/>
        </w:rPr>
        <w:t>di</w:t>
      </w:r>
      <w:r>
        <w:rPr>
          <w:color w:val="171717"/>
          <w:spacing w:val="-2"/>
        </w:rPr>
        <w:t>s</w:t>
      </w:r>
      <w:r>
        <w:rPr>
          <w:spacing w:val="-2"/>
        </w:rPr>
        <w:t>tricts</w:t>
      </w:r>
    </w:p>
    <w:p w14:paraId="1434AA00" w14:textId="77777777" w:rsidR="00BC5709" w:rsidRDefault="00000000">
      <w:pPr>
        <w:pStyle w:val="BodyText"/>
        <w:spacing w:before="4"/>
        <w:ind w:left="0"/>
        <w:jc w:val="left"/>
        <w:rPr>
          <w:sz w:val="17"/>
        </w:rPr>
      </w:pPr>
      <w:r>
        <w:rPr>
          <w:noProof/>
        </w:rPr>
        <mc:AlternateContent>
          <mc:Choice Requires="wps">
            <w:drawing>
              <wp:anchor distT="0" distB="0" distL="0" distR="0" simplePos="0" relativeHeight="487605248" behindDoc="1" locked="0" layoutInCell="1" allowOverlap="1" wp14:anchorId="69A701F5" wp14:editId="4702F6D6">
                <wp:simplePos x="0" y="0"/>
                <wp:positionH relativeFrom="page">
                  <wp:posOffset>914400</wp:posOffset>
                </wp:positionH>
                <wp:positionV relativeFrom="paragraph">
                  <wp:posOffset>142287</wp:posOffset>
                </wp:positionV>
                <wp:extent cx="1828800" cy="762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7F9E13" id="Graphic 63" o:spid="_x0000_s1026" style="position:absolute;margin-left:1in;margin-top:11.2pt;width:2in;height:.6pt;z-index:-1571123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" path="m1828800,l,,,7619r1828800,l1828800,xe" fillcolor="black" stroked="f">
                <v:path arrowok="t"/>
                <w10:wrap type="topAndBottom" anchorx="page"/>
              </v:shape>
            </w:pict>
          </mc:Fallback>
        </mc:AlternateContent>
      </w:r>
    </w:p>
    <w:p w14:paraId="436A71BB" w14:textId="77777777" w:rsidR="00BC5709" w:rsidRDefault="00000000">
      <w:pPr>
        <w:pStyle w:val="BodyText"/>
        <w:spacing w:before="104"/>
        <w:ind w:left="140" w:hanging="1"/>
        <w:jc w:val="left"/>
      </w:pPr>
      <w:r>
        <w:rPr>
          <w:vertAlign w:val="superscript"/>
        </w:rPr>
        <w:t>3</w:t>
      </w:r>
      <w:r>
        <w:rPr>
          <w:spacing w:val="-19"/>
        </w:rPr>
        <w:t xml:space="preserve"> </w:t>
      </w:r>
      <w:r>
        <w:t>Th</w:t>
      </w:r>
      <w:r>
        <w:rPr>
          <w:color w:val="151515"/>
        </w:rPr>
        <w:t>is</w:t>
      </w:r>
      <w:r>
        <w:rPr>
          <w:color w:val="151515"/>
          <w:spacing w:val="-10"/>
        </w:rPr>
        <w:t xml:space="preserve"> </w:t>
      </w:r>
      <w:r>
        <w:t>i</w:t>
      </w:r>
      <w:r>
        <w:rPr>
          <w:color w:val="151515"/>
        </w:rPr>
        <w:t>s</w:t>
      </w:r>
      <w:r>
        <w:rPr>
          <w:color w:val="151515"/>
          <w:spacing w:val="-4"/>
        </w:rPr>
        <w:t xml:space="preserve"> </w:t>
      </w:r>
      <w:r>
        <w:t>b</w:t>
      </w:r>
      <w:r>
        <w:rPr>
          <w:color w:val="151515"/>
        </w:rPr>
        <w:t>ase</w:t>
      </w:r>
      <w:r>
        <w:t>d</w:t>
      </w:r>
      <w:r>
        <w:rPr>
          <w:spacing w:val="-7"/>
        </w:rPr>
        <w:t xml:space="preserve"> </w:t>
      </w:r>
      <w:r>
        <w:rPr>
          <w:color w:val="151515"/>
        </w:rPr>
        <w:t>o</w:t>
      </w:r>
      <w:r>
        <w:t>n</w:t>
      </w:r>
      <w:r>
        <w:rPr>
          <w:spacing w:val="-5"/>
        </w:rPr>
        <w:t xml:space="preserve"> </w:t>
      </w:r>
      <w:r>
        <w:t>th</w:t>
      </w:r>
      <w:r>
        <w:rPr>
          <w:color w:val="151515"/>
        </w:rPr>
        <w:t>e</w:t>
      </w:r>
      <w:r>
        <w:rPr>
          <w:color w:val="151515"/>
          <w:spacing w:val="-7"/>
        </w:rPr>
        <w:t xml:space="preserve"> </w:t>
      </w:r>
      <w:r>
        <w:rPr>
          <w:color w:val="151515"/>
        </w:rPr>
        <w:t>fe</w:t>
      </w:r>
      <w:r>
        <w:t>d</w:t>
      </w:r>
      <w:r>
        <w:rPr>
          <w:color w:val="151515"/>
        </w:rPr>
        <w:t>e</w:t>
      </w:r>
      <w:r>
        <w:t>r</w:t>
      </w:r>
      <w:r>
        <w:rPr>
          <w:color w:val="151515"/>
        </w:rPr>
        <w:t>a</w:t>
      </w:r>
      <w:r>
        <w:t>l</w:t>
      </w:r>
      <w:r>
        <w:rPr>
          <w:spacing w:val="-6"/>
        </w:rPr>
        <w:t xml:space="preserve"> </w:t>
      </w:r>
      <w:r>
        <w:rPr>
          <w:color w:val="151515"/>
        </w:rPr>
        <w:t>re</w:t>
      </w:r>
      <w:r>
        <w:t>q</w:t>
      </w:r>
      <w:r>
        <w:rPr>
          <w:color w:val="151515"/>
        </w:rPr>
        <w:t>u</w:t>
      </w:r>
      <w:r>
        <w:t>i</w:t>
      </w:r>
      <w:r>
        <w:rPr>
          <w:color w:val="151515"/>
        </w:rPr>
        <w:t>re</w:t>
      </w:r>
      <w:r>
        <w:t>m</w:t>
      </w:r>
      <w:r>
        <w:rPr>
          <w:color w:val="151515"/>
        </w:rPr>
        <w:t>e</w:t>
      </w:r>
      <w:r>
        <w:t>n</w:t>
      </w:r>
      <w:r>
        <w:rPr>
          <w:color w:val="151515"/>
        </w:rPr>
        <w:t>t</w:t>
      </w:r>
      <w:r>
        <w:rPr>
          <w:color w:val="151515"/>
          <w:spacing w:val="-4"/>
        </w:rPr>
        <w:t xml:space="preserve"> </w:t>
      </w:r>
      <w:r>
        <w:t>f</w:t>
      </w:r>
      <w:r>
        <w:rPr>
          <w:color w:val="151515"/>
        </w:rPr>
        <w:t>o</w:t>
      </w:r>
      <w:r>
        <w:t>r</w:t>
      </w:r>
      <w:r>
        <w:rPr>
          <w:spacing w:val="-6"/>
        </w:rPr>
        <w:t xml:space="preserve"> </w:t>
      </w:r>
      <w:r>
        <w:rPr>
          <w:color w:val="151515"/>
        </w:rPr>
        <w:t>t</w:t>
      </w:r>
      <w:r>
        <w:t>h</w:t>
      </w:r>
      <w:r>
        <w:rPr>
          <w:color w:val="151515"/>
        </w:rPr>
        <w:t>e</w:t>
      </w:r>
      <w:r>
        <w:rPr>
          <w:color w:val="151515"/>
          <w:spacing w:val="-7"/>
        </w:rPr>
        <w:t xml:space="preserve"> </w:t>
      </w:r>
      <w:r>
        <w:rPr>
          <w:color w:val="151515"/>
        </w:rPr>
        <w:t>exemptio</w:t>
      </w:r>
      <w:r>
        <w:t>n</w:t>
      </w:r>
      <w:r>
        <w:rPr>
          <w:spacing w:val="-5"/>
        </w:rPr>
        <w:t xml:space="preserve"> </w:t>
      </w:r>
      <w:r>
        <w:rPr>
          <w:color w:val="151515"/>
        </w:rPr>
        <w:t>of</w:t>
      </w:r>
      <w:r>
        <w:rPr>
          <w:color w:val="151515"/>
          <w:spacing w:val="-4"/>
        </w:rPr>
        <w:t xml:space="preserve"> </w:t>
      </w:r>
      <w:r>
        <w:rPr>
          <w:color w:val="151515"/>
        </w:rPr>
        <w:t>ea</w:t>
      </w:r>
      <w:r>
        <w:t>r</w:t>
      </w:r>
      <w:r>
        <w:rPr>
          <w:color w:val="151515"/>
        </w:rPr>
        <w:t>t</w:t>
      </w:r>
      <w:r>
        <w:t>h</w:t>
      </w:r>
      <w:r>
        <w:rPr>
          <w:spacing w:val="-7"/>
        </w:rPr>
        <w:t xml:space="preserve"> </w:t>
      </w:r>
      <w:r>
        <w:rPr>
          <w:color w:val="151515"/>
        </w:rPr>
        <w:t>s</w:t>
      </w:r>
      <w:r>
        <w:t>t</w:t>
      </w:r>
      <w:r>
        <w:rPr>
          <w:color w:val="151515"/>
        </w:rPr>
        <w:t>a</w:t>
      </w:r>
      <w:r>
        <w:t>ti</w:t>
      </w:r>
      <w:r>
        <w:rPr>
          <w:color w:val="151515"/>
        </w:rPr>
        <w:t>o</w:t>
      </w:r>
      <w:r>
        <w:t>n</w:t>
      </w:r>
      <w:r>
        <w:rPr>
          <w:color w:val="151515"/>
        </w:rPr>
        <w:t>s,</w:t>
      </w:r>
      <w:r>
        <w:rPr>
          <w:color w:val="151515"/>
          <w:spacing w:val="-7"/>
        </w:rPr>
        <w:t xml:space="preserve"> </w:t>
      </w:r>
      <w:r>
        <w:rPr>
          <w:color w:val="151515"/>
        </w:rPr>
        <w:t>te</w:t>
      </w:r>
      <w:r>
        <w:t>l</w:t>
      </w:r>
      <w:r>
        <w:rPr>
          <w:color w:val="151515"/>
        </w:rPr>
        <w:t>evis</w:t>
      </w:r>
      <w:r>
        <w:t>i</w:t>
      </w:r>
      <w:r>
        <w:rPr>
          <w:color w:val="151515"/>
        </w:rPr>
        <w:t>o</w:t>
      </w:r>
      <w:r>
        <w:t>n</w:t>
      </w:r>
      <w:r>
        <w:rPr>
          <w:spacing w:val="-5"/>
        </w:rPr>
        <w:t xml:space="preserve"> </w:t>
      </w:r>
      <w:r>
        <w:rPr>
          <w:color w:val="151515"/>
        </w:rPr>
        <w:t>a</w:t>
      </w:r>
      <w:r>
        <w:t>n</w:t>
      </w:r>
      <w:r>
        <w:rPr>
          <w:color w:val="151515"/>
        </w:rPr>
        <w:t>te</w:t>
      </w:r>
      <w:r>
        <w:t>nn</w:t>
      </w:r>
      <w:r>
        <w:rPr>
          <w:color w:val="151515"/>
        </w:rPr>
        <w:t>as</w:t>
      </w:r>
      <w:r>
        <w:rPr>
          <w:color w:val="464646"/>
        </w:rPr>
        <w:t>,</w:t>
      </w:r>
      <w:r>
        <w:rPr>
          <w:color w:val="464646"/>
          <w:spacing w:val="-10"/>
        </w:rPr>
        <w:t xml:space="preserve"> </w:t>
      </w:r>
      <w:r>
        <w:rPr>
          <w:color w:val="151515"/>
        </w:rPr>
        <w:t>s</w:t>
      </w:r>
      <w:r>
        <w:t>at</w:t>
      </w:r>
      <w:r>
        <w:rPr>
          <w:color w:val="151515"/>
        </w:rPr>
        <w:t>e</w:t>
      </w:r>
      <w:r>
        <w:t>llit</w:t>
      </w:r>
      <w:r>
        <w:rPr>
          <w:color w:val="151515"/>
        </w:rPr>
        <w:t xml:space="preserve">e </w:t>
      </w:r>
      <w:r>
        <w:t>di</w:t>
      </w:r>
      <w:r>
        <w:rPr>
          <w:color w:val="151515"/>
        </w:rPr>
        <w:t>s</w:t>
      </w:r>
      <w:r>
        <w:t>h</w:t>
      </w:r>
      <w:r>
        <w:rPr>
          <w:color w:val="151515"/>
        </w:rPr>
        <w:t>es, a</w:t>
      </w:r>
      <w:r>
        <w:t>n</w:t>
      </w:r>
      <w:r>
        <w:rPr>
          <w:color w:val="151515"/>
        </w:rPr>
        <w:t>d o</w:t>
      </w:r>
      <w:r>
        <w:t>t</w:t>
      </w:r>
      <w:r>
        <w:rPr>
          <w:color w:val="151515"/>
        </w:rPr>
        <w:t xml:space="preserve">her </w:t>
      </w:r>
      <w:r>
        <w:t>t</w:t>
      </w:r>
      <w:r>
        <w:rPr>
          <w:color w:val="151515"/>
        </w:rPr>
        <w:t>yp</w:t>
      </w:r>
      <w:r>
        <w:t>e</w:t>
      </w:r>
      <w:r>
        <w:rPr>
          <w:color w:val="151515"/>
        </w:rPr>
        <w:t xml:space="preserve">s of </w:t>
      </w:r>
      <w:r>
        <w:t>ant</w:t>
      </w:r>
      <w:r>
        <w:rPr>
          <w:color w:val="151515"/>
        </w:rPr>
        <w:t>e</w:t>
      </w:r>
      <w:r>
        <w:t>nn</w:t>
      </w:r>
      <w:r>
        <w:rPr>
          <w:color w:val="151515"/>
        </w:rPr>
        <w:t>as (4</w:t>
      </w:r>
      <w:r>
        <w:t xml:space="preserve">7 </w:t>
      </w:r>
      <w:r>
        <w:rPr>
          <w:color w:val="151515"/>
        </w:rPr>
        <w:t>CF</w:t>
      </w:r>
      <w:r>
        <w:t>R 2</w:t>
      </w:r>
      <w:r>
        <w:rPr>
          <w:color w:val="151515"/>
        </w:rPr>
        <w:t>5</w:t>
      </w:r>
      <w:r>
        <w:rPr>
          <w:color w:val="5E5E5E"/>
        </w:rPr>
        <w:t>.</w:t>
      </w:r>
      <w:r>
        <w:t>1</w:t>
      </w:r>
      <w:r>
        <w:rPr>
          <w:color w:val="151515"/>
        </w:rPr>
        <w:t>04 and 4</w:t>
      </w:r>
      <w:r>
        <w:t xml:space="preserve">7 </w:t>
      </w:r>
      <w:r>
        <w:rPr>
          <w:color w:val="151515"/>
        </w:rPr>
        <w:t xml:space="preserve">CFR </w:t>
      </w:r>
      <w:r>
        <w:t>1.</w:t>
      </w:r>
      <w:r>
        <w:rPr>
          <w:color w:val="151515"/>
        </w:rPr>
        <w:t>4000) an</w:t>
      </w:r>
      <w:r>
        <w:t xml:space="preserve">d </w:t>
      </w:r>
      <w:r>
        <w:rPr>
          <w:color w:val="151515"/>
        </w:rPr>
        <w:t>s</w:t>
      </w:r>
      <w:r>
        <w:t>h</w:t>
      </w:r>
      <w:r>
        <w:rPr>
          <w:color w:val="151515"/>
        </w:rPr>
        <w:t>o</w:t>
      </w:r>
      <w:r>
        <w:t>u</w:t>
      </w:r>
      <w:r>
        <w:rPr>
          <w:color w:val="151515"/>
        </w:rPr>
        <w:t>l</w:t>
      </w:r>
      <w:r>
        <w:t xml:space="preserve">d </w:t>
      </w:r>
      <w:r>
        <w:rPr>
          <w:color w:val="151515"/>
        </w:rPr>
        <w:t>no</w:t>
      </w:r>
      <w:r>
        <w:t xml:space="preserve">t </w:t>
      </w:r>
      <w:r>
        <w:rPr>
          <w:color w:val="151515"/>
        </w:rPr>
        <w:t>be ame</w:t>
      </w:r>
      <w:r>
        <w:t>n</w:t>
      </w:r>
      <w:r>
        <w:rPr>
          <w:color w:val="151515"/>
        </w:rPr>
        <w:t>ded</w:t>
      </w:r>
      <w:r>
        <w:rPr>
          <w:color w:val="5E5E5E"/>
        </w:rPr>
        <w:t>.</w:t>
      </w:r>
    </w:p>
    <w:p w14:paraId="6599E175" w14:textId="77777777" w:rsidR="00BC5709" w:rsidRDefault="00BC5709">
      <w:pPr>
        <w:sectPr w:rsidR="00BC5709">
          <w:headerReference w:type="even" r:id="rId41"/>
          <w:headerReference w:type="default" r:id="rId42"/>
          <w:pgSz w:w="12240" w:h="15850"/>
          <w:pgMar w:top="1300" w:right="1320" w:bottom="280" w:left="1300" w:header="722" w:footer="0" w:gutter="0"/>
          <w:cols w:space="720"/>
        </w:sectPr>
      </w:pPr>
    </w:p>
    <w:p w14:paraId="5B6B2D21" w14:textId="77777777" w:rsidR="00BC5709" w:rsidRDefault="00000000">
      <w:pPr>
        <w:pStyle w:val="BodyText"/>
        <w:spacing w:before="213"/>
        <w:ind w:left="175"/>
        <w:jc w:val="left"/>
      </w:pPr>
      <w:r>
        <w:lastRenderedPageBreak/>
        <w:t>subject</w:t>
      </w:r>
      <w:r>
        <w:rPr>
          <w:spacing w:val="-9"/>
        </w:rPr>
        <w:t xml:space="preserve"> </w:t>
      </w:r>
      <w:r>
        <w:t>to</w:t>
      </w:r>
      <w:r>
        <w:rPr>
          <w:spacing w:val="-7"/>
        </w:rPr>
        <w:t xml:space="preserve"> </w:t>
      </w:r>
      <w:r>
        <w:t>the</w:t>
      </w:r>
      <w:r>
        <w:rPr>
          <w:spacing w:val="-7"/>
        </w:rPr>
        <w:t xml:space="preserve"> </w:t>
      </w:r>
      <w:r>
        <w:t>requirem</w:t>
      </w:r>
      <w:r>
        <w:rPr>
          <w:color w:val="171717"/>
        </w:rPr>
        <w:t>e</w:t>
      </w:r>
      <w:r>
        <w:t>nts</w:t>
      </w:r>
      <w:r>
        <w:rPr>
          <w:spacing w:val="-7"/>
        </w:rPr>
        <w:t xml:space="preserve"> </w:t>
      </w:r>
      <w:r>
        <w:t>of</w:t>
      </w:r>
      <w:r>
        <w:rPr>
          <w:spacing w:val="-4"/>
        </w:rPr>
        <w:t xml:space="preserve"> </w:t>
      </w:r>
      <w:r>
        <w:t>this</w:t>
      </w:r>
      <w:r>
        <w:rPr>
          <w:spacing w:val="-3"/>
        </w:rPr>
        <w:t xml:space="preserve"> </w:t>
      </w:r>
      <w:r>
        <w:rPr>
          <w:spacing w:val="-2"/>
        </w:rPr>
        <w:t>Section</w:t>
      </w:r>
    </w:p>
    <w:p w14:paraId="39AF2CD8" w14:textId="77777777" w:rsidR="00BC5709" w:rsidRDefault="00000000">
      <w:pPr>
        <w:pStyle w:val="ListParagraph"/>
        <w:numPr>
          <w:ilvl w:val="0"/>
          <w:numId w:val="18"/>
        </w:numPr>
        <w:tabs>
          <w:tab w:val="left" w:pos="438"/>
        </w:tabs>
        <w:spacing w:before="215"/>
        <w:ind w:left="438" w:hanging="258"/>
      </w:pPr>
      <w:r>
        <w:t>Requirements</w:t>
      </w:r>
      <w:r>
        <w:rPr>
          <w:color w:val="525252"/>
        </w:rPr>
        <w:t>.</w:t>
      </w:r>
      <w:r>
        <w:rPr>
          <w:color w:val="525252"/>
          <w:spacing w:val="-11"/>
        </w:rPr>
        <w:t xml:space="preserve"> </w:t>
      </w:r>
      <w:r>
        <w:t>All</w:t>
      </w:r>
      <w:r>
        <w:rPr>
          <w:spacing w:val="-7"/>
        </w:rPr>
        <w:t xml:space="preserve"> </w:t>
      </w:r>
      <w:r>
        <w:t>Antenna</w:t>
      </w:r>
      <w:r>
        <w:rPr>
          <w:spacing w:val="-10"/>
        </w:rPr>
        <w:t xml:space="preserve"> </w:t>
      </w:r>
      <w:r>
        <w:t>installations</w:t>
      </w:r>
      <w:r>
        <w:rPr>
          <w:spacing w:val="-8"/>
        </w:rPr>
        <w:t xml:space="preserve"> </w:t>
      </w:r>
      <w:r>
        <w:t>shall</w:t>
      </w:r>
      <w:r>
        <w:rPr>
          <w:spacing w:val="-7"/>
        </w:rPr>
        <w:t xml:space="preserve"> </w:t>
      </w:r>
      <w:r>
        <w:t>meet</w:t>
      </w:r>
      <w:r>
        <w:rPr>
          <w:spacing w:val="-12"/>
        </w:rPr>
        <w:t xml:space="preserve"> </w:t>
      </w:r>
      <w:r>
        <w:t>the</w:t>
      </w:r>
      <w:r>
        <w:rPr>
          <w:spacing w:val="-10"/>
        </w:rPr>
        <w:t xml:space="preserve"> </w:t>
      </w:r>
      <w:r>
        <w:t>followin</w:t>
      </w:r>
      <w:r>
        <w:rPr>
          <w:color w:val="171717"/>
        </w:rPr>
        <w:t>g</w:t>
      </w:r>
      <w:r>
        <w:rPr>
          <w:color w:val="171717"/>
          <w:spacing w:val="-11"/>
        </w:rPr>
        <w:t xml:space="preserve"> </w:t>
      </w:r>
      <w:r>
        <w:rPr>
          <w:spacing w:val="-2"/>
        </w:rPr>
        <w:t>r</w:t>
      </w:r>
      <w:r>
        <w:rPr>
          <w:color w:val="303030"/>
          <w:spacing w:val="-2"/>
        </w:rPr>
        <w:t>e</w:t>
      </w:r>
      <w:r>
        <w:rPr>
          <w:spacing w:val="-2"/>
        </w:rPr>
        <w:t>quirement</w:t>
      </w:r>
      <w:r>
        <w:rPr>
          <w:color w:val="171717"/>
          <w:spacing w:val="-2"/>
        </w:rPr>
        <w:t>s</w:t>
      </w:r>
      <w:r>
        <w:rPr>
          <w:color w:val="303030"/>
          <w:spacing w:val="-2"/>
        </w:rPr>
        <w:t>:</w:t>
      </w:r>
    </w:p>
    <w:p w14:paraId="10583CDA" w14:textId="77777777" w:rsidR="00BC5709" w:rsidRDefault="00BC5709">
      <w:pPr>
        <w:pStyle w:val="BodyText"/>
        <w:spacing w:before="3"/>
        <w:ind w:left="0"/>
        <w:jc w:val="left"/>
      </w:pPr>
    </w:p>
    <w:p w14:paraId="24233DA1" w14:textId="77777777" w:rsidR="00BC5709" w:rsidRDefault="00000000">
      <w:pPr>
        <w:pStyle w:val="ListParagraph"/>
        <w:numPr>
          <w:ilvl w:val="1"/>
          <w:numId w:val="18"/>
        </w:numPr>
        <w:tabs>
          <w:tab w:val="left" w:pos="2465"/>
          <w:tab w:val="left" w:pos="2467"/>
        </w:tabs>
        <w:spacing w:before="0" w:line="264" w:lineRule="auto"/>
        <w:ind w:right="142"/>
      </w:pPr>
      <w:r>
        <w:t>Antennas ma</w:t>
      </w:r>
      <w:r>
        <w:rPr>
          <w:color w:val="171717"/>
        </w:rPr>
        <w:t xml:space="preserve">y </w:t>
      </w:r>
      <w:r>
        <w:t>be located on Existing Structures with a he</w:t>
      </w:r>
      <w:r>
        <w:rPr>
          <w:color w:val="171717"/>
        </w:rPr>
        <w:t>ig</w:t>
      </w:r>
      <w:r>
        <w:t>ht of thirt</w:t>
      </w:r>
      <w:r>
        <w:rPr>
          <w:color w:val="171717"/>
        </w:rPr>
        <w:t xml:space="preserve">y </w:t>
      </w:r>
      <w:r>
        <w:t>(30)</w:t>
      </w:r>
      <w:r>
        <w:rPr>
          <w:spacing w:val="80"/>
        </w:rPr>
        <w:t xml:space="preserve"> </w:t>
      </w:r>
      <w:r>
        <w:t>fe</w:t>
      </w:r>
      <w:r>
        <w:rPr>
          <w:color w:val="171717"/>
        </w:rPr>
        <w:t>e</w:t>
      </w:r>
      <w:r>
        <w:t>t or greater</w:t>
      </w:r>
      <w:r>
        <w:rPr>
          <w:color w:val="171717"/>
        </w:rPr>
        <w:t xml:space="preserve">, </w:t>
      </w:r>
      <w:r>
        <w:t>so long as the Antennas do not e</w:t>
      </w:r>
      <w:r>
        <w:rPr>
          <w:color w:val="171717"/>
        </w:rPr>
        <w:t>x</w:t>
      </w:r>
      <w:r>
        <w:t>tend more than fi</w:t>
      </w:r>
      <w:r>
        <w:rPr>
          <w:color w:val="171717"/>
        </w:rPr>
        <w:t>f</w:t>
      </w:r>
      <w:r>
        <w:t xml:space="preserve">teen </w:t>
      </w:r>
      <w:r>
        <w:rPr>
          <w:color w:val="171717"/>
        </w:rPr>
        <w:t>(</w:t>
      </w:r>
      <w:r>
        <w:t>1</w:t>
      </w:r>
      <w:r>
        <w:rPr>
          <w:color w:val="171717"/>
        </w:rPr>
        <w:t>5</w:t>
      </w:r>
      <w:r>
        <w:t>) feet above the highest point of the Existin</w:t>
      </w:r>
      <w:r>
        <w:rPr>
          <w:color w:val="171717"/>
        </w:rPr>
        <w:t xml:space="preserve">g </w:t>
      </w:r>
      <w:r>
        <w:t>Structure</w:t>
      </w:r>
      <w:r>
        <w:rPr>
          <w:color w:val="303030"/>
        </w:rPr>
        <w:t xml:space="preserve">, </w:t>
      </w:r>
      <w:r>
        <w:t>and as limited b</w:t>
      </w:r>
      <w:r>
        <w:rPr>
          <w:color w:val="171717"/>
        </w:rPr>
        <w:t xml:space="preserve">y </w:t>
      </w:r>
      <w:r>
        <w:t>3</w:t>
      </w:r>
      <w:r>
        <w:rPr>
          <w:color w:val="525252"/>
        </w:rPr>
        <w:t>.</w:t>
      </w:r>
      <w:r>
        <w:t xml:space="preserve">, </w:t>
      </w:r>
      <w:r>
        <w:rPr>
          <w:spacing w:val="-2"/>
        </w:rPr>
        <w:t>belo</w:t>
      </w:r>
      <w:r>
        <w:rPr>
          <w:color w:val="171717"/>
          <w:spacing w:val="-2"/>
        </w:rPr>
        <w:t>w</w:t>
      </w:r>
      <w:r>
        <w:rPr>
          <w:spacing w:val="-2"/>
        </w:rPr>
        <w:t>;</w:t>
      </w:r>
    </w:p>
    <w:p w14:paraId="7700196F" w14:textId="77777777" w:rsidR="00BC5709" w:rsidRDefault="00BC5709">
      <w:pPr>
        <w:pStyle w:val="BodyText"/>
        <w:spacing w:before="2"/>
        <w:ind w:left="0"/>
        <w:jc w:val="left"/>
      </w:pPr>
    </w:p>
    <w:p w14:paraId="59DCB042" w14:textId="77777777" w:rsidR="00BC5709" w:rsidRDefault="00000000">
      <w:pPr>
        <w:pStyle w:val="ListParagraph"/>
        <w:numPr>
          <w:ilvl w:val="1"/>
          <w:numId w:val="18"/>
        </w:numPr>
        <w:tabs>
          <w:tab w:val="left" w:pos="2465"/>
          <w:tab w:val="left" w:pos="2467"/>
        </w:tabs>
        <w:spacing w:before="0" w:line="264" w:lineRule="auto"/>
        <w:ind w:right="139"/>
        <w:rPr>
          <w:color w:val="171717"/>
        </w:rPr>
      </w:pPr>
      <w:r>
        <w:rPr>
          <w:color w:val="171717"/>
        </w:rPr>
        <w:t>A</w:t>
      </w:r>
      <w:r>
        <w:t>n</w:t>
      </w:r>
      <w:r>
        <w:rPr>
          <w:color w:val="171717"/>
        </w:rPr>
        <w:t>te</w:t>
      </w:r>
      <w:r>
        <w:t>nnas ma</w:t>
      </w:r>
      <w:r>
        <w:rPr>
          <w:color w:val="171717"/>
        </w:rPr>
        <w:t xml:space="preserve">y </w:t>
      </w:r>
      <w:r>
        <w:t>be located on E</w:t>
      </w:r>
      <w:r>
        <w:rPr>
          <w:color w:val="171717"/>
        </w:rPr>
        <w:t>xist</w:t>
      </w:r>
      <w:r>
        <w:t>ing Structures with a hei</w:t>
      </w:r>
      <w:r>
        <w:rPr>
          <w:color w:val="171717"/>
        </w:rPr>
        <w:t>g</w:t>
      </w:r>
      <w:r>
        <w:t>ht of less th</w:t>
      </w:r>
      <w:r>
        <w:rPr>
          <w:color w:val="171717"/>
        </w:rPr>
        <w:t>a</w:t>
      </w:r>
      <w:r>
        <w:t>n</w:t>
      </w:r>
      <w:r>
        <w:rPr>
          <w:spacing w:val="40"/>
        </w:rPr>
        <w:t xml:space="preserve"> </w:t>
      </w:r>
      <w:r>
        <w:t>thirt</w:t>
      </w:r>
      <w:r>
        <w:rPr>
          <w:color w:val="171717"/>
        </w:rPr>
        <w:t xml:space="preserve">y </w:t>
      </w:r>
      <w:r>
        <w:t>(30) feet</w:t>
      </w:r>
      <w:r>
        <w:rPr>
          <w:color w:val="303030"/>
        </w:rPr>
        <w:t xml:space="preserve">, </w:t>
      </w:r>
      <w:r>
        <w:t>so long as the Antennas do no</w:t>
      </w:r>
      <w:r>
        <w:rPr>
          <w:color w:val="171717"/>
        </w:rPr>
        <w:t xml:space="preserve">t </w:t>
      </w:r>
      <w:r>
        <w:t>extend more than fi</w:t>
      </w:r>
      <w:r>
        <w:rPr>
          <w:color w:val="171717"/>
        </w:rPr>
        <w:t>v</w:t>
      </w:r>
      <w:r>
        <w:t xml:space="preserve">e </w:t>
      </w:r>
      <w:r>
        <w:rPr>
          <w:color w:val="171717"/>
        </w:rPr>
        <w:t>(</w:t>
      </w:r>
      <w:r>
        <w:t>5) feet abo</w:t>
      </w:r>
      <w:r>
        <w:rPr>
          <w:color w:val="171717"/>
        </w:rPr>
        <w:t>v</w:t>
      </w:r>
      <w:r>
        <w:t>e the h</w:t>
      </w:r>
      <w:r>
        <w:rPr>
          <w:color w:val="171717"/>
        </w:rPr>
        <w:t>i</w:t>
      </w:r>
      <w:r>
        <w:t>ghe</w:t>
      </w:r>
      <w:r>
        <w:rPr>
          <w:color w:val="171717"/>
        </w:rPr>
        <w:t xml:space="preserve">st </w:t>
      </w:r>
      <w:r>
        <w:t xml:space="preserve">point </w:t>
      </w:r>
      <w:r>
        <w:rPr>
          <w:color w:val="949494"/>
        </w:rPr>
        <w:t>·</w:t>
      </w:r>
      <w:r>
        <w:t>of the E</w:t>
      </w:r>
      <w:r>
        <w:rPr>
          <w:color w:val="171717"/>
        </w:rPr>
        <w:t>x</w:t>
      </w:r>
      <w:r>
        <w:t>ist</w:t>
      </w:r>
      <w:r>
        <w:rPr>
          <w:color w:val="171717"/>
        </w:rPr>
        <w:t>i</w:t>
      </w:r>
      <w:r>
        <w:t>n</w:t>
      </w:r>
      <w:r>
        <w:rPr>
          <w:color w:val="171717"/>
        </w:rPr>
        <w:t xml:space="preserve">g </w:t>
      </w:r>
      <w:r>
        <w:t>S</w:t>
      </w:r>
      <w:r>
        <w:rPr>
          <w:color w:val="171717"/>
        </w:rPr>
        <w:t>t</w:t>
      </w:r>
      <w:r>
        <w:t>ructure</w:t>
      </w:r>
      <w:r>
        <w:rPr>
          <w:color w:val="303030"/>
        </w:rPr>
        <w:t xml:space="preserve">, </w:t>
      </w:r>
      <w:r>
        <w:t xml:space="preserve">and </w:t>
      </w:r>
      <w:r>
        <w:rPr>
          <w:color w:val="171717"/>
        </w:rPr>
        <w:t>a</w:t>
      </w:r>
      <w:r>
        <w:t>s lim</w:t>
      </w:r>
      <w:r>
        <w:rPr>
          <w:color w:val="171717"/>
        </w:rPr>
        <w:t>i</w:t>
      </w:r>
      <w:r>
        <w:t>ted b</w:t>
      </w:r>
      <w:r>
        <w:rPr>
          <w:color w:val="303030"/>
        </w:rPr>
        <w:t xml:space="preserve">y </w:t>
      </w:r>
      <w:r>
        <w:t>3</w:t>
      </w:r>
      <w:r>
        <w:rPr>
          <w:color w:val="525252"/>
        </w:rPr>
        <w:t xml:space="preserve">., </w:t>
      </w:r>
      <w:r>
        <w:t>below</w:t>
      </w:r>
      <w:r>
        <w:rPr>
          <w:color w:val="171717"/>
        </w:rPr>
        <w:t>;</w:t>
      </w:r>
    </w:p>
    <w:p w14:paraId="0262B46A" w14:textId="77777777" w:rsidR="00BC5709" w:rsidRDefault="00BC5709">
      <w:pPr>
        <w:pStyle w:val="BodyText"/>
        <w:spacing w:before="16"/>
        <w:ind w:left="0"/>
        <w:jc w:val="left"/>
      </w:pPr>
    </w:p>
    <w:p w14:paraId="1FAFF138" w14:textId="77777777" w:rsidR="00BC5709" w:rsidRDefault="00000000">
      <w:pPr>
        <w:pStyle w:val="ListParagraph"/>
        <w:numPr>
          <w:ilvl w:val="1"/>
          <w:numId w:val="18"/>
        </w:numPr>
        <w:tabs>
          <w:tab w:val="left" w:pos="2462"/>
        </w:tabs>
        <w:spacing w:before="0" w:line="259" w:lineRule="auto"/>
        <w:ind w:left="2462" w:right="142" w:hanging="732"/>
      </w:pPr>
      <w:r>
        <w:rPr>
          <w:color w:val="171717"/>
        </w:rPr>
        <w:t>N</w:t>
      </w:r>
      <w:r>
        <w:t>otwithstanding subsections 1 and 2 abo</w:t>
      </w:r>
      <w:r>
        <w:rPr>
          <w:color w:val="171717"/>
        </w:rPr>
        <w:t>v</w:t>
      </w:r>
      <w:r>
        <w:t>e</w:t>
      </w:r>
      <w:r>
        <w:rPr>
          <w:color w:val="171717"/>
        </w:rPr>
        <w:t>, A</w:t>
      </w:r>
      <w:r>
        <w:t>ntennas</w:t>
      </w:r>
      <w:r>
        <w:rPr>
          <w:color w:val="525252"/>
        </w:rPr>
        <w:t xml:space="preserve">, </w:t>
      </w:r>
      <w:r>
        <w:t>as de</w:t>
      </w:r>
      <w:r>
        <w:rPr>
          <w:color w:val="171717"/>
        </w:rPr>
        <w:t>f</w:t>
      </w:r>
      <w:r>
        <w:t xml:space="preserve">ined in Section </w:t>
      </w:r>
      <w:r>
        <w:rPr>
          <w:color w:val="171717"/>
        </w:rPr>
        <w:t>2</w:t>
      </w:r>
      <w:r>
        <w:rPr>
          <w:color w:val="303030"/>
        </w:rPr>
        <w:t xml:space="preserve">, </w:t>
      </w:r>
      <w:r>
        <w:t>shall no</w:t>
      </w:r>
      <w:r>
        <w:rPr>
          <w:color w:val="171717"/>
        </w:rPr>
        <w:t xml:space="preserve">t </w:t>
      </w:r>
      <w:r>
        <w:t>be located on sin</w:t>
      </w:r>
      <w:r>
        <w:rPr>
          <w:color w:val="171717"/>
        </w:rPr>
        <w:t>g</w:t>
      </w:r>
      <w:r>
        <w:t>le fam</w:t>
      </w:r>
      <w:r>
        <w:rPr>
          <w:color w:val="171717"/>
        </w:rPr>
        <w:t>i</w:t>
      </w:r>
      <w:r>
        <w:t>l</w:t>
      </w:r>
      <w:r>
        <w:rPr>
          <w:color w:val="171717"/>
        </w:rPr>
        <w:t xml:space="preserve">y </w:t>
      </w:r>
      <w:r>
        <w:t>structure</w:t>
      </w:r>
      <w:r>
        <w:rPr>
          <w:color w:val="171717"/>
        </w:rPr>
        <w:t>s</w:t>
      </w:r>
      <w:r>
        <w:rPr>
          <w:color w:val="303030"/>
        </w:rPr>
        <w:t>.</w:t>
      </w:r>
    </w:p>
    <w:p w14:paraId="3BC5B95A" w14:textId="77777777" w:rsidR="00BC5709" w:rsidRDefault="00000000">
      <w:pPr>
        <w:pStyle w:val="ListParagraph"/>
        <w:numPr>
          <w:ilvl w:val="1"/>
          <w:numId w:val="18"/>
        </w:numPr>
        <w:tabs>
          <w:tab w:val="left" w:pos="2429"/>
        </w:tabs>
        <w:spacing w:before="224"/>
        <w:ind w:left="2429" w:hanging="717"/>
        <w:rPr>
          <w:color w:val="171717"/>
        </w:rPr>
      </w:pPr>
      <w:r>
        <w:rPr>
          <w:color w:val="303030"/>
        </w:rPr>
        <w:t>N</w:t>
      </w:r>
      <w:r>
        <w:t>o</w:t>
      </w:r>
      <w:r>
        <w:rPr>
          <w:spacing w:val="-6"/>
        </w:rPr>
        <w:t xml:space="preserve"> </w:t>
      </w:r>
      <w:r>
        <w:t>ad</w:t>
      </w:r>
      <w:r>
        <w:rPr>
          <w:color w:val="171717"/>
        </w:rPr>
        <w:t>v</w:t>
      </w:r>
      <w:r>
        <w:t>ert</w:t>
      </w:r>
      <w:r>
        <w:rPr>
          <w:color w:val="303030"/>
        </w:rPr>
        <w:t>i</w:t>
      </w:r>
      <w:r>
        <w:t>sin</w:t>
      </w:r>
      <w:r>
        <w:rPr>
          <w:color w:val="171717"/>
        </w:rPr>
        <w:t>g</w:t>
      </w:r>
      <w:r>
        <w:rPr>
          <w:color w:val="171717"/>
          <w:spacing w:val="-7"/>
        </w:rPr>
        <w:t xml:space="preserve"> </w:t>
      </w:r>
      <w:r>
        <w:t>shall</w:t>
      </w:r>
      <w:r>
        <w:rPr>
          <w:spacing w:val="-4"/>
        </w:rPr>
        <w:t xml:space="preserve"> </w:t>
      </w:r>
      <w:r>
        <w:t>b</w:t>
      </w:r>
      <w:r>
        <w:rPr>
          <w:color w:val="171717"/>
        </w:rPr>
        <w:t>e</w:t>
      </w:r>
      <w:r>
        <w:rPr>
          <w:color w:val="171717"/>
          <w:spacing w:val="-7"/>
        </w:rPr>
        <w:t xml:space="preserve"> </w:t>
      </w:r>
      <w:r>
        <w:t>allo</w:t>
      </w:r>
      <w:r>
        <w:rPr>
          <w:color w:val="171717"/>
        </w:rPr>
        <w:t>w</w:t>
      </w:r>
      <w:r>
        <w:t>ed</w:t>
      </w:r>
      <w:r>
        <w:rPr>
          <w:spacing w:val="-5"/>
        </w:rPr>
        <w:t xml:space="preserve"> </w:t>
      </w:r>
      <w:r>
        <w:t>on</w:t>
      </w:r>
      <w:r>
        <w:rPr>
          <w:spacing w:val="-5"/>
        </w:rPr>
        <w:t xml:space="preserve"> </w:t>
      </w:r>
      <w:r>
        <w:t>an</w:t>
      </w:r>
      <w:r>
        <w:rPr>
          <w:spacing w:val="-5"/>
        </w:rPr>
        <w:t xml:space="preserve"> </w:t>
      </w:r>
      <w:r>
        <w:rPr>
          <w:spacing w:val="-2"/>
        </w:rPr>
        <w:t>Antenna</w:t>
      </w:r>
      <w:r>
        <w:rPr>
          <w:color w:val="525252"/>
          <w:spacing w:val="-2"/>
        </w:rPr>
        <w:t>;</w:t>
      </w:r>
    </w:p>
    <w:p w14:paraId="2B649188" w14:textId="77777777" w:rsidR="00BC5709" w:rsidRDefault="00BC5709">
      <w:pPr>
        <w:pStyle w:val="BodyText"/>
        <w:spacing w:before="22"/>
        <w:ind w:left="0"/>
        <w:jc w:val="left"/>
      </w:pPr>
    </w:p>
    <w:p w14:paraId="4C2FCE18" w14:textId="77777777" w:rsidR="00BC5709" w:rsidRDefault="00000000">
      <w:pPr>
        <w:pStyle w:val="ListParagraph"/>
        <w:numPr>
          <w:ilvl w:val="1"/>
          <w:numId w:val="18"/>
        </w:numPr>
        <w:tabs>
          <w:tab w:val="left" w:pos="2463"/>
        </w:tabs>
        <w:spacing w:before="0" w:line="259" w:lineRule="auto"/>
        <w:ind w:left="2463" w:right="145" w:hanging="732"/>
      </w:pPr>
      <w:r>
        <w:rPr>
          <w:color w:val="171717"/>
        </w:rPr>
        <w:t>N</w:t>
      </w:r>
      <w:r>
        <w:t>o si</w:t>
      </w:r>
      <w:r>
        <w:rPr>
          <w:color w:val="171717"/>
        </w:rPr>
        <w:t>gnal</w:t>
      </w:r>
      <w:r>
        <w:t>s</w:t>
      </w:r>
      <w:r>
        <w:rPr>
          <w:color w:val="171717"/>
        </w:rPr>
        <w:t xml:space="preserve">, </w:t>
      </w:r>
      <w:r>
        <w:t>lights</w:t>
      </w:r>
      <w:r>
        <w:rPr>
          <w:color w:val="171717"/>
        </w:rPr>
        <w:t xml:space="preserve">, </w:t>
      </w:r>
      <w:r>
        <w:t>or illum</w:t>
      </w:r>
      <w:r>
        <w:rPr>
          <w:color w:val="171717"/>
        </w:rPr>
        <w:t>i</w:t>
      </w:r>
      <w:r>
        <w:t>nation shall be p</w:t>
      </w:r>
      <w:r>
        <w:rPr>
          <w:color w:val="171717"/>
        </w:rPr>
        <w:t>e</w:t>
      </w:r>
      <w:r>
        <w:t>rmitted o</w:t>
      </w:r>
      <w:r>
        <w:rPr>
          <w:color w:val="171717"/>
        </w:rPr>
        <w:t xml:space="preserve">n </w:t>
      </w:r>
      <w:r>
        <w:t xml:space="preserve">an </w:t>
      </w:r>
      <w:r>
        <w:rPr>
          <w:color w:val="171717"/>
        </w:rPr>
        <w:t>A</w:t>
      </w:r>
      <w:r>
        <w:t>ntenna</w:t>
      </w:r>
      <w:r>
        <w:rPr>
          <w:color w:val="525252"/>
        </w:rPr>
        <w:t xml:space="preserve">, </w:t>
      </w:r>
      <w:r>
        <w:rPr>
          <w:color w:val="171717"/>
        </w:rPr>
        <w:t>u</w:t>
      </w:r>
      <w:r>
        <w:t>nle</w:t>
      </w:r>
      <w:r>
        <w:rPr>
          <w:color w:val="171717"/>
        </w:rPr>
        <w:t xml:space="preserve">ss </w:t>
      </w:r>
      <w:r>
        <w:t>required b</w:t>
      </w:r>
      <w:r>
        <w:rPr>
          <w:color w:val="171717"/>
        </w:rPr>
        <w:t xml:space="preserve">y </w:t>
      </w:r>
      <w:r>
        <w:t>any applicable federal</w:t>
      </w:r>
      <w:r>
        <w:rPr>
          <w:color w:val="171717"/>
        </w:rPr>
        <w:t xml:space="preserve">, </w:t>
      </w:r>
      <w:r>
        <w:t>state or local rule</w:t>
      </w:r>
      <w:r>
        <w:rPr>
          <w:color w:val="303030"/>
        </w:rPr>
        <w:t xml:space="preserve">, </w:t>
      </w:r>
      <w:r>
        <w:t>re</w:t>
      </w:r>
      <w:r>
        <w:rPr>
          <w:color w:val="171717"/>
        </w:rPr>
        <w:t>g</w:t>
      </w:r>
      <w:r>
        <w:t>ulation or la</w:t>
      </w:r>
      <w:r>
        <w:rPr>
          <w:color w:val="171717"/>
        </w:rPr>
        <w:t>w</w:t>
      </w:r>
      <w:r>
        <w:rPr>
          <w:color w:val="303030"/>
        </w:rPr>
        <w:t>;</w:t>
      </w:r>
    </w:p>
    <w:p w14:paraId="610257B1" w14:textId="77777777" w:rsidR="00BC5709" w:rsidRDefault="00000000">
      <w:pPr>
        <w:pStyle w:val="ListParagraph"/>
        <w:numPr>
          <w:ilvl w:val="1"/>
          <w:numId w:val="18"/>
        </w:numPr>
        <w:tabs>
          <w:tab w:val="left" w:pos="2410"/>
        </w:tabs>
        <w:spacing w:before="226" w:line="252" w:lineRule="auto"/>
        <w:ind w:left="2410" w:right="1243" w:hanging="699"/>
      </w:pPr>
      <w:r>
        <w:rPr>
          <w:color w:val="171717"/>
        </w:rPr>
        <w:t>A</w:t>
      </w:r>
      <w:r>
        <w:t>ntenna</w:t>
      </w:r>
      <w:r>
        <w:rPr>
          <w:color w:val="171717"/>
        </w:rPr>
        <w:t>s</w:t>
      </w:r>
      <w:r>
        <w:rPr>
          <w:color w:val="171717"/>
          <w:spacing w:val="-7"/>
        </w:rPr>
        <w:t xml:space="preserve"> </w:t>
      </w:r>
      <w:r>
        <w:t>shall</w:t>
      </w:r>
      <w:r>
        <w:rPr>
          <w:spacing w:val="-7"/>
        </w:rPr>
        <w:t xml:space="preserve"> </w:t>
      </w:r>
      <w:r>
        <w:t>comply</w:t>
      </w:r>
      <w:r>
        <w:rPr>
          <w:spacing w:val="-10"/>
        </w:rPr>
        <w:t xml:space="preserve"> </w:t>
      </w:r>
      <w:r>
        <w:t>with</w:t>
      </w:r>
      <w:r>
        <w:rPr>
          <w:spacing w:val="-5"/>
        </w:rPr>
        <w:t xml:space="preserve"> </w:t>
      </w:r>
      <w:r>
        <w:t>all</w:t>
      </w:r>
      <w:r>
        <w:rPr>
          <w:spacing w:val="-4"/>
        </w:rPr>
        <w:t xml:space="preserve"> </w:t>
      </w:r>
      <w:r>
        <w:t>applicable</w:t>
      </w:r>
      <w:r>
        <w:rPr>
          <w:spacing w:val="-8"/>
        </w:rPr>
        <w:t xml:space="preserve"> </w:t>
      </w:r>
      <w:r>
        <w:t>Federal</w:t>
      </w:r>
      <w:r>
        <w:rPr>
          <w:spacing w:val="-4"/>
        </w:rPr>
        <w:t xml:space="preserve"> </w:t>
      </w:r>
      <w:r>
        <w:t>Commun</w:t>
      </w:r>
      <w:r>
        <w:rPr>
          <w:color w:val="171717"/>
        </w:rPr>
        <w:t>i</w:t>
      </w:r>
      <w:r>
        <w:t>cations Comm</w:t>
      </w:r>
      <w:r>
        <w:rPr>
          <w:color w:val="171717"/>
        </w:rPr>
        <w:t>i</w:t>
      </w:r>
      <w:r>
        <w:t>ssion em</w:t>
      </w:r>
      <w:r>
        <w:rPr>
          <w:color w:val="303030"/>
        </w:rPr>
        <w:t>i</w:t>
      </w:r>
      <w:r>
        <w:t>s</w:t>
      </w:r>
      <w:r>
        <w:rPr>
          <w:color w:val="171717"/>
        </w:rPr>
        <w:t>s</w:t>
      </w:r>
      <w:r>
        <w:t>ion standards</w:t>
      </w:r>
      <w:r>
        <w:rPr>
          <w:color w:val="525252"/>
        </w:rPr>
        <w:t>;</w:t>
      </w:r>
    </w:p>
    <w:p w14:paraId="31EB0D80" w14:textId="77777777" w:rsidR="00BC5709" w:rsidRDefault="00BC5709">
      <w:pPr>
        <w:pStyle w:val="BodyText"/>
        <w:spacing w:before="27"/>
        <w:ind w:left="0"/>
        <w:jc w:val="left"/>
      </w:pPr>
    </w:p>
    <w:p w14:paraId="2171A611" w14:textId="77777777" w:rsidR="00BC5709" w:rsidRDefault="00000000">
      <w:pPr>
        <w:pStyle w:val="ListParagraph"/>
        <w:numPr>
          <w:ilvl w:val="1"/>
          <w:numId w:val="18"/>
        </w:numPr>
        <w:tabs>
          <w:tab w:val="left" w:pos="2463"/>
        </w:tabs>
        <w:spacing w:before="0" w:line="256" w:lineRule="auto"/>
        <w:ind w:left="2463" w:right="196" w:hanging="733"/>
      </w:pPr>
      <w:r>
        <w:t>De</w:t>
      </w:r>
      <w:r>
        <w:rPr>
          <w:color w:val="171717"/>
        </w:rPr>
        <w:t>s</w:t>
      </w:r>
      <w:r>
        <w:t>i</w:t>
      </w:r>
      <w:r>
        <w:rPr>
          <w:color w:val="171717"/>
        </w:rPr>
        <w:t>g</w:t>
      </w:r>
      <w:r>
        <w:t>n</w:t>
      </w:r>
      <w:r>
        <w:rPr>
          <w:color w:val="303030"/>
        </w:rPr>
        <w:t>,</w:t>
      </w:r>
      <w:r>
        <w:rPr>
          <w:color w:val="303030"/>
          <w:spacing w:val="76"/>
        </w:rPr>
        <w:t xml:space="preserve"> </w:t>
      </w:r>
      <w:r>
        <w:t>c</w:t>
      </w:r>
      <w:r>
        <w:rPr>
          <w:color w:val="171717"/>
        </w:rPr>
        <w:t>o</w:t>
      </w:r>
      <w:r>
        <w:t>ns</w:t>
      </w:r>
      <w:r>
        <w:rPr>
          <w:color w:val="171717"/>
        </w:rPr>
        <w:t>t</w:t>
      </w:r>
      <w:r>
        <w:t>ruction</w:t>
      </w:r>
      <w:r>
        <w:rPr>
          <w:color w:val="171717"/>
        </w:rPr>
        <w:t>,</w:t>
      </w:r>
      <w:r>
        <w:rPr>
          <w:color w:val="171717"/>
          <w:spacing w:val="74"/>
        </w:rPr>
        <w:t xml:space="preserve"> </w:t>
      </w:r>
      <w:r>
        <w:t>and</w:t>
      </w:r>
      <w:r>
        <w:rPr>
          <w:spacing w:val="74"/>
        </w:rPr>
        <w:t xml:space="preserve"> </w:t>
      </w:r>
      <w:r>
        <w:rPr>
          <w:color w:val="171717"/>
        </w:rPr>
        <w:t>i</w:t>
      </w:r>
      <w:r>
        <w:t>nstallation</w:t>
      </w:r>
      <w:r>
        <w:rPr>
          <w:spacing w:val="73"/>
        </w:rPr>
        <w:t xml:space="preserve"> </w:t>
      </w:r>
      <w:r>
        <w:t>of</w:t>
      </w:r>
      <w:r>
        <w:rPr>
          <w:spacing w:val="77"/>
        </w:rPr>
        <w:t xml:space="preserve"> </w:t>
      </w:r>
      <w:r>
        <w:t>antennas</w:t>
      </w:r>
      <w:r>
        <w:rPr>
          <w:spacing w:val="74"/>
        </w:rPr>
        <w:t xml:space="preserve"> </w:t>
      </w:r>
      <w:r>
        <w:t>shall</w:t>
      </w:r>
      <w:r>
        <w:rPr>
          <w:spacing w:val="74"/>
        </w:rPr>
        <w:t xml:space="preserve"> </w:t>
      </w:r>
      <w:r>
        <w:t>comp</w:t>
      </w:r>
      <w:r>
        <w:rPr>
          <w:color w:val="171717"/>
        </w:rPr>
        <w:t>ly</w:t>
      </w:r>
      <w:r>
        <w:rPr>
          <w:color w:val="171717"/>
          <w:spacing w:val="73"/>
        </w:rPr>
        <w:t xml:space="preserve"> </w:t>
      </w:r>
      <w:r>
        <w:t>with</w:t>
      </w:r>
      <w:r>
        <w:rPr>
          <w:spacing w:val="74"/>
        </w:rPr>
        <w:t xml:space="preserve"> </w:t>
      </w:r>
      <w:r>
        <w:t>all appl</w:t>
      </w:r>
      <w:r>
        <w:rPr>
          <w:color w:val="171717"/>
        </w:rPr>
        <w:t>i</w:t>
      </w:r>
      <w:r>
        <w:t>cable local building codes</w:t>
      </w:r>
      <w:r>
        <w:rPr>
          <w:color w:val="303030"/>
        </w:rPr>
        <w:t>;</w:t>
      </w:r>
    </w:p>
    <w:p w14:paraId="1FFCA75B" w14:textId="77777777" w:rsidR="00BC5709" w:rsidRDefault="00BC5709">
      <w:pPr>
        <w:pStyle w:val="BodyText"/>
        <w:spacing w:before="7"/>
        <w:ind w:left="0"/>
        <w:jc w:val="left"/>
      </w:pPr>
    </w:p>
    <w:p w14:paraId="3AAD04FB" w14:textId="77777777" w:rsidR="00BC5709" w:rsidRDefault="00000000">
      <w:pPr>
        <w:pStyle w:val="ListParagraph"/>
        <w:numPr>
          <w:ilvl w:val="1"/>
          <w:numId w:val="18"/>
        </w:numPr>
        <w:tabs>
          <w:tab w:val="left" w:pos="2466"/>
          <w:tab w:val="left" w:pos="2468"/>
        </w:tabs>
        <w:spacing w:before="1" w:line="264" w:lineRule="auto"/>
        <w:ind w:left="2468" w:right="110"/>
      </w:pPr>
      <w:r>
        <w:t>Accessor</w:t>
      </w:r>
      <w:r>
        <w:rPr>
          <w:color w:val="171717"/>
        </w:rPr>
        <w:t>y E</w:t>
      </w:r>
      <w:r>
        <w:t>quipment Buildin</w:t>
      </w:r>
      <w:r>
        <w:rPr>
          <w:color w:val="171717"/>
        </w:rPr>
        <w:t>g</w:t>
      </w:r>
      <w:r>
        <w:t>s used in conjunction w</w:t>
      </w:r>
      <w:r>
        <w:rPr>
          <w:color w:val="171717"/>
        </w:rPr>
        <w:t>i</w:t>
      </w:r>
      <w:r>
        <w:t>th Antennas</w:t>
      </w:r>
      <w:r>
        <w:rPr>
          <w:color w:val="303030"/>
        </w:rPr>
        <w:t xml:space="preserve">, </w:t>
      </w:r>
      <w:r>
        <w:t>if located on the ground</w:t>
      </w:r>
      <w:r>
        <w:rPr>
          <w:color w:val="303030"/>
        </w:rPr>
        <w:t xml:space="preserve">, </w:t>
      </w:r>
      <w:r>
        <w:t xml:space="preserve">shall comply </w:t>
      </w:r>
      <w:r>
        <w:rPr>
          <w:color w:val="171717"/>
        </w:rPr>
        <w:t>wi</w:t>
      </w:r>
      <w:r>
        <w:t>th the minimum accessor</w:t>
      </w:r>
      <w:r>
        <w:rPr>
          <w:color w:val="171717"/>
        </w:rPr>
        <w:t xml:space="preserve">y </w:t>
      </w:r>
      <w:r>
        <w:t>building setback requirements of the zoning district in which the</w:t>
      </w:r>
      <w:r>
        <w:rPr>
          <w:color w:val="171717"/>
        </w:rPr>
        <w:t xml:space="preserve">y </w:t>
      </w:r>
      <w:r>
        <w:t>are located</w:t>
      </w:r>
      <w:r>
        <w:rPr>
          <w:color w:val="303030"/>
        </w:rPr>
        <w:t>.</w:t>
      </w:r>
    </w:p>
    <w:p w14:paraId="1AA4F07F" w14:textId="77777777" w:rsidR="00BC5709" w:rsidRDefault="00000000">
      <w:pPr>
        <w:pStyle w:val="ListParagraph"/>
        <w:numPr>
          <w:ilvl w:val="1"/>
          <w:numId w:val="18"/>
        </w:numPr>
        <w:tabs>
          <w:tab w:val="left" w:pos="2439"/>
        </w:tabs>
        <w:spacing w:before="218"/>
        <w:ind w:left="2439" w:hanging="732"/>
        <w:rPr>
          <w:color w:val="171717"/>
        </w:rPr>
      </w:pPr>
      <w:r>
        <w:t>All</w:t>
      </w:r>
      <w:r>
        <w:rPr>
          <w:spacing w:val="-8"/>
        </w:rPr>
        <w:t xml:space="preserve"> </w:t>
      </w:r>
      <w:r>
        <w:t>Antenna</w:t>
      </w:r>
      <w:r>
        <w:rPr>
          <w:spacing w:val="-9"/>
        </w:rPr>
        <w:t xml:space="preserve"> </w:t>
      </w:r>
      <w:r>
        <w:t>Support</w:t>
      </w:r>
      <w:r>
        <w:rPr>
          <w:spacing w:val="-8"/>
        </w:rPr>
        <w:t xml:space="preserve"> </w:t>
      </w:r>
      <w:r>
        <w:t>Structures</w:t>
      </w:r>
      <w:r>
        <w:rPr>
          <w:spacing w:val="-11"/>
        </w:rPr>
        <w:t xml:space="preserve"> </w:t>
      </w:r>
      <w:r>
        <w:t>shall</w:t>
      </w:r>
      <w:r>
        <w:rPr>
          <w:spacing w:val="-6"/>
        </w:rPr>
        <w:t xml:space="preserve"> </w:t>
      </w:r>
      <w:r>
        <w:t>be</w:t>
      </w:r>
      <w:r>
        <w:rPr>
          <w:spacing w:val="-8"/>
        </w:rPr>
        <w:t xml:space="preserve"> </w:t>
      </w:r>
      <w:r>
        <w:rPr>
          <w:spacing w:val="-2"/>
        </w:rPr>
        <w:t>camouflaged</w:t>
      </w:r>
      <w:r>
        <w:rPr>
          <w:color w:val="303030"/>
          <w:spacing w:val="-2"/>
        </w:rPr>
        <w:t>.</w:t>
      </w:r>
    </w:p>
    <w:p w14:paraId="44AAED69" w14:textId="77777777" w:rsidR="00BC5709" w:rsidRDefault="00000000">
      <w:pPr>
        <w:pStyle w:val="ListParagraph"/>
        <w:numPr>
          <w:ilvl w:val="0"/>
          <w:numId w:val="18"/>
        </w:numPr>
        <w:tabs>
          <w:tab w:val="left" w:pos="857"/>
          <w:tab w:val="left" w:pos="860"/>
        </w:tabs>
        <w:spacing w:before="239" w:line="235" w:lineRule="auto"/>
        <w:ind w:left="860" w:right="137" w:hanging="721"/>
      </w:pPr>
      <w:r>
        <w:t>Appro</w:t>
      </w:r>
      <w:r>
        <w:rPr>
          <w:color w:val="303030"/>
        </w:rPr>
        <w:t>v</w:t>
      </w:r>
      <w:r>
        <w:t>al Process. All Antenna inst</w:t>
      </w:r>
      <w:r>
        <w:rPr>
          <w:color w:val="171717"/>
        </w:rPr>
        <w:t>a</w:t>
      </w:r>
      <w:r>
        <w:t>llations attached to e</w:t>
      </w:r>
      <w:r>
        <w:rPr>
          <w:color w:val="171717"/>
        </w:rPr>
        <w:t>x</w:t>
      </w:r>
      <w:r>
        <w:t>isting structures shall require a site</w:t>
      </w:r>
      <w:r>
        <w:rPr>
          <w:spacing w:val="40"/>
        </w:rPr>
        <w:t xml:space="preserve"> </w:t>
      </w:r>
      <w:r>
        <w:t>plan and a To</w:t>
      </w:r>
      <w:r>
        <w:rPr>
          <w:color w:val="171717"/>
        </w:rPr>
        <w:t>w</w:t>
      </w:r>
      <w:r>
        <w:t>n De</w:t>
      </w:r>
      <w:r>
        <w:rPr>
          <w:color w:val="171717"/>
        </w:rPr>
        <w:t>v</w:t>
      </w:r>
      <w:r>
        <w:t xml:space="preserve">elopment Permit. All such site plans and permits </w:t>
      </w:r>
      <w:r>
        <w:rPr>
          <w:color w:val="171717"/>
        </w:rPr>
        <w:t>w</w:t>
      </w:r>
      <w:r>
        <w:t>hich compl</w:t>
      </w:r>
      <w:r>
        <w:rPr>
          <w:color w:val="303030"/>
        </w:rPr>
        <w:t xml:space="preserve">y </w:t>
      </w:r>
      <w:r>
        <w:rPr>
          <w:color w:val="171717"/>
        </w:rPr>
        <w:t>w</w:t>
      </w:r>
      <w:r>
        <w:t>ith the requ</w:t>
      </w:r>
      <w:r>
        <w:rPr>
          <w:color w:val="171717"/>
        </w:rPr>
        <w:t>i</w:t>
      </w:r>
      <w:r>
        <w:t>rements of this ordinance shall be appro</w:t>
      </w:r>
      <w:r>
        <w:rPr>
          <w:color w:val="171717"/>
        </w:rPr>
        <w:t>v</w:t>
      </w:r>
      <w:r>
        <w:t>ed administr</w:t>
      </w:r>
      <w:r>
        <w:rPr>
          <w:color w:val="171717"/>
        </w:rPr>
        <w:t>a</w:t>
      </w:r>
      <w:r>
        <w:t>ti</w:t>
      </w:r>
      <w:r>
        <w:rPr>
          <w:color w:val="171717"/>
        </w:rPr>
        <w:t>v</w:t>
      </w:r>
      <w:r>
        <w:t>el</w:t>
      </w:r>
      <w:r>
        <w:rPr>
          <w:color w:val="303030"/>
        </w:rPr>
        <w:t>y</w:t>
      </w:r>
    </w:p>
    <w:p w14:paraId="6C62B49A" w14:textId="77777777" w:rsidR="00BC5709" w:rsidRDefault="00000000">
      <w:pPr>
        <w:pStyle w:val="ListParagraph"/>
        <w:numPr>
          <w:ilvl w:val="0"/>
          <w:numId w:val="18"/>
        </w:numPr>
        <w:tabs>
          <w:tab w:val="left" w:pos="862"/>
          <w:tab w:val="left" w:pos="865"/>
        </w:tabs>
        <w:spacing w:before="226" w:line="235" w:lineRule="auto"/>
        <w:ind w:left="865" w:right="128" w:hanging="721"/>
      </w:pPr>
      <w:r>
        <w:t>Non-conformin</w:t>
      </w:r>
      <w:r>
        <w:rPr>
          <w:color w:val="171717"/>
        </w:rPr>
        <w:t xml:space="preserve">g </w:t>
      </w:r>
      <w:r>
        <w:t>Antennas</w:t>
      </w:r>
      <w:r>
        <w:rPr>
          <w:color w:val="525252"/>
        </w:rPr>
        <w:t xml:space="preserve">. </w:t>
      </w:r>
      <w:r>
        <w:t>All Ant</w:t>
      </w:r>
      <w:r>
        <w:rPr>
          <w:color w:val="171717"/>
        </w:rPr>
        <w:t>e</w:t>
      </w:r>
      <w:r>
        <w:t>nnas legall</w:t>
      </w:r>
      <w:r>
        <w:rPr>
          <w:color w:val="171717"/>
        </w:rPr>
        <w:t xml:space="preserve">y </w:t>
      </w:r>
      <w:r>
        <w:t>install</w:t>
      </w:r>
      <w:r>
        <w:rPr>
          <w:color w:val="303030"/>
        </w:rPr>
        <w:t>e</w:t>
      </w:r>
      <w:r>
        <w:t>d at the time o</w:t>
      </w:r>
      <w:r>
        <w:rPr>
          <w:color w:val="171717"/>
        </w:rPr>
        <w:t xml:space="preserve">f </w:t>
      </w:r>
      <w:r>
        <w:t>initial in</w:t>
      </w:r>
      <w:r>
        <w:rPr>
          <w:color w:val="171717"/>
        </w:rPr>
        <w:t>s</w:t>
      </w:r>
      <w:r>
        <w:t>t</w:t>
      </w:r>
      <w:r>
        <w:rPr>
          <w:color w:val="171717"/>
        </w:rPr>
        <w:t>a</w:t>
      </w:r>
      <w:r>
        <w:t>llation ma</w:t>
      </w:r>
      <w:r>
        <w:rPr>
          <w:color w:val="171717"/>
        </w:rPr>
        <w:t>y</w:t>
      </w:r>
      <w:r>
        <w:rPr>
          <w:color w:val="171717"/>
          <w:spacing w:val="80"/>
        </w:rPr>
        <w:t xml:space="preserve"> </w:t>
      </w:r>
      <w:r>
        <w:t>be</w:t>
      </w:r>
      <w:r>
        <w:rPr>
          <w:spacing w:val="-2"/>
        </w:rPr>
        <w:t xml:space="preserve"> </w:t>
      </w:r>
      <w:r>
        <w:t>repair</w:t>
      </w:r>
      <w:r>
        <w:rPr>
          <w:color w:val="171717"/>
        </w:rPr>
        <w:t>e</w:t>
      </w:r>
      <w:r>
        <w:t>d</w:t>
      </w:r>
      <w:r>
        <w:rPr>
          <w:color w:val="171717"/>
        </w:rPr>
        <w:t>,</w:t>
      </w:r>
      <w:r>
        <w:rPr>
          <w:color w:val="171717"/>
          <w:spacing w:val="-2"/>
        </w:rPr>
        <w:t xml:space="preserve"> </w:t>
      </w:r>
      <w:r>
        <w:t>replac</w:t>
      </w:r>
      <w:r>
        <w:rPr>
          <w:color w:val="171717"/>
        </w:rPr>
        <w:t>e</w:t>
      </w:r>
      <w:r>
        <w:t>d</w:t>
      </w:r>
      <w:r>
        <w:rPr>
          <w:spacing w:val="-2"/>
        </w:rPr>
        <w:t xml:space="preserve"> </w:t>
      </w:r>
      <w:r>
        <w:t>and</w:t>
      </w:r>
      <w:r>
        <w:rPr>
          <w:color w:val="171717"/>
        </w:rPr>
        <w:t>/</w:t>
      </w:r>
      <w:r>
        <w:t>or</w:t>
      </w:r>
      <w:r>
        <w:rPr>
          <w:spacing w:val="-1"/>
        </w:rPr>
        <w:t xml:space="preserve"> </w:t>
      </w:r>
      <w:r>
        <w:t>relo</w:t>
      </w:r>
      <w:r>
        <w:rPr>
          <w:color w:val="171717"/>
        </w:rPr>
        <w:t>c</w:t>
      </w:r>
      <w:r>
        <w:t>at</w:t>
      </w:r>
      <w:r>
        <w:rPr>
          <w:color w:val="171717"/>
        </w:rPr>
        <w:t>e</w:t>
      </w:r>
      <w:r>
        <w:t>d</w:t>
      </w:r>
      <w:r>
        <w:rPr>
          <w:spacing w:val="-2"/>
        </w:rPr>
        <w:t xml:space="preserve"> </w:t>
      </w:r>
      <w:r>
        <w:t>at an</w:t>
      </w:r>
      <w:r>
        <w:rPr>
          <w:spacing w:val="-2"/>
        </w:rPr>
        <w:t xml:space="preserve"> </w:t>
      </w:r>
      <w:r>
        <w:rPr>
          <w:color w:val="171717"/>
        </w:rPr>
        <w:t>e</w:t>
      </w:r>
      <w:r>
        <w:t>qual or</w:t>
      </w:r>
      <w:r>
        <w:rPr>
          <w:spacing w:val="-1"/>
        </w:rPr>
        <w:t xml:space="preserve"> </w:t>
      </w:r>
      <w:r>
        <w:t>lo</w:t>
      </w:r>
      <w:r>
        <w:rPr>
          <w:color w:val="171717"/>
        </w:rPr>
        <w:t>w</w:t>
      </w:r>
      <w:r>
        <w:t>e</w:t>
      </w:r>
      <w:r>
        <w:rPr>
          <w:color w:val="171717"/>
        </w:rPr>
        <w:t xml:space="preserve">r </w:t>
      </w:r>
      <w:r>
        <w:t>h</w:t>
      </w:r>
      <w:r>
        <w:rPr>
          <w:color w:val="171717"/>
        </w:rPr>
        <w:t>e</w:t>
      </w:r>
      <w:r>
        <w:t>i</w:t>
      </w:r>
      <w:r>
        <w:rPr>
          <w:color w:val="171717"/>
        </w:rPr>
        <w:t>g</w:t>
      </w:r>
      <w:r>
        <w:t>ht on</w:t>
      </w:r>
      <w:r>
        <w:rPr>
          <w:spacing w:val="-2"/>
        </w:rPr>
        <w:t xml:space="preserve"> </w:t>
      </w:r>
      <w:r>
        <w:t>the</w:t>
      </w:r>
      <w:r>
        <w:rPr>
          <w:spacing w:val="-2"/>
        </w:rPr>
        <w:t xml:space="preserve"> </w:t>
      </w:r>
      <w:r>
        <w:t>Exis</w:t>
      </w:r>
      <w:r>
        <w:rPr>
          <w:color w:val="171717"/>
        </w:rPr>
        <w:t>t</w:t>
      </w:r>
      <w:r>
        <w:t>in</w:t>
      </w:r>
      <w:r>
        <w:rPr>
          <w:color w:val="171717"/>
        </w:rPr>
        <w:t>g</w:t>
      </w:r>
      <w:r>
        <w:rPr>
          <w:color w:val="171717"/>
          <w:spacing w:val="-2"/>
        </w:rPr>
        <w:t xml:space="preserve"> </w:t>
      </w:r>
      <w:r>
        <w:t>Structur</w:t>
      </w:r>
      <w:r>
        <w:rPr>
          <w:color w:val="171717"/>
        </w:rPr>
        <w:t>e</w:t>
      </w:r>
      <w:r>
        <w:rPr>
          <w:color w:val="171717"/>
          <w:spacing w:val="-2"/>
        </w:rPr>
        <w:t xml:space="preserve"> </w:t>
      </w:r>
      <w:r>
        <w:t>i</w:t>
      </w:r>
      <w:r>
        <w:rPr>
          <w:color w:val="171717"/>
        </w:rPr>
        <w:t xml:space="preserve">f </w:t>
      </w:r>
      <w:r>
        <w:t>the</w:t>
      </w:r>
      <w:r>
        <w:rPr>
          <w:color w:val="171717"/>
        </w:rPr>
        <w:t xml:space="preserve">y </w:t>
      </w:r>
      <w:r>
        <w:t>substantiall</w:t>
      </w:r>
      <w:r>
        <w:rPr>
          <w:color w:val="171717"/>
        </w:rPr>
        <w:t xml:space="preserve">y </w:t>
      </w:r>
      <w:r>
        <w:t>compl</w:t>
      </w:r>
      <w:r>
        <w:rPr>
          <w:color w:val="171717"/>
        </w:rPr>
        <w:t xml:space="preserve">y </w:t>
      </w:r>
      <w:r>
        <w:t>with this Ordinance</w:t>
      </w:r>
      <w:r>
        <w:rPr>
          <w:color w:val="303030"/>
        </w:rPr>
        <w:t>.</w:t>
      </w:r>
    </w:p>
    <w:p w14:paraId="21B76185" w14:textId="77777777" w:rsidR="00BC5709" w:rsidRDefault="00BC5709">
      <w:pPr>
        <w:pStyle w:val="BodyText"/>
        <w:spacing w:before="2"/>
        <w:ind w:left="0"/>
        <w:jc w:val="left"/>
      </w:pPr>
    </w:p>
    <w:p w14:paraId="1325029C" w14:textId="77777777" w:rsidR="00BC5709" w:rsidRDefault="00000000">
      <w:pPr>
        <w:pStyle w:val="Heading2"/>
        <w:spacing w:before="0"/>
        <w:ind w:left="141"/>
      </w:pPr>
      <w:bookmarkStart w:id="299" w:name="_TOC_250005"/>
      <w:r>
        <w:t>SECTION</w:t>
      </w:r>
      <w:r>
        <w:rPr>
          <w:spacing w:val="-14"/>
        </w:rPr>
        <w:t xml:space="preserve"> </w:t>
      </w:r>
      <w:r>
        <w:t>10.4</w:t>
      </w:r>
      <w:r>
        <w:rPr>
          <w:spacing w:val="-10"/>
        </w:rPr>
        <w:t xml:space="preserve"> </w:t>
      </w:r>
      <w:r>
        <w:t>ANTENNA</w:t>
      </w:r>
      <w:r>
        <w:rPr>
          <w:spacing w:val="-13"/>
        </w:rPr>
        <w:t xml:space="preserve"> </w:t>
      </w:r>
      <w:r>
        <w:t>SUPPORT</w:t>
      </w:r>
      <w:r>
        <w:rPr>
          <w:spacing w:val="-11"/>
        </w:rPr>
        <w:t xml:space="preserve"> </w:t>
      </w:r>
      <w:bookmarkEnd w:id="299"/>
      <w:r>
        <w:rPr>
          <w:spacing w:val="-2"/>
        </w:rPr>
        <w:t>STRUCTURES.</w:t>
      </w:r>
    </w:p>
    <w:p w14:paraId="0DE1E59B" w14:textId="77777777" w:rsidR="00BC5709" w:rsidRDefault="00000000">
      <w:pPr>
        <w:pStyle w:val="ListParagraph"/>
        <w:numPr>
          <w:ilvl w:val="0"/>
          <w:numId w:val="17"/>
        </w:numPr>
        <w:tabs>
          <w:tab w:val="left" w:pos="1009"/>
        </w:tabs>
        <w:spacing w:before="246" w:line="244" w:lineRule="auto"/>
        <w:ind w:right="201" w:hanging="743"/>
      </w:pPr>
      <w:r>
        <w:rPr>
          <w:color w:val="040404"/>
        </w:rPr>
        <w:t>Where</w:t>
      </w:r>
      <w:r>
        <w:rPr>
          <w:color w:val="040404"/>
          <w:spacing w:val="39"/>
        </w:rPr>
        <w:t xml:space="preserve"> </w:t>
      </w:r>
      <w:r>
        <w:rPr>
          <w:color w:val="040404"/>
        </w:rPr>
        <w:t>Permitted</w:t>
      </w:r>
      <w:r>
        <w:rPr>
          <w:color w:val="454545"/>
        </w:rPr>
        <w:t>.</w:t>
      </w:r>
      <w:r>
        <w:rPr>
          <w:color w:val="454545"/>
          <w:spacing w:val="39"/>
        </w:rPr>
        <w:t xml:space="preserve"> </w:t>
      </w:r>
      <w:r>
        <w:rPr>
          <w:color w:val="1F1F1F"/>
        </w:rPr>
        <w:t>Ne</w:t>
      </w:r>
      <w:r>
        <w:rPr>
          <w:color w:val="040404"/>
        </w:rPr>
        <w:t>w</w:t>
      </w:r>
      <w:r>
        <w:rPr>
          <w:color w:val="040404"/>
          <w:spacing w:val="35"/>
        </w:rPr>
        <w:t xml:space="preserve"> </w:t>
      </w:r>
      <w:r>
        <w:rPr>
          <w:color w:val="1F1F1F"/>
        </w:rPr>
        <w:t>A</w:t>
      </w:r>
      <w:r>
        <w:rPr>
          <w:color w:val="040404"/>
        </w:rPr>
        <w:t>nte</w:t>
      </w:r>
      <w:r>
        <w:t>n</w:t>
      </w:r>
      <w:r>
        <w:rPr>
          <w:color w:val="040404"/>
        </w:rPr>
        <w:t>na</w:t>
      </w:r>
      <w:r>
        <w:rPr>
          <w:color w:val="040404"/>
          <w:spacing w:val="39"/>
        </w:rPr>
        <w:t xml:space="preserve"> </w:t>
      </w:r>
      <w:r>
        <w:rPr>
          <w:color w:val="040404"/>
        </w:rPr>
        <w:t>Supp</w:t>
      </w:r>
      <w:r>
        <w:rPr>
          <w:color w:val="1F1F1F"/>
        </w:rPr>
        <w:t>o</w:t>
      </w:r>
      <w:r>
        <w:rPr>
          <w:color w:val="040404"/>
        </w:rPr>
        <w:t>rt</w:t>
      </w:r>
      <w:r>
        <w:rPr>
          <w:color w:val="040404"/>
          <w:spacing w:val="40"/>
        </w:rPr>
        <w:t xml:space="preserve"> </w:t>
      </w:r>
      <w:r>
        <w:rPr>
          <w:color w:val="040404"/>
        </w:rPr>
        <w:t>St</w:t>
      </w:r>
      <w:r>
        <w:t>ru</w:t>
      </w:r>
      <w:r>
        <w:rPr>
          <w:color w:val="040404"/>
        </w:rPr>
        <w:t>ct</w:t>
      </w:r>
      <w:r>
        <w:t>u</w:t>
      </w:r>
      <w:r>
        <w:rPr>
          <w:color w:val="040404"/>
        </w:rPr>
        <w:t>re</w:t>
      </w:r>
      <w:r>
        <w:rPr>
          <w:color w:val="1F1F1F"/>
        </w:rPr>
        <w:t>s</w:t>
      </w:r>
      <w:r>
        <w:rPr>
          <w:color w:val="1F1F1F"/>
          <w:spacing w:val="37"/>
        </w:rPr>
        <w:t xml:space="preserve"> </w:t>
      </w:r>
      <w:r>
        <w:rPr>
          <w:color w:val="040404"/>
        </w:rPr>
        <w:t>with</w:t>
      </w:r>
      <w:r>
        <w:t>i</w:t>
      </w:r>
      <w:r>
        <w:rPr>
          <w:color w:val="040404"/>
        </w:rPr>
        <w:t>n</w:t>
      </w:r>
      <w:r>
        <w:rPr>
          <w:color w:val="040404"/>
          <w:spacing w:val="36"/>
        </w:rPr>
        <w:t xml:space="preserve"> </w:t>
      </w:r>
      <w:r>
        <w:t>t</w:t>
      </w:r>
      <w:r>
        <w:rPr>
          <w:color w:val="040404"/>
        </w:rPr>
        <w:t>he</w:t>
      </w:r>
      <w:r>
        <w:rPr>
          <w:color w:val="040404"/>
          <w:spacing w:val="39"/>
        </w:rPr>
        <w:t xml:space="preserve"> </w:t>
      </w:r>
      <w:r>
        <w:t>t</w:t>
      </w:r>
      <w:r>
        <w:rPr>
          <w:color w:val="040404"/>
        </w:rPr>
        <w:t>own</w:t>
      </w:r>
      <w:r>
        <w:rPr>
          <w:color w:val="040404"/>
          <w:spacing w:val="36"/>
        </w:rPr>
        <w:t xml:space="preserve"> </w:t>
      </w:r>
      <w:r>
        <w:rPr>
          <w:color w:val="040404"/>
        </w:rPr>
        <w:t>lim</w:t>
      </w:r>
      <w:r>
        <w:rPr>
          <w:color w:val="1F1F1F"/>
        </w:rPr>
        <w:t>i</w:t>
      </w:r>
      <w:r>
        <w:rPr>
          <w:color w:val="040404"/>
        </w:rPr>
        <w:t>t</w:t>
      </w:r>
      <w:r>
        <w:rPr>
          <w:color w:val="1F1F1F"/>
        </w:rPr>
        <w:t>s</w:t>
      </w:r>
      <w:r>
        <w:rPr>
          <w:color w:val="1F1F1F"/>
          <w:spacing w:val="37"/>
        </w:rPr>
        <w:t xml:space="preserve"> </w:t>
      </w:r>
      <w:r>
        <w:rPr>
          <w:color w:val="1F1F1F"/>
        </w:rPr>
        <w:t>o</w:t>
      </w:r>
      <w:r>
        <w:rPr>
          <w:color w:val="040404"/>
        </w:rPr>
        <w:t>f</w:t>
      </w:r>
      <w:r>
        <w:rPr>
          <w:color w:val="040404"/>
          <w:spacing w:val="37"/>
        </w:rPr>
        <w:t xml:space="preserve"> </w:t>
      </w:r>
      <w:r>
        <w:rPr>
          <w:color w:val="1F1F1F"/>
        </w:rPr>
        <w:t>t</w:t>
      </w:r>
      <w:r>
        <w:rPr>
          <w:color w:val="040404"/>
        </w:rPr>
        <w:t>he</w:t>
      </w:r>
      <w:r>
        <w:rPr>
          <w:color w:val="040404"/>
          <w:spacing w:val="37"/>
        </w:rPr>
        <w:t xml:space="preserve"> </w:t>
      </w:r>
      <w:r>
        <w:rPr>
          <w:color w:val="040404"/>
        </w:rPr>
        <w:t>Town</w:t>
      </w:r>
      <w:r>
        <w:rPr>
          <w:color w:val="040404"/>
          <w:spacing w:val="36"/>
        </w:rPr>
        <w:t xml:space="preserve"> </w:t>
      </w:r>
      <w:r>
        <w:rPr>
          <w:color w:val="1F1F1F"/>
        </w:rPr>
        <w:t xml:space="preserve">of </w:t>
      </w:r>
      <w:r>
        <w:rPr>
          <w:color w:val="040404"/>
        </w:rPr>
        <w:t>Pie</w:t>
      </w:r>
      <w:r>
        <w:t>r</w:t>
      </w:r>
      <w:r>
        <w:rPr>
          <w:color w:val="1F1F1F"/>
        </w:rPr>
        <w:t>so</w:t>
      </w:r>
      <w:r>
        <w:rPr>
          <w:color w:val="040404"/>
        </w:rPr>
        <w:t>n sha</w:t>
      </w:r>
      <w:r>
        <w:t xml:space="preserve">ll </w:t>
      </w:r>
      <w:r>
        <w:rPr>
          <w:color w:val="040404"/>
        </w:rPr>
        <w:t>be located on</w:t>
      </w:r>
      <w:r>
        <w:t>l</w:t>
      </w:r>
      <w:r>
        <w:rPr>
          <w:color w:val="040404"/>
        </w:rPr>
        <w:t>y in A</w:t>
      </w:r>
      <w:r>
        <w:rPr>
          <w:color w:val="1F1F1F"/>
        </w:rPr>
        <w:t>-</w:t>
      </w:r>
      <w:r>
        <w:t xml:space="preserve">I. </w:t>
      </w:r>
      <w:r>
        <w:rPr>
          <w:color w:val="040404"/>
        </w:rPr>
        <w:t>A</w:t>
      </w:r>
      <w:r>
        <w:rPr>
          <w:color w:val="1F1F1F"/>
        </w:rPr>
        <w:t>g</w:t>
      </w:r>
      <w:r>
        <w:t>r</w:t>
      </w:r>
      <w:r>
        <w:rPr>
          <w:color w:val="1F1F1F"/>
        </w:rPr>
        <w:t>i</w:t>
      </w:r>
      <w:r>
        <w:rPr>
          <w:color w:val="040404"/>
        </w:rPr>
        <w:t>cultu</w:t>
      </w:r>
      <w:r>
        <w:t>r</w:t>
      </w:r>
      <w:r>
        <w:rPr>
          <w:color w:val="040404"/>
        </w:rPr>
        <w:t xml:space="preserve">e </w:t>
      </w:r>
      <w:r>
        <w:rPr>
          <w:color w:val="1F1F1F"/>
        </w:rPr>
        <w:t>zo</w:t>
      </w:r>
      <w:r>
        <w:rPr>
          <w:color w:val="040404"/>
        </w:rPr>
        <w:t>n</w:t>
      </w:r>
      <w:r>
        <w:t>in</w:t>
      </w:r>
      <w:r>
        <w:rPr>
          <w:color w:val="1F1F1F"/>
        </w:rPr>
        <w:t xml:space="preserve">g </w:t>
      </w:r>
      <w:r>
        <w:rPr>
          <w:color w:val="040404"/>
        </w:rPr>
        <w:t>d</w:t>
      </w:r>
      <w:r>
        <w:t>i</w:t>
      </w:r>
      <w:r>
        <w:rPr>
          <w:color w:val="1F1F1F"/>
        </w:rPr>
        <w:t>s</w:t>
      </w:r>
      <w:r>
        <w:rPr>
          <w:color w:val="040404"/>
        </w:rPr>
        <w:t>tric</w:t>
      </w:r>
      <w:r>
        <w:t>t</w:t>
      </w:r>
      <w:r>
        <w:rPr>
          <w:color w:val="1F1F1F"/>
        </w:rPr>
        <w:t>s.</w:t>
      </w:r>
    </w:p>
    <w:p w14:paraId="2E321100" w14:textId="77777777" w:rsidR="00BC5709" w:rsidRDefault="00000000">
      <w:pPr>
        <w:pStyle w:val="ListParagraph"/>
        <w:numPr>
          <w:ilvl w:val="0"/>
          <w:numId w:val="17"/>
        </w:numPr>
        <w:tabs>
          <w:tab w:val="left" w:pos="1008"/>
        </w:tabs>
        <w:spacing w:before="222" w:line="244" w:lineRule="auto"/>
        <w:ind w:left="1008" w:right="252"/>
      </w:pPr>
      <w:r>
        <w:rPr>
          <w:color w:val="040404"/>
        </w:rPr>
        <w:t>App</w:t>
      </w:r>
      <w:r>
        <w:t>r</w:t>
      </w:r>
      <w:r>
        <w:rPr>
          <w:color w:val="040404"/>
        </w:rPr>
        <w:t>oval</w:t>
      </w:r>
      <w:r>
        <w:rPr>
          <w:color w:val="040404"/>
          <w:spacing w:val="38"/>
        </w:rPr>
        <w:t xml:space="preserve"> </w:t>
      </w:r>
      <w:r>
        <w:rPr>
          <w:color w:val="040404"/>
        </w:rPr>
        <w:t>Pro</w:t>
      </w:r>
      <w:r>
        <w:t>c</w:t>
      </w:r>
      <w:r>
        <w:rPr>
          <w:color w:val="040404"/>
        </w:rPr>
        <w:t>ess:</w:t>
      </w:r>
      <w:r>
        <w:rPr>
          <w:color w:val="040404"/>
          <w:spacing w:val="39"/>
        </w:rPr>
        <w:t xml:space="preserve"> </w:t>
      </w:r>
      <w:r>
        <w:rPr>
          <w:color w:val="040404"/>
        </w:rPr>
        <w:t>E</w:t>
      </w:r>
      <w:r>
        <w:t>v</w:t>
      </w:r>
      <w:r>
        <w:rPr>
          <w:color w:val="040404"/>
        </w:rPr>
        <w:t>e</w:t>
      </w:r>
      <w:r>
        <w:t>r</w:t>
      </w:r>
      <w:r>
        <w:rPr>
          <w:color w:val="040404"/>
        </w:rPr>
        <w:t>y</w:t>
      </w:r>
      <w:r>
        <w:rPr>
          <w:color w:val="040404"/>
          <w:spacing w:val="35"/>
        </w:rPr>
        <w:t xml:space="preserve"> </w:t>
      </w:r>
      <w:r>
        <w:t>r</w:t>
      </w:r>
      <w:r>
        <w:rPr>
          <w:color w:val="040404"/>
        </w:rPr>
        <w:t>e</w:t>
      </w:r>
      <w:r>
        <w:t>q</w:t>
      </w:r>
      <w:r>
        <w:rPr>
          <w:color w:val="040404"/>
        </w:rPr>
        <w:t>ues</w:t>
      </w:r>
      <w:r>
        <w:t>t</w:t>
      </w:r>
      <w:r>
        <w:rPr>
          <w:spacing w:val="36"/>
        </w:rPr>
        <w:t xml:space="preserve"> </w:t>
      </w:r>
      <w:r>
        <w:rPr>
          <w:color w:val="040404"/>
        </w:rPr>
        <w:t>fo</w:t>
      </w:r>
      <w:r>
        <w:t>r</w:t>
      </w:r>
      <w:r>
        <w:rPr>
          <w:spacing w:val="36"/>
        </w:rPr>
        <w:t xml:space="preserve"> </w:t>
      </w:r>
      <w:r>
        <w:rPr>
          <w:color w:val="040404"/>
        </w:rPr>
        <w:t>appro</w:t>
      </w:r>
      <w:r>
        <w:t>v</w:t>
      </w:r>
      <w:r>
        <w:rPr>
          <w:color w:val="040404"/>
        </w:rPr>
        <w:t>al</w:t>
      </w:r>
      <w:r>
        <w:rPr>
          <w:color w:val="040404"/>
          <w:spacing w:val="36"/>
        </w:rPr>
        <w:t xml:space="preserve"> </w:t>
      </w:r>
      <w:r>
        <w:rPr>
          <w:color w:val="040404"/>
        </w:rPr>
        <w:t>o</w:t>
      </w:r>
      <w:r>
        <w:t>f</w:t>
      </w:r>
      <w:r>
        <w:rPr>
          <w:spacing w:val="38"/>
        </w:rPr>
        <w:t xml:space="preserve"> </w:t>
      </w:r>
      <w:r>
        <w:rPr>
          <w:rFonts w:ascii="Arial"/>
        </w:rPr>
        <w:t>n</w:t>
      </w:r>
      <w:r>
        <w:rPr>
          <w:rFonts w:ascii="Arial"/>
          <w:color w:val="040404"/>
        </w:rPr>
        <w:t>e</w:t>
      </w:r>
      <w:r>
        <w:rPr>
          <w:rFonts w:ascii="Arial"/>
        </w:rPr>
        <w:t>w</w:t>
      </w:r>
      <w:r>
        <w:rPr>
          <w:rFonts w:ascii="Arial"/>
          <w:spacing w:val="37"/>
        </w:rPr>
        <w:t xml:space="preserve"> </w:t>
      </w:r>
      <w:r>
        <w:rPr>
          <w:color w:val="040404"/>
        </w:rPr>
        <w:t>A</w:t>
      </w:r>
      <w:r>
        <w:t>nt</w:t>
      </w:r>
      <w:r>
        <w:rPr>
          <w:color w:val="040404"/>
        </w:rPr>
        <w:t>en</w:t>
      </w:r>
      <w:r>
        <w:t>n</w:t>
      </w:r>
      <w:r>
        <w:rPr>
          <w:color w:val="040404"/>
        </w:rPr>
        <w:t>a</w:t>
      </w:r>
      <w:r>
        <w:rPr>
          <w:color w:val="040404"/>
          <w:spacing w:val="36"/>
        </w:rPr>
        <w:t xml:space="preserve"> </w:t>
      </w:r>
      <w:r>
        <w:rPr>
          <w:color w:val="040404"/>
        </w:rPr>
        <w:t>S</w:t>
      </w:r>
      <w:r>
        <w:t>u</w:t>
      </w:r>
      <w:r>
        <w:rPr>
          <w:color w:val="040404"/>
        </w:rPr>
        <w:t>ppo</w:t>
      </w:r>
      <w:r>
        <w:t>r</w:t>
      </w:r>
      <w:r>
        <w:rPr>
          <w:color w:val="040404"/>
        </w:rPr>
        <w:t>t</w:t>
      </w:r>
      <w:r>
        <w:rPr>
          <w:color w:val="040404"/>
          <w:spacing w:val="36"/>
        </w:rPr>
        <w:t xml:space="preserve"> </w:t>
      </w:r>
      <w:r>
        <w:rPr>
          <w:color w:val="040404"/>
        </w:rPr>
        <w:t>Str</w:t>
      </w:r>
      <w:r>
        <w:t>u</w:t>
      </w:r>
      <w:r>
        <w:rPr>
          <w:color w:val="040404"/>
        </w:rPr>
        <w:t>ctur</w:t>
      </w:r>
      <w:r>
        <w:rPr>
          <w:color w:val="1F1F1F"/>
        </w:rPr>
        <w:t>e</w:t>
      </w:r>
      <w:r>
        <w:rPr>
          <w:color w:val="1F1F1F"/>
          <w:spacing w:val="36"/>
        </w:rPr>
        <w:t xml:space="preserve"> </w:t>
      </w:r>
      <w:r>
        <w:rPr>
          <w:color w:val="040404"/>
        </w:rPr>
        <w:t>s</w:t>
      </w:r>
      <w:r>
        <w:t>h</w:t>
      </w:r>
      <w:r>
        <w:rPr>
          <w:color w:val="1F1F1F"/>
        </w:rPr>
        <w:t>a</w:t>
      </w:r>
      <w:r>
        <w:rPr>
          <w:color w:val="040404"/>
        </w:rPr>
        <w:t>ll</w:t>
      </w:r>
      <w:r>
        <w:rPr>
          <w:color w:val="040404"/>
          <w:spacing w:val="36"/>
        </w:rPr>
        <w:t xml:space="preserve"> </w:t>
      </w:r>
      <w:r>
        <w:rPr>
          <w:color w:val="040404"/>
        </w:rPr>
        <w:t>be revie</w:t>
      </w:r>
      <w:r>
        <w:t>w</w:t>
      </w:r>
      <w:r>
        <w:rPr>
          <w:color w:val="040404"/>
        </w:rPr>
        <w:t xml:space="preserve">ed as a Special </w:t>
      </w:r>
      <w:r>
        <w:rPr>
          <w:color w:val="1F1F1F"/>
        </w:rPr>
        <w:t>E</w:t>
      </w:r>
      <w:r>
        <w:rPr>
          <w:color w:val="040404"/>
        </w:rPr>
        <w:t>xcept</w:t>
      </w:r>
      <w:r>
        <w:t>i</w:t>
      </w:r>
      <w:r>
        <w:rPr>
          <w:color w:val="1F1F1F"/>
        </w:rPr>
        <w:t>o</w:t>
      </w:r>
      <w:r>
        <w:rPr>
          <w:color w:val="040404"/>
        </w:rPr>
        <w:t xml:space="preserve">n and </w:t>
      </w:r>
      <w:r>
        <w:rPr>
          <w:color w:val="1F1F1F"/>
        </w:rPr>
        <w:t>s</w:t>
      </w:r>
      <w:r>
        <w:rPr>
          <w:color w:val="040404"/>
        </w:rPr>
        <w:t>hal</w:t>
      </w:r>
      <w:r>
        <w:t xml:space="preserve">l </w:t>
      </w:r>
      <w:r>
        <w:rPr>
          <w:color w:val="040404"/>
        </w:rPr>
        <w:t>r</w:t>
      </w:r>
      <w:r>
        <w:rPr>
          <w:color w:val="1F1F1F"/>
        </w:rPr>
        <w:t>e</w:t>
      </w:r>
      <w:r>
        <w:rPr>
          <w:color w:val="040404"/>
        </w:rPr>
        <w:t>qui</w:t>
      </w:r>
      <w:r>
        <w:rPr>
          <w:color w:val="1F1F1F"/>
        </w:rPr>
        <w:t>r</w:t>
      </w:r>
      <w:r>
        <w:rPr>
          <w:color w:val="040404"/>
        </w:rPr>
        <w:t>e a s</w:t>
      </w:r>
      <w:r>
        <w:rPr>
          <w:color w:val="1F1F1F"/>
        </w:rPr>
        <w:t>i</w:t>
      </w:r>
      <w:r>
        <w:rPr>
          <w:color w:val="040404"/>
        </w:rPr>
        <w:t>t</w:t>
      </w:r>
      <w:r>
        <w:rPr>
          <w:color w:val="1F1F1F"/>
        </w:rPr>
        <w:t xml:space="preserve">e </w:t>
      </w:r>
      <w:r>
        <w:rPr>
          <w:color w:val="040404"/>
        </w:rPr>
        <w:t>plan</w:t>
      </w:r>
      <w:r>
        <w:rPr>
          <w:color w:val="797979"/>
        </w:rPr>
        <w:t>.</w:t>
      </w:r>
    </w:p>
    <w:p w14:paraId="51C2EE7D" w14:textId="77777777" w:rsidR="00BC5709" w:rsidRDefault="00BC5709">
      <w:pPr>
        <w:spacing w:line="244" w:lineRule="auto"/>
        <w:sectPr w:rsidR="00BC5709">
          <w:pgSz w:w="12240" w:h="15850"/>
          <w:pgMar w:top="1300" w:right="1320" w:bottom="280" w:left="1300" w:header="722" w:footer="0" w:gutter="0"/>
          <w:cols w:space="720"/>
        </w:sectPr>
      </w:pPr>
    </w:p>
    <w:p w14:paraId="3E4401CF" w14:textId="77777777" w:rsidR="00BC5709" w:rsidRDefault="00000000">
      <w:pPr>
        <w:pStyle w:val="ListParagraph"/>
        <w:numPr>
          <w:ilvl w:val="0"/>
          <w:numId w:val="17"/>
        </w:numPr>
        <w:tabs>
          <w:tab w:val="left" w:pos="1007"/>
          <w:tab w:val="left" w:pos="1009"/>
        </w:tabs>
        <w:spacing w:before="107"/>
        <w:ind w:right="127" w:hanging="754"/>
      </w:pPr>
      <w:r>
        <w:rPr>
          <w:color w:val="040404"/>
        </w:rPr>
        <w:lastRenderedPageBreak/>
        <w:t>Intent and purpo</w:t>
      </w:r>
      <w:r>
        <w:rPr>
          <w:color w:val="1F1F1F"/>
        </w:rPr>
        <w:t>s</w:t>
      </w:r>
      <w:r>
        <w:rPr>
          <w:color w:val="040404"/>
        </w:rPr>
        <w:t>e</w:t>
      </w:r>
      <w:r>
        <w:t xml:space="preserve">. </w:t>
      </w:r>
      <w:r>
        <w:rPr>
          <w:color w:val="040404"/>
        </w:rPr>
        <w:t>The i</w:t>
      </w:r>
      <w:r>
        <w:t>n</w:t>
      </w:r>
      <w:r>
        <w:rPr>
          <w:color w:val="040404"/>
        </w:rPr>
        <w:t>tent and p</w:t>
      </w:r>
      <w:r>
        <w:t>u</w:t>
      </w:r>
      <w:r>
        <w:rPr>
          <w:color w:val="040404"/>
        </w:rPr>
        <w:t>rpos</w:t>
      </w:r>
      <w:r>
        <w:rPr>
          <w:color w:val="1F1F1F"/>
        </w:rPr>
        <w:t xml:space="preserve">e </w:t>
      </w:r>
      <w:r>
        <w:rPr>
          <w:color w:val="040404"/>
        </w:rPr>
        <w:t xml:space="preserve">of this </w:t>
      </w:r>
      <w:r>
        <w:rPr>
          <w:color w:val="1F1F1F"/>
        </w:rPr>
        <w:t>s</w:t>
      </w:r>
      <w:r>
        <w:rPr>
          <w:color w:val="040404"/>
        </w:rPr>
        <w:t>ubsec</w:t>
      </w:r>
      <w:r>
        <w:t>t</w:t>
      </w:r>
      <w:r>
        <w:rPr>
          <w:color w:val="040404"/>
        </w:rPr>
        <w:t>ion is to ad</w:t>
      </w:r>
      <w:r>
        <w:t>d</w:t>
      </w:r>
      <w:r>
        <w:rPr>
          <w:color w:val="040404"/>
        </w:rPr>
        <w:t>ress and ba</w:t>
      </w:r>
      <w:r>
        <w:t>l</w:t>
      </w:r>
      <w:r>
        <w:rPr>
          <w:color w:val="1F1F1F"/>
        </w:rPr>
        <w:t>a</w:t>
      </w:r>
      <w:r>
        <w:rPr>
          <w:color w:val="040404"/>
        </w:rPr>
        <w:t>nce the conce</w:t>
      </w:r>
      <w:r>
        <w:t>r</w:t>
      </w:r>
      <w:r>
        <w:rPr>
          <w:color w:val="040404"/>
        </w:rPr>
        <w:t>ns</w:t>
      </w:r>
      <w:r>
        <w:rPr>
          <w:color w:val="040404"/>
          <w:spacing w:val="-2"/>
        </w:rPr>
        <w:t xml:space="preserve"> </w:t>
      </w:r>
      <w:r>
        <w:rPr>
          <w:color w:val="040404"/>
        </w:rPr>
        <w:t>ab</w:t>
      </w:r>
      <w:r>
        <w:rPr>
          <w:color w:val="1F1F1F"/>
        </w:rPr>
        <w:t>o</w:t>
      </w:r>
      <w:r>
        <w:rPr>
          <w:color w:val="040404"/>
        </w:rPr>
        <w:t xml:space="preserve">ut </w:t>
      </w:r>
      <w:r>
        <w:rPr>
          <w:color w:val="1F1F1F"/>
        </w:rPr>
        <w:t>A</w:t>
      </w:r>
      <w:r>
        <w:rPr>
          <w:color w:val="040404"/>
        </w:rPr>
        <w:t>nte</w:t>
      </w:r>
      <w:r>
        <w:t>n</w:t>
      </w:r>
      <w:r>
        <w:rPr>
          <w:color w:val="040404"/>
        </w:rPr>
        <w:t>na</w:t>
      </w:r>
      <w:r>
        <w:rPr>
          <w:color w:val="040404"/>
          <w:spacing w:val="-2"/>
        </w:rPr>
        <w:t xml:space="preserve"> </w:t>
      </w:r>
      <w:r>
        <w:rPr>
          <w:color w:val="040404"/>
        </w:rPr>
        <w:t>Suppo</w:t>
      </w:r>
      <w:r>
        <w:t>r</w:t>
      </w:r>
      <w:r>
        <w:rPr>
          <w:color w:val="040404"/>
        </w:rPr>
        <w:t>t St</w:t>
      </w:r>
      <w:r>
        <w:t>ru</w:t>
      </w:r>
      <w:r>
        <w:rPr>
          <w:color w:val="040404"/>
        </w:rPr>
        <w:t>ctures and</w:t>
      </w:r>
      <w:r>
        <w:rPr>
          <w:color w:val="040404"/>
          <w:spacing w:val="-2"/>
        </w:rPr>
        <w:t xml:space="preserve"> </w:t>
      </w:r>
      <w:r>
        <w:rPr>
          <w:color w:val="040404"/>
        </w:rPr>
        <w:t>the</w:t>
      </w:r>
      <w:r>
        <w:rPr>
          <w:color w:val="040404"/>
          <w:spacing w:val="-2"/>
        </w:rPr>
        <w:t xml:space="preserve"> </w:t>
      </w:r>
      <w:r>
        <w:rPr>
          <w:color w:val="040404"/>
        </w:rPr>
        <w:t>r</w:t>
      </w:r>
      <w:r>
        <w:rPr>
          <w:color w:val="1F1F1F"/>
        </w:rPr>
        <w:t>e</w:t>
      </w:r>
      <w:r>
        <w:rPr>
          <w:color w:val="040404"/>
        </w:rPr>
        <w:t>cogniz</w:t>
      </w:r>
      <w:r>
        <w:rPr>
          <w:color w:val="1F1F1F"/>
        </w:rPr>
        <w:t>e</w:t>
      </w:r>
      <w:r>
        <w:rPr>
          <w:color w:val="040404"/>
        </w:rPr>
        <w:t>d need</w:t>
      </w:r>
      <w:r>
        <w:rPr>
          <w:color w:val="040404"/>
          <w:spacing w:val="-2"/>
        </w:rPr>
        <w:t xml:space="preserve"> </w:t>
      </w:r>
      <w:r>
        <w:rPr>
          <w:color w:val="040404"/>
        </w:rPr>
        <w:t>of</w:t>
      </w:r>
      <w:r>
        <w:rPr>
          <w:color w:val="040404"/>
          <w:spacing w:val="-1"/>
        </w:rPr>
        <w:t xml:space="preserve"> </w:t>
      </w:r>
      <w:r>
        <w:rPr>
          <w:color w:val="040404"/>
        </w:rPr>
        <w:t>the</w:t>
      </w:r>
      <w:r>
        <w:rPr>
          <w:color w:val="040404"/>
          <w:spacing w:val="-2"/>
        </w:rPr>
        <w:t xml:space="preserve"> </w:t>
      </w:r>
      <w:r>
        <w:rPr>
          <w:color w:val="040404"/>
        </w:rPr>
        <w:t>Provider to</w:t>
      </w:r>
      <w:r>
        <w:rPr>
          <w:color w:val="040404"/>
          <w:spacing w:val="-2"/>
        </w:rPr>
        <w:t xml:space="preserve"> </w:t>
      </w:r>
      <w:r>
        <w:rPr>
          <w:color w:val="040404"/>
        </w:rPr>
        <w:t>ser</w:t>
      </w:r>
      <w:r>
        <w:rPr>
          <w:color w:val="1F1F1F"/>
        </w:rPr>
        <w:t>v</w:t>
      </w:r>
      <w:r>
        <w:rPr>
          <w:color w:val="040404"/>
        </w:rPr>
        <w:t>e</w:t>
      </w:r>
      <w:r>
        <w:rPr>
          <w:color w:val="040404"/>
          <w:spacing w:val="-2"/>
        </w:rPr>
        <w:t xml:space="preserve"> </w:t>
      </w:r>
      <w:r>
        <w:rPr>
          <w:color w:val="040404"/>
        </w:rPr>
        <w:t>the entire community</w:t>
      </w:r>
      <w:r>
        <w:rPr>
          <w:color w:val="5E5E5E"/>
        </w:rPr>
        <w:t xml:space="preserve">. </w:t>
      </w:r>
      <w:r>
        <w:rPr>
          <w:color w:val="040404"/>
        </w:rPr>
        <w:t xml:space="preserve">These </w:t>
      </w:r>
      <w:r>
        <w:t>i</w:t>
      </w:r>
      <w:r>
        <w:rPr>
          <w:color w:val="040404"/>
        </w:rPr>
        <w:t>ssues s</w:t>
      </w:r>
      <w:r>
        <w:t>h</w:t>
      </w:r>
      <w:r>
        <w:rPr>
          <w:color w:val="040404"/>
        </w:rPr>
        <w:t>a</w:t>
      </w:r>
      <w:r>
        <w:t>ll b</w:t>
      </w:r>
      <w:r>
        <w:rPr>
          <w:color w:val="040404"/>
        </w:rPr>
        <w:t>e reviewe</w:t>
      </w:r>
      <w:r>
        <w:t xml:space="preserve">d </w:t>
      </w:r>
      <w:r>
        <w:rPr>
          <w:color w:val="040404"/>
        </w:rPr>
        <w:t>o</w:t>
      </w:r>
      <w:r>
        <w:t xml:space="preserve">n </w:t>
      </w:r>
      <w:r>
        <w:rPr>
          <w:color w:val="040404"/>
        </w:rPr>
        <w:t>a case-by</w:t>
      </w:r>
      <w:r>
        <w:t>-</w:t>
      </w:r>
      <w:r>
        <w:rPr>
          <w:color w:val="040404"/>
        </w:rPr>
        <w:t>case basi</w:t>
      </w:r>
      <w:r>
        <w:rPr>
          <w:color w:val="1F1F1F"/>
        </w:rPr>
        <w:t xml:space="preserve">s </w:t>
      </w:r>
      <w:r>
        <w:rPr>
          <w:color w:val="040404"/>
        </w:rPr>
        <w:t>for each Sp</w:t>
      </w:r>
      <w:r>
        <w:rPr>
          <w:color w:val="1F1F1F"/>
        </w:rPr>
        <w:t>e</w:t>
      </w:r>
      <w:r>
        <w:rPr>
          <w:color w:val="040404"/>
        </w:rPr>
        <w:t>cia</w:t>
      </w:r>
      <w:r>
        <w:t xml:space="preserve">l </w:t>
      </w:r>
      <w:r>
        <w:rPr>
          <w:color w:val="040404"/>
        </w:rPr>
        <w:t>E</w:t>
      </w:r>
      <w:r>
        <w:t>x</w:t>
      </w:r>
      <w:r>
        <w:rPr>
          <w:color w:val="040404"/>
        </w:rPr>
        <w:t>ception r</w:t>
      </w:r>
      <w:r>
        <w:rPr>
          <w:color w:val="1F1F1F"/>
        </w:rPr>
        <w:t>e</w:t>
      </w:r>
      <w:r>
        <w:rPr>
          <w:color w:val="040404"/>
        </w:rPr>
        <w:t xml:space="preserve">quest in </w:t>
      </w:r>
      <w:r>
        <w:rPr>
          <w:color w:val="1F1F1F"/>
        </w:rPr>
        <w:t>a</w:t>
      </w:r>
      <w:r>
        <w:rPr>
          <w:color w:val="040404"/>
        </w:rPr>
        <w:t>cc</w:t>
      </w:r>
      <w:r>
        <w:rPr>
          <w:color w:val="1F1F1F"/>
        </w:rPr>
        <w:t>o</w:t>
      </w:r>
      <w:r>
        <w:rPr>
          <w:color w:val="040404"/>
        </w:rPr>
        <w:t>rdance wit</w:t>
      </w:r>
      <w:r>
        <w:t xml:space="preserve">h </w:t>
      </w:r>
      <w:r>
        <w:rPr>
          <w:color w:val="040404"/>
        </w:rPr>
        <w:t>th</w:t>
      </w:r>
      <w:r>
        <w:rPr>
          <w:color w:val="1F1F1F"/>
        </w:rPr>
        <w:t xml:space="preserve">e </w:t>
      </w:r>
      <w:r>
        <w:rPr>
          <w:color w:val="040404"/>
        </w:rPr>
        <w:t>exi</w:t>
      </w:r>
      <w:r>
        <w:rPr>
          <w:color w:val="1F1F1F"/>
        </w:rPr>
        <w:t>s</w:t>
      </w:r>
      <w:r>
        <w:rPr>
          <w:color w:val="040404"/>
        </w:rPr>
        <w:t>tin</w:t>
      </w:r>
      <w:r>
        <w:rPr>
          <w:color w:val="1F1F1F"/>
        </w:rPr>
        <w:t xml:space="preserve">g </w:t>
      </w:r>
      <w:r>
        <w:rPr>
          <w:color w:val="040404"/>
        </w:rPr>
        <w:t>procedur</w:t>
      </w:r>
      <w:r>
        <w:rPr>
          <w:color w:val="1F1F1F"/>
        </w:rPr>
        <w:t>e</w:t>
      </w:r>
      <w:r>
        <w:rPr>
          <w:color w:val="040404"/>
        </w:rPr>
        <w:t>s and stand</w:t>
      </w:r>
      <w:r>
        <w:rPr>
          <w:color w:val="1F1F1F"/>
        </w:rPr>
        <w:t>a</w:t>
      </w:r>
      <w:r>
        <w:rPr>
          <w:color w:val="040404"/>
        </w:rPr>
        <w:t>rds set forth in Secti</w:t>
      </w:r>
      <w:r>
        <w:rPr>
          <w:color w:val="1F1F1F"/>
        </w:rPr>
        <w:t>o</w:t>
      </w:r>
      <w:r>
        <w:rPr>
          <w:color w:val="040404"/>
        </w:rPr>
        <w:t>n</w:t>
      </w:r>
    </w:p>
    <w:p w14:paraId="52063837" w14:textId="77777777" w:rsidR="00BC5709" w:rsidRDefault="00000000">
      <w:pPr>
        <w:pStyle w:val="BodyText"/>
        <w:spacing w:before="6" w:line="254" w:lineRule="exact"/>
        <w:ind w:left="1008" w:right="125"/>
      </w:pPr>
      <w:r>
        <w:rPr>
          <w:color w:val="040404"/>
        </w:rPr>
        <w:t>10</w:t>
      </w:r>
      <w:r>
        <w:rPr>
          <w:color w:val="797979"/>
        </w:rPr>
        <w:t>.</w:t>
      </w:r>
      <w:r>
        <w:rPr>
          <w:color w:val="1F1F1F"/>
        </w:rPr>
        <w:t>3</w:t>
      </w:r>
      <w:r>
        <w:rPr>
          <w:color w:val="1F1F1F"/>
          <w:position w:val="10"/>
          <w:sz w:val="14"/>
        </w:rPr>
        <w:t>4</w:t>
      </w:r>
      <w:r>
        <w:rPr>
          <w:color w:val="1F1F1F"/>
          <w:spacing w:val="40"/>
          <w:position w:val="10"/>
          <w:sz w:val="14"/>
        </w:rPr>
        <w:t xml:space="preserve"> </w:t>
      </w:r>
      <w:r>
        <w:rPr>
          <w:color w:val="040404"/>
        </w:rPr>
        <w:t>and the prov</w:t>
      </w:r>
      <w:r>
        <w:t>i</w:t>
      </w:r>
      <w:r>
        <w:rPr>
          <w:color w:val="040404"/>
        </w:rPr>
        <w:t>s</w:t>
      </w:r>
      <w:r>
        <w:t>i</w:t>
      </w:r>
      <w:r>
        <w:rPr>
          <w:color w:val="040404"/>
        </w:rPr>
        <w:t>ons of thi</w:t>
      </w:r>
      <w:r>
        <w:rPr>
          <w:color w:val="1F1F1F"/>
        </w:rPr>
        <w:t xml:space="preserve">s </w:t>
      </w:r>
      <w:r>
        <w:rPr>
          <w:color w:val="040404"/>
        </w:rPr>
        <w:t>subsec</w:t>
      </w:r>
      <w:r>
        <w:t>t</w:t>
      </w:r>
      <w:r>
        <w:rPr>
          <w:color w:val="040404"/>
        </w:rPr>
        <w:t>io</w:t>
      </w:r>
      <w:r>
        <w:t>n</w:t>
      </w:r>
      <w:r>
        <w:rPr>
          <w:color w:val="1F1F1F"/>
        </w:rPr>
        <w:t xml:space="preserve">. </w:t>
      </w:r>
      <w:r>
        <w:rPr>
          <w:color w:val="040404"/>
        </w:rPr>
        <w:t>T</w:t>
      </w:r>
      <w:r>
        <w:t>h</w:t>
      </w:r>
      <w:r>
        <w:rPr>
          <w:color w:val="040404"/>
        </w:rPr>
        <w:t>e To</w:t>
      </w:r>
      <w:r>
        <w:t xml:space="preserve">wn </w:t>
      </w:r>
      <w:r>
        <w:rPr>
          <w:color w:val="040404"/>
        </w:rPr>
        <w:t>C</w:t>
      </w:r>
      <w:r>
        <w:t>o</w:t>
      </w:r>
      <w:r>
        <w:rPr>
          <w:color w:val="040404"/>
        </w:rPr>
        <w:t>u</w:t>
      </w:r>
      <w:r>
        <w:t>n</w:t>
      </w:r>
      <w:r>
        <w:rPr>
          <w:color w:val="040404"/>
        </w:rPr>
        <w:t>ci</w:t>
      </w:r>
      <w:r>
        <w:t>l m</w:t>
      </w:r>
      <w:r>
        <w:rPr>
          <w:color w:val="040404"/>
        </w:rPr>
        <w:t>ay co</w:t>
      </w:r>
      <w:r>
        <w:t>n</w:t>
      </w:r>
      <w:r>
        <w:rPr>
          <w:color w:val="040404"/>
        </w:rPr>
        <w:t>si</w:t>
      </w:r>
      <w:r>
        <w:t>d</w:t>
      </w:r>
      <w:r>
        <w:rPr>
          <w:color w:val="040404"/>
        </w:rPr>
        <w:t xml:space="preserve">er </w:t>
      </w:r>
      <w:r>
        <w:t>t</w:t>
      </w:r>
      <w:r>
        <w:rPr>
          <w:color w:val="040404"/>
        </w:rPr>
        <w:t>he reco</w:t>
      </w:r>
      <w:r>
        <w:t>m</w:t>
      </w:r>
      <w:r>
        <w:rPr>
          <w:color w:val="040404"/>
        </w:rPr>
        <w:t>mendation of the P</w:t>
      </w:r>
      <w:r>
        <w:t>l</w:t>
      </w:r>
      <w:r>
        <w:rPr>
          <w:color w:val="040404"/>
        </w:rPr>
        <w:t xml:space="preserve">anning Board </w:t>
      </w:r>
      <w:r>
        <w:rPr>
          <w:color w:val="1F1F1F"/>
        </w:rPr>
        <w:t>w</w:t>
      </w:r>
      <w:r>
        <w:rPr>
          <w:color w:val="040404"/>
        </w:rPr>
        <w:t>h</w:t>
      </w:r>
      <w:r>
        <w:rPr>
          <w:color w:val="1F1F1F"/>
        </w:rPr>
        <w:t>e</w:t>
      </w:r>
      <w:r>
        <w:rPr>
          <w:color w:val="040404"/>
        </w:rPr>
        <w:t>n d</w:t>
      </w:r>
      <w:r>
        <w:rPr>
          <w:color w:val="1F1F1F"/>
        </w:rPr>
        <w:t>e</w:t>
      </w:r>
      <w:r>
        <w:rPr>
          <w:color w:val="040404"/>
        </w:rPr>
        <w:t>termini</w:t>
      </w:r>
      <w:r>
        <w:t>n</w:t>
      </w:r>
      <w:r>
        <w:rPr>
          <w:color w:val="1F1F1F"/>
        </w:rPr>
        <w:t xml:space="preserve">g </w:t>
      </w:r>
      <w:r>
        <w:rPr>
          <w:color w:val="040404"/>
        </w:rPr>
        <w:t>w</w:t>
      </w:r>
      <w:r>
        <w:t>h</w:t>
      </w:r>
      <w:r>
        <w:rPr>
          <w:color w:val="1F1F1F"/>
        </w:rPr>
        <w:t>e</w:t>
      </w:r>
      <w:r>
        <w:rPr>
          <w:color w:val="040404"/>
        </w:rPr>
        <w:t>ther or n</w:t>
      </w:r>
      <w:r>
        <w:rPr>
          <w:color w:val="1F1F1F"/>
        </w:rPr>
        <w:t>o</w:t>
      </w:r>
      <w:r>
        <w:rPr>
          <w:color w:val="040404"/>
        </w:rPr>
        <w:t xml:space="preserve">t to </w:t>
      </w:r>
      <w:r>
        <w:rPr>
          <w:color w:val="1F1F1F"/>
        </w:rPr>
        <w:t>g</w:t>
      </w:r>
      <w:r>
        <w:rPr>
          <w:color w:val="040404"/>
        </w:rPr>
        <w:t>rant Special Exc</w:t>
      </w:r>
      <w:r>
        <w:rPr>
          <w:color w:val="1F1F1F"/>
        </w:rPr>
        <w:t>e</w:t>
      </w:r>
      <w:r>
        <w:rPr>
          <w:color w:val="040404"/>
        </w:rPr>
        <w:t xml:space="preserve">ption </w:t>
      </w:r>
      <w:r>
        <w:rPr>
          <w:color w:val="1F1F1F"/>
        </w:rPr>
        <w:t>a</w:t>
      </w:r>
      <w:r>
        <w:rPr>
          <w:color w:val="040404"/>
        </w:rPr>
        <w:t>pprov</w:t>
      </w:r>
      <w:r>
        <w:rPr>
          <w:color w:val="1F1F1F"/>
        </w:rPr>
        <w:t>a</w:t>
      </w:r>
      <w:r>
        <w:rPr>
          <w:color w:val="040404"/>
        </w:rPr>
        <w:t>l</w:t>
      </w:r>
      <w:r>
        <w:t xml:space="preserve">. </w:t>
      </w:r>
      <w:r>
        <w:rPr>
          <w:color w:val="040404"/>
        </w:rPr>
        <w:t>Additionally</w:t>
      </w:r>
      <w:r>
        <w:rPr>
          <w:color w:val="454545"/>
        </w:rPr>
        <w:t xml:space="preserve">, </w:t>
      </w:r>
      <w:r>
        <w:rPr>
          <w:color w:val="040404"/>
        </w:rPr>
        <w:t>th</w:t>
      </w:r>
      <w:r>
        <w:rPr>
          <w:color w:val="1F1F1F"/>
        </w:rPr>
        <w:t xml:space="preserve">e </w:t>
      </w:r>
      <w:r>
        <w:rPr>
          <w:color w:val="040404"/>
        </w:rPr>
        <w:t>Town Council s</w:t>
      </w:r>
      <w:r>
        <w:t>h</w:t>
      </w:r>
      <w:r>
        <w:rPr>
          <w:color w:val="040404"/>
        </w:rPr>
        <w:t xml:space="preserve">all </w:t>
      </w:r>
      <w:r>
        <w:t>c</w:t>
      </w:r>
      <w:r>
        <w:rPr>
          <w:color w:val="040404"/>
        </w:rPr>
        <w:t xml:space="preserve">onsider and weigh </w:t>
      </w:r>
      <w:r>
        <w:rPr>
          <w:color w:val="1F1F1F"/>
        </w:rPr>
        <w:t>t</w:t>
      </w:r>
      <w:r>
        <w:rPr>
          <w:color w:val="040404"/>
        </w:rPr>
        <w:t>h</w:t>
      </w:r>
      <w:r>
        <w:rPr>
          <w:color w:val="1F1F1F"/>
        </w:rPr>
        <w:t xml:space="preserve">e </w:t>
      </w:r>
      <w:r>
        <w:rPr>
          <w:color w:val="040404"/>
        </w:rPr>
        <w:t>a</w:t>
      </w:r>
      <w:r>
        <w:rPr>
          <w:color w:val="1F1F1F"/>
        </w:rPr>
        <w:t>e</w:t>
      </w:r>
      <w:r>
        <w:rPr>
          <w:color w:val="040404"/>
        </w:rPr>
        <w:t>sth</w:t>
      </w:r>
      <w:r>
        <w:rPr>
          <w:color w:val="1F1F1F"/>
        </w:rPr>
        <w:t>e</w:t>
      </w:r>
      <w:r>
        <w:rPr>
          <w:color w:val="040404"/>
        </w:rPr>
        <w:t>tic impac</w:t>
      </w:r>
      <w:r>
        <w:t xml:space="preserve">t </w:t>
      </w:r>
      <w:r>
        <w:rPr>
          <w:color w:val="040404"/>
        </w:rPr>
        <w:t>and comp</w:t>
      </w:r>
      <w:r>
        <w:rPr>
          <w:color w:val="1F1F1F"/>
        </w:rPr>
        <w:t>a</w:t>
      </w:r>
      <w:r>
        <w:rPr>
          <w:color w:val="040404"/>
        </w:rPr>
        <w:t>tibility issues of the proposed Antenna Support Structure wit</w:t>
      </w:r>
      <w:r>
        <w:t xml:space="preserve">h </w:t>
      </w:r>
      <w:r>
        <w:rPr>
          <w:color w:val="040404"/>
        </w:rPr>
        <w:t>the p</w:t>
      </w:r>
      <w:r>
        <w:t>u</w:t>
      </w:r>
      <w:r>
        <w:rPr>
          <w:color w:val="040404"/>
        </w:rPr>
        <w:t xml:space="preserve">blic benefit </w:t>
      </w:r>
      <w:r>
        <w:t>d</w:t>
      </w:r>
      <w:r>
        <w:rPr>
          <w:color w:val="040404"/>
        </w:rPr>
        <w:t>er</w:t>
      </w:r>
      <w:r>
        <w:t>i</w:t>
      </w:r>
      <w:r>
        <w:rPr>
          <w:color w:val="040404"/>
        </w:rPr>
        <w:t>v</w:t>
      </w:r>
      <w:r>
        <w:rPr>
          <w:color w:val="1F1F1F"/>
        </w:rPr>
        <w:t>e</w:t>
      </w:r>
      <w:r>
        <w:rPr>
          <w:color w:val="040404"/>
        </w:rPr>
        <w:t>d from ha</w:t>
      </w:r>
      <w:r>
        <w:rPr>
          <w:color w:val="1F1F1F"/>
        </w:rPr>
        <w:t>v</w:t>
      </w:r>
      <w:r>
        <w:rPr>
          <w:color w:val="040404"/>
        </w:rPr>
        <w:t>i</w:t>
      </w:r>
      <w:r>
        <w:t>n</w:t>
      </w:r>
      <w:r>
        <w:rPr>
          <w:color w:val="040404"/>
        </w:rPr>
        <w:t>g an effic</w:t>
      </w:r>
      <w:r>
        <w:t>i</w:t>
      </w:r>
      <w:r>
        <w:rPr>
          <w:color w:val="040404"/>
        </w:rPr>
        <w:t>ent and reliab</w:t>
      </w:r>
      <w:r>
        <w:t>l</w:t>
      </w:r>
      <w:r>
        <w:rPr>
          <w:color w:val="040404"/>
        </w:rPr>
        <w:t xml:space="preserve">e </w:t>
      </w:r>
      <w:r>
        <w:rPr>
          <w:color w:val="1F1F1F"/>
        </w:rPr>
        <w:t>w</w:t>
      </w:r>
      <w:r>
        <w:rPr>
          <w:color w:val="040404"/>
        </w:rPr>
        <w:t>ireless communications s</w:t>
      </w:r>
      <w:r>
        <w:rPr>
          <w:color w:val="1F1F1F"/>
        </w:rPr>
        <w:t>y</w:t>
      </w:r>
      <w:r>
        <w:rPr>
          <w:color w:val="040404"/>
        </w:rPr>
        <w:t>stem.</w:t>
      </w:r>
    </w:p>
    <w:p w14:paraId="53A783E6" w14:textId="77777777" w:rsidR="00BC5709" w:rsidRDefault="00000000">
      <w:pPr>
        <w:pStyle w:val="ListParagraph"/>
        <w:numPr>
          <w:ilvl w:val="0"/>
          <w:numId w:val="17"/>
        </w:numPr>
        <w:tabs>
          <w:tab w:val="left" w:pos="997"/>
          <w:tab w:val="left" w:pos="999"/>
        </w:tabs>
        <w:spacing w:before="235" w:line="244" w:lineRule="auto"/>
        <w:ind w:left="999" w:right="133"/>
      </w:pPr>
      <w:r>
        <w:rPr>
          <w:color w:val="040404"/>
        </w:rPr>
        <w:t>Application R</w:t>
      </w:r>
      <w:r>
        <w:rPr>
          <w:color w:val="1F1F1F"/>
        </w:rPr>
        <w:t>e</w:t>
      </w:r>
      <w:r>
        <w:rPr>
          <w:color w:val="040404"/>
        </w:rPr>
        <w:t>quirements</w:t>
      </w:r>
      <w:r>
        <w:rPr>
          <w:color w:val="454545"/>
        </w:rPr>
        <w:t xml:space="preserve">. </w:t>
      </w:r>
      <w:r>
        <w:rPr>
          <w:color w:val="040404"/>
        </w:rPr>
        <w:t>To a</w:t>
      </w:r>
      <w:r>
        <w:rPr>
          <w:color w:val="1F1F1F"/>
        </w:rPr>
        <w:t>s</w:t>
      </w:r>
      <w:r>
        <w:rPr>
          <w:color w:val="040404"/>
        </w:rPr>
        <w:t xml:space="preserve">sist </w:t>
      </w:r>
      <w:r>
        <w:rPr>
          <w:color w:val="1F1F1F"/>
        </w:rPr>
        <w:t>t</w:t>
      </w:r>
      <w:r>
        <w:rPr>
          <w:color w:val="040404"/>
        </w:rPr>
        <w:t>h</w:t>
      </w:r>
      <w:r>
        <w:rPr>
          <w:color w:val="1F1F1F"/>
        </w:rPr>
        <w:t xml:space="preserve">e </w:t>
      </w:r>
      <w:r>
        <w:rPr>
          <w:color w:val="040404"/>
        </w:rPr>
        <w:t>Plannin</w:t>
      </w:r>
      <w:r>
        <w:rPr>
          <w:color w:val="1F1F1F"/>
        </w:rPr>
        <w:t xml:space="preserve">g </w:t>
      </w:r>
      <w:r>
        <w:rPr>
          <w:color w:val="040404"/>
        </w:rPr>
        <w:t>B</w:t>
      </w:r>
      <w:r>
        <w:rPr>
          <w:color w:val="1F1F1F"/>
        </w:rPr>
        <w:t>o</w:t>
      </w:r>
      <w:r>
        <w:rPr>
          <w:color w:val="040404"/>
        </w:rPr>
        <w:t>ard and th</w:t>
      </w:r>
      <w:r>
        <w:rPr>
          <w:color w:val="1F1F1F"/>
        </w:rPr>
        <w:t xml:space="preserve">e </w:t>
      </w:r>
      <w:r>
        <w:rPr>
          <w:color w:val="040404"/>
        </w:rPr>
        <w:t>Town Council in carryin</w:t>
      </w:r>
      <w:r>
        <w:rPr>
          <w:color w:val="1F1F1F"/>
        </w:rPr>
        <w:t xml:space="preserve">g </w:t>
      </w:r>
      <w:r>
        <w:rPr>
          <w:color w:val="040404"/>
        </w:rPr>
        <w:t>out the</w:t>
      </w:r>
      <w:r>
        <w:rPr>
          <w:color w:val="1F1F1F"/>
        </w:rPr>
        <w:t>i</w:t>
      </w:r>
      <w:r>
        <w:rPr>
          <w:color w:val="040404"/>
        </w:rPr>
        <w:t>r respective responsi</w:t>
      </w:r>
      <w:r>
        <w:t>b</w:t>
      </w:r>
      <w:r>
        <w:rPr>
          <w:color w:val="040404"/>
        </w:rPr>
        <w:t>i</w:t>
      </w:r>
      <w:r>
        <w:t>l</w:t>
      </w:r>
      <w:r>
        <w:rPr>
          <w:color w:val="040404"/>
        </w:rPr>
        <w:t>ities</w:t>
      </w:r>
      <w:r>
        <w:rPr>
          <w:color w:val="1F1F1F"/>
        </w:rPr>
        <w:t xml:space="preserve">, </w:t>
      </w:r>
      <w:r>
        <w:rPr>
          <w:color w:val="040404"/>
        </w:rPr>
        <w:t>the application sha</w:t>
      </w:r>
      <w:r>
        <w:t>l</w:t>
      </w:r>
      <w:r>
        <w:rPr>
          <w:color w:val="040404"/>
        </w:rPr>
        <w:t>l provi</w:t>
      </w:r>
      <w:r>
        <w:t>d</w:t>
      </w:r>
      <w:r>
        <w:rPr>
          <w:color w:val="040404"/>
        </w:rPr>
        <w:t>e the information set forth below</w:t>
      </w:r>
      <w:r>
        <w:rPr>
          <w:color w:val="1F1F1F"/>
        </w:rPr>
        <w:t>:</w:t>
      </w:r>
    </w:p>
    <w:p w14:paraId="5C7BFA4D" w14:textId="77777777" w:rsidR="00BC5709" w:rsidRDefault="00000000">
      <w:pPr>
        <w:pStyle w:val="ListParagraph"/>
        <w:numPr>
          <w:ilvl w:val="1"/>
          <w:numId w:val="17"/>
        </w:numPr>
        <w:tabs>
          <w:tab w:val="left" w:pos="2432"/>
          <w:tab w:val="left" w:pos="2434"/>
        </w:tabs>
        <w:spacing w:before="230" w:line="244" w:lineRule="auto"/>
        <w:ind w:right="122"/>
        <w:rPr>
          <w:color w:val="040404"/>
        </w:rPr>
      </w:pPr>
      <w:r>
        <w:t>D</w:t>
      </w:r>
      <w:r>
        <w:rPr>
          <w:color w:val="040404"/>
        </w:rPr>
        <w:t>esign of the An</w:t>
      </w:r>
      <w:r>
        <w:rPr>
          <w:color w:val="1F1F1F"/>
        </w:rPr>
        <w:t>t</w:t>
      </w:r>
      <w:r>
        <w:rPr>
          <w:color w:val="040404"/>
        </w:rPr>
        <w:t>enna Sup</w:t>
      </w:r>
      <w:r>
        <w:rPr>
          <w:color w:val="1F1F1F"/>
        </w:rPr>
        <w:t>po</w:t>
      </w:r>
      <w:r>
        <w:rPr>
          <w:color w:val="040404"/>
        </w:rPr>
        <w:t>rt Structu</w:t>
      </w:r>
      <w:r>
        <w:t>r</w:t>
      </w:r>
      <w:r>
        <w:rPr>
          <w:color w:val="040404"/>
        </w:rPr>
        <w:t>e w</w:t>
      </w:r>
      <w:r>
        <w:rPr>
          <w:color w:val="1F1F1F"/>
        </w:rPr>
        <w:t>i</w:t>
      </w:r>
      <w:r>
        <w:rPr>
          <w:color w:val="040404"/>
        </w:rPr>
        <w:t>th p</w:t>
      </w:r>
      <w:r>
        <w:rPr>
          <w:color w:val="1F1F1F"/>
        </w:rPr>
        <w:t>a</w:t>
      </w:r>
      <w:r>
        <w:rPr>
          <w:color w:val="040404"/>
        </w:rPr>
        <w:t>rticular re</w:t>
      </w:r>
      <w:r>
        <w:rPr>
          <w:color w:val="1F1F1F"/>
        </w:rPr>
        <w:t>fe</w:t>
      </w:r>
      <w:r>
        <w:rPr>
          <w:color w:val="040404"/>
        </w:rPr>
        <w:t>r</w:t>
      </w:r>
      <w:r>
        <w:rPr>
          <w:color w:val="1F1F1F"/>
        </w:rPr>
        <w:t>e</w:t>
      </w:r>
      <w:r>
        <w:rPr>
          <w:color w:val="040404"/>
        </w:rPr>
        <w:t>nce t</w:t>
      </w:r>
      <w:r>
        <w:rPr>
          <w:color w:val="1F1F1F"/>
        </w:rPr>
        <w:t xml:space="preserve">o </w:t>
      </w:r>
      <w:r>
        <w:rPr>
          <w:color w:val="040404"/>
        </w:rPr>
        <w:t>d</w:t>
      </w:r>
      <w:r>
        <w:rPr>
          <w:color w:val="1F1F1F"/>
        </w:rPr>
        <w:t>e</w:t>
      </w:r>
      <w:r>
        <w:rPr>
          <w:color w:val="040404"/>
        </w:rPr>
        <w:t>sign charac</w:t>
      </w:r>
      <w:r>
        <w:t>t</w:t>
      </w:r>
      <w:r>
        <w:rPr>
          <w:color w:val="040404"/>
        </w:rPr>
        <w:t>erist</w:t>
      </w:r>
      <w:r>
        <w:t>i</w:t>
      </w:r>
      <w:r>
        <w:rPr>
          <w:color w:val="040404"/>
        </w:rPr>
        <w:t xml:space="preserve">cs that </w:t>
      </w:r>
      <w:r>
        <w:t>h</w:t>
      </w:r>
      <w:r>
        <w:rPr>
          <w:color w:val="040404"/>
        </w:rPr>
        <w:t>a</w:t>
      </w:r>
      <w:r>
        <w:rPr>
          <w:color w:val="1F1F1F"/>
        </w:rPr>
        <w:t xml:space="preserve">ve </w:t>
      </w:r>
      <w:r>
        <w:rPr>
          <w:color w:val="040404"/>
        </w:rPr>
        <w:t>the effect of r</w:t>
      </w:r>
      <w:r>
        <w:rPr>
          <w:color w:val="1F1F1F"/>
        </w:rPr>
        <w:t>e</w:t>
      </w:r>
      <w:r>
        <w:t>d</w:t>
      </w:r>
      <w:r>
        <w:rPr>
          <w:color w:val="040404"/>
        </w:rPr>
        <w:t>ucin</w:t>
      </w:r>
      <w:r>
        <w:rPr>
          <w:color w:val="1F1F1F"/>
        </w:rPr>
        <w:t>g v</w:t>
      </w:r>
      <w:r>
        <w:rPr>
          <w:color w:val="040404"/>
        </w:rPr>
        <w:t>isual o</w:t>
      </w:r>
      <w:r>
        <w:t>b</w:t>
      </w:r>
      <w:r>
        <w:rPr>
          <w:color w:val="040404"/>
        </w:rPr>
        <w:t>trusi</w:t>
      </w:r>
      <w:r>
        <w:rPr>
          <w:color w:val="1F1F1F"/>
        </w:rPr>
        <w:t>v</w:t>
      </w:r>
      <w:r>
        <w:rPr>
          <w:color w:val="040404"/>
        </w:rPr>
        <w:t>eness</w:t>
      </w:r>
      <w:r>
        <w:rPr>
          <w:color w:val="1F1F1F"/>
        </w:rPr>
        <w:t>;</w:t>
      </w:r>
    </w:p>
    <w:p w14:paraId="1B3E3D75" w14:textId="77777777" w:rsidR="00BC5709" w:rsidRDefault="00000000">
      <w:pPr>
        <w:pStyle w:val="ListParagraph"/>
        <w:numPr>
          <w:ilvl w:val="1"/>
          <w:numId w:val="17"/>
        </w:numPr>
        <w:tabs>
          <w:tab w:val="left" w:pos="2434"/>
        </w:tabs>
        <w:spacing w:before="231"/>
        <w:ind w:right="119" w:hanging="727"/>
        <w:rPr>
          <w:color w:val="040404"/>
        </w:rPr>
      </w:pPr>
      <w:r>
        <w:rPr>
          <w:color w:val="040404"/>
        </w:rPr>
        <w:t>Nat</w:t>
      </w:r>
      <w:r>
        <w:t>ur</w:t>
      </w:r>
      <w:r>
        <w:rPr>
          <w:color w:val="040404"/>
        </w:rPr>
        <w:t>e of principal us</w:t>
      </w:r>
      <w:r>
        <w:rPr>
          <w:color w:val="1F1F1F"/>
        </w:rPr>
        <w:t>e</w:t>
      </w:r>
      <w:r>
        <w:rPr>
          <w:color w:val="040404"/>
        </w:rPr>
        <w:t>s o</w:t>
      </w:r>
      <w:r>
        <w:t xml:space="preserve">n </w:t>
      </w:r>
      <w:r>
        <w:rPr>
          <w:color w:val="040404"/>
        </w:rPr>
        <w:t>t</w:t>
      </w:r>
      <w:r>
        <w:t>h</w:t>
      </w:r>
      <w:r>
        <w:rPr>
          <w:color w:val="040404"/>
        </w:rPr>
        <w:t xml:space="preserve">e site, with </w:t>
      </w:r>
      <w:r>
        <w:t>pr</w:t>
      </w:r>
      <w:r>
        <w:rPr>
          <w:color w:val="040404"/>
        </w:rPr>
        <w:t>efe</w:t>
      </w:r>
      <w:r>
        <w:t>r</w:t>
      </w:r>
      <w:r>
        <w:rPr>
          <w:color w:val="040404"/>
        </w:rPr>
        <w:t>enc</w:t>
      </w:r>
      <w:r>
        <w:rPr>
          <w:color w:val="1F1F1F"/>
        </w:rPr>
        <w:t xml:space="preserve">e </w:t>
      </w:r>
      <w:r>
        <w:rPr>
          <w:color w:val="040404"/>
        </w:rPr>
        <w:t xml:space="preserve">being </w:t>
      </w:r>
      <w:r>
        <w:rPr>
          <w:color w:val="1F1F1F"/>
        </w:rPr>
        <w:t>g</w:t>
      </w:r>
      <w:r>
        <w:rPr>
          <w:color w:val="040404"/>
        </w:rPr>
        <w:t>iven to the use of sit</w:t>
      </w:r>
      <w:r>
        <w:rPr>
          <w:color w:val="1F1F1F"/>
        </w:rPr>
        <w:t>e</w:t>
      </w:r>
      <w:r>
        <w:rPr>
          <w:color w:val="040404"/>
        </w:rPr>
        <w:t xml:space="preserve">s </w:t>
      </w:r>
      <w:r>
        <w:rPr>
          <w:color w:val="1F1F1F"/>
        </w:rPr>
        <w:t>w</w:t>
      </w:r>
      <w:r>
        <w:rPr>
          <w:color w:val="040404"/>
        </w:rPr>
        <w:t>h</w:t>
      </w:r>
      <w:r>
        <w:t>i</w:t>
      </w:r>
      <w:r>
        <w:rPr>
          <w:color w:val="040404"/>
        </w:rPr>
        <w:t>ch are alread</w:t>
      </w:r>
      <w:r>
        <w:rPr>
          <w:color w:val="1F1F1F"/>
        </w:rPr>
        <w:t xml:space="preserve">y </w:t>
      </w:r>
      <w:r>
        <w:rPr>
          <w:color w:val="040404"/>
        </w:rPr>
        <w:t>de</w:t>
      </w:r>
      <w:r>
        <w:rPr>
          <w:color w:val="1F1F1F"/>
        </w:rPr>
        <w:t>v</w:t>
      </w:r>
      <w:r>
        <w:rPr>
          <w:color w:val="040404"/>
        </w:rPr>
        <w:t xml:space="preserve">eloped </w:t>
      </w:r>
      <w:r>
        <w:rPr>
          <w:color w:val="1F1F1F"/>
        </w:rPr>
        <w:t>w</w:t>
      </w:r>
      <w:r>
        <w:rPr>
          <w:color w:val="040404"/>
        </w:rPr>
        <w:t>ith non</w:t>
      </w:r>
      <w:r>
        <w:t>-</w:t>
      </w:r>
      <w:r>
        <w:rPr>
          <w:color w:val="040404"/>
        </w:rPr>
        <w:t>resi</w:t>
      </w:r>
      <w:r>
        <w:t>d</w:t>
      </w:r>
      <w:r>
        <w:rPr>
          <w:color w:val="040404"/>
        </w:rPr>
        <w:t>enti</w:t>
      </w:r>
      <w:r>
        <w:rPr>
          <w:color w:val="1F1F1F"/>
        </w:rPr>
        <w:t>a</w:t>
      </w:r>
      <w:r>
        <w:rPr>
          <w:color w:val="040404"/>
        </w:rPr>
        <w:t xml:space="preserve">l or business </w:t>
      </w:r>
      <w:r>
        <w:t>u</w:t>
      </w:r>
      <w:r>
        <w:rPr>
          <w:color w:val="1F1F1F"/>
        </w:rPr>
        <w:t>se</w:t>
      </w:r>
      <w:r>
        <w:rPr>
          <w:color w:val="040404"/>
        </w:rPr>
        <w:t>s and which are cu</w:t>
      </w:r>
      <w:r>
        <w:t>r</w:t>
      </w:r>
      <w:r>
        <w:rPr>
          <w:color w:val="040404"/>
        </w:rPr>
        <w:t>rentl</w:t>
      </w:r>
      <w:r>
        <w:rPr>
          <w:color w:val="1F1F1F"/>
        </w:rPr>
        <w:t>y v</w:t>
      </w:r>
      <w:r>
        <w:rPr>
          <w:color w:val="040404"/>
        </w:rPr>
        <w:t>isua</w:t>
      </w:r>
      <w:r>
        <w:t>ll</w:t>
      </w:r>
      <w:r>
        <w:rPr>
          <w:color w:val="1F1F1F"/>
        </w:rPr>
        <w:t xml:space="preserve">y </w:t>
      </w:r>
      <w:r>
        <w:rPr>
          <w:color w:val="040404"/>
        </w:rPr>
        <w:t>impacted b</w:t>
      </w:r>
      <w:r>
        <w:rPr>
          <w:color w:val="1F1F1F"/>
        </w:rPr>
        <w:t xml:space="preserve">y </w:t>
      </w:r>
      <w:r>
        <w:rPr>
          <w:color w:val="040404"/>
        </w:rPr>
        <w:t>tall str</w:t>
      </w:r>
      <w:r>
        <w:rPr>
          <w:color w:val="1F1F1F"/>
        </w:rPr>
        <w:t>u</w:t>
      </w:r>
      <w:r>
        <w:rPr>
          <w:color w:val="040404"/>
        </w:rPr>
        <w:t>ctures</w:t>
      </w:r>
      <w:r>
        <w:rPr>
          <w:color w:val="1F1F1F"/>
        </w:rPr>
        <w:t xml:space="preserve">, </w:t>
      </w:r>
      <w:r>
        <w:rPr>
          <w:color w:val="040404"/>
        </w:rPr>
        <w:t>u</w:t>
      </w:r>
      <w:r>
        <w:rPr>
          <w:color w:val="1F1F1F"/>
        </w:rPr>
        <w:t>t</w:t>
      </w:r>
      <w:r>
        <w:rPr>
          <w:color w:val="040404"/>
        </w:rPr>
        <w:t>il</w:t>
      </w:r>
      <w:r>
        <w:rPr>
          <w:color w:val="1F1F1F"/>
        </w:rPr>
        <w:t>i</w:t>
      </w:r>
      <w:r>
        <w:rPr>
          <w:color w:val="040404"/>
        </w:rPr>
        <w:t>t</w:t>
      </w:r>
      <w:r>
        <w:rPr>
          <w:color w:val="1F1F1F"/>
        </w:rPr>
        <w:t>y f</w:t>
      </w:r>
      <w:r>
        <w:rPr>
          <w:color w:val="040404"/>
        </w:rPr>
        <w:t>a</w:t>
      </w:r>
      <w:r>
        <w:rPr>
          <w:color w:val="1F1F1F"/>
        </w:rPr>
        <w:t>c</w:t>
      </w:r>
      <w:r>
        <w:rPr>
          <w:color w:val="040404"/>
        </w:rPr>
        <w:t>il</w:t>
      </w:r>
      <w:r>
        <w:rPr>
          <w:color w:val="1F1F1F"/>
        </w:rPr>
        <w:t>i</w:t>
      </w:r>
      <w:r>
        <w:rPr>
          <w:color w:val="040404"/>
        </w:rPr>
        <w:t>ties</w:t>
      </w:r>
      <w:r>
        <w:rPr>
          <w:color w:val="1F1F1F"/>
        </w:rPr>
        <w:t xml:space="preserve">, </w:t>
      </w:r>
      <w:r>
        <w:rPr>
          <w:color w:val="040404"/>
        </w:rPr>
        <w:t>li</w:t>
      </w:r>
      <w:r>
        <w:rPr>
          <w:color w:val="1F1F1F"/>
        </w:rPr>
        <w:t>g</w:t>
      </w:r>
      <w:r>
        <w:rPr>
          <w:color w:val="040404"/>
        </w:rPr>
        <w:t>ht pol</w:t>
      </w:r>
      <w:r>
        <w:rPr>
          <w:color w:val="1F1F1F"/>
        </w:rPr>
        <w:t>e</w:t>
      </w:r>
      <w:r>
        <w:rPr>
          <w:color w:val="040404"/>
        </w:rPr>
        <w:t>s</w:t>
      </w:r>
      <w:r>
        <w:rPr>
          <w:color w:val="1F1F1F"/>
        </w:rPr>
        <w:t xml:space="preserve">, </w:t>
      </w:r>
      <w:r>
        <w:rPr>
          <w:color w:val="040404"/>
        </w:rPr>
        <w:t>or other simi</w:t>
      </w:r>
      <w:r>
        <w:t>l</w:t>
      </w:r>
      <w:r>
        <w:rPr>
          <w:color w:val="1F1F1F"/>
        </w:rPr>
        <w:t>a</w:t>
      </w:r>
      <w:r>
        <w:t xml:space="preserve">r </w:t>
      </w:r>
      <w:r>
        <w:rPr>
          <w:color w:val="040404"/>
        </w:rPr>
        <w:t>imp</w:t>
      </w:r>
      <w:r>
        <w:t>r</w:t>
      </w:r>
      <w:r>
        <w:rPr>
          <w:color w:val="040404"/>
        </w:rPr>
        <w:t>ovements</w:t>
      </w:r>
      <w:r>
        <w:rPr>
          <w:color w:val="454545"/>
        </w:rPr>
        <w:t>;</w:t>
      </w:r>
    </w:p>
    <w:p w14:paraId="3DC8710B" w14:textId="77777777" w:rsidR="00BC5709" w:rsidRDefault="00000000">
      <w:pPr>
        <w:pStyle w:val="ListParagraph"/>
        <w:numPr>
          <w:ilvl w:val="1"/>
          <w:numId w:val="17"/>
        </w:numPr>
        <w:tabs>
          <w:tab w:val="left" w:pos="2432"/>
          <w:tab w:val="left" w:pos="2434"/>
        </w:tabs>
        <w:spacing w:before="233"/>
        <w:ind w:right="115" w:hanging="728"/>
        <w:rPr>
          <w:color w:val="040404"/>
        </w:rPr>
      </w:pPr>
      <w:r>
        <w:rPr>
          <w:color w:val="040404"/>
        </w:rPr>
        <w:t>Nat</w:t>
      </w:r>
      <w:r>
        <w:t>u</w:t>
      </w:r>
      <w:r>
        <w:rPr>
          <w:color w:val="040404"/>
        </w:rPr>
        <w:t>re of uses on a</w:t>
      </w:r>
      <w:r>
        <w:t>d</w:t>
      </w:r>
      <w:r>
        <w:rPr>
          <w:color w:val="040404"/>
        </w:rPr>
        <w:t>jace</w:t>
      </w:r>
      <w:r>
        <w:t>n</w:t>
      </w:r>
      <w:r>
        <w:rPr>
          <w:color w:val="040404"/>
        </w:rPr>
        <w:t>t and nearb</w:t>
      </w:r>
      <w:r>
        <w:rPr>
          <w:color w:val="1F1F1F"/>
        </w:rPr>
        <w:t xml:space="preserve">y </w:t>
      </w:r>
      <w:r>
        <w:rPr>
          <w:color w:val="040404"/>
        </w:rPr>
        <w:t>p</w:t>
      </w:r>
      <w:r>
        <w:t>r</w:t>
      </w:r>
      <w:r>
        <w:rPr>
          <w:color w:val="040404"/>
        </w:rPr>
        <w:t>operties an</w:t>
      </w:r>
      <w:r>
        <w:t xml:space="preserve">d </w:t>
      </w:r>
      <w:r>
        <w:rPr>
          <w:color w:val="040404"/>
        </w:rPr>
        <w:t>the p</w:t>
      </w:r>
      <w:r>
        <w:t>r</w:t>
      </w:r>
      <w:r>
        <w:rPr>
          <w:color w:val="040404"/>
        </w:rPr>
        <w:t>oximit</w:t>
      </w:r>
      <w:r>
        <w:rPr>
          <w:color w:val="1F1F1F"/>
        </w:rPr>
        <w:t xml:space="preserve">y </w:t>
      </w:r>
      <w:r>
        <w:rPr>
          <w:color w:val="040404"/>
        </w:rPr>
        <w:t>of the Ante</w:t>
      </w:r>
      <w:r>
        <w:t>n</w:t>
      </w:r>
      <w:r>
        <w:rPr>
          <w:color w:val="040404"/>
        </w:rPr>
        <w:t>na Suppo</w:t>
      </w:r>
      <w:r>
        <w:t>r</w:t>
      </w:r>
      <w:r>
        <w:rPr>
          <w:color w:val="040404"/>
        </w:rPr>
        <w:t>t St</w:t>
      </w:r>
      <w:r>
        <w:t>r</w:t>
      </w:r>
      <w:r>
        <w:rPr>
          <w:color w:val="040404"/>
        </w:rPr>
        <w:t>uc</w:t>
      </w:r>
      <w:r>
        <w:rPr>
          <w:color w:val="1F1F1F"/>
        </w:rPr>
        <w:t>t</w:t>
      </w:r>
      <w:r>
        <w:rPr>
          <w:color w:val="040404"/>
        </w:rPr>
        <w:t>ure to all adjac</w:t>
      </w:r>
      <w:r>
        <w:rPr>
          <w:color w:val="1F1F1F"/>
        </w:rPr>
        <w:t>e</w:t>
      </w:r>
      <w:r>
        <w:rPr>
          <w:color w:val="040404"/>
        </w:rPr>
        <w:t>n</w:t>
      </w:r>
      <w:r>
        <w:rPr>
          <w:color w:val="1F1F1F"/>
        </w:rPr>
        <w:t xml:space="preserve">t </w:t>
      </w:r>
      <w:r>
        <w:rPr>
          <w:color w:val="040404"/>
        </w:rPr>
        <w:t>land uses</w:t>
      </w:r>
      <w:r>
        <w:rPr>
          <w:color w:val="454545"/>
        </w:rPr>
        <w:t xml:space="preserve">, </w:t>
      </w:r>
      <w:r>
        <w:rPr>
          <w:color w:val="1F1F1F"/>
        </w:rPr>
        <w:t>w</w:t>
      </w:r>
      <w:r>
        <w:rPr>
          <w:color w:val="040404"/>
        </w:rPr>
        <w:t>ith pr</w:t>
      </w:r>
      <w:r>
        <w:rPr>
          <w:color w:val="1F1F1F"/>
        </w:rPr>
        <w:t>e</w:t>
      </w:r>
      <w:r>
        <w:rPr>
          <w:color w:val="040404"/>
        </w:rPr>
        <w:t>f</w:t>
      </w:r>
      <w:r>
        <w:rPr>
          <w:color w:val="1F1F1F"/>
        </w:rPr>
        <w:t>e</w:t>
      </w:r>
      <w:r>
        <w:rPr>
          <w:color w:val="040404"/>
        </w:rPr>
        <w:t>r</w:t>
      </w:r>
      <w:r>
        <w:rPr>
          <w:color w:val="1F1F1F"/>
        </w:rPr>
        <w:t>e</w:t>
      </w:r>
      <w:r>
        <w:rPr>
          <w:color w:val="040404"/>
        </w:rPr>
        <w:t>nce bein</w:t>
      </w:r>
      <w:r>
        <w:rPr>
          <w:color w:val="1F1F1F"/>
        </w:rPr>
        <w:t>g</w:t>
      </w:r>
      <w:r>
        <w:rPr>
          <w:color w:val="1F1F1F"/>
          <w:spacing w:val="40"/>
        </w:rPr>
        <w:t xml:space="preserve"> </w:t>
      </w:r>
      <w:r>
        <w:rPr>
          <w:color w:val="1F1F1F"/>
        </w:rPr>
        <w:t>g</w:t>
      </w:r>
      <w:r>
        <w:rPr>
          <w:color w:val="040404"/>
        </w:rPr>
        <w:t>i</w:t>
      </w:r>
      <w:r>
        <w:rPr>
          <w:color w:val="1F1F1F"/>
        </w:rPr>
        <w:t>v</w:t>
      </w:r>
      <w:r>
        <w:rPr>
          <w:color w:val="040404"/>
        </w:rPr>
        <w:t xml:space="preserve">en to </w:t>
      </w:r>
      <w:r>
        <w:rPr>
          <w:color w:val="1F1F1F"/>
        </w:rPr>
        <w:t>A</w:t>
      </w:r>
      <w:r>
        <w:t>-</w:t>
      </w:r>
      <w:r>
        <w:rPr>
          <w:color w:val="040404"/>
        </w:rPr>
        <w:t>I zon</w:t>
      </w:r>
      <w:r>
        <w:rPr>
          <w:color w:val="1F1F1F"/>
        </w:rPr>
        <w:t>e</w:t>
      </w:r>
      <w:r>
        <w:rPr>
          <w:color w:val="040404"/>
        </w:rPr>
        <w:t>d s</w:t>
      </w:r>
      <w:r>
        <w:t>i</w:t>
      </w:r>
      <w:r>
        <w:rPr>
          <w:color w:val="040404"/>
        </w:rPr>
        <w:t>tes a</w:t>
      </w:r>
      <w:r>
        <w:t>n</w:t>
      </w:r>
      <w:r>
        <w:rPr>
          <w:color w:val="040404"/>
        </w:rPr>
        <w:t>d wetland area</w:t>
      </w:r>
      <w:r>
        <w:rPr>
          <w:color w:val="1F1F1F"/>
        </w:rPr>
        <w:t>s</w:t>
      </w:r>
      <w:r>
        <w:rPr>
          <w:color w:val="454545"/>
        </w:rPr>
        <w:t>.</w:t>
      </w:r>
    </w:p>
    <w:p w14:paraId="4DA58E09" w14:textId="77777777" w:rsidR="00BC5709" w:rsidRDefault="00BC5709">
      <w:pPr>
        <w:pStyle w:val="BodyText"/>
        <w:spacing w:before="23"/>
        <w:ind w:left="0"/>
        <w:jc w:val="left"/>
      </w:pPr>
    </w:p>
    <w:p w14:paraId="6346BD58" w14:textId="77777777" w:rsidR="00BC5709" w:rsidRDefault="00000000">
      <w:pPr>
        <w:pStyle w:val="ListParagraph"/>
        <w:numPr>
          <w:ilvl w:val="1"/>
          <w:numId w:val="17"/>
        </w:numPr>
        <w:tabs>
          <w:tab w:val="left" w:pos="2432"/>
          <w:tab w:val="left" w:pos="2434"/>
        </w:tabs>
        <w:spacing w:before="0"/>
        <w:ind w:right="120" w:hanging="728"/>
        <w:rPr>
          <w:color w:val="1F1F1F"/>
        </w:rPr>
      </w:pPr>
      <w:r>
        <w:rPr>
          <w:color w:val="040404"/>
        </w:rPr>
        <w:t>On</w:t>
      </w:r>
      <w:r>
        <w:t>-</w:t>
      </w:r>
      <w:r>
        <w:rPr>
          <w:color w:val="040404"/>
        </w:rPr>
        <w:t>site and surroundin</w:t>
      </w:r>
      <w:r>
        <w:rPr>
          <w:color w:val="1F1F1F"/>
        </w:rPr>
        <w:t xml:space="preserve">g </w:t>
      </w:r>
      <w:r>
        <w:rPr>
          <w:color w:val="040404"/>
        </w:rPr>
        <w:t>tree c</w:t>
      </w:r>
      <w:r>
        <w:rPr>
          <w:color w:val="1F1F1F"/>
        </w:rPr>
        <w:t>ov</w:t>
      </w:r>
      <w:r>
        <w:rPr>
          <w:color w:val="040404"/>
        </w:rPr>
        <w:t>er</w:t>
      </w:r>
      <w:r>
        <w:rPr>
          <w:color w:val="1F1F1F"/>
        </w:rPr>
        <w:t>ag</w:t>
      </w:r>
      <w:r>
        <w:rPr>
          <w:color w:val="040404"/>
        </w:rPr>
        <w:t xml:space="preserve">e and </w:t>
      </w:r>
      <w:r>
        <w:rPr>
          <w:color w:val="1F1F1F"/>
        </w:rPr>
        <w:t>f</w:t>
      </w:r>
      <w:r>
        <w:rPr>
          <w:color w:val="040404"/>
        </w:rPr>
        <w:t>olia</w:t>
      </w:r>
      <w:r>
        <w:rPr>
          <w:color w:val="1F1F1F"/>
        </w:rPr>
        <w:t>g</w:t>
      </w:r>
      <w:r>
        <w:rPr>
          <w:color w:val="040404"/>
        </w:rPr>
        <w:t>e</w:t>
      </w:r>
      <w:r>
        <w:rPr>
          <w:color w:val="454545"/>
        </w:rPr>
        <w:t xml:space="preserve">, </w:t>
      </w:r>
      <w:r>
        <w:rPr>
          <w:color w:val="1F1F1F"/>
        </w:rPr>
        <w:t>w</w:t>
      </w:r>
      <w:r>
        <w:rPr>
          <w:color w:val="040404"/>
        </w:rPr>
        <w:t>ith pre</w:t>
      </w:r>
      <w:r>
        <w:rPr>
          <w:color w:val="1F1F1F"/>
        </w:rPr>
        <w:t>f</w:t>
      </w:r>
      <w:r>
        <w:rPr>
          <w:color w:val="040404"/>
        </w:rPr>
        <w:t>er</w:t>
      </w:r>
      <w:r>
        <w:rPr>
          <w:color w:val="1F1F1F"/>
        </w:rPr>
        <w:t>e</w:t>
      </w:r>
      <w:r>
        <w:rPr>
          <w:color w:val="040404"/>
        </w:rPr>
        <w:t>nce b</w:t>
      </w:r>
      <w:r>
        <w:rPr>
          <w:color w:val="1F1F1F"/>
        </w:rPr>
        <w:t>ei</w:t>
      </w:r>
      <w:r>
        <w:rPr>
          <w:color w:val="040404"/>
        </w:rPr>
        <w:t>ng g</w:t>
      </w:r>
      <w:r>
        <w:rPr>
          <w:color w:val="1F1F1F"/>
        </w:rPr>
        <w:t>iv</w:t>
      </w:r>
      <w:r>
        <w:rPr>
          <w:color w:val="040404"/>
        </w:rPr>
        <w:t>en to sites w</w:t>
      </w:r>
      <w:r>
        <w:t>h</w:t>
      </w:r>
      <w:r>
        <w:rPr>
          <w:color w:val="040404"/>
        </w:rPr>
        <w:t>ich ca</w:t>
      </w:r>
      <w:r>
        <w:t xml:space="preserve">n </w:t>
      </w:r>
      <w:r>
        <w:rPr>
          <w:color w:val="040404"/>
        </w:rPr>
        <w:t>p</w:t>
      </w:r>
      <w:r>
        <w:t>r</w:t>
      </w:r>
      <w:r>
        <w:rPr>
          <w:color w:val="040404"/>
        </w:rPr>
        <w:t>ov</w:t>
      </w:r>
      <w:r>
        <w:t>i</w:t>
      </w:r>
      <w:r>
        <w:rPr>
          <w:color w:val="040404"/>
        </w:rPr>
        <w:t>de hea</w:t>
      </w:r>
      <w:r>
        <w:rPr>
          <w:color w:val="1F1F1F"/>
        </w:rPr>
        <w:t>vy ve</w:t>
      </w:r>
      <w:r>
        <w:rPr>
          <w:color w:val="040404"/>
        </w:rPr>
        <w:t>getati</w:t>
      </w:r>
      <w:r>
        <w:rPr>
          <w:color w:val="1F1F1F"/>
        </w:rPr>
        <w:t>v</w:t>
      </w:r>
      <w:r>
        <w:rPr>
          <w:color w:val="040404"/>
        </w:rPr>
        <w:t>e screenin</w:t>
      </w:r>
      <w:r>
        <w:rPr>
          <w:color w:val="1F1F1F"/>
        </w:rPr>
        <w:t xml:space="preserve">g </w:t>
      </w:r>
      <w:r>
        <w:rPr>
          <w:color w:val="040404"/>
        </w:rPr>
        <w:t>of a</w:t>
      </w:r>
      <w:r>
        <w:t xml:space="preserve">n </w:t>
      </w:r>
      <w:r>
        <w:rPr>
          <w:color w:val="040404"/>
        </w:rPr>
        <w:t>Antenna Support St</w:t>
      </w:r>
      <w:r>
        <w:t>ru</w:t>
      </w:r>
      <w:r>
        <w:rPr>
          <w:color w:val="040404"/>
        </w:rPr>
        <w:t>ct</w:t>
      </w:r>
      <w:r>
        <w:t>u</w:t>
      </w:r>
      <w:r>
        <w:rPr>
          <w:color w:val="040404"/>
        </w:rPr>
        <w:t>re</w:t>
      </w:r>
      <w:r>
        <w:rPr>
          <w:color w:val="1F1F1F"/>
        </w:rPr>
        <w:t xml:space="preserve">; </w:t>
      </w:r>
      <w:r>
        <w:rPr>
          <w:color w:val="040404"/>
        </w:rPr>
        <w:t>and</w:t>
      </w:r>
    </w:p>
    <w:p w14:paraId="2BDABD26" w14:textId="77777777" w:rsidR="00BC5709" w:rsidRDefault="00BC5709">
      <w:pPr>
        <w:pStyle w:val="BodyText"/>
        <w:spacing w:before="32"/>
        <w:ind w:left="0"/>
        <w:jc w:val="left"/>
      </w:pPr>
    </w:p>
    <w:p w14:paraId="01972F07" w14:textId="77777777" w:rsidR="00BC5709" w:rsidRDefault="00000000">
      <w:pPr>
        <w:pStyle w:val="ListParagraph"/>
        <w:numPr>
          <w:ilvl w:val="1"/>
          <w:numId w:val="17"/>
        </w:numPr>
        <w:tabs>
          <w:tab w:val="left" w:pos="2432"/>
          <w:tab w:val="left" w:pos="2434"/>
        </w:tabs>
        <w:spacing w:before="0" w:line="244" w:lineRule="auto"/>
        <w:ind w:right="120"/>
        <w:rPr>
          <w:color w:val="040404"/>
        </w:rPr>
      </w:pPr>
      <w:r>
        <w:rPr>
          <w:color w:val="040404"/>
        </w:rPr>
        <w:t>List of o</w:t>
      </w:r>
      <w:r>
        <w:t>t</w:t>
      </w:r>
      <w:r>
        <w:rPr>
          <w:color w:val="040404"/>
        </w:rPr>
        <w:t>her A</w:t>
      </w:r>
      <w:r>
        <w:t>l</w:t>
      </w:r>
      <w:r>
        <w:rPr>
          <w:color w:val="1F1F1F"/>
        </w:rPr>
        <w:t>t</w:t>
      </w:r>
      <w:r>
        <w:rPr>
          <w:color w:val="040404"/>
        </w:rPr>
        <w:t>ernati</w:t>
      </w:r>
      <w:r>
        <w:rPr>
          <w:color w:val="1F1F1F"/>
        </w:rPr>
        <w:t>v</w:t>
      </w:r>
      <w:r>
        <w:rPr>
          <w:color w:val="040404"/>
        </w:rPr>
        <w:t>e Sites an</w:t>
      </w:r>
      <w:r>
        <w:t xml:space="preserve">d </w:t>
      </w:r>
      <w:r>
        <w:rPr>
          <w:color w:val="040404"/>
        </w:rPr>
        <w:t>Exist</w:t>
      </w:r>
      <w:r>
        <w:rPr>
          <w:color w:val="1F1F1F"/>
        </w:rPr>
        <w:t>i</w:t>
      </w:r>
      <w:r>
        <w:rPr>
          <w:color w:val="040404"/>
        </w:rPr>
        <w:t>ng St</w:t>
      </w:r>
      <w:r>
        <w:t>r</w:t>
      </w:r>
      <w:r>
        <w:rPr>
          <w:color w:val="040404"/>
        </w:rPr>
        <w:t>uctures that were e</w:t>
      </w:r>
      <w:r>
        <w:rPr>
          <w:color w:val="1F1F1F"/>
        </w:rPr>
        <w:t>v</w:t>
      </w:r>
      <w:r>
        <w:rPr>
          <w:color w:val="040404"/>
        </w:rPr>
        <w:t>al</w:t>
      </w:r>
      <w:r>
        <w:t>u</w:t>
      </w:r>
      <w:r>
        <w:rPr>
          <w:color w:val="040404"/>
        </w:rPr>
        <w:t>at</w:t>
      </w:r>
      <w:r>
        <w:rPr>
          <w:color w:val="1F1F1F"/>
        </w:rPr>
        <w:t>e</w:t>
      </w:r>
      <w:r>
        <w:rPr>
          <w:color w:val="040404"/>
        </w:rPr>
        <w:t>d pr</w:t>
      </w:r>
      <w:r>
        <w:t>i</w:t>
      </w:r>
      <w:r>
        <w:rPr>
          <w:color w:val="040404"/>
        </w:rPr>
        <w:t>or to s</w:t>
      </w:r>
      <w:r>
        <w:rPr>
          <w:color w:val="1F1F1F"/>
        </w:rPr>
        <w:t>e</w:t>
      </w:r>
      <w:r>
        <w:rPr>
          <w:color w:val="040404"/>
        </w:rPr>
        <w:t>lecti</w:t>
      </w:r>
      <w:r>
        <w:t>n</w:t>
      </w:r>
      <w:r>
        <w:rPr>
          <w:color w:val="040404"/>
        </w:rPr>
        <w:t xml:space="preserve">g the </w:t>
      </w:r>
      <w:r>
        <w:t>p</w:t>
      </w:r>
      <w:r>
        <w:rPr>
          <w:color w:val="040404"/>
        </w:rPr>
        <w:t>roposed location</w:t>
      </w:r>
      <w:r>
        <w:rPr>
          <w:color w:val="1F1F1F"/>
        </w:rPr>
        <w:t xml:space="preserve">, </w:t>
      </w:r>
      <w:r>
        <w:rPr>
          <w:color w:val="040404"/>
        </w:rPr>
        <w:t>an</w:t>
      </w:r>
      <w:r>
        <w:t xml:space="preserve">d </w:t>
      </w:r>
      <w:r>
        <w:rPr>
          <w:color w:val="040404"/>
        </w:rPr>
        <w:t>reasons for rejecting them</w:t>
      </w:r>
      <w:r>
        <w:t>.</w:t>
      </w:r>
    </w:p>
    <w:p w14:paraId="1FF3D951" w14:textId="77777777" w:rsidR="00BC5709" w:rsidRDefault="00000000">
      <w:pPr>
        <w:pStyle w:val="BodyText"/>
        <w:spacing w:before="201"/>
        <w:ind w:left="250" w:right="121"/>
      </w:pPr>
      <w:r>
        <w:rPr>
          <w:color w:val="040404"/>
        </w:rPr>
        <w:t>Special Exception Criteria</w:t>
      </w:r>
      <w:r>
        <w:rPr>
          <w:color w:val="454545"/>
        </w:rPr>
        <w:t xml:space="preserve">. </w:t>
      </w:r>
      <w:r>
        <w:rPr>
          <w:color w:val="040404"/>
        </w:rPr>
        <w:t>In determ</w:t>
      </w:r>
      <w:r>
        <w:rPr>
          <w:color w:val="1F1F1F"/>
        </w:rPr>
        <w:t>i</w:t>
      </w:r>
      <w:r>
        <w:rPr>
          <w:color w:val="040404"/>
        </w:rPr>
        <w:t>nin</w:t>
      </w:r>
      <w:r>
        <w:rPr>
          <w:color w:val="1F1F1F"/>
        </w:rPr>
        <w:t xml:space="preserve">g </w:t>
      </w:r>
      <w:r>
        <w:rPr>
          <w:color w:val="040404"/>
        </w:rPr>
        <w:t>whether to appro</w:t>
      </w:r>
      <w:r>
        <w:rPr>
          <w:color w:val="1F1F1F"/>
        </w:rPr>
        <w:t>v</w:t>
      </w:r>
      <w:r>
        <w:rPr>
          <w:color w:val="040404"/>
        </w:rPr>
        <w:t>e a Special Exception r</w:t>
      </w:r>
      <w:r>
        <w:rPr>
          <w:color w:val="1F1F1F"/>
        </w:rPr>
        <w:t>e</w:t>
      </w:r>
      <w:r>
        <w:rPr>
          <w:color w:val="040404"/>
        </w:rPr>
        <w:t>qu</w:t>
      </w:r>
      <w:r>
        <w:rPr>
          <w:color w:val="1F1F1F"/>
        </w:rPr>
        <w:t>es</w:t>
      </w:r>
      <w:r>
        <w:rPr>
          <w:color w:val="040404"/>
        </w:rPr>
        <w:t>t for an Antenn</w:t>
      </w:r>
      <w:r>
        <w:rPr>
          <w:color w:val="1F1F1F"/>
        </w:rPr>
        <w:t xml:space="preserve">a </w:t>
      </w:r>
      <w:r>
        <w:rPr>
          <w:color w:val="040404"/>
        </w:rPr>
        <w:t>Su</w:t>
      </w:r>
      <w:r>
        <w:t>ppo</w:t>
      </w:r>
      <w:r>
        <w:rPr>
          <w:color w:val="040404"/>
        </w:rPr>
        <w:t>rt S</w:t>
      </w:r>
      <w:r>
        <w:t>t</w:t>
      </w:r>
      <w:r>
        <w:rPr>
          <w:color w:val="040404"/>
        </w:rPr>
        <w:t>r</w:t>
      </w:r>
      <w:r>
        <w:t>uc</w:t>
      </w:r>
      <w:r>
        <w:rPr>
          <w:color w:val="040404"/>
        </w:rPr>
        <w:t>t</w:t>
      </w:r>
      <w:r>
        <w:t>u</w:t>
      </w:r>
      <w:r>
        <w:rPr>
          <w:color w:val="040404"/>
        </w:rPr>
        <w:t>re</w:t>
      </w:r>
      <w:r>
        <w:rPr>
          <w:color w:val="1F1F1F"/>
        </w:rPr>
        <w:t xml:space="preserve">, </w:t>
      </w:r>
      <w:r>
        <w:rPr>
          <w:color w:val="040404"/>
        </w:rPr>
        <w:t>in a</w:t>
      </w:r>
      <w:r>
        <w:t>d</w:t>
      </w:r>
      <w:r>
        <w:rPr>
          <w:color w:val="040404"/>
        </w:rPr>
        <w:t>dition to t</w:t>
      </w:r>
      <w:r>
        <w:t>h</w:t>
      </w:r>
      <w:r>
        <w:rPr>
          <w:color w:val="040404"/>
        </w:rPr>
        <w:t xml:space="preserve">ose criteria </w:t>
      </w:r>
      <w:r>
        <w:t>s</w:t>
      </w:r>
      <w:r>
        <w:rPr>
          <w:color w:val="040404"/>
        </w:rPr>
        <w:t>et fo</w:t>
      </w:r>
      <w:r>
        <w:t>r</w:t>
      </w:r>
      <w:r>
        <w:rPr>
          <w:color w:val="040404"/>
        </w:rPr>
        <w:t>th in Se</w:t>
      </w:r>
      <w:r>
        <w:t>c</w:t>
      </w:r>
      <w:r>
        <w:rPr>
          <w:color w:val="040404"/>
        </w:rPr>
        <w:t>tions 10</w:t>
      </w:r>
      <w:r>
        <w:rPr>
          <w:color w:val="454545"/>
        </w:rPr>
        <w:t>.</w:t>
      </w:r>
      <w:r>
        <w:rPr>
          <w:color w:val="040404"/>
        </w:rPr>
        <w:t>3</w:t>
      </w:r>
      <w:r>
        <w:rPr>
          <w:color w:val="1F1F1F"/>
        </w:rPr>
        <w:t xml:space="preserve">, </w:t>
      </w:r>
      <w:r>
        <w:rPr>
          <w:color w:val="040404"/>
        </w:rPr>
        <w:t>Spec</w:t>
      </w:r>
      <w:r>
        <w:t>i</w:t>
      </w:r>
      <w:r>
        <w:rPr>
          <w:color w:val="040404"/>
        </w:rPr>
        <w:t>a</w:t>
      </w:r>
      <w:r>
        <w:t xml:space="preserve">l </w:t>
      </w:r>
      <w:r>
        <w:rPr>
          <w:color w:val="040404"/>
        </w:rPr>
        <w:t>Except</w:t>
      </w:r>
      <w:r>
        <w:t>i</w:t>
      </w:r>
      <w:r>
        <w:rPr>
          <w:color w:val="040404"/>
        </w:rPr>
        <w:t>ons</w:t>
      </w:r>
      <w:r>
        <w:rPr>
          <w:color w:val="040404"/>
          <w:vertAlign w:val="superscript"/>
        </w:rPr>
        <w:t>5</w:t>
      </w:r>
      <w:r>
        <w:rPr>
          <w:color w:val="454545"/>
        </w:rPr>
        <w:t xml:space="preserve">, </w:t>
      </w:r>
      <w:r>
        <w:rPr>
          <w:color w:val="040404"/>
        </w:rPr>
        <w:t>the Town Council s</w:t>
      </w:r>
      <w:r>
        <w:t>h</w:t>
      </w:r>
      <w:r>
        <w:rPr>
          <w:color w:val="040404"/>
        </w:rPr>
        <w:t>all consider whether the followi</w:t>
      </w:r>
      <w:r>
        <w:t>n</w:t>
      </w:r>
      <w:r>
        <w:rPr>
          <w:color w:val="040404"/>
        </w:rPr>
        <w:t>g crite</w:t>
      </w:r>
      <w:r>
        <w:t>r</w:t>
      </w:r>
      <w:r>
        <w:rPr>
          <w:color w:val="040404"/>
        </w:rPr>
        <w:t xml:space="preserve">ia </w:t>
      </w:r>
      <w:r>
        <w:rPr>
          <w:color w:val="1F1F1F"/>
        </w:rPr>
        <w:t>w</w:t>
      </w:r>
      <w:r>
        <w:rPr>
          <w:color w:val="040404"/>
        </w:rPr>
        <w:t>ill be satisfie</w:t>
      </w:r>
      <w:r>
        <w:t>d</w:t>
      </w:r>
      <w:r>
        <w:rPr>
          <w:color w:val="5E5E5E"/>
        </w:rPr>
        <w:t>:</w:t>
      </w:r>
    </w:p>
    <w:p w14:paraId="68E4ADA0" w14:textId="77777777" w:rsidR="00BC5709" w:rsidRDefault="00000000">
      <w:pPr>
        <w:pStyle w:val="ListParagraph"/>
        <w:numPr>
          <w:ilvl w:val="0"/>
          <w:numId w:val="16"/>
        </w:numPr>
        <w:tabs>
          <w:tab w:val="left" w:pos="970"/>
        </w:tabs>
        <w:spacing w:before="199"/>
        <w:ind w:hanging="717"/>
        <w:jc w:val="both"/>
        <w:rPr>
          <w:color w:val="040404"/>
        </w:rPr>
      </w:pPr>
      <w:r>
        <w:rPr>
          <w:color w:val="040404"/>
        </w:rPr>
        <w:t>T</w:t>
      </w:r>
      <w:r>
        <w:t>h</w:t>
      </w:r>
      <w:r>
        <w:rPr>
          <w:color w:val="040404"/>
        </w:rPr>
        <w:t>ere</w:t>
      </w:r>
      <w:r>
        <w:rPr>
          <w:color w:val="040404"/>
          <w:spacing w:val="-9"/>
        </w:rPr>
        <w:t xml:space="preserve"> </w:t>
      </w:r>
      <w:r>
        <w:rPr>
          <w:color w:val="040404"/>
        </w:rPr>
        <w:t>is</w:t>
      </w:r>
      <w:r>
        <w:rPr>
          <w:color w:val="040404"/>
          <w:spacing w:val="-7"/>
        </w:rPr>
        <w:t xml:space="preserve"> </w:t>
      </w:r>
      <w:r>
        <w:rPr>
          <w:color w:val="040404"/>
        </w:rPr>
        <w:t>a</w:t>
      </w:r>
      <w:r>
        <w:rPr>
          <w:color w:val="040404"/>
          <w:spacing w:val="-3"/>
        </w:rPr>
        <w:t xml:space="preserve"> </w:t>
      </w:r>
      <w:r>
        <w:t>d</w:t>
      </w:r>
      <w:r>
        <w:rPr>
          <w:color w:val="040404"/>
        </w:rPr>
        <w:t>emonst</w:t>
      </w:r>
      <w:r>
        <w:t>r</w:t>
      </w:r>
      <w:r>
        <w:rPr>
          <w:color w:val="040404"/>
        </w:rPr>
        <w:t>ated</w:t>
      </w:r>
      <w:r>
        <w:rPr>
          <w:color w:val="040404"/>
          <w:spacing w:val="-5"/>
        </w:rPr>
        <w:t xml:space="preserve"> </w:t>
      </w:r>
      <w:r>
        <w:rPr>
          <w:color w:val="040404"/>
        </w:rPr>
        <w:t>need</w:t>
      </w:r>
      <w:r>
        <w:rPr>
          <w:color w:val="040404"/>
          <w:spacing w:val="-4"/>
        </w:rPr>
        <w:t xml:space="preserve"> </w:t>
      </w:r>
      <w:r>
        <w:rPr>
          <w:color w:val="040404"/>
        </w:rPr>
        <w:t>fo</w:t>
      </w:r>
      <w:r>
        <w:t>r</w:t>
      </w:r>
      <w:r>
        <w:rPr>
          <w:spacing w:val="-4"/>
        </w:rPr>
        <w:t xml:space="preserve"> </w:t>
      </w:r>
      <w:r>
        <w:rPr>
          <w:color w:val="040404"/>
        </w:rPr>
        <w:t>a</w:t>
      </w:r>
      <w:r>
        <w:rPr>
          <w:color w:val="040404"/>
          <w:spacing w:val="-4"/>
        </w:rPr>
        <w:t xml:space="preserve"> </w:t>
      </w:r>
      <w:r>
        <w:t>n</w:t>
      </w:r>
      <w:r>
        <w:rPr>
          <w:color w:val="040404"/>
        </w:rPr>
        <w:t>ew</w:t>
      </w:r>
      <w:r>
        <w:rPr>
          <w:color w:val="040404"/>
          <w:spacing w:val="-2"/>
        </w:rPr>
        <w:t xml:space="preserve"> Ante</w:t>
      </w:r>
      <w:r>
        <w:rPr>
          <w:spacing w:val="-2"/>
        </w:rPr>
        <w:t>n</w:t>
      </w:r>
      <w:r>
        <w:rPr>
          <w:color w:val="040404"/>
          <w:spacing w:val="-2"/>
        </w:rPr>
        <w:t>na</w:t>
      </w:r>
      <w:r>
        <w:rPr>
          <w:color w:val="454545"/>
          <w:spacing w:val="-2"/>
        </w:rPr>
        <w:t>;</w:t>
      </w:r>
    </w:p>
    <w:p w14:paraId="27E5B71E" w14:textId="77777777" w:rsidR="00BC5709" w:rsidRDefault="00000000">
      <w:pPr>
        <w:pStyle w:val="ListParagraph"/>
        <w:numPr>
          <w:ilvl w:val="0"/>
          <w:numId w:val="16"/>
        </w:numPr>
        <w:tabs>
          <w:tab w:val="left" w:pos="984"/>
        </w:tabs>
        <w:spacing w:before="227"/>
        <w:ind w:left="984" w:right="107" w:hanging="768"/>
        <w:jc w:val="both"/>
        <w:rPr>
          <w:color w:val="040404"/>
        </w:rPr>
      </w:pPr>
      <w:r>
        <w:rPr>
          <w:color w:val="040404"/>
        </w:rPr>
        <w:t xml:space="preserve">The </w:t>
      </w:r>
      <w:r>
        <w:t>p</w:t>
      </w:r>
      <w:r>
        <w:rPr>
          <w:color w:val="040404"/>
        </w:rPr>
        <w:t>ro</w:t>
      </w:r>
      <w:r>
        <w:t>p</w:t>
      </w:r>
      <w:r>
        <w:rPr>
          <w:color w:val="040404"/>
        </w:rPr>
        <w:t>ose</w:t>
      </w:r>
      <w:r>
        <w:t xml:space="preserve">d </w:t>
      </w:r>
      <w:r>
        <w:rPr>
          <w:color w:val="040404"/>
        </w:rPr>
        <w:t>Ante</w:t>
      </w:r>
      <w:r>
        <w:t>n</w:t>
      </w:r>
      <w:r>
        <w:rPr>
          <w:color w:val="040404"/>
        </w:rPr>
        <w:t xml:space="preserve">na </w:t>
      </w:r>
      <w:r>
        <w:t>Sup</w:t>
      </w:r>
      <w:r>
        <w:rPr>
          <w:color w:val="040404"/>
        </w:rPr>
        <w:t>p</w:t>
      </w:r>
      <w:r>
        <w:t>o</w:t>
      </w:r>
      <w:r>
        <w:rPr>
          <w:color w:val="040404"/>
        </w:rPr>
        <w:t xml:space="preserve">rt </w:t>
      </w:r>
      <w:r>
        <w:t>S</w:t>
      </w:r>
      <w:r>
        <w:rPr>
          <w:color w:val="040404"/>
        </w:rPr>
        <w:t>t</w:t>
      </w:r>
      <w:r>
        <w:t>ru</w:t>
      </w:r>
      <w:r>
        <w:rPr>
          <w:color w:val="040404"/>
        </w:rPr>
        <w:t>c</w:t>
      </w:r>
      <w:r>
        <w:t>tu</w:t>
      </w:r>
      <w:r>
        <w:rPr>
          <w:color w:val="040404"/>
        </w:rPr>
        <w:t xml:space="preserve">re will </w:t>
      </w:r>
      <w:r>
        <w:t>no</w:t>
      </w:r>
      <w:r>
        <w:rPr>
          <w:color w:val="040404"/>
        </w:rPr>
        <w:t>t have s</w:t>
      </w:r>
      <w:r>
        <w:t>ub</w:t>
      </w:r>
      <w:r>
        <w:rPr>
          <w:color w:val="040404"/>
        </w:rPr>
        <w:t>s</w:t>
      </w:r>
      <w:r>
        <w:t>t</w:t>
      </w:r>
      <w:r>
        <w:rPr>
          <w:color w:val="040404"/>
        </w:rPr>
        <w:t>antial a</w:t>
      </w:r>
      <w:r>
        <w:t>n</w:t>
      </w:r>
      <w:r>
        <w:rPr>
          <w:color w:val="040404"/>
        </w:rPr>
        <w:t>d a</w:t>
      </w:r>
      <w:r>
        <w:t>d</w:t>
      </w:r>
      <w:r>
        <w:rPr>
          <w:color w:val="040404"/>
        </w:rPr>
        <w:t>ve</w:t>
      </w:r>
      <w:r>
        <w:t>rs</w:t>
      </w:r>
      <w:r>
        <w:rPr>
          <w:color w:val="040404"/>
        </w:rPr>
        <w:t>e aestheti</w:t>
      </w:r>
      <w:r>
        <w:t xml:space="preserve">c </w:t>
      </w:r>
      <w:r>
        <w:rPr>
          <w:color w:val="040404"/>
        </w:rPr>
        <w:t>im</w:t>
      </w:r>
      <w:r>
        <w:t>p</w:t>
      </w:r>
      <w:r>
        <w:rPr>
          <w:color w:val="040404"/>
        </w:rPr>
        <w:t xml:space="preserve">act </w:t>
      </w:r>
      <w:r>
        <w:t>o</w:t>
      </w:r>
      <w:r>
        <w:rPr>
          <w:color w:val="040404"/>
        </w:rPr>
        <w:t>n the communit</w:t>
      </w:r>
      <w:r>
        <w:rPr>
          <w:color w:val="1F1F1F"/>
        </w:rPr>
        <w:t>y</w:t>
      </w:r>
      <w:r>
        <w:rPr>
          <w:color w:val="797979"/>
        </w:rPr>
        <w:t xml:space="preserve">. </w:t>
      </w:r>
      <w:r>
        <w:rPr>
          <w:color w:val="040404"/>
        </w:rPr>
        <w:t>The Town Council determina</w:t>
      </w:r>
      <w:r>
        <w:t>t</w:t>
      </w:r>
      <w:r>
        <w:rPr>
          <w:color w:val="040404"/>
        </w:rPr>
        <w:t>ion sha</w:t>
      </w:r>
      <w:r>
        <w:t>l</w:t>
      </w:r>
      <w:r>
        <w:rPr>
          <w:color w:val="040404"/>
        </w:rPr>
        <w:t>l be based on rele</w:t>
      </w:r>
      <w:r>
        <w:rPr>
          <w:color w:val="1F1F1F"/>
        </w:rPr>
        <w:t>v</w:t>
      </w:r>
      <w:r>
        <w:rPr>
          <w:color w:val="040404"/>
        </w:rPr>
        <w:t xml:space="preserve">ant and competent </w:t>
      </w:r>
      <w:r>
        <w:rPr>
          <w:color w:val="1F1F1F"/>
        </w:rPr>
        <w:t>e</w:t>
      </w:r>
      <w:r>
        <w:rPr>
          <w:color w:val="040404"/>
        </w:rPr>
        <w:t>vidence</w:t>
      </w:r>
      <w:r>
        <w:rPr>
          <w:color w:val="454545"/>
        </w:rPr>
        <w:t xml:space="preserve">, </w:t>
      </w:r>
      <w:r>
        <w:t>d</w:t>
      </w:r>
      <w:r>
        <w:rPr>
          <w:color w:val="0D0D0D"/>
        </w:rPr>
        <w:t>o</w:t>
      </w:r>
      <w:r>
        <w:t>cumentat</w:t>
      </w:r>
      <w:r>
        <w:rPr>
          <w:color w:val="0D0D0D"/>
        </w:rPr>
        <w:t>io</w:t>
      </w:r>
      <w:r>
        <w:t>n. and t</w:t>
      </w:r>
      <w:r>
        <w:rPr>
          <w:color w:val="0D0D0D"/>
        </w:rPr>
        <w:t>es</w:t>
      </w:r>
      <w:r>
        <w:t>t</w:t>
      </w:r>
      <w:r>
        <w:rPr>
          <w:color w:val="0D0D0D"/>
        </w:rPr>
        <w:t>i</w:t>
      </w:r>
      <w:r>
        <w:t>m</w:t>
      </w:r>
      <w:r>
        <w:rPr>
          <w:color w:val="0D0D0D"/>
        </w:rPr>
        <w:t>o</w:t>
      </w:r>
      <w:r>
        <w:t>ny r</w:t>
      </w:r>
      <w:r>
        <w:rPr>
          <w:color w:val="0D0D0D"/>
        </w:rPr>
        <w:t>e</w:t>
      </w:r>
      <w:r>
        <w:t>c</w:t>
      </w:r>
      <w:r>
        <w:rPr>
          <w:color w:val="0D0D0D"/>
        </w:rPr>
        <w:t>ei</w:t>
      </w:r>
      <w:r>
        <w:t>v</w:t>
      </w:r>
      <w:r>
        <w:rPr>
          <w:color w:val="0D0D0D"/>
        </w:rPr>
        <w:t>e</w:t>
      </w:r>
      <w:r>
        <w:t>d at th</w:t>
      </w:r>
      <w:r>
        <w:rPr>
          <w:color w:val="0D0D0D"/>
        </w:rPr>
        <w:t xml:space="preserve">e </w:t>
      </w:r>
      <w:r>
        <w:t>public h</w:t>
      </w:r>
      <w:r>
        <w:rPr>
          <w:color w:val="0D0D0D"/>
        </w:rPr>
        <w:t>ea</w:t>
      </w:r>
      <w:r>
        <w:t>r</w:t>
      </w:r>
      <w:r>
        <w:rPr>
          <w:color w:val="0D0D0D"/>
        </w:rPr>
        <w:t>i</w:t>
      </w:r>
      <w:r>
        <w:t>n</w:t>
      </w:r>
      <w:r>
        <w:rPr>
          <w:color w:val="0D0D0D"/>
        </w:rPr>
        <w:t xml:space="preserve">g </w:t>
      </w:r>
      <w:r>
        <w:t>fr</w:t>
      </w:r>
      <w:r>
        <w:rPr>
          <w:color w:val="0D0D0D"/>
        </w:rPr>
        <w:t>o</w:t>
      </w:r>
      <w:r>
        <w:t>m th</w:t>
      </w:r>
      <w:r>
        <w:rPr>
          <w:color w:val="0D0D0D"/>
        </w:rPr>
        <w:t>e s</w:t>
      </w:r>
      <w:r>
        <w:t>taf</w:t>
      </w:r>
      <w:r>
        <w:rPr>
          <w:color w:val="0D0D0D"/>
        </w:rPr>
        <w:t xml:space="preserve">f, </w:t>
      </w:r>
      <w:r>
        <w:t>th</w:t>
      </w:r>
      <w:r>
        <w:rPr>
          <w:color w:val="0D0D0D"/>
        </w:rPr>
        <w:t xml:space="preserve">e </w:t>
      </w:r>
      <w:r>
        <w:t>appli</w:t>
      </w:r>
      <w:r>
        <w:rPr>
          <w:color w:val="0D0D0D"/>
        </w:rPr>
        <w:t>ca</w:t>
      </w:r>
      <w:r>
        <w:t>n</w:t>
      </w:r>
      <w:r>
        <w:rPr>
          <w:color w:val="0D0D0D"/>
        </w:rPr>
        <w:t>t</w:t>
      </w:r>
      <w:r>
        <w:rPr>
          <w:color w:val="0D0D0D"/>
          <w:spacing w:val="21"/>
        </w:rPr>
        <w:t xml:space="preserve"> </w:t>
      </w:r>
      <w:r>
        <w:rPr>
          <w:color w:val="0D0D0D"/>
        </w:rPr>
        <w:t>a</w:t>
      </w:r>
      <w:r>
        <w:t>n</w:t>
      </w:r>
      <w:r>
        <w:rPr>
          <w:color w:val="0D0D0D"/>
        </w:rPr>
        <w:t>d a</w:t>
      </w:r>
      <w:r>
        <w:t>n</w:t>
      </w:r>
      <w:r>
        <w:rPr>
          <w:color w:val="0D0D0D"/>
        </w:rPr>
        <w:t>y pa</w:t>
      </w:r>
      <w:r>
        <w:t>r</w:t>
      </w:r>
      <w:r>
        <w:rPr>
          <w:color w:val="0D0D0D"/>
        </w:rPr>
        <w:t xml:space="preserve">ty </w:t>
      </w:r>
      <w:r>
        <w:t>i</w:t>
      </w:r>
      <w:r>
        <w:rPr>
          <w:color w:val="0D0D0D"/>
        </w:rPr>
        <w:t>n suppo</w:t>
      </w:r>
      <w:r>
        <w:t>r</w:t>
      </w:r>
      <w:r>
        <w:rPr>
          <w:color w:val="0D0D0D"/>
        </w:rPr>
        <w:t>t</w:t>
      </w:r>
      <w:r>
        <w:rPr>
          <w:color w:val="0D0D0D"/>
          <w:spacing w:val="21"/>
        </w:rPr>
        <w:t xml:space="preserve"> </w:t>
      </w:r>
      <w:r>
        <w:rPr>
          <w:color w:val="0D0D0D"/>
        </w:rPr>
        <w:t>or oppos</w:t>
      </w:r>
      <w:r>
        <w:t>i</w:t>
      </w:r>
      <w:r>
        <w:rPr>
          <w:color w:val="0D0D0D"/>
        </w:rPr>
        <w:t>t</w:t>
      </w:r>
      <w:r>
        <w:t>i</w:t>
      </w:r>
      <w:r>
        <w:rPr>
          <w:color w:val="0D0D0D"/>
        </w:rPr>
        <w:t xml:space="preserve">on or </w:t>
      </w:r>
      <w:r>
        <w:t>th</w:t>
      </w:r>
      <w:r>
        <w:rPr>
          <w:color w:val="0D0D0D"/>
        </w:rPr>
        <w:t>ei</w:t>
      </w:r>
      <w:r>
        <w:t>r r</w:t>
      </w:r>
      <w:r>
        <w:rPr>
          <w:color w:val="0D0D0D"/>
        </w:rPr>
        <w:t>espec</w:t>
      </w:r>
      <w:r>
        <w:t>t</w:t>
      </w:r>
      <w:r>
        <w:rPr>
          <w:color w:val="0D0D0D"/>
        </w:rPr>
        <w:t>i</w:t>
      </w:r>
      <w:r>
        <w:t>v</w:t>
      </w:r>
      <w:r>
        <w:rPr>
          <w:color w:val="0D0D0D"/>
        </w:rPr>
        <w:t xml:space="preserve">e </w:t>
      </w:r>
      <w:r>
        <w:t>r</w:t>
      </w:r>
      <w:r>
        <w:rPr>
          <w:color w:val="0D0D0D"/>
        </w:rPr>
        <w:t>ep</w:t>
      </w:r>
      <w:r>
        <w:t>r</w:t>
      </w:r>
      <w:r>
        <w:rPr>
          <w:color w:val="0D0D0D"/>
        </w:rPr>
        <w:t>ese</w:t>
      </w:r>
      <w:r>
        <w:t>nt</w:t>
      </w:r>
      <w:r>
        <w:rPr>
          <w:color w:val="0D0D0D"/>
        </w:rPr>
        <w:t>a</w:t>
      </w:r>
      <w:r>
        <w:t>t</w:t>
      </w:r>
      <w:r>
        <w:rPr>
          <w:color w:val="0D0D0D"/>
        </w:rPr>
        <w:t>ive</w:t>
      </w:r>
      <w:r>
        <w:rPr>
          <w:color w:val="292929"/>
        </w:rPr>
        <w:t>s</w:t>
      </w:r>
      <w:r>
        <w:rPr>
          <w:color w:val="707070"/>
        </w:rPr>
        <w:t xml:space="preserve">. </w:t>
      </w:r>
      <w:r>
        <w:t>Th</w:t>
      </w:r>
      <w:r>
        <w:rPr>
          <w:color w:val="0D0D0D"/>
        </w:rPr>
        <w:t>e T</w:t>
      </w:r>
      <w:r>
        <w:rPr>
          <w:color w:val="292929"/>
        </w:rPr>
        <w:t>o</w:t>
      </w:r>
      <w:r>
        <w:t>wn</w:t>
      </w:r>
    </w:p>
    <w:p w14:paraId="32AECFEB" w14:textId="77777777" w:rsidR="00BC5709" w:rsidRDefault="00BC5709">
      <w:pPr>
        <w:pStyle w:val="BodyText"/>
        <w:spacing w:before="0"/>
        <w:ind w:left="0"/>
        <w:jc w:val="left"/>
        <w:rPr>
          <w:sz w:val="20"/>
        </w:rPr>
      </w:pPr>
    </w:p>
    <w:p w14:paraId="776B31ED" w14:textId="77777777" w:rsidR="00BC5709" w:rsidRDefault="00000000">
      <w:pPr>
        <w:pStyle w:val="BodyText"/>
        <w:spacing w:before="183"/>
        <w:ind w:left="0"/>
        <w:jc w:val="left"/>
        <w:rPr>
          <w:sz w:val="20"/>
        </w:rPr>
      </w:pPr>
      <w:r>
        <w:rPr>
          <w:noProof/>
        </w:rPr>
        <mc:AlternateContent>
          <mc:Choice Requires="wps">
            <w:drawing>
              <wp:anchor distT="0" distB="0" distL="0" distR="0" simplePos="0" relativeHeight="487605760" behindDoc="1" locked="0" layoutInCell="1" allowOverlap="1" wp14:anchorId="57C4399F" wp14:editId="1DE36659">
                <wp:simplePos x="0" y="0"/>
                <wp:positionH relativeFrom="page">
                  <wp:posOffset>895350</wp:posOffset>
                </wp:positionH>
                <wp:positionV relativeFrom="paragraph">
                  <wp:posOffset>277802</wp:posOffset>
                </wp:positionV>
                <wp:extent cx="1828800" cy="762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896E8D" id="Graphic 64" o:spid="_x0000_s1026" style="position:absolute;margin-left:70.5pt;margin-top:21.85pt;width:2in;height:.6pt;z-index:-1571072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" path="m1828800,l,,,7607r1828800,l1828800,xe" fillcolor="black" stroked="f">
                <v:path arrowok="t"/>
                <w10:wrap type="topAndBottom" anchorx="page"/>
              </v:shape>
            </w:pict>
          </mc:Fallback>
        </mc:AlternateContent>
      </w:r>
    </w:p>
    <w:p w14:paraId="66673CD8" w14:textId="77777777" w:rsidR="00BC5709" w:rsidRDefault="00000000">
      <w:pPr>
        <w:spacing w:before="96"/>
        <w:ind w:left="140" w:right="511" w:hanging="1"/>
        <w:jc w:val="both"/>
        <w:rPr>
          <w:sz w:val="20"/>
        </w:rPr>
      </w:pPr>
      <w:r>
        <w:rPr>
          <w:position w:val="11"/>
          <w:sz w:val="16"/>
        </w:rPr>
        <w:t xml:space="preserve">4 </w:t>
      </w:r>
      <w:r>
        <w:rPr>
          <w:color w:val="1F1F1F"/>
          <w:sz w:val="20"/>
        </w:rPr>
        <w:t>T</w:t>
      </w:r>
      <w:r>
        <w:rPr>
          <w:color w:val="040404"/>
          <w:sz w:val="20"/>
        </w:rPr>
        <w:t>hi</w:t>
      </w:r>
      <w:r>
        <w:rPr>
          <w:color w:val="1F1F1F"/>
          <w:sz w:val="20"/>
        </w:rPr>
        <w:t>s se</w:t>
      </w:r>
      <w:r>
        <w:rPr>
          <w:color w:val="040404"/>
          <w:sz w:val="20"/>
        </w:rPr>
        <w:t>c</w:t>
      </w:r>
      <w:r>
        <w:rPr>
          <w:color w:val="1F1F1F"/>
          <w:sz w:val="20"/>
        </w:rPr>
        <w:t>t</w:t>
      </w:r>
      <w:r>
        <w:rPr>
          <w:color w:val="040404"/>
          <w:sz w:val="20"/>
        </w:rPr>
        <w:t>i</w:t>
      </w:r>
      <w:r>
        <w:rPr>
          <w:color w:val="1F1F1F"/>
          <w:sz w:val="20"/>
        </w:rPr>
        <w:t>o</w:t>
      </w:r>
      <w:r>
        <w:rPr>
          <w:color w:val="040404"/>
          <w:sz w:val="20"/>
        </w:rPr>
        <w:t xml:space="preserve">n </w:t>
      </w:r>
      <w:r>
        <w:rPr>
          <w:color w:val="1F1F1F"/>
          <w:sz w:val="20"/>
        </w:rPr>
        <w:t>r</w:t>
      </w:r>
      <w:r>
        <w:rPr>
          <w:color w:val="040404"/>
          <w:sz w:val="20"/>
        </w:rPr>
        <w:t>ef</w:t>
      </w:r>
      <w:r>
        <w:rPr>
          <w:color w:val="1F1F1F"/>
          <w:sz w:val="20"/>
        </w:rPr>
        <w:t>e</w:t>
      </w:r>
      <w:r>
        <w:rPr>
          <w:color w:val="040404"/>
          <w:sz w:val="20"/>
        </w:rPr>
        <w:t>ren</w:t>
      </w:r>
      <w:r>
        <w:rPr>
          <w:color w:val="1F1F1F"/>
          <w:sz w:val="20"/>
        </w:rPr>
        <w:t xml:space="preserve">ce </w:t>
      </w:r>
      <w:r>
        <w:rPr>
          <w:color w:val="040404"/>
          <w:sz w:val="20"/>
        </w:rPr>
        <w:t>i</w:t>
      </w:r>
      <w:r>
        <w:rPr>
          <w:color w:val="1F1F1F"/>
          <w:sz w:val="20"/>
        </w:rPr>
        <w:t xml:space="preserve">s </w:t>
      </w:r>
      <w:r>
        <w:rPr>
          <w:color w:val="040404"/>
          <w:sz w:val="20"/>
        </w:rPr>
        <w:t>int</w:t>
      </w:r>
      <w:r>
        <w:rPr>
          <w:color w:val="1F1F1F"/>
          <w:sz w:val="20"/>
        </w:rPr>
        <w:t>e</w:t>
      </w:r>
      <w:r>
        <w:rPr>
          <w:color w:val="040404"/>
          <w:sz w:val="20"/>
        </w:rPr>
        <w:t>nd</w:t>
      </w:r>
      <w:r>
        <w:rPr>
          <w:color w:val="1F1F1F"/>
          <w:sz w:val="20"/>
        </w:rPr>
        <w:t>e</w:t>
      </w:r>
      <w:r>
        <w:rPr>
          <w:color w:val="040404"/>
          <w:sz w:val="20"/>
        </w:rPr>
        <w:t>d t</w:t>
      </w:r>
      <w:r>
        <w:rPr>
          <w:color w:val="1F1F1F"/>
          <w:sz w:val="20"/>
        </w:rPr>
        <w:t xml:space="preserve">o </w:t>
      </w:r>
      <w:r>
        <w:rPr>
          <w:color w:val="040404"/>
          <w:sz w:val="20"/>
        </w:rPr>
        <w:t>ref</w:t>
      </w:r>
      <w:r>
        <w:rPr>
          <w:color w:val="1F1F1F"/>
          <w:sz w:val="20"/>
        </w:rPr>
        <w:t>e</w:t>
      </w:r>
      <w:r>
        <w:rPr>
          <w:color w:val="040404"/>
          <w:sz w:val="20"/>
        </w:rPr>
        <w:t>r t</w:t>
      </w:r>
      <w:r>
        <w:rPr>
          <w:color w:val="1F1F1F"/>
          <w:sz w:val="20"/>
        </w:rPr>
        <w:t>o S</w:t>
      </w:r>
      <w:r>
        <w:rPr>
          <w:color w:val="040404"/>
          <w:sz w:val="20"/>
        </w:rPr>
        <w:t>e</w:t>
      </w:r>
      <w:r>
        <w:rPr>
          <w:color w:val="1F1F1F"/>
          <w:sz w:val="20"/>
        </w:rPr>
        <w:t>ct</w:t>
      </w:r>
      <w:r>
        <w:rPr>
          <w:color w:val="040404"/>
          <w:sz w:val="20"/>
        </w:rPr>
        <w:t>i</w:t>
      </w:r>
      <w:r>
        <w:rPr>
          <w:color w:val="1F1F1F"/>
          <w:sz w:val="20"/>
        </w:rPr>
        <w:t>o</w:t>
      </w:r>
      <w:r>
        <w:rPr>
          <w:color w:val="040404"/>
          <w:sz w:val="20"/>
        </w:rPr>
        <w:t>n 1</w:t>
      </w:r>
      <w:r>
        <w:rPr>
          <w:color w:val="1F1F1F"/>
          <w:sz w:val="20"/>
        </w:rPr>
        <w:t>0</w:t>
      </w:r>
      <w:r>
        <w:rPr>
          <w:color w:val="454545"/>
          <w:sz w:val="20"/>
        </w:rPr>
        <w:t>.</w:t>
      </w:r>
      <w:r>
        <w:rPr>
          <w:color w:val="040404"/>
          <w:sz w:val="20"/>
        </w:rPr>
        <w:t>3</w:t>
      </w:r>
      <w:r>
        <w:rPr>
          <w:color w:val="454545"/>
          <w:sz w:val="20"/>
        </w:rPr>
        <w:t xml:space="preserve">, </w:t>
      </w:r>
      <w:r>
        <w:rPr>
          <w:color w:val="1F1F1F"/>
          <w:sz w:val="20"/>
        </w:rPr>
        <w:t>Tow</w:t>
      </w:r>
      <w:r>
        <w:rPr>
          <w:color w:val="040404"/>
          <w:sz w:val="20"/>
        </w:rPr>
        <w:t xml:space="preserve">n </w:t>
      </w:r>
      <w:r>
        <w:rPr>
          <w:color w:val="1F1F1F"/>
          <w:sz w:val="20"/>
        </w:rPr>
        <w:t xml:space="preserve">of </w:t>
      </w:r>
      <w:r>
        <w:rPr>
          <w:color w:val="040404"/>
          <w:sz w:val="20"/>
        </w:rPr>
        <w:t>P</w:t>
      </w:r>
      <w:r>
        <w:rPr>
          <w:color w:val="1F1F1F"/>
          <w:sz w:val="20"/>
        </w:rPr>
        <w:t>ie</w:t>
      </w:r>
      <w:r>
        <w:rPr>
          <w:color w:val="040404"/>
          <w:sz w:val="20"/>
        </w:rPr>
        <w:t>r</w:t>
      </w:r>
      <w:r>
        <w:rPr>
          <w:color w:val="454545"/>
          <w:sz w:val="20"/>
        </w:rPr>
        <w:t>s</w:t>
      </w:r>
      <w:r>
        <w:rPr>
          <w:color w:val="1F1F1F"/>
          <w:sz w:val="20"/>
        </w:rPr>
        <w:t>o</w:t>
      </w:r>
      <w:r>
        <w:rPr>
          <w:color w:val="040404"/>
          <w:sz w:val="20"/>
        </w:rPr>
        <w:t xml:space="preserve">n </w:t>
      </w:r>
      <w:r>
        <w:rPr>
          <w:color w:val="1F1F1F"/>
          <w:sz w:val="20"/>
        </w:rPr>
        <w:t>U</w:t>
      </w:r>
      <w:r>
        <w:rPr>
          <w:color w:val="040404"/>
          <w:sz w:val="20"/>
        </w:rPr>
        <w:t>ni</w:t>
      </w:r>
      <w:r>
        <w:rPr>
          <w:color w:val="1F1F1F"/>
          <w:sz w:val="20"/>
        </w:rPr>
        <w:t>f</w:t>
      </w:r>
      <w:r>
        <w:rPr>
          <w:color w:val="040404"/>
          <w:sz w:val="20"/>
        </w:rPr>
        <w:t>i</w:t>
      </w:r>
      <w:r>
        <w:rPr>
          <w:color w:val="1F1F1F"/>
          <w:sz w:val="20"/>
        </w:rPr>
        <w:t>e</w:t>
      </w:r>
      <w:r>
        <w:rPr>
          <w:color w:val="040404"/>
          <w:sz w:val="20"/>
        </w:rPr>
        <w:t>d L</w:t>
      </w:r>
      <w:r>
        <w:rPr>
          <w:color w:val="1F1F1F"/>
          <w:sz w:val="20"/>
        </w:rPr>
        <w:t>a</w:t>
      </w:r>
      <w:r>
        <w:rPr>
          <w:color w:val="040404"/>
          <w:sz w:val="20"/>
        </w:rPr>
        <w:t>nd D</w:t>
      </w:r>
      <w:r>
        <w:rPr>
          <w:color w:val="1F1F1F"/>
          <w:sz w:val="20"/>
        </w:rPr>
        <w:t>eve</w:t>
      </w:r>
      <w:r>
        <w:rPr>
          <w:color w:val="040404"/>
          <w:sz w:val="20"/>
        </w:rPr>
        <w:t>l</w:t>
      </w:r>
      <w:r>
        <w:rPr>
          <w:color w:val="1F1F1F"/>
          <w:sz w:val="20"/>
        </w:rPr>
        <w:t>o</w:t>
      </w:r>
      <w:r>
        <w:rPr>
          <w:color w:val="040404"/>
          <w:sz w:val="20"/>
        </w:rPr>
        <w:t>pm</w:t>
      </w:r>
      <w:r>
        <w:rPr>
          <w:color w:val="1F1F1F"/>
          <w:sz w:val="20"/>
        </w:rPr>
        <w:t>e</w:t>
      </w:r>
      <w:r>
        <w:rPr>
          <w:color w:val="040404"/>
          <w:sz w:val="20"/>
        </w:rPr>
        <w:t xml:space="preserve">nt </w:t>
      </w:r>
      <w:r>
        <w:rPr>
          <w:color w:val="1F1F1F"/>
          <w:sz w:val="20"/>
        </w:rPr>
        <w:t>Reg</w:t>
      </w:r>
      <w:r>
        <w:rPr>
          <w:color w:val="040404"/>
          <w:sz w:val="20"/>
        </w:rPr>
        <w:t>u</w:t>
      </w:r>
      <w:r>
        <w:rPr>
          <w:color w:val="1F1F1F"/>
          <w:sz w:val="20"/>
        </w:rPr>
        <w:t>la</w:t>
      </w:r>
      <w:r>
        <w:rPr>
          <w:color w:val="040404"/>
          <w:sz w:val="20"/>
        </w:rPr>
        <w:t>t</w:t>
      </w:r>
      <w:r>
        <w:rPr>
          <w:color w:val="1F1F1F"/>
          <w:sz w:val="20"/>
        </w:rPr>
        <w:t>io</w:t>
      </w:r>
      <w:r>
        <w:rPr>
          <w:color w:val="040404"/>
          <w:sz w:val="20"/>
        </w:rPr>
        <w:t>n</w:t>
      </w:r>
      <w:r>
        <w:rPr>
          <w:color w:val="1F1F1F"/>
          <w:sz w:val="20"/>
        </w:rPr>
        <w:t>s</w:t>
      </w:r>
      <w:r>
        <w:rPr>
          <w:color w:val="5E5E5E"/>
          <w:sz w:val="20"/>
        </w:rPr>
        <w:t xml:space="preserve">, </w:t>
      </w:r>
      <w:r>
        <w:rPr>
          <w:color w:val="040404"/>
          <w:sz w:val="20"/>
        </w:rPr>
        <w:t>th</w:t>
      </w:r>
      <w:r>
        <w:rPr>
          <w:color w:val="1F1F1F"/>
          <w:sz w:val="20"/>
        </w:rPr>
        <w:t xml:space="preserve">e </w:t>
      </w:r>
      <w:r>
        <w:rPr>
          <w:color w:val="040404"/>
          <w:sz w:val="20"/>
        </w:rPr>
        <w:t xml:space="preserve">general </w:t>
      </w:r>
      <w:r>
        <w:rPr>
          <w:sz w:val="20"/>
        </w:rPr>
        <w:t>r</w:t>
      </w:r>
      <w:r>
        <w:rPr>
          <w:color w:val="040404"/>
          <w:sz w:val="20"/>
        </w:rPr>
        <w:t>equir</w:t>
      </w:r>
      <w:r>
        <w:rPr>
          <w:color w:val="1F1F1F"/>
          <w:sz w:val="20"/>
        </w:rPr>
        <w:t>e</w:t>
      </w:r>
      <w:r>
        <w:rPr>
          <w:color w:val="040404"/>
          <w:sz w:val="20"/>
        </w:rPr>
        <w:t>m</w:t>
      </w:r>
      <w:r>
        <w:rPr>
          <w:color w:val="1F1F1F"/>
          <w:sz w:val="20"/>
        </w:rPr>
        <w:t>e</w:t>
      </w:r>
      <w:r>
        <w:rPr>
          <w:color w:val="040404"/>
          <w:sz w:val="20"/>
        </w:rPr>
        <w:t>nt</w:t>
      </w:r>
      <w:r>
        <w:rPr>
          <w:color w:val="1F1F1F"/>
          <w:sz w:val="20"/>
        </w:rPr>
        <w:t>s g</w:t>
      </w:r>
      <w:r>
        <w:rPr>
          <w:color w:val="040404"/>
          <w:sz w:val="20"/>
        </w:rPr>
        <w:t>ov</w:t>
      </w:r>
      <w:r>
        <w:rPr>
          <w:color w:val="1F1F1F"/>
          <w:sz w:val="20"/>
        </w:rPr>
        <w:t>e</w:t>
      </w:r>
      <w:r>
        <w:rPr>
          <w:color w:val="040404"/>
          <w:sz w:val="20"/>
        </w:rPr>
        <w:t>rnin</w:t>
      </w:r>
      <w:r>
        <w:rPr>
          <w:color w:val="1F1F1F"/>
          <w:sz w:val="20"/>
        </w:rPr>
        <w:t>g s</w:t>
      </w:r>
      <w:r>
        <w:rPr>
          <w:color w:val="040404"/>
          <w:sz w:val="20"/>
        </w:rPr>
        <w:t>peci</w:t>
      </w:r>
      <w:r>
        <w:rPr>
          <w:color w:val="1F1F1F"/>
          <w:sz w:val="20"/>
        </w:rPr>
        <w:t>a</w:t>
      </w:r>
      <w:r>
        <w:rPr>
          <w:color w:val="040404"/>
          <w:sz w:val="20"/>
        </w:rPr>
        <w:t>l e</w:t>
      </w:r>
      <w:r>
        <w:rPr>
          <w:color w:val="1F1F1F"/>
          <w:sz w:val="20"/>
        </w:rPr>
        <w:t>x</w:t>
      </w:r>
      <w:r>
        <w:rPr>
          <w:color w:val="040404"/>
          <w:sz w:val="20"/>
        </w:rPr>
        <w:t>cepti</w:t>
      </w:r>
      <w:r>
        <w:rPr>
          <w:color w:val="1F1F1F"/>
          <w:sz w:val="20"/>
        </w:rPr>
        <w:t>o</w:t>
      </w:r>
      <w:r>
        <w:rPr>
          <w:color w:val="040404"/>
          <w:sz w:val="20"/>
        </w:rPr>
        <w:t>n app</w:t>
      </w:r>
      <w:r>
        <w:rPr>
          <w:color w:val="1F1F1F"/>
          <w:sz w:val="20"/>
        </w:rPr>
        <w:t>rova</w:t>
      </w:r>
      <w:r>
        <w:rPr>
          <w:color w:val="040404"/>
          <w:sz w:val="20"/>
        </w:rPr>
        <w:t>l th</w:t>
      </w:r>
      <w:r>
        <w:rPr>
          <w:color w:val="1F1F1F"/>
          <w:sz w:val="20"/>
        </w:rPr>
        <w:t>a</w:t>
      </w:r>
      <w:r>
        <w:rPr>
          <w:color w:val="040404"/>
          <w:sz w:val="20"/>
        </w:rPr>
        <w:t xml:space="preserve">t </w:t>
      </w:r>
      <w:r>
        <w:rPr>
          <w:color w:val="1F1F1F"/>
          <w:sz w:val="20"/>
        </w:rPr>
        <w:t>a</w:t>
      </w:r>
      <w:r>
        <w:rPr>
          <w:color w:val="040404"/>
          <w:sz w:val="20"/>
        </w:rPr>
        <w:t>ppl</w:t>
      </w:r>
      <w:r>
        <w:rPr>
          <w:color w:val="1F1F1F"/>
          <w:sz w:val="20"/>
        </w:rPr>
        <w:t xml:space="preserve">y </w:t>
      </w:r>
      <w:r>
        <w:rPr>
          <w:color w:val="040404"/>
          <w:sz w:val="20"/>
        </w:rPr>
        <w:t xml:space="preserve">to </w:t>
      </w:r>
      <w:r>
        <w:rPr>
          <w:color w:val="1F1F1F"/>
          <w:sz w:val="20"/>
        </w:rPr>
        <w:t>a</w:t>
      </w:r>
      <w:r>
        <w:rPr>
          <w:color w:val="040404"/>
          <w:sz w:val="20"/>
        </w:rPr>
        <w:t>n</w:t>
      </w:r>
      <w:r>
        <w:rPr>
          <w:color w:val="1F1F1F"/>
          <w:sz w:val="20"/>
        </w:rPr>
        <w:t>y sp</w:t>
      </w:r>
      <w:r>
        <w:rPr>
          <w:color w:val="040404"/>
          <w:sz w:val="20"/>
        </w:rPr>
        <w:t>eci</w:t>
      </w:r>
      <w:r>
        <w:rPr>
          <w:color w:val="1F1F1F"/>
          <w:sz w:val="20"/>
        </w:rPr>
        <w:t>a</w:t>
      </w:r>
      <w:r>
        <w:rPr>
          <w:sz w:val="20"/>
        </w:rPr>
        <w:t xml:space="preserve">l </w:t>
      </w:r>
      <w:r>
        <w:rPr>
          <w:color w:val="1F1F1F"/>
          <w:sz w:val="20"/>
        </w:rPr>
        <w:t>e</w:t>
      </w:r>
      <w:r>
        <w:rPr>
          <w:color w:val="040404"/>
          <w:sz w:val="20"/>
        </w:rPr>
        <w:t xml:space="preserve">xception </w:t>
      </w:r>
      <w:r>
        <w:rPr>
          <w:spacing w:val="-2"/>
          <w:sz w:val="20"/>
        </w:rPr>
        <w:t>r</w:t>
      </w:r>
      <w:r>
        <w:rPr>
          <w:color w:val="1F1F1F"/>
          <w:spacing w:val="-2"/>
          <w:sz w:val="20"/>
        </w:rPr>
        <w:t>e</w:t>
      </w:r>
      <w:r>
        <w:rPr>
          <w:color w:val="040404"/>
          <w:spacing w:val="-2"/>
          <w:sz w:val="20"/>
        </w:rPr>
        <w:t>qu</w:t>
      </w:r>
      <w:r>
        <w:rPr>
          <w:color w:val="1F1F1F"/>
          <w:spacing w:val="-2"/>
          <w:sz w:val="20"/>
        </w:rPr>
        <w:t>e</w:t>
      </w:r>
      <w:r>
        <w:rPr>
          <w:color w:val="454545"/>
          <w:spacing w:val="-2"/>
          <w:sz w:val="20"/>
        </w:rPr>
        <w:t>s</w:t>
      </w:r>
      <w:r>
        <w:rPr>
          <w:color w:val="040404"/>
          <w:spacing w:val="-2"/>
          <w:sz w:val="20"/>
        </w:rPr>
        <w:t>t</w:t>
      </w:r>
      <w:r>
        <w:rPr>
          <w:spacing w:val="-2"/>
          <w:sz w:val="20"/>
        </w:rPr>
        <w:t>.</w:t>
      </w:r>
    </w:p>
    <w:p w14:paraId="21960C1A" w14:textId="77777777" w:rsidR="00BC5709" w:rsidRDefault="00000000">
      <w:pPr>
        <w:spacing w:before="8"/>
        <w:ind w:left="139" w:right="511"/>
        <w:jc w:val="both"/>
        <w:rPr>
          <w:sz w:val="20"/>
        </w:rPr>
      </w:pPr>
      <w:r>
        <w:rPr>
          <w:sz w:val="20"/>
          <w:vertAlign w:val="superscript"/>
        </w:rPr>
        <w:t>5</w:t>
      </w:r>
      <w:r>
        <w:rPr>
          <w:sz w:val="20"/>
        </w:rPr>
        <w:t xml:space="preserve"> </w:t>
      </w:r>
      <w:r>
        <w:rPr>
          <w:color w:val="1F1F1F"/>
          <w:sz w:val="20"/>
        </w:rPr>
        <w:t>T</w:t>
      </w:r>
      <w:r>
        <w:rPr>
          <w:color w:val="040404"/>
          <w:sz w:val="20"/>
        </w:rPr>
        <w:t>hi</w:t>
      </w:r>
      <w:r>
        <w:rPr>
          <w:color w:val="1F1F1F"/>
          <w:sz w:val="20"/>
        </w:rPr>
        <w:t>s s</w:t>
      </w:r>
      <w:r>
        <w:rPr>
          <w:color w:val="040404"/>
          <w:sz w:val="20"/>
        </w:rPr>
        <w:t>ect</w:t>
      </w:r>
      <w:r>
        <w:rPr>
          <w:color w:val="1F1F1F"/>
          <w:sz w:val="20"/>
        </w:rPr>
        <w:t>i</w:t>
      </w:r>
      <w:r>
        <w:rPr>
          <w:color w:val="040404"/>
          <w:sz w:val="20"/>
        </w:rPr>
        <w:t xml:space="preserve">on </w:t>
      </w:r>
      <w:r>
        <w:rPr>
          <w:sz w:val="20"/>
        </w:rPr>
        <w:t>r</w:t>
      </w:r>
      <w:r>
        <w:rPr>
          <w:color w:val="040404"/>
          <w:sz w:val="20"/>
        </w:rPr>
        <w:t>ef</w:t>
      </w:r>
      <w:r>
        <w:rPr>
          <w:color w:val="1F1F1F"/>
          <w:sz w:val="20"/>
        </w:rPr>
        <w:t>e</w:t>
      </w:r>
      <w:r>
        <w:rPr>
          <w:color w:val="040404"/>
          <w:sz w:val="20"/>
        </w:rPr>
        <w:t>renc</w:t>
      </w:r>
      <w:r>
        <w:rPr>
          <w:color w:val="1F1F1F"/>
          <w:sz w:val="20"/>
        </w:rPr>
        <w:t xml:space="preserve">e </w:t>
      </w:r>
      <w:r>
        <w:rPr>
          <w:color w:val="040404"/>
          <w:sz w:val="20"/>
        </w:rPr>
        <w:t>i</w:t>
      </w:r>
      <w:r>
        <w:rPr>
          <w:color w:val="1F1F1F"/>
          <w:sz w:val="20"/>
        </w:rPr>
        <w:t xml:space="preserve">s </w:t>
      </w:r>
      <w:r>
        <w:rPr>
          <w:color w:val="040404"/>
          <w:sz w:val="20"/>
        </w:rPr>
        <w:t>in</w:t>
      </w:r>
      <w:r>
        <w:rPr>
          <w:color w:val="1F1F1F"/>
          <w:sz w:val="20"/>
        </w:rPr>
        <w:t>te</w:t>
      </w:r>
      <w:r>
        <w:rPr>
          <w:color w:val="040404"/>
          <w:sz w:val="20"/>
        </w:rPr>
        <w:t>nd</w:t>
      </w:r>
      <w:r>
        <w:rPr>
          <w:color w:val="1F1F1F"/>
          <w:sz w:val="20"/>
        </w:rPr>
        <w:t>e</w:t>
      </w:r>
      <w:r>
        <w:rPr>
          <w:color w:val="040404"/>
          <w:sz w:val="20"/>
        </w:rPr>
        <w:t>d to refe</w:t>
      </w:r>
      <w:r>
        <w:rPr>
          <w:sz w:val="20"/>
        </w:rPr>
        <w:t xml:space="preserve">r </w:t>
      </w:r>
      <w:r>
        <w:rPr>
          <w:color w:val="040404"/>
          <w:sz w:val="20"/>
        </w:rPr>
        <w:t>to Se</w:t>
      </w:r>
      <w:r>
        <w:rPr>
          <w:color w:val="1F1F1F"/>
          <w:sz w:val="20"/>
        </w:rPr>
        <w:t>c</w:t>
      </w:r>
      <w:r>
        <w:rPr>
          <w:color w:val="040404"/>
          <w:sz w:val="20"/>
        </w:rPr>
        <w:t>ti</w:t>
      </w:r>
      <w:r>
        <w:rPr>
          <w:color w:val="1F1F1F"/>
          <w:sz w:val="20"/>
        </w:rPr>
        <w:t>o</w:t>
      </w:r>
      <w:r>
        <w:rPr>
          <w:color w:val="040404"/>
          <w:sz w:val="20"/>
        </w:rPr>
        <w:t>n 10</w:t>
      </w:r>
      <w:r>
        <w:rPr>
          <w:sz w:val="20"/>
        </w:rPr>
        <w:t>.</w:t>
      </w:r>
      <w:r>
        <w:rPr>
          <w:color w:val="040404"/>
          <w:sz w:val="20"/>
        </w:rPr>
        <w:t>3</w:t>
      </w:r>
      <w:r>
        <w:rPr>
          <w:color w:val="5E5E5E"/>
          <w:sz w:val="20"/>
        </w:rPr>
        <w:t xml:space="preserve">, </w:t>
      </w:r>
      <w:r>
        <w:rPr>
          <w:color w:val="040404"/>
          <w:sz w:val="20"/>
        </w:rPr>
        <w:t>T</w:t>
      </w:r>
      <w:r>
        <w:rPr>
          <w:color w:val="1F1F1F"/>
          <w:sz w:val="20"/>
        </w:rPr>
        <w:t>ow</w:t>
      </w:r>
      <w:r>
        <w:rPr>
          <w:color w:val="040404"/>
          <w:sz w:val="20"/>
        </w:rPr>
        <w:t>n o</w:t>
      </w:r>
      <w:r>
        <w:rPr>
          <w:color w:val="1F1F1F"/>
          <w:sz w:val="20"/>
        </w:rPr>
        <w:t xml:space="preserve">f </w:t>
      </w:r>
      <w:r>
        <w:rPr>
          <w:color w:val="040404"/>
          <w:sz w:val="20"/>
        </w:rPr>
        <w:t>Pier</w:t>
      </w:r>
      <w:r>
        <w:rPr>
          <w:color w:val="1F1F1F"/>
          <w:sz w:val="20"/>
        </w:rPr>
        <w:t>s</w:t>
      </w:r>
      <w:r>
        <w:rPr>
          <w:color w:val="040404"/>
          <w:sz w:val="20"/>
        </w:rPr>
        <w:t>on Uni</w:t>
      </w:r>
      <w:r>
        <w:rPr>
          <w:color w:val="1F1F1F"/>
          <w:sz w:val="20"/>
        </w:rPr>
        <w:t>fi</w:t>
      </w:r>
      <w:r>
        <w:rPr>
          <w:color w:val="040404"/>
          <w:sz w:val="20"/>
        </w:rPr>
        <w:t>ed Land De</w:t>
      </w:r>
      <w:r>
        <w:rPr>
          <w:color w:val="1F1F1F"/>
          <w:sz w:val="20"/>
        </w:rPr>
        <w:t>v</w:t>
      </w:r>
      <w:r>
        <w:rPr>
          <w:color w:val="040404"/>
          <w:sz w:val="20"/>
        </w:rPr>
        <w:t>e</w:t>
      </w:r>
      <w:r>
        <w:rPr>
          <w:sz w:val="20"/>
        </w:rPr>
        <w:t>l</w:t>
      </w:r>
      <w:r>
        <w:rPr>
          <w:color w:val="1F1F1F"/>
          <w:sz w:val="20"/>
        </w:rPr>
        <w:t>o</w:t>
      </w:r>
      <w:r>
        <w:rPr>
          <w:color w:val="040404"/>
          <w:sz w:val="20"/>
        </w:rPr>
        <w:t>pm</w:t>
      </w:r>
      <w:r>
        <w:rPr>
          <w:color w:val="1F1F1F"/>
          <w:sz w:val="20"/>
        </w:rPr>
        <w:t>e</w:t>
      </w:r>
      <w:r>
        <w:rPr>
          <w:color w:val="040404"/>
          <w:sz w:val="20"/>
        </w:rPr>
        <w:t>nt R</w:t>
      </w:r>
      <w:r>
        <w:rPr>
          <w:color w:val="1F1F1F"/>
          <w:sz w:val="20"/>
        </w:rPr>
        <w:t>eg</w:t>
      </w:r>
      <w:r>
        <w:rPr>
          <w:color w:val="040404"/>
          <w:sz w:val="20"/>
        </w:rPr>
        <w:t>ulat</w:t>
      </w:r>
      <w:r>
        <w:rPr>
          <w:color w:val="1F1F1F"/>
          <w:sz w:val="20"/>
        </w:rPr>
        <w:t>i</w:t>
      </w:r>
      <w:r>
        <w:rPr>
          <w:color w:val="040404"/>
          <w:sz w:val="20"/>
        </w:rPr>
        <w:t>on</w:t>
      </w:r>
      <w:r>
        <w:rPr>
          <w:color w:val="1F1F1F"/>
          <w:sz w:val="20"/>
        </w:rPr>
        <w:t>s</w:t>
      </w:r>
      <w:r>
        <w:rPr>
          <w:color w:val="454545"/>
          <w:sz w:val="20"/>
        </w:rPr>
        <w:t xml:space="preserve">, </w:t>
      </w:r>
      <w:r>
        <w:rPr>
          <w:color w:val="040404"/>
          <w:sz w:val="20"/>
        </w:rPr>
        <w:t>th</w:t>
      </w:r>
      <w:r>
        <w:rPr>
          <w:color w:val="1F1F1F"/>
          <w:sz w:val="20"/>
        </w:rPr>
        <w:t xml:space="preserve">e </w:t>
      </w:r>
      <w:r>
        <w:rPr>
          <w:color w:val="040404"/>
          <w:sz w:val="20"/>
        </w:rPr>
        <w:t>g</w:t>
      </w:r>
      <w:r>
        <w:rPr>
          <w:color w:val="1F1F1F"/>
          <w:sz w:val="20"/>
        </w:rPr>
        <w:t>e</w:t>
      </w:r>
      <w:r>
        <w:rPr>
          <w:color w:val="040404"/>
          <w:sz w:val="20"/>
        </w:rPr>
        <w:t>ner</w:t>
      </w:r>
      <w:r>
        <w:rPr>
          <w:color w:val="1F1F1F"/>
          <w:sz w:val="20"/>
        </w:rPr>
        <w:t>a</w:t>
      </w:r>
      <w:r>
        <w:rPr>
          <w:color w:val="040404"/>
          <w:sz w:val="20"/>
        </w:rPr>
        <w:t>l requir</w:t>
      </w:r>
      <w:r>
        <w:rPr>
          <w:color w:val="1F1F1F"/>
          <w:sz w:val="20"/>
        </w:rPr>
        <w:t>e</w:t>
      </w:r>
      <w:r>
        <w:rPr>
          <w:color w:val="040404"/>
          <w:sz w:val="20"/>
        </w:rPr>
        <w:t>m</w:t>
      </w:r>
      <w:r>
        <w:rPr>
          <w:color w:val="1F1F1F"/>
          <w:sz w:val="20"/>
        </w:rPr>
        <w:t>e</w:t>
      </w:r>
      <w:r>
        <w:rPr>
          <w:color w:val="040404"/>
          <w:sz w:val="20"/>
        </w:rPr>
        <w:t>nt</w:t>
      </w:r>
      <w:r>
        <w:rPr>
          <w:color w:val="1F1F1F"/>
          <w:sz w:val="20"/>
        </w:rPr>
        <w:t>s gove</w:t>
      </w:r>
      <w:r>
        <w:rPr>
          <w:color w:val="040404"/>
          <w:sz w:val="20"/>
        </w:rPr>
        <w:t>rn</w:t>
      </w:r>
      <w:r>
        <w:rPr>
          <w:color w:val="1F1F1F"/>
          <w:sz w:val="20"/>
        </w:rPr>
        <w:t>i</w:t>
      </w:r>
      <w:r>
        <w:rPr>
          <w:color w:val="040404"/>
          <w:sz w:val="20"/>
        </w:rPr>
        <w:t>n</w:t>
      </w:r>
      <w:r>
        <w:rPr>
          <w:color w:val="1F1F1F"/>
          <w:sz w:val="20"/>
        </w:rPr>
        <w:t>g s</w:t>
      </w:r>
      <w:r>
        <w:rPr>
          <w:color w:val="040404"/>
          <w:sz w:val="20"/>
        </w:rPr>
        <w:t>p</w:t>
      </w:r>
      <w:r>
        <w:rPr>
          <w:color w:val="1F1F1F"/>
          <w:sz w:val="20"/>
        </w:rPr>
        <w:t>e</w:t>
      </w:r>
      <w:r>
        <w:rPr>
          <w:color w:val="040404"/>
          <w:sz w:val="20"/>
        </w:rPr>
        <w:t>c</w:t>
      </w:r>
      <w:r>
        <w:rPr>
          <w:color w:val="1F1F1F"/>
          <w:sz w:val="20"/>
        </w:rPr>
        <w:t>i</w:t>
      </w:r>
      <w:r>
        <w:rPr>
          <w:color w:val="040404"/>
          <w:sz w:val="20"/>
        </w:rPr>
        <w:t xml:space="preserve">al </w:t>
      </w:r>
      <w:r>
        <w:rPr>
          <w:color w:val="1F1F1F"/>
          <w:sz w:val="20"/>
        </w:rPr>
        <w:t>ex</w:t>
      </w:r>
      <w:r>
        <w:rPr>
          <w:color w:val="040404"/>
          <w:sz w:val="20"/>
        </w:rPr>
        <w:t>cepti</w:t>
      </w:r>
      <w:r>
        <w:rPr>
          <w:color w:val="1F1F1F"/>
          <w:sz w:val="20"/>
        </w:rPr>
        <w:t>o</w:t>
      </w:r>
      <w:r>
        <w:rPr>
          <w:color w:val="040404"/>
          <w:sz w:val="20"/>
        </w:rPr>
        <w:t xml:space="preserve">n </w:t>
      </w:r>
      <w:r>
        <w:rPr>
          <w:color w:val="1F1F1F"/>
          <w:sz w:val="20"/>
        </w:rPr>
        <w:t>a</w:t>
      </w:r>
      <w:r>
        <w:rPr>
          <w:color w:val="040404"/>
          <w:sz w:val="20"/>
        </w:rPr>
        <w:t>ppr</w:t>
      </w:r>
      <w:r>
        <w:rPr>
          <w:color w:val="1F1F1F"/>
          <w:sz w:val="20"/>
        </w:rPr>
        <w:t>ova</w:t>
      </w:r>
      <w:r>
        <w:rPr>
          <w:color w:val="040404"/>
          <w:sz w:val="20"/>
        </w:rPr>
        <w:t>l t</w:t>
      </w:r>
      <w:r>
        <w:rPr>
          <w:color w:val="1F1F1F"/>
          <w:sz w:val="20"/>
        </w:rPr>
        <w:t>ha</w:t>
      </w:r>
      <w:r>
        <w:rPr>
          <w:color w:val="040404"/>
          <w:sz w:val="20"/>
        </w:rPr>
        <w:t xml:space="preserve">t </w:t>
      </w:r>
      <w:r>
        <w:rPr>
          <w:color w:val="1F1F1F"/>
          <w:sz w:val="20"/>
        </w:rPr>
        <w:t>a</w:t>
      </w:r>
      <w:r>
        <w:rPr>
          <w:color w:val="040404"/>
          <w:sz w:val="20"/>
        </w:rPr>
        <w:t>ppl</w:t>
      </w:r>
      <w:r>
        <w:rPr>
          <w:color w:val="1F1F1F"/>
          <w:sz w:val="20"/>
        </w:rPr>
        <w:t>y t</w:t>
      </w:r>
      <w:r>
        <w:rPr>
          <w:color w:val="040404"/>
          <w:sz w:val="20"/>
        </w:rPr>
        <w:t xml:space="preserve">o </w:t>
      </w:r>
      <w:r>
        <w:rPr>
          <w:color w:val="1F1F1F"/>
          <w:sz w:val="20"/>
        </w:rPr>
        <w:t>a</w:t>
      </w:r>
      <w:r>
        <w:rPr>
          <w:color w:val="040404"/>
          <w:sz w:val="20"/>
        </w:rPr>
        <w:t>n</w:t>
      </w:r>
      <w:r>
        <w:rPr>
          <w:color w:val="454545"/>
          <w:sz w:val="20"/>
        </w:rPr>
        <w:t xml:space="preserve">y </w:t>
      </w:r>
      <w:r>
        <w:rPr>
          <w:color w:val="1F1F1F"/>
          <w:sz w:val="20"/>
        </w:rPr>
        <w:t>s</w:t>
      </w:r>
      <w:r>
        <w:rPr>
          <w:color w:val="040404"/>
          <w:sz w:val="20"/>
        </w:rPr>
        <w:t>p</w:t>
      </w:r>
      <w:r>
        <w:rPr>
          <w:color w:val="1F1F1F"/>
          <w:sz w:val="20"/>
        </w:rPr>
        <w:t>e</w:t>
      </w:r>
      <w:r>
        <w:rPr>
          <w:color w:val="040404"/>
          <w:sz w:val="20"/>
        </w:rPr>
        <w:t>ci</w:t>
      </w:r>
      <w:r>
        <w:rPr>
          <w:color w:val="1F1F1F"/>
          <w:sz w:val="20"/>
        </w:rPr>
        <w:t>a</w:t>
      </w:r>
      <w:r>
        <w:rPr>
          <w:color w:val="040404"/>
          <w:sz w:val="20"/>
        </w:rPr>
        <w:t xml:space="preserve">l </w:t>
      </w:r>
      <w:r>
        <w:rPr>
          <w:color w:val="1F1F1F"/>
          <w:sz w:val="20"/>
        </w:rPr>
        <w:t>e</w:t>
      </w:r>
      <w:r>
        <w:rPr>
          <w:color w:val="040404"/>
          <w:sz w:val="20"/>
        </w:rPr>
        <w:t>xc</w:t>
      </w:r>
      <w:r>
        <w:rPr>
          <w:color w:val="1F1F1F"/>
          <w:sz w:val="20"/>
        </w:rPr>
        <w:t>e</w:t>
      </w:r>
      <w:r>
        <w:rPr>
          <w:color w:val="040404"/>
          <w:sz w:val="20"/>
        </w:rPr>
        <w:t>p</w:t>
      </w:r>
      <w:r>
        <w:rPr>
          <w:color w:val="1F1F1F"/>
          <w:sz w:val="20"/>
        </w:rPr>
        <w:t>t</w:t>
      </w:r>
      <w:r>
        <w:rPr>
          <w:color w:val="040404"/>
          <w:sz w:val="20"/>
        </w:rPr>
        <w:t>i</w:t>
      </w:r>
      <w:r>
        <w:rPr>
          <w:color w:val="1F1F1F"/>
          <w:sz w:val="20"/>
        </w:rPr>
        <w:t>o</w:t>
      </w:r>
      <w:r>
        <w:rPr>
          <w:color w:val="040404"/>
          <w:sz w:val="20"/>
        </w:rPr>
        <w:t xml:space="preserve">n </w:t>
      </w:r>
      <w:r>
        <w:rPr>
          <w:color w:val="040404"/>
          <w:spacing w:val="-2"/>
          <w:sz w:val="20"/>
        </w:rPr>
        <w:t>r</w:t>
      </w:r>
      <w:r>
        <w:rPr>
          <w:color w:val="1F1F1F"/>
          <w:spacing w:val="-2"/>
          <w:sz w:val="20"/>
        </w:rPr>
        <w:t>e</w:t>
      </w:r>
      <w:r>
        <w:rPr>
          <w:color w:val="040404"/>
          <w:spacing w:val="-2"/>
          <w:sz w:val="20"/>
        </w:rPr>
        <w:t>qu</w:t>
      </w:r>
      <w:r>
        <w:rPr>
          <w:color w:val="1F1F1F"/>
          <w:spacing w:val="-2"/>
          <w:sz w:val="20"/>
        </w:rPr>
        <w:t>es</w:t>
      </w:r>
      <w:r>
        <w:rPr>
          <w:color w:val="040404"/>
          <w:spacing w:val="-2"/>
          <w:sz w:val="20"/>
        </w:rPr>
        <w:t>t</w:t>
      </w:r>
      <w:r>
        <w:rPr>
          <w:spacing w:val="-2"/>
          <w:sz w:val="20"/>
        </w:rPr>
        <w:t>.</w:t>
      </w:r>
    </w:p>
    <w:p w14:paraId="145B0EED" w14:textId="77777777" w:rsidR="00BC5709" w:rsidRDefault="00BC5709">
      <w:pPr>
        <w:jc w:val="both"/>
        <w:rPr>
          <w:sz w:val="20"/>
        </w:rPr>
        <w:sectPr w:rsidR="00BC5709">
          <w:pgSz w:w="12240" w:h="15850"/>
          <w:pgMar w:top="1300" w:right="1320" w:bottom="280" w:left="1300" w:header="722" w:footer="0" w:gutter="0"/>
          <w:cols w:space="720"/>
        </w:sectPr>
      </w:pPr>
    </w:p>
    <w:p w14:paraId="04584689" w14:textId="77777777" w:rsidR="00BC5709" w:rsidRDefault="00000000">
      <w:pPr>
        <w:pStyle w:val="BodyText"/>
        <w:spacing w:before="215"/>
        <w:ind w:left="985" w:hanging="2"/>
        <w:jc w:val="left"/>
      </w:pPr>
      <w:r>
        <w:rPr>
          <w:color w:val="0D0D0D"/>
        </w:rPr>
        <w:lastRenderedPageBreak/>
        <w:t>Cou</w:t>
      </w:r>
      <w:r>
        <w:t>n</w:t>
      </w:r>
      <w:r>
        <w:rPr>
          <w:color w:val="0D0D0D"/>
        </w:rPr>
        <w:t>ci</w:t>
      </w:r>
      <w:r>
        <w:t>l</w:t>
      </w:r>
      <w:r>
        <w:rPr>
          <w:spacing w:val="40"/>
        </w:rPr>
        <w:t xml:space="preserve"> </w:t>
      </w:r>
      <w:r>
        <w:rPr>
          <w:color w:val="0D0D0D"/>
        </w:rPr>
        <w:t>s</w:t>
      </w:r>
      <w:r>
        <w:t>h</w:t>
      </w:r>
      <w:r>
        <w:rPr>
          <w:color w:val="0D0D0D"/>
        </w:rPr>
        <w:t>all</w:t>
      </w:r>
      <w:r>
        <w:rPr>
          <w:color w:val="0D0D0D"/>
          <w:spacing w:val="37"/>
        </w:rPr>
        <w:t xml:space="preserve"> </w:t>
      </w:r>
      <w:r>
        <w:t>u</w:t>
      </w:r>
      <w:r>
        <w:rPr>
          <w:color w:val="0D0D0D"/>
        </w:rPr>
        <w:t>t</w:t>
      </w:r>
      <w:r>
        <w:t>il</w:t>
      </w:r>
      <w:r>
        <w:rPr>
          <w:color w:val="0D0D0D"/>
        </w:rPr>
        <w:t>ize</w:t>
      </w:r>
      <w:r>
        <w:rPr>
          <w:color w:val="0D0D0D"/>
          <w:spacing w:val="34"/>
        </w:rPr>
        <w:t xml:space="preserve"> </w:t>
      </w:r>
      <w:r>
        <w:rPr>
          <w:color w:val="0D0D0D"/>
        </w:rPr>
        <w:t>the</w:t>
      </w:r>
      <w:r>
        <w:rPr>
          <w:color w:val="0D0D0D"/>
          <w:spacing w:val="36"/>
        </w:rPr>
        <w:t xml:space="preserve"> </w:t>
      </w:r>
      <w:r>
        <w:t>f</w:t>
      </w:r>
      <w:r>
        <w:rPr>
          <w:color w:val="0D0D0D"/>
        </w:rPr>
        <w:t>ol</w:t>
      </w:r>
      <w:r>
        <w:t>l</w:t>
      </w:r>
      <w:r>
        <w:rPr>
          <w:color w:val="0D0D0D"/>
        </w:rPr>
        <w:t>o</w:t>
      </w:r>
      <w:r>
        <w:t>win</w:t>
      </w:r>
      <w:r>
        <w:rPr>
          <w:color w:val="0D0D0D"/>
        </w:rPr>
        <w:t>g</w:t>
      </w:r>
      <w:r>
        <w:rPr>
          <w:color w:val="0D0D0D"/>
          <w:spacing w:val="34"/>
        </w:rPr>
        <w:t xml:space="preserve"> </w:t>
      </w:r>
      <w:r>
        <w:t>crit</w:t>
      </w:r>
      <w:r>
        <w:rPr>
          <w:color w:val="0D0D0D"/>
        </w:rPr>
        <w:t>e</w:t>
      </w:r>
      <w:r>
        <w:t>ri</w:t>
      </w:r>
      <w:r>
        <w:rPr>
          <w:color w:val="0D0D0D"/>
        </w:rPr>
        <w:t>a</w:t>
      </w:r>
      <w:r>
        <w:rPr>
          <w:color w:val="0D0D0D"/>
          <w:spacing w:val="34"/>
        </w:rPr>
        <w:t xml:space="preserve"> </w:t>
      </w:r>
      <w:r>
        <w:t>in</w:t>
      </w:r>
      <w:r>
        <w:rPr>
          <w:spacing w:val="39"/>
        </w:rPr>
        <w:t xml:space="preserve"> </w:t>
      </w:r>
      <w:r>
        <w:t>d</w:t>
      </w:r>
      <w:r>
        <w:rPr>
          <w:color w:val="0D0D0D"/>
        </w:rPr>
        <w:t>e</w:t>
      </w:r>
      <w:r>
        <w:t>t</w:t>
      </w:r>
      <w:r>
        <w:rPr>
          <w:color w:val="0D0D0D"/>
        </w:rPr>
        <w:t>e</w:t>
      </w:r>
      <w:r>
        <w:t>rm</w:t>
      </w:r>
      <w:r>
        <w:rPr>
          <w:color w:val="0D0D0D"/>
        </w:rPr>
        <w:t>i</w:t>
      </w:r>
      <w:r>
        <w:t>nin</w:t>
      </w:r>
      <w:r>
        <w:rPr>
          <w:color w:val="0D0D0D"/>
        </w:rPr>
        <w:t>g</w:t>
      </w:r>
      <w:r>
        <w:rPr>
          <w:color w:val="0D0D0D"/>
          <w:spacing w:val="34"/>
        </w:rPr>
        <w:t xml:space="preserve"> </w:t>
      </w:r>
      <w:r>
        <w:rPr>
          <w:color w:val="0D0D0D"/>
        </w:rPr>
        <w:t>i</w:t>
      </w:r>
      <w:r>
        <w:t>f</w:t>
      </w:r>
      <w:r>
        <w:rPr>
          <w:spacing w:val="37"/>
        </w:rPr>
        <w:t xml:space="preserve"> </w:t>
      </w:r>
      <w:r>
        <w:t>a</w:t>
      </w:r>
      <w:r>
        <w:rPr>
          <w:spacing w:val="39"/>
        </w:rPr>
        <w:t xml:space="preserve"> </w:t>
      </w:r>
      <w:r>
        <w:rPr>
          <w:color w:val="0D0D0D"/>
        </w:rPr>
        <w:t>S</w:t>
      </w:r>
      <w:r>
        <w:t>p</w:t>
      </w:r>
      <w:r>
        <w:rPr>
          <w:color w:val="0D0D0D"/>
        </w:rPr>
        <w:t>ec</w:t>
      </w:r>
      <w:r>
        <w:t>ia</w:t>
      </w:r>
      <w:r>
        <w:rPr>
          <w:color w:val="0D0D0D"/>
        </w:rPr>
        <w:t>l</w:t>
      </w:r>
      <w:r>
        <w:rPr>
          <w:color w:val="0D0D0D"/>
          <w:spacing w:val="37"/>
        </w:rPr>
        <w:t xml:space="preserve"> </w:t>
      </w:r>
      <w:r>
        <w:rPr>
          <w:color w:val="0D0D0D"/>
        </w:rPr>
        <w:t>E</w:t>
      </w:r>
      <w:r>
        <w:t>x</w:t>
      </w:r>
      <w:r>
        <w:rPr>
          <w:color w:val="0D0D0D"/>
        </w:rPr>
        <w:t>cep</w:t>
      </w:r>
      <w:r>
        <w:t>ti</w:t>
      </w:r>
      <w:r>
        <w:rPr>
          <w:color w:val="0D0D0D"/>
        </w:rPr>
        <w:t>o</w:t>
      </w:r>
      <w:r>
        <w:t>n</w:t>
      </w:r>
      <w:r>
        <w:rPr>
          <w:spacing w:val="31"/>
        </w:rPr>
        <w:t xml:space="preserve"> </w:t>
      </w:r>
      <w:r>
        <w:t>i</w:t>
      </w:r>
      <w:r>
        <w:rPr>
          <w:color w:val="0D0D0D"/>
        </w:rPr>
        <w:t>s</w:t>
      </w:r>
      <w:r>
        <w:rPr>
          <w:color w:val="0D0D0D"/>
          <w:spacing w:val="39"/>
        </w:rPr>
        <w:t xml:space="preserve"> </w:t>
      </w:r>
      <w:r>
        <w:t>d</w:t>
      </w:r>
      <w:r>
        <w:rPr>
          <w:color w:val="0D0D0D"/>
        </w:rPr>
        <w:t>ee</w:t>
      </w:r>
      <w:r>
        <w:t>m</w:t>
      </w:r>
      <w:r>
        <w:rPr>
          <w:color w:val="0D0D0D"/>
        </w:rPr>
        <w:t>e</w:t>
      </w:r>
      <w:r>
        <w:t xml:space="preserve">d </w:t>
      </w:r>
      <w:r>
        <w:rPr>
          <w:color w:val="0D0D0D"/>
          <w:spacing w:val="-2"/>
        </w:rPr>
        <w:t>a</w:t>
      </w:r>
      <w:r>
        <w:rPr>
          <w:spacing w:val="-2"/>
        </w:rPr>
        <w:t>pp</w:t>
      </w:r>
      <w:r>
        <w:rPr>
          <w:color w:val="0D0D0D"/>
          <w:spacing w:val="-2"/>
        </w:rPr>
        <w:t>r</w:t>
      </w:r>
      <w:r>
        <w:rPr>
          <w:color w:val="292929"/>
          <w:spacing w:val="-2"/>
        </w:rPr>
        <w:t>o</w:t>
      </w:r>
      <w:r>
        <w:rPr>
          <w:spacing w:val="-2"/>
        </w:rPr>
        <w:t>v</w:t>
      </w:r>
      <w:r>
        <w:rPr>
          <w:color w:val="0D0D0D"/>
          <w:spacing w:val="-2"/>
        </w:rPr>
        <w:t>ab</w:t>
      </w:r>
      <w:r>
        <w:rPr>
          <w:spacing w:val="-2"/>
        </w:rPr>
        <w:t>l</w:t>
      </w:r>
      <w:r>
        <w:rPr>
          <w:color w:val="0D0D0D"/>
          <w:spacing w:val="-2"/>
        </w:rPr>
        <w:t>e:</w:t>
      </w:r>
    </w:p>
    <w:p w14:paraId="49969E3B" w14:textId="77777777" w:rsidR="00BC5709" w:rsidRDefault="00BC5709">
      <w:pPr>
        <w:pStyle w:val="BodyText"/>
        <w:spacing w:before="29"/>
        <w:ind w:left="0"/>
        <w:jc w:val="left"/>
      </w:pPr>
    </w:p>
    <w:p w14:paraId="32411A92" w14:textId="77777777" w:rsidR="00BC5709" w:rsidRDefault="00000000">
      <w:pPr>
        <w:pStyle w:val="ListParagraph"/>
        <w:numPr>
          <w:ilvl w:val="1"/>
          <w:numId w:val="16"/>
        </w:numPr>
        <w:tabs>
          <w:tab w:val="left" w:pos="1806"/>
        </w:tabs>
        <w:spacing w:before="0"/>
        <w:ind w:right="102" w:firstLine="2"/>
      </w:pPr>
      <w:r>
        <w:rPr>
          <w:color w:val="0D0D0D"/>
        </w:rPr>
        <w:t>Ae</w:t>
      </w:r>
      <w:r>
        <w:rPr>
          <w:color w:val="292929"/>
        </w:rPr>
        <w:t>s</w:t>
      </w:r>
      <w:r>
        <w:rPr>
          <w:color w:val="0D0D0D"/>
        </w:rPr>
        <w:t>the</w:t>
      </w:r>
      <w:r>
        <w:t>t</w:t>
      </w:r>
      <w:r>
        <w:rPr>
          <w:color w:val="0D0D0D"/>
        </w:rPr>
        <w:t>ic impac</w:t>
      </w:r>
      <w:r>
        <w:t>t</w:t>
      </w:r>
      <w:r>
        <w:rPr>
          <w:color w:val="4F4F4F"/>
        </w:rPr>
        <w:t xml:space="preserve">: </w:t>
      </w:r>
      <w:r>
        <w:rPr>
          <w:color w:val="0D0D0D"/>
        </w:rPr>
        <w:t>Ae</w:t>
      </w:r>
      <w:r>
        <w:rPr>
          <w:color w:val="292929"/>
        </w:rPr>
        <w:t>s</w:t>
      </w:r>
      <w:r>
        <w:rPr>
          <w:color w:val="0D0D0D"/>
        </w:rPr>
        <w:t>thetic i</w:t>
      </w:r>
      <w:r>
        <w:t>m</w:t>
      </w:r>
      <w:r>
        <w:rPr>
          <w:color w:val="0D0D0D"/>
        </w:rPr>
        <w:t>pac</w:t>
      </w:r>
      <w:r>
        <w:t xml:space="preserve">t </w:t>
      </w:r>
      <w:r>
        <w:rPr>
          <w:color w:val="0D0D0D"/>
        </w:rPr>
        <w:t>sh</w:t>
      </w:r>
      <w:r>
        <w:t>a</w:t>
      </w:r>
      <w:r>
        <w:rPr>
          <w:color w:val="0D0D0D"/>
        </w:rPr>
        <w:t xml:space="preserve">ll </w:t>
      </w:r>
      <w:r>
        <w:t>t</w:t>
      </w:r>
      <w:r>
        <w:rPr>
          <w:color w:val="0D0D0D"/>
        </w:rPr>
        <w:t xml:space="preserve">ake </w:t>
      </w:r>
      <w:r>
        <w:t>i</w:t>
      </w:r>
      <w:r>
        <w:rPr>
          <w:color w:val="0D0D0D"/>
        </w:rPr>
        <w:t>nto c</w:t>
      </w:r>
      <w:r>
        <w:rPr>
          <w:color w:val="292929"/>
        </w:rPr>
        <w:t>o</w:t>
      </w:r>
      <w:r>
        <w:rPr>
          <w:color w:val="0D0D0D"/>
        </w:rPr>
        <w:t>nsiderat</w:t>
      </w:r>
      <w:r>
        <w:t>i</w:t>
      </w:r>
      <w:r>
        <w:rPr>
          <w:color w:val="292929"/>
        </w:rPr>
        <w:t>o</w:t>
      </w:r>
      <w:r>
        <w:rPr>
          <w:color w:val="0D0D0D"/>
        </w:rPr>
        <w:t>n</w:t>
      </w:r>
      <w:r>
        <w:rPr>
          <w:color w:val="292929"/>
        </w:rPr>
        <w:t xml:space="preserve">. </w:t>
      </w:r>
      <w:r>
        <w:rPr>
          <w:color w:val="0D0D0D"/>
        </w:rPr>
        <w:t xml:space="preserve">but </w:t>
      </w:r>
      <w:r>
        <w:t>n</w:t>
      </w:r>
      <w:r>
        <w:rPr>
          <w:color w:val="292929"/>
        </w:rPr>
        <w:t>o</w:t>
      </w:r>
      <w:r>
        <w:rPr>
          <w:color w:val="0D0D0D"/>
        </w:rPr>
        <w:t xml:space="preserve">t be </w:t>
      </w:r>
      <w:r>
        <w:t>li</w:t>
      </w:r>
      <w:r>
        <w:rPr>
          <w:color w:val="0D0D0D"/>
        </w:rPr>
        <w:t>m</w:t>
      </w:r>
      <w:r>
        <w:t>it</w:t>
      </w:r>
      <w:r>
        <w:rPr>
          <w:color w:val="0D0D0D"/>
        </w:rPr>
        <w:t xml:space="preserve">ed </w:t>
      </w:r>
      <w:r>
        <w:t>t</w:t>
      </w:r>
      <w:r>
        <w:rPr>
          <w:color w:val="0D0D0D"/>
        </w:rPr>
        <w:t xml:space="preserve">o, </w:t>
      </w:r>
      <w:r>
        <w:t>th</w:t>
      </w:r>
      <w:r>
        <w:rPr>
          <w:color w:val="0D0D0D"/>
        </w:rPr>
        <w:t>e</w:t>
      </w:r>
      <w:r>
        <w:rPr>
          <w:color w:val="0D0D0D"/>
          <w:spacing w:val="40"/>
        </w:rPr>
        <w:t xml:space="preserve"> </w:t>
      </w:r>
      <w:r>
        <w:rPr>
          <w:color w:val="0D0D0D"/>
        </w:rPr>
        <w:t>am</w:t>
      </w:r>
      <w:r>
        <w:t xml:space="preserve">ount </w:t>
      </w:r>
      <w:r>
        <w:rPr>
          <w:color w:val="0D0D0D"/>
        </w:rPr>
        <w:t>o</w:t>
      </w:r>
      <w:r>
        <w:t xml:space="preserve">f </w:t>
      </w:r>
      <w:r>
        <w:rPr>
          <w:color w:val="0D0D0D"/>
        </w:rPr>
        <w:t>t</w:t>
      </w:r>
      <w:r>
        <w:t>h</w:t>
      </w:r>
      <w:r>
        <w:rPr>
          <w:color w:val="0D0D0D"/>
        </w:rPr>
        <w:t>e A</w:t>
      </w:r>
      <w:r>
        <w:t>nt</w:t>
      </w:r>
      <w:r>
        <w:rPr>
          <w:color w:val="0D0D0D"/>
        </w:rPr>
        <w:t>e</w:t>
      </w:r>
      <w:r>
        <w:t xml:space="preserve">nna </w:t>
      </w:r>
      <w:r>
        <w:rPr>
          <w:color w:val="0D0D0D"/>
        </w:rPr>
        <w:t>S</w:t>
      </w:r>
      <w:r>
        <w:t>upp</w:t>
      </w:r>
      <w:r>
        <w:rPr>
          <w:color w:val="0D0D0D"/>
        </w:rPr>
        <w:t>o</w:t>
      </w:r>
      <w:r>
        <w:t>rt Stru</w:t>
      </w:r>
      <w:r>
        <w:rPr>
          <w:color w:val="0D0D0D"/>
        </w:rPr>
        <w:t>c</w:t>
      </w:r>
      <w:r>
        <w:t>tur</w:t>
      </w:r>
      <w:r>
        <w:rPr>
          <w:color w:val="0D0D0D"/>
        </w:rPr>
        <w:t xml:space="preserve">e </w:t>
      </w:r>
      <w:r>
        <w:t xml:space="preserve">that </w:t>
      </w:r>
      <w:r>
        <w:rPr>
          <w:color w:val="0D0D0D"/>
        </w:rPr>
        <w:t xml:space="preserve">can </w:t>
      </w:r>
      <w:r>
        <w:t>b</w:t>
      </w:r>
      <w:r>
        <w:rPr>
          <w:color w:val="0D0D0D"/>
        </w:rPr>
        <w:t xml:space="preserve">e </w:t>
      </w:r>
      <w:r>
        <w:t>vi</w:t>
      </w:r>
      <w:r>
        <w:rPr>
          <w:color w:val="0D0D0D"/>
        </w:rPr>
        <w:t>e</w:t>
      </w:r>
      <w:r>
        <w:t xml:space="preserve">wed </w:t>
      </w:r>
      <w:r>
        <w:rPr>
          <w:color w:val="0D0D0D"/>
        </w:rPr>
        <w:t>fr</w:t>
      </w:r>
      <w:r>
        <w:t xml:space="preserve">om </w:t>
      </w:r>
      <w:r>
        <w:rPr>
          <w:color w:val="0D0D0D"/>
        </w:rPr>
        <w:t>s</w:t>
      </w:r>
      <w:r>
        <w:t>urroundi</w:t>
      </w:r>
      <w:r>
        <w:rPr>
          <w:color w:val="0D0D0D"/>
        </w:rPr>
        <w:t>n</w:t>
      </w:r>
      <w:r>
        <w:rPr>
          <w:color w:val="292929"/>
        </w:rPr>
        <w:t xml:space="preserve">g </w:t>
      </w:r>
      <w:r>
        <w:t>r</w:t>
      </w:r>
      <w:r>
        <w:rPr>
          <w:color w:val="0D0D0D"/>
        </w:rPr>
        <w:t>es</w:t>
      </w:r>
      <w:r>
        <w:t>id</w:t>
      </w:r>
      <w:r>
        <w:rPr>
          <w:color w:val="0D0D0D"/>
        </w:rPr>
        <w:t>e</w:t>
      </w:r>
      <w:r>
        <w:t>nti</w:t>
      </w:r>
      <w:r>
        <w:rPr>
          <w:color w:val="0D0D0D"/>
        </w:rPr>
        <w:t>a</w:t>
      </w:r>
      <w:r>
        <w:t xml:space="preserve">l </w:t>
      </w:r>
      <w:r>
        <w:rPr>
          <w:color w:val="0D0D0D"/>
        </w:rPr>
        <w:t xml:space="preserve">zones </w:t>
      </w:r>
      <w:r>
        <w:t xml:space="preserve">in </w:t>
      </w:r>
      <w:r>
        <w:rPr>
          <w:color w:val="0D0D0D"/>
        </w:rPr>
        <w:t>co</w:t>
      </w:r>
      <w:r>
        <w:t>n</w:t>
      </w:r>
      <w:r>
        <w:rPr>
          <w:color w:val="0D0D0D"/>
        </w:rPr>
        <w:t>j</w:t>
      </w:r>
      <w:r>
        <w:t>un</w:t>
      </w:r>
      <w:r>
        <w:rPr>
          <w:color w:val="0D0D0D"/>
        </w:rPr>
        <w:t>c</w:t>
      </w:r>
      <w:r>
        <w:t>t</w:t>
      </w:r>
      <w:r>
        <w:rPr>
          <w:color w:val="0D0D0D"/>
        </w:rPr>
        <w:t>io</w:t>
      </w:r>
      <w:r>
        <w:t xml:space="preserve">n </w:t>
      </w:r>
      <w:r>
        <w:rPr>
          <w:color w:val="0D0D0D"/>
        </w:rPr>
        <w:t>wit</w:t>
      </w:r>
      <w:r>
        <w:t>h th</w:t>
      </w:r>
      <w:r>
        <w:rPr>
          <w:color w:val="0D0D0D"/>
        </w:rPr>
        <w:t>e An</w:t>
      </w:r>
      <w:r>
        <w:t>t</w:t>
      </w:r>
      <w:r>
        <w:rPr>
          <w:color w:val="0D0D0D"/>
        </w:rPr>
        <w:t>e</w:t>
      </w:r>
      <w:r>
        <w:t>nn</w:t>
      </w:r>
      <w:r>
        <w:rPr>
          <w:color w:val="292929"/>
        </w:rPr>
        <w:t xml:space="preserve">a </w:t>
      </w:r>
      <w:r>
        <w:rPr>
          <w:color w:val="0D0D0D"/>
        </w:rPr>
        <w:t>S</w:t>
      </w:r>
      <w:r>
        <w:t>u</w:t>
      </w:r>
      <w:r>
        <w:rPr>
          <w:color w:val="0D0D0D"/>
        </w:rPr>
        <w:t>p</w:t>
      </w:r>
      <w:r>
        <w:t>p</w:t>
      </w:r>
      <w:r>
        <w:rPr>
          <w:color w:val="0D0D0D"/>
        </w:rPr>
        <w:t>o</w:t>
      </w:r>
      <w:r>
        <w:t>r</w:t>
      </w:r>
      <w:r>
        <w:rPr>
          <w:color w:val="0D0D0D"/>
        </w:rPr>
        <w:t>t St</w:t>
      </w:r>
      <w:r>
        <w:t>r</w:t>
      </w:r>
      <w:r>
        <w:rPr>
          <w:color w:val="0D0D0D"/>
        </w:rPr>
        <w:t>uc</w:t>
      </w:r>
      <w:r>
        <w:t>tur</w:t>
      </w:r>
      <w:r>
        <w:rPr>
          <w:color w:val="0D0D0D"/>
        </w:rPr>
        <w:t xml:space="preserve">e's </w:t>
      </w:r>
      <w:r>
        <w:t>pro</w:t>
      </w:r>
      <w:r>
        <w:rPr>
          <w:color w:val="0D0D0D"/>
        </w:rPr>
        <w:t>xi</w:t>
      </w:r>
      <w:r>
        <w:t>m</w:t>
      </w:r>
      <w:r>
        <w:rPr>
          <w:color w:val="0D0D0D"/>
        </w:rPr>
        <w:t>ity</w:t>
      </w:r>
      <w:r>
        <w:rPr>
          <w:color w:val="0D0D0D"/>
          <w:spacing w:val="40"/>
        </w:rPr>
        <w:t xml:space="preserve"> </w:t>
      </w:r>
      <w:r>
        <w:rPr>
          <w:color w:val="292929"/>
        </w:rPr>
        <w:t>(</w:t>
      </w:r>
      <w:r>
        <w:t>d</w:t>
      </w:r>
      <w:r>
        <w:rPr>
          <w:color w:val="0D0D0D"/>
        </w:rPr>
        <w:t>is</w:t>
      </w:r>
      <w:r>
        <w:t>t</w:t>
      </w:r>
      <w:r>
        <w:rPr>
          <w:color w:val="0D0D0D"/>
        </w:rPr>
        <w:t>a</w:t>
      </w:r>
      <w:r>
        <w:t>n</w:t>
      </w:r>
      <w:r>
        <w:rPr>
          <w:color w:val="0D0D0D"/>
        </w:rPr>
        <w:t xml:space="preserve">ce) </w:t>
      </w:r>
      <w:r>
        <w:t>t</w:t>
      </w:r>
      <w:r>
        <w:rPr>
          <w:color w:val="0D0D0D"/>
        </w:rPr>
        <w:t xml:space="preserve">o the </w:t>
      </w:r>
      <w:r>
        <w:t>r</w:t>
      </w:r>
      <w:r>
        <w:rPr>
          <w:color w:val="0D0D0D"/>
        </w:rPr>
        <w:t>eside</w:t>
      </w:r>
      <w:r>
        <w:t>nt</w:t>
      </w:r>
      <w:r>
        <w:rPr>
          <w:color w:val="0D0D0D"/>
        </w:rPr>
        <w:t>ia</w:t>
      </w:r>
      <w:r>
        <w:t>l z</w:t>
      </w:r>
      <w:r>
        <w:rPr>
          <w:color w:val="0D0D0D"/>
        </w:rPr>
        <w:t>one</w:t>
      </w:r>
      <w:r>
        <w:rPr>
          <w:color w:val="4F4F4F"/>
        </w:rPr>
        <w:t xml:space="preserve">, </w:t>
      </w:r>
      <w:r>
        <w:rPr>
          <w:color w:val="0D0D0D"/>
        </w:rPr>
        <w:t>mi</w:t>
      </w:r>
      <w:r>
        <w:t>t</w:t>
      </w:r>
      <w:r>
        <w:rPr>
          <w:color w:val="0D0D0D"/>
        </w:rPr>
        <w:t>iga</w:t>
      </w:r>
      <w:r>
        <w:t>t</w:t>
      </w:r>
      <w:r>
        <w:rPr>
          <w:color w:val="0D0D0D"/>
        </w:rPr>
        <w:t>ion</w:t>
      </w:r>
      <w:r>
        <w:rPr>
          <w:color w:val="292929"/>
        </w:rPr>
        <w:t xml:space="preserve">, </w:t>
      </w:r>
      <w:r>
        <w:t>l</w:t>
      </w:r>
      <w:r>
        <w:rPr>
          <w:color w:val="0D0D0D"/>
        </w:rPr>
        <w:t>andscapi</w:t>
      </w:r>
      <w:r>
        <w:t>n</w:t>
      </w:r>
      <w:r>
        <w:rPr>
          <w:color w:val="292929"/>
        </w:rPr>
        <w:t xml:space="preserve">g </w:t>
      </w:r>
      <w:r>
        <w:rPr>
          <w:color w:val="0D0D0D"/>
        </w:rPr>
        <w:t xml:space="preserve">or </w:t>
      </w:r>
      <w:r>
        <w:t>int</w:t>
      </w:r>
      <w:r>
        <w:rPr>
          <w:color w:val="0D0D0D"/>
        </w:rPr>
        <w:t>e</w:t>
      </w:r>
      <w:r>
        <w:t>r</w:t>
      </w:r>
      <w:r>
        <w:rPr>
          <w:color w:val="0D0D0D"/>
        </w:rPr>
        <w:t>ve</w:t>
      </w:r>
      <w:r>
        <w:t>n</w:t>
      </w:r>
      <w:r>
        <w:rPr>
          <w:color w:val="0D0D0D"/>
        </w:rPr>
        <w:t>i</w:t>
      </w:r>
      <w:r>
        <w:t>n</w:t>
      </w:r>
      <w:r>
        <w:rPr>
          <w:color w:val="0D0D0D"/>
        </w:rPr>
        <w:t>g vis</w:t>
      </w:r>
      <w:r>
        <w:t>u</w:t>
      </w:r>
      <w:r>
        <w:rPr>
          <w:color w:val="0D0D0D"/>
        </w:rPr>
        <w:t xml:space="preserve">al </w:t>
      </w:r>
      <w:r>
        <w:t>buff</w:t>
      </w:r>
      <w:r>
        <w:rPr>
          <w:color w:val="0D0D0D"/>
        </w:rPr>
        <w:t>e</w:t>
      </w:r>
      <w:r>
        <w:t>rs</w:t>
      </w:r>
      <w:r>
        <w:rPr>
          <w:color w:val="292929"/>
        </w:rPr>
        <w:t xml:space="preserve">, </w:t>
      </w:r>
      <w:r>
        <w:t>exi</w:t>
      </w:r>
      <w:r>
        <w:rPr>
          <w:color w:val="0D0D0D"/>
        </w:rPr>
        <w:t>s</w:t>
      </w:r>
      <w:r>
        <w:t>tin</w:t>
      </w:r>
      <w:r>
        <w:rPr>
          <w:color w:val="292929"/>
        </w:rPr>
        <w:t xml:space="preserve">g </w:t>
      </w:r>
      <w:r>
        <w:rPr>
          <w:color w:val="0D0D0D"/>
        </w:rPr>
        <w:t>c</w:t>
      </w:r>
      <w:r>
        <w:t>h</w:t>
      </w:r>
      <w:r>
        <w:rPr>
          <w:color w:val="0D0D0D"/>
        </w:rPr>
        <w:t>a</w:t>
      </w:r>
      <w:r>
        <w:t>r</w:t>
      </w:r>
      <w:r>
        <w:rPr>
          <w:color w:val="0D0D0D"/>
        </w:rPr>
        <w:t>ac</w:t>
      </w:r>
      <w:r>
        <w:t>t</w:t>
      </w:r>
      <w:r>
        <w:rPr>
          <w:color w:val="0D0D0D"/>
        </w:rPr>
        <w:t>e</w:t>
      </w:r>
      <w:r>
        <w:t xml:space="preserve">r </w:t>
      </w:r>
      <w:r>
        <w:rPr>
          <w:color w:val="0D0D0D"/>
        </w:rPr>
        <w:t>o</w:t>
      </w:r>
      <w:r>
        <w:t xml:space="preserve">f </w:t>
      </w:r>
      <w:r>
        <w:rPr>
          <w:color w:val="0D0D0D"/>
        </w:rPr>
        <w:t>s</w:t>
      </w:r>
      <w:r>
        <w:t>urroundin</w:t>
      </w:r>
      <w:r>
        <w:rPr>
          <w:color w:val="292929"/>
        </w:rPr>
        <w:t xml:space="preserve">g </w:t>
      </w:r>
      <w:r>
        <w:rPr>
          <w:color w:val="0D0D0D"/>
        </w:rPr>
        <w:t>a</w:t>
      </w:r>
      <w:r>
        <w:t>r</w:t>
      </w:r>
      <w:r>
        <w:rPr>
          <w:color w:val="0D0D0D"/>
        </w:rPr>
        <w:t>ea</w:t>
      </w:r>
      <w:r>
        <w:rPr>
          <w:color w:val="292929"/>
        </w:rPr>
        <w:t xml:space="preserve">, </w:t>
      </w:r>
      <w:r>
        <w:t xml:space="preserve">or </w:t>
      </w:r>
      <w:r>
        <w:rPr>
          <w:color w:val="0D0D0D"/>
        </w:rPr>
        <w:t>o</w:t>
      </w:r>
      <w:r>
        <w:t>th</w:t>
      </w:r>
      <w:r>
        <w:rPr>
          <w:color w:val="0D0D0D"/>
        </w:rPr>
        <w:t>e</w:t>
      </w:r>
      <w:r>
        <w:t>r v</w:t>
      </w:r>
      <w:r>
        <w:rPr>
          <w:color w:val="0D0D0D"/>
        </w:rPr>
        <w:t>is</w:t>
      </w:r>
      <w:r>
        <w:t>u</w:t>
      </w:r>
      <w:r>
        <w:rPr>
          <w:color w:val="0D0D0D"/>
        </w:rPr>
        <w:t>a</w:t>
      </w:r>
      <w:r>
        <w:t xml:space="preserve">l </w:t>
      </w:r>
      <w:r>
        <w:rPr>
          <w:color w:val="0D0D0D"/>
        </w:rPr>
        <w:t>o</w:t>
      </w:r>
      <w:r>
        <w:t>pti</w:t>
      </w:r>
      <w:r>
        <w:rPr>
          <w:color w:val="0D0D0D"/>
        </w:rPr>
        <w:t>o</w:t>
      </w:r>
      <w:r>
        <w:t>n</w:t>
      </w:r>
      <w:r>
        <w:rPr>
          <w:color w:val="0D0D0D"/>
        </w:rPr>
        <w:t xml:space="preserve">s </w:t>
      </w:r>
      <w:r>
        <w:t>p</w:t>
      </w:r>
      <w:r>
        <w:rPr>
          <w:color w:val="0D0D0D"/>
        </w:rPr>
        <w:t>ro</w:t>
      </w:r>
      <w:r>
        <w:t>po</w:t>
      </w:r>
      <w:r>
        <w:rPr>
          <w:color w:val="0D0D0D"/>
        </w:rPr>
        <w:t>se</w:t>
      </w:r>
      <w:r>
        <w:t xml:space="preserve">d by </w:t>
      </w:r>
      <w:r>
        <w:rPr>
          <w:color w:val="0D0D0D"/>
        </w:rPr>
        <w:t>t</w:t>
      </w:r>
      <w:r>
        <w:t>h</w:t>
      </w:r>
      <w:r>
        <w:rPr>
          <w:color w:val="0D0D0D"/>
        </w:rPr>
        <w:t>e app</w:t>
      </w:r>
      <w:r>
        <w:t>lic</w:t>
      </w:r>
      <w:r>
        <w:rPr>
          <w:color w:val="0D0D0D"/>
        </w:rPr>
        <w:t>a</w:t>
      </w:r>
      <w:r>
        <w:t>n</w:t>
      </w:r>
      <w:r>
        <w:rPr>
          <w:color w:val="0D0D0D"/>
        </w:rPr>
        <w:t>t</w:t>
      </w:r>
      <w:r>
        <w:t xml:space="preserve">. </w:t>
      </w:r>
      <w:r>
        <w:rPr>
          <w:color w:val="0D0D0D"/>
        </w:rPr>
        <w:t>Aes</w:t>
      </w:r>
      <w:r>
        <w:t>t</w:t>
      </w:r>
      <w:r>
        <w:rPr>
          <w:color w:val="0D0D0D"/>
        </w:rPr>
        <w:t>h</w:t>
      </w:r>
      <w:r>
        <w:rPr>
          <w:color w:val="292929"/>
        </w:rPr>
        <w:t>e</w:t>
      </w:r>
      <w:r>
        <w:t>t</w:t>
      </w:r>
      <w:r>
        <w:rPr>
          <w:color w:val="0D0D0D"/>
        </w:rPr>
        <w:t>ic i</w:t>
      </w:r>
      <w:r>
        <w:t>m</w:t>
      </w:r>
      <w:r>
        <w:rPr>
          <w:color w:val="0D0D0D"/>
        </w:rPr>
        <w:t>pact s</w:t>
      </w:r>
      <w:r>
        <w:t>h</w:t>
      </w:r>
      <w:r>
        <w:rPr>
          <w:color w:val="0D0D0D"/>
        </w:rPr>
        <w:t>al</w:t>
      </w:r>
      <w:r>
        <w:t xml:space="preserve">l </w:t>
      </w:r>
      <w:r>
        <w:rPr>
          <w:color w:val="0D0D0D"/>
        </w:rPr>
        <w:t>also ta</w:t>
      </w:r>
      <w:r>
        <w:t>k</w:t>
      </w:r>
      <w:r>
        <w:rPr>
          <w:color w:val="0D0D0D"/>
        </w:rPr>
        <w:t xml:space="preserve">e </w:t>
      </w:r>
      <w:r>
        <w:t>i</w:t>
      </w:r>
      <w:r>
        <w:rPr>
          <w:color w:val="0D0D0D"/>
        </w:rPr>
        <w:t>nto consi</w:t>
      </w:r>
      <w:r>
        <w:t>d</w:t>
      </w:r>
      <w:r>
        <w:rPr>
          <w:color w:val="0D0D0D"/>
        </w:rPr>
        <w:t>e</w:t>
      </w:r>
      <w:r>
        <w:t>r</w:t>
      </w:r>
      <w:r>
        <w:rPr>
          <w:color w:val="0D0D0D"/>
        </w:rPr>
        <w:t>a</w:t>
      </w:r>
      <w:r>
        <w:t>t</w:t>
      </w:r>
      <w:r>
        <w:rPr>
          <w:color w:val="0D0D0D"/>
        </w:rPr>
        <w:t>ion</w:t>
      </w:r>
      <w:r>
        <w:t>. b</w:t>
      </w:r>
      <w:r>
        <w:rPr>
          <w:color w:val="0D0D0D"/>
        </w:rPr>
        <w:t>u</w:t>
      </w:r>
      <w:r>
        <w:t>t n</w:t>
      </w:r>
      <w:r>
        <w:rPr>
          <w:color w:val="0D0D0D"/>
        </w:rPr>
        <w:t>ot be li</w:t>
      </w:r>
      <w:r>
        <w:t>m</w:t>
      </w:r>
      <w:r>
        <w:rPr>
          <w:color w:val="0D0D0D"/>
        </w:rPr>
        <w:t>ite</w:t>
      </w:r>
      <w:r>
        <w:t xml:space="preserve">d </w:t>
      </w:r>
      <w:r>
        <w:rPr>
          <w:color w:val="0D0D0D"/>
        </w:rPr>
        <w:t>to</w:t>
      </w:r>
      <w:r>
        <w:rPr>
          <w:color w:val="292929"/>
        </w:rPr>
        <w:t xml:space="preserve">, </w:t>
      </w:r>
      <w:r>
        <w:t>t</w:t>
      </w:r>
      <w:r>
        <w:rPr>
          <w:color w:val="0D0D0D"/>
        </w:rPr>
        <w:t>he visib</w:t>
      </w:r>
      <w:r>
        <w:t>ilit</w:t>
      </w:r>
      <w:r>
        <w:rPr>
          <w:color w:val="0D0D0D"/>
        </w:rPr>
        <w:t>y of t</w:t>
      </w:r>
      <w:r>
        <w:t>h</w:t>
      </w:r>
      <w:r>
        <w:rPr>
          <w:color w:val="0D0D0D"/>
        </w:rPr>
        <w:t>e A</w:t>
      </w:r>
      <w:r>
        <w:t>n</w:t>
      </w:r>
      <w:r>
        <w:rPr>
          <w:color w:val="0D0D0D"/>
        </w:rPr>
        <w:t>ten</w:t>
      </w:r>
      <w:r>
        <w:t>n</w:t>
      </w:r>
      <w:r>
        <w:rPr>
          <w:color w:val="0D0D0D"/>
        </w:rPr>
        <w:t xml:space="preserve">a </w:t>
      </w:r>
      <w:r>
        <w:t>Su</w:t>
      </w:r>
      <w:r>
        <w:rPr>
          <w:color w:val="0D0D0D"/>
        </w:rPr>
        <w:t>p</w:t>
      </w:r>
      <w:r>
        <w:t>p</w:t>
      </w:r>
      <w:r>
        <w:rPr>
          <w:color w:val="0D0D0D"/>
        </w:rPr>
        <w:t>o</w:t>
      </w:r>
      <w:r>
        <w:t>r</w:t>
      </w:r>
      <w:r>
        <w:rPr>
          <w:color w:val="0D0D0D"/>
        </w:rPr>
        <w:t xml:space="preserve">t </w:t>
      </w:r>
      <w:r>
        <w:t>Str</w:t>
      </w:r>
      <w:r>
        <w:rPr>
          <w:color w:val="0D0D0D"/>
        </w:rPr>
        <w:t xml:space="preserve">ucture from </w:t>
      </w:r>
      <w:r>
        <w:t>th</w:t>
      </w:r>
      <w:r>
        <w:rPr>
          <w:color w:val="0D0D0D"/>
        </w:rPr>
        <w:t xml:space="preserve">e </w:t>
      </w:r>
      <w:r>
        <w:t>li</w:t>
      </w:r>
      <w:r>
        <w:rPr>
          <w:color w:val="0D0D0D"/>
        </w:rPr>
        <w:t>ne of s</w:t>
      </w:r>
      <w:r>
        <w:t>i</w:t>
      </w:r>
      <w:r>
        <w:rPr>
          <w:color w:val="0D0D0D"/>
        </w:rPr>
        <w:t>g</w:t>
      </w:r>
      <w:r>
        <w:t>h</w:t>
      </w:r>
      <w:r>
        <w:rPr>
          <w:color w:val="0D0D0D"/>
        </w:rPr>
        <w:t>t a</w:t>
      </w:r>
      <w:r>
        <w:t>l</w:t>
      </w:r>
      <w:r>
        <w:rPr>
          <w:color w:val="0D0D0D"/>
        </w:rPr>
        <w:t>o</w:t>
      </w:r>
      <w:r>
        <w:t>n</w:t>
      </w:r>
      <w:r>
        <w:rPr>
          <w:color w:val="0D0D0D"/>
        </w:rPr>
        <w:t>g a</w:t>
      </w:r>
      <w:r>
        <w:t xml:space="preserve">ny </w:t>
      </w:r>
      <w:r>
        <w:rPr>
          <w:color w:val="0D0D0D"/>
        </w:rPr>
        <w:t>a</w:t>
      </w:r>
      <w:r>
        <w:t>rt</w:t>
      </w:r>
      <w:r>
        <w:rPr>
          <w:color w:val="0D0D0D"/>
        </w:rPr>
        <w:t>e</w:t>
      </w:r>
      <w:r>
        <w:t xml:space="preserve">rial </w:t>
      </w:r>
      <w:r>
        <w:rPr>
          <w:color w:val="0D0D0D"/>
        </w:rPr>
        <w:t>ro</w:t>
      </w:r>
      <w:r>
        <w:t>ad</w:t>
      </w:r>
      <w:r>
        <w:rPr>
          <w:color w:val="0D0D0D"/>
        </w:rPr>
        <w:t xml:space="preserve">way as </w:t>
      </w:r>
      <w:r>
        <w:t>d</w:t>
      </w:r>
      <w:r>
        <w:rPr>
          <w:color w:val="0D0D0D"/>
        </w:rPr>
        <w:t>e</w:t>
      </w:r>
      <w:r>
        <w:t>s</w:t>
      </w:r>
      <w:r>
        <w:rPr>
          <w:color w:val="0D0D0D"/>
        </w:rPr>
        <w:t>ig</w:t>
      </w:r>
      <w:r>
        <w:t>nat</w:t>
      </w:r>
      <w:r>
        <w:rPr>
          <w:color w:val="0D0D0D"/>
        </w:rPr>
        <w:t>e</w:t>
      </w:r>
      <w:r>
        <w:t>d b</w:t>
      </w:r>
      <w:r>
        <w:rPr>
          <w:color w:val="0D0D0D"/>
        </w:rPr>
        <w:t xml:space="preserve">y </w:t>
      </w:r>
      <w:r>
        <w:t>th</w:t>
      </w:r>
      <w:r>
        <w:rPr>
          <w:color w:val="0D0D0D"/>
        </w:rPr>
        <w:t xml:space="preserve">e </w:t>
      </w:r>
      <w:r>
        <w:t>T</w:t>
      </w:r>
      <w:r>
        <w:rPr>
          <w:color w:val="0D0D0D"/>
        </w:rPr>
        <w:t>ow</w:t>
      </w:r>
      <w:r>
        <w:t>n’s c</w:t>
      </w:r>
      <w:r>
        <w:rPr>
          <w:color w:val="0D0D0D"/>
        </w:rPr>
        <w:t>o</w:t>
      </w:r>
      <w:r>
        <w:t>mpr</w:t>
      </w:r>
      <w:r>
        <w:rPr>
          <w:color w:val="0D0D0D"/>
        </w:rPr>
        <w:t>ehe</w:t>
      </w:r>
      <w:r>
        <w:t>n</w:t>
      </w:r>
      <w:r>
        <w:rPr>
          <w:color w:val="0D0D0D"/>
        </w:rPr>
        <w:t>s</w:t>
      </w:r>
      <w:r>
        <w:t>iv</w:t>
      </w:r>
      <w:r>
        <w:rPr>
          <w:color w:val="0D0D0D"/>
        </w:rPr>
        <w:t xml:space="preserve">e </w:t>
      </w:r>
      <w:r>
        <w:t>plan</w:t>
      </w:r>
      <w:r>
        <w:rPr>
          <w:color w:val="292929"/>
        </w:rPr>
        <w:t xml:space="preserve">. </w:t>
      </w:r>
      <w:r>
        <w:rPr>
          <w:color w:val="0D0D0D"/>
        </w:rPr>
        <w:t>Fo</w:t>
      </w:r>
      <w:r>
        <w:t>r purp</w:t>
      </w:r>
      <w:r>
        <w:rPr>
          <w:color w:val="0D0D0D"/>
        </w:rPr>
        <w:t>ose</w:t>
      </w:r>
      <w:r>
        <w:t xml:space="preserve">s </w:t>
      </w:r>
      <w:r>
        <w:rPr>
          <w:color w:val="0D0D0D"/>
        </w:rPr>
        <w:t>of a</w:t>
      </w:r>
      <w:r>
        <w:t>p</w:t>
      </w:r>
      <w:r>
        <w:rPr>
          <w:color w:val="0D0D0D"/>
        </w:rPr>
        <w:t>p</w:t>
      </w:r>
      <w:r>
        <w:t>l</w:t>
      </w:r>
      <w:r>
        <w:rPr>
          <w:color w:val="0D0D0D"/>
        </w:rPr>
        <w:t>yin</w:t>
      </w:r>
      <w:r>
        <w:rPr>
          <w:color w:val="292929"/>
        </w:rPr>
        <w:t xml:space="preserve">g </w:t>
      </w:r>
      <w:r>
        <w:rPr>
          <w:color w:val="0D0D0D"/>
        </w:rPr>
        <w:t>t</w:t>
      </w:r>
      <w:r>
        <w:t>h</w:t>
      </w:r>
      <w:r>
        <w:rPr>
          <w:color w:val="0D0D0D"/>
        </w:rPr>
        <w:t xml:space="preserve">is </w:t>
      </w:r>
      <w:r>
        <w:rPr>
          <w:color w:val="292929"/>
        </w:rPr>
        <w:t>"</w:t>
      </w:r>
      <w:r>
        <w:rPr>
          <w:color w:val="0D0D0D"/>
        </w:rPr>
        <w:t>line of s</w:t>
      </w:r>
      <w:r>
        <w:rPr>
          <w:color w:val="292929"/>
        </w:rPr>
        <w:t>ig</w:t>
      </w:r>
      <w:r>
        <w:rPr>
          <w:color w:val="0D0D0D"/>
        </w:rPr>
        <w:t>h</w:t>
      </w:r>
      <w:r>
        <w:t>t</w:t>
      </w:r>
      <w:r>
        <w:rPr>
          <w:color w:val="292929"/>
        </w:rPr>
        <w:t>"</w:t>
      </w:r>
      <w:r>
        <w:rPr>
          <w:color w:val="292929"/>
          <w:spacing w:val="-1"/>
        </w:rPr>
        <w:t xml:space="preserve"> </w:t>
      </w:r>
      <w:r>
        <w:rPr>
          <w:color w:val="0D0D0D"/>
        </w:rPr>
        <w:t>c</w:t>
      </w:r>
      <w:r>
        <w:t>r</w:t>
      </w:r>
      <w:r>
        <w:rPr>
          <w:color w:val="0D0D0D"/>
        </w:rPr>
        <w:t>iterion</w:t>
      </w:r>
      <w:r>
        <w:rPr>
          <w:color w:val="4F4F4F"/>
        </w:rPr>
        <w:t>,</w:t>
      </w:r>
      <w:r>
        <w:rPr>
          <w:color w:val="4F4F4F"/>
          <w:spacing w:val="-2"/>
        </w:rPr>
        <w:t xml:space="preserve"> </w:t>
      </w:r>
      <w:r>
        <w:t>S</w:t>
      </w:r>
      <w:r>
        <w:rPr>
          <w:color w:val="0D0D0D"/>
        </w:rPr>
        <w:t>pec</w:t>
      </w:r>
      <w:r>
        <w:t>i</w:t>
      </w:r>
      <w:r>
        <w:rPr>
          <w:color w:val="0D0D0D"/>
        </w:rPr>
        <w:t>a</w:t>
      </w:r>
      <w:r>
        <w:t xml:space="preserve">l </w:t>
      </w:r>
      <w:r>
        <w:rPr>
          <w:color w:val="0D0D0D"/>
        </w:rPr>
        <w:t>E</w:t>
      </w:r>
      <w:r>
        <w:t>x</w:t>
      </w:r>
      <w:r>
        <w:rPr>
          <w:color w:val="0D0D0D"/>
        </w:rPr>
        <w:t>ce</w:t>
      </w:r>
      <w:r>
        <w:t>pt</w:t>
      </w:r>
      <w:r>
        <w:rPr>
          <w:color w:val="0D0D0D"/>
        </w:rPr>
        <w:t>io</w:t>
      </w:r>
      <w:r>
        <w:t>n</w:t>
      </w:r>
      <w:r>
        <w:rPr>
          <w:spacing w:val="-2"/>
        </w:rPr>
        <w:t xml:space="preserve"> </w:t>
      </w:r>
      <w:r>
        <w:rPr>
          <w:color w:val="292929"/>
        </w:rPr>
        <w:t>a</w:t>
      </w:r>
      <w:r>
        <w:rPr>
          <w:color w:val="0D0D0D"/>
        </w:rPr>
        <w:t>pproval s</w:t>
      </w:r>
      <w:r>
        <w:t>h</w:t>
      </w:r>
      <w:r>
        <w:rPr>
          <w:color w:val="0D0D0D"/>
        </w:rPr>
        <w:t>a</w:t>
      </w:r>
      <w:r>
        <w:t xml:space="preserve">ll </w:t>
      </w:r>
      <w:r>
        <w:rPr>
          <w:color w:val="0D0D0D"/>
        </w:rPr>
        <w:t xml:space="preserve">not </w:t>
      </w:r>
      <w:r>
        <w:t>b</w:t>
      </w:r>
      <w:r>
        <w:rPr>
          <w:color w:val="0D0D0D"/>
        </w:rPr>
        <w:t>e gra</w:t>
      </w:r>
      <w:r>
        <w:t>nt</w:t>
      </w:r>
      <w:r>
        <w:rPr>
          <w:color w:val="0D0D0D"/>
        </w:rPr>
        <w:t xml:space="preserve">ed </w:t>
      </w:r>
      <w:r>
        <w:t>b</w:t>
      </w:r>
      <w:r>
        <w:rPr>
          <w:color w:val="0D0D0D"/>
        </w:rPr>
        <w:t>y</w:t>
      </w:r>
      <w:r>
        <w:rPr>
          <w:color w:val="4F4F4F"/>
        </w:rPr>
        <w:t>'</w:t>
      </w:r>
      <w:r>
        <w:rPr>
          <w:color w:val="4F4F4F"/>
          <w:spacing w:val="-6"/>
        </w:rPr>
        <w:t xml:space="preserve"> </w:t>
      </w:r>
      <w:r>
        <w:t>th</w:t>
      </w:r>
      <w:r>
        <w:rPr>
          <w:color w:val="0D0D0D"/>
        </w:rPr>
        <w:t>e</w:t>
      </w:r>
      <w:r>
        <w:rPr>
          <w:color w:val="0D0D0D"/>
          <w:spacing w:val="-2"/>
        </w:rPr>
        <w:t xml:space="preserve"> </w:t>
      </w:r>
      <w:r>
        <w:rPr>
          <w:color w:val="0D0D0D"/>
        </w:rPr>
        <w:t>T</w:t>
      </w:r>
      <w:r>
        <w:t>own</w:t>
      </w:r>
      <w:r>
        <w:rPr>
          <w:spacing w:val="-2"/>
        </w:rPr>
        <w:t xml:space="preserve"> </w:t>
      </w:r>
      <w:r>
        <w:t>C</w:t>
      </w:r>
      <w:r>
        <w:rPr>
          <w:color w:val="0D0D0D"/>
        </w:rPr>
        <w:t>o</w:t>
      </w:r>
      <w:r>
        <w:t>uncil f</w:t>
      </w:r>
      <w:r>
        <w:rPr>
          <w:color w:val="0D0D0D"/>
        </w:rPr>
        <w:t>o</w:t>
      </w:r>
      <w:r>
        <w:t>r an</w:t>
      </w:r>
      <w:r>
        <w:rPr>
          <w:color w:val="0D0D0D"/>
        </w:rPr>
        <w:t>y A</w:t>
      </w:r>
      <w:r>
        <w:t>nt</w:t>
      </w:r>
      <w:r>
        <w:rPr>
          <w:color w:val="0D0D0D"/>
        </w:rPr>
        <w:t>e</w:t>
      </w:r>
      <w:r>
        <w:t>nna Supp</w:t>
      </w:r>
      <w:r>
        <w:rPr>
          <w:color w:val="0D0D0D"/>
        </w:rPr>
        <w:t>o</w:t>
      </w:r>
      <w:r>
        <w:t>r</w:t>
      </w:r>
      <w:r>
        <w:rPr>
          <w:color w:val="0D0D0D"/>
        </w:rPr>
        <w:t>t S</w:t>
      </w:r>
      <w:r>
        <w:t>tru</w:t>
      </w:r>
      <w:r>
        <w:rPr>
          <w:color w:val="0D0D0D"/>
        </w:rPr>
        <w:t>ct</w:t>
      </w:r>
      <w:r>
        <w:t>ur</w:t>
      </w:r>
      <w:r>
        <w:rPr>
          <w:color w:val="292929"/>
        </w:rPr>
        <w:t xml:space="preserve">e </w:t>
      </w:r>
      <w:r>
        <w:t>th</w:t>
      </w:r>
      <w:r>
        <w:rPr>
          <w:color w:val="0D0D0D"/>
        </w:rPr>
        <w:t>a</w:t>
      </w:r>
      <w:r>
        <w:t>t l</w:t>
      </w:r>
      <w:r>
        <w:rPr>
          <w:color w:val="0D0D0D"/>
        </w:rPr>
        <w:t>ie</w:t>
      </w:r>
      <w:r>
        <w:t xml:space="preserve">s </w:t>
      </w:r>
      <w:r>
        <w:rPr>
          <w:color w:val="0D0D0D"/>
        </w:rPr>
        <w:t>wit</w:t>
      </w:r>
      <w:r>
        <w:t xml:space="preserve">hin </w:t>
      </w:r>
      <w:r>
        <w:rPr>
          <w:color w:val="0D0D0D"/>
        </w:rPr>
        <w:t xml:space="preserve">a 2 </w:t>
      </w:r>
      <w:r>
        <w:t>d</w:t>
      </w:r>
      <w:r>
        <w:rPr>
          <w:color w:val="0D0D0D"/>
        </w:rPr>
        <w:t>eg</w:t>
      </w:r>
      <w:r>
        <w:t>r</w:t>
      </w:r>
      <w:r>
        <w:rPr>
          <w:color w:val="0D0D0D"/>
        </w:rPr>
        <w:t>ee offse</w:t>
      </w:r>
      <w:r>
        <w:t xml:space="preserve">t </w:t>
      </w:r>
      <w:r>
        <w:rPr>
          <w:color w:val="0D0D0D"/>
        </w:rPr>
        <w:t>f</w:t>
      </w:r>
      <w:r>
        <w:t>r</w:t>
      </w:r>
      <w:r>
        <w:rPr>
          <w:color w:val="0D0D0D"/>
        </w:rPr>
        <w:t>om t</w:t>
      </w:r>
      <w:r>
        <w:t xml:space="preserve">he </w:t>
      </w:r>
      <w:r>
        <w:rPr>
          <w:color w:val="0D0D0D"/>
        </w:rPr>
        <w:t>cen</w:t>
      </w:r>
      <w:r>
        <w:t>t</w:t>
      </w:r>
      <w:r>
        <w:rPr>
          <w:color w:val="0D0D0D"/>
        </w:rPr>
        <w:t>er</w:t>
      </w:r>
      <w:r>
        <w:t>l</w:t>
      </w:r>
      <w:r>
        <w:rPr>
          <w:color w:val="0D0D0D"/>
        </w:rPr>
        <w:t>i</w:t>
      </w:r>
      <w:r>
        <w:t>n</w:t>
      </w:r>
      <w:r>
        <w:rPr>
          <w:color w:val="0D0D0D"/>
        </w:rPr>
        <w:t>e o</w:t>
      </w:r>
      <w:r>
        <w:t xml:space="preserve">f a </w:t>
      </w:r>
      <w:r>
        <w:rPr>
          <w:color w:val="0D0D0D"/>
        </w:rPr>
        <w:t>o</w:t>
      </w:r>
      <w:r>
        <w:t>n</w:t>
      </w:r>
      <w:r>
        <w:rPr>
          <w:color w:val="0D0D0D"/>
        </w:rPr>
        <w:t xml:space="preserve">e </w:t>
      </w:r>
      <w:r>
        <w:t>mil</w:t>
      </w:r>
      <w:r>
        <w:rPr>
          <w:color w:val="0D0D0D"/>
        </w:rPr>
        <w:t xml:space="preserve">e </w:t>
      </w:r>
      <w:r>
        <w:t>or l</w:t>
      </w:r>
      <w:r>
        <w:rPr>
          <w:color w:val="0D0D0D"/>
        </w:rPr>
        <w:t>o</w:t>
      </w:r>
      <w:r>
        <w:t>n</w:t>
      </w:r>
      <w:r>
        <w:rPr>
          <w:color w:val="0D0D0D"/>
        </w:rPr>
        <w:t>ge</w:t>
      </w:r>
      <w:r>
        <w:t xml:space="preserve">r </w:t>
      </w:r>
      <w:r>
        <w:rPr>
          <w:color w:val="0D0D0D"/>
        </w:rPr>
        <w:t>s</w:t>
      </w:r>
      <w:r>
        <w:t>ub</w:t>
      </w:r>
      <w:r>
        <w:rPr>
          <w:color w:val="0D0D0D"/>
        </w:rPr>
        <w:t>st</w:t>
      </w:r>
      <w:r>
        <w:t>ant</w:t>
      </w:r>
      <w:r>
        <w:rPr>
          <w:color w:val="0D0D0D"/>
        </w:rPr>
        <w:t>ia</w:t>
      </w:r>
      <w:r>
        <w:t>ll</w:t>
      </w:r>
      <w:r>
        <w:rPr>
          <w:color w:val="0D0D0D"/>
        </w:rPr>
        <w:t>y st</w:t>
      </w:r>
      <w:r>
        <w:t>r</w:t>
      </w:r>
      <w:r>
        <w:rPr>
          <w:color w:val="0D0D0D"/>
        </w:rPr>
        <w:t>a</w:t>
      </w:r>
      <w:r>
        <w:t>i</w:t>
      </w:r>
      <w:r>
        <w:rPr>
          <w:color w:val="0D0D0D"/>
        </w:rPr>
        <w:t>g</w:t>
      </w:r>
      <w:r>
        <w:t>h</w:t>
      </w:r>
      <w:r>
        <w:rPr>
          <w:color w:val="0D0D0D"/>
        </w:rPr>
        <w:t xml:space="preserve">t </w:t>
      </w:r>
      <w:r>
        <w:t>s</w:t>
      </w:r>
      <w:r>
        <w:rPr>
          <w:color w:val="0D0D0D"/>
        </w:rPr>
        <w:t>eg</w:t>
      </w:r>
      <w:r>
        <w:t>m</w:t>
      </w:r>
      <w:r>
        <w:rPr>
          <w:color w:val="0D0D0D"/>
        </w:rPr>
        <w:t>e</w:t>
      </w:r>
      <w:r>
        <w:t xml:space="preserve">nt </w:t>
      </w:r>
      <w:r>
        <w:rPr>
          <w:color w:val="0D0D0D"/>
        </w:rPr>
        <w:t>of a</w:t>
      </w:r>
      <w:r>
        <w:t>rt</w:t>
      </w:r>
      <w:r>
        <w:rPr>
          <w:color w:val="0D0D0D"/>
        </w:rPr>
        <w:t>erial roa</w:t>
      </w:r>
      <w:r>
        <w:t>d r</w:t>
      </w:r>
      <w:r>
        <w:rPr>
          <w:color w:val="0D0D0D"/>
        </w:rPr>
        <w:t>ig</w:t>
      </w:r>
      <w:r>
        <w:t>h</w:t>
      </w:r>
      <w:r>
        <w:rPr>
          <w:color w:val="0D0D0D"/>
        </w:rPr>
        <w:t>t</w:t>
      </w:r>
      <w:r>
        <w:t>-</w:t>
      </w:r>
      <w:r>
        <w:rPr>
          <w:color w:val="0D0D0D"/>
        </w:rPr>
        <w:t>of</w:t>
      </w:r>
      <w:r>
        <w:t>-</w:t>
      </w:r>
      <w:r>
        <w:rPr>
          <w:color w:val="0D0D0D"/>
        </w:rPr>
        <w:t>way wi</w:t>
      </w:r>
      <w:r>
        <w:rPr>
          <w:color w:val="292929"/>
        </w:rPr>
        <w:t>t</w:t>
      </w:r>
      <w:r>
        <w:t>hi</w:t>
      </w:r>
      <w:r>
        <w:rPr>
          <w:color w:val="0D0D0D"/>
        </w:rPr>
        <w:t>n a 5</w:t>
      </w:r>
      <w:r>
        <w:t xml:space="preserve">- </w:t>
      </w:r>
      <w:r>
        <w:rPr>
          <w:color w:val="0D0D0D"/>
        </w:rPr>
        <w:t>mi</w:t>
      </w:r>
      <w:r>
        <w:t>l</w:t>
      </w:r>
      <w:r>
        <w:rPr>
          <w:color w:val="0D0D0D"/>
        </w:rPr>
        <w:t>e ra</w:t>
      </w:r>
      <w:r>
        <w:t>di</w:t>
      </w:r>
      <w:r>
        <w:rPr>
          <w:color w:val="0D0D0D"/>
        </w:rPr>
        <w:t>us of t</w:t>
      </w:r>
      <w:r>
        <w:t>h</w:t>
      </w:r>
      <w:r>
        <w:rPr>
          <w:color w:val="0D0D0D"/>
        </w:rPr>
        <w:t>e p</w:t>
      </w:r>
      <w:r>
        <w:t>r</w:t>
      </w:r>
      <w:r>
        <w:rPr>
          <w:color w:val="292929"/>
        </w:rPr>
        <w:t>o</w:t>
      </w:r>
      <w:r>
        <w:t>p</w:t>
      </w:r>
      <w:r>
        <w:rPr>
          <w:color w:val="0D0D0D"/>
        </w:rPr>
        <w:t>ose</w:t>
      </w:r>
      <w:r>
        <w:t xml:space="preserve">d </w:t>
      </w:r>
      <w:r>
        <w:rPr>
          <w:color w:val="0D0D0D"/>
        </w:rPr>
        <w:t>An</w:t>
      </w:r>
      <w:r>
        <w:t>t</w:t>
      </w:r>
      <w:r>
        <w:rPr>
          <w:color w:val="0D0D0D"/>
        </w:rPr>
        <w:t>en</w:t>
      </w:r>
      <w:r>
        <w:t>n</w:t>
      </w:r>
      <w:r>
        <w:rPr>
          <w:color w:val="0D0D0D"/>
        </w:rPr>
        <w:t xml:space="preserve">a </w:t>
      </w:r>
      <w:r>
        <w:t>S</w:t>
      </w:r>
      <w:r>
        <w:rPr>
          <w:color w:val="0D0D0D"/>
        </w:rPr>
        <w:t>up</w:t>
      </w:r>
      <w:r>
        <w:t>p</w:t>
      </w:r>
      <w:r>
        <w:rPr>
          <w:color w:val="0D0D0D"/>
        </w:rPr>
        <w:t>o</w:t>
      </w:r>
      <w:r>
        <w:t>rt S</w:t>
      </w:r>
      <w:r>
        <w:rPr>
          <w:color w:val="0D0D0D"/>
        </w:rPr>
        <w:t>t</w:t>
      </w:r>
      <w:r>
        <w:t>ructur</w:t>
      </w:r>
      <w:r>
        <w:rPr>
          <w:color w:val="0D0D0D"/>
        </w:rPr>
        <w:t>e</w:t>
      </w:r>
      <w:r>
        <w:rPr>
          <w:color w:val="292929"/>
        </w:rPr>
        <w:t xml:space="preserve">. </w:t>
      </w:r>
      <w:r>
        <w:rPr>
          <w:color w:val="0D0D0D"/>
        </w:rPr>
        <w:t>(</w:t>
      </w:r>
      <w:r>
        <w:t>Se</w:t>
      </w:r>
      <w:r>
        <w:rPr>
          <w:color w:val="0D0D0D"/>
        </w:rPr>
        <w:t xml:space="preserve">e </w:t>
      </w:r>
      <w:r>
        <w:t>illu</w:t>
      </w:r>
      <w:r>
        <w:rPr>
          <w:color w:val="0D0D0D"/>
        </w:rPr>
        <w:t>s</w:t>
      </w:r>
      <w:r>
        <w:t>tr</w:t>
      </w:r>
      <w:r>
        <w:rPr>
          <w:color w:val="0D0D0D"/>
        </w:rPr>
        <w:t>at</w:t>
      </w:r>
      <w:r>
        <w:t>ion b</w:t>
      </w:r>
      <w:r>
        <w:rPr>
          <w:color w:val="0D0D0D"/>
        </w:rPr>
        <w:t>e</w:t>
      </w:r>
      <w:r>
        <w:t>lo</w:t>
      </w:r>
      <w:r>
        <w:rPr>
          <w:color w:val="0D0D0D"/>
        </w:rPr>
        <w:t>w</w:t>
      </w:r>
      <w:r>
        <w:rPr>
          <w:color w:val="292929"/>
        </w:rPr>
        <w:t>.</w:t>
      </w:r>
      <w:r>
        <w:rPr>
          <w:color w:val="0D0D0D"/>
        </w:rPr>
        <w:t>)</w:t>
      </w:r>
    </w:p>
    <w:p w14:paraId="06A5246A" w14:textId="77777777" w:rsidR="00BC5709" w:rsidRDefault="00000000">
      <w:pPr>
        <w:pStyle w:val="ListParagraph"/>
        <w:numPr>
          <w:ilvl w:val="1"/>
          <w:numId w:val="16"/>
        </w:numPr>
        <w:tabs>
          <w:tab w:val="left" w:pos="1580"/>
          <w:tab w:val="left" w:pos="1851"/>
        </w:tabs>
        <w:spacing w:before="0"/>
        <w:ind w:left="1580" w:right="105" w:hanging="1"/>
      </w:pPr>
      <w:r>
        <w:rPr>
          <w:color w:val="0D0D0D"/>
        </w:rPr>
        <w:t>Compa</w:t>
      </w:r>
      <w:r>
        <w:t>ti</w:t>
      </w:r>
      <w:r>
        <w:rPr>
          <w:color w:val="0D0D0D"/>
        </w:rPr>
        <w:t>bi</w:t>
      </w:r>
      <w:r>
        <w:t>l</w:t>
      </w:r>
      <w:r>
        <w:rPr>
          <w:color w:val="0D0D0D"/>
        </w:rPr>
        <w:t>ity, Co</w:t>
      </w:r>
      <w:r>
        <w:t>m</w:t>
      </w:r>
      <w:r>
        <w:rPr>
          <w:color w:val="0D0D0D"/>
        </w:rPr>
        <w:t>pa</w:t>
      </w:r>
      <w:r>
        <w:t>t</w:t>
      </w:r>
      <w:r>
        <w:rPr>
          <w:color w:val="0D0D0D"/>
        </w:rPr>
        <w:t>i</w:t>
      </w:r>
      <w:r>
        <w:t>b</w:t>
      </w:r>
      <w:r>
        <w:rPr>
          <w:color w:val="0D0D0D"/>
        </w:rPr>
        <w:t>i</w:t>
      </w:r>
      <w:r>
        <w:t>li</w:t>
      </w:r>
      <w:r>
        <w:rPr>
          <w:color w:val="0D0D0D"/>
        </w:rPr>
        <w:t>t</w:t>
      </w:r>
      <w:r>
        <w:rPr>
          <w:color w:val="292929"/>
        </w:rPr>
        <w:t xml:space="preserve">y </w:t>
      </w:r>
      <w:r>
        <w:rPr>
          <w:color w:val="0D0D0D"/>
        </w:rPr>
        <w:t>sha</w:t>
      </w:r>
      <w:r>
        <w:t>l</w:t>
      </w:r>
      <w:r>
        <w:rPr>
          <w:color w:val="0D0D0D"/>
        </w:rPr>
        <w:t>l t</w:t>
      </w:r>
      <w:r>
        <w:rPr>
          <w:color w:val="292929"/>
        </w:rPr>
        <w:t>a</w:t>
      </w:r>
      <w:r>
        <w:t>k</w:t>
      </w:r>
      <w:r>
        <w:rPr>
          <w:color w:val="0D0D0D"/>
        </w:rPr>
        <w:t>e i</w:t>
      </w:r>
      <w:r>
        <w:t>n</w:t>
      </w:r>
      <w:r>
        <w:rPr>
          <w:color w:val="0D0D0D"/>
        </w:rPr>
        <w:t xml:space="preserve">to </w:t>
      </w:r>
      <w:r>
        <w:t>c</w:t>
      </w:r>
      <w:r>
        <w:rPr>
          <w:color w:val="0D0D0D"/>
        </w:rPr>
        <w:t>o</w:t>
      </w:r>
      <w:r>
        <w:t>n</w:t>
      </w:r>
      <w:r>
        <w:rPr>
          <w:color w:val="0D0D0D"/>
        </w:rPr>
        <w:t>si</w:t>
      </w:r>
      <w:r>
        <w:t>d</w:t>
      </w:r>
      <w:r>
        <w:rPr>
          <w:color w:val="0D0D0D"/>
        </w:rPr>
        <w:t xml:space="preserve">eration </w:t>
      </w:r>
      <w:r>
        <w:t>t</w:t>
      </w:r>
      <w:r>
        <w:rPr>
          <w:color w:val="0D0D0D"/>
        </w:rPr>
        <w:t>he de</w:t>
      </w:r>
      <w:r>
        <w:rPr>
          <w:color w:val="292929"/>
        </w:rPr>
        <w:t>g</w:t>
      </w:r>
      <w:r>
        <w:rPr>
          <w:color w:val="0D0D0D"/>
        </w:rPr>
        <w:t>ree to w</w:t>
      </w:r>
      <w:r>
        <w:t>h</w:t>
      </w:r>
      <w:r>
        <w:rPr>
          <w:color w:val="0D0D0D"/>
        </w:rPr>
        <w:t>ich a</w:t>
      </w:r>
      <w:r>
        <w:t xml:space="preserve">n </w:t>
      </w:r>
      <w:r>
        <w:rPr>
          <w:color w:val="0D0D0D"/>
        </w:rPr>
        <w:t>A</w:t>
      </w:r>
      <w:r>
        <w:t>n</w:t>
      </w:r>
      <w:r>
        <w:rPr>
          <w:color w:val="0D0D0D"/>
        </w:rPr>
        <w:t>te</w:t>
      </w:r>
      <w:r>
        <w:t>nn</w:t>
      </w:r>
      <w:r>
        <w:rPr>
          <w:color w:val="0D0D0D"/>
        </w:rPr>
        <w:t xml:space="preserve">a </w:t>
      </w:r>
      <w:r>
        <w:t>Supp</w:t>
      </w:r>
      <w:r>
        <w:rPr>
          <w:color w:val="0D0D0D"/>
        </w:rPr>
        <w:t>o</w:t>
      </w:r>
      <w:r>
        <w:t>rt Stru</w:t>
      </w:r>
      <w:r>
        <w:rPr>
          <w:color w:val="0D0D0D"/>
        </w:rPr>
        <w:t>ct</w:t>
      </w:r>
      <w:r>
        <w:t>ur</w:t>
      </w:r>
      <w:r>
        <w:rPr>
          <w:color w:val="0D0D0D"/>
        </w:rPr>
        <w:t>e is</w:t>
      </w:r>
      <w:r>
        <w:rPr>
          <w:color w:val="898989"/>
        </w:rPr>
        <w:t xml:space="preserve">' </w:t>
      </w:r>
      <w:r>
        <w:t>d</w:t>
      </w:r>
      <w:r>
        <w:rPr>
          <w:color w:val="0D0D0D"/>
        </w:rPr>
        <w:t>e</w:t>
      </w:r>
      <w:r>
        <w:t>si</w:t>
      </w:r>
      <w:r>
        <w:rPr>
          <w:color w:val="0D0D0D"/>
        </w:rPr>
        <w:t>g</w:t>
      </w:r>
      <w:r>
        <w:t>n</w:t>
      </w:r>
      <w:r>
        <w:rPr>
          <w:color w:val="0D0D0D"/>
        </w:rPr>
        <w:t>e</w:t>
      </w:r>
      <w:r>
        <w:t xml:space="preserve">d </w:t>
      </w:r>
      <w:r>
        <w:rPr>
          <w:color w:val="0D0D0D"/>
        </w:rPr>
        <w:t>a</w:t>
      </w:r>
      <w:r>
        <w:t>nd l</w:t>
      </w:r>
      <w:r>
        <w:rPr>
          <w:color w:val="0D0D0D"/>
        </w:rPr>
        <w:t>oca</w:t>
      </w:r>
      <w:r>
        <w:t>t</w:t>
      </w:r>
      <w:r>
        <w:rPr>
          <w:color w:val="0D0D0D"/>
        </w:rPr>
        <w:t>e</w:t>
      </w:r>
      <w:r>
        <w:t>d t</w:t>
      </w:r>
      <w:r>
        <w:rPr>
          <w:color w:val="0D0D0D"/>
        </w:rPr>
        <w:t xml:space="preserve">o </w:t>
      </w:r>
      <w:r>
        <w:t>b</w:t>
      </w:r>
      <w:r>
        <w:rPr>
          <w:color w:val="0D0D0D"/>
        </w:rPr>
        <w:t>e compa</w:t>
      </w:r>
      <w:r>
        <w:t>t</w:t>
      </w:r>
      <w:r>
        <w:rPr>
          <w:color w:val="0D0D0D"/>
        </w:rPr>
        <w:t>i</w:t>
      </w:r>
      <w:r>
        <w:t>bl</w:t>
      </w:r>
      <w:r>
        <w:rPr>
          <w:color w:val="0D0D0D"/>
        </w:rPr>
        <w:t>e wit</w:t>
      </w:r>
      <w:r>
        <w:t xml:space="preserve">h </w:t>
      </w:r>
      <w:r>
        <w:rPr>
          <w:color w:val="0D0D0D"/>
        </w:rPr>
        <w:t>t</w:t>
      </w:r>
      <w:r>
        <w:t>h</w:t>
      </w:r>
      <w:r>
        <w:rPr>
          <w:color w:val="0D0D0D"/>
        </w:rPr>
        <w:t>e n</w:t>
      </w:r>
      <w:r>
        <w:t>a</w:t>
      </w:r>
      <w:r>
        <w:rPr>
          <w:color w:val="0D0D0D"/>
        </w:rPr>
        <w:t>t</w:t>
      </w:r>
      <w:r>
        <w:t>u</w:t>
      </w:r>
      <w:r>
        <w:rPr>
          <w:color w:val="0D0D0D"/>
        </w:rPr>
        <w:t>re and c</w:t>
      </w:r>
      <w:r>
        <w:t>h</w:t>
      </w:r>
      <w:r>
        <w:rPr>
          <w:color w:val="0D0D0D"/>
        </w:rPr>
        <w:t>aracte</w:t>
      </w:r>
      <w:r>
        <w:t xml:space="preserve">r </w:t>
      </w:r>
      <w:r>
        <w:rPr>
          <w:color w:val="0D0D0D"/>
        </w:rPr>
        <w:t>of ot</w:t>
      </w:r>
      <w:r>
        <w:t>h</w:t>
      </w:r>
      <w:r>
        <w:rPr>
          <w:color w:val="0D0D0D"/>
        </w:rPr>
        <w:t xml:space="preserve">er </w:t>
      </w:r>
      <w:r>
        <w:t>l</w:t>
      </w:r>
      <w:r>
        <w:rPr>
          <w:color w:val="0D0D0D"/>
        </w:rPr>
        <w:t>an</w:t>
      </w:r>
      <w:r>
        <w:t xml:space="preserve">d </w:t>
      </w:r>
      <w:r>
        <w:rPr>
          <w:color w:val="0D0D0D"/>
        </w:rPr>
        <w:t>use</w:t>
      </w:r>
      <w:r>
        <w:t xml:space="preserve">s </w:t>
      </w:r>
      <w:r>
        <w:rPr>
          <w:color w:val="0D0D0D"/>
        </w:rPr>
        <w:t>and</w:t>
      </w:r>
      <w:r>
        <w:rPr>
          <w:color w:val="292929"/>
        </w:rPr>
        <w:t>/</w:t>
      </w:r>
      <w:r>
        <w:rPr>
          <w:color w:val="0D0D0D"/>
        </w:rPr>
        <w:t>o</w:t>
      </w:r>
      <w:r>
        <w:t xml:space="preserve">r </w:t>
      </w:r>
      <w:r>
        <w:rPr>
          <w:color w:val="0D0D0D"/>
        </w:rPr>
        <w:t>w</w:t>
      </w:r>
      <w:r>
        <w:rPr>
          <w:color w:val="292929"/>
        </w:rPr>
        <w:t>i</w:t>
      </w:r>
      <w:r>
        <w:rPr>
          <w:color w:val="0D0D0D"/>
        </w:rPr>
        <w:t>th the envi</w:t>
      </w:r>
      <w:r>
        <w:t>r</w:t>
      </w:r>
      <w:r>
        <w:rPr>
          <w:color w:val="0D0D0D"/>
        </w:rPr>
        <w:t>onmen</w:t>
      </w:r>
      <w:r>
        <w:t xml:space="preserve">t </w:t>
      </w:r>
      <w:r>
        <w:rPr>
          <w:color w:val="0D0D0D"/>
        </w:rPr>
        <w:t>wi</w:t>
      </w:r>
      <w:r>
        <w:t>t</w:t>
      </w:r>
      <w:r>
        <w:rPr>
          <w:color w:val="0D0D0D"/>
        </w:rPr>
        <w:t>hi</w:t>
      </w:r>
      <w:r>
        <w:t xml:space="preserve">n </w:t>
      </w:r>
      <w:r>
        <w:rPr>
          <w:color w:val="0D0D0D"/>
        </w:rPr>
        <w:t>w</w:t>
      </w:r>
      <w:r>
        <w:t>h</w:t>
      </w:r>
      <w:r>
        <w:rPr>
          <w:color w:val="0D0D0D"/>
        </w:rPr>
        <w:t xml:space="preserve">ich </w:t>
      </w:r>
      <w:r>
        <w:t>t</w:t>
      </w:r>
      <w:r>
        <w:rPr>
          <w:color w:val="0D0D0D"/>
        </w:rPr>
        <w:t>he A</w:t>
      </w:r>
      <w:r>
        <w:t>nt</w:t>
      </w:r>
      <w:r>
        <w:rPr>
          <w:color w:val="0D0D0D"/>
        </w:rPr>
        <w:t>en</w:t>
      </w:r>
      <w:r>
        <w:t>n</w:t>
      </w:r>
      <w:r>
        <w:rPr>
          <w:color w:val="0D0D0D"/>
        </w:rPr>
        <w:t xml:space="preserve">a </w:t>
      </w:r>
      <w:r>
        <w:t>Supp</w:t>
      </w:r>
      <w:r>
        <w:rPr>
          <w:color w:val="0D0D0D"/>
        </w:rPr>
        <w:t>o</w:t>
      </w:r>
      <w:r>
        <w:t>r</w:t>
      </w:r>
      <w:r>
        <w:rPr>
          <w:color w:val="0D0D0D"/>
        </w:rPr>
        <w:t xml:space="preserve">t </w:t>
      </w:r>
      <w:r>
        <w:t>S</w:t>
      </w:r>
      <w:r>
        <w:rPr>
          <w:color w:val="0D0D0D"/>
        </w:rPr>
        <w:t>t</w:t>
      </w:r>
      <w:r>
        <w:t>r</w:t>
      </w:r>
      <w:r>
        <w:rPr>
          <w:color w:val="0D0D0D"/>
        </w:rPr>
        <w:t>u</w:t>
      </w:r>
      <w:r>
        <w:t>c</w:t>
      </w:r>
      <w:r>
        <w:rPr>
          <w:color w:val="0D0D0D"/>
        </w:rPr>
        <w:t>t</w:t>
      </w:r>
      <w:r>
        <w:t>ur</w:t>
      </w:r>
      <w:r>
        <w:rPr>
          <w:color w:val="0D0D0D"/>
        </w:rPr>
        <w:t xml:space="preserve">e </w:t>
      </w:r>
      <w:r>
        <w:t>pr</w:t>
      </w:r>
      <w:r>
        <w:rPr>
          <w:color w:val="0D0D0D"/>
        </w:rPr>
        <w:t>opo</w:t>
      </w:r>
      <w:r>
        <w:t>s</w:t>
      </w:r>
      <w:r>
        <w:rPr>
          <w:color w:val="0D0D0D"/>
        </w:rPr>
        <w:t xml:space="preserve">es </w:t>
      </w:r>
      <w:r>
        <w:t>to l</w:t>
      </w:r>
      <w:r>
        <w:rPr>
          <w:color w:val="0D0D0D"/>
        </w:rPr>
        <w:t>ocate</w:t>
      </w:r>
      <w:r>
        <w:t xml:space="preserve">. </w:t>
      </w:r>
      <w:r>
        <w:rPr>
          <w:color w:val="0D0D0D"/>
        </w:rPr>
        <w:t>T</w:t>
      </w:r>
      <w:r>
        <w:t>h</w:t>
      </w:r>
      <w:r>
        <w:rPr>
          <w:color w:val="0D0D0D"/>
        </w:rPr>
        <w:t>e A</w:t>
      </w:r>
      <w:r>
        <w:t>n</w:t>
      </w:r>
      <w:r>
        <w:rPr>
          <w:color w:val="0D0D0D"/>
        </w:rPr>
        <w:t>ten</w:t>
      </w:r>
      <w:r>
        <w:t>n</w:t>
      </w:r>
      <w:r>
        <w:rPr>
          <w:color w:val="0D0D0D"/>
        </w:rPr>
        <w:t xml:space="preserve">a </w:t>
      </w:r>
      <w:r>
        <w:t>S</w:t>
      </w:r>
      <w:r>
        <w:rPr>
          <w:color w:val="0D0D0D"/>
        </w:rPr>
        <w:t>u</w:t>
      </w:r>
      <w:r>
        <w:t>pp</w:t>
      </w:r>
      <w:r>
        <w:rPr>
          <w:color w:val="0D0D0D"/>
        </w:rPr>
        <w:t>o</w:t>
      </w:r>
      <w:r>
        <w:t>rt S</w:t>
      </w:r>
      <w:r>
        <w:rPr>
          <w:color w:val="0D0D0D"/>
        </w:rPr>
        <w:t>t</w:t>
      </w:r>
      <w:r>
        <w:t>ru</w:t>
      </w:r>
      <w:r>
        <w:rPr>
          <w:color w:val="0D0D0D"/>
        </w:rPr>
        <w:t>ct</w:t>
      </w:r>
      <w:r>
        <w:t>ur</w:t>
      </w:r>
      <w:r>
        <w:rPr>
          <w:color w:val="0D0D0D"/>
        </w:rPr>
        <w:t xml:space="preserve">e </w:t>
      </w:r>
      <w:r>
        <w:t>m</w:t>
      </w:r>
      <w:r>
        <w:rPr>
          <w:color w:val="0D0D0D"/>
        </w:rPr>
        <w:t xml:space="preserve">ay </w:t>
      </w:r>
      <w:r>
        <w:t>b</w:t>
      </w:r>
      <w:r>
        <w:rPr>
          <w:color w:val="0D0D0D"/>
        </w:rPr>
        <w:t xml:space="preserve">e </w:t>
      </w:r>
      <w:r>
        <w:t>p</w:t>
      </w:r>
      <w:r>
        <w:rPr>
          <w:color w:val="0D0D0D"/>
        </w:rPr>
        <w:t>la</w:t>
      </w:r>
      <w:r>
        <w:t>c</w:t>
      </w:r>
      <w:r>
        <w:rPr>
          <w:color w:val="0D0D0D"/>
        </w:rPr>
        <w:t>e</w:t>
      </w:r>
      <w:r>
        <w:t xml:space="preserve">d </w:t>
      </w:r>
      <w:r>
        <w:rPr>
          <w:color w:val="0D0D0D"/>
        </w:rPr>
        <w:t>o</w:t>
      </w:r>
      <w:r>
        <w:t>r d</w:t>
      </w:r>
      <w:r>
        <w:rPr>
          <w:color w:val="0D0D0D"/>
        </w:rPr>
        <w:t>esig</w:t>
      </w:r>
      <w:r>
        <w:t>n</w:t>
      </w:r>
      <w:r>
        <w:rPr>
          <w:color w:val="0D0D0D"/>
        </w:rPr>
        <w:t>e</w:t>
      </w:r>
      <w:r>
        <w:t>d t</w:t>
      </w:r>
      <w:r>
        <w:rPr>
          <w:color w:val="0D0D0D"/>
        </w:rPr>
        <w:t>o as</w:t>
      </w:r>
      <w:r>
        <w:t>s</w:t>
      </w:r>
      <w:r>
        <w:rPr>
          <w:color w:val="0D0D0D"/>
        </w:rPr>
        <w:t>ist w</w:t>
      </w:r>
      <w:r>
        <w:t>it</w:t>
      </w:r>
      <w:r>
        <w:rPr>
          <w:color w:val="0D0D0D"/>
        </w:rPr>
        <w:t>h</w:t>
      </w:r>
      <w:r>
        <w:rPr>
          <w:color w:val="0D0D0D"/>
          <w:spacing w:val="40"/>
        </w:rPr>
        <w:t xml:space="preserve"> </w:t>
      </w:r>
      <w:r>
        <w:rPr>
          <w:color w:val="0D0D0D"/>
        </w:rPr>
        <w:t>mi</w:t>
      </w:r>
      <w:r>
        <w:t>ti</w:t>
      </w:r>
      <w:r>
        <w:rPr>
          <w:color w:val="0D0D0D"/>
        </w:rPr>
        <w:t>gati</w:t>
      </w:r>
      <w:r>
        <w:t>n</w:t>
      </w:r>
      <w:r>
        <w:rPr>
          <w:color w:val="0D0D0D"/>
        </w:rPr>
        <w:t xml:space="preserve">g </w:t>
      </w:r>
      <w:r>
        <w:t>th</w:t>
      </w:r>
      <w:r>
        <w:rPr>
          <w:color w:val="0D0D0D"/>
        </w:rPr>
        <w:t xml:space="preserve">e </w:t>
      </w:r>
      <w:r>
        <w:t>o</w:t>
      </w:r>
      <w:r>
        <w:rPr>
          <w:color w:val="0D0D0D"/>
        </w:rPr>
        <w:t>ve</w:t>
      </w:r>
      <w:r>
        <w:t>r</w:t>
      </w:r>
      <w:r>
        <w:rPr>
          <w:color w:val="0D0D0D"/>
        </w:rPr>
        <w:t>a</w:t>
      </w:r>
      <w:r>
        <w:t xml:space="preserve">ll </w:t>
      </w:r>
      <w:r>
        <w:rPr>
          <w:color w:val="0D0D0D"/>
        </w:rPr>
        <w:t>aest</w:t>
      </w:r>
      <w:r>
        <w:t>h</w:t>
      </w:r>
      <w:r>
        <w:rPr>
          <w:color w:val="0D0D0D"/>
        </w:rPr>
        <w:t>et</w:t>
      </w:r>
      <w:r>
        <w:t>i</w:t>
      </w:r>
      <w:r>
        <w:rPr>
          <w:color w:val="0D0D0D"/>
        </w:rPr>
        <w:t>c i</w:t>
      </w:r>
      <w:r>
        <w:t>mp</w:t>
      </w:r>
      <w:r>
        <w:rPr>
          <w:color w:val="0D0D0D"/>
        </w:rPr>
        <w:t>a</w:t>
      </w:r>
      <w:r>
        <w:t xml:space="preserve">ct of </w:t>
      </w:r>
      <w:r>
        <w:rPr>
          <w:color w:val="0D0D0D"/>
        </w:rPr>
        <w:t>an Ant</w:t>
      </w:r>
      <w:r>
        <w:rPr>
          <w:color w:val="292929"/>
        </w:rPr>
        <w:t>e</w:t>
      </w:r>
      <w:r>
        <w:t>n</w:t>
      </w:r>
      <w:r>
        <w:rPr>
          <w:color w:val="0D0D0D"/>
        </w:rPr>
        <w:t>na S</w:t>
      </w:r>
      <w:r>
        <w:t>u</w:t>
      </w:r>
      <w:r>
        <w:rPr>
          <w:color w:val="0D0D0D"/>
        </w:rPr>
        <w:t>ppo</w:t>
      </w:r>
      <w:r>
        <w:t>r</w:t>
      </w:r>
      <w:r>
        <w:rPr>
          <w:color w:val="0D0D0D"/>
        </w:rPr>
        <w:t xml:space="preserve">t </w:t>
      </w:r>
      <w:r>
        <w:rPr>
          <w:color w:val="0D0D0D"/>
          <w:spacing w:val="-2"/>
        </w:rPr>
        <w:t>St</w:t>
      </w:r>
      <w:r>
        <w:rPr>
          <w:spacing w:val="-2"/>
        </w:rPr>
        <w:t>r</w:t>
      </w:r>
      <w:r>
        <w:rPr>
          <w:color w:val="0D0D0D"/>
          <w:spacing w:val="-2"/>
        </w:rPr>
        <w:t>ucture.</w:t>
      </w:r>
    </w:p>
    <w:p w14:paraId="0872B407" w14:textId="77777777" w:rsidR="00BC5709" w:rsidRDefault="00000000">
      <w:pPr>
        <w:pStyle w:val="ListParagraph"/>
        <w:numPr>
          <w:ilvl w:val="0"/>
          <w:numId w:val="16"/>
        </w:numPr>
        <w:tabs>
          <w:tab w:val="left" w:pos="885"/>
        </w:tabs>
        <w:spacing w:before="210"/>
        <w:ind w:left="885" w:hanging="746"/>
        <w:jc w:val="both"/>
        <w:rPr>
          <w:color w:val="0D0D0D"/>
        </w:rPr>
      </w:pPr>
      <w:r>
        <w:rPr>
          <w:color w:val="0D0D0D"/>
        </w:rPr>
        <w:t>T</w:t>
      </w:r>
      <w:r>
        <w:t>h</w:t>
      </w:r>
      <w:r>
        <w:rPr>
          <w:color w:val="0D0D0D"/>
        </w:rPr>
        <w:t>e</w:t>
      </w:r>
      <w:r>
        <w:rPr>
          <w:color w:val="0D0D0D"/>
          <w:spacing w:val="-11"/>
        </w:rPr>
        <w:t xml:space="preserve"> </w:t>
      </w:r>
      <w:r>
        <w:t>prop</w:t>
      </w:r>
      <w:r>
        <w:rPr>
          <w:color w:val="0D0D0D"/>
        </w:rPr>
        <w:t>os</w:t>
      </w:r>
      <w:r>
        <w:rPr>
          <w:color w:val="292929"/>
        </w:rPr>
        <w:t>e</w:t>
      </w:r>
      <w:r>
        <w:t>d</w:t>
      </w:r>
      <w:r>
        <w:rPr>
          <w:spacing w:val="-12"/>
        </w:rPr>
        <w:t xml:space="preserve"> </w:t>
      </w:r>
      <w:r>
        <w:rPr>
          <w:color w:val="0D0D0D"/>
        </w:rPr>
        <w:t>A</w:t>
      </w:r>
      <w:r>
        <w:t>n</w:t>
      </w:r>
      <w:r>
        <w:rPr>
          <w:color w:val="0D0D0D"/>
        </w:rPr>
        <w:t>te</w:t>
      </w:r>
      <w:r>
        <w:t>nn</w:t>
      </w:r>
      <w:r>
        <w:rPr>
          <w:color w:val="0D0D0D"/>
        </w:rPr>
        <w:t>a</w:t>
      </w:r>
      <w:r>
        <w:rPr>
          <w:color w:val="0D0D0D"/>
          <w:spacing w:val="-9"/>
        </w:rPr>
        <w:t xml:space="preserve"> </w:t>
      </w:r>
      <w:r>
        <w:t>Sup</w:t>
      </w:r>
      <w:r>
        <w:rPr>
          <w:color w:val="0D0D0D"/>
        </w:rPr>
        <w:t>port</w:t>
      </w:r>
      <w:r>
        <w:rPr>
          <w:color w:val="0D0D0D"/>
          <w:spacing w:val="-6"/>
        </w:rPr>
        <w:t xml:space="preserve"> </w:t>
      </w:r>
      <w:r>
        <w:t>S</w:t>
      </w:r>
      <w:r>
        <w:rPr>
          <w:color w:val="0D0D0D"/>
        </w:rPr>
        <w:t>t</w:t>
      </w:r>
      <w:r>
        <w:t>ru</w:t>
      </w:r>
      <w:r>
        <w:rPr>
          <w:color w:val="0D0D0D"/>
        </w:rPr>
        <w:t>ctu</w:t>
      </w:r>
      <w:r>
        <w:t>r</w:t>
      </w:r>
      <w:r>
        <w:rPr>
          <w:color w:val="0D0D0D"/>
        </w:rPr>
        <w:t>e</w:t>
      </w:r>
      <w:r>
        <w:rPr>
          <w:color w:val="0D0D0D"/>
          <w:spacing w:val="-11"/>
        </w:rPr>
        <w:t xml:space="preserve"> </w:t>
      </w:r>
      <w:r>
        <w:rPr>
          <w:color w:val="0D0D0D"/>
        </w:rPr>
        <w:t>sat</w:t>
      </w:r>
      <w:r>
        <w:t>i</w:t>
      </w:r>
      <w:r>
        <w:rPr>
          <w:color w:val="0D0D0D"/>
        </w:rPr>
        <w:t>s</w:t>
      </w:r>
      <w:r>
        <w:rPr>
          <w:color w:val="292929"/>
        </w:rPr>
        <w:t>f</w:t>
      </w:r>
      <w:r>
        <w:rPr>
          <w:color w:val="0D0D0D"/>
        </w:rPr>
        <w:t>ies</w:t>
      </w:r>
      <w:r>
        <w:rPr>
          <w:color w:val="0D0D0D"/>
          <w:spacing w:val="-10"/>
        </w:rPr>
        <w:t xml:space="preserve"> </w:t>
      </w:r>
      <w:r>
        <w:rPr>
          <w:color w:val="0D0D0D"/>
        </w:rPr>
        <w:t>t</w:t>
      </w:r>
      <w:r>
        <w:t>h</w:t>
      </w:r>
      <w:r>
        <w:rPr>
          <w:color w:val="292929"/>
        </w:rPr>
        <w:t>e</w:t>
      </w:r>
      <w:r>
        <w:rPr>
          <w:color w:val="292929"/>
          <w:spacing w:val="-11"/>
        </w:rPr>
        <w:t xml:space="preserve"> </w:t>
      </w:r>
      <w:r>
        <w:rPr>
          <w:color w:val="0D0D0D"/>
        </w:rPr>
        <w:t>req</w:t>
      </w:r>
      <w:r>
        <w:t>u</w:t>
      </w:r>
      <w:r>
        <w:rPr>
          <w:color w:val="0D0D0D"/>
        </w:rPr>
        <w:t>i</w:t>
      </w:r>
      <w:r>
        <w:t>r</w:t>
      </w:r>
      <w:r>
        <w:rPr>
          <w:color w:val="0D0D0D"/>
        </w:rPr>
        <w:t>e</w:t>
      </w:r>
      <w:r>
        <w:t>m</w:t>
      </w:r>
      <w:r>
        <w:rPr>
          <w:color w:val="0D0D0D"/>
        </w:rPr>
        <w:t>ents</w:t>
      </w:r>
      <w:r>
        <w:rPr>
          <w:color w:val="0D0D0D"/>
          <w:spacing w:val="-6"/>
        </w:rPr>
        <w:t xml:space="preserve"> </w:t>
      </w:r>
      <w:r>
        <w:rPr>
          <w:color w:val="0D0D0D"/>
        </w:rPr>
        <w:t>of</w:t>
      </w:r>
      <w:r>
        <w:rPr>
          <w:color w:val="0D0D0D"/>
          <w:spacing w:val="-6"/>
        </w:rPr>
        <w:t xml:space="preserve"> </w:t>
      </w:r>
      <w:r>
        <w:rPr>
          <w:color w:val="0D0D0D"/>
        </w:rPr>
        <w:t>Sections</w:t>
      </w:r>
      <w:r>
        <w:rPr>
          <w:color w:val="0D0D0D"/>
          <w:spacing w:val="-4"/>
        </w:rPr>
        <w:t xml:space="preserve"> </w:t>
      </w:r>
      <w:r>
        <w:t>11</w:t>
      </w:r>
      <w:r>
        <w:rPr>
          <w:color w:val="4F4F4F"/>
        </w:rPr>
        <w:t>.</w:t>
      </w:r>
      <w:r>
        <w:rPr>
          <w:color w:val="0D0D0D"/>
        </w:rPr>
        <w:t>5</w:t>
      </w:r>
      <w:r>
        <w:rPr>
          <w:color w:val="0D0D0D"/>
          <w:spacing w:val="-7"/>
        </w:rPr>
        <w:t xml:space="preserve"> </w:t>
      </w:r>
      <w:r>
        <w:rPr>
          <w:color w:val="0D0D0D"/>
        </w:rPr>
        <w:t>and</w:t>
      </w:r>
      <w:r>
        <w:rPr>
          <w:color w:val="0D0D0D"/>
          <w:spacing w:val="-7"/>
        </w:rPr>
        <w:t xml:space="preserve"> </w:t>
      </w:r>
      <w:r>
        <w:rPr>
          <w:spacing w:val="-2"/>
        </w:rPr>
        <w:t>1</w:t>
      </w:r>
      <w:r>
        <w:rPr>
          <w:color w:val="0D0D0D"/>
          <w:spacing w:val="-2"/>
        </w:rPr>
        <w:t>1</w:t>
      </w:r>
      <w:r>
        <w:rPr>
          <w:color w:val="292929"/>
          <w:spacing w:val="-2"/>
        </w:rPr>
        <w:t>.</w:t>
      </w:r>
      <w:r>
        <w:rPr>
          <w:color w:val="0D0D0D"/>
          <w:spacing w:val="-2"/>
        </w:rPr>
        <w:t>6</w:t>
      </w:r>
      <w:r>
        <w:rPr>
          <w:color w:val="292929"/>
          <w:spacing w:val="-2"/>
        </w:rPr>
        <w:t>.</w:t>
      </w:r>
    </w:p>
    <w:p w14:paraId="337128E4" w14:textId="77777777" w:rsidR="00BC5709" w:rsidRDefault="00BC5709">
      <w:pPr>
        <w:pStyle w:val="BodyText"/>
        <w:spacing w:before="197"/>
        <w:ind w:left="0"/>
        <w:jc w:val="left"/>
      </w:pPr>
    </w:p>
    <w:p w14:paraId="173A7D16" w14:textId="77777777" w:rsidR="00BC5709" w:rsidRDefault="00000000">
      <w:pPr>
        <w:pStyle w:val="Heading2"/>
        <w:spacing w:before="0"/>
        <w:ind w:left="140"/>
      </w:pPr>
      <w:bookmarkStart w:id="300" w:name="_TOC_250004"/>
      <w:r>
        <w:t>S</w:t>
      </w:r>
      <w:r>
        <w:rPr>
          <w:color w:val="0D0D0D"/>
        </w:rPr>
        <w:t>ECTION</w:t>
      </w:r>
      <w:r>
        <w:rPr>
          <w:color w:val="0D0D0D"/>
          <w:spacing w:val="-15"/>
        </w:rPr>
        <w:t xml:space="preserve"> </w:t>
      </w:r>
      <w:r>
        <w:t>10.5</w:t>
      </w:r>
      <w:r>
        <w:rPr>
          <w:spacing w:val="-13"/>
        </w:rPr>
        <w:t xml:space="preserve"> </w:t>
      </w:r>
      <w:r>
        <w:t>GENERAL</w:t>
      </w:r>
      <w:r>
        <w:rPr>
          <w:spacing w:val="-11"/>
        </w:rPr>
        <w:t xml:space="preserve"> </w:t>
      </w:r>
      <w:r>
        <w:t>REQUIREMENTS</w:t>
      </w:r>
      <w:r>
        <w:rPr>
          <w:spacing w:val="-10"/>
        </w:rPr>
        <w:t xml:space="preserve"> </w:t>
      </w:r>
      <w:r>
        <w:rPr>
          <w:color w:val="0D0D0D"/>
        </w:rPr>
        <w:t>FOR</w:t>
      </w:r>
      <w:r>
        <w:rPr>
          <w:color w:val="0D0D0D"/>
          <w:spacing w:val="-11"/>
        </w:rPr>
        <w:t xml:space="preserve"> </w:t>
      </w:r>
      <w:r>
        <w:rPr>
          <w:color w:val="0D0D0D"/>
        </w:rPr>
        <w:t>ALL</w:t>
      </w:r>
      <w:r>
        <w:rPr>
          <w:color w:val="0D0D0D"/>
          <w:spacing w:val="-11"/>
        </w:rPr>
        <w:t xml:space="preserve"> </w:t>
      </w:r>
      <w:r>
        <w:rPr>
          <w:color w:val="0D0D0D"/>
        </w:rPr>
        <w:t>ANTENNA</w:t>
      </w:r>
      <w:r>
        <w:rPr>
          <w:color w:val="0D0D0D"/>
          <w:spacing w:val="-11"/>
        </w:rPr>
        <w:t xml:space="preserve"> </w:t>
      </w:r>
      <w:r>
        <w:t>SUPPORT</w:t>
      </w:r>
      <w:r>
        <w:rPr>
          <w:spacing w:val="-10"/>
        </w:rPr>
        <w:t xml:space="preserve"> </w:t>
      </w:r>
      <w:r>
        <w:rPr>
          <w:color w:val="0D0D0D"/>
          <w:spacing w:val="-2"/>
        </w:rPr>
        <w:t>STRUCTURES</w:t>
      </w:r>
      <w:bookmarkEnd w:id="300"/>
      <w:r>
        <w:rPr>
          <w:spacing w:val="-2"/>
        </w:rPr>
        <w:t>.</w:t>
      </w:r>
    </w:p>
    <w:p w14:paraId="39DD68B2" w14:textId="77777777" w:rsidR="00BC5709" w:rsidRDefault="00000000">
      <w:pPr>
        <w:pStyle w:val="ListParagraph"/>
        <w:numPr>
          <w:ilvl w:val="0"/>
          <w:numId w:val="15"/>
        </w:numPr>
        <w:tabs>
          <w:tab w:val="left" w:pos="467"/>
        </w:tabs>
        <w:spacing w:before="251"/>
        <w:ind w:right="108" w:firstLine="0"/>
        <w:rPr>
          <w:color w:val="0D0D0D"/>
        </w:rPr>
      </w:pPr>
      <w:r>
        <w:rPr>
          <w:color w:val="0D0D0D"/>
        </w:rPr>
        <w:t>A</w:t>
      </w:r>
      <w:r>
        <w:t>n</w:t>
      </w:r>
      <w:r>
        <w:rPr>
          <w:color w:val="0D0D0D"/>
        </w:rPr>
        <w:t>ten</w:t>
      </w:r>
      <w:r>
        <w:t>n</w:t>
      </w:r>
      <w:r>
        <w:rPr>
          <w:color w:val="0D0D0D"/>
        </w:rPr>
        <w:t>a Sup</w:t>
      </w:r>
      <w:r>
        <w:t>p</w:t>
      </w:r>
      <w:r>
        <w:rPr>
          <w:color w:val="0D0D0D"/>
        </w:rPr>
        <w:t>o</w:t>
      </w:r>
      <w:r>
        <w:t>r</w:t>
      </w:r>
      <w:r>
        <w:rPr>
          <w:color w:val="0D0D0D"/>
        </w:rPr>
        <w:t>t St</w:t>
      </w:r>
      <w:r>
        <w:t>ru</w:t>
      </w:r>
      <w:r>
        <w:rPr>
          <w:color w:val="0D0D0D"/>
        </w:rPr>
        <w:t>c</w:t>
      </w:r>
      <w:r>
        <w:t>t</w:t>
      </w:r>
      <w:r>
        <w:rPr>
          <w:color w:val="0D0D0D"/>
        </w:rPr>
        <w:t>ures s</w:t>
      </w:r>
      <w:r>
        <w:t>h</w:t>
      </w:r>
      <w:r>
        <w:rPr>
          <w:color w:val="0D0D0D"/>
        </w:rPr>
        <w:t>a</w:t>
      </w:r>
      <w:r>
        <w:t xml:space="preserve">ll </w:t>
      </w:r>
      <w:r>
        <w:rPr>
          <w:color w:val="0D0D0D"/>
        </w:rPr>
        <w:t>b</w:t>
      </w:r>
      <w:r>
        <w:rPr>
          <w:color w:val="292929"/>
        </w:rPr>
        <w:t xml:space="preserve">e </w:t>
      </w:r>
      <w:r>
        <w:rPr>
          <w:color w:val="0D0D0D"/>
        </w:rPr>
        <w:t>co</w:t>
      </w:r>
      <w:r>
        <w:t>n</w:t>
      </w:r>
      <w:r>
        <w:rPr>
          <w:color w:val="0D0D0D"/>
        </w:rPr>
        <w:t>st</w:t>
      </w:r>
      <w:r>
        <w:t>ru</w:t>
      </w:r>
      <w:r>
        <w:rPr>
          <w:color w:val="0D0D0D"/>
        </w:rPr>
        <w:t>ct</w:t>
      </w:r>
      <w:r>
        <w:rPr>
          <w:color w:val="292929"/>
        </w:rPr>
        <w:t>e</w:t>
      </w:r>
      <w:r>
        <w:rPr>
          <w:color w:val="0D0D0D"/>
        </w:rPr>
        <w:t>d in compl</w:t>
      </w:r>
      <w:r>
        <w:rPr>
          <w:color w:val="292929"/>
        </w:rPr>
        <w:t>i</w:t>
      </w:r>
      <w:r>
        <w:rPr>
          <w:color w:val="0D0D0D"/>
        </w:rPr>
        <w:t xml:space="preserve">ance </w:t>
      </w:r>
      <w:r>
        <w:rPr>
          <w:color w:val="292929"/>
        </w:rPr>
        <w:t>w</w:t>
      </w:r>
      <w:r>
        <w:rPr>
          <w:color w:val="0D0D0D"/>
        </w:rPr>
        <w:t>ith al</w:t>
      </w:r>
      <w:r>
        <w:t xml:space="preserve">l </w:t>
      </w:r>
      <w:r>
        <w:rPr>
          <w:color w:val="0D0D0D"/>
        </w:rPr>
        <w:t>a</w:t>
      </w:r>
      <w:r>
        <w:t>p</w:t>
      </w:r>
      <w:r>
        <w:rPr>
          <w:color w:val="0D0D0D"/>
        </w:rPr>
        <w:t>p</w:t>
      </w:r>
      <w:r>
        <w:t>l</w:t>
      </w:r>
      <w:r>
        <w:rPr>
          <w:color w:val="0D0D0D"/>
        </w:rPr>
        <w:t>icab</w:t>
      </w:r>
      <w:r>
        <w:t>l</w:t>
      </w:r>
      <w:r>
        <w:rPr>
          <w:color w:val="0D0D0D"/>
        </w:rPr>
        <w:t>e c</w:t>
      </w:r>
      <w:r>
        <w:t>on</w:t>
      </w:r>
      <w:r>
        <w:rPr>
          <w:color w:val="0D0D0D"/>
        </w:rPr>
        <w:t>s</w:t>
      </w:r>
      <w:r>
        <w:t>truc</w:t>
      </w:r>
      <w:r>
        <w:rPr>
          <w:color w:val="0D0D0D"/>
        </w:rPr>
        <w:t>t</w:t>
      </w:r>
      <w:r>
        <w:t>ion bu</w:t>
      </w:r>
      <w:r>
        <w:rPr>
          <w:color w:val="0D0D0D"/>
        </w:rPr>
        <w:t>i</w:t>
      </w:r>
      <w:r>
        <w:t>ldin</w:t>
      </w:r>
      <w:r>
        <w:rPr>
          <w:color w:val="0D0D0D"/>
        </w:rPr>
        <w:t xml:space="preserve">g </w:t>
      </w:r>
      <w:r>
        <w:t>c</w:t>
      </w:r>
      <w:r>
        <w:rPr>
          <w:color w:val="0D0D0D"/>
        </w:rPr>
        <w:t>o</w:t>
      </w:r>
      <w:r>
        <w:t>d</w:t>
      </w:r>
      <w:r>
        <w:rPr>
          <w:color w:val="0D0D0D"/>
        </w:rPr>
        <w:t>e</w:t>
      </w:r>
      <w:r>
        <w:t>s</w:t>
      </w:r>
      <w:r>
        <w:rPr>
          <w:color w:val="4F4F4F"/>
        </w:rPr>
        <w:t xml:space="preserve">, </w:t>
      </w:r>
      <w:r>
        <w:rPr>
          <w:color w:val="0D0D0D"/>
        </w:rPr>
        <w:t>w</w:t>
      </w:r>
      <w:r>
        <w:t xml:space="preserve">hich </w:t>
      </w:r>
      <w:r>
        <w:rPr>
          <w:color w:val="0D0D0D"/>
        </w:rPr>
        <w:t>s</w:t>
      </w:r>
      <w:r>
        <w:t>h</w:t>
      </w:r>
      <w:r>
        <w:rPr>
          <w:color w:val="0D0D0D"/>
        </w:rPr>
        <w:t>a</w:t>
      </w:r>
      <w:r>
        <w:t>ll in</w:t>
      </w:r>
      <w:r>
        <w:rPr>
          <w:color w:val="0D0D0D"/>
        </w:rPr>
        <w:t>c</w:t>
      </w:r>
      <w:r>
        <w:t>lud</w:t>
      </w:r>
      <w:r>
        <w:rPr>
          <w:color w:val="0D0D0D"/>
        </w:rPr>
        <w:t>e E</w:t>
      </w:r>
      <w:r>
        <w:t>l</w:t>
      </w:r>
      <w:r>
        <w:rPr>
          <w:color w:val="0D0D0D"/>
        </w:rPr>
        <w:t>ect</w:t>
      </w:r>
      <w:r>
        <w:t>r</w:t>
      </w:r>
      <w:r>
        <w:rPr>
          <w:color w:val="0D0D0D"/>
        </w:rPr>
        <w:t>o</w:t>
      </w:r>
      <w:r>
        <w:t>n</w:t>
      </w:r>
      <w:r>
        <w:rPr>
          <w:color w:val="0D0D0D"/>
        </w:rPr>
        <w:t>i</w:t>
      </w:r>
      <w:r>
        <w:t xml:space="preserve">c </w:t>
      </w:r>
      <w:r>
        <w:rPr>
          <w:color w:val="0D0D0D"/>
        </w:rPr>
        <w:t>a</w:t>
      </w:r>
      <w:r>
        <w:t>nd T</w:t>
      </w:r>
      <w:r>
        <w:rPr>
          <w:color w:val="0D0D0D"/>
        </w:rPr>
        <w:t>ec</w:t>
      </w:r>
      <w:r>
        <w:t>hn</w:t>
      </w:r>
      <w:r>
        <w:rPr>
          <w:color w:val="0D0D0D"/>
        </w:rPr>
        <w:t>o</w:t>
      </w:r>
      <w:r>
        <w:t>lo</w:t>
      </w:r>
      <w:r>
        <w:rPr>
          <w:color w:val="292929"/>
        </w:rPr>
        <w:t>g</w:t>
      </w:r>
      <w:r>
        <w:rPr>
          <w:color w:val="0D0D0D"/>
        </w:rPr>
        <w:t>i</w:t>
      </w:r>
      <w:r>
        <w:t>c</w:t>
      </w:r>
      <w:r>
        <w:rPr>
          <w:color w:val="0D0D0D"/>
        </w:rPr>
        <w:t>a</w:t>
      </w:r>
      <w:r>
        <w:t xml:space="preserve">l </w:t>
      </w:r>
      <w:r>
        <w:rPr>
          <w:color w:val="0D0D0D"/>
        </w:rPr>
        <w:t>I</w:t>
      </w:r>
      <w:r>
        <w:t>ndus</w:t>
      </w:r>
      <w:r>
        <w:rPr>
          <w:color w:val="0D0D0D"/>
        </w:rPr>
        <w:t>t</w:t>
      </w:r>
      <w:r>
        <w:t>r</w:t>
      </w:r>
      <w:r>
        <w:rPr>
          <w:color w:val="292929"/>
        </w:rPr>
        <w:t xml:space="preserve">y </w:t>
      </w:r>
      <w:r>
        <w:rPr>
          <w:color w:val="0D0D0D"/>
        </w:rPr>
        <w:t>Asso</w:t>
      </w:r>
      <w:r>
        <w:t>ci</w:t>
      </w:r>
      <w:r>
        <w:rPr>
          <w:color w:val="0D0D0D"/>
        </w:rPr>
        <w:t>a</w:t>
      </w:r>
      <w:r>
        <w:t>t</w:t>
      </w:r>
      <w:r>
        <w:rPr>
          <w:color w:val="0D0D0D"/>
        </w:rPr>
        <w:t>io</w:t>
      </w:r>
      <w:r>
        <w:t>n s</w:t>
      </w:r>
      <w:r>
        <w:rPr>
          <w:color w:val="0D0D0D"/>
        </w:rPr>
        <w:t>tandards</w:t>
      </w:r>
      <w:r>
        <w:rPr>
          <w:color w:val="4F4F4F"/>
        </w:rPr>
        <w:t xml:space="preserve">, </w:t>
      </w:r>
      <w:r>
        <w:rPr>
          <w:color w:val="0D0D0D"/>
        </w:rPr>
        <w:t xml:space="preserve">as </w:t>
      </w:r>
      <w:r>
        <w:rPr>
          <w:color w:val="0D0D0D"/>
          <w:spacing w:val="-2"/>
        </w:rPr>
        <w:t>a</w:t>
      </w:r>
      <w:r>
        <w:rPr>
          <w:spacing w:val="-2"/>
        </w:rPr>
        <w:t>m</w:t>
      </w:r>
      <w:r>
        <w:rPr>
          <w:color w:val="0D0D0D"/>
          <w:spacing w:val="-2"/>
        </w:rPr>
        <w:t>en</w:t>
      </w:r>
      <w:r>
        <w:rPr>
          <w:spacing w:val="-2"/>
        </w:rPr>
        <w:t>d</w:t>
      </w:r>
      <w:r>
        <w:rPr>
          <w:color w:val="0D0D0D"/>
          <w:spacing w:val="-2"/>
        </w:rPr>
        <w:t>ed</w:t>
      </w:r>
      <w:r>
        <w:rPr>
          <w:color w:val="4F4F4F"/>
          <w:spacing w:val="-2"/>
        </w:rPr>
        <w:t>.</w:t>
      </w:r>
    </w:p>
    <w:p w14:paraId="7E0634E0" w14:textId="77777777" w:rsidR="00BC5709" w:rsidRDefault="00000000">
      <w:pPr>
        <w:pStyle w:val="ListParagraph"/>
        <w:numPr>
          <w:ilvl w:val="0"/>
          <w:numId w:val="15"/>
        </w:numPr>
        <w:tabs>
          <w:tab w:val="left" w:pos="395"/>
        </w:tabs>
        <w:spacing w:before="218"/>
        <w:ind w:left="395" w:hanging="258"/>
      </w:pPr>
      <w:r>
        <w:t>N</w:t>
      </w:r>
      <w:r>
        <w:rPr>
          <w:color w:val="0D0D0D"/>
        </w:rPr>
        <w:t>o</w:t>
      </w:r>
      <w:r>
        <w:rPr>
          <w:color w:val="0D0D0D"/>
          <w:spacing w:val="-9"/>
        </w:rPr>
        <w:t xml:space="preserve"> </w:t>
      </w:r>
      <w:r>
        <w:rPr>
          <w:color w:val="0D0D0D"/>
        </w:rPr>
        <w:t>A</w:t>
      </w:r>
      <w:r>
        <w:t>n</w:t>
      </w:r>
      <w:r>
        <w:rPr>
          <w:color w:val="0D0D0D"/>
        </w:rPr>
        <w:t>ten</w:t>
      </w:r>
      <w:r>
        <w:t>n</w:t>
      </w:r>
      <w:r>
        <w:rPr>
          <w:color w:val="0D0D0D"/>
        </w:rPr>
        <w:t>a</w:t>
      </w:r>
      <w:r>
        <w:rPr>
          <w:color w:val="0D0D0D"/>
          <w:spacing w:val="-8"/>
        </w:rPr>
        <w:t xml:space="preserve"> </w:t>
      </w:r>
      <w:r>
        <w:t>Sup</w:t>
      </w:r>
      <w:r>
        <w:rPr>
          <w:color w:val="0D0D0D"/>
        </w:rPr>
        <w:t>po</w:t>
      </w:r>
      <w:r>
        <w:t>r</w:t>
      </w:r>
      <w:r>
        <w:rPr>
          <w:color w:val="0D0D0D"/>
        </w:rPr>
        <w:t>t</w:t>
      </w:r>
      <w:r>
        <w:rPr>
          <w:color w:val="0D0D0D"/>
          <w:spacing w:val="-6"/>
        </w:rPr>
        <w:t xml:space="preserve"> </w:t>
      </w:r>
      <w:r>
        <w:rPr>
          <w:color w:val="0D0D0D"/>
        </w:rPr>
        <w:t>St</w:t>
      </w:r>
      <w:r>
        <w:t>ru</w:t>
      </w:r>
      <w:r>
        <w:rPr>
          <w:color w:val="0D0D0D"/>
        </w:rPr>
        <w:t>c</w:t>
      </w:r>
      <w:r>
        <w:t>tur</w:t>
      </w:r>
      <w:r>
        <w:rPr>
          <w:color w:val="0D0D0D"/>
        </w:rPr>
        <w:t>e</w:t>
      </w:r>
      <w:r>
        <w:rPr>
          <w:color w:val="0D0D0D"/>
          <w:spacing w:val="-5"/>
        </w:rPr>
        <w:t xml:space="preserve"> </w:t>
      </w:r>
      <w:r>
        <w:t>sh</w:t>
      </w:r>
      <w:r>
        <w:rPr>
          <w:color w:val="0D0D0D"/>
        </w:rPr>
        <w:t>al</w:t>
      </w:r>
      <w:r>
        <w:t>l</w:t>
      </w:r>
      <w:r>
        <w:rPr>
          <w:spacing w:val="-6"/>
        </w:rPr>
        <w:t xml:space="preserve"> </w:t>
      </w:r>
      <w:r>
        <w:rPr>
          <w:color w:val="0D0D0D"/>
        </w:rPr>
        <w:t>excee</w:t>
      </w:r>
      <w:r>
        <w:t>d</w:t>
      </w:r>
      <w:r>
        <w:rPr>
          <w:spacing w:val="-6"/>
        </w:rPr>
        <w:t xml:space="preserve"> </w:t>
      </w:r>
      <w:r>
        <w:rPr>
          <w:color w:val="0D0D0D"/>
        </w:rPr>
        <w:t>200</w:t>
      </w:r>
      <w:r>
        <w:rPr>
          <w:color w:val="0D0D0D"/>
          <w:spacing w:val="-12"/>
        </w:rPr>
        <w:t xml:space="preserve"> </w:t>
      </w:r>
      <w:r>
        <w:rPr>
          <w:color w:val="0D0D0D"/>
        </w:rPr>
        <w:t>fee</w:t>
      </w:r>
      <w:r>
        <w:t>t</w:t>
      </w:r>
      <w:r>
        <w:rPr>
          <w:spacing w:val="-7"/>
        </w:rPr>
        <w:t xml:space="preserve"> </w:t>
      </w:r>
      <w:r>
        <w:t>i</w:t>
      </w:r>
      <w:r>
        <w:rPr>
          <w:color w:val="0D0D0D"/>
        </w:rPr>
        <w:t>n</w:t>
      </w:r>
      <w:r>
        <w:rPr>
          <w:color w:val="0D0D0D"/>
          <w:spacing w:val="-8"/>
        </w:rPr>
        <w:t xml:space="preserve"> </w:t>
      </w:r>
      <w:r>
        <w:rPr>
          <w:spacing w:val="-2"/>
        </w:rPr>
        <w:t>h</w:t>
      </w:r>
      <w:r>
        <w:rPr>
          <w:color w:val="0D0D0D"/>
          <w:spacing w:val="-2"/>
        </w:rPr>
        <w:t>e</w:t>
      </w:r>
      <w:r>
        <w:rPr>
          <w:spacing w:val="-2"/>
        </w:rPr>
        <w:t>i</w:t>
      </w:r>
      <w:r>
        <w:rPr>
          <w:color w:val="292929"/>
          <w:spacing w:val="-2"/>
        </w:rPr>
        <w:t>g</w:t>
      </w:r>
      <w:r>
        <w:rPr>
          <w:color w:val="0D0D0D"/>
          <w:spacing w:val="-2"/>
        </w:rPr>
        <w:t>h</w:t>
      </w:r>
      <w:r>
        <w:rPr>
          <w:spacing w:val="-2"/>
        </w:rPr>
        <w:t>t</w:t>
      </w:r>
    </w:p>
    <w:p w14:paraId="4F2768C4" w14:textId="77777777" w:rsidR="00BC5709" w:rsidRDefault="00000000">
      <w:pPr>
        <w:pStyle w:val="ListParagraph"/>
        <w:numPr>
          <w:ilvl w:val="0"/>
          <w:numId w:val="15"/>
        </w:numPr>
        <w:tabs>
          <w:tab w:val="left" w:pos="140"/>
          <w:tab w:val="left" w:pos="394"/>
        </w:tabs>
        <w:spacing w:before="200" w:line="235" w:lineRule="auto"/>
        <w:ind w:right="106" w:hanging="1"/>
        <w:rPr>
          <w:color w:val="0D0D0D"/>
        </w:rPr>
      </w:pPr>
      <w:r>
        <w:rPr>
          <w:color w:val="0D0D0D"/>
        </w:rPr>
        <w:t>N</w:t>
      </w:r>
      <w:r>
        <w:t>o An</w:t>
      </w:r>
      <w:r>
        <w:rPr>
          <w:color w:val="0D0D0D"/>
        </w:rPr>
        <w:t>te</w:t>
      </w:r>
      <w:r>
        <w:t>nn</w:t>
      </w:r>
      <w:r>
        <w:rPr>
          <w:color w:val="0D0D0D"/>
        </w:rPr>
        <w:t xml:space="preserve">a </w:t>
      </w:r>
      <w:r>
        <w:t>Supp</w:t>
      </w:r>
      <w:r>
        <w:rPr>
          <w:color w:val="0D0D0D"/>
        </w:rPr>
        <w:t>o</w:t>
      </w:r>
      <w:r>
        <w:t>rt S</w:t>
      </w:r>
      <w:r>
        <w:rPr>
          <w:color w:val="0D0D0D"/>
        </w:rPr>
        <w:t>t</w:t>
      </w:r>
      <w:r>
        <w:t>ructur</w:t>
      </w:r>
      <w:r>
        <w:rPr>
          <w:color w:val="0D0D0D"/>
        </w:rPr>
        <w:t>e</w:t>
      </w:r>
      <w:r>
        <w:t xml:space="preserve">s </w:t>
      </w:r>
      <w:r>
        <w:rPr>
          <w:color w:val="0D0D0D"/>
        </w:rPr>
        <w:t>s</w:t>
      </w:r>
      <w:r>
        <w:t>h</w:t>
      </w:r>
      <w:r>
        <w:rPr>
          <w:color w:val="0D0D0D"/>
        </w:rPr>
        <w:t>a</w:t>
      </w:r>
      <w:r>
        <w:t>ll b</w:t>
      </w:r>
      <w:r>
        <w:rPr>
          <w:color w:val="0D0D0D"/>
        </w:rPr>
        <w:t xml:space="preserve">e </w:t>
      </w:r>
      <w:r>
        <w:t>loc</w:t>
      </w:r>
      <w:r>
        <w:rPr>
          <w:color w:val="0D0D0D"/>
        </w:rPr>
        <w:t>a</w:t>
      </w:r>
      <w:r>
        <w:t>t</w:t>
      </w:r>
      <w:r>
        <w:rPr>
          <w:color w:val="0D0D0D"/>
        </w:rPr>
        <w:t>e</w:t>
      </w:r>
      <w:r>
        <w:t xml:space="preserve">d </w:t>
      </w:r>
      <w:r>
        <w:rPr>
          <w:color w:val="0D0D0D"/>
        </w:rPr>
        <w:t>less t</w:t>
      </w:r>
      <w:r>
        <w:t>h</w:t>
      </w:r>
      <w:r>
        <w:rPr>
          <w:color w:val="0D0D0D"/>
        </w:rPr>
        <w:t>a</w:t>
      </w:r>
      <w:r>
        <w:t xml:space="preserve">n </w:t>
      </w:r>
      <w:r>
        <w:rPr>
          <w:color w:val="0D0D0D"/>
        </w:rPr>
        <w:t>o</w:t>
      </w:r>
      <w:r>
        <w:t>n</w:t>
      </w:r>
      <w:r>
        <w:rPr>
          <w:color w:val="0D0D0D"/>
        </w:rPr>
        <w:t>e t</w:t>
      </w:r>
      <w:r>
        <w:t>hou</w:t>
      </w:r>
      <w:r>
        <w:rPr>
          <w:color w:val="0D0D0D"/>
        </w:rPr>
        <w:t>s</w:t>
      </w:r>
      <w:r>
        <w:t xml:space="preserve">and </w:t>
      </w:r>
      <w:r>
        <w:rPr>
          <w:color w:val="0D0D0D"/>
        </w:rPr>
        <w:t>(</w:t>
      </w:r>
      <w:r>
        <w:t>1</w:t>
      </w:r>
      <w:r>
        <w:rPr>
          <w:color w:val="0D0D0D"/>
        </w:rPr>
        <w:t>000) fe</w:t>
      </w:r>
      <w:r>
        <w:t>e</w:t>
      </w:r>
      <w:r>
        <w:rPr>
          <w:color w:val="0D0D0D"/>
        </w:rPr>
        <w:t>t f</w:t>
      </w:r>
      <w:r>
        <w:t>r</w:t>
      </w:r>
      <w:r>
        <w:rPr>
          <w:color w:val="0D0D0D"/>
        </w:rPr>
        <w:t xml:space="preserve">om </w:t>
      </w:r>
      <w:r>
        <w:t>an</w:t>
      </w:r>
      <w:r>
        <w:rPr>
          <w:color w:val="0D0D0D"/>
        </w:rPr>
        <w:t xml:space="preserve">y </w:t>
      </w:r>
      <w:r>
        <w:t>r</w:t>
      </w:r>
      <w:r>
        <w:rPr>
          <w:color w:val="0D0D0D"/>
        </w:rPr>
        <w:t>o</w:t>
      </w:r>
      <w:r>
        <w:t xml:space="preserve">ad </w:t>
      </w:r>
      <w:r>
        <w:rPr>
          <w:color w:val="0D0D0D"/>
        </w:rPr>
        <w:t>rig</w:t>
      </w:r>
      <w:r>
        <w:t xml:space="preserve">ht- </w:t>
      </w:r>
      <w:r>
        <w:rPr>
          <w:color w:val="0D0D0D"/>
        </w:rPr>
        <w:t>of</w:t>
      </w:r>
      <w:r>
        <w:t>-</w:t>
      </w:r>
      <w:r>
        <w:rPr>
          <w:color w:val="0D0D0D"/>
        </w:rPr>
        <w:t>w</w:t>
      </w:r>
      <w:r>
        <w:t>a</w:t>
      </w:r>
      <w:r>
        <w:rPr>
          <w:color w:val="292929"/>
        </w:rPr>
        <w:t xml:space="preserve">y, </w:t>
      </w:r>
      <w:r>
        <w:t>r</w:t>
      </w:r>
      <w:r>
        <w:rPr>
          <w:color w:val="0D0D0D"/>
        </w:rPr>
        <w:t>a</w:t>
      </w:r>
      <w:r>
        <w:t>ilr</w:t>
      </w:r>
      <w:r>
        <w:rPr>
          <w:color w:val="0D0D0D"/>
        </w:rPr>
        <w:t>oa</w:t>
      </w:r>
      <w:r>
        <w:t>d</w:t>
      </w:r>
      <w:r>
        <w:rPr>
          <w:color w:val="4F4F4F"/>
        </w:rPr>
        <w:t xml:space="preserve">, </w:t>
      </w:r>
      <w:r>
        <w:t>r</w:t>
      </w:r>
      <w:r>
        <w:rPr>
          <w:color w:val="0D0D0D"/>
        </w:rPr>
        <w:t>e</w:t>
      </w:r>
      <w:r>
        <w:t>si</w:t>
      </w:r>
      <w:r>
        <w:rPr>
          <w:color w:val="0D0D0D"/>
        </w:rPr>
        <w:t>de</w:t>
      </w:r>
      <w:r>
        <w:t>n</w:t>
      </w:r>
      <w:r>
        <w:rPr>
          <w:color w:val="0D0D0D"/>
        </w:rPr>
        <w:t>ce</w:t>
      </w:r>
      <w:r>
        <w:rPr>
          <w:color w:val="292929"/>
        </w:rPr>
        <w:t xml:space="preserve">, </w:t>
      </w:r>
      <w:r>
        <w:t>bu</w:t>
      </w:r>
      <w:r>
        <w:rPr>
          <w:color w:val="0D0D0D"/>
        </w:rPr>
        <w:t>s</w:t>
      </w:r>
      <w:r>
        <w:t>in</w:t>
      </w:r>
      <w:r>
        <w:rPr>
          <w:color w:val="0D0D0D"/>
        </w:rPr>
        <w:t>e</w:t>
      </w:r>
      <w:r>
        <w:t>s</w:t>
      </w:r>
      <w:r>
        <w:rPr>
          <w:color w:val="0D0D0D"/>
        </w:rPr>
        <w:t>s</w:t>
      </w:r>
      <w:r>
        <w:rPr>
          <w:color w:val="292929"/>
        </w:rPr>
        <w:t xml:space="preserve">, </w:t>
      </w:r>
      <w:r>
        <w:t>publ</w:t>
      </w:r>
      <w:r>
        <w:rPr>
          <w:color w:val="0D0D0D"/>
        </w:rPr>
        <w:t xml:space="preserve">ic </w:t>
      </w:r>
      <w:r>
        <w:t>pro</w:t>
      </w:r>
      <w:r>
        <w:rPr>
          <w:color w:val="0D0D0D"/>
        </w:rPr>
        <w:t>pe</w:t>
      </w:r>
      <w:r>
        <w:t>rt</w:t>
      </w:r>
      <w:r>
        <w:rPr>
          <w:color w:val="292929"/>
        </w:rPr>
        <w:t>y</w:t>
      </w:r>
      <w:r>
        <w:rPr>
          <w:color w:val="4F4F4F"/>
        </w:rPr>
        <w:t xml:space="preserve">, </w:t>
      </w:r>
      <w:r>
        <w:t>r</w:t>
      </w:r>
      <w:r>
        <w:rPr>
          <w:color w:val="0D0D0D"/>
        </w:rPr>
        <w:t>e</w:t>
      </w:r>
      <w:r>
        <w:t>sid</w:t>
      </w:r>
      <w:r>
        <w:rPr>
          <w:color w:val="0D0D0D"/>
        </w:rPr>
        <w:t>e</w:t>
      </w:r>
      <w:r>
        <w:t>nti</w:t>
      </w:r>
      <w:r>
        <w:rPr>
          <w:color w:val="0D0D0D"/>
        </w:rPr>
        <w:t>a</w:t>
      </w:r>
      <w:r>
        <w:t>ll</w:t>
      </w:r>
      <w:r>
        <w:rPr>
          <w:color w:val="292929"/>
        </w:rPr>
        <w:t xml:space="preserve">y </w:t>
      </w:r>
      <w:r>
        <w:rPr>
          <w:color w:val="0D0D0D"/>
        </w:rPr>
        <w:t>zone</w:t>
      </w:r>
      <w:r>
        <w:t>d prop</w:t>
      </w:r>
      <w:r>
        <w:rPr>
          <w:color w:val="0D0D0D"/>
        </w:rPr>
        <w:t>e</w:t>
      </w:r>
      <w:r>
        <w:t>rt</w:t>
      </w:r>
      <w:r>
        <w:rPr>
          <w:color w:val="0D0D0D"/>
        </w:rPr>
        <w:t xml:space="preserve">y or </w:t>
      </w:r>
      <w:r>
        <w:t>bu</w:t>
      </w:r>
      <w:r>
        <w:rPr>
          <w:color w:val="0D0D0D"/>
        </w:rPr>
        <w:t>s</w:t>
      </w:r>
      <w:r>
        <w:t>in</w:t>
      </w:r>
      <w:r>
        <w:rPr>
          <w:color w:val="0D0D0D"/>
        </w:rPr>
        <w:t>es</w:t>
      </w:r>
      <w:r>
        <w:t xml:space="preserve">s </w:t>
      </w:r>
      <w:r>
        <w:rPr>
          <w:color w:val="292929"/>
        </w:rPr>
        <w:t>z</w:t>
      </w:r>
      <w:r>
        <w:t>on</w:t>
      </w:r>
      <w:r>
        <w:rPr>
          <w:color w:val="0D0D0D"/>
        </w:rPr>
        <w:t>e</w:t>
      </w:r>
      <w:r>
        <w:t xml:space="preserve">d </w:t>
      </w:r>
      <w:r>
        <w:rPr>
          <w:spacing w:val="-2"/>
        </w:rPr>
        <w:t>pr</w:t>
      </w:r>
      <w:r>
        <w:rPr>
          <w:color w:val="0D0D0D"/>
          <w:spacing w:val="-2"/>
        </w:rPr>
        <w:t>ope</w:t>
      </w:r>
      <w:r>
        <w:rPr>
          <w:spacing w:val="-2"/>
        </w:rPr>
        <w:t>r</w:t>
      </w:r>
      <w:r>
        <w:rPr>
          <w:color w:val="0D0D0D"/>
          <w:spacing w:val="-2"/>
        </w:rPr>
        <w:t>ty</w:t>
      </w:r>
      <w:r>
        <w:rPr>
          <w:color w:val="4F4F4F"/>
          <w:spacing w:val="-2"/>
        </w:rPr>
        <w:t>.</w:t>
      </w:r>
    </w:p>
    <w:p w14:paraId="35EAF68E" w14:textId="77777777" w:rsidR="00BC5709" w:rsidRDefault="00000000">
      <w:pPr>
        <w:pStyle w:val="ListParagraph"/>
        <w:numPr>
          <w:ilvl w:val="0"/>
          <w:numId w:val="15"/>
        </w:numPr>
        <w:tabs>
          <w:tab w:val="left" w:pos="421"/>
        </w:tabs>
        <w:spacing w:before="232"/>
        <w:ind w:left="141" w:right="103" w:firstLine="1"/>
      </w:pPr>
      <w:r>
        <w:t>T</w:t>
      </w:r>
      <w:r>
        <w:rPr>
          <w:color w:val="0D0D0D"/>
        </w:rPr>
        <w:t>o e</w:t>
      </w:r>
      <w:r>
        <w:t>ncoura</w:t>
      </w:r>
      <w:r>
        <w:rPr>
          <w:color w:val="0D0D0D"/>
        </w:rPr>
        <w:t xml:space="preserve">ge a </w:t>
      </w:r>
      <w:r>
        <w:t>r</w:t>
      </w:r>
      <w:r>
        <w:rPr>
          <w:color w:val="0D0D0D"/>
        </w:rPr>
        <w:t>e</w:t>
      </w:r>
      <w:r>
        <w:t>d</w:t>
      </w:r>
      <w:r>
        <w:rPr>
          <w:color w:val="0D0D0D"/>
        </w:rPr>
        <w:t>uc</w:t>
      </w:r>
      <w:r>
        <w:t xml:space="preserve">tion </w:t>
      </w:r>
      <w:r>
        <w:rPr>
          <w:color w:val="0D0D0D"/>
        </w:rPr>
        <w:t>in t</w:t>
      </w:r>
      <w:r>
        <w:t>h</w:t>
      </w:r>
      <w:r>
        <w:rPr>
          <w:color w:val="0D0D0D"/>
        </w:rPr>
        <w:t xml:space="preserve">e </w:t>
      </w:r>
      <w:r>
        <w:t>nu</w:t>
      </w:r>
      <w:r>
        <w:rPr>
          <w:color w:val="0D0D0D"/>
        </w:rPr>
        <w:t>m</w:t>
      </w:r>
      <w:r>
        <w:t>b</w:t>
      </w:r>
      <w:r>
        <w:rPr>
          <w:color w:val="0D0D0D"/>
        </w:rPr>
        <w:t>e</w:t>
      </w:r>
      <w:r>
        <w:t>r o</w:t>
      </w:r>
      <w:r>
        <w:rPr>
          <w:color w:val="0D0D0D"/>
        </w:rPr>
        <w:t>f A</w:t>
      </w:r>
      <w:r>
        <w:t>n</w:t>
      </w:r>
      <w:r>
        <w:rPr>
          <w:color w:val="0D0D0D"/>
        </w:rPr>
        <w:t>te</w:t>
      </w:r>
      <w:r>
        <w:t xml:space="preserve">nna </w:t>
      </w:r>
      <w:r>
        <w:rPr>
          <w:color w:val="0D0D0D"/>
        </w:rPr>
        <w:t>S</w:t>
      </w:r>
      <w:r>
        <w:t>upp</w:t>
      </w:r>
      <w:r>
        <w:rPr>
          <w:color w:val="0D0D0D"/>
        </w:rPr>
        <w:t>o</w:t>
      </w:r>
      <w:r>
        <w:t xml:space="preserve">rt </w:t>
      </w:r>
      <w:r>
        <w:rPr>
          <w:color w:val="0D0D0D"/>
        </w:rPr>
        <w:t>St</w:t>
      </w:r>
      <w:r>
        <w:t>ruc</w:t>
      </w:r>
      <w:r>
        <w:rPr>
          <w:color w:val="0D0D0D"/>
        </w:rPr>
        <w:t>tu</w:t>
      </w:r>
      <w:r>
        <w:t>r</w:t>
      </w:r>
      <w:r>
        <w:rPr>
          <w:color w:val="0D0D0D"/>
        </w:rPr>
        <w:t>es t</w:t>
      </w:r>
      <w:r>
        <w:t>h</w:t>
      </w:r>
      <w:r>
        <w:rPr>
          <w:color w:val="0D0D0D"/>
        </w:rPr>
        <w:t xml:space="preserve">at </w:t>
      </w:r>
      <w:r>
        <w:t>m</w:t>
      </w:r>
      <w:r>
        <w:rPr>
          <w:color w:val="0D0D0D"/>
        </w:rPr>
        <w:t xml:space="preserve">ay </w:t>
      </w:r>
      <w:r>
        <w:t>b</w:t>
      </w:r>
      <w:r>
        <w:rPr>
          <w:color w:val="0D0D0D"/>
        </w:rPr>
        <w:t>e r</w:t>
      </w:r>
      <w:r>
        <w:t>equ</w:t>
      </w:r>
      <w:r>
        <w:rPr>
          <w:color w:val="0D0D0D"/>
        </w:rPr>
        <w:t>i</w:t>
      </w:r>
      <w:r>
        <w:t>r</w:t>
      </w:r>
      <w:r>
        <w:rPr>
          <w:color w:val="0D0D0D"/>
        </w:rPr>
        <w:t>e</w:t>
      </w:r>
      <w:r>
        <w:t>d t</w:t>
      </w:r>
      <w:r>
        <w:rPr>
          <w:color w:val="0D0D0D"/>
        </w:rPr>
        <w:t xml:space="preserve">o </w:t>
      </w:r>
      <w:r>
        <w:t>m</w:t>
      </w:r>
      <w:r>
        <w:rPr>
          <w:color w:val="0D0D0D"/>
        </w:rPr>
        <w:t>e</w:t>
      </w:r>
      <w:r>
        <w:t>e</w:t>
      </w:r>
      <w:r>
        <w:rPr>
          <w:color w:val="0D0D0D"/>
        </w:rPr>
        <w:t xml:space="preserve">t </w:t>
      </w:r>
      <w:r>
        <w:t>th</w:t>
      </w:r>
      <w:r>
        <w:rPr>
          <w:color w:val="0D0D0D"/>
        </w:rPr>
        <w:t>e c</w:t>
      </w:r>
      <w:r>
        <w:t>ommuni</w:t>
      </w:r>
      <w:r>
        <w:rPr>
          <w:color w:val="0D0D0D"/>
        </w:rPr>
        <w:t>t</w:t>
      </w:r>
      <w:r>
        <w:rPr>
          <w:color w:val="292929"/>
        </w:rPr>
        <w:t>y</w:t>
      </w:r>
      <w:r>
        <w:t>'</w:t>
      </w:r>
      <w:r>
        <w:rPr>
          <w:color w:val="0D0D0D"/>
        </w:rPr>
        <w:t xml:space="preserve">s </w:t>
      </w:r>
      <w:r>
        <w:t>incr</w:t>
      </w:r>
      <w:r>
        <w:rPr>
          <w:color w:val="0D0D0D"/>
        </w:rPr>
        <w:t>e</w:t>
      </w:r>
      <w:r>
        <w:t>a</w:t>
      </w:r>
      <w:r>
        <w:rPr>
          <w:color w:val="0D0D0D"/>
        </w:rPr>
        <w:t>si</w:t>
      </w:r>
      <w:r>
        <w:t>n</w:t>
      </w:r>
      <w:r>
        <w:rPr>
          <w:color w:val="0D0D0D"/>
        </w:rPr>
        <w:t xml:space="preserve">g </w:t>
      </w:r>
      <w:r>
        <w:t>d</w:t>
      </w:r>
      <w:r>
        <w:rPr>
          <w:color w:val="0D0D0D"/>
        </w:rPr>
        <w:t>ema</w:t>
      </w:r>
      <w:r>
        <w:t xml:space="preserve">nd </w:t>
      </w:r>
      <w:r>
        <w:rPr>
          <w:color w:val="0D0D0D"/>
        </w:rPr>
        <w:t>f</w:t>
      </w:r>
      <w:r>
        <w:t xml:space="preserve">or </w:t>
      </w:r>
      <w:r>
        <w:rPr>
          <w:color w:val="0D0D0D"/>
        </w:rPr>
        <w:t>wi</w:t>
      </w:r>
      <w:r>
        <w:t>r</w:t>
      </w:r>
      <w:r>
        <w:rPr>
          <w:color w:val="0D0D0D"/>
        </w:rPr>
        <w:t>e</w:t>
      </w:r>
      <w:r>
        <w:t>l</w:t>
      </w:r>
      <w:r>
        <w:rPr>
          <w:color w:val="0D0D0D"/>
        </w:rPr>
        <w:t xml:space="preserve">ess </w:t>
      </w:r>
      <w:r>
        <w:t>s</w:t>
      </w:r>
      <w:r>
        <w:rPr>
          <w:color w:val="0D0D0D"/>
        </w:rPr>
        <w:t>e</w:t>
      </w:r>
      <w:r>
        <w:t>r</w:t>
      </w:r>
      <w:r>
        <w:rPr>
          <w:color w:val="0D0D0D"/>
        </w:rPr>
        <w:t>vi</w:t>
      </w:r>
      <w:r>
        <w:t>c</w:t>
      </w:r>
      <w:r>
        <w:rPr>
          <w:color w:val="0D0D0D"/>
        </w:rPr>
        <w:t>e</w:t>
      </w:r>
      <w:r>
        <w:rPr>
          <w:color w:val="292929"/>
        </w:rPr>
        <w:t xml:space="preserve">, </w:t>
      </w:r>
      <w:r>
        <w:rPr>
          <w:color w:val="0D0D0D"/>
        </w:rPr>
        <w:t>A</w:t>
      </w:r>
      <w:r>
        <w:t>n</w:t>
      </w:r>
      <w:r>
        <w:rPr>
          <w:color w:val="0D0D0D"/>
        </w:rPr>
        <w:t xml:space="preserve">tenna </w:t>
      </w:r>
      <w:r>
        <w:t>S</w:t>
      </w:r>
      <w:r>
        <w:rPr>
          <w:color w:val="0D0D0D"/>
        </w:rPr>
        <w:t>u</w:t>
      </w:r>
      <w:r>
        <w:t>pp</w:t>
      </w:r>
      <w:r>
        <w:rPr>
          <w:color w:val="0D0D0D"/>
        </w:rPr>
        <w:t>o</w:t>
      </w:r>
      <w:r>
        <w:t>rt S</w:t>
      </w:r>
      <w:r>
        <w:rPr>
          <w:color w:val="0D0D0D"/>
        </w:rPr>
        <w:t>t</w:t>
      </w:r>
      <w:r>
        <w:t>r</w:t>
      </w:r>
      <w:r>
        <w:rPr>
          <w:color w:val="0D0D0D"/>
        </w:rPr>
        <w:t>uc</w:t>
      </w:r>
      <w:r>
        <w:t>tu</w:t>
      </w:r>
      <w:r>
        <w:rPr>
          <w:color w:val="0D0D0D"/>
        </w:rPr>
        <w:t>re</w:t>
      </w:r>
      <w:r>
        <w:t>s shall be structurall</w:t>
      </w:r>
      <w:r>
        <w:rPr>
          <w:color w:val="0D0D0D"/>
        </w:rPr>
        <w:t xml:space="preserve">y </w:t>
      </w:r>
      <w:r>
        <w:t>desi</w:t>
      </w:r>
      <w:r>
        <w:rPr>
          <w:color w:val="0D0D0D"/>
        </w:rPr>
        <w:t>g</w:t>
      </w:r>
      <w:r>
        <w:t xml:space="preserve">ned </w:t>
      </w:r>
      <w:r>
        <w:rPr>
          <w:color w:val="0D0D0D"/>
        </w:rPr>
        <w:t>t</w:t>
      </w:r>
      <w:r>
        <w:t xml:space="preserve">o </w:t>
      </w:r>
      <w:r>
        <w:rPr>
          <w:color w:val="0D0D0D"/>
        </w:rPr>
        <w:t>a</w:t>
      </w:r>
      <w:r>
        <w:t>ccommodate the c</w:t>
      </w:r>
      <w:r>
        <w:rPr>
          <w:color w:val="0D0D0D"/>
        </w:rPr>
        <w:t>o</w:t>
      </w:r>
      <w:r>
        <w:t>llocati</w:t>
      </w:r>
      <w:r>
        <w:rPr>
          <w:color w:val="0D0D0D"/>
        </w:rPr>
        <w:t>o</w:t>
      </w:r>
      <w:r>
        <w:t>n of Ant</w:t>
      </w:r>
      <w:r>
        <w:rPr>
          <w:color w:val="0D0D0D"/>
        </w:rPr>
        <w:t>e</w:t>
      </w:r>
      <w:r>
        <w:t xml:space="preserve">nnas </w:t>
      </w:r>
      <w:r>
        <w:rPr>
          <w:color w:val="0D0D0D"/>
        </w:rPr>
        <w:t>a</w:t>
      </w:r>
      <w:r>
        <w:t xml:space="preserve">s </w:t>
      </w:r>
      <w:r>
        <w:rPr>
          <w:color w:val="0D0D0D"/>
        </w:rPr>
        <w:t>fo</w:t>
      </w:r>
      <w:r>
        <w:t>l</w:t>
      </w:r>
      <w:r>
        <w:rPr>
          <w:color w:val="0D0D0D"/>
        </w:rPr>
        <w:t>l</w:t>
      </w:r>
      <w:r>
        <w:t>o</w:t>
      </w:r>
      <w:r>
        <w:rPr>
          <w:color w:val="0D0D0D"/>
        </w:rPr>
        <w:t>w</w:t>
      </w:r>
      <w:r>
        <w:t>s</w:t>
      </w:r>
      <w:r>
        <w:rPr>
          <w:color w:val="4F4F4F"/>
        </w:rPr>
        <w:t>:</w:t>
      </w:r>
    </w:p>
    <w:p w14:paraId="120166C7" w14:textId="77777777" w:rsidR="00BC5709" w:rsidRDefault="00000000">
      <w:pPr>
        <w:pStyle w:val="ListParagraph"/>
        <w:numPr>
          <w:ilvl w:val="1"/>
          <w:numId w:val="15"/>
        </w:numPr>
        <w:tabs>
          <w:tab w:val="left" w:pos="1084"/>
        </w:tabs>
        <w:spacing w:before="244"/>
        <w:ind w:left="859" w:right="178" w:firstLine="0"/>
        <w:rPr>
          <w:color w:val="0D0D0D"/>
        </w:rPr>
      </w:pPr>
      <w:r>
        <w:rPr>
          <w:color w:val="0D0D0D"/>
        </w:rPr>
        <w:t>A</w:t>
      </w:r>
      <w:r>
        <w:t>ll</w:t>
      </w:r>
      <w:r>
        <w:rPr>
          <w:spacing w:val="-1"/>
        </w:rPr>
        <w:t xml:space="preserve"> </w:t>
      </w:r>
      <w:r>
        <w:t>An</w:t>
      </w:r>
      <w:r>
        <w:rPr>
          <w:color w:val="0D0D0D"/>
        </w:rPr>
        <w:t>te</w:t>
      </w:r>
      <w:r>
        <w:t>nn</w:t>
      </w:r>
      <w:r>
        <w:rPr>
          <w:color w:val="0D0D0D"/>
        </w:rPr>
        <w:t>a</w:t>
      </w:r>
      <w:r>
        <w:rPr>
          <w:color w:val="0D0D0D"/>
          <w:spacing w:val="-2"/>
        </w:rPr>
        <w:t xml:space="preserve"> </w:t>
      </w:r>
      <w:r>
        <w:t>Supp</w:t>
      </w:r>
      <w:r>
        <w:rPr>
          <w:color w:val="0D0D0D"/>
        </w:rPr>
        <w:t>o</w:t>
      </w:r>
      <w:r>
        <w:t>rt</w:t>
      </w:r>
      <w:r>
        <w:rPr>
          <w:spacing w:val="-1"/>
        </w:rPr>
        <w:t xml:space="preserve"> </w:t>
      </w:r>
      <w:r>
        <w:rPr>
          <w:color w:val="0D0D0D"/>
        </w:rPr>
        <w:t>S</w:t>
      </w:r>
      <w:r>
        <w:t>tructur</w:t>
      </w:r>
      <w:r>
        <w:rPr>
          <w:color w:val="0D0D0D"/>
        </w:rPr>
        <w:t>es</w:t>
      </w:r>
      <w:r>
        <w:rPr>
          <w:color w:val="0D0D0D"/>
          <w:spacing w:val="-4"/>
        </w:rPr>
        <w:t xml:space="preserve"> </w:t>
      </w:r>
      <w:r>
        <w:t>o</w:t>
      </w:r>
      <w:r>
        <w:rPr>
          <w:color w:val="292929"/>
        </w:rPr>
        <w:t>v</w:t>
      </w:r>
      <w:r>
        <w:rPr>
          <w:color w:val="0D0D0D"/>
        </w:rPr>
        <w:t>e</w:t>
      </w:r>
      <w:r>
        <w:t>r</w:t>
      </w:r>
      <w:r>
        <w:rPr>
          <w:spacing w:val="-4"/>
        </w:rPr>
        <w:t xml:space="preserve"> </w:t>
      </w:r>
      <w:r>
        <w:rPr>
          <w:color w:val="0D0D0D"/>
        </w:rPr>
        <w:t>80</w:t>
      </w:r>
      <w:r>
        <w:rPr>
          <w:color w:val="0D0D0D"/>
          <w:spacing w:val="-2"/>
        </w:rPr>
        <w:t xml:space="preserve"> </w:t>
      </w:r>
      <w:r>
        <w:rPr>
          <w:color w:val="0D0D0D"/>
        </w:rPr>
        <w:t>feet</w:t>
      </w:r>
      <w:r>
        <w:rPr>
          <w:color w:val="0D0D0D"/>
          <w:spacing w:val="-1"/>
        </w:rPr>
        <w:t xml:space="preserve"> </w:t>
      </w:r>
      <w:r>
        <w:t>and</w:t>
      </w:r>
      <w:r>
        <w:rPr>
          <w:spacing w:val="-5"/>
        </w:rPr>
        <w:t xml:space="preserve"> </w:t>
      </w:r>
      <w:r>
        <w:t>up</w:t>
      </w:r>
      <w:r>
        <w:rPr>
          <w:spacing w:val="-2"/>
        </w:rPr>
        <w:t xml:space="preserve"> </w:t>
      </w:r>
      <w:r>
        <w:rPr>
          <w:color w:val="0D0D0D"/>
        </w:rPr>
        <w:t>to</w:t>
      </w:r>
      <w:r>
        <w:rPr>
          <w:color w:val="0D0D0D"/>
          <w:spacing w:val="-7"/>
        </w:rPr>
        <w:t xml:space="preserve"> </w:t>
      </w:r>
      <w:r>
        <w:rPr>
          <w:color w:val="0D0D0D"/>
        </w:rPr>
        <w:t>a</w:t>
      </w:r>
      <w:r>
        <w:t>nd</w:t>
      </w:r>
      <w:r>
        <w:rPr>
          <w:spacing w:val="-2"/>
        </w:rPr>
        <w:t xml:space="preserve"> </w:t>
      </w:r>
      <w:r>
        <w:rPr>
          <w:color w:val="0D0D0D"/>
        </w:rPr>
        <w:t>i</w:t>
      </w:r>
      <w:r>
        <w:t>ncl</w:t>
      </w:r>
      <w:r>
        <w:rPr>
          <w:color w:val="0D0D0D"/>
        </w:rPr>
        <w:t>u</w:t>
      </w:r>
      <w:r>
        <w:t>d</w:t>
      </w:r>
      <w:r>
        <w:rPr>
          <w:color w:val="0D0D0D"/>
        </w:rPr>
        <w:t>i</w:t>
      </w:r>
      <w:r>
        <w:t>n</w:t>
      </w:r>
      <w:r>
        <w:rPr>
          <w:color w:val="0D0D0D"/>
        </w:rPr>
        <w:t>g</w:t>
      </w:r>
      <w:r>
        <w:rPr>
          <w:color w:val="0D0D0D"/>
          <w:spacing w:val="-5"/>
        </w:rPr>
        <w:t xml:space="preserve"> </w:t>
      </w:r>
      <w:r>
        <w:t>1</w:t>
      </w:r>
      <w:r>
        <w:rPr>
          <w:color w:val="0D0D0D"/>
        </w:rPr>
        <w:t>5</w:t>
      </w:r>
      <w:r>
        <w:t>0</w:t>
      </w:r>
      <w:r>
        <w:rPr>
          <w:spacing w:val="-5"/>
        </w:rPr>
        <w:t xml:space="preserve"> </w:t>
      </w:r>
      <w:r>
        <w:rPr>
          <w:color w:val="0D0D0D"/>
        </w:rPr>
        <w:t>fee</w:t>
      </w:r>
      <w:r>
        <w:t>t</w:t>
      </w:r>
      <w:r>
        <w:rPr>
          <w:spacing w:val="-1"/>
        </w:rPr>
        <w:t xml:space="preserve"> </w:t>
      </w:r>
      <w:r>
        <w:rPr>
          <w:color w:val="0D0D0D"/>
        </w:rPr>
        <w:t>i</w:t>
      </w:r>
      <w:r>
        <w:t>n</w:t>
      </w:r>
      <w:r>
        <w:rPr>
          <w:spacing w:val="-5"/>
        </w:rPr>
        <w:t xml:space="preserve"> </w:t>
      </w:r>
      <w:r>
        <w:t>h</w:t>
      </w:r>
      <w:r>
        <w:rPr>
          <w:color w:val="0D0D0D"/>
        </w:rPr>
        <w:t>eig</w:t>
      </w:r>
      <w:r>
        <w:t>ht</w:t>
      </w:r>
      <w:r>
        <w:rPr>
          <w:spacing w:val="-1"/>
        </w:rPr>
        <w:t xml:space="preserve"> </w:t>
      </w:r>
      <w:r>
        <w:t>shall</w:t>
      </w:r>
      <w:r>
        <w:rPr>
          <w:spacing w:val="-1"/>
        </w:rPr>
        <w:t xml:space="preserve"> </w:t>
      </w:r>
      <w:r>
        <w:t>b</w:t>
      </w:r>
      <w:r>
        <w:rPr>
          <w:color w:val="0D0D0D"/>
        </w:rPr>
        <w:t xml:space="preserve">e </w:t>
      </w:r>
      <w:r>
        <w:t>structurall</w:t>
      </w:r>
      <w:r>
        <w:rPr>
          <w:color w:val="0D0D0D"/>
        </w:rPr>
        <w:t xml:space="preserve">y </w:t>
      </w:r>
      <w:r>
        <w:t>desi</w:t>
      </w:r>
      <w:r>
        <w:rPr>
          <w:color w:val="0D0D0D"/>
        </w:rPr>
        <w:t>g</w:t>
      </w:r>
      <w:r>
        <w:t>ned to accommodate a</w:t>
      </w:r>
      <w:r>
        <w:rPr>
          <w:color w:val="0D0D0D"/>
        </w:rPr>
        <w:t xml:space="preserve">t </w:t>
      </w:r>
      <w:r>
        <w:t>l</w:t>
      </w:r>
      <w:r>
        <w:rPr>
          <w:color w:val="0D0D0D"/>
        </w:rPr>
        <w:t>ea</w:t>
      </w:r>
      <w:r>
        <w:t>st t</w:t>
      </w:r>
      <w:r>
        <w:rPr>
          <w:color w:val="0D0D0D"/>
        </w:rPr>
        <w:t>w</w:t>
      </w:r>
      <w:r>
        <w:t>o Pro</w:t>
      </w:r>
      <w:r>
        <w:rPr>
          <w:color w:val="0D0D0D"/>
        </w:rPr>
        <w:t>vi</w:t>
      </w:r>
      <w:r>
        <w:t>ders</w:t>
      </w:r>
      <w:r>
        <w:rPr>
          <w:color w:val="0D0D0D"/>
        </w:rPr>
        <w:t>,</w:t>
      </w:r>
    </w:p>
    <w:p w14:paraId="5AD094D1" w14:textId="77777777" w:rsidR="00BC5709" w:rsidRDefault="00000000">
      <w:pPr>
        <w:pStyle w:val="ListParagraph"/>
        <w:numPr>
          <w:ilvl w:val="1"/>
          <w:numId w:val="15"/>
        </w:numPr>
        <w:tabs>
          <w:tab w:val="left" w:pos="1079"/>
        </w:tabs>
        <w:spacing w:before="204" w:line="244" w:lineRule="auto"/>
        <w:ind w:left="859" w:right="399" w:firstLine="0"/>
      </w:pPr>
      <w:r>
        <w:t>All</w:t>
      </w:r>
      <w:r>
        <w:rPr>
          <w:spacing w:val="-4"/>
        </w:rPr>
        <w:t xml:space="preserve"> </w:t>
      </w:r>
      <w:r>
        <w:t>An</w:t>
      </w:r>
      <w:r>
        <w:rPr>
          <w:color w:val="0D0D0D"/>
        </w:rPr>
        <w:t>te</w:t>
      </w:r>
      <w:r>
        <w:t>nn</w:t>
      </w:r>
      <w:r>
        <w:rPr>
          <w:color w:val="0D0D0D"/>
        </w:rPr>
        <w:t>a</w:t>
      </w:r>
      <w:r>
        <w:rPr>
          <w:color w:val="0D0D0D"/>
          <w:spacing w:val="-5"/>
        </w:rPr>
        <w:t xml:space="preserve"> </w:t>
      </w:r>
      <w:r>
        <w:t>Supp</w:t>
      </w:r>
      <w:r>
        <w:rPr>
          <w:color w:val="0D0D0D"/>
        </w:rPr>
        <w:t>o</w:t>
      </w:r>
      <w:r>
        <w:t>r</w:t>
      </w:r>
      <w:r>
        <w:rPr>
          <w:color w:val="0D0D0D"/>
        </w:rPr>
        <w:t>t</w:t>
      </w:r>
      <w:r>
        <w:rPr>
          <w:color w:val="0D0D0D"/>
          <w:spacing w:val="-6"/>
        </w:rPr>
        <w:t xml:space="preserve"> </w:t>
      </w:r>
      <w:r>
        <w:t>Stru</w:t>
      </w:r>
      <w:r>
        <w:rPr>
          <w:color w:val="0D0D0D"/>
        </w:rPr>
        <w:t>c</w:t>
      </w:r>
      <w:r>
        <w:t>tur</w:t>
      </w:r>
      <w:r>
        <w:rPr>
          <w:color w:val="0D0D0D"/>
        </w:rPr>
        <w:t>es</w:t>
      </w:r>
      <w:r>
        <w:rPr>
          <w:color w:val="0D0D0D"/>
          <w:spacing w:val="-9"/>
        </w:rPr>
        <w:t xml:space="preserve"> </w:t>
      </w:r>
      <w:r>
        <w:rPr>
          <w:color w:val="0D0D0D"/>
        </w:rPr>
        <w:t>e</w:t>
      </w:r>
      <w:r>
        <w:t>xc</w:t>
      </w:r>
      <w:r>
        <w:rPr>
          <w:color w:val="0D0D0D"/>
        </w:rPr>
        <w:t>ee</w:t>
      </w:r>
      <w:r>
        <w:t>d</w:t>
      </w:r>
      <w:r>
        <w:rPr>
          <w:color w:val="0D0D0D"/>
        </w:rPr>
        <w:t>i</w:t>
      </w:r>
      <w:r>
        <w:t>n</w:t>
      </w:r>
      <w:r>
        <w:rPr>
          <w:color w:val="0D0D0D"/>
        </w:rPr>
        <w:t>g</w:t>
      </w:r>
      <w:r>
        <w:rPr>
          <w:color w:val="0D0D0D"/>
          <w:spacing w:val="-7"/>
        </w:rPr>
        <w:t xml:space="preserve"> </w:t>
      </w:r>
      <w:r>
        <w:rPr>
          <w:color w:val="0D0D0D"/>
        </w:rPr>
        <w:t>150</w:t>
      </w:r>
      <w:r>
        <w:rPr>
          <w:color w:val="0D0D0D"/>
          <w:spacing w:val="-5"/>
        </w:rPr>
        <w:t xml:space="preserve"> </w:t>
      </w:r>
      <w:r>
        <w:rPr>
          <w:color w:val="0D0D0D"/>
        </w:rPr>
        <w:t>feet</w:t>
      </w:r>
      <w:r>
        <w:rPr>
          <w:color w:val="0D0D0D"/>
          <w:spacing w:val="-9"/>
        </w:rPr>
        <w:t xml:space="preserve"> </w:t>
      </w:r>
      <w:r>
        <w:t>in</w:t>
      </w:r>
      <w:r>
        <w:rPr>
          <w:spacing w:val="-5"/>
        </w:rPr>
        <w:t xml:space="preserve"> </w:t>
      </w:r>
      <w:r>
        <w:t>h</w:t>
      </w:r>
      <w:r>
        <w:rPr>
          <w:color w:val="0D0D0D"/>
        </w:rPr>
        <w:t>e</w:t>
      </w:r>
      <w:r>
        <w:t>i</w:t>
      </w:r>
      <w:r>
        <w:rPr>
          <w:color w:val="292929"/>
        </w:rPr>
        <w:t>g</w:t>
      </w:r>
      <w:r>
        <w:t>h</w:t>
      </w:r>
      <w:r>
        <w:rPr>
          <w:color w:val="0D0D0D"/>
        </w:rPr>
        <w:t>t</w:t>
      </w:r>
      <w:r>
        <w:rPr>
          <w:color w:val="0D0D0D"/>
          <w:spacing w:val="-4"/>
        </w:rPr>
        <w:t xml:space="preserve"> </w:t>
      </w:r>
      <w:r>
        <w:t>sh</w:t>
      </w:r>
      <w:r>
        <w:rPr>
          <w:color w:val="0D0D0D"/>
        </w:rPr>
        <w:t>a</w:t>
      </w:r>
      <w:r>
        <w:t>ll</w:t>
      </w:r>
      <w:r>
        <w:rPr>
          <w:spacing w:val="-6"/>
        </w:rPr>
        <w:t xml:space="preserve"> </w:t>
      </w:r>
      <w:r>
        <w:t>b</w:t>
      </w:r>
      <w:r>
        <w:rPr>
          <w:color w:val="0D0D0D"/>
        </w:rPr>
        <w:t>e</w:t>
      </w:r>
      <w:r>
        <w:rPr>
          <w:color w:val="0D0D0D"/>
          <w:spacing w:val="-7"/>
        </w:rPr>
        <w:t xml:space="preserve"> </w:t>
      </w:r>
      <w:r>
        <w:rPr>
          <w:color w:val="0D0D0D"/>
        </w:rPr>
        <w:t>st</w:t>
      </w:r>
      <w:r>
        <w:t>ru</w:t>
      </w:r>
      <w:r>
        <w:rPr>
          <w:color w:val="0D0D0D"/>
        </w:rPr>
        <w:t>ct</w:t>
      </w:r>
      <w:r>
        <w:t>ur</w:t>
      </w:r>
      <w:r>
        <w:rPr>
          <w:color w:val="0D0D0D"/>
        </w:rPr>
        <w:t>a</w:t>
      </w:r>
      <w:r>
        <w:t>ll</w:t>
      </w:r>
      <w:r>
        <w:rPr>
          <w:color w:val="0D0D0D"/>
        </w:rPr>
        <w:t>y</w:t>
      </w:r>
      <w:r>
        <w:rPr>
          <w:color w:val="0D0D0D"/>
          <w:spacing w:val="-7"/>
        </w:rPr>
        <w:t xml:space="preserve"> </w:t>
      </w:r>
      <w:r>
        <w:t>d</w:t>
      </w:r>
      <w:r>
        <w:rPr>
          <w:color w:val="0D0D0D"/>
        </w:rPr>
        <w:t>es</w:t>
      </w:r>
      <w:r>
        <w:t>i</w:t>
      </w:r>
      <w:r>
        <w:rPr>
          <w:color w:val="0D0D0D"/>
        </w:rPr>
        <w:t>g</w:t>
      </w:r>
      <w:r>
        <w:t>n</w:t>
      </w:r>
      <w:r>
        <w:rPr>
          <w:color w:val="0D0D0D"/>
        </w:rPr>
        <w:t>e</w:t>
      </w:r>
      <w:r>
        <w:t>d</w:t>
      </w:r>
      <w:r>
        <w:rPr>
          <w:spacing w:val="-7"/>
        </w:rPr>
        <w:t xml:space="preserve"> </w:t>
      </w:r>
      <w:r>
        <w:t xml:space="preserve">to </w:t>
      </w:r>
      <w:r>
        <w:rPr>
          <w:color w:val="0D0D0D"/>
        </w:rPr>
        <w:t>a</w:t>
      </w:r>
      <w:r>
        <w:t>ccommod</w:t>
      </w:r>
      <w:r>
        <w:rPr>
          <w:color w:val="0D0D0D"/>
        </w:rPr>
        <w:t>a</w:t>
      </w:r>
      <w:r>
        <w:t>t</w:t>
      </w:r>
      <w:r>
        <w:rPr>
          <w:color w:val="0D0D0D"/>
        </w:rPr>
        <w:t xml:space="preserve">e </w:t>
      </w:r>
      <w:r>
        <w:t>a</w:t>
      </w:r>
      <w:r>
        <w:rPr>
          <w:color w:val="0D0D0D"/>
        </w:rPr>
        <w:t xml:space="preserve">t </w:t>
      </w:r>
      <w:r>
        <w:t>l</w:t>
      </w:r>
      <w:r>
        <w:rPr>
          <w:color w:val="0D0D0D"/>
        </w:rPr>
        <w:t>e</w:t>
      </w:r>
      <w:r>
        <w:t>a</w:t>
      </w:r>
      <w:r>
        <w:rPr>
          <w:color w:val="0D0D0D"/>
        </w:rPr>
        <w:t>s</w:t>
      </w:r>
      <w:r>
        <w:t>t thr</w:t>
      </w:r>
      <w:r>
        <w:rPr>
          <w:color w:val="0D0D0D"/>
        </w:rPr>
        <w:t>e</w:t>
      </w:r>
      <w:r>
        <w:t>e Pro</w:t>
      </w:r>
      <w:r>
        <w:rPr>
          <w:color w:val="0D0D0D"/>
        </w:rPr>
        <w:t>v</w:t>
      </w:r>
      <w:r>
        <w:t>id</w:t>
      </w:r>
      <w:r>
        <w:rPr>
          <w:color w:val="0D0D0D"/>
        </w:rPr>
        <w:t>e</w:t>
      </w:r>
      <w:r>
        <w:t>r</w:t>
      </w:r>
      <w:r>
        <w:rPr>
          <w:color w:val="0D0D0D"/>
        </w:rPr>
        <w:t>s</w:t>
      </w:r>
      <w:r>
        <w:rPr>
          <w:color w:val="4F4F4F"/>
        </w:rPr>
        <w:t>.</w:t>
      </w:r>
    </w:p>
    <w:p w14:paraId="0EE9FC6E" w14:textId="77777777" w:rsidR="00BC5709" w:rsidRDefault="00000000">
      <w:pPr>
        <w:pStyle w:val="ListParagraph"/>
        <w:numPr>
          <w:ilvl w:val="0"/>
          <w:numId w:val="15"/>
        </w:numPr>
        <w:tabs>
          <w:tab w:val="left" w:pos="140"/>
          <w:tab w:val="left" w:pos="390"/>
        </w:tabs>
        <w:spacing w:before="239" w:line="235" w:lineRule="auto"/>
        <w:ind w:right="107" w:hanging="1"/>
      </w:pPr>
      <w:r>
        <w:t>An Ant</w:t>
      </w:r>
      <w:r>
        <w:rPr>
          <w:color w:val="0D0D0D"/>
        </w:rPr>
        <w:t>e</w:t>
      </w:r>
      <w:r>
        <w:t>nna Suppor</w:t>
      </w:r>
      <w:r>
        <w:rPr>
          <w:color w:val="0D0D0D"/>
        </w:rPr>
        <w:t xml:space="preserve">t </w:t>
      </w:r>
      <w:r>
        <w:t>Structur</w:t>
      </w:r>
      <w:r>
        <w:rPr>
          <w:color w:val="0D0D0D"/>
        </w:rPr>
        <w:t xml:space="preserve">e </w:t>
      </w:r>
      <w:r>
        <w:t>ma</w:t>
      </w:r>
      <w:r>
        <w:rPr>
          <w:color w:val="0D0D0D"/>
        </w:rPr>
        <w:t xml:space="preserve">y </w:t>
      </w:r>
      <w:r>
        <w:t>be l</w:t>
      </w:r>
      <w:r>
        <w:rPr>
          <w:color w:val="0D0D0D"/>
        </w:rPr>
        <w:t>o</w:t>
      </w:r>
      <w:r>
        <w:t>cat</w:t>
      </w:r>
      <w:r>
        <w:rPr>
          <w:color w:val="0D0D0D"/>
        </w:rPr>
        <w:t>e</w:t>
      </w:r>
      <w:r>
        <w:t xml:space="preserve">d on a </w:t>
      </w:r>
      <w:r>
        <w:rPr>
          <w:color w:val="0D0D0D"/>
        </w:rPr>
        <w:t>z</w:t>
      </w:r>
      <w:r>
        <w:t>onin</w:t>
      </w:r>
      <w:r>
        <w:rPr>
          <w:color w:val="0D0D0D"/>
        </w:rPr>
        <w:t xml:space="preserve">g </w:t>
      </w:r>
      <w:r>
        <w:t>l</w:t>
      </w:r>
      <w:r>
        <w:rPr>
          <w:color w:val="0D0D0D"/>
        </w:rPr>
        <w:t xml:space="preserve">ot </w:t>
      </w:r>
      <w:r>
        <w:t>c</w:t>
      </w:r>
      <w:r>
        <w:rPr>
          <w:color w:val="0D0D0D"/>
        </w:rPr>
        <w:t>o</w:t>
      </w:r>
      <w:r>
        <w:t>nt</w:t>
      </w:r>
      <w:r>
        <w:rPr>
          <w:color w:val="0D0D0D"/>
        </w:rPr>
        <w:t>a</w:t>
      </w:r>
      <w:r>
        <w:t>ini</w:t>
      </w:r>
      <w:r>
        <w:rPr>
          <w:color w:val="0D0D0D"/>
        </w:rPr>
        <w:t xml:space="preserve">ng </w:t>
      </w:r>
      <w:r>
        <w:t>o</w:t>
      </w:r>
      <w:r>
        <w:rPr>
          <w:color w:val="0D0D0D"/>
        </w:rPr>
        <w:t>t</w:t>
      </w:r>
      <w:r>
        <w:t>her princip</w:t>
      </w:r>
      <w:r>
        <w:rPr>
          <w:color w:val="0D0D0D"/>
        </w:rPr>
        <w:t xml:space="preserve">al </w:t>
      </w:r>
      <w:r>
        <w:t>u</w:t>
      </w:r>
      <w:r>
        <w:rPr>
          <w:color w:val="0D0D0D"/>
        </w:rPr>
        <w:t>se</w:t>
      </w:r>
      <w:r>
        <w:t xml:space="preserve">s </w:t>
      </w:r>
      <w:r>
        <w:rPr>
          <w:color w:val="0D0D0D"/>
        </w:rPr>
        <w:t>a</w:t>
      </w:r>
      <w:r>
        <w:t>nd ma</w:t>
      </w:r>
      <w:r>
        <w:rPr>
          <w:color w:val="292929"/>
        </w:rPr>
        <w:t>y</w:t>
      </w:r>
      <w:r>
        <w:rPr>
          <w:color w:val="292929"/>
          <w:spacing w:val="-2"/>
        </w:rPr>
        <w:t xml:space="preserve"> </w:t>
      </w:r>
      <w:r>
        <w:t>b</w:t>
      </w:r>
      <w:r>
        <w:rPr>
          <w:color w:val="0D0D0D"/>
        </w:rPr>
        <w:t>e l</w:t>
      </w:r>
      <w:r>
        <w:t>oc</w:t>
      </w:r>
      <w:r>
        <w:rPr>
          <w:color w:val="0D0D0D"/>
        </w:rPr>
        <w:t>ate</w:t>
      </w:r>
      <w:r>
        <w:t xml:space="preserve">d </w:t>
      </w:r>
      <w:r>
        <w:rPr>
          <w:color w:val="0D0D0D"/>
        </w:rPr>
        <w:t>wi</w:t>
      </w:r>
      <w:r>
        <w:t>th</w:t>
      </w:r>
      <w:r>
        <w:rPr>
          <w:color w:val="0D0D0D"/>
        </w:rPr>
        <w:t>i</w:t>
      </w:r>
      <w:r>
        <w:t>n a</w:t>
      </w:r>
      <w:r>
        <w:rPr>
          <w:color w:val="0D0D0D"/>
        </w:rPr>
        <w:t xml:space="preserve">n </w:t>
      </w:r>
      <w:r>
        <w:t>ar</w:t>
      </w:r>
      <w:r>
        <w:rPr>
          <w:color w:val="0D0D0D"/>
        </w:rPr>
        <w:t xml:space="preserve">ea </w:t>
      </w:r>
      <w:r>
        <w:t>sm</w:t>
      </w:r>
      <w:r>
        <w:rPr>
          <w:color w:val="0D0D0D"/>
        </w:rPr>
        <w:t>a</w:t>
      </w:r>
      <w:r>
        <w:t>ll</w:t>
      </w:r>
      <w:r>
        <w:rPr>
          <w:color w:val="0D0D0D"/>
        </w:rPr>
        <w:t>e</w:t>
      </w:r>
      <w:r>
        <w:t>r t</w:t>
      </w:r>
      <w:r>
        <w:rPr>
          <w:color w:val="0D0D0D"/>
        </w:rPr>
        <w:t xml:space="preserve">han the </w:t>
      </w:r>
      <w:r>
        <w:t>minimum l</w:t>
      </w:r>
      <w:r>
        <w:rPr>
          <w:color w:val="0D0D0D"/>
        </w:rPr>
        <w:t xml:space="preserve">ot </w:t>
      </w:r>
      <w:r>
        <w:t>si</w:t>
      </w:r>
      <w:r>
        <w:rPr>
          <w:color w:val="0D0D0D"/>
        </w:rPr>
        <w:t xml:space="preserve">ze of </w:t>
      </w:r>
      <w:r>
        <w:t>th</w:t>
      </w:r>
      <w:r>
        <w:rPr>
          <w:color w:val="0D0D0D"/>
        </w:rPr>
        <w:t>e a</w:t>
      </w:r>
      <w:r>
        <w:t>pplic</w:t>
      </w:r>
      <w:r>
        <w:rPr>
          <w:color w:val="0D0D0D"/>
        </w:rPr>
        <w:t>a</w:t>
      </w:r>
      <w:r>
        <w:t>bl</w:t>
      </w:r>
      <w:r>
        <w:rPr>
          <w:color w:val="0D0D0D"/>
        </w:rPr>
        <w:t>e z</w:t>
      </w:r>
      <w:r>
        <w:t>onin</w:t>
      </w:r>
      <w:r>
        <w:rPr>
          <w:color w:val="0D0D0D"/>
        </w:rPr>
        <w:t xml:space="preserve">g </w:t>
      </w:r>
      <w:r>
        <w:rPr>
          <w:color w:val="040404"/>
        </w:rPr>
        <w:t>dist</w:t>
      </w:r>
      <w:r>
        <w:t>r</w:t>
      </w:r>
      <w:r>
        <w:rPr>
          <w:color w:val="040404"/>
        </w:rPr>
        <w:t>ict if t</w:t>
      </w:r>
      <w:r>
        <w:t>h</w:t>
      </w:r>
      <w:r>
        <w:rPr>
          <w:color w:val="040404"/>
        </w:rPr>
        <w:t>e zo</w:t>
      </w:r>
      <w:r>
        <w:t>n</w:t>
      </w:r>
      <w:r>
        <w:rPr>
          <w:color w:val="040404"/>
        </w:rPr>
        <w:t xml:space="preserve">ing of the lot within </w:t>
      </w:r>
      <w:r>
        <w:t>w</w:t>
      </w:r>
      <w:r>
        <w:rPr>
          <w:color w:val="040404"/>
        </w:rPr>
        <w:t>hich the Antenna Support S</w:t>
      </w:r>
      <w:r>
        <w:t>t</w:t>
      </w:r>
      <w:r>
        <w:rPr>
          <w:color w:val="040404"/>
        </w:rPr>
        <w:t>ruc</w:t>
      </w:r>
      <w:r>
        <w:t>t</w:t>
      </w:r>
      <w:r>
        <w:rPr>
          <w:color w:val="040404"/>
        </w:rPr>
        <w:t>u</w:t>
      </w:r>
      <w:r>
        <w:t>r</w:t>
      </w:r>
      <w:r>
        <w:rPr>
          <w:color w:val="040404"/>
        </w:rPr>
        <w:t>e is located complies with the applicable minimum</w:t>
      </w:r>
      <w:r>
        <w:rPr>
          <w:color w:val="040404"/>
          <w:spacing w:val="-3"/>
        </w:rPr>
        <w:t xml:space="preserve"> </w:t>
      </w:r>
      <w:r>
        <w:rPr>
          <w:color w:val="040404"/>
        </w:rPr>
        <w:t>lot si</w:t>
      </w:r>
      <w:r>
        <w:rPr>
          <w:color w:val="1F1F1F"/>
        </w:rPr>
        <w:t xml:space="preserve">ze </w:t>
      </w:r>
      <w:r>
        <w:rPr>
          <w:color w:val="040404"/>
        </w:rPr>
        <w:t>f</w:t>
      </w:r>
      <w:r>
        <w:rPr>
          <w:color w:val="1F1F1F"/>
        </w:rPr>
        <w:t>o</w:t>
      </w:r>
      <w:r>
        <w:rPr>
          <w:color w:val="040404"/>
        </w:rPr>
        <w:t>r the exist</w:t>
      </w:r>
      <w:r>
        <w:rPr>
          <w:color w:val="1F1F1F"/>
        </w:rPr>
        <w:t>i</w:t>
      </w:r>
      <w:r>
        <w:rPr>
          <w:color w:val="040404"/>
        </w:rPr>
        <w:t>n</w:t>
      </w:r>
      <w:r>
        <w:rPr>
          <w:color w:val="1F1F1F"/>
        </w:rPr>
        <w:t xml:space="preserve">g </w:t>
      </w:r>
      <w:r>
        <w:rPr>
          <w:color w:val="040404"/>
        </w:rPr>
        <w:t>principal u</w:t>
      </w:r>
      <w:r>
        <w:rPr>
          <w:color w:val="1F1F1F"/>
        </w:rPr>
        <w:t>se o</w:t>
      </w:r>
      <w:r>
        <w:rPr>
          <w:color w:val="040404"/>
        </w:rPr>
        <w:t>r is a le</w:t>
      </w:r>
      <w:r>
        <w:rPr>
          <w:color w:val="1F1F1F"/>
        </w:rPr>
        <w:t>g</w:t>
      </w:r>
      <w:r>
        <w:rPr>
          <w:color w:val="040404"/>
        </w:rPr>
        <w:t>al non</w:t>
      </w:r>
      <w:r>
        <w:rPr>
          <w:color w:val="1F1F1F"/>
        </w:rPr>
        <w:t>-</w:t>
      </w:r>
      <w:r>
        <w:rPr>
          <w:color w:val="040404"/>
        </w:rPr>
        <w:t>conformin</w:t>
      </w:r>
      <w:r>
        <w:rPr>
          <w:color w:val="1F1F1F"/>
        </w:rPr>
        <w:t>g o</w:t>
      </w:r>
      <w:r>
        <w:rPr>
          <w:color w:val="040404"/>
        </w:rPr>
        <w:t>r grand fathered lot</w:t>
      </w:r>
      <w:r>
        <w:t>.</w:t>
      </w:r>
    </w:p>
    <w:p w14:paraId="4185CE05" w14:textId="77777777" w:rsidR="00BC5709" w:rsidRDefault="00BC5709">
      <w:pPr>
        <w:spacing w:line="235" w:lineRule="auto"/>
        <w:jc w:val="both"/>
        <w:sectPr w:rsidR="00BC5709">
          <w:pgSz w:w="12240" w:h="15850"/>
          <w:pgMar w:top="1300" w:right="1320" w:bottom="280" w:left="1300" w:header="722" w:footer="0" w:gutter="0"/>
          <w:cols w:space="720"/>
        </w:sectPr>
      </w:pPr>
    </w:p>
    <w:p w14:paraId="453D6949" w14:textId="77777777" w:rsidR="00BC5709" w:rsidRDefault="00000000">
      <w:pPr>
        <w:pStyle w:val="ListParagraph"/>
        <w:numPr>
          <w:ilvl w:val="0"/>
          <w:numId w:val="15"/>
        </w:numPr>
        <w:tabs>
          <w:tab w:val="left" w:pos="140"/>
          <w:tab w:val="left" w:pos="386"/>
        </w:tabs>
        <w:spacing w:before="115" w:line="247" w:lineRule="auto"/>
        <w:ind w:right="110" w:hanging="1"/>
        <w:rPr>
          <w:color w:val="1F1F1F"/>
        </w:rPr>
      </w:pPr>
      <w:r>
        <w:rPr>
          <w:color w:val="1F1F1F"/>
        </w:rPr>
        <w:lastRenderedPageBreak/>
        <w:t>U</w:t>
      </w:r>
      <w:r>
        <w:rPr>
          <w:color w:val="040404"/>
        </w:rPr>
        <w:t>n</w:t>
      </w:r>
      <w:r>
        <w:t>l</w:t>
      </w:r>
      <w:r>
        <w:rPr>
          <w:color w:val="040404"/>
        </w:rPr>
        <w:t>ess anot</w:t>
      </w:r>
      <w:r>
        <w:t>h</w:t>
      </w:r>
      <w:r>
        <w:rPr>
          <w:color w:val="040404"/>
        </w:rPr>
        <w:t>er sect</w:t>
      </w:r>
      <w:r>
        <w:t>i</w:t>
      </w:r>
      <w:r>
        <w:rPr>
          <w:color w:val="1F1F1F"/>
        </w:rPr>
        <w:t>o</w:t>
      </w:r>
      <w:r>
        <w:rPr>
          <w:color w:val="040404"/>
        </w:rPr>
        <w:t>n of thi</w:t>
      </w:r>
      <w:r>
        <w:rPr>
          <w:color w:val="1F1F1F"/>
        </w:rPr>
        <w:t xml:space="preserve">s </w:t>
      </w:r>
      <w:r>
        <w:rPr>
          <w:color w:val="040404"/>
        </w:rPr>
        <w:t>Artic</w:t>
      </w:r>
      <w:r>
        <w:t>l</w:t>
      </w:r>
      <w:r>
        <w:rPr>
          <w:color w:val="040404"/>
        </w:rPr>
        <w:t xml:space="preserve">e </w:t>
      </w:r>
      <w:r>
        <w:t>i</w:t>
      </w:r>
      <w:r>
        <w:rPr>
          <w:color w:val="040404"/>
        </w:rPr>
        <w:t>ndicates o</w:t>
      </w:r>
      <w:r>
        <w:t>t</w:t>
      </w:r>
      <w:r>
        <w:rPr>
          <w:color w:val="040404"/>
        </w:rPr>
        <w:t>he</w:t>
      </w:r>
      <w:r>
        <w:t>r</w:t>
      </w:r>
      <w:r>
        <w:rPr>
          <w:color w:val="040404"/>
        </w:rPr>
        <w:t>wi</w:t>
      </w:r>
      <w:r>
        <w:rPr>
          <w:color w:val="1F1F1F"/>
        </w:rPr>
        <w:t>s</w:t>
      </w:r>
      <w:r>
        <w:rPr>
          <w:color w:val="040404"/>
        </w:rPr>
        <w:t>e. the a</w:t>
      </w:r>
      <w:r>
        <w:t>r</w:t>
      </w:r>
      <w:r>
        <w:rPr>
          <w:color w:val="040404"/>
        </w:rPr>
        <w:t xml:space="preserve">ea </w:t>
      </w:r>
      <w:r>
        <w:t>w</w:t>
      </w:r>
      <w:r>
        <w:rPr>
          <w:color w:val="040404"/>
        </w:rPr>
        <w:t>it</w:t>
      </w:r>
      <w:r>
        <w:t>h</w:t>
      </w:r>
      <w:r>
        <w:rPr>
          <w:color w:val="040404"/>
        </w:rPr>
        <w:t>in whic</w:t>
      </w:r>
      <w:r>
        <w:t xml:space="preserve">h </w:t>
      </w:r>
      <w:r>
        <w:rPr>
          <w:color w:val="040404"/>
        </w:rPr>
        <w:t>the Antenna Support Structure is loca</w:t>
      </w:r>
      <w:r>
        <w:t>t</w:t>
      </w:r>
      <w:r>
        <w:rPr>
          <w:color w:val="1F1F1F"/>
        </w:rPr>
        <w:t>e</w:t>
      </w:r>
      <w:r>
        <w:rPr>
          <w:color w:val="040404"/>
        </w:rPr>
        <w:t xml:space="preserve">d </w:t>
      </w:r>
      <w:r>
        <w:rPr>
          <w:color w:val="1F1F1F"/>
        </w:rPr>
        <w:t>s</w:t>
      </w:r>
      <w:r>
        <w:rPr>
          <w:color w:val="040404"/>
        </w:rPr>
        <w:t>h</w:t>
      </w:r>
      <w:r>
        <w:rPr>
          <w:color w:val="1F1F1F"/>
        </w:rPr>
        <w:t>a</w:t>
      </w:r>
      <w:r>
        <w:rPr>
          <w:color w:val="040404"/>
        </w:rPr>
        <w:t>ll be the ar</w:t>
      </w:r>
      <w:r>
        <w:rPr>
          <w:color w:val="1F1F1F"/>
        </w:rPr>
        <w:t>e</w:t>
      </w:r>
      <w:r>
        <w:rPr>
          <w:color w:val="040404"/>
        </w:rPr>
        <w:t>a subject t</w:t>
      </w:r>
      <w:r>
        <w:rPr>
          <w:color w:val="1F1F1F"/>
        </w:rPr>
        <w:t xml:space="preserve">o </w:t>
      </w:r>
      <w:r>
        <w:rPr>
          <w:color w:val="040404"/>
        </w:rPr>
        <w:t>the requir</w:t>
      </w:r>
      <w:r>
        <w:rPr>
          <w:color w:val="1F1F1F"/>
        </w:rPr>
        <w:t>e</w:t>
      </w:r>
      <w:r>
        <w:rPr>
          <w:color w:val="040404"/>
        </w:rPr>
        <w:t>ments of thi</w:t>
      </w:r>
      <w:r>
        <w:rPr>
          <w:color w:val="1F1F1F"/>
        </w:rPr>
        <w:t xml:space="preserve">s </w:t>
      </w:r>
      <w:r>
        <w:rPr>
          <w:color w:val="040404"/>
        </w:rPr>
        <w:t>section. rather t</w:t>
      </w:r>
      <w:r>
        <w:t>h</w:t>
      </w:r>
      <w:r>
        <w:rPr>
          <w:color w:val="040404"/>
        </w:rPr>
        <w:t>a</w:t>
      </w:r>
      <w:r>
        <w:t>n th</w:t>
      </w:r>
      <w:r>
        <w:rPr>
          <w:color w:val="040404"/>
        </w:rPr>
        <w:t>e entire zonin</w:t>
      </w:r>
      <w:r>
        <w:rPr>
          <w:color w:val="1F1F1F"/>
        </w:rPr>
        <w:t xml:space="preserve">g </w:t>
      </w:r>
      <w:r>
        <w:t>l</w:t>
      </w:r>
      <w:r>
        <w:rPr>
          <w:color w:val="040404"/>
        </w:rPr>
        <w:t>o</w:t>
      </w:r>
      <w:r>
        <w:t>t.</w:t>
      </w:r>
    </w:p>
    <w:p w14:paraId="5FFCFCB2" w14:textId="77777777" w:rsidR="00BC5709" w:rsidRDefault="00000000">
      <w:pPr>
        <w:pStyle w:val="ListParagraph"/>
        <w:numPr>
          <w:ilvl w:val="0"/>
          <w:numId w:val="15"/>
        </w:numPr>
        <w:tabs>
          <w:tab w:val="left" w:pos="428"/>
        </w:tabs>
        <w:spacing w:before="231" w:line="244" w:lineRule="auto"/>
        <w:ind w:left="139" w:right="109" w:firstLine="0"/>
        <w:rPr>
          <w:color w:val="040404"/>
        </w:rPr>
      </w:pPr>
      <w:r>
        <w:rPr>
          <w:color w:val="040404"/>
        </w:rPr>
        <w:t>A</w:t>
      </w:r>
      <w:r>
        <w:t>nt</w:t>
      </w:r>
      <w:r>
        <w:rPr>
          <w:color w:val="040404"/>
        </w:rPr>
        <w:t>e</w:t>
      </w:r>
      <w:r>
        <w:t>n</w:t>
      </w:r>
      <w:r>
        <w:rPr>
          <w:color w:val="040404"/>
        </w:rPr>
        <w:t>na Sup</w:t>
      </w:r>
      <w:r>
        <w:t>p</w:t>
      </w:r>
      <w:r>
        <w:rPr>
          <w:color w:val="040404"/>
        </w:rPr>
        <w:t>o</w:t>
      </w:r>
      <w:r>
        <w:t>r</w:t>
      </w:r>
      <w:r>
        <w:rPr>
          <w:color w:val="040404"/>
        </w:rPr>
        <w:t>t St</w:t>
      </w:r>
      <w:r>
        <w:t>ru</w:t>
      </w:r>
      <w:r>
        <w:rPr>
          <w:color w:val="040404"/>
        </w:rPr>
        <w:t>ctures shal</w:t>
      </w:r>
      <w:r>
        <w:t xml:space="preserve">l </w:t>
      </w:r>
      <w:r>
        <w:rPr>
          <w:color w:val="040404"/>
        </w:rPr>
        <w:t xml:space="preserve">comply </w:t>
      </w:r>
      <w:r>
        <w:t>wi</w:t>
      </w:r>
      <w:r>
        <w:rPr>
          <w:color w:val="040404"/>
        </w:rPr>
        <w:t>t</w:t>
      </w:r>
      <w:r>
        <w:t>h t</w:t>
      </w:r>
      <w:r>
        <w:rPr>
          <w:color w:val="040404"/>
        </w:rPr>
        <w:t>he minimum setback require</w:t>
      </w:r>
      <w:r>
        <w:t>m</w:t>
      </w:r>
      <w:r>
        <w:rPr>
          <w:color w:val="040404"/>
        </w:rPr>
        <w:t>ents of th</w:t>
      </w:r>
      <w:r>
        <w:rPr>
          <w:color w:val="1F1F1F"/>
        </w:rPr>
        <w:t xml:space="preserve">e </w:t>
      </w:r>
      <w:r>
        <w:rPr>
          <w:color w:val="040404"/>
        </w:rPr>
        <w:t>under</w:t>
      </w:r>
      <w:r>
        <w:t>l</w:t>
      </w:r>
      <w:r>
        <w:rPr>
          <w:color w:val="040404"/>
        </w:rPr>
        <w:t>ying zonin</w:t>
      </w:r>
      <w:r>
        <w:rPr>
          <w:color w:val="1F1F1F"/>
        </w:rPr>
        <w:t>g</w:t>
      </w:r>
      <w:r>
        <w:rPr>
          <w:color w:val="1F1F1F"/>
          <w:spacing w:val="-1"/>
        </w:rPr>
        <w:t xml:space="preserve"> </w:t>
      </w:r>
      <w:r>
        <w:rPr>
          <w:color w:val="040404"/>
        </w:rPr>
        <w:t>di</w:t>
      </w:r>
      <w:r>
        <w:rPr>
          <w:color w:val="1F1F1F"/>
        </w:rPr>
        <w:t>s</w:t>
      </w:r>
      <w:r>
        <w:rPr>
          <w:color w:val="040404"/>
        </w:rPr>
        <w:t>trict</w:t>
      </w:r>
      <w:r>
        <w:t xml:space="preserve">. </w:t>
      </w:r>
      <w:r>
        <w:rPr>
          <w:color w:val="040404"/>
        </w:rPr>
        <w:t>exc</w:t>
      </w:r>
      <w:r>
        <w:rPr>
          <w:color w:val="1F1F1F"/>
        </w:rPr>
        <w:t>e</w:t>
      </w:r>
      <w:r>
        <w:rPr>
          <w:color w:val="040404"/>
        </w:rPr>
        <w:t>pt addition</w:t>
      </w:r>
      <w:r>
        <w:rPr>
          <w:color w:val="1F1F1F"/>
        </w:rPr>
        <w:t>a</w:t>
      </w:r>
      <w:r>
        <w:rPr>
          <w:color w:val="040404"/>
        </w:rPr>
        <w:t>l setback</w:t>
      </w:r>
      <w:r>
        <w:rPr>
          <w:color w:val="1F1F1F"/>
        </w:rPr>
        <w:t xml:space="preserve">s </w:t>
      </w:r>
      <w:r>
        <w:rPr>
          <w:color w:val="040404"/>
        </w:rPr>
        <w:t>due t</w:t>
      </w:r>
      <w:r>
        <w:rPr>
          <w:color w:val="1F1F1F"/>
        </w:rPr>
        <w:t>o</w:t>
      </w:r>
      <w:r>
        <w:rPr>
          <w:color w:val="1F1F1F"/>
          <w:spacing w:val="-1"/>
        </w:rPr>
        <w:t xml:space="preserve"> </w:t>
      </w:r>
      <w:r>
        <w:rPr>
          <w:color w:val="040404"/>
        </w:rPr>
        <w:t>hei</w:t>
      </w:r>
      <w:r>
        <w:rPr>
          <w:color w:val="1F1F1F"/>
        </w:rPr>
        <w:t>g</w:t>
      </w:r>
      <w:r>
        <w:rPr>
          <w:color w:val="040404"/>
        </w:rPr>
        <w:t>ht shall not apply</w:t>
      </w:r>
      <w:r>
        <w:rPr>
          <w:color w:val="1F1F1F"/>
        </w:rPr>
        <w:t xml:space="preserve">. </w:t>
      </w:r>
      <w:r>
        <w:rPr>
          <w:color w:val="040404"/>
        </w:rPr>
        <w:t>Gr</w:t>
      </w:r>
      <w:r>
        <w:rPr>
          <w:color w:val="1F1F1F"/>
        </w:rPr>
        <w:t>o</w:t>
      </w:r>
      <w:r>
        <w:rPr>
          <w:color w:val="040404"/>
        </w:rPr>
        <w:t>und</w:t>
      </w:r>
      <w:r>
        <w:rPr>
          <w:color w:val="040404"/>
          <w:spacing w:val="-1"/>
        </w:rPr>
        <w:t xml:space="preserve"> </w:t>
      </w:r>
      <w:r>
        <w:rPr>
          <w:color w:val="040404"/>
        </w:rPr>
        <w:t>a</w:t>
      </w:r>
      <w:r>
        <w:t>n</w:t>
      </w:r>
      <w:r>
        <w:rPr>
          <w:color w:val="040404"/>
        </w:rPr>
        <w:t xml:space="preserve">chors for </w:t>
      </w:r>
      <w:r>
        <w:rPr>
          <w:color w:val="1F1F1F"/>
        </w:rPr>
        <w:t>g</w:t>
      </w:r>
      <w:r>
        <w:t>u</w:t>
      </w:r>
      <w:r>
        <w:rPr>
          <w:color w:val="040404"/>
        </w:rPr>
        <w:t>yed</w:t>
      </w:r>
      <w:r>
        <w:rPr>
          <w:color w:val="040404"/>
          <w:spacing w:val="-1"/>
        </w:rPr>
        <w:t xml:space="preserve"> </w:t>
      </w:r>
      <w:r>
        <w:rPr>
          <w:color w:val="040404"/>
        </w:rPr>
        <w:t>to</w:t>
      </w:r>
      <w:r>
        <w:t>w</w:t>
      </w:r>
      <w:r>
        <w:rPr>
          <w:color w:val="040404"/>
        </w:rPr>
        <w:t>ers shal</w:t>
      </w:r>
      <w:r>
        <w:t xml:space="preserve">l </w:t>
      </w:r>
      <w:r>
        <w:rPr>
          <w:color w:val="040404"/>
        </w:rPr>
        <w:t xml:space="preserve">meet </w:t>
      </w:r>
      <w:r>
        <w:t>t</w:t>
      </w:r>
      <w:r>
        <w:rPr>
          <w:color w:val="040404"/>
        </w:rPr>
        <w:t>he min</w:t>
      </w:r>
      <w:r>
        <w:t>i</w:t>
      </w:r>
      <w:r>
        <w:rPr>
          <w:color w:val="040404"/>
        </w:rPr>
        <w:t>m</w:t>
      </w:r>
      <w:r>
        <w:t>u</w:t>
      </w:r>
      <w:r>
        <w:rPr>
          <w:color w:val="040404"/>
        </w:rPr>
        <w:t>m setback</w:t>
      </w:r>
      <w:r>
        <w:rPr>
          <w:color w:val="1F1F1F"/>
        </w:rPr>
        <w:t xml:space="preserve">s </w:t>
      </w:r>
      <w:r>
        <w:rPr>
          <w:color w:val="040404"/>
        </w:rPr>
        <w:t xml:space="preserve">for accessory </w:t>
      </w:r>
      <w:r>
        <w:rPr>
          <w:color w:val="1F1F1F"/>
        </w:rPr>
        <w:t>s</w:t>
      </w:r>
      <w:r>
        <w:rPr>
          <w:color w:val="040404"/>
        </w:rPr>
        <w:t>t</w:t>
      </w:r>
      <w:r>
        <w:t>r</w:t>
      </w:r>
      <w:r>
        <w:rPr>
          <w:color w:val="040404"/>
        </w:rPr>
        <w:t>uctures in the und</w:t>
      </w:r>
      <w:r>
        <w:rPr>
          <w:color w:val="1F1F1F"/>
        </w:rPr>
        <w:t>e</w:t>
      </w:r>
      <w:r>
        <w:t>r</w:t>
      </w:r>
      <w:r>
        <w:rPr>
          <w:color w:val="040404"/>
        </w:rPr>
        <w:t>lying zonin</w:t>
      </w:r>
      <w:r>
        <w:rPr>
          <w:color w:val="1F1F1F"/>
        </w:rPr>
        <w:t xml:space="preserve">g </w:t>
      </w:r>
      <w:r>
        <w:rPr>
          <w:color w:val="040404"/>
        </w:rPr>
        <w:t>distr</w:t>
      </w:r>
      <w:r>
        <w:rPr>
          <w:color w:val="1F1F1F"/>
        </w:rPr>
        <w:t>i</w:t>
      </w:r>
      <w:r>
        <w:rPr>
          <w:color w:val="040404"/>
        </w:rPr>
        <w:t>ct</w:t>
      </w:r>
      <w:r>
        <w:t>.</w:t>
      </w:r>
    </w:p>
    <w:p w14:paraId="07771714" w14:textId="77777777" w:rsidR="00BC5709" w:rsidRDefault="00000000">
      <w:pPr>
        <w:pStyle w:val="ListParagraph"/>
        <w:numPr>
          <w:ilvl w:val="0"/>
          <w:numId w:val="15"/>
        </w:numPr>
        <w:tabs>
          <w:tab w:val="left" w:pos="169"/>
          <w:tab w:val="left" w:pos="476"/>
        </w:tabs>
        <w:spacing w:before="234" w:line="244" w:lineRule="auto"/>
        <w:ind w:left="169" w:right="134" w:hanging="1"/>
        <w:rPr>
          <w:color w:val="040404"/>
        </w:rPr>
      </w:pPr>
      <w:r>
        <w:rPr>
          <w:color w:val="040404"/>
        </w:rPr>
        <w:t>Prior</w:t>
      </w:r>
      <w:r>
        <w:rPr>
          <w:color w:val="040404"/>
          <w:spacing w:val="40"/>
        </w:rPr>
        <w:t xml:space="preserve"> </w:t>
      </w:r>
      <w:r>
        <w:rPr>
          <w:color w:val="040404"/>
        </w:rPr>
        <w:t>to</w:t>
      </w:r>
      <w:r>
        <w:rPr>
          <w:color w:val="040404"/>
          <w:spacing w:val="40"/>
        </w:rPr>
        <w:t xml:space="preserve"> </w:t>
      </w:r>
      <w:r>
        <w:rPr>
          <w:color w:val="040404"/>
        </w:rPr>
        <w:t>th</w:t>
      </w:r>
      <w:r>
        <w:rPr>
          <w:color w:val="1F1F1F"/>
        </w:rPr>
        <w:t>e</w:t>
      </w:r>
      <w:r>
        <w:rPr>
          <w:color w:val="1F1F1F"/>
          <w:spacing w:val="40"/>
        </w:rPr>
        <w:t xml:space="preserve"> </w:t>
      </w:r>
      <w:r>
        <w:rPr>
          <w:color w:val="040404"/>
        </w:rPr>
        <w:t>issu</w:t>
      </w:r>
      <w:r>
        <w:rPr>
          <w:color w:val="1F1F1F"/>
        </w:rPr>
        <w:t>a</w:t>
      </w:r>
      <w:r>
        <w:rPr>
          <w:color w:val="040404"/>
        </w:rPr>
        <w:t>n</w:t>
      </w:r>
      <w:r>
        <w:rPr>
          <w:color w:val="1F1F1F"/>
        </w:rPr>
        <w:t>ce</w:t>
      </w:r>
      <w:r>
        <w:rPr>
          <w:color w:val="1F1F1F"/>
          <w:spacing w:val="40"/>
        </w:rPr>
        <w:t xml:space="preserve"> </w:t>
      </w:r>
      <w:r>
        <w:rPr>
          <w:color w:val="1F1F1F"/>
        </w:rPr>
        <w:t>o</w:t>
      </w:r>
      <w:r>
        <w:rPr>
          <w:color w:val="040404"/>
        </w:rPr>
        <w:t>f</w:t>
      </w:r>
      <w:r>
        <w:rPr>
          <w:color w:val="040404"/>
          <w:spacing w:val="40"/>
        </w:rPr>
        <w:t xml:space="preserve"> </w:t>
      </w:r>
      <w:r>
        <w:rPr>
          <w:color w:val="1F1F1F"/>
        </w:rPr>
        <w:t>a</w:t>
      </w:r>
      <w:r>
        <w:rPr>
          <w:color w:val="1F1F1F"/>
          <w:spacing w:val="40"/>
        </w:rPr>
        <w:t xml:space="preserve"> </w:t>
      </w:r>
      <w:r>
        <w:rPr>
          <w:color w:val="040404"/>
        </w:rPr>
        <w:t>buildin</w:t>
      </w:r>
      <w:r>
        <w:rPr>
          <w:color w:val="1F1F1F"/>
        </w:rPr>
        <w:t>g</w:t>
      </w:r>
      <w:r>
        <w:rPr>
          <w:color w:val="1F1F1F"/>
          <w:spacing w:val="40"/>
        </w:rPr>
        <w:t xml:space="preserve"> </w:t>
      </w:r>
      <w:r>
        <w:rPr>
          <w:color w:val="040404"/>
        </w:rPr>
        <w:t>permit</w:t>
      </w:r>
      <w:r>
        <w:rPr>
          <w:color w:val="1F1F1F"/>
        </w:rPr>
        <w:t>,</w:t>
      </w:r>
      <w:r>
        <w:rPr>
          <w:color w:val="1F1F1F"/>
          <w:spacing w:val="40"/>
        </w:rPr>
        <w:t xml:space="preserve"> </w:t>
      </w:r>
      <w:r>
        <w:rPr>
          <w:color w:val="040404"/>
        </w:rPr>
        <w:t>th</w:t>
      </w:r>
      <w:r>
        <w:rPr>
          <w:color w:val="1F1F1F"/>
        </w:rPr>
        <w:t>e</w:t>
      </w:r>
      <w:r>
        <w:rPr>
          <w:color w:val="1F1F1F"/>
          <w:spacing w:val="40"/>
        </w:rPr>
        <w:t xml:space="preserve"> </w:t>
      </w:r>
      <w:r>
        <w:rPr>
          <w:color w:val="1F1F1F"/>
        </w:rPr>
        <w:t>a</w:t>
      </w:r>
      <w:r>
        <w:rPr>
          <w:color w:val="040404"/>
        </w:rPr>
        <w:t>pp</w:t>
      </w:r>
      <w:r>
        <w:t>l</w:t>
      </w:r>
      <w:r>
        <w:rPr>
          <w:color w:val="040404"/>
        </w:rPr>
        <w:t>icant</w:t>
      </w:r>
      <w:r>
        <w:rPr>
          <w:color w:val="040404"/>
          <w:spacing w:val="40"/>
        </w:rPr>
        <w:t xml:space="preserve"> </w:t>
      </w:r>
      <w:r>
        <w:rPr>
          <w:color w:val="040404"/>
        </w:rPr>
        <w:t>sha</w:t>
      </w:r>
      <w:r>
        <w:t>l</w:t>
      </w:r>
      <w:r>
        <w:rPr>
          <w:color w:val="040404"/>
        </w:rPr>
        <w:t>l</w:t>
      </w:r>
      <w:r>
        <w:rPr>
          <w:color w:val="040404"/>
          <w:spacing w:val="40"/>
        </w:rPr>
        <w:t xml:space="preserve"> </w:t>
      </w:r>
      <w:r>
        <w:rPr>
          <w:color w:val="040404"/>
        </w:rPr>
        <w:t>provide</w:t>
      </w:r>
      <w:r>
        <w:rPr>
          <w:color w:val="040404"/>
          <w:spacing w:val="40"/>
        </w:rPr>
        <w:t xml:space="preserve"> </w:t>
      </w:r>
      <w:r>
        <w:rPr>
          <w:color w:val="040404"/>
        </w:rPr>
        <w:t>evid</w:t>
      </w:r>
      <w:r>
        <w:rPr>
          <w:color w:val="1F1F1F"/>
        </w:rPr>
        <w:t>e</w:t>
      </w:r>
      <w:r>
        <w:rPr>
          <w:color w:val="040404"/>
        </w:rPr>
        <w:t>nce</w:t>
      </w:r>
      <w:r>
        <w:rPr>
          <w:color w:val="040404"/>
          <w:spacing w:val="40"/>
        </w:rPr>
        <w:t xml:space="preserve"> </w:t>
      </w:r>
      <w:r>
        <w:rPr>
          <w:color w:val="040404"/>
        </w:rPr>
        <w:t>that</w:t>
      </w:r>
      <w:r>
        <w:rPr>
          <w:color w:val="040404"/>
          <w:spacing w:val="40"/>
        </w:rPr>
        <w:t xml:space="preserve"> </w:t>
      </w:r>
      <w:r>
        <w:rPr>
          <w:color w:val="040404"/>
        </w:rPr>
        <w:t>the</w:t>
      </w:r>
      <w:r>
        <w:rPr>
          <w:color w:val="040404"/>
          <w:spacing w:val="40"/>
        </w:rPr>
        <w:t xml:space="preserve"> </w:t>
      </w:r>
      <w:r>
        <w:rPr>
          <w:color w:val="040404"/>
        </w:rPr>
        <w:t>Antenna Suppo</w:t>
      </w:r>
      <w:r>
        <w:t>r</w:t>
      </w:r>
      <w:r>
        <w:rPr>
          <w:color w:val="040404"/>
        </w:rPr>
        <w:t>t St</w:t>
      </w:r>
      <w:r>
        <w:t>r</w:t>
      </w:r>
      <w:r>
        <w:rPr>
          <w:color w:val="040404"/>
        </w:rPr>
        <w:t>uctur</w:t>
      </w:r>
      <w:r>
        <w:rPr>
          <w:color w:val="1F1F1F"/>
        </w:rPr>
        <w:t xml:space="preserve">e </w:t>
      </w:r>
      <w:r>
        <w:rPr>
          <w:color w:val="040404"/>
        </w:rPr>
        <w:t>is in compliance with F</w:t>
      </w:r>
      <w:r>
        <w:rPr>
          <w:color w:val="484848"/>
        </w:rPr>
        <w:t>.</w:t>
      </w:r>
      <w:r>
        <w:rPr>
          <w:color w:val="040404"/>
        </w:rPr>
        <w:t>A</w:t>
      </w:r>
      <w:r>
        <w:t>.</w:t>
      </w:r>
      <w:r>
        <w:rPr>
          <w:color w:val="040404"/>
        </w:rPr>
        <w:t>A</w:t>
      </w:r>
      <w:r>
        <w:t xml:space="preserve">. </w:t>
      </w:r>
      <w:r>
        <w:rPr>
          <w:color w:val="040404"/>
        </w:rPr>
        <w:t>and L</w:t>
      </w:r>
      <w:r>
        <w:rPr>
          <w:color w:val="1F1F1F"/>
        </w:rPr>
        <w:t>o</w:t>
      </w:r>
      <w:r>
        <w:rPr>
          <w:color w:val="040404"/>
        </w:rPr>
        <w:t>cal Aviation Admin</w:t>
      </w:r>
      <w:r>
        <w:t>i</w:t>
      </w:r>
      <w:r>
        <w:rPr>
          <w:color w:val="040404"/>
        </w:rPr>
        <w:t>str</w:t>
      </w:r>
      <w:r>
        <w:rPr>
          <w:color w:val="1F1F1F"/>
        </w:rPr>
        <w:t>a</w:t>
      </w:r>
      <w:r>
        <w:rPr>
          <w:color w:val="040404"/>
        </w:rPr>
        <w:t>tion re</w:t>
      </w:r>
      <w:r>
        <w:rPr>
          <w:color w:val="1F1F1F"/>
        </w:rPr>
        <w:t>g</w:t>
      </w:r>
      <w:r>
        <w:rPr>
          <w:color w:val="040404"/>
        </w:rPr>
        <w:t>ulations</w:t>
      </w:r>
      <w:r>
        <w:rPr>
          <w:color w:val="484848"/>
        </w:rPr>
        <w:t>.</w:t>
      </w:r>
    </w:p>
    <w:p w14:paraId="7EBD08A5" w14:textId="77777777" w:rsidR="00BC5709" w:rsidRDefault="00000000">
      <w:pPr>
        <w:pStyle w:val="ListParagraph"/>
        <w:numPr>
          <w:ilvl w:val="0"/>
          <w:numId w:val="15"/>
        </w:numPr>
        <w:tabs>
          <w:tab w:val="left" w:pos="345"/>
        </w:tabs>
        <w:spacing w:before="201"/>
        <w:ind w:left="345" w:hanging="184"/>
        <w:rPr>
          <w:color w:val="040404"/>
        </w:rPr>
      </w:pPr>
      <w:r>
        <w:rPr>
          <w:color w:val="040404"/>
        </w:rPr>
        <w:t>No</w:t>
      </w:r>
      <w:r>
        <w:rPr>
          <w:color w:val="040404"/>
          <w:spacing w:val="-11"/>
        </w:rPr>
        <w:t xml:space="preserve"> </w:t>
      </w:r>
      <w:r>
        <w:rPr>
          <w:color w:val="040404"/>
        </w:rPr>
        <w:t>adve</w:t>
      </w:r>
      <w:r>
        <w:t>r</w:t>
      </w:r>
      <w:r>
        <w:rPr>
          <w:color w:val="040404"/>
        </w:rPr>
        <w:t>tisin</w:t>
      </w:r>
      <w:r>
        <w:rPr>
          <w:color w:val="1F1F1F"/>
        </w:rPr>
        <w:t>g</w:t>
      </w:r>
      <w:r>
        <w:rPr>
          <w:color w:val="1F1F1F"/>
          <w:spacing w:val="-8"/>
        </w:rPr>
        <w:t xml:space="preserve"> </w:t>
      </w:r>
      <w:r>
        <w:rPr>
          <w:color w:val="040404"/>
        </w:rPr>
        <w:t>sh</w:t>
      </w:r>
      <w:r>
        <w:rPr>
          <w:color w:val="1F1F1F"/>
        </w:rPr>
        <w:t>a</w:t>
      </w:r>
      <w:r>
        <w:t>ll</w:t>
      </w:r>
      <w:r>
        <w:rPr>
          <w:spacing w:val="-8"/>
        </w:rPr>
        <w:t xml:space="preserve"> </w:t>
      </w:r>
      <w:r>
        <w:rPr>
          <w:color w:val="040404"/>
        </w:rPr>
        <w:t>be</w:t>
      </w:r>
      <w:r>
        <w:rPr>
          <w:color w:val="040404"/>
          <w:spacing w:val="-5"/>
        </w:rPr>
        <w:t xml:space="preserve"> </w:t>
      </w:r>
      <w:r>
        <w:rPr>
          <w:color w:val="040404"/>
        </w:rPr>
        <w:t>a</w:t>
      </w:r>
      <w:r>
        <w:t>ll</w:t>
      </w:r>
      <w:r>
        <w:rPr>
          <w:color w:val="040404"/>
        </w:rPr>
        <w:t>owed</w:t>
      </w:r>
      <w:r>
        <w:rPr>
          <w:color w:val="040404"/>
          <w:spacing w:val="-7"/>
        </w:rPr>
        <w:t xml:space="preserve"> </w:t>
      </w:r>
      <w:r>
        <w:rPr>
          <w:color w:val="040404"/>
        </w:rPr>
        <w:t>on</w:t>
      </w:r>
      <w:r>
        <w:rPr>
          <w:color w:val="040404"/>
          <w:spacing w:val="-8"/>
        </w:rPr>
        <w:t xml:space="preserve"> </w:t>
      </w:r>
      <w:r>
        <w:rPr>
          <w:color w:val="040404"/>
        </w:rPr>
        <w:t>the</w:t>
      </w:r>
      <w:r>
        <w:rPr>
          <w:color w:val="040404"/>
          <w:spacing w:val="-8"/>
        </w:rPr>
        <w:t xml:space="preserve"> </w:t>
      </w:r>
      <w:r>
        <w:rPr>
          <w:color w:val="040404"/>
        </w:rPr>
        <w:t>Antenna</w:t>
      </w:r>
      <w:r>
        <w:rPr>
          <w:color w:val="040404"/>
          <w:spacing w:val="-6"/>
        </w:rPr>
        <w:t xml:space="preserve"> </w:t>
      </w:r>
      <w:r>
        <w:rPr>
          <w:color w:val="040404"/>
        </w:rPr>
        <w:t>Support</w:t>
      </w:r>
      <w:r>
        <w:rPr>
          <w:color w:val="040404"/>
          <w:spacing w:val="-2"/>
        </w:rPr>
        <w:t xml:space="preserve"> St</w:t>
      </w:r>
      <w:r>
        <w:rPr>
          <w:spacing w:val="-2"/>
        </w:rPr>
        <w:t>r</w:t>
      </w:r>
      <w:r>
        <w:rPr>
          <w:color w:val="040404"/>
          <w:spacing w:val="-2"/>
        </w:rPr>
        <w:t>uc</w:t>
      </w:r>
      <w:r>
        <w:rPr>
          <w:color w:val="1F1F1F"/>
          <w:spacing w:val="-2"/>
        </w:rPr>
        <w:t>t</w:t>
      </w:r>
      <w:r>
        <w:rPr>
          <w:color w:val="040404"/>
          <w:spacing w:val="-2"/>
        </w:rPr>
        <w:t>ure</w:t>
      </w:r>
      <w:r>
        <w:rPr>
          <w:color w:val="484848"/>
          <w:spacing w:val="-2"/>
        </w:rPr>
        <w:t>.</w:t>
      </w:r>
    </w:p>
    <w:p w14:paraId="35018C7E" w14:textId="77777777" w:rsidR="00BC5709" w:rsidRDefault="00000000">
      <w:pPr>
        <w:pStyle w:val="ListParagraph"/>
        <w:numPr>
          <w:ilvl w:val="0"/>
          <w:numId w:val="15"/>
        </w:numPr>
        <w:tabs>
          <w:tab w:val="left" w:pos="140"/>
          <w:tab w:val="left" w:pos="342"/>
        </w:tabs>
        <w:spacing w:before="230"/>
        <w:ind w:right="136" w:hanging="1"/>
        <w:rPr>
          <w:color w:val="040404"/>
        </w:rPr>
      </w:pPr>
      <w:r>
        <w:rPr>
          <w:color w:val="040404"/>
        </w:rPr>
        <w:t xml:space="preserve">No </w:t>
      </w:r>
      <w:r>
        <w:t>s</w:t>
      </w:r>
      <w:r>
        <w:rPr>
          <w:color w:val="040404"/>
        </w:rPr>
        <w:t>ignals</w:t>
      </w:r>
      <w:r>
        <w:rPr>
          <w:color w:val="1F1F1F"/>
        </w:rPr>
        <w:t xml:space="preserve">, </w:t>
      </w:r>
      <w:r>
        <w:t>l</w:t>
      </w:r>
      <w:r>
        <w:rPr>
          <w:color w:val="040404"/>
        </w:rPr>
        <w:t>ights</w:t>
      </w:r>
      <w:r>
        <w:rPr>
          <w:color w:val="484848"/>
        </w:rPr>
        <w:t xml:space="preserve">, </w:t>
      </w:r>
      <w:r>
        <w:rPr>
          <w:color w:val="040404"/>
        </w:rPr>
        <w:t>o</w:t>
      </w:r>
      <w:r>
        <w:t xml:space="preserve">r </w:t>
      </w:r>
      <w:r>
        <w:rPr>
          <w:color w:val="040404"/>
        </w:rPr>
        <w:t>illumination s</w:t>
      </w:r>
      <w:r>
        <w:t>h</w:t>
      </w:r>
      <w:r>
        <w:rPr>
          <w:color w:val="040404"/>
        </w:rPr>
        <w:t>a</w:t>
      </w:r>
      <w:r>
        <w:t xml:space="preserve">ll </w:t>
      </w:r>
      <w:r>
        <w:rPr>
          <w:color w:val="040404"/>
        </w:rPr>
        <w:t>be pe</w:t>
      </w:r>
      <w:r>
        <w:t>rm</w:t>
      </w:r>
      <w:r>
        <w:rPr>
          <w:color w:val="040404"/>
        </w:rPr>
        <w:t>itted on the Antenna Support St</w:t>
      </w:r>
      <w:r>
        <w:t>ru</w:t>
      </w:r>
      <w:r>
        <w:rPr>
          <w:color w:val="040404"/>
        </w:rPr>
        <w:t>ctu</w:t>
      </w:r>
      <w:r>
        <w:t>r</w:t>
      </w:r>
      <w:r>
        <w:rPr>
          <w:color w:val="040404"/>
        </w:rPr>
        <w:t>e</w:t>
      </w:r>
      <w:r>
        <w:rPr>
          <w:color w:val="1F1F1F"/>
        </w:rPr>
        <w:t xml:space="preserve">, </w:t>
      </w:r>
      <w:r>
        <w:rPr>
          <w:color w:val="040404"/>
        </w:rPr>
        <w:t>unless required</w:t>
      </w:r>
      <w:r>
        <w:rPr>
          <w:color w:val="040404"/>
          <w:spacing w:val="80"/>
        </w:rPr>
        <w:t xml:space="preserve"> </w:t>
      </w:r>
      <w:r>
        <w:rPr>
          <w:color w:val="040404"/>
        </w:rPr>
        <w:t>b</w:t>
      </w:r>
      <w:r>
        <w:rPr>
          <w:color w:val="1F1F1F"/>
        </w:rPr>
        <w:t>y</w:t>
      </w:r>
      <w:r>
        <w:rPr>
          <w:color w:val="1F1F1F"/>
          <w:spacing w:val="-5"/>
        </w:rPr>
        <w:t xml:space="preserve"> </w:t>
      </w:r>
      <w:r>
        <w:rPr>
          <w:color w:val="040404"/>
        </w:rPr>
        <w:t>any</w:t>
      </w:r>
      <w:r>
        <w:rPr>
          <w:color w:val="040404"/>
          <w:spacing w:val="-2"/>
        </w:rPr>
        <w:t xml:space="preserve"> </w:t>
      </w:r>
      <w:r>
        <w:rPr>
          <w:color w:val="1F1F1F"/>
        </w:rPr>
        <w:t>fe</w:t>
      </w:r>
      <w:r>
        <w:rPr>
          <w:color w:val="040404"/>
        </w:rPr>
        <w:t>deral</w:t>
      </w:r>
      <w:r>
        <w:rPr>
          <w:color w:val="1F1F1F"/>
        </w:rPr>
        <w:t>,</w:t>
      </w:r>
      <w:r>
        <w:rPr>
          <w:color w:val="1F1F1F"/>
          <w:spacing w:val="-2"/>
        </w:rPr>
        <w:t xml:space="preserve"> </w:t>
      </w:r>
      <w:r>
        <w:rPr>
          <w:color w:val="040404"/>
        </w:rPr>
        <w:t>s</w:t>
      </w:r>
      <w:r>
        <w:rPr>
          <w:color w:val="1F1F1F"/>
        </w:rPr>
        <w:t>ta</w:t>
      </w:r>
      <w:r>
        <w:rPr>
          <w:color w:val="040404"/>
        </w:rPr>
        <w:t>t</w:t>
      </w:r>
      <w:r>
        <w:rPr>
          <w:color w:val="1F1F1F"/>
        </w:rPr>
        <w:t>e o</w:t>
      </w:r>
      <w:r>
        <w:rPr>
          <w:color w:val="040404"/>
        </w:rPr>
        <w:t>r</w:t>
      </w:r>
      <w:r>
        <w:rPr>
          <w:color w:val="040404"/>
          <w:spacing w:val="-4"/>
        </w:rPr>
        <w:t xml:space="preserve"> </w:t>
      </w:r>
      <w:r>
        <w:rPr>
          <w:color w:val="040404"/>
        </w:rPr>
        <w:t>local</w:t>
      </w:r>
      <w:r>
        <w:rPr>
          <w:color w:val="848484"/>
        </w:rPr>
        <w:t>'</w:t>
      </w:r>
      <w:r>
        <w:rPr>
          <w:color w:val="848484"/>
          <w:spacing w:val="-6"/>
        </w:rPr>
        <w:t xml:space="preserve"> </w:t>
      </w:r>
      <w:r>
        <w:rPr>
          <w:color w:val="040404"/>
        </w:rPr>
        <w:t>a</w:t>
      </w:r>
      <w:r>
        <w:rPr>
          <w:color w:val="1F1F1F"/>
        </w:rPr>
        <w:t>ge</w:t>
      </w:r>
      <w:r>
        <w:rPr>
          <w:color w:val="040404"/>
        </w:rPr>
        <w:t>nc</w:t>
      </w:r>
      <w:r>
        <w:rPr>
          <w:color w:val="1F1F1F"/>
        </w:rPr>
        <w:t>y</w:t>
      </w:r>
      <w:r>
        <w:rPr>
          <w:color w:val="484848"/>
        </w:rPr>
        <w:t xml:space="preserve">, </w:t>
      </w:r>
      <w:r>
        <w:rPr>
          <w:color w:val="040404"/>
        </w:rPr>
        <w:t>or such</w:t>
      </w:r>
      <w:r>
        <w:rPr>
          <w:color w:val="040404"/>
          <w:spacing w:val="-5"/>
        </w:rPr>
        <w:t xml:space="preserve"> </w:t>
      </w:r>
      <w:r>
        <w:rPr>
          <w:color w:val="1F1F1F"/>
        </w:rPr>
        <w:t>l</w:t>
      </w:r>
      <w:r>
        <w:rPr>
          <w:color w:val="040404"/>
        </w:rPr>
        <w:t>i</w:t>
      </w:r>
      <w:r>
        <w:rPr>
          <w:color w:val="1F1F1F"/>
        </w:rPr>
        <w:t>g</w:t>
      </w:r>
      <w:r>
        <w:rPr>
          <w:color w:val="040404"/>
        </w:rPr>
        <w:t>htin</w:t>
      </w:r>
      <w:r>
        <w:rPr>
          <w:color w:val="1F1F1F"/>
        </w:rPr>
        <w:t>g</w:t>
      </w:r>
      <w:r>
        <w:rPr>
          <w:color w:val="1F1F1F"/>
          <w:spacing w:val="-5"/>
        </w:rPr>
        <w:t xml:space="preserve"> </w:t>
      </w:r>
      <w:r>
        <w:rPr>
          <w:color w:val="1F1F1F"/>
        </w:rPr>
        <w:t>o</w:t>
      </w:r>
      <w:r>
        <w:rPr>
          <w:color w:val="040404"/>
        </w:rPr>
        <w:t>r illumination</w:t>
      </w:r>
      <w:r>
        <w:rPr>
          <w:color w:val="040404"/>
          <w:spacing w:val="-5"/>
        </w:rPr>
        <w:t xml:space="preserve"> </w:t>
      </w:r>
      <w:r>
        <w:rPr>
          <w:color w:val="040404"/>
        </w:rPr>
        <w:t>is</w:t>
      </w:r>
      <w:r>
        <w:rPr>
          <w:color w:val="040404"/>
          <w:spacing w:val="-2"/>
        </w:rPr>
        <w:t xml:space="preserve"> </w:t>
      </w:r>
      <w:r>
        <w:rPr>
          <w:color w:val="040404"/>
        </w:rPr>
        <w:t>par</w:t>
      </w:r>
      <w:r>
        <w:rPr>
          <w:color w:val="1F1F1F"/>
        </w:rPr>
        <w:t xml:space="preserve">t </w:t>
      </w:r>
      <w:r>
        <w:rPr>
          <w:color w:val="040404"/>
        </w:rPr>
        <w:t>o</w:t>
      </w:r>
      <w:r>
        <w:rPr>
          <w:color w:val="1F1F1F"/>
        </w:rPr>
        <w:t>f</w:t>
      </w:r>
      <w:r>
        <w:rPr>
          <w:color w:val="1F1F1F"/>
          <w:spacing w:val="-1"/>
        </w:rPr>
        <w:t xml:space="preserve"> </w:t>
      </w:r>
      <w:r>
        <w:rPr>
          <w:color w:val="040404"/>
        </w:rPr>
        <w:t>th</w:t>
      </w:r>
      <w:r>
        <w:rPr>
          <w:color w:val="1F1F1F"/>
        </w:rPr>
        <w:t>e</w:t>
      </w:r>
      <w:r>
        <w:rPr>
          <w:color w:val="1F1F1F"/>
          <w:spacing w:val="-4"/>
        </w:rPr>
        <w:t xml:space="preserve"> </w:t>
      </w:r>
      <w:r>
        <w:rPr>
          <w:color w:val="040404"/>
        </w:rPr>
        <w:t xml:space="preserve">design </w:t>
      </w:r>
      <w:r>
        <w:t>o</w:t>
      </w:r>
      <w:r>
        <w:rPr>
          <w:color w:val="040404"/>
        </w:rPr>
        <w:t>f</w:t>
      </w:r>
      <w:r>
        <w:rPr>
          <w:color w:val="040404"/>
          <w:spacing w:val="-1"/>
        </w:rPr>
        <w:t xml:space="preserve"> </w:t>
      </w:r>
      <w:r>
        <w:rPr>
          <w:color w:val="040404"/>
        </w:rPr>
        <w:t>a</w:t>
      </w:r>
      <w:r>
        <w:rPr>
          <w:color w:val="040404"/>
          <w:spacing w:val="-2"/>
        </w:rPr>
        <w:t xml:space="preserve"> </w:t>
      </w:r>
      <w:r>
        <w:rPr>
          <w:color w:val="040404"/>
        </w:rPr>
        <w:t xml:space="preserve">camouflage </w:t>
      </w:r>
      <w:r>
        <w:rPr>
          <w:color w:val="040404"/>
          <w:spacing w:val="-2"/>
        </w:rPr>
        <w:t>str</w:t>
      </w:r>
      <w:r>
        <w:rPr>
          <w:spacing w:val="-2"/>
        </w:rPr>
        <w:t>u</w:t>
      </w:r>
      <w:r>
        <w:rPr>
          <w:color w:val="040404"/>
          <w:spacing w:val="-2"/>
        </w:rPr>
        <w:t>ct</w:t>
      </w:r>
      <w:r>
        <w:rPr>
          <w:spacing w:val="-2"/>
        </w:rPr>
        <w:t>u</w:t>
      </w:r>
      <w:r>
        <w:rPr>
          <w:color w:val="040404"/>
          <w:spacing w:val="-2"/>
        </w:rPr>
        <w:t>r</w:t>
      </w:r>
      <w:r>
        <w:rPr>
          <w:color w:val="1F1F1F"/>
          <w:spacing w:val="-2"/>
        </w:rPr>
        <w:t>e</w:t>
      </w:r>
      <w:r>
        <w:rPr>
          <w:color w:val="484848"/>
          <w:spacing w:val="-2"/>
        </w:rPr>
        <w:t>.</w:t>
      </w:r>
    </w:p>
    <w:p w14:paraId="17777CA4" w14:textId="77777777" w:rsidR="00BC5709" w:rsidRDefault="00000000">
      <w:pPr>
        <w:pStyle w:val="ListParagraph"/>
        <w:numPr>
          <w:ilvl w:val="0"/>
          <w:numId w:val="15"/>
        </w:numPr>
        <w:tabs>
          <w:tab w:val="left" w:pos="459"/>
        </w:tabs>
        <w:spacing w:before="249" w:line="244" w:lineRule="auto"/>
        <w:ind w:left="168" w:right="126" w:firstLine="0"/>
        <w:rPr>
          <w:color w:val="040404"/>
        </w:rPr>
      </w:pPr>
      <w:r>
        <w:rPr>
          <w:color w:val="040404"/>
        </w:rPr>
        <w:t>The Antenna Sup</w:t>
      </w:r>
      <w:r>
        <w:t>p</w:t>
      </w:r>
      <w:r>
        <w:rPr>
          <w:color w:val="040404"/>
        </w:rPr>
        <w:t>o</w:t>
      </w:r>
      <w:r>
        <w:t>r</w:t>
      </w:r>
      <w:r>
        <w:rPr>
          <w:color w:val="040404"/>
        </w:rPr>
        <w:t>t Str</w:t>
      </w:r>
      <w:r>
        <w:t>u</w:t>
      </w:r>
      <w:r>
        <w:rPr>
          <w:color w:val="040404"/>
        </w:rPr>
        <w:t>ctu</w:t>
      </w:r>
      <w:r>
        <w:t>r</w:t>
      </w:r>
      <w:r>
        <w:rPr>
          <w:color w:val="040404"/>
        </w:rPr>
        <w:t xml:space="preserve">e site (exclusive of </w:t>
      </w:r>
      <w:r>
        <w:rPr>
          <w:color w:val="1F1F1F"/>
        </w:rPr>
        <w:t>g</w:t>
      </w:r>
      <w:r>
        <w:rPr>
          <w:color w:val="040404"/>
        </w:rPr>
        <w:t>u</w:t>
      </w:r>
      <w:r>
        <w:rPr>
          <w:color w:val="1F1F1F"/>
        </w:rPr>
        <w:t xml:space="preserve">y </w:t>
      </w:r>
      <w:r>
        <w:rPr>
          <w:color w:val="040404"/>
        </w:rPr>
        <w:t>wir</w:t>
      </w:r>
      <w:r>
        <w:rPr>
          <w:color w:val="1F1F1F"/>
        </w:rPr>
        <w:t>e</w:t>
      </w:r>
      <w:r>
        <w:rPr>
          <w:color w:val="040404"/>
        </w:rPr>
        <w:t xml:space="preserve">s and anchors </w:t>
      </w:r>
      <w:r>
        <w:rPr>
          <w:color w:val="1F1F1F"/>
        </w:rPr>
        <w:t>w</w:t>
      </w:r>
      <w:r>
        <w:rPr>
          <w:color w:val="040404"/>
        </w:rPr>
        <w:t>her</w:t>
      </w:r>
      <w:r>
        <w:rPr>
          <w:color w:val="1F1F1F"/>
        </w:rPr>
        <w:t xml:space="preserve">e </w:t>
      </w:r>
      <w:r>
        <w:rPr>
          <w:color w:val="040404"/>
        </w:rPr>
        <w:t>applicable) shall be en</w:t>
      </w:r>
      <w:r>
        <w:rPr>
          <w:color w:val="1F1F1F"/>
        </w:rPr>
        <w:t>c</w:t>
      </w:r>
      <w:r>
        <w:rPr>
          <w:color w:val="040404"/>
        </w:rPr>
        <w:t>losed wi</w:t>
      </w:r>
      <w:r>
        <w:rPr>
          <w:color w:val="1F1F1F"/>
        </w:rPr>
        <w:t>t</w:t>
      </w:r>
      <w:r>
        <w:rPr>
          <w:color w:val="040404"/>
        </w:rPr>
        <w:t>h</w:t>
      </w:r>
      <w:r>
        <w:rPr>
          <w:color w:val="1F1F1F"/>
        </w:rPr>
        <w:t>i</w:t>
      </w:r>
      <w:r>
        <w:rPr>
          <w:color w:val="040404"/>
        </w:rPr>
        <w:t>n a met</w:t>
      </w:r>
      <w:r>
        <w:rPr>
          <w:color w:val="1F1F1F"/>
        </w:rPr>
        <w:t>a</w:t>
      </w:r>
      <w:r>
        <w:rPr>
          <w:color w:val="040404"/>
        </w:rPr>
        <w:t>l</w:t>
      </w:r>
      <w:r>
        <w:rPr>
          <w:color w:val="1F1F1F"/>
        </w:rPr>
        <w:t>/w</w:t>
      </w:r>
      <w:r>
        <w:rPr>
          <w:color w:val="040404"/>
        </w:rPr>
        <w:t>ood f</w:t>
      </w:r>
      <w:r>
        <w:rPr>
          <w:color w:val="1F1F1F"/>
        </w:rPr>
        <w:t>e</w:t>
      </w:r>
      <w:r>
        <w:rPr>
          <w:color w:val="040404"/>
        </w:rPr>
        <w:t xml:space="preserve">nce or a </w:t>
      </w:r>
      <w:r>
        <w:rPr>
          <w:color w:val="1F1F1F"/>
        </w:rPr>
        <w:t>wa</w:t>
      </w:r>
      <w:r>
        <w:rPr>
          <w:color w:val="040404"/>
        </w:rPr>
        <w:t xml:space="preserve">ll not </w:t>
      </w:r>
      <w:r>
        <w:rPr>
          <w:color w:val="1F1F1F"/>
        </w:rPr>
        <w:t>t</w:t>
      </w:r>
      <w:r>
        <w:rPr>
          <w:color w:val="040404"/>
        </w:rPr>
        <w:t xml:space="preserve">o </w:t>
      </w:r>
      <w:r>
        <w:rPr>
          <w:color w:val="1F1F1F"/>
        </w:rPr>
        <w:t>ex</w:t>
      </w:r>
      <w:r>
        <w:rPr>
          <w:color w:val="040404"/>
        </w:rPr>
        <w:t>c</w:t>
      </w:r>
      <w:r>
        <w:rPr>
          <w:color w:val="1F1F1F"/>
        </w:rPr>
        <w:t>ee</w:t>
      </w:r>
      <w:r>
        <w:rPr>
          <w:color w:val="040404"/>
        </w:rPr>
        <w:t>d 8 f</w:t>
      </w:r>
      <w:r>
        <w:rPr>
          <w:color w:val="1F1F1F"/>
        </w:rPr>
        <w:t>ee</w:t>
      </w:r>
      <w:r>
        <w:rPr>
          <w:color w:val="040404"/>
        </w:rPr>
        <w:t xml:space="preserve">t </w:t>
      </w:r>
      <w:r>
        <w:rPr>
          <w:color w:val="1F1F1F"/>
        </w:rPr>
        <w:t>i</w:t>
      </w:r>
      <w:r>
        <w:rPr>
          <w:color w:val="040404"/>
        </w:rPr>
        <w:t>n hei</w:t>
      </w:r>
      <w:r>
        <w:rPr>
          <w:color w:val="1F1F1F"/>
        </w:rPr>
        <w:t>g</w:t>
      </w:r>
      <w:r>
        <w:rPr>
          <w:color w:val="040404"/>
        </w:rPr>
        <w:t>ht This req</w:t>
      </w:r>
      <w:r>
        <w:t>u</w:t>
      </w:r>
      <w:r>
        <w:rPr>
          <w:color w:val="040404"/>
        </w:rPr>
        <w:t>i</w:t>
      </w:r>
      <w:r>
        <w:t>r</w:t>
      </w:r>
      <w:r>
        <w:rPr>
          <w:color w:val="040404"/>
        </w:rPr>
        <w:t>e</w:t>
      </w:r>
      <w:r>
        <w:t>m</w:t>
      </w:r>
      <w:r>
        <w:rPr>
          <w:color w:val="040404"/>
        </w:rPr>
        <w:t>ent shall not ap</w:t>
      </w:r>
      <w:r>
        <w:t>pl</w:t>
      </w:r>
      <w:r>
        <w:rPr>
          <w:color w:val="1F1F1F"/>
        </w:rPr>
        <w:t xml:space="preserve">y </w:t>
      </w:r>
      <w:r>
        <w:rPr>
          <w:color w:val="040404"/>
        </w:rPr>
        <w:t>to Camouf</w:t>
      </w:r>
      <w:r>
        <w:t>l</w:t>
      </w:r>
      <w:r>
        <w:rPr>
          <w:color w:val="040404"/>
        </w:rPr>
        <w:t>aged St</w:t>
      </w:r>
      <w:r>
        <w:t>r</w:t>
      </w:r>
      <w:r>
        <w:rPr>
          <w:color w:val="040404"/>
        </w:rPr>
        <w:t>uctures a</w:t>
      </w:r>
      <w:r>
        <w:t>n</w:t>
      </w:r>
      <w:r>
        <w:rPr>
          <w:color w:val="040404"/>
        </w:rPr>
        <w:t>d ma</w:t>
      </w:r>
      <w:r>
        <w:rPr>
          <w:color w:val="1F1F1F"/>
        </w:rPr>
        <w:t xml:space="preserve">y </w:t>
      </w:r>
      <w:r>
        <w:rPr>
          <w:color w:val="040404"/>
        </w:rPr>
        <w:t>be wai</w:t>
      </w:r>
      <w:r>
        <w:rPr>
          <w:color w:val="1F1F1F"/>
        </w:rPr>
        <w:t>v</w:t>
      </w:r>
      <w:r>
        <w:rPr>
          <w:color w:val="040404"/>
        </w:rPr>
        <w:t>ed b</w:t>
      </w:r>
      <w:r>
        <w:rPr>
          <w:color w:val="1F1F1F"/>
        </w:rPr>
        <w:t xml:space="preserve">y </w:t>
      </w:r>
      <w:r>
        <w:rPr>
          <w:color w:val="040404"/>
        </w:rPr>
        <w:t>th</w:t>
      </w:r>
      <w:r>
        <w:rPr>
          <w:color w:val="1F1F1F"/>
        </w:rPr>
        <w:t xml:space="preserve">e </w:t>
      </w:r>
      <w:r>
        <w:rPr>
          <w:color w:val="040404"/>
        </w:rPr>
        <w:t>De</w:t>
      </w:r>
      <w:r>
        <w:rPr>
          <w:color w:val="1F1F1F"/>
        </w:rPr>
        <w:t>v</w:t>
      </w:r>
      <w:r>
        <w:rPr>
          <w:color w:val="040404"/>
        </w:rPr>
        <w:t>elopment Re</w:t>
      </w:r>
      <w:r>
        <w:rPr>
          <w:color w:val="1F1F1F"/>
        </w:rPr>
        <w:t>g</w:t>
      </w:r>
      <w:r>
        <w:rPr>
          <w:color w:val="040404"/>
        </w:rPr>
        <w:t>ul</w:t>
      </w:r>
      <w:r>
        <w:rPr>
          <w:color w:val="1F1F1F"/>
        </w:rPr>
        <w:t>a</w:t>
      </w:r>
      <w:r>
        <w:rPr>
          <w:color w:val="040404"/>
        </w:rPr>
        <w:t xml:space="preserve">tions </w:t>
      </w:r>
      <w:r>
        <w:rPr>
          <w:color w:val="1F1F1F"/>
        </w:rPr>
        <w:t>A</w:t>
      </w:r>
      <w:r>
        <w:rPr>
          <w:color w:val="040404"/>
        </w:rPr>
        <w:t>dm</w:t>
      </w:r>
      <w:r>
        <w:rPr>
          <w:color w:val="1F1F1F"/>
        </w:rPr>
        <w:t>i</w:t>
      </w:r>
      <w:r>
        <w:t>n</w:t>
      </w:r>
      <w:r>
        <w:rPr>
          <w:color w:val="040404"/>
        </w:rPr>
        <w:t>istra</w:t>
      </w:r>
      <w:r>
        <w:rPr>
          <w:color w:val="1F1F1F"/>
        </w:rPr>
        <w:t>t</w:t>
      </w:r>
      <w:r>
        <w:rPr>
          <w:color w:val="040404"/>
        </w:rPr>
        <w:t>or for oth</w:t>
      </w:r>
      <w:r>
        <w:rPr>
          <w:color w:val="1F1F1F"/>
        </w:rPr>
        <w:t>e</w:t>
      </w:r>
      <w:r>
        <w:rPr>
          <w:color w:val="040404"/>
        </w:rPr>
        <w:t xml:space="preserve">r </w:t>
      </w:r>
      <w:r>
        <w:rPr>
          <w:color w:val="1F1F1F"/>
        </w:rPr>
        <w:t>A</w:t>
      </w:r>
      <w:r>
        <w:t>n</w:t>
      </w:r>
      <w:r>
        <w:rPr>
          <w:color w:val="040404"/>
        </w:rPr>
        <w:t>ten</w:t>
      </w:r>
      <w:r>
        <w:rPr>
          <w:color w:val="1F1F1F"/>
        </w:rPr>
        <w:t xml:space="preserve">na </w:t>
      </w:r>
      <w:r>
        <w:rPr>
          <w:color w:val="040404"/>
        </w:rPr>
        <w:t>Support Structures if th</w:t>
      </w:r>
      <w:r>
        <w:rPr>
          <w:color w:val="1F1F1F"/>
        </w:rPr>
        <w:t xml:space="preserve">e </w:t>
      </w:r>
      <w:r>
        <w:rPr>
          <w:color w:val="040404"/>
        </w:rPr>
        <w:t>st</w:t>
      </w:r>
      <w:r>
        <w:t>r</w:t>
      </w:r>
      <w:r>
        <w:rPr>
          <w:color w:val="040404"/>
        </w:rPr>
        <w:t>ucture is made unc</w:t>
      </w:r>
      <w:r>
        <w:t>l</w:t>
      </w:r>
      <w:r>
        <w:rPr>
          <w:color w:val="040404"/>
        </w:rPr>
        <w:t>imbab</w:t>
      </w:r>
      <w:r>
        <w:t>l</w:t>
      </w:r>
      <w:r>
        <w:rPr>
          <w:color w:val="1F1F1F"/>
        </w:rPr>
        <w:t xml:space="preserve">e </w:t>
      </w:r>
      <w:r>
        <w:t>u</w:t>
      </w:r>
      <w:r>
        <w:rPr>
          <w:color w:val="040404"/>
        </w:rPr>
        <w:t>p t</w:t>
      </w:r>
      <w:r>
        <w:rPr>
          <w:color w:val="1F1F1F"/>
        </w:rPr>
        <w:t xml:space="preserve">o </w:t>
      </w:r>
      <w:r>
        <w:rPr>
          <w:color w:val="040404"/>
        </w:rPr>
        <w:t>a height of above t</w:t>
      </w:r>
      <w:r>
        <w:rPr>
          <w:color w:val="1F1F1F"/>
        </w:rPr>
        <w:t>w</w:t>
      </w:r>
      <w:r>
        <w:rPr>
          <w:color w:val="040404"/>
        </w:rPr>
        <w:t>ent</w:t>
      </w:r>
      <w:r>
        <w:rPr>
          <w:color w:val="1F1F1F"/>
        </w:rPr>
        <w:t>y</w:t>
      </w:r>
      <w:r>
        <w:rPr>
          <w:color w:val="1F1F1F"/>
          <w:spacing w:val="80"/>
        </w:rPr>
        <w:t xml:space="preserve"> </w:t>
      </w:r>
      <w:r>
        <w:rPr>
          <w:color w:val="040404"/>
          <w:spacing w:val="-2"/>
        </w:rPr>
        <w:t>feet</w:t>
      </w:r>
      <w:r>
        <w:rPr>
          <w:spacing w:val="-2"/>
        </w:rPr>
        <w:t>.</w:t>
      </w:r>
    </w:p>
    <w:p w14:paraId="5DF56243" w14:textId="77777777" w:rsidR="00BC5709" w:rsidRDefault="00000000">
      <w:pPr>
        <w:pStyle w:val="ListParagraph"/>
        <w:numPr>
          <w:ilvl w:val="0"/>
          <w:numId w:val="15"/>
        </w:numPr>
        <w:tabs>
          <w:tab w:val="left" w:pos="410"/>
        </w:tabs>
        <w:spacing w:before="202"/>
        <w:ind w:left="159" w:right="209" w:firstLine="0"/>
        <w:rPr>
          <w:color w:val="040404"/>
        </w:rPr>
      </w:pPr>
      <w:r>
        <w:rPr>
          <w:color w:val="040404"/>
        </w:rPr>
        <w:t>Landscaped b</w:t>
      </w:r>
      <w:r>
        <w:t>u</w:t>
      </w:r>
      <w:r>
        <w:rPr>
          <w:color w:val="040404"/>
        </w:rPr>
        <w:t>ff</w:t>
      </w:r>
      <w:r>
        <w:rPr>
          <w:color w:val="1F1F1F"/>
        </w:rPr>
        <w:t>e</w:t>
      </w:r>
      <w:r>
        <w:rPr>
          <w:color w:val="040404"/>
        </w:rPr>
        <w:t>r</w:t>
      </w:r>
      <w:r>
        <w:rPr>
          <w:color w:val="1F1F1F"/>
        </w:rPr>
        <w:t>s i</w:t>
      </w:r>
      <w:r>
        <w:rPr>
          <w:color w:val="040404"/>
        </w:rPr>
        <w:t>n</w:t>
      </w:r>
      <w:r>
        <w:rPr>
          <w:color w:val="1F1F1F"/>
        </w:rPr>
        <w:t>c</w:t>
      </w:r>
      <w:r>
        <w:t>l</w:t>
      </w:r>
      <w:r>
        <w:rPr>
          <w:color w:val="040404"/>
        </w:rPr>
        <w:t>udin</w:t>
      </w:r>
      <w:r>
        <w:rPr>
          <w:color w:val="1F1F1F"/>
        </w:rPr>
        <w:t xml:space="preserve">g </w:t>
      </w:r>
      <w:r>
        <w:rPr>
          <w:color w:val="040404"/>
        </w:rPr>
        <w:t xml:space="preserve">a </w:t>
      </w:r>
      <w:r>
        <w:rPr>
          <w:color w:val="1F1F1F"/>
        </w:rPr>
        <w:t>vi</w:t>
      </w:r>
      <w:r>
        <w:rPr>
          <w:color w:val="040404"/>
        </w:rPr>
        <w:t xml:space="preserve">sual </w:t>
      </w:r>
      <w:r>
        <w:rPr>
          <w:color w:val="1F1F1F"/>
        </w:rPr>
        <w:t>s</w:t>
      </w:r>
      <w:r>
        <w:rPr>
          <w:color w:val="040404"/>
        </w:rPr>
        <w:t>cre</w:t>
      </w:r>
      <w:r>
        <w:rPr>
          <w:color w:val="1F1F1F"/>
        </w:rPr>
        <w:t>e</w:t>
      </w:r>
      <w:r>
        <w:rPr>
          <w:color w:val="040404"/>
        </w:rPr>
        <w:t>n of pl</w:t>
      </w:r>
      <w:r>
        <w:rPr>
          <w:color w:val="1F1F1F"/>
        </w:rPr>
        <w:t>an</w:t>
      </w:r>
      <w:r>
        <w:rPr>
          <w:color w:val="040404"/>
        </w:rPr>
        <w:t>t mat</w:t>
      </w:r>
      <w:r>
        <w:rPr>
          <w:color w:val="1F1F1F"/>
        </w:rPr>
        <w:t>e</w:t>
      </w:r>
      <w:r>
        <w:rPr>
          <w:color w:val="040404"/>
        </w:rPr>
        <w:t>r</w:t>
      </w:r>
      <w:r>
        <w:rPr>
          <w:color w:val="1F1F1F"/>
        </w:rPr>
        <w:t>ia</w:t>
      </w:r>
      <w:r>
        <w:rPr>
          <w:color w:val="040404"/>
        </w:rPr>
        <w:t>l shall b</w:t>
      </w:r>
      <w:r>
        <w:rPr>
          <w:color w:val="1F1F1F"/>
        </w:rPr>
        <w:t xml:space="preserve">e </w:t>
      </w:r>
      <w:r>
        <w:rPr>
          <w:color w:val="040404"/>
        </w:rPr>
        <w:t>p</w:t>
      </w:r>
      <w:r>
        <w:t>r</w:t>
      </w:r>
      <w:r>
        <w:rPr>
          <w:color w:val="040404"/>
        </w:rPr>
        <w:t>o</w:t>
      </w:r>
      <w:r>
        <w:rPr>
          <w:color w:val="1F1F1F"/>
        </w:rPr>
        <w:t>v</w:t>
      </w:r>
      <w:r>
        <w:rPr>
          <w:color w:val="040404"/>
        </w:rPr>
        <w:t>ided b</w:t>
      </w:r>
      <w:r>
        <w:rPr>
          <w:color w:val="1F1F1F"/>
        </w:rPr>
        <w:t>e</w:t>
      </w:r>
      <w:r>
        <w:rPr>
          <w:color w:val="040404"/>
        </w:rPr>
        <w:t>t</w:t>
      </w:r>
      <w:r>
        <w:rPr>
          <w:color w:val="1F1F1F"/>
        </w:rPr>
        <w:t>we</w:t>
      </w:r>
      <w:r>
        <w:rPr>
          <w:color w:val="040404"/>
        </w:rPr>
        <w:t>en an Antenna Support St</w:t>
      </w:r>
      <w:r>
        <w:t>ru</w:t>
      </w:r>
      <w:r>
        <w:rPr>
          <w:color w:val="040404"/>
        </w:rPr>
        <w:t>c</w:t>
      </w:r>
      <w:r>
        <w:rPr>
          <w:color w:val="1F1F1F"/>
        </w:rPr>
        <w:t>t</w:t>
      </w:r>
      <w:r>
        <w:rPr>
          <w:color w:val="040404"/>
        </w:rPr>
        <w:t>ur</w:t>
      </w:r>
      <w:r>
        <w:rPr>
          <w:color w:val="1F1F1F"/>
        </w:rPr>
        <w:t xml:space="preserve">e </w:t>
      </w:r>
      <w:r>
        <w:rPr>
          <w:color w:val="040404"/>
        </w:rPr>
        <w:t xml:space="preserve">or </w:t>
      </w:r>
      <w:r>
        <w:rPr>
          <w:color w:val="1F1F1F"/>
        </w:rPr>
        <w:t>A</w:t>
      </w:r>
      <w:r>
        <w:rPr>
          <w:color w:val="040404"/>
        </w:rPr>
        <w:t>cc</w:t>
      </w:r>
      <w:r>
        <w:rPr>
          <w:color w:val="1F1F1F"/>
        </w:rPr>
        <w:t>e</w:t>
      </w:r>
      <w:r>
        <w:rPr>
          <w:color w:val="040404"/>
        </w:rPr>
        <w:t>ssor</w:t>
      </w:r>
      <w:r>
        <w:rPr>
          <w:color w:val="1F1F1F"/>
        </w:rPr>
        <w:t>y E</w:t>
      </w:r>
      <w:r>
        <w:rPr>
          <w:color w:val="040404"/>
        </w:rPr>
        <w:t>quipmen</w:t>
      </w:r>
      <w:r>
        <w:rPr>
          <w:color w:val="1F1F1F"/>
        </w:rPr>
        <w:t xml:space="preserve">t </w:t>
      </w:r>
      <w:r>
        <w:rPr>
          <w:color w:val="040404"/>
        </w:rPr>
        <w:t>Buildin</w:t>
      </w:r>
      <w:r>
        <w:rPr>
          <w:color w:val="1F1F1F"/>
        </w:rPr>
        <w:t xml:space="preserve">g </w:t>
      </w:r>
      <w:r>
        <w:rPr>
          <w:color w:val="040404"/>
        </w:rPr>
        <w:t>and pu</w:t>
      </w:r>
      <w:r>
        <w:t>b</w:t>
      </w:r>
      <w:r>
        <w:rPr>
          <w:color w:val="040404"/>
        </w:rPr>
        <w:t>lic streets or residential parcels</w:t>
      </w:r>
      <w:r>
        <w:rPr>
          <w:color w:val="484848"/>
        </w:rPr>
        <w:t>.</w:t>
      </w:r>
    </w:p>
    <w:p w14:paraId="29C79782" w14:textId="77777777" w:rsidR="00BC5709" w:rsidRDefault="00000000">
      <w:pPr>
        <w:pStyle w:val="ListParagraph"/>
        <w:numPr>
          <w:ilvl w:val="1"/>
          <w:numId w:val="15"/>
        </w:numPr>
        <w:tabs>
          <w:tab w:val="left" w:pos="1597"/>
          <w:tab w:val="left" w:pos="1599"/>
        </w:tabs>
        <w:spacing w:before="241"/>
        <w:ind w:right="122"/>
        <w:rPr>
          <w:color w:val="040404"/>
        </w:rPr>
      </w:pPr>
      <w:r>
        <w:rPr>
          <w:color w:val="040404"/>
        </w:rPr>
        <w:t xml:space="preserve">If </w:t>
      </w:r>
      <w:r>
        <w:rPr>
          <w:color w:val="1F1F1F"/>
        </w:rPr>
        <w:t>t</w:t>
      </w:r>
      <w:r>
        <w:rPr>
          <w:color w:val="040404"/>
        </w:rPr>
        <w:t xml:space="preserve">he site on </w:t>
      </w:r>
      <w:r>
        <w:rPr>
          <w:color w:val="1F1F1F"/>
        </w:rPr>
        <w:t>w</w:t>
      </w:r>
      <w:r>
        <w:rPr>
          <w:color w:val="040404"/>
        </w:rPr>
        <w:t>hich an An</w:t>
      </w:r>
      <w:r>
        <w:rPr>
          <w:color w:val="1F1F1F"/>
        </w:rPr>
        <w:t>te</w:t>
      </w:r>
      <w:r>
        <w:rPr>
          <w:color w:val="040404"/>
        </w:rPr>
        <w:t>nna Supp</w:t>
      </w:r>
      <w:r>
        <w:rPr>
          <w:color w:val="1F1F1F"/>
        </w:rPr>
        <w:t>o</w:t>
      </w:r>
      <w:r>
        <w:rPr>
          <w:color w:val="040404"/>
        </w:rPr>
        <w:t>rt Struc</w:t>
      </w:r>
      <w:r>
        <w:rPr>
          <w:color w:val="1F1F1F"/>
        </w:rPr>
        <w:t>t</w:t>
      </w:r>
      <w:r>
        <w:rPr>
          <w:color w:val="040404"/>
        </w:rPr>
        <w:t>ur</w:t>
      </w:r>
      <w:r>
        <w:rPr>
          <w:color w:val="1F1F1F"/>
        </w:rPr>
        <w:t>e o</w:t>
      </w:r>
      <w:r>
        <w:rPr>
          <w:color w:val="040404"/>
        </w:rPr>
        <w:t>r Acc</w:t>
      </w:r>
      <w:r>
        <w:rPr>
          <w:color w:val="1F1F1F"/>
        </w:rPr>
        <w:t>e</w:t>
      </w:r>
      <w:r>
        <w:rPr>
          <w:color w:val="040404"/>
        </w:rPr>
        <w:t>ssor</w:t>
      </w:r>
      <w:r>
        <w:rPr>
          <w:color w:val="1F1F1F"/>
        </w:rPr>
        <w:t xml:space="preserve">y </w:t>
      </w:r>
      <w:r>
        <w:rPr>
          <w:color w:val="040404"/>
        </w:rPr>
        <w:t>Equipment Buildin</w:t>
      </w:r>
      <w:r>
        <w:rPr>
          <w:color w:val="1F1F1F"/>
        </w:rPr>
        <w:t xml:space="preserve">g </w:t>
      </w:r>
      <w:r>
        <w:rPr>
          <w:color w:val="040404"/>
        </w:rPr>
        <w:t xml:space="preserve">is </w:t>
      </w:r>
      <w:r>
        <w:t>l</w:t>
      </w:r>
      <w:r>
        <w:rPr>
          <w:color w:val="040404"/>
        </w:rPr>
        <w:t>ocat</w:t>
      </w:r>
      <w:r>
        <w:rPr>
          <w:color w:val="1F1F1F"/>
        </w:rPr>
        <w:t>e</w:t>
      </w:r>
      <w:r>
        <w:rPr>
          <w:color w:val="040404"/>
        </w:rPr>
        <w:t>d abut</w:t>
      </w:r>
      <w:r>
        <w:t>s t</w:t>
      </w:r>
      <w:r>
        <w:rPr>
          <w:color w:val="040404"/>
        </w:rPr>
        <w:t xml:space="preserve">he </w:t>
      </w:r>
      <w:r>
        <w:t>p</w:t>
      </w:r>
      <w:r>
        <w:rPr>
          <w:color w:val="040404"/>
        </w:rPr>
        <w:t>ublic right</w:t>
      </w:r>
      <w:r>
        <w:t>-</w:t>
      </w:r>
      <w:r>
        <w:rPr>
          <w:color w:val="040404"/>
        </w:rPr>
        <w:t>of</w:t>
      </w:r>
      <w:r>
        <w:t>-</w:t>
      </w:r>
      <w:r>
        <w:rPr>
          <w:color w:val="1F1F1F"/>
        </w:rPr>
        <w:t>w</w:t>
      </w:r>
      <w:r>
        <w:rPr>
          <w:color w:val="040404"/>
        </w:rPr>
        <w:t>a</w:t>
      </w:r>
      <w:r>
        <w:rPr>
          <w:color w:val="1F1F1F"/>
        </w:rPr>
        <w:t xml:space="preserve">y </w:t>
      </w:r>
      <w:r>
        <w:rPr>
          <w:color w:val="040404"/>
        </w:rPr>
        <w:t>or residentia</w:t>
      </w:r>
      <w:r>
        <w:t>l</w:t>
      </w:r>
      <w:r>
        <w:rPr>
          <w:color w:val="040404"/>
        </w:rPr>
        <w:t>l</w:t>
      </w:r>
      <w:r>
        <w:rPr>
          <w:color w:val="1F1F1F"/>
        </w:rPr>
        <w:t xml:space="preserve">y </w:t>
      </w:r>
      <w:r>
        <w:t>d</w:t>
      </w:r>
      <w:r>
        <w:rPr>
          <w:color w:val="040404"/>
        </w:rPr>
        <w:t xml:space="preserve">eveloped or </w:t>
      </w:r>
      <w:r>
        <w:rPr>
          <w:color w:val="1F1F1F"/>
        </w:rPr>
        <w:t>z</w:t>
      </w:r>
      <w:r>
        <w:rPr>
          <w:color w:val="040404"/>
        </w:rPr>
        <w:t>one</w:t>
      </w:r>
      <w:r>
        <w:t xml:space="preserve">d </w:t>
      </w:r>
      <w:r>
        <w:rPr>
          <w:color w:val="040404"/>
        </w:rPr>
        <w:t>propert</w:t>
      </w:r>
      <w:r>
        <w:rPr>
          <w:color w:val="1F1F1F"/>
        </w:rPr>
        <w:t>y</w:t>
      </w:r>
      <w:r>
        <w:rPr>
          <w:color w:val="040404"/>
        </w:rPr>
        <w:t>, the Ant</w:t>
      </w:r>
      <w:r>
        <w:rPr>
          <w:color w:val="1F1F1F"/>
        </w:rPr>
        <w:t>e</w:t>
      </w:r>
      <w:r>
        <w:rPr>
          <w:color w:val="040404"/>
        </w:rPr>
        <w:t>nna Support S</w:t>
      </w:r>
      <w:r>
        <w:rPr>
          <w:color w:val="1F1F1F"/>
        </w:rPr>
        <w:t>t</w:t>
      </w:r>
      <w:r>
        <w:rPr>
          <w:color w:val="040404"/>
        </w:rPr>
        <w:t>r</w:t>
      </w:r>
      <w:r>
        <w:t>u</w:t>
      </w:r>
      <w:r>
        <w:rPr>
          <w:color w:val="040404"/>
        </w:rPr>
        <w:t>ctu</w:t>
      </w:r>
      <w:r>
        <w:t>r</w:t>
      </w:r>
      <w:r>
        <w:rPr>
          <w:color w:val="1F1F1F"/>
        </w:rPr>
        <w:t xml:space="preserve">e </w:t>
      </w:r>
      <w:r>
        <w:rPr>
          <w:color w:val="040404"/>
        </w:rPr>
        <w:t>or Acc</w:t>
      </w:r>
      <w:r>
        <w:rPr>
          <w:color w:val="1F1F1F"/>
        </w:rPr>
        <w:t>es</w:t>
      </w:r>
      <w:r>
        <w:rPr>
          <w:color w:val="040404"/>
        </w:rPr>
        <w:t>sor</w:t>
      </w:r>
      <w:r>
        <w:rPr>
          <w:color w:val="1F1F1F"/>
        </w:rPr>
        <w:t xml:space="preserve">y </w:t>
      </w:r>
      <w:r>
        <w:rPr>
          <w:color w:val="040404"/>
        </w:rPr>
        <w:t>Equipment Buildin</w:t>
      </w:r>
      <w:r>
        <w:rPr>
          <w:color w:val="1F1F1F"/>
        </w:rPr>
        <w:t xml:space="preserve">g </w:t>
      </w:r>
      <w:r>
        <w:rPr>
          <w:color w:val="040404"/>
        </w:rPr>
        <w:t>shall be screen</w:t>
      </w:r>
      <w:r>
        <w:rPr>
          <w:color w:val="1F1F1F"/>
        </w:rPr>
        <w:t>e</w:t>
      </w:r>
      <w:r>
        <w:rPr>
          <w:color w:val="040404"/>
        </w:rPr>
        <w:t>d fro</w:t>
      </w:r>
      <w:r>
        <w:t>m</w:t>
      </w:r>
      <w:r>
        <w:rPr>
          <w:spacing w:val="40"/>
        </w:rPr>
        <w:t xml:space="preserve"> </w:t>
      </w:r>
      <w:r>
        <w:rPr>
          <w:color w:val="040404"/>
        </w:rPr>
        <w:t xml:space="preserve">such abutting use by </w:t>
      </w:r>
      <w:r>
        <w:t>pl</w:t>
      </w:r>
      <w:r>
        <w:rPr>
          <w:color w:val="040404"/>
        </w:rPr>
        <w:t xml:space="preserve">acing the </w:t>
      </w:r>
      <w:r>
        <w:t>l</w:t>
      </w:r>
      <w:r>
        <w:rPr>
          <w:color w:val="040404"/>
        </w:rPr>
        <w:t>an</w:t>
      </w:r>
      <w:r>
        <w:t>d</w:t>
      </w:r>
      <w:r>
        <w:rPr>
          <w:color w:val="040404"/>
        </w:rPr>
        <w:t>scaping along the secu</w:t>
      </w:r>
      <w:r>
        <w:t>r</w:t>
      </w:r>
      <w:r>
        <w:rPr>
          <w:color w:val="040404"/>
        </w:rPr>
        <w:t>it</w:t>
      </w:r>
      <w:r>
        <w:rPr>
          <w:color w:val="1F1F1F"/>
        </w:rPr>
        <w:t xml:space="preserve">y </w:t>
      </w:r>
      <w:r>
        <w:rPr>
          <w:color w:val="040404"/>
        </w:rPr>
        <w:t>fence or wall</w:t>
      </w:r>
    </w:p>
    <w:p w14:paraId="690C10AB" w14:textId="77777777" w:rsidR="00BC5709" w:rsidRDefault="00000000">
      <w:pPr>
        <w:pStyle w:val="ListParagraph"/>
        <w:numPr>
          <w:ilvl w:val="1"/>
          <w:numId w:val="15"/>
        </w:numPr>
        <w:tabs>
          <w:tab w:val="left" w:pos="1597"/>
          <w:tab w:val="left" w:pos="1599"/>
        </w:tabs>
        <w:spacing w:before="231"/>
        <w:ind w:right="124"/>
        <w:rPr>
          <w:color w:val="040404"/>
        </w:rPr>
      </w:pPr>
      <w:r>
        <w:rPr>
          <w:color w:val="040404"/>
        </w:rPr>
        <w:t xml:space="preserve">If </w:t>
      </w:r>
      <w:r>
        <w:t>t</w:t>
      </w:r>
      <w:r>
        <w:rPr>
          <w:color w:val="040404"/>
        </w:rPr>
        <w:t>he site o</w:t>
      </w:r>
      <w:r>
        <w:t xml:space="preserve">n </w:t>
      </w:r>
      <w:r>
        <w:rPr>
          <w:color w:val="040404"/>
        </w:rPr>
        <w:t>which an Antenna Support Structu</w:t>
      </w:r>
      <w:r>
        <w:t>r</w:t>
      </w:r>
      <w:r>
        <w:rPr>
          <w:color w:val="040404"/>
        </w:rPr>
        <w:t>e or A</w:t>
      </w:r>
      <w:r>
        <w:t>c</w:t>
      </w:r>
      <w:r>
        <w:rPr>
          <w:color w:val="040404"/>
        </w:rPr>
        <w:t>cessor</w:t>
      </w:r>
      <w:r>
        <w:rPr>
          <w:color w:val="1F1F1F"/>
        </w:rPr>
        <w:t xml:space="preserve">y </w:t>
      </w:r>
      <w:r>
        <w:rPr>
          <w:color w:val="040404"/>
        </w:rPr>
        <w:t>Equipment Building is not imm</w:t>
      </w:r>
      <w:r>
        <w:rPr>
          <w:color w:val="1F1F1F"/>
        </w:rPr>
        <w:t>e</w:t>
      </w:r>
      <w:r>
        <w:rPr>
          <w:color w:val="040404"/>
        </w:rPr>
        <w:t>diatel</w:t>
      </w:r>
      <w:r>
        <w:rPr>
          <w:color w:val="1F1F1F"/>
        </w:rPr>
        <w:t xml:space="preserve">y </w:t>
      </w:r>
      <w:r>
        <w:rPr>
          <w:color w:val="040404"/>
        </w:rPr>
        <w:t>a</w:t>
      </w:r>
      <w:r>
        <w:t>b</w:t>
      </w:r>
      <w:r>
        <w:rPr>
          <w:color w:val="040404"/>
        </w:rPr>
        <w:t>utting a public ri</w:t>
      </w:r>
      <w:r>
        <w:rPr>
          <w:color w:val="1F1F1F"/>
        </w:rPr>
        <w:t>g</w:t>
      </w:r>
      <w:r>
        <w:rPr>
          <w:color w:val="040404"/>
        </w:rPr>
        <w:t>ht-of</w:t>
      </w:r>
      <w:r>
        <w:t>-</w:t>
      </w:r>
      <w:r>
        <w:rPr>
          <w:color w:val="1F1F1F"/>
        </w:rPr>
        <w:t>w</w:t>
      </w:r>
      <w:r>
        <w:rPr>
          <w:color w:val="040404"/>
        </w:rPr>
        <w:t>a</w:t>
      </w:r>
      <w:r>
        <w:rPr>
          <w:color w:val="1F1F1F"/>
        </w:rPr>
        <w:t xml:space="preserve">y </w:t>
      </w:r>
      <w:r>
        <w:rPr>
          <w:color w:val="040404"/>
        </w:rPr>
        <w:t>or residentiall</w:t>
      </w:r>
      <w:r>
        <w:rPr>
          <w:color w:val="1F1F1F"/>
        </w:rPr>
        <w:t xml:space="preserve">y </w:t>
      </w:r>
      <w:r>
        <w:rPr>
          <w:color w:val="040404"/>
        </w:rPr>
        <w:t xml:space="preserve">developed or zoned </w:t>
      </w:r>
      <w:r>
        <w:t>pr</w:t>
      </w:r>
      <w:r>
        <w:rPr>
          <w:color w:val="040404"/>
        </w:rPr>
        <w:t>operty</w:t>
      </w:r>
      <w:r>
        <w:rPr>
          <w:color w:val="1F1F1F"/>
        </w:rPr>
        <w:t xml:space="preserve">, </w:t>
      </w:r>
      <w:r>
        <w:t>th</w:t>
      </w:r>
      <w:r>
        <w:rPr>
          <w:color w:val="040404"/>
        </w:rPr>
        <w:t xml:space="preserve">e </w:t>
      </w:r>
      <w:r>
        <w:t>l</w:t>
      </w:r>
      <w:r>
        <w:rPr>
          <w:color w:val="040404"/>
        </w:rPr>
        <w:t>an</w:t>
      </w:r>
      <w:r>
        <w:t>d</w:t>
      </w:r>
      <w:r>
        <w:rPr>
          <w:color w:val="040404"/>
        </w:rPr>
        <w:t>scapi</w:t>
      </w:r>
      <w:r>
        <w:t>n</w:t>
      </w:r>
      <w:r>
        <w:rPr>
          <w:color w:val="040404"/>
        </w:rPr>
        <w:t>g sha</w:t>
      </w:r>
      <w:r>
        <w:t>ll b</w:t>
      </w:r>
      <w:r>
        <w:rPr>
          <w:color w:val="040404"/>
        </w:rPr>
        <w:t>e pr</w:t>
      </w:r>
      <w:r>
        <w:t>o</w:t>
      </w:r>
      <w:r>
        <w:rPr>
          <w:color w:val="040404"/>
        </w:rPr>
        <w:t>vi</w:t>
      </w:r>
      <w:r>
        <w:t>d</w:t>
      </w:r>
      <w:r>
        <w:rPr>
          <w:color w:val="040404"/>
        </w:rPr>
        <w:t xml:space="preserve">ed along the </w:t>
      </w:r>
      <w:r>
        <w:t>b</w:t>
      </w:r>
      <w:r>
        <w:rPr>
          <w:color w:val="040404"/>
        </w:rPr>
        <w:t>o</w:t>
      </w:r>
      <w:r>
        <w:t>u</w:t>
      </w:r>
      <w:r>
        <w:rPr>
          <w:color w:val="040404"/>
        </w:rPr>
        <w:t>ndaries of the zoning lot between the Antenna Suppo</w:t>
      </w:r>
      <w:r>
        <w:t>r</w:t>
      </w:r>
      <w:r>
        <w:rPr>
          <w:color w:val="040404"/>
        </w:rPr>
        <w:t>t Str</w:t>
      </w:r>
      <w:r>
        <w:t>u</w:t>
      </w:r>
      <w:r>
        <w:rPr>
          <w:color w:val="040404"/>
        </w:rPr>
        <w:t>cture or Accessor</w:t>
      </w:r>
      <w:r>
        <w:rPr>
          <w:color w:val="1F1F1F"/>
        </w:rPr>
        <w:t>y</w:t>
      </w:r>
      <w:r>
        <w:rPr>
          <w:color w:val="1F1F1F"/>
          <w:spacing w:val="-1"/>
        </w:rPr>
        <w:t xml:space="preserve"> </w:t>
      </w:r>
      <w:r>
        <w:rPr>
          <w:color w:val="040404"/>
        </w:rPr>
        <w:t>Equipment Building</w:t>
      </w:r>
      <w:r>
        <w:rPr>
          <w:color w:val="040404"/>
          <w:spacing w:val="-1"/>
        </w:rPr>
        <w:t xml:space="preserve"> </w:t>
      </w:r>
      <w:r>
        <w:rPr>
          <w:color w:val="040404"/>
        </w:rPr>
        <w:t xml:space="preserve">and the </w:t>
      </w:r>
      <w:r>
        <w:t>p</w:t>
      </w:r>
      <w:r>
        <w:rPr>
          <w:color w:val="040404"/>
        </w:rPr>
        <w:t>ublic rig</w:t>
      </w:r>
      <w:r>
        <w:t>h</w:t>
      </w:r>
      <w:r>
        <w:rPr>
          <w:color w:val="040404"/>
        </w:rPr>
        <w:t>t</w:t>
      </w:r>
      <w:r>
        <w:t>-</w:t>
      </w:r>
      <w:r>
        <w:rPr>
          <w:color w:val="040404"/>
        </w:rPr>
        <w:t>of</w:t>
      </w:r>
      <w:r>
        <w:t>-</w:t>
      </w:r>
      <w:r>
        <w:rPr>
          <w:color w:val="1F1F1F"/>
        </w:rPr>
        <w:t>w</w:t>
      </w:r>
      <w:r>
        <w:rPr>
          <w:color w:val="040404"/>
        </w:rPr>
        <w:t>a</w:t>
      </w:r>
      <w:r>
        <w:rPr>
          <w:color w:val="1F1F1F"/>
        </w:rPr>
        <w:t xml:space="preserve">y </w:t>
      </w:r>
      <w:r>
        <w:rPr>
          <w:color w:val="040404"/>
        </w:rPr>
        <w:t>or residentia</w:t>
      </w:r>
      <w:r>
        <w:t>ll</w:t>
      </w:r>
      <w:r>
        <w:rPr>
          <w:color w:val="1F1F1F"/>
        </w:rPr>
        <w:t xml:space="preserve">y </w:t>
      </w:r>
      <w:r>
        <w:rPr>
          <w:color w:val="040404"/>
        </w:rPr>
        <w:t>de</w:t>
      </w:r>
      <w:r>
        <w:rPr>
          <w:color w:val="1F1F1F"/>
        </w:rPr>
        <w:t>v</w:t>
      </w:r>
      <w:r>
        <w:rPr>
          <w:color w:val="040404"/>
        </w:rPr>
        <w:t>e</w:t>
      </w:r>
      <w:r>
        <w:t>l</w:t>
      </w:r>
      <w:r>
        <w:rPr>
          <w:color w:val="040404"/>
        </w:rPr>
        <w:t>op</w:t>
      </w:r>
      <w:r>
        <w:rPr>
          <w:color w:val="1F1F1F"/>
        </w:rPr>
        <w:t>e</w:t>
      </w:r>
      <w:r>
        <w:t xml:space="preserve">d </w:t>
      </w:r>
      <w:r>
        <w:rPr>
          <w:color w:val="040404"/>
        </w:rPr>
        <w:t>o</w:t>
      </w:r>
      <w:r>
        <w:t xml:space="preserve">r </w:t>
      </w:r>
      <w:r>
        <w:rPr>
          <w:color w:val="1F1F1F"/>
        </w:rPr>
        <w:t>z</w:t>
      </w:r>
      <w:r>
        <w:rPr>
          <w:color w:val="040404"/>
        </w:rPr>
        <w:t xml:space="preserve">oned </w:t>
      </w:r>
      <w:r>
        <w:t>p</w:t>
      </w:r>
      <w:r>
        <w:rPr>
          <w:color w:val="040404"/>
        </w:rPr>
        <w:t>rope</w:t>
      </w:r>
      <w:r>
        <w:t>r</w:t>
      </w:r>
      <w:r>
        <w:rPr>
          <w:color w:val="040404"/>
        </w:rPr>
        <w:t>t</w:t>
      </w:r>
      <w:r>
        <w:rPr>
          <w:color w:val="1F1F1F"/>
        </w:rPr>
        <w:t>y.</w:t>
      </w:r>
    </w:p>
    <w:p w14:paraId="0EE8640A" w14:textId="77777777" w:rsidR="00BC5709" w:rsidRDefault="00000000">
      <w:pPr>
        <w:pStyle w:val="ListParagraph"/>
        <w:numPr>
          <w:ilvl w:val="1"/>
          <w:numId w:val="15"/>
        </w:numPr>
        <w:tabs>
          <w:tab w:val="left" w:pos="1575"/>
        </w:tabs>
        <w:spacing w:before="230" w:line="206" w:lineRule="auto"/>
        <w:ind w:left="1575" w:right="137" w:hanging="737"/>
        <w:rPr>
          <w:color w:val="040404"/>
        </w:rPr>
      </w:pPr>
      <w:r>
        <w:rPr>
          <w:color w:val="040404"/>
        </w:rPr>
        <w:t>Existin</w:t>
      </w:r>
      <w:r>
        <w:rPr>
          <w:color w:val="1F1F1F"/>
        </w:rPr>
        <w:t>g</w:t>
      </w:r>
      <w:r>
        <w:rPr>
          <w:color w:val="1F1F1F"/>
          <w:spacing w:val="40"/>
        </w:rPr>
        <w:t xml:space="preserve"> </w:t>
      </w:r>
      <w:r>
        <w:rPr>
          <w:color w:val="040404"/>
        </w:rPr>
        <w:t>lan</w:t>
      </w:r>
      <w:r>
        <w:t>d</w:t>
      </w:r>
      <w:r>
        <w:rPr>
          <w:color w:val="040404"/>
        </w:rPr>
        <w:t>sca</w:t>
      </w:r>
      <w:r>
        <w:t>p</w:t>
      </w:r>
      <w:r>
        <w:rPr>
          <w:color w:val="040404"/>
        </w:rPr>
        <w:t>ing</w:t>
      </w:r>
      <w:r>
        <w:rPr>
          <w:color w:val="1F1F1F"/>
        </w:rPr>
        <w:t>,</w:t>
      </w:r>
      <w:r>
        <w:rPr>
          <w:color w:val="1F1F1F"/>
          <w:spacing w:val="40"/>
        </w:rPr>
        <w:t xml:space="preserve"> </w:t>
      </w:r>
      <w:r>
        <w:rPr>
          <w:color w:val="040404"/>
        </w:rPr>
        <w:t>vegetation</w:t>
      </w:r>
      <w:r>
        <w:rPr>
          <w:color w:val="040404"/>
          <w:spacing w:val="40"/>
        </w:rPr>
        <w:t xml:space="preserve"> </w:t>
      </w:r>
      <w:r>
        <w:rPr>
          <w:color w:val="040404"/>
        </w:rPr>
        <w:t>or</w:t>
      </w:r>
      <w:r>
        <w:rPr>
          <w:color w:val="040404"/>
          <w:spacing w:val="40"/>
        </w:rPr>
        <w:t xml:space="preserve"> </w:t>
      </w:r>
      <w:r>
        <w:rPr>
          <w:color w:val="040404"/>
        </w:rPr>
        <w:t>inte</w:t>
      </w:r>
      <w:r>
        <w:t>r</w:t>
      </w:r>
      <w:r>
        <w:rPr>
          <w:color w:val="1F1F1F"/>
        </w:rPr>
        <w:t>v</w:t>
      </w:r>
      <w:r>
        <w:rPr>
          <w:color w:val="040404"/>
        </w:rPr>
        <w:t>ening</w:t>
      </w:r>
      <w:r>
        <w:rPr>
          <w:color w:val="040404"/>
          <w:spacing w:val="40"/>
        </w:rPr>
        <w:t xml:space="preserve"> </w:t>
      </w:r>
      <w:r>
        <w:rPr>
          <w:color w:val="040404"/>
        </w:rPr>
        <w:t>bui</w:t>
      </w:r>
      <w:r>
        <w:t>l</w:t>
      </w:r>
      <w:r>
        <w:rPr>
          <w:color w:val="040404"/>
        </w:rPr>
        <w:t>dings</w:t>
      </w:r>
      <w:r>
        <w:rPr>
          <w:color w:val="040404"/>
          <w:spacing w:val="40"/>
        </w:rPr>
        <w:t xml:space="preserve"> </w:t>
      </w:r>
      <w:r>
        <w:rPr>
          <w:color w:val="040404"/>
        </w:rPr>
        <w:t>or</w:t>
      </w:r>
      <w:r>
        <w:rPr>
          <w:color w:val="040404"/>
          <w:spacing w:val="40"/>
        </w:rPr>
        <w:t xml:space="preserve"> </w:t>
      </w:r>
      <w:r>
        <w:rPr>
          <w:color w:val="040404"/>
        </w:rPr>
        <w:t>permanent</w:t>
      </w:r>
      <w:r>
        <w:rPr>
          <w:color w:val="040404"/>
          <w:spacing w:val="40"/>
        </w:rPr>
        <w:t xml:space="preserve"> </w:t>
      </w:r>
      <w:r>
        <w:rPr>
          <w:color w:val="040404"/>
        </w:rPr>
        <w:t>st</w:t>
      </w:r>
      <w:r>
        <w:t>r</w:t>
      </w:r>
      <w:r>
        <w:rPr>
          <w:color w:val="040404"/>
        </w:rPr>
        <w:t xml:space="preserve">uctures </w:t>
      </w:r>
      <w:r>
        <w:rPr>
          <w:color w:val="1F1F1F"/>
        </w:rPr>
        <w:t>w</w:t>
      </w:r>
      <w:r>
        <w:rPr>
          <w:color w:val="040404"/>
        </w:rPr>
        <w:t>hich prov</w:t>
      </w:r>
      <w:r>
        <w:t>i</w:t>
      </w:r>
      <w:r>
        <w:rPr>
          <w:color w:val="040404"/>
        </w:rPr>
        <w:t>de the eq</w:t>
      </w:r>
      <w:r>
        <w:t>u</w:t>
      </w:r>
      <w:r>
        <w:rPr>
          <w:color w:val="040404"/>
        </w:rPr>
        <w:t>i</w:t>
      </w:r>
      <w:r>
        <w:rPr>
          <w:color w:val="1F1F1F"/>
        </w:rPr>
        <w:t>v</w:t>
      </w:r>
      <w:r>
        <w:rPr>
          <w:color w:val="040404"/>
        </w:rPr>
        <w:t>alent sc</w:t>
      </w:r>
      <w:r>
        <w:t>r</w:t>
      </w:r>
      <w:r>
        <w:rPr>
          <w:color w:val="040404"/>
        </w:rPr>
        <w:t>eeni</w:t>
      </w:r>
      <w:r>
        <w:t>n</w:t>
      </w:r>
      <w:r>
        <w:rPr>
          <w:color w:val="040404"/>
        </w:rPr>
        <w:t>g ma</w:t>
      </w:r>
      <w:r>
        <w:rPr>
          <w:color w:val="1F1F1F"/>
        </w:rPr>
        <w:t xml:space="preserve">y </w:t>
      </w:r>
      <w:r>
        <w:rPr>
          <w:color w:val="040404"/>
        </w:rPr>
        <w:t xml:space="preserve">be </w:t>
      </w:r>
      <w:r>
        <w:t>s</w:t>
      </w:r>
      <w:r>
        <w:rPr>
          <w:color w:val="040404"/>
        </w:rPr>
        <w:t>ubstitute</w:t>
      </w:r>
      <w:r>
        <w:t>d</w:t>
      </w:r>
      <w:r>
        <w:rPr>
          <w:color w:val="484848"/>
        </w:rPr>
        <w:t>.</w:t>
      </w:r>
    </w:p>
    <w:p w14:paraId="0452870A" w14:textId="77777777" w:rsidR="00BC5709" w:rsidRDefault="00000000">
      <w:pPr>
        <w:pStyle w:val="ListParagraph"/>
        <w:numPr>
          <w:ilvl w:val="1"/>
          <w:numId w:val="15"/>
        </w:numPr>
        <w:tabs>
          <w:tab w:val="left" w:pos="1603"/>
        </w:tabs>
        <w:spacing w:before="228"/>
        <w:ind w:left="1603" w:right="111" w:hanging="749"/>
        <w:rPr>
          <w:color w:val="040404"/>
        </w:rPr>
      </w:pPr>
      <w:r>
        <w:rPr>
          <w:color w:val="040404"/>
        </w:rPr>
        <w:t>If requir</w:t>
      </w:r>
      <w:r>
        <w:rPr>
          <w:color w:val="1F1F1F"/>
        </w:rPr>
        <w:t>e</w:t>
      </w:r>
      <w:r>
        <w:t>d</w:t>
      </w:r>
      <w:r>
        <w:rPr>
          <w:color w:val="1F1F1F"/>
        </w:rPr>
        <w:t xml:space="preserve">, </w:t>
      </w:r>
      <w:r>
        <w:t>t</w:t>
      </w:r>
      <w:r>
        <w:rPr>
          <w:color w:val="040404"/>
        </w:rPr>
        <w:t>he lan</w:t>
      </w:r>
      <w:r>
        <w:t>d</w:t>
      </w:r>
      <w:r>
        <w:rPr>
          <w:color w:val="040404"/>
        </w:rPr>
        <w:t>scape</w:t>
      </w:r>
      <w:r>
        <w:t>d bu</w:t>
      </w:r>
      <w:r>
        <w:rPr>
          <w:color w:val="040404"/>
        </w:rPr>
        <w:t>ffers and scree</w:t>
      </w:r>
      <w:r>
        <w:t>n</w:t>
      </w:r>
      <w:r>
        <w:rPr>
          <w:color w:val="040404"/>
        </w:rPr>
        <w:t>s s</w:t>
      </w:r>
      <w:r>
        <w:t>h</w:t>
      </w:r>
      <w:r>
        <w:rPr>
          <w:color w:val="040404"/>
        </w:rPr>
        <w:t>all comp</w:t>
      </w:r>
      <w:r>
        <w:t>l</w:t>
      </w:r>
      <w:r>
        <w:rPr>
          <w:color w:val="1F1F1F"/>
        </w:rPr>
        <w:t xml:space="preserve">y </w:t>
      </w:r>
      <w:r>
        <w:rPr>
          <w:color w:val="040404"/>
        </w:rPr>
        <w:t>with the pro</w:t>
      </w:r>
      <w:r>
        <w:rPr>
          <w:color w:val="1F1F1F"/>
        </w:rPr>
        <w:t>v</w:t>
      </w:r>
      <w:r>
        <w:rPr>
          <w:color w:val="040404"/>
        </w:rPr>
        <w:t>isions of Su</w:t>
      </w:r>
      <w:r>
        <w:t>b</w:t>
      </w:r>
      <w:r>
        <w:rPr>
          <w:color w:val="040404"/>
        </w:rPr>
        <w:t>s</w:t>
      </w:r>
      <w:r>
        <w:rPr>
          <w:color w:val="1F1F1F"/>
        </w:rPr>
        <w:t>e</w:t>
      </w:r>
      <w:r>
        <w:rPr>
          <w:color w:val="040404"/>
        </w:rPr>
        <w:t>ction 5</w:t>
      </w:r>
      <w:r>
        <w:rPr>
          <w:color w:val="1F1F1F"/>
        </w:rPr>
        <w:t>.</w:t>
      </w:r>
      <w:r>
        <w:rPr>
          <w:color w:val="040404"/>
        </w:rPr>
        <w:t>6</w:t>
      </w:r>
      <w:r>
        <w:rPr>
          <w:color w:val="1F1F1F"/>
        </w:rPr>
        <w:t>.</w:t>
      </w:r>
      <w:r>
        <w:rPr>
          <w:color w:val="040404"/>
        </w:rPr>
        <w:t>6</w:t>
      </w:r>
      <w:r>
        <w:rPr>
          <w:color w:val="484848"/>
        </w:rPr>
        <w:t xml:space="preserve">, </w:t>
      </w:r>
      <w:r>
        <w:rPr>
          <w:color w:val="040404"/>
        </w:rPr>
        <w:t>Landscapi</w:t>
      </w:r>
      <w:r>
        <w:t>n</w:t>
      </w:r>
      <w:r>
        <w:rPr>
          <w:color w:val="040404"/>
        </w:rPr>
        <w:t xml:space="preserve">g </w:t>
      </w:r>
      <w:r>
        <w:t>R</w:t>
      </w:r>
      <w:r>
        <w:rPr>
          <w:color w:val="040404"/>
        </w:rPr>
        <w:t>equirements</w:t>
      </w:r>
      <w:r>
        <w:rPr>
          <w:color w:val="484848"/>
        </w:rPr>
        <w:t>.</w:t>
      </w:r>
    </w:p>
    <w:p w14:paraId="6D132EF8" w14:textId="77777777" w:rsidR="00BC5709" w:rsidRDefault="00000000">
      <w:pPr>
        <w:pStyle w:val="ListParagraph"/>
        <w:numPr>
          <w:ilvl w:val="0"/>
          <w:numId w:val="15"/>
        </w:numPr>
        <w:tabs>
          <w:tab w:val="left" w:pos="475"/>
        </w:tabs>
        <w:spacing w:before="233" w:line="244" w:lineRule="auto"/>
        <w:ind w:left="149" w:right="120" w:firstLine="0"/>
        <w:rPr>
          <w:color w:val="040404"/>
        </w:rPr>
      </w:pPr>
      <w:r>
        <w:rPr>
          <w:color w:val="040404"/>
        </w:rPr>
        <w:t>The onl</w:t>
      </w:r>
      <w:r>
        <w:rPr>
          <w:color w:val="1F1F1F"/>
        </w:rPr>
        <w:t xml:space="preserve">y </w:t>
      </w:r>
      <w:r>
        <w:rPr>
          <w:color w:val="040404"/>
        </w:rPr>
        <w:t>signage that ma</w:t>
      </w:r>
      <w:r>
        <w:rPr>
          <w:color w:val="1F1F1F"/>
        </w:rPr>
        <w:t xml:space="preserve">y </w:t>
      </w:r>
      <w:r>
        <w:rPr>
          <w:color w:val="040404"/>
        </w:rPr>
        <w:t>be permanent</w:t>
      </w:r>
      <w:r>
        <w:rPr>
          <w:color w:val="1F1F1F"/>
        </w:rPr>
        <w:t xml:space="preserve">ly </w:t>
      </w:r>
      <w:r>
        <w:rPr>
          <w:color w:val="040404"/>
        </w:rPr>
        <w:t>a</w:t>
      </w:r>
      <w:r>
        <w:rPr>
          <w:color w:val="1F1F1F"/>
        </w:rPr>
        <w:t>t</w:t>
      </w:r>
      <w:r>
        <w:rPr>
          <w:color w:val="040404"/>
        </w:rPr>
        <w:t>tach</w:t>
      </w:r>
      <w:r>
        <w:rPr>
          <w:color w:val="1F1F1F"/>
        </w:rPr>
        <w:t>e</w:t>
      </w:r>
      <w:r>
        <w:rPr>
          <w:color w:val="040404"/>
        </w:rPr>
        <w:t xml:space="preserve">d to </w:t>
      </w:r>
      <w:r>
        <w:rPr>
          <w:color w:val="1F1F1F"/>
        </w:rPr>
        <w:t>t</w:t>
      </w:r>
      <w:r>
        <w:rPr>
          <w:color w:val="040404"/>
        </w:rPr>
        <w:t xml:space="preserve">he fence or </w:t>
      </w:r>
      <w:r>
        <w:rPr>
          <w:color w:val="1F1F1F"/>
        </w:rPr>
        <w:t>w</w:t>
      </w:r>
      <w:r>
        <w:rPr>
          <w:color w:val="040404"/>
        </w:rPr>
        <w:t xml:space="preserve">all shall </w:t>
      </w:r>
      <w:r>
        <w:t>b</w:t>
      </w:r>
      <w:r>
        <w:rPr>
          <w:color w:val="040404"/>
        </w:rPr>
        <w:t xml:space="preserve">e for the </w:t>
      </w:r>
      <w:r>
        <w:t>p</w:t>
      </w:r>
      <w:r>
        <w:rPr>
          <w:color w:val="040404"/>
        </w:rPr>
        <w:t>urpo</w:t>
      </w:r>
      <w:r>
        <w:t>s</w:t>
      </w:r>
      <w:r>
        <w:rPr>
          <w:color w:val="040404"/>
        </w:rPr>
        <w:t>e of i</w:t>
      </w:r>
      <w:r>
        <w:t>d</w:t>
      </w:r>
      <w:r>
        <w:rPr>
          <w:color w:val="040404"/>
        </w:rPr>
        <w:t>entifying the part</w:t>
      </w:r>
      <w:r>
        <w:rPr>
          <w:color w:val="1F1F1F"/>
        </w:rPr>
        <w:t xml:space="preserve">y </w:t>
      </w:r>
      <w:r>
        <w:rPr>
          <w:color w:val="040404"/>
        </w:rPr>
        <w:t>respons</w:t>
      </w:r>
      <w:r>
        <w:rPr>
          <w:color w:val="1F1F1F"/>
        </w:rPr>
        <w:t>i</w:t>
      </w:r>
      <w:r>
        <w:t>b</w:t>
      </w:r>
      <w:r>
        <w:rPr>
          <w:color w:val="040404"/>
        </w:rPr>
        <w:t>le for the o</w:t>
      </w:r>
      <w:r>
        <w:t>p</w:t>
      </w:r>
      <w:r>
        <w:rPr>
          <w:color w:val="1F1F1F"/>
        </w:rPr>
        <w:t>e</w:t>
      </w:r>
      <w:r>
        <w:rPr>
          <w:color w:val="040404"/>
        </w:rPr>
        <w:t>ratio</w:t>
      </w:r>
      <w:r>
        <w:t xml:space="preserve">n </w:t>
      </w:r>
      <w:r>
        <w:rPr>
          <w:color w:val="040404"/>
        </w:rPr>
        <w:t>an</w:t>
      </w:r>
      <w:r>
        <w:t xml:space="preserve">d </w:t>
      </w:r>
      <w:r>
        <w:rPr>
          <w:color w:val="040404"/>
        </w:rPr>
        <w:t>mai</w:t>
      </w:r>
      <w:r>
        <w:t>n</w:t>
      </w:r>
      <w:r>
        <w:rPr>
          <w:color w:val="040404"/>
        </w:rPr>
        <w:t>tenance of the facilit</w:t>
      </w:r>
      <w:r>
        <w:rPr>
          <w:color w:val="1F1F1F"/>
        </w:rPr>
        <w:t>y</w:t>
      </w:r>
      <w:r>
        <w:rPr>
          <w:color w:val="484848"/>
        </w:rPr>
        <w:t xml:space="preserve">, </w:t>
      </w:r>
      <w:r>
        <w:rPr>
          <w:color w:val="040404"/>
        </w:rPr>
        <w:t>its a</w:t>
      </w:r>
      <w:r>
        <w:t>d</w:t>
      </w:r>
      <w:r>
        <w:rPr>
          <w:color w:val="040404"/>
        </w:rPr>
        <w:t>d</w:t>
      </w:r>
      <w:r>
        <w:t>r</w:t>
      </w:r>
      <w:r>
        <w:rPr>
          <w:color w:val="040404"/>
        </w:rPr>
        <w:t>ess</w:t>
      </w:r>
      <w:r>
        <w:rPr>
          <w:color w:val="484848"/>
        </w:rPr>
        <w:t xml:space="preserve">, </w:t>
      </w:r>
      <w:r>
        <w:rPr>
          <w:color w:val="040404"/>
        </w:rPr>
        <w:t>and telephone number</w:t>
      </w:r>
      <w:r>
        <w:rPr>
          <w:color w:val="484848"/>
        </w:rPr>
        <w:t xml:space="preserve">, </w:t>
      </w:r>
      <w:r>
        <w:rPr>
          <w:color w:val="040404"/>
        </w:rPr>
        <w:t>and securit</w:t>
      </w:r>
      <w:r>
        <w:rPr>
          <w:color w:val="1F1F1F"/>
        </w:rPr>
        <w:t xml:space="preserve">y </w:t>
      </w:r>
      <w:r>
        <w:rPr>
          <w:color w:val="040404"/>
        </w:rPr>
        <w:t>o</w:t>
      </w:r>
      <w:r>
        <w:t xml:space="preserve">r </w:t>
      </w:r>
      <w:r>
        <w:rPr>
          <w:color w:val="040404"/>
        </w:rPr>
        <w:t>safet</w:t>
      </w:r>
      <w:r>
        <w:rPr>
          <w:color w:val="1F1F1F"/>
        </w:rPr>
        <w:t xml:space="preserve">y </w:t>
      </w:r>
      <w:r>
        <w:rPr>
          <w:color w:val="040404"/>
        </w:rPr>
        <w:t>si</w:t>
      </w:r>
      <w:r>
        <w:rPr>
          <w:color w:val="1F1F1F"/>
        </w:rPr>
        <w:t>g</w:t>
      </w:r>
      <w:r>
        <w:rPr>
          <w:color w:val="040404"/>
        </w:rPr>
        <w:t>ns</w:t>
      </w:r>
      <w:r>
        <w:rPr>
          <w:color w:val="484848"/>
        </w:rPr>
        <w:t>.</w:t>
      </w:r>
    </w:p>
    <w:p w14:paraId="13FDE3F8" w14:textId="77777777" w:rsidR="00BC5709" w:rsidRDefault="00000000">
      <w:pPr>
        <w:pStyle w:val="ListParagraph"/>
        <w:numPr>
          <w:ilvl w:val="0"/>
          <w:numId w:val="15"/>
        </w:numPr>
        <w:tabs>
          <w:tab w:val="left" w:pos="421"/>
        </w:tabs>
        <w:spacing w:before="224" w:line="244" w:lineRule="auto"/>
        <w:ind w:left="149" w:right="121" w:firstLine="0"/>
        <w:rPr>
          <w:color w:val="040404"/>
        </w:rPr>
      </w:pPr>
      <w:r>
        <w:rPr>
          <w:color w:val="030303"/>
        </w:rPr>
        <w:t>Mobile or immobile equipment not u</w:t>
      </w:r>
      <w:r>
        <w:rPr>
          <w:color w:val="1F1F1F"/>
        </w:rPr>
        <w:t>s</w:t>
      </w:r>
      <w:r>
        <w:rPr>
          <w:color w:val="030303"/>
        </w:rPr>
        <w:t>ed in direct support of the wirel</w:t>
      </w:r>
      <w:r>
        <w:rPr>
          <w:color w:val="1F1F1F"/>
        </w:rPr>
        <w:t>e</w:t>
      </w:r>
      <w:r>
        <w:rPr>
          <w:color w:val="030303"/>
        </w:rPr>
        <w:t>ss facility shall not be stored or parked on the site, unless repair</w:t>
      </w:r>
      <w:r>
        <w:rPr>
          <w:color w:val="1F1F1F"/>
        </w:rPr>
        <w:t xml:space="preserve">s </w:t>
      </w:r>
      <w:r>
        <w:rPr>
          <w:color w:val="030303"/>
        </w:rPr>
        <w:t>to th</w:t>
      </w:r>
      <w:r>
        <w:rPr>
          <w:color w:val="1F1F1F"/>
        </w:rPr>
        <w:t xml:space="preserve">e </w:t>
      </w:r>
      <w:r>
        <w:rPr>
          <w:color w:val="030303"/>
        </w:rPr>
        <w:t>Antennas and related equipment and</w:t>
      </w:r>
      <w:r>
        <w:rPr>
          <w:color w:val="3B3B3B"/>
        </w:rPr>
        <w:t>/</w:t>
      </w:r>
      <w:r>
        <w:rPr>
          <w:color w:val="030303"/>
        </w:rPr>
        <w:t>or t</w:t>
      </w:r>
      <w:r>
        <w:rPr>
          <w:color w:val="1F1F1F"/>
        </w:rPr>
        <w:t xml:space="preserve">o </w:t>
      </w:r>
      <w:r>
        <w:rPr>
          <w:color w:val="030303"/>
        </w:rPr>
        <w:t>the Antenna Support Structure arc being made</w:t>
      </w:r>
      <w:r>
        <w:rPr>
          <w:color w:val="8D8D8D"/>
        </w:rPr>
        <w:t>.</w:t>
      </w:r>
    </w:p>
    <w:p w14:paraId="0E1F6EF3" w14:textId="77777777" w:rsidR="00BC5709" w:rsidRDefault="00BC5709">
      <w:pPr>
        <w:spacing w:line="244" w:lineRule="auto"/>
        <w:jc w:val="both"/>
        <w:sectPr w:rsidR="00BC5709">
          <w:pgSz w:w="12240" w:h="15850"/>
          <w:pgMar w:top="1300" w:right="1320" w:bottom="280" w:left="1300" w:header="722" w:footer="0" w:gutter="0"/>
          <w:cols w:space="720"/>
        </w:sectPr>
      </w:pPr>
    </w:p>
    <w:p w14:paraId="66F00930" w14:textId="77777777" w:rsidR="00BC5709" w:rsidRDefault="00000000">
      <w:pPr>
        <w:spacing w:before="196"/>
        <w:ind w:left="164"/>
        <w:rPr>
          <w:b/>
        </w:rPr>
      </w:pPr>
      <w:bookmarkStart w:id="301" w:name="SECTIO_10.6_ACCESSORY_EQUIPMENT_BUILDING"/>
      <w:bookmarkEnd w:id="301"/>
      <w:r>
        <w:rPr>
          <w:b/>
          <w:color w:val="030303"/>
        </w:rPr>
        <w:lastRenderedPageBreak/>
        <w:t>SECTIO</w:t>
      </w:r>
      <w:r>
        <w:rPr>
          <w:b/>
          <w:color w:val="030303"/>
          <w:spacing w:val="-12"/>
        </w:rPr>
        <w:t xml:space="preserve"> </w:t>
      </w:r>
      <w:r>
        <w:rPr>
          <w:b/>
          <w:color w:val="030303"/>
        </w:rPr>
        <w:t>10</w:t>
      </w:r>
      <w:r>
        <w:rPr>
          <w:b/>
          <w:color w:val="3B3B3B"/>
        </w:rPr>
        <w:t>.</w:t>
      </w:r>
      <w:r>
        <w:rPr>
          <w:b/>
          <w:color w:val="030303"/>
        </w:rPr>
        <w:t>6</w:t>
      </w:r>
      <w:r>
        <w:rPr>
          <w:b/>
          <w:color w:val="030303"/>
          <w:spacing w:val="-13"/>
        </w:rPr>
        <w:t xml:space="preserve"> </w:t>
      </w:r>
      <w:r>
        <w:rPr>
          <w:b/>
          <w:color w:val="030303"/>
        </w:rPr>
        <w:t>ACCESSORY</w:t>
      </w:r>
      <w:r>
        <w:rPr>
          <w:b/>
          <w:color w:val="030303"/>
          <w:spacing w:val="-11"/>
        </w:rPr>
        <w:t xml:space="preserve"> </w:t>
      </w:r>
      <w:r>
        <w:rPr>
          <w:b/>
          <w:color w:val="030303"/>
        </w:rPr>
        <w:t>EQUIPMENT</w:t>
      </w:r>
      <w:r>
        <w:rPr>
          <w:b/>
          <w:color w:val="030303"/>
          <w:spacing w:val="-13"/>
        </w:rPr>
        <w:t xml:space="preserve"> </w:t>
      </w:r>
      <w:r>
        <w:rPr>
          <w:b/>
          <w:color w:val="030303"/>
          <w:spacing w:val="-2"/>
        </w:rPr>
        <w:t>BUILDINGS</w:t>
      </w:r>
      <w:r>
        <w:rPr>
          <w:b/>
          <w:color w:val="525252"/>
          <w:spacing w:val="-2"/>
        </w:rPr>
        <w:t>.</w:t>
      </w:r>
    </w:p>
    <w:p w14:paraId="219D5706" w14:textId="77777777" w:rsidR="00BC5709" w:rsidRDefault="00000000">
      <w:pPr>
        <w:pStyle w:val="BodyText"/>
        <w:spacing w:before="227"/>
        <w:ind w:left="164" w:right="155"/>
        <w:jc w:val="left"/>
      </w:pPr>
      <w:r>
        <w:rPr>
          <w:color w:val="030303"/>
        </w:rPr>
        <w:t>Accessory</w:t>
      </w:r>
      <w:r>
        <w:rPr>
          <w:color w:val="030303"/>
          <w:spacing w:val="-2"/>
        </w:rPr>
        <w:t xml:space="preserve"> </w:t>
      </w:r>
      <w:r>
        <w:rPr>
          <w:color w:val="030303"/>
        </w:rPr>
        <w:t>Equipment</w:t>
      </w:r>
      <w:r>
        <w:rPr>
          <w:color w:val="030303"/>
          <w:spacing w:val="-1"/>
        </w:rPr>
        <w:t xml:space="preserve"> </w:t>
      </w:r>
      <w:r>
        <w:rPr>
          <w:color w:val="030303"/>
        </w:rPr>
        <w:t>Buildin</w:t>
      </w:r>
      <w:r>
        <w:rPr>
          <w:color w:val="1F1F1F"/>
        </w:rPr>
        <w:t>g</w:t>
      </w:r>
      <w:r>
        <w:rPr>
          <w:color w:val="030303"/>
        </w:rPr>
        <w:t>s</w:t>
      </w:r>
      <w:r>
        <w:rPr>
          <w:color w:val="030303"/>
          <w:spacing w:val="-4"/>
        </w:rPr>
        <w:t xml:space="preserve"> </w:t>
      </w:r>
      <w:r>
        <w:rPr>
          <w:color w:val="030303"/>
        </w:rPr>
        <w:t>used</w:t>
      </w:r>
      <w:r>
        <w:rPr>
          <w:color w:val="030303"/>
          <w:spacing w:val="-5"/>
        </w:rPr>
        <w:t xml:space="preserve"> </w:t>
      </w:r>
      <w:r>
        <w:rPr>
          <w:color w:val="030303"/>
        </w:rPr>
        <w:t>in</w:t>
      </w:r>
      <w:r>
        <w:rPr>
          <w:color w:val="030303"/>
          <w:spacing w:val="-5"/>
        </w:rPr>
        <w:t xml:space="preserve"> </w:t>
      </w:r>
      <w:r>
        <w:rPr>
          <w:color w:val="030303"/>
        </w:rPr>
        <w:t>conjunction</w:t>
      </w:r>
      <w:r>
        <w:rPr>
          <w:color w:val="030303"/>
          <w:spacing w:val="-7"/>
        </w:rPr>
        <w:t xml:space="preserve"> </w:t>
      </w:r>
      <w:r>
        <w:rPr>
          <w:color w:val="030303"/>
        </w:rPr>
        <w:t>with</w:t>
      </w:r>
      <w:r>
        <w:rPr>
          <w:color w:val="030303"/>
          <w:spacing w:val="-5"/>
        </w:rPr>
        <w:t xml:space="preserve"> </w:t>
      </w:r>
      <w:r>
        <w:rPr>
          <w:color w:val="030303"/>
        </w:rPr>
        <w:t>the</w:t>
      </w:r>
      <w:r>
        <w:rPr>
          <w:color w:val="030303"/>
          <w:spacing w:val="-2"/>
        </w:rPr>
        <w:t xml:space="preserve"> </w:t>
      </w:r>
      <w:r>
        <w:rPr>
          <w:color w:val="030303"/>
        </w:rPr>
        <w:t>operation</w:t>
      </w:r>
      <w:r>
        <w:rPr>
          <w:color w:val="030303"/>
          <w:spacing w:val="-2"/>
        </w:rPr>
        <w:t xml:space="preserve"> </w:t>
      </w:r>
      <w:r>
        <w:rPr>
          <w:color w:val="030303"/>
        </w:rPr>
        <w:t>and</w:t>
      </w:r>
      <w:r>
        <w:rPr>
          <w:color w:val="030303"/>
          <w:spacing w:val="-2"/>
        </w:rPr>
        <w:t xml:space="preserve"> </w:t>
      </w:r>
      <w:r>
        <w:rPr>
          <w:color w:val="030303"/>
        </w:rPr>
        <w:t>maintenance</w:t>
      </w:r>
      <w:r>
        <w:rPr>
          <w:color w:val="030303"/>
          <w:spacing w:val="-4"/>
        </w:rPr>
        <w:t xml:space="preserve"> </w:t>
      </w:r>
      <w:r>
        <w:rPr>
          <w:color w:val="030303"/>
        </w:rPr>
        <w:t>of</w:t>
      </w:r>
      <w:r>
        <w:rPr>
          <w:color w:val="030303"/>
          <w:spacing w:val="-1"/>
        </w:rPr>
        <w:t xml:space="preserve"> </w:t>
      </w:r>
      <w:r>
        <w:rPr>
          <w:color w:val="030303"/>
        </w:rPr>
        <w:t>Antennas shall be permitted subject t</w:t>
      </w:r>
      <w:r>
        <w:rPr>
          <w:color w:val="1F1F1F"/>
        </w:rPr>
        <w:t xml:space="preserve">o </w:t>
      </w:r>
      <w:r>
        <w:rPr>
          <w:color w:val="030303"/>
        </w:rPr>
        <w:t>the followin</w:t>
      </w:r>
      <w:r>
        <w:rPr>
          <w:color w:val="1F1F1F"/>
        </w:rPr>
        <w:t xml:space="preserve">g </w:t>
      </w:r>
      <w:r>
        <w:rPr>
          <w:color w:val="030303"/>
        </w:rPr>
        <w:t>requir</w:t>
      </w:r>
      <w:r>
        <w:rPr>
          <w:color w:val="1F1F1F"/>
        </w:rPr>
        <w:t>e</w:t>
      </w:r>
      <w:r>
        <w:rPr>
          <w:color w:val="030303"/>
        </w:rPr>
        <w:t>ment</w:t>
      </w:r>
      <w:r>
        <w:rPr>
          <w:color w:val="1F1F1F"/>
        </w:rPr>
        <w:t>s</w:t>
      </w:r>
      <w:r>
        <w:rPr>
          <w:color w:val="525252"/>
        </w:rPr>
        <w:t>:</w:t>
      </w:r>
    </w:p>
    <w:p w14:paraId="2C2039D4" w14:textId="77777777" w:rsidR="00BC5709" w:rsidRDefault="00000000">
      <w:pPr>
        <w:pStyle w:val="ListParagraph"/>
        <w:numPr>
          <w:ilvl w:val="0"/>
          <w:numId w:val="14"/>
        </w:numPr>
        <w:tabs>
          <w:tab w:val="left" w:pos="1603"/>
        </w:tabs>
        <w:spacing w:before="210"/>
        <w:ind w:left="1603" w:hanging="746"/>
      </w:pPr>
      <w:r>
        <w:rPr>
          <w:color w:val="030303"/>
        </w:rPr>
        <w:t>Sha</w:t>
      </w:r>
      <w:r>
        <w:rPr>
          <w:color w:val="1F1F1F"/>
        </w:rPr>
        <w:t>l</w:t>
      </w:r>
      <w:r>
        <w:rPr>
          <w:color w:val="030303"/>
        </w:rPr>
        <w:t>l</w:t>
      </w:r>
      <w:r>
        <w:rPr>
          <w:color w:val="030303"/>
          <w:spacing w:val="-8"/>
        </w:rPr>
        <w:t xml:space="preserve"> </w:t>
      </w:r>
      <w:r>
        <w:rPr>
          <w:color w:val="030303"/>
        </w:rPr>
        <w:t>not</w:t>
      </w:r>
      <w:r>
        <w:rPr>
          <w:color w:val="030303"/>
          <w:spacing w:val="-6"/>
        </w:rPr>
        <w:t xml:space="preserve"> </w:t>
      </w:r>
      <w:r>
        <w:rPr>
          <w:color w:val="1F1F1F"/>
        </w:rPr>
        <w:t>e</w:t>
      </w:r>
      <w:r>
        <w:rPr>
          <w:color w:val="030303"/>
        </w:rPr>
        <w:t>xce</w:t>
      </w:r>
      <w:r>
        <w:rPr>
          <w:color w:val="1F1F1F"/>
        </w:rPr>
        <w:t>e</w:t>
      </w:r>
      <w:r>
        <w:rPr>
          <w:color w:val="030303"/>
        </w:rPr>
        <w:t>d</w:t>
      </w:r>
      <w:r>
        <w:rPr>
          <w:color w:val="030303"/>
          <w:spacing w:val="-5"/>
        </w:rPr>
        <w:t xml:space="preserve"> </w:t>
      </w:r>
      <w:r>
        <w:rPr>
          <w:color w:val="030303"/>
        </w:rPr>
        <w:t>75</w:t>
      </w:r>
      <w:r>
        <w:rPr>
          <w:color w:val="1F1F1F"/>
        </w:rPr>
        <w:t>0</w:t>
      </w:r>
      <w:r>
        <w:rPr>
          <w:color w:val="1F1F1F"/>
          <w:spacing w:val="-6"/>
        </w:rPr>
        <w:t xml:space="preserve"> </w:t>
      </w:r>
      <w:r>
        <w:rPr>
          <w:color w:val="030303"/>
        </w:rPr>
        <w:t>square</w:t>
      </w:r>
      <w:r>
        <w:rPr>
          <w:color w:val="030303"/>
          <w:spacing w:val="-4"/>
        </w:rPr>
        <w:t xml:space="preserve"> </w:t>
      </w:r>
      <w:r>
        <w:rPr>
          <w:color w:val="030303"/>
        </w:rPr>
        <w:t>fe</w:t>
      </w:r>
      <w:r>
        <w:rPr>
          <w:color w:val="1F1F1F"/>
        </w:rPr>
        <w:t>e</w:t>
      </w:r>
      <w:r>
        <w:rPr>
          <w:color w:val="030303"/>
        </w:rPr>
        <w:t>t</w:t>
      </w:r>
      <w:r>
        <w:rPr>
          <w:color w:val="030303"/>
          <w:spacing w:val="-4"/>
        </w:rPr>
        <w:t xml:space="preserve"> </w:t>
      </w:r>
      <w:r>
        <w:rPr>
          <w:color w:val="030303"/>
        </w:rPr>
        <w:t>of</w:t>
      </w:r>
      <w:r>
        <w:rPr>
          <w:color w:val="030303"/>
          <w:spacing w:val="-4"/>
        </w:rPr>
        <w:t xml:space="preserve"> </w:t>
      </w:r>
      <w:r>
        <w:rPr>
          <w:color w:val="1F1F1F"/>
        </w:rPr>
        <w:t>g</w:t>
      </w:r>
      <w:r>
        <w:rPr>
          <w:color w:val="030303"/>
        </w:rPr>
        <w:t>ross</w:t>
      </w:r>
      <w:r>
        <w:rPr>
          <w:color w:val="030303"/>
          <w:spacing w:val="-6"/>
        </w:rPr>
        <w:t xml:space="preserve"> </w:t>
      </w:r>
      <w:r>
        <w:rPr>
          <w:color w:val="030303"/>
        </w:rPr>
        <w:t>fl</w:t>
      </w:r>
      <w:r>
        <w:rPr>
          <w:color w:val="1F1F1F"/>
        </w:rPr>
        <w:t>o</w:t>
      </w:r>
      <w:r>
        <w:rPr>
          <w:color w:val="030303"/>
        </w:rPr>
        <w:t>or</w:t>
      </w:r>
      <w:r>
        <w:rPr>
          <w:color w:val="030303"/>
          <w:spacing w:val="-9"/>
        </w:rPr>
        <w:t xml:space="preserve"> </w:t>
      </w:r>
      <w:r>
        <w:rPr>
          <w:color w:val="1F1F1F"/>
        </w:rPr>
        <w:t>a</w:t>
      </w:r>
      <w:r>
        <w:rPr>
          <w:color w:val="030303"/>
        </w:rPr>
        <w:t>r</w:t>
      </w:r>
      <w:r>
        <w:rPr>
          <w:color w:val="1F1F1F"/>
        </w:rPr>
        <w:t>e</w:t>
      </w:r>
      <w:r>
        <w:rPr>
          <w:color w:val="030303"/>
        </w:rPr>
        <w:t>a</w:t>
      </w:r>
      <w:r>
        <w:rPr>
          <w:color w:val="030303"/>
          <w:spacing w:val="-4"/>
        </w:rPr>
        <w:t xml:space="preserve"> </w:t>
      </w:r>
      <w:r>
        <w:rPr>
          <w:color w:val="030303"/>
        </w:rPr>
        <w:t>per</w:t>
      </w:r>
      <w:r>
        <w:rPr>
          <w:color w:val="030303"/>
          <w:spacing w:val="-3"/>
        </w:rPr>
        <w:t xml:space="preserve"> </w:t>
      </w:r>
      <w:r>
        <w:rPr>
          <w:color w:val="030303"/>
          <w:spacing w:val="-2"/>
        </w:rPr>
        <w:t>Provid</w:t>
      </w:r>
      <w:r>
        <w:rPr>
          <w:color w:val="1F1F1F"/>
          <w:spacing w:val="-2"/>
        </w:rPr>
        <w:t>e</w:t>
      </w:r>
      <w:r>
        <w:rPr>
          <w:color w:val="030303"/>
          <w:spacing w:val="-2"/>
        </w:rPr>
        <w:t>r</w:t>
      </w:r>
      <w:r>
        <w:rPr>
          <w:color w:val="3B3B3B"/>
          <w:spacing w:val="-2"/>
        </w:rPr>
        <w:t>:</w:t>
      </w:r>
    </w:p>
    <w:p w14:paraId="6B5739C7" w14:textId="77777777" w:rsidR="00BC5709" w:rsidRDefault="00000000">
      <w:pPr>
        <w:pStyle w:val="ListParagraph"/>
        <w:numPr>
          <w:ilvl w:val="0"/>
          <w:numId w:val="14"/>
        </w:numPr>
        <w:tabs>
          <w:tab w:val="left" w:pos="1604"/>
        </w:tabs>
        <w:spacing w:before="207"/>
      </w:pPr>
      <w:r>
        <w:rPr>
          <w:color w:val="030303"/>
        </w:rPr>
        <w:t>If</w:t>
      </w:r>
      <w:r>
        <w:rPr>
          <w:color w:val="030303"/>
          <w:spacing w:val="-7"/>
        </w:rPr>
        <w:t xml:space="preserve"> </w:t>
      </w:r>
      <w:r>
        <w:rPr>
          <w:color w:val="1F1F1F"/>
        </w:rPr>
        <w:t>g</w:t>
      </w:r>
      <w:r>
        <w:rPr>
          <w:color w:val="030303"/>
        </w:rPr>
        <w:t>round</w:t>
      </w:r>
      <w:r>
        <w:rPr>
          <w:color w:val="030303"/>
          <w:spacing w:val="-6"/>
        </w:rPr>
        <w:t xml:space="preserve"> </w:t>
      </w:r>
      <w:r>
        <w:rPr>
          <w:color w:val="030303"/>
        </w:rPr>
        <w:t>c</w:t>
      </w:r>
      <w:r>
        <w:rPr>
          <w:color w:val="1F1F1F"/>
        </w:rPr>
        <w:t>o</w:t>
      </w:r>
      <w:r>
        <w:rPr>
          <w:color w:val="030303"/>
        </w:rPr>
        <w:t>nstructed</w:t>
      </w:r>
      <w:r>
        <w:rPr>
          <w:color w:val="030303"/>
          <w:spacing w:val="-5"/>
        </w:rPr>
        <w:t xml:space="preserve"> </w:t>
      </w:r>
      <w:r>
        <w:rPr>
          <w:color w:val="030303"/>
        </w:rPr>
        <w:t>or</w:t>
      </w:r>
      <w:r>
        <w:rPr>
          <w:color w:val="030303"/>
          <w:spacing w:val="-7"/>
        </w:rPr>
        <w:t xml:space="preserve"> </w:t>
      </w:r>
      <w:r>
        <w:rPr>
          <w:color w:val="030303"/>
        </w:rPr>
        <w:t>mount</w:t>
      </w:r>
      <w:r>
        <w:rPr>
          <w:color w:val="1F1F1F"/>
        </w:rPr>
        <w:t>e</w:t>
      </w:r>
      <w:r>
        <w:rPr>
          <w:color w:val="030303"/>
        </w:rPr>
        <w:t>d</w:t>
      </w:r>
      <w:r>
        <w:rPr>
          <w:color w:val="525252"/>
        </w:rPr>
        <w:t>,</w:t>
      </w:r>
      <w:r>
        <w:rPr>
          <w:color w:val="525252"/>
          <w:spacing w:val="-5"/>
        </w:rPr>
        <w:t xml:space="preserve"> </w:t>
      </w:r>
      <w:r>
        <w:rPr>
          <w:color w:val="030303"/>
        </w:rPr>
        <w:t>shall</w:t>
      </w:r>
      <w:r>
        <w:rPr>
          <w:color w:val="030303"/>
          <w:spacing w:val="-2"/>
        </w:rPr>
        <w:t xml:space="preserve"> </w:t>
      </w:r>
      <w:r>
        <w:rPr>
          <w:color w:val="030303"/>
        </w:rPr>
        <w:t>not</w:t>
      </w:r>
      <w:r>
        <w:rPr>
          <w:color w:val="030303"/>
          <w:spacing w:val="-8"/>
        </w:rPr>
        <w:t xml:space="preserve"> </w:t>
      </w:r>
      <w:r>
        <w:rPr>
          <w:color w:val="030303"/>
        </w:rPr>
        <w:t>exceed</w:t>
      </w:r>
      <w:r>
        <w:rPr>
          <w:color w:val="030303"/>
          <w:spacing w:val="-11"/>
        </w:rPr>
        <w:t xml:space="preserve"> </w:t>
      </w:r>
      <w:r>
        <w:rPr>
          <w:color w:val="030303"/>
        </w:rPr>
        <w:t>twent</w:t>
      </w:r>
      <w:r>
        <w:rPr>
          <w:color w:val="1F1F1F"/>
        </w:rPr>
        <w:t>y</w:t>
      </w:r>
      <w:r>
        <w:rPr>
          <w:color w:val="1F1F1F"/>
          <w:spacing w:val="-10"/>
        </w:rPr>
        <w:t xml:space="preserve"> </w:t>
      </w:r>
      <w:r>
        <w:rPr>
          <w:color w:val="1F1F1F"/>
        </w:rPr>
        <w:t>(</w:t>
      </w:r>
      <w:r>
        <w:rPr>
          <w:color w:val="030303"/>
        </w:rPr>
        <w:t>15</w:t>
      </w:r>
      <w:r>
        <w:rPr>
          <w:color w:val="1F1F1F"/>
        </w:rPr>
        <w:t>)</w:t>
      </w:r>
      <w:r>
        <w:rPr>
          <w:color w:val="1F1F1F"/>
          <w:spacing w:val="-4"/>
        </w:rPr>
        <w:t xml:space="preserve"> </w:t>
      </w:r>
      <w:r>
        <w:rPr>
          <w:color w:val="030303"/>
        </w:rPr>
        <w:t>fe</w:t>
      </w:r>
      <w:r>
        <w:rPr>
          <w:color w:val="1F1F1F"/>
        </w:rPr>
        <w:t>e</w:t>
      </w:r>
      <w:r>
        <w:rPr>
          <w:color w:val="030303"/>
        </w:rPr>
        <w:t>t</w:t>
      </w:r>
      <w:r>
        <w:rPr>
          <w:color w:val="030303"/>
          <w:spacing w:val="-7"/>
        </w:rPr>
        <w:t xml:space="preserve"> </w:t>
      </w:r>
      <w:r>
        <w:rPr>
          <w:color w:val="030303"/>
        </w:rPr>
        <w:t>in</w:t>
      </w:r>
      <w:r>
        <w:rPr>
          <w:color w:val="030303"/>
          <w:spacing w:val="-5"/>
        </w:rPr>
        <w:t xml:space="preserve"> </w:t>
      </w:r>
      <w:r>
        <w:rPr>
          <w:color w:val="030303"/>
          <w:spacing w:val="-2"/>
        </w:rPr>
        <w:t>hei</w:t>
      </w:r>
      <w:r>
        <w:rPr>
          <w:color w:val="1F1F1F"/>
          <w:spacing w:val="-2"/>
        </w:rPr>
        <w:t>g</w:t>
      </w:r>
      <w:r>
        <w:rPr>
          <w:color w:val="030303"/>
          <w:spacing w:val="-2"/>
        </w:rPr>
        <w:t>ht</w:t>
      </w:r>
      <w:r>
        <w:rPr>
          <w:color w:val="525252"/>
          <w:spacing w:val="-2"/>
        </w:rPr>
        <w:t>:</w:t>
      </w:r>
    </w:p>
    <w:p w14:paraId="0C50773D" w14:textId="77777777" w:rsidR="00BC5709" w:rsidRDefault="00000000">
      <w:pPr>
        <w:pStyle w:val="ListParagraph"/>
        <w:numPr>
          <w:ilvl w:val="0"/>
          <w:numId w:val="14"/>
        </w:numPr>
        <w:tabs>
          <w:tab w:val="left" w:pos="1609"/>
          <w:tab w:val="left" w:pos="1611"/>
        </w:tabs>
        <w:spacing w:before="225"/>
        <w:ind w:left="1611" w:right="115" w:hanging="735"/>
      </w:pPr>
      <w:r>
        <w:rPr>
          <w:color w:val="030303"/>
        </w:rPr>
        <w:t>Shall be locat</w:t>
      </w:r>
      <w:r>
        <w:rPr>
          <w:color w:val="1F1F1F"/>
        </w:rPr>
        <w:t>e</w:t>
      </w:r>
      <w:r>
        <w:rPr>
          <w:color w:val="030303"/>
        </w:rPr>
        <w:t xml:space="preserve">d </w:t>
      </w:r>
      <w:r>
        <w:rPr>
          <w:color w:val="1F1F1F"/>
        </w:rPr>
        <w:t>w</w:t>
      </w:r>
      <w:r>
        <w:rPr>
          <w:color w:val="030303"/>
        </w:rPr>
        <w:t>ithin close proximit</w:t>
      </w:r>
      <w:r>
        <w:rPr>
          <w:color w:val="3B3B3B"/>
        </w:rPr>
        <w:t>y</w:t>
      </w:r>
      <w:r>
        <w:rPr>
          <w:color w:val="525252"/>
        </w:rPr>
        <w:t xml:space="preserve">, </w:t>
      </w:r>
      <w:r>
        <w:rPr>
          <w:color w:val="030303"/>
        </w:rPr>
        <w:t>as is reasonabl</w:t>
      </w:r>
      <w:r>
        <w:rPr>
          <w:color w:val="1F1F1F"/>
        </w:rPr>
        <w:t xml:space="preserve">y </w:t>
      </w:r>
      <w:r>
        <w:rPr>
          <w:color w:val="030303"/>
        </w:rPr>
        <w:t>possibl</w:t>
      </w:r>
      <w:r>
        <w:rPr>
          <w:color w:val="1F1F1F"/>
        </w:rPr>
        <w:t xml:space="preserve">e, </w:t>
      </w:r>
      <w:r>
        <w:rPr>
          <w:color w:val="030303"/>
        </w:rPr>
        <w:t>to the structur</w:t>
      </w:r>
      <w:r>
        <w:rPr>
          <w:color w:val="1F1F1F"/>
        </w:rPr>
        <w:t xml:space="preserve">e </w:t>
      </w:r>
      <w:r>
        <w:rPr>
          <w:color w:val="030303"/>
        </w:rPr>
        <w:t>upon which the Antennas are attach</w:t>
      </w:r>
      <w:r>
        <w:rPr>
          <w:color w:val="1F1F1F"/>
        </w:rPr>
        <w:t>e</w:t>
      </w:r>
      <w:r>
        <w:rPr>
          <w:color w:val="030303"/>
        </w:rPr>
        <w:t>d:</w:t>
      </w:r>
    </w:p>
    <w:p w14:paraId="05FB2107" w14:textId="77777777" w:rsidR="00BC5709" w:rsidRDefault="00000000">
      <w:pPr>
        <w:pStyle w:val="ListParagraph"/>
        <w:numPr>
          <w:ilvl w:val="0"/>
          <w:numId w:val="14"/>
        </w:numPr>
        <w:tabs>
          <w:tab w:val="left" w:pos="1609"/>
          <w:tab w:val="left" w:pos="1611"/>
        </w:tabs>
        <w:spacing w:before="250"/>
        <w:ind w:left="1611" w:right="114" w:hanging="735"/>
      </w:pPr>
      <w:r>
        <w:rPr>
          <w:color w:val="030303"/>
        </w:rPr>
        <w:t>If ground construct</w:t>
      </w:r>
      <w:r>
        <w:rPr>
          <w:color w:val="1F1F1F"/>
        </w:rPr>
        <w:t>e</w:t>
      </w:r>
      <w:r>
        <w:rPr>
          <w:color w:val="030303"/>
        </w:rPr>
        <w:t>d or mounted</w:t>
      </w:r>
      <w:r>
        <w:rPr>
          <w:color w:val="1F1F1F"/>
        </w:rPr>
        <w:t xml:space="preserve">, </w:t>
      </w:r>
      <w:r>
        <w:rPr>
          <w:color w:val="030303"/>
        </w:rPr>
        <w:t>shall me</w:t>
      </w:r>
      <w:r>
        <w:rPr>
          <w:color w:val="1F1F1F"/>
        </w:rPr>
        <w:t>e</w:t>
      </w:r>
      <w:r>
        <w:rPr>
          <w:color w:val="030303"/>
        </w:rPr>
        <w:t>t the und</w:t>
      </w:r>
      <w:r>
        <w:rPr>
          <w:color w:val="1F1F1F"/>
        </w:rPr>
        <w:t>e</w:t>
      </w:r>
      <w:r>
        <w:rPr>
          <w:color w:val="030303"/>
        </w:rPr>
        <w:t>rlyin</w:t>
      </w:r>
      <w:r>
        <w:rPr>
          <w:color w:val="1F1F1F"/>
        </w:rPr>
        <w:t xml:space="preserve">g </w:t>
      </w:r>
      <w:r>
        <w:rPr>
          <w:color w:val="030303"/>
        </w:rPr>
        <w:t>zoning dis</w:t>
      </w:r>
      <w:r>
        <w:rPr>
          <w:color w:val="1F1F1F"/>
        </w:rPr>
        <w:t>t</w:t>
      </w:r>
      <w:r>
        <w:rPr>
          <w:color w:val="030303"/>
        </w:rPr>
        <w:t>rict setback requirements for a</w:t>
      </w:r>
      <w:r>
        <w:rPr>
          <w:color w:val="1F1F1F"/>
        </w:rPr>
        <w:t>c</w:t>
      </w:r>
      <w:r>
        <w:rPr>
          <w:color w:val="030303"/>
        </w:rPr>
        <w:t>cessor</w:t>
      </w:r>
      <w:r>
        <w:rPr>
          <w:color w:val="1F1F1F"/>
        </w:rPr>
        <w:t xml:space="preserve">y </w:t>
      </w:r>
      <w:r>
        <w:rPr>
          <w:color w:val="030303"/>
        </w:rPr>
        <w:t>structures</w:t>
      </w:r>
      <w:r>
        <w:rPr>
          <w:color w:val="3B3B3B"/>
        </w:rPr>
        <w:t>;</w:t>
      </w:r>
    </w:p>
    <w:p w14:paraId="0E2EB00F" w14:textId="77777777" w:rsidR="00BC5709" w:rsidRDefault="00000000">
      <w:pPr>
        <w:pStyle w:val="ListParagraph"/>
        <w:numPr>
          <w:ilvl w:val="0"/>
          <w:numId w:val="14"/>
        </w:numPr>
        <w:tabs>
          <w:tab w:val="left" w:pos="1591"/>
        </w:tabs>
        <w:spacing w:before="236"/>
        <w:ind w:left="1591" w:right="114" w:hanging="725"/>
      </w:pPr>
      <w:r>
        <w:rPr>
          <w:color w:val="030303"/>
        </w:rPr>
        <w:t>Shall be d</w:t>
      </w:r>
      <w:r>
        <w:rPr>
          <w:color w:val="1F1F1F"/>
        </w:rPr>
        <w:t>e</w:t>
      </w:r>
      <w:r>
        <w:rPr>
          <w:color w:val="030303"/>
        </w:rPr>
        <w:t>signed</w:t>
      </w:r>
      <w:r>
        <w:rPr>
          <w:color w:val="1F1F1F"/>
        </w:rPr>
        <w:t xml:space="preserve">, </w:t>
      </w:r>
      <w:r>
        <w:rPr>
          <w:color w:val="030303"/>
        </w:rPr>
        <w:t>constructed</w:t>
      </w:r>
      <w:r>
        <w:rPr>
          <w:color w:val="3B3B3B"/>
        </w:rPr>
        <w:t xml:space="preserve">, </w:t>
      </w:r>
      <w:r>
        <w:rPr>
          <w:color w:val="030303"/>
        </w:rPr>
        <w:t>and installed in complianc</w:t>
      </w:r>
      <w:r>
        <w:rPr>
          <w:color w:val="1F1F1F"/>
        </w:rPr>
        <w:t xml:space="preserve">e </w:t>
      </w:r>
      <w:r>
        <w:rPr>
          <w:color w:val="030303"/>
        </w:rPr>
        <w:t>with all applicabl</w:t>
      </w:r>
      <w:r>
        <w:rPr>
          <w:color w:val="1F1F1F"/>
        </w:rPr>
        <w:t xml:space="preserve">e </w:t>
      </w:r>
      <w:r>
        <w:rPr>
          <w:color w:val="030303"/>
        </w:rPr>
        <w:t>local- building c</w:t>
      </w:r>
      <w:r>
        <w:rPr>
          <w:color w:val="1F1F1F"/>
        </w:rPr>
        <w:t>o</w:t>
      </w:r>
      <w:r>
        <w:rPr>
          <w:color w:val="030303"/>
        </w:rPr>
        <w:t>d</w:t>
      </w:r>
      <w:r>
        <w:rPr>
          <w:color w:val="1F1F1F"/>
        </w:rPr>
        <w:t>e</w:t>
      </w:r>
      <w:r>
        <w:rPr>
          <w:color w:val="030303"/>
        </w:rPr>
        <w:t>s. If pre-fabricated</w:t>
      </w:r>
      <w:r>
        <w:t xml:space="preserve">, </w:t>
      </w:r>
      <w:r>
        <w:rPr>
          <w:color w:val="030303"/>
        </w:rPr>
        <w:t>shall be c</w:t>
      </w:r>
      <w:r>
        <w:rPr>
          <w:color w:val="1F1F1F"/>
        </w:rPr>
        <w:t>e</w:t>
      </w:r>
      <w:r>
        <w:rPr>
          <w:color w:val="030303"/>
        </w:rPr>
        <w:t>rtifi</w:t>
      </w:r>
      <w:r>
        <w:rPr>
          <w:color w:val="1F1F1F"/>
        </w:rPr>
        <w:t>e</w:t>
      </w:r>
      <w:r>
        <w:rPr>
          <w:color w:val="030303"/>
        </w:rPr>
        <w:t>d by th</w:t>
      </w:r>
      <w:r>
        <w:rPr>
          <w:color w:val="1F1F1F"/>
        </w:rPr>
        <w:t xml:space="preserve">e </w:t>
      </w:r>
      <w:r>
        <w:rPr>
          <w:color w:val="030303"/>
        </w:rPr>
        <w:t>Stat</w:t>
      </w:r>
      <w:r>
        <w:rPr>
          <w:color w:val="1F1F1F"/>
        </w:rPr>
        <w:t xml:space="preserve">e </w:t>
      </w:r>
      <w:r>
        <w:rPr>
          <w:color w:val="030303"/>
        </w:rPr>
        <w:t xml:space="preserve">of Florida under all applicable </w:t>
      </w:r>
      <w:r>
        <w:rPr>
          <w:color w:val="1F1F1F"/>
        </w:rPr>
        <w:t>s</w:t>
      </w:r>
      <w:r>
        <w:rPr>
          <w:color w:val="030303"/>
        </w:rPr>
        <w:t>t</w:t>
      </w:r>
      <w:r>
        <w:rPr>
          <w:color w:val="1F1F1F"/>
        </w:rPr>
        <w:t>a</w:t>
      </w:r>
      <w:r>
        <w:rPr>
          <w:color w:val="030303"/>
        </w:rPr>
        <w:t>te laws</w:t>
      </w:r>
      <w:r>
        <w:rPr>
          <w:color w:val="3B3B3B"/>
        </w:rPr>
        <w:t>:</w:t>
      </w:r>
    </w:p>
    <w:p w14:paraId="3024F0DD" w14:textId="77777777" w:rsidR="00BC5709" w:rsidRDefault="00BC5709">
      <w:pPr>
        <w:pStyle w:val="BodyText"/>
        <w:spacing w:before="3"/>
        <w:ind w:left="0"/>
        <w:jc w:val="left"/>
      </w:pPr>
    </w:p>
    <w:p w14:paraId="143917B8" w14:textId="77777777" w:rsidR="00BC5709" w:rsidRDefault="00000000">
      <w:pPr>
        <w:pStyle w:val="ListParagraph"/>
        <w:numPr>
          <w:ilvl w:val="0"/>
          <w:numId w:val="14"/>
        </w:numPr>
        <w:tabs>
          <w:tab w:val="left" w:pos="1611"/>
        </w:tabs>
        <w:spacing w:before="0"/>
        <w:ind w:left="1611" w:right="118" w:hanging="735"/>
      </w:pPr>
      <w:r>
        <w:rPr>
          <w:color w:val="030303"/>
        </w:rPr>
        <w:t xml:space="preserve">Shall be </w:t>
      </w:r>
      <w:r>
        <w:rPr>
          <w:color w:val="1F1F1F"/>
        </w:rPr>
        <w:t>o</w:t>
      </w:r>
      <w:r>
        <w:rPr>
          <w:color w:val="030303"/>
        </w:rPr>
        <w:t>f a material and/or color which matches or complem</w:t>
      </w:r>
      <w:r>
        <w:rPr>
          <w:color w:val="1F1F1F"/>
        </w:rPr>
        <w:t>e</w:t>
      </w:r>
      <w:r>
        <w:rPr>
          <w:color w:val="030303"/>
        </w:rPr>
        <w:t>nts th</w:t>
      </w:r>
      <w:r>
        <w:rPr>
          <w:color w:val="1F1F1F"/>
        </w:rPr>
        <w:t xml:space="preserve">e </w:t>
      </w:r>
      <w:r>
        <w:rPr>
          <w:color w:val="030303"/>
        </w:rPr>
        <w:t>exterior of the Existing Structure</w:t>
      </w:r>
      <w:r>
        <w:rPr>
          <w:color w:val="3B3B3B"/>
        </w:rPr>
        <w:t xml:space="preserve">, </w:t>
      </w:r>
      <w:r>
        <w:rPr>
          <w:color w:val="030303"/>
        </w:rPr>
        <w:t xml:space="preserve">if </w:t>
      </w:r>
      <w:r>
        <w:rPr>
          <w:color w:val="1F1F1F"/>
        </w:rPr>
        <w:t>a</w:t>
      </w:r>
      <w:r>
        <w:rPr>
          <w:color w:val="030303"/>
        </w:rPr>
        <w:t>n</w:t>
      </w:r>
      <w:r>
        <w:rPr>
          <w:color w:val="1F1F1F"/>
        </w:rPr>
        <w:t>y, w</w:t>
      </w:r>
      <w:r>
        <w:rPr>
          <w:color w:val="030303"/>
        </w:rPr>
        <w:t>her</w:t>
      </w:r>
      <w:r>
        <w:rPr>
          <w:color w:val="1F1F1F"/>
        </w:rPr>
        <w:t xml:space="preserve">e </w:t>
      </w:r>
      <w:r>
        <w:rPr>
          <w:color w:val="3B3B3B"/>
        </w:rPr>
        <w:t>t</w:t>
      </w:r>
      <w:r>
        <w:rPr>
          <w:color w:val="030303"/>
        </w:rPr>
        <w:t xml:space="preserve">he Antennas </w:t>
      </w:r>
      <w:r>
        <w:rPr>
          <w:color w:val="1F1F1F"/>
        </w:rPr>
        <w:t>a</w:t>
      </w:r>
      <w:r>
        <w:rPr>
          <w:color w:val="030303"/>
        </w:rPr>
        <w:t>re locat</w:t>
      </w:r>
      <w:r>
        <w:rPr>
          <w:color w:val="1F1F1F"/>
        </w:rPr>
        <w:t>e</w:t>
      </w:r>
      <w:r>
        <w:rPr>
          <w:color w:val="030303"/>
        </w:rPr>
        <w:t>d</w:t>
      </w:r>
      <w:r>
        <w:rPr>
          <w:color w:val="3B3B3B"/>
        </w:rPr>
        <w:t xml:space="preserve">; </w:t>
      </w:r>
      <w:r>
        <w:rPr>
          <w:color w:val="030303"/>
        </w:rPr>
        <w:t>and</w:t>
      </w:r>
    </w:p>
    <w:p w14:paraId="6D4FA19E" w14:textId="77777777" w:rsidR="00BC5709" w:rsidRDefault="00000000">
      <w:pPr>
        <w:pStyle w:val="ListParagraph"/>
        <w:numPr>
          <w:ilvl w:val="0"/>
          <w:numId w:val="14"/>
        </w:numPr>
        <w:tabs>
          <w:tab w:val="left" w:pos="1611"/>
        </w:tabs>
        <w:spacing w:before="233"/>
        <w:ind w:left="1611" w:hanging="732"/>
      </w:pPr>
      <w:r>
        <w:rPr>
          <w:color w:val="030303"/>
        </w:rPr>
        <w:t>If</w:t>
      </w:r>
      <w:r>
        <w:rPr>
          <w:color w:val="030303"/>
          <w:spacing w:val="-3"/>
        </w:rPr>
        <w:t xml:space="preserve"> </w:t>
      </w:r>
      <w:r>
        <w:rPr>
          <w:color w:val="030303"/>
        </w:rPr>
        <w:t>ground</w:t>
      </w:r>
      <w:r>
        <w:rPr>
          <w:color w:val="030303"/>
          <w:spacing w:val="-6"/>
        </w:rPr>
        <w:t xml:space="preserve"> </w:t>
      </w:r>
      <w:r>
        <w:rPr>
          <w:color w:val="030303"/>
        </w:rPr>
        <w:t>constructed</w:t>
      </w:r>
      <w:r>
        <w:rPr>
          <w:color w:val="030303"/>
          <w:spacing w:val="-6"/>
        </w:rPr>
        <w:t xml:space="preserve"> </w:t>
      </w:r>
      <w:r>
        <w:rPr>
          <w:color w:val="030303"/>
        </w:rPr>
        <w:t>or</w:t>
      </w:r>
      <w:r>
        <w:rPr>
          <w:color w:val="030303"/>
          <w:spacing w:val="-6"/>
        </w:rPr>
        <w:t xml:space="preserve"> </w:t>
      </w:r>
      <w:r>
        <w:rPr>
          <w:color w:val="030303"/>
        </w:rPr>
        <w:t>mounted</w:t>
      </w:r>
      <w:r>
        <w:t>,</w:t>
      </w:r>
      <w:r>
        <w:rPr>
          <w:spacing w:val="-3"/>
        </w:rPr>
        <w:t xml:space="preserve"> </w:t>
      </w:r>
      <w:r>
        <w:rPr>
          <w:color w:val="030303"/>
        </w:rPr>
        <w:t>shall</w:t>
      </w:r>
      <w:r>
        <w:rPr>
          <w:color w:val="030303"/>
          <w:spacing w:val="-5"/>
        </w:rPr>
        <w:t xml:space="preserve"> </w:t>
      </w:r>
      <w:r>
        <w:rPr>
          <w:color w:val="030303"/>
        </w:rPr>
        <w:t>m</w:t>
      </w:r>
      <w:r>
        <w:rPr>
          <w:color w:val="1F1F1F"/>
        </w:rPr>
        <w:t>ee</w:t>
      </w:r>
      <w:r>
        <w:rPr>
          <w:color w:val="030303"/>
        </w:rPr>
        <w:t>t</w:t>
      </w:r>
      <w:r>
        <w:rPr>
          <w:color w:val="030303"/>
          <w:spacing w:val="-7"/>
        </w:rPr>
        <w:t xml:space="preserve"> </w:t>
      </w:r>
      <w:r>
        <w:rPr>
          <w:color w:val="1F1F1F"/>
        </w:rPr>
        <w:t>t</w:t>
      </w:r>
      <w:r>
        <w:rPr>
          <w:color w:val="030303"/>
        </w:rPr>
        <w:t>he</w:t>
      </w:r>
      <w:r>
        <w:rPr>
          <w:color w:val="030303"/>
          <w:spacing w:val="-9"/>
        </w:rPr>
        <w:t xml:space="preserve"> </w:t>
      </w:r>
      <w:r>
        <w:rPr>
          <w:color w:val="030303"/>
        </w:rPr>
        <w:t>landscapin</w:t>
      </w:r>
      <w:r>
        <w:rPr>
          <w:color w:val="1F1F1F"/>
        </w:rPr>
        <w:t>g</w:t>
      </w:r>
      <w:r>
        <w:rPr>
          <w:color w:val="1F1F1F"/>
          <w:spacing w:val="-6"/>
        </w:rPr>
        <w:t xml:space="preserve"> </w:t>
      </w:r>
      <w:r>
        <w:rPr>
          <w:color w:val="030303"/>
        </w:rPr>
        <w:t>r</w:t>
      </w:r>
      <w:r>
        <w:rPr>
          <w:color w:val="1F1F1F"/>
        </w:rPr>
        <w:t>e</w:t>
      </w:r>
      <w:r>
        <w:rPr>
          <w:color w:val="030303"/>
        </w:rPr>
        <w:t>qu</w:t>
      </w:r>
      <w:r>
        <w:rPr>
          <w:color w:val="1F1F1F"/>
        </w:rPr>
        <w:t>i</w:t>
      </w:r>
      <w:r>
        <w:rPr>
          <w:color w:val="030303"/>
        </w:rPr>
        <w:t>r</w:t>
      </w:r>
      <w:r>
        <w:rPr>
          <w:color w:val="1F1F1F"/>
        </w:rPr>
        <w:t>e</w:t>
      </w:r>
      <w:r>
        <w:rPr>
          <w:color w:val="030303"/>
        </w:rPr>
        <w:t>ments</w:t>
      </w:r>
      <w:r>
        <w:rPr>
          <w:color w:val="030303"/>
          <w:spacing w:val="-5"/>
        </w:rPr>
        <w:t xml:space="preserve"> </w:t>
      </w:r>
      <w:r>
        <w:rPr>
          <w:color w:val="030303"/>
        </w:rPr>
        <w:t>o</w:t>
      </w:r>
      <w:r>
        <w:rPr>
          <w:color w:val="1F1F1F"/>
        </w:rPr>
        <w:t>f</w:t>
      </w:r>
      <w:r>
        <w:rPr>
          <w:color w:val="1F1F1F"/>
          <w:spacing w:val="-2"/>
        </w:rPr>
        <w:t xml:space="preserve"> </w:t>
      </w:r>
      <w:r>
        <w:rPr>
          <w:color w:val="030303"/>
          <w:spacing w:val="-2"/>
        </w:rPr>
        <w:t>Subsection</w:t>
      </w:r>
    </w:p>
    <w:p w14:paraId="22F817F2" w14:textId="77777777" w:rsidR="00BC5709" w:rsidRDefault="00000000">
      <w:pPr>
        <w:pStyle w:val="BodyText"/>
        <w:spacing w:before="2"/>
        <w:ind w:left="1611"/>
        <w:jc w:val="left"/>
      </w:pPr>
      <w:r>
        <w:rPr>
          <w:color w:val="030303"/>
        </w:rPr>
        <w:t>11</w:t>
      </w:r>
      <w:r>
        <w:rPr>
          <w:color w:val="1F1F1F"/>
        </w:rPr>
        <w:t>.</w:t>
      </w:r>
      <w:r>
        <w:rPr>
          <w:color w:val="030303"/>
        </w:rPr>
        <w:t>5</w:t>
      </w:r>
      <w:r>
        <w:rPr>
          <w:color w:val="525252"/>
        </w:rPr>
        <w:t>.</w:t>
      </w:r>
      <w:r>
        <w:rPr>
          <w:color w:val="030303"/>
        </w:rPr>
        <w:t>1</w:t>
      </w:r>
      <w:r>
        <w:rPr>
          <w:color w:val="1F1F1F"/>
        </w:rPr>
        <w:t>.</w:t>
      </w:r>
      <w:r>
        <w:rPr>
          <w:color w:val="1F1F1F"/>
          <w:spacing w:val="-4"/>
        </w:rPr>
        <w:t xml:space="preserve"> </w:t>
      </w:r>
      <w:r>
        <w:rPr>
          <w:color w:val="030303"/>
        </w:rPr>
        <w:t>of</w:t>
      </w:r>
      <w:r>
        <w:rPr>
          <w:color w:val="030303"/>
          <w:spacing w:val="-4"/>
        </w:rPr>
        <w:t xml:space="preserve"> </w:t>
      </w:r>
      <w:r>
        <w:rPr>
          <w:color w:val="030303"/>
        </w:rPr>
        <w:t>this</w:t>
      </w:r>
      <w:r>
        <w:rPr>
          <w:color w:val="030303"/>
          <w:spacing w:val="-2"/>
        </w:rPr>
        <w:t xml:space="preserve"> ordinance</w:t>
      </w:r>
      <w:r>
        <w:rPr>
          <w:color w:val="525252"/>
          <w:spacing w:val="-2"/>
        </w:rPr>
        <w:t>.</w:t>
      </w:r>
    </w:p>
    <w:p w14:paraId="22BB67F9" w14:textId="77777777" w:rsidR="00BC5709" w:rsidRDefault="00000000">
      <w:pPr>
        <w:pStyle w:val="Heading2"/>
        <w:spacing w:before="251"/>
        <w:ind w:left="140"/>
      </w:pPr>
      <w:bookmarkStart w:id="302" w:name="SECTION_10.7_REMOVAL_OF_ABANDONED_ANTENN"/>
      <w:bookmarkEnd w:id="302"/>
      <w:r>
        <w:rPr>
          <w:color w:val="030303"/>
        </w:rPr>
        <w:t>SECTION</w:t>
      </w:r>
      <w:r>
        <w:rPr>
          <w:color w:val="030303"/>
          <w:spacing w:val="-16"/>
        </w:rPr>
        <w:t xml:space="preserve"> </w:t>
      </w:r>
      <w:r>
        <w:rPr>
          <w:color w:val="030303"/>
        </w:rPr>
        <w:t>10</w:t>
      </w:r>
      <w:r>
        <w:t>.</w:t>
      </w:r>
      <w:r>
        <w:rPr>
          <w:color w:val="030303"/>
        </w:rPr>
        <w:t>7</w:t>
      </w:r>
      <w:r>
        <w:rPr>
          <w:color w:val="030303"/>
          <w:spacing w:val="-14"/>
        </w:rPr>
        <w:t xml:space="preserve"> </w:t>
      </w:r>
      <w:r>
        <w:rPr>
          <w:color w:val="030303"/>
        </w:rPr>
        <w:t>REMOVAL</w:t>
      </w:r>
      <w:r>
        <w:rPr>
          <w:color w:val="030303"/>
          <w:spacing w:val="-14"/>
        </w:rPr>
        <w:t xml:space="preserve"> </w:t>
      </w:r>
      <w:r>
        <w:rPr>
          <w:color w:val="030303"/>
        </w:rPr>
        <w:t>OF</w:t>
      </w:r>
      <w:r>
        <w:rPr>
          <w:color w:val="030303"/>
          <w:spacing w:val="-13"/>
        </w:rPr>
        <w:t xml:space="preserve"> </w:t>
      </w:r>
      <w:r>
        <w:rPr>
          <w:color w:val="030303"/>
        </w:rPr>
        <w:t>ABANDONED</w:t>
      </w:r>
      <w:r>
        <w:rPr>
          <w:color w:val="030303"/>
          <w:spacing w:val="-12"/>
        </w:rPr>
        <w:t xml:space="preserve"> </w:t>
      </w:r>
      <w:r>
        <w:rPr>
          <w:color w:val="1F1F1F"/>
        </w:rPr>
        <w:t>ANTENNA</w:t>
      </w:r>
      <w:r>
        <w:rPr>
          <w:color w:val="1F1F1F"/>
          <w:spacing w:val="-13"/>
        </w:rPr>
        <w:t xml:space="preserve"> </w:t>
      </w:r>
      <w:r>
        <w:rPr>
          <w:color w:val="030303"/>
        </w:rPr>
        <w:t>SUPPORT</w:t>
      </w:r>
      <w:r>
        <w:rPr>
          <w:color w:val="030303"/>
          <w:spacing w:val="-11"/>
        </w:rPr>
        <w:t xml:space="preserve"> </w:t>
      </w:r>
      <w:r>
        <w:rPr>
          <w:color w:val="030303"/>
          <w:spacing w:val="-2"/>
        </w:rPr>
        <w:t>STRUCTURES</w:t>
      </w:r>
      <w:r>
        <w:rPr>
          <w:color w:val="3B3B3B"/>
          <w:spacing w:val="-2"/>
        </w:rPr>
        <w:t>.</w:t>
      </w:r>
    </w:p>
    <w:p w14:paraId="0A9072C2" w14:textId="77777777" w:rsidR="00BC5709" w:rsidRDefault="00000000">
      <w:pPr>
        <w:pStyle w:val="ListParagraph"/>
        <w:numPr>
          <w:ilvl w:val="0"/>
          <w:numId w:val="13"/>
        </w:numPr>
        <w:tabs>
          <w:tab w:val="left" w:pos="1589"/>
          <w:tab w:val="left" w:pos="1592"/>
        </w:tabs>
        <w:spacing w:before="234"/>
        <w:ind w:right="115" w:hanging="726"/>
      </w:pPr>
      <w:r>
        <w:rPr>
          <w:color w:val="030303"/>
        </w:rPr>
        <w:t>At time of building permit the applicant shall enter into a contractuall</w:t>
      </w:r>
      <w:r>
        <w:rPr>
          <w:color w:val="1F1F1F"/>
        </w:rPr>
        <w:t>y e</w:t>
      </w:r>
      <w:r>
        <w:rPr>
          <w:color w:val="030303"/>
        </w:rPr>
        <w:t>nforceabl</w:t>
      </w:r>
      <w:r>
        <w:rPr>
          <w:color w:val="1F1F1F"/>
        </w:rPr>
        <w:t xml:space="preserve">e </w:t>
      </w:r>
      <w:r>
        <w:rPr>
          <w:color w:val="030303"/>
        </w:rPr>
        <w:t>a</w:t>
      </w:r>
      <w:r>
        <w:rPr>
          <w:color w:val="1F1F1F"/>
        </w:rPr>
        <w:t>g</w:t>
      </w:r>
      <w:r>
        <w:rPr>
          <w:color w:val="030303"/>
        </w:rPr>
        <w:t>reem</w:t>
      </w:r>
      <w:r>
        <w:rPr>
          <w:color w:val="1F1F1F"/>
        </w:rPr>
        <w:t>e</w:t>
      </w:r>
      <w:r>
        <w:rPr>
          <w:color w:val="030303"/>
        </w:rPr>
        <w:t xml:space="preserve">nt </w:t>
      </w:r>
      <w:r>
        <w:rPr>
          <w:color w:val="1F1F1F"/>
        </w:rPr>
        <w:t>w</w:t>
      </w:r>
      <w:r>
        <w:rPr>
          <w:color w:val="030303"/>
        </w:rPr>
        <w:t>ith</w:t>
      </w:r>
      <w:r>
        <w:rPr>
          <w:color w:val="030303"/>
          <w:spacing w:val="-2"/>
        </w:rPr>
        <w:t xml:space="preserve"> </w:t>
      </w:r>
      <w:r>
        <w:rPr>
          <w:color w:val="030303"/>
        </w:rPr>
        <w:t>the</w:t>
      </w:r>
      <w:r>
        <w:rPr>
          <w:color w:val="030303"/>
          <w:spacing w:val="-4"/>
        </w:rPr>
        <w:t xml:space="preserve"> </w:t>
      </w:r>
      <w:r>
        <w:rPr>
          <w:color w:val="030303"/>
        </w:rPr>
        <w:t>Town that r</w:t>
      </w:r>
      <w:r>
        <w:rPr>
          <w:color w:val="1F1F1F"/>
        </w:rPr>
        <w:t>e</w:t>
      </w:r>
      <w:r>
        <w:rPr>
          <w:color w:val="030303"/>
        </w:rPr>
        <w:t>quires the applicant or the o</w:t>
      </w:r>
      <w:r>
        <w:rPr>
          <w:color w:val="1F1F1F"/>
        </w:rPr>
        <w:t>w</w:t>
      </w:r>
      <w:r>
        <w:rPr>
          <w:color w:val="030303"/>
        </w:rPr>
        <w:t>ner of</w:t>
      </w:r>
      <w:r>
        <w:rPr>
          <w:color w:val="030303"/>
          <w:spacing w:val="-1"/>
        </w:rPr>
        <w:t xml:space="preserve"> </w:t>
      </w:r>
      <w:r>
        <w:rPr>
          <w:color w:val="030303"/>
        </w:rPr>
        <w:t>th</w:t>
      </w:r>
      <w:r>
        <w:rPr>
          <w:color w:val="1F1F1F"/>
        </w:rPr>
        <w:t xml:space="preserve">e </w:t>
      </w:r>
      <w:r>
        <w:rPr>
          <w:color w:val="030303"/>
        </w:rPr>
        <w:t>Antenna</w:t>
      </w:r>
      <w:r>
        <w:rPr>
          <w:color w:val="030303"/>
          <w:spacing w:val="-5"/>
        </w:rPr>
        <w:t xml:space="preserve"> </w:t>
      </w:r>
      <w:r>
        <w:rPr>
          <w:color w:val="030303"/>
        </w:rPr>
        <w:t>Support Structure to remove the Antenna Support Structure upon its abandonmen</w:t>
      </w:r>
      <w:r>
        <w:rPr>
          <w:color w:val="3B3B3B"/>
        </w:rPr>
        <w:t>t</w:t>
      </w:r>
      <w:r>
        <w:t>.</w:t>
      </w:r>
    </w:p>
    <w:p w14:paraId="628F31E6" w14:textId="77777777" w:rsidR="00BC5709" w:rsidRDefault="00000000">
      <w:pPr>
        <w:pStyle w:val="ListParagraph"/>
        <w:numPr>
          <w:ilvl w:val="0"/>
          <w:numId w:val="13"/>
        </w:numPr>
        <w:tabs>
          <w:tab w:val="left" w:pos="1589"/>
          <w:tab w:val="left" w:pos="1591"/>
        </w:tabs>
        <w:spacing w:before="237"/>
        <w:ind w:left="1591" w:right="116"/>
      </w:pPr>
      <w:r>
        <w:rPr>
          <w:color w:val="030303"/>
        </w:rPr>
        <w:t>In th</w:t>
      </w:r>
      <w:r>
        <w:rPr>
          <w:color w:val="1F1F1F"/>
        </w:rPr>
        <w:t xml:space="preserve">e </w:t>
      </w:r>
      <w:r>
        <w:rPr>
          <w:color w:val="030303"/>
        </w:rPr>
        <w:t>e</w:t>
      </w:r>
      <w:r>
        <w:rPr>
          <w:color w:val="1F1F1F"/>
        </w:rPr>
        <w:t>v</w:t>
      </w:r>
      <w:r>
        <w:rPr>
          <w:color w:val="030303"/>
        </w:rPr>
        <w:t>ent all le</w:t>
      </w:r>
      <w:r>
        <w:rPr>
          <w:color w:val="1F1F1F"/>
        </w:rPr>
        <w:t>g</w:t>
      </w:r>
      <w:r>
        <w:rPr>
          <w:color w:val="030303"/>
        </w:rPr>
        <w:t>all</w:t>
      </w:r>
      <w:r>
        <w:rPr>
          <w:color w:val="1F1F1F"/>
        </w:rPr>
        <w:t xml:space="preserve">y </w:t>
      </w:r>
      <w:r>
        <w:rPr>
          <w:color w:val="030303"/>
        </w:rPr>
        <w:t>approv</w:t>
      </w:r>
      <w:r>
        <w:rPr>
          <w:color w:val="1F1F1F"/>
        </w:rPr>
        <w:t>e</w:t>
      </w:r>
      <w:r>
        <w:rPr>
          <w:color w:val="030303"/>
        </w:rPr>
        <w:t>d use of an</w:t>
      </w:r>
      <w:r>
        <w:rPr>
          <w:color w:val="1F1F1F"/>
        </w:rPr>
        <w:t xml:space="preserve">y </w:t>
      </w:r>
      <w:r>
        <w:rPr>
          <w:color w:val="030303"/>
        </w:rPr>
        <w:t>Antenna Suppo</w:t>
      </w:r>
      <w:r>
        <w:rPr>
          <w:color w:val="1F1F1F"/>
        </w:rPr>
        <w:t>r</w:t>
      </w:r>
      <w:r>
        <w:rPr>
          <w:color w:val="030303"/>
        </w:rPr>
        <w:t>t Structure has been discontinued for a period of one hundred eighty (180) consecutive da</w:t>
      </w:r>
      <w:r>
        <w:rPr>
          <w:color w:val="1F1F1F"/>
        </w:rPr>
        <w:t>y</w:t>
      </w:r>
      <w:r>
        <w:rPr>
          <w:color w:val="030303"/>
        </w:rPr>
        <w:t>s</w:t>
      </w:r>
      <w:r>
        <w:rPr>
          <w:color w:val="525252"/>
        </w:rPr>
        <w:t xml:space="preserve">, </w:t>
      </w:r>
      <w:r>
        <w:rPr>
          <w:color w:val="030303"/>
        </w:rPr>
        <w:t>the Antenna Support Structure shall be deem</w:t>
      </w:r>
      <w:r>
        <w:rPr>
          <w:color w:val="1F1F1F"/>
        </w:rPr>
        <w:t>e</w:t>
      </w:r>
      <w:r>
        <w:rPr>
          <w:color w:val="030303"/>
        </w:rPr>
        <w:t>d to be abandon</w:t>
      </w:r>
      <w:r>
        <w:rPr>
          <w:color w:val="1F1F1F"/>
        </w:rPr>
        <w:t>e</w:t>
      </w:r>
      <w:r>
        <w:rPr>
          <w:color w:val="030303"/>
        </w:rPr>
        <w:t>d</w:t>
      </w:r>
      <w:r>
        <w:rPr>
          <w:color w:val="525252"/>
        </w:rPr>
        <w:t xml:space="preserve">. </w:t>
      </w:r>
      <w:r>
        <w:rPr>
          <w:color w:val="030303"/>
        </w:rPr>
        <w:t>Determination of the date of abandonment shall be made by the Development Regulations Administrator who shall have the ri</w:t>
      </w:r>
      <w:r>
        <w:rPr>
          <w:color w:val="1F1F1F"/>
        </w:rPr>
        <w:t>g</w:t>
      </w:r>
      <w:r>
        <w:rPr>
          <w:color w:val="030303"/>
        </w:rPr>
        <w:t>ht to request documentation and</w:t>
      </w:r>
      <w:r>
        <w:rPr>
          <w:color w:val="1F1F1F"/>
        </w:rPr>
        <w:t>/</w:t>
      </w:r>
      <w:r>
        <w:rPr>
          <w:color w:val="030303"/>
        </w:rPr>
        <w:t>or affida</w:t>
      </w:r>
      <w:r>
        <w:rPr>
          <w:color w:val="1F1F1F"/>
        </w:rPr>
        <w:t>v</w:t>
      </w:r>
      <w:r>
        <w:rPr>
          <w:color w:val="030303"/>
        </w:rPr>
        <w:t>its from the An</w:t>
      </w:r>
      <w:r>
        <w:rPr>
          <w:color w:val="1F1F1F"/>
        </w:rPr>
        <w:t>t</w:t>
      </w:r>
      <w:r>
        <w:rPr>
          <w:color w:val="030303"/>
        </w:rPr>
        <w:t>enna Support Structure o</w:t>
      </w:r>
      <w:r>
        <w:rPr>
          <w:color w:val="1F1F1F"/>
        </w:rPr>
        <w:t>w</w:t>
      </w:r>
      <w:r>
        <w:rPr>
          <w:color w:val="030303"/>
        </w:rPr>
        <w:t>ner regarding the</w:t>
      </w:r>
    </w:p>
    <w:p w14:paraId="2A7A31F4" w14:textId="77777777" w:rsidR="00BC5709" w:rsidRDefault="00000000">
      <w:pPr>
        <w:pStyle w:val="BodyText"/>
        <w:tabs>
          <w:tab w:val="left" w:pos="6465"/>
        </w:tabs>
        <w:spacing w:before="4"/>
        <w:ind w:left="1570"/>
      </w:pPr>
      <w:r>
        <w:rPr>
          <w:color w:val="030303"/>
        </w:rPr>
        <w:t>issue</w:t>
      </w:r>
      <w:r>
        <w:rPr>
          <w:color w:val="030303"/>
          <w:spacing w:val="-9"/>
        </w:rPr>
        <w:t xml:space="preserve"> </w:t>
      </w:r>
      <w:r>
        <w:rPr>
          <w:color w:val="030303"/>
        </w:rPr>
        <w:t>of</w:t>
      </w:r>
      <w:r>
        <w:rPr>
          <w:color w:val="030303"/>
          <w:spacing w:val="-7"/>
        </w:rPr>
        <w:t xml:space="preserve"> </w:t>
      </w:r>
      <w:r>
        <w:rPr>
          <w:color w:val="030303"/>
        </w:rPr>
        <w:t>Antenna</w:t>
      </w:r>
      <w:r>
        <w:rPr>
          <w:color w:val="030303"/>
          <w:spacing w:val="-9"/>
        </w:rPr>
        <w:t xml:space="preserve"> </w:t>
      </w:r>
      <w:r>
        <w:rPr>
          <w:color w:val="030303"/>
        </w:rPr>
        <w:t>Support</w:t>
      </w:r>
      <w:r>
        <w:rPr>
          <w:color w:val="030303"/>
          <w:spacing w:val="-7"/>
        </w:rPr>
        <w:t xml:space="preserve"> </w:t>
      </w:r>
      <w:r>
        <w:rPr>
          <w:color w:val="030303"/>
        </w:rPr>
        <w:t>Structure</w:t>
      </w:r>
      <w:r>
        <w:rPr>
          <w:color w:val="030303"/>
          <w:spacing w:val="-8"/>
        </w:rPr>
        <w:t xml:space="preserve"> </w:t>
      </w:r>
      <w:r>
        <w:rPr>
          <w:color w:val="030303"/>
          <w:spacing w:val="-2"/>
        </w:rPr>
        <w:t>usage</w:t>
      </w:r>
      <w:r>
        <w:rPr>
          <w:color w:val="1F1F1F"/>
          <w:spacing w:val="-2"/>
        </w:rPr>
        <w:t>.</w:t>
      </w:r>
      <w:r>
        <w:rPr>
          <w:color w:val="1F1F1F"/>
        </w:rPr>
        <w:tab/>
      </w:r>
      <w:r>
        <w:rPr>
          <w:color w:val="C7C7C7"/>
          <w:spacing w:val="-10"/>
        </w:rPr>
        <w:t>.</w:t>
      </w:r>
    </w:p>
    <w:p w14:paraId="2CDB189C" w14:textId="77777777" w:rsidR="00BC5709" w:rsidRDefault="00000000">
      <w:pPr>
        <w:pStyle w:val="ListParagraph"/>
        <w:numPr>
          <w:ilvl w:val="0"/>
          <w:numId w:val="13"/>
        </w:numPr>
        <w:tabs>
          <w:tab w:val="left" w:pos="1587"/>
          <w:tab w:val="left" w:pos="1589"/>
        </w:tabs>
        <w:spacing w:before="215" w:line="242" w:lineRule="auto"/>
        <w:ind w:left="1589" w:right="111" w:hanging="723"/>
      </w:pPr>
      <w:r>
        <w:rPr>
          <w:color w:val="030303"/>
        </w:rPr>
        <w:t>At such time as the Development Regulations Administrator reasonabl</w:t>
      </w:r>
      <w:r>
        <w:rPr>
          <w:color w:val="1F1F1F"/>
        </w:rPr>
        <w:t xml:space="preserve">y </w:t>
      </w:r>
      <w:r>
        <w:rPr>
          <w:color w:val="030303"/>
        </w:rPr>
        <w:t>determines that an Antenna Support Structure is abandoned</w:t>
      </w:r>
      <w:r>
        <w:rPr>
          <w:color w:val="1F1F1F"/>
        </w:rPr>
        <w:t xml:space="preserve">, </w:t>
      </w:r>
      <w:r>
        <w:rPr>
          <w:color w:val="030303"/>
        </w:rPr>
        <w:t>the De</w:t>
      </w:r>
      <w:r>
        <w:rPr>
          <w:color w:val="1F1F1F"/>
        </w:rPr>
        <w:t>v</w:t>
      </w:r>
      <w:r>
        <w:rPr>
          <w:color w:val="030303"/>
        </w:rPr>
        <w:t xml:space="preserve">elopment Regulations Administrator shall provide </w:t>
      </w:r>
      <w:r>
        <w:rPr>
          <w:color w:val="1F1F1F"/>
        </w:rPr>
        <w:t>t</w:t>
      </w:r>
      <w:r>
        <w:rPr>
          <w:color w:val="030303"/>
        </w:rPr>
        <w:t>he Antenna Support Structure o</w:t>
      </w:r>
      <w:r>
        <w:rPr>
          <w:color w:val="1F1F1F"/>
        </w:rPr>
        <w:t>w</w:t>
      </w:r>
      <w:r>
        <w:rPr>
          <w:color w:val="030303"/>
        </w:rPr>
        <w:t>ner wi</w:t>
      </w:r>
      <w:r>
        <w:rPr>
          <w:color w:val="1F1F1F"/>
        </w:rPr>
        <w:t>t</w:t>
      </w:r>
      <w:r>
        <w:rPr>
          <w:color w:val="030303"/>
        </w:rPr>
        <w:t>h written notice of an</w:t>
      </w:r>
      <w:r>
        <w:rPr>
          <w:color w:val="030303"/>
          <w:spacing w:val="40"/>
        </w:rPr>
        <w:t xml:space="preserve"> </w:t>
      </w:r>
      <w:r>
        <w:rPr>
          <w:color w:val="030303"/>
        </w:rPr>
        <w:t>abandonment determination b</w:t>
      </w:r>
      <w:r>
        <w:rPr>
          <w:color w:val="1F1F1F"/>
        </w:rPr>
        <w:t xml:space="preserve">y </w:t>
      </w:r>
      <w:r>
        <w:rPr>
          <w:color w:val="030303"/>
        </w:rPr>
        <w:t>certifi</w:t>
      </w:r>
      <w:r>
        <w:rPr>
          <w:color w:val="1F1F1F"/>
        </w:rPr>
        <w:t>e</w:t>
      </w:r>
      <w:r>
        <w:rPr>
          <w:color w:val="030303"/>
        </w:rPr>
        <w:t>d mail</w:t>
      </w:r>
      <w:r>
        <w:t xml:space="preserve">. </w:t>
      </w:r>
      <w:r>
        <w:rPr>
          <w:color w:val="030303"/>
        </w:rPr>
        <w:t>Failure or refusal b</w:t>
      </w:r>
      <w:r>
        <w:rPr>
          <w:color w:val="1F1F1F"/>
        </w:rPr>
        <w:t xml:space="preserve">y </w:t>
      </w:r>
      <w:r>
        <w:rPr>
          <w:color w:val="030303"/>
        </w:rPr>
        <w:t>the owner to respond w</w:t>
      </w:r>
      <w:r>
        <w:rPr>
          <w:color w:val="1F1F1F"/>
        </w:rPr>
        <w:t>i</w:t>
      </w:r>
      <w:r>
        <w:rPr>
          <w:color w:val="030303"/>
        </w:rPr>
        <w:t>thin sixt</w:t>
      </w:r>
      <w:r>
        <w:rPr>
          <w:color w:val="1F1F1F"/>
        </w:rPr>
        <w:t xml:space="preserve">y </w:t>
      </w:r>
      <w:r>
        <w:rPr>
          <w:color w:val="030303"/>
        </w:rPr>
        <w:t>(60) da</w:t>
      </w:r>
      <w:r>
        <w:rPr>
          <w:color w:val="1F1F1F"/>
        </w:rPr>
        <w:t>y</w:t>
      </w:r>
      <w:r>
        <w:rPr>
          <w:color w:val="030303"/>
        </w:rPr>
        <w:t>s of receipt of such notice</w:t>
      </w:r>
      <w:r>
        <w:rPr>
          <w:color w:val="1F1F1F"/>
        </w:rPr>
        <w:t xml:space="preserve">, </w:t>
      </w:r>
      <w:r>
        <w:rPr>
          <w:color w:val="030303"/>
        </w:rPr>
        <w:t>shall cons</w:t>
      </w:r>
      <w:r>
        <w:rPr>
          <w:color w:val="1F1F1F"/>
        </w:rPr>
        <w:t>t</w:t>
      </w:r>
      <w:r>
        <w:rPr>
          <w:color w:val="030303"/>
        </w:rPr>
        <w:t>itute prima facie e</w:t>
      </w:r>
      <w:r>
        <w:rPr>
          <w:color w:val="1F1F1F"/>
        </w:rPr>
        <w:t>v</w:t>
      </w:r>
      <w:r>
        <w:rPr>
          <w:color w:val="030303"/>
        </w:rPr>
        <w:t>idence that the Antenna Support Structure has been abandoned</w:t>
      </w:r>
      <w:r>
        <w:rPr>
          <w:color w:val="525252"/>
        </w:rPr>
        <w:t>.</w:t>
      </w:r>
    </w:p>
    <w:p w14:paraId="6C4BF0A3" w14:textId="77777777" w:rsidR="00BC5709" w:rsidRDefault="00BC5709">
      <w:pPr>
        <w:pStyle w:val="BodyText"/>
        <w:spacing w:before="7"/>
        <w:ind w:left="0"/>
        <w:jc w:val="left"/>
      </w:pPr>
    </w:p>
    <w:p w14:paraId="385B807F" w14:textId="77777777" w:rsidR="00BC5709" w:rsidRDefault="00000000">
      <w:pPr>
        <w:pStyle w:val="ListParagraph"/>
        <w:numPr>
          <w:ilvl w:val="0"/>
          <w:numId w:val="13"/>
        </w:numPr>
        <w:tabs>
          <w:tab w:val="left" w:pos="1570"/>
        </w:tabs>
        <w:spacing w:before="0" w:line="208" w:lineRule="auto"/>
        <w:ind w:left="1570" w:right="171" w:hanging="713"/>
      </w:pPr>
      <w:r>
        <w:rPr>
          <w:color w:val="030303"/>
        </w:rPr>
        <w:t>If</w:t>
      </w:r>
      <w:r>
        <w:rPr>
          <w:color w:val="030303"/>
          <w:spacing w:val="-1"/>
        </w:rPr>
        <w:t xml:space="preserve"> </w:t>
      </w:r>
      <w:r>
        <w:rPr>
          <w:color w:val="030303"/>
        </w:rPr>
        <w:t>the</w:t>
      </w:r>
      <w:r>
        <w:rPr>
          <w:color w:val="030303"/>
          <w:spacing w:val="-2"/>
        </w:rPr>
        <w:t xml:space="preserve"> </w:t>
      </w:r>
      <w:r>
        <w:rPr>
          <w:color w:val="030303"/>
        </w:rPr>
        <w:t>owner</w:t>
      </w:r>
      <w:r>
        <w:rPr>
          <w:color w:val="030303"/>
          <w:spacing w:val="-1"/>
        </w:rPr>
        <w:t xml:space="preserve"> </w:t>
      </w:r>
      <w:r>
        <w:rPr>
          <w:color w:val="030303"/>
        </w:rPr>
        <w:t>of</w:t>
      </w:r>
      <w:r>
        <w:rPr>
          <w:color w:val="030303"/>
          <w:spacing w:val="-1"/>
        </w:rPr>
        <w:t xml:space="preserve"> </w:t>
      </w:r>
      <w:r>
        <w:rPr>
          <w:color w:val="030303"/>
        </w:rPr>
        <w:t>the</w:t>
      </w:r>
      <w:r>
        <w:rPr>
          <w:color w:val="030303"/>
          <w:spacing w:val="-2"/>
        </w:rPr>
        <w:t xml:space="preserve"> </w:t>
      </w:r>
      <w:r>
        <w:rPr>
          <w:color w:val="030303"/>
        </w:rPr>
        <w:t>Antenna</w:t>
      </w:r>
      <w:r>
        <w:rPr>
          <w:color w:val="030303"/>
          <w:spacing w:val="-5"/>
        </w:rPr>
        <w:t xml:space="preserve"> </w:t>
      </w:r>
      <w:r>
        <w:rPr>
          <w:color w:val="030303"/>
        </w:rPr>
        <w:t>Support</w:t>
      </w:r>
      <w:r>
        <w:rPr>
          <w:color w:val="030303"/>
          <w:spacing w:val="-1"/>
        </w:rPr>
        <w:t xml:space="preserve"> </w:t>
      </w:r>
      <w:r>
        <w:rPr>
          <w:color w:val="030303"/>
        </w:rPr>
        <w:t>Structure</w:t>
      </w:r>
      <w:r>
        <w:rPr>
          <w:color w:val="030303"/>
          <w:spacing w:val="-4"/>
        </w:rPr>
        <w:t xml:space="preserve"> </w:t>
      </w:r>
      <w:r>
        <w:rPr>
          <w:color w:val="030303"/>
        </w:rPr>
        <w:t>fails</w:t>
      </w:r>
      <w:r>
        <w:rPr>
          <w:color w:val="030303"/>
          <w:spacing w:val="-4"/>
        </w:rPr>
        <w:t xml:space="preserve"> </w:t>
      </w:r>
      <w:r>
        <w:rPr>
          <w:color w:val="030303"/>
        </w:rPr>
        <w:t>to</w:t>
      </w:r>
      <w:r>
        <w:rPr>
          <w:color w:val="030303"/>
          <w:spacing w:val="-2"/>
        </w:rPr>
        <w:t xml:space="preserve"> </w:t>
      </w:r>
      <w:r>
        <w:rPr>
          <w:color w:val="030303"/>
        </w:rPr>
        <w:t>respond</w:t>
      </w:r>
      <w:r>
        <w:rPr>
          <w:color w:val="030303"/>
          <w:spacing w:val="-5"/>
        </w:rPr>
        <w:t xml:space="preserve"> </w:t>
      </w:r>
      <w:r>
        <w:rPr>
          <w:color w:val="030303"/>
        </w:rPr>
        <w:t>or</w:t>
      </w:r>
      <w:r>
        <w:rPr>
          <w:color w:val="030303"/>
          <w:spacing w:val="-4"/>
        </w:rPr>
        <w:t xml:space="preserve"> </w:t>
      </w:r>
      <w:r>
        <w:rPr>
          <w:color w:val="030303"/>
        </w:rPr>
        <w:t>fails</w:t>
      </w:r>
      <w:r>
        <w:rPr>
          <w:color w:val="030303"/>
          <w:spacing w:val="-2"/>
        </w:rPr>
        <w:t xml:space="preserve"> </w:t>
      </w:r>
      <w:r>
        <w:rPr>
          <w:color w:val="030303"/>
        </w:rPr>
        <w:t>to</w:t>
      </w:r>
      <w:r>
        <w:rPr>
          <w:color w:val="030303"/>
          <w:spacing w:val="-5"/>
        </w:rPr>
        <w:t xml:space="preserve"> </w:t>
      </w:r>
      <w:r>
        <w:rPr>
          <w:color w:val="030303"/>
        </w:rPr>
        <w:t>demonstrat</w:t>
      </w:r>
      <w:r>
        <w:rPr>
          <w:color w:val="1F1F1F"/>
        </w:rPr>
        <w:t>e</w:t>
      </w:r>
      <w:r>
        <w:rPr>
          <w:color w:val="1F1F1F"/>
          <w:spacing w:val="-5"/>
        </w:rPr>
        <w:t xml:space="preserve"> </w:t>
      </w:r>
      <w:r>
        <w:rPr>
          <w:color w:val="030303"/>
        </w:rPr>
        <w:t xml:space="preserve">that the </w:t>
      </w:r>
      <w:r>
        <w:t>Antenna Support Structur</w:t>
      </w:r>
      <w:r>
        <w:rPr>
          <w:color w:val="121212"/>
        </w:rPr>
        <w:t xml:space="preserve">e </w:t>
      </w:r>
      <w:r>
        <w:t>i</w:t>
      </w:r>
      <w:r>
        <w:rPr>
          <w:color w:val="121212"/>
        </w:rPr>
        <w:t xml:space="preserve">s </w:t>
      </w:r>
      <w:r>
        <w:t>n</w:t>
      </w:r>
      <w:r>
        <w:rPr>
          <w:color w:val="121212"/>
        </w:rPr>
        <w:t>o</w:t>
      </w:r>
      <w:r>
        <w:t>t aband</w:t>
      </w:r>
      <w:r>
        <w:rPr>
          <w:color w:val="121212"/>
        </w:rPr>
        <w:t>o</w:t>
      </w:r>
      <w:r>
        <w:t>ned</w:t>
      </w:r>
      <w:r>
        <w:rPr>
          <w:color w:val="121212"/>
        </w:rPr>
        <w:t xml:space="preserve">. </w:t>
      </w:r>
      <w:r>
        <w:t>th</w:t>
      </w:r>
      <w:r>
        <w:rPr>
          <w:color w:val="121212"/>
        </w:rPr>
        <w:t>e A</w:t>
      </w:r>
      <w:r>
        <w:t>nt</w:t>
      </w:r>
      <w:r>
        <w:rPr>
          <w:color w:val="121212"/>
        </w:rPr>
        <w:t>e</w:t>
      </w:r>
      <w:r>
        <w:t>n</w:t>
      </w:r>
      <w:r>
        <w:rPr>
          <w:color w:val="121212"/>
        </w:rPr>
        <w:t xml:space="preserve">na </w:t>
      </w:r>
      <w:r>
        <w:t>Supp</w:t>
      </w:r>
      <w:r>
        <w:rPr>
          <w:color w:val="121212"/>
        </w:rPr>
        <w:t>o</w:t>
      </w:r>
      <w:r>
        <w:t xml:space="preserve">rt </w:t>
      </w:r>
      <w:r>
        <w:rPr>
          <w:color w:val="121212"/>
        </w:rPr>
        <w:t>S</w:t>
      </w:r>
      <w:r>
        <w:t>tructure shall be c</w:t>
      </w:r>
      <w:r>
        <w:rPr>
          <w:color w:val="121212"/>
        </w:rPr>
        <w:t>o</w:t>
      </w:r>
      <w:r>
        <w:t>nsid</w:t>
      </w:r>
      <w:r>
        <w:rPr>
          <w:color w:val="121212"/>
        </w:rPr>
        <w:t>e</w:t>
      </w:r>
      <w:r>
        <w:t>red Ab</w:t>
      </w:r>
      <w:r>
        <w:rPr>
          <w:color w:val="121212"/>
        </w:rPr>
        <w:t>a</w:t>
      </w:r>
      <w:r>
        <w:t>nd</w:t>
      </w:r>
      <w:r>
        <w:rPr>
          <w:color w:val="121212"/>
        </w:rPr>
        <w:t>o</w:t>
      </w:r>
      <w:r>
        <w:t xml:space="preserve">ned </w:t>
      </w:r>
      <w:r>
        <w:rPr>
          <w:color w:val="121212"/>
        </w:rPr>
        <w:t>a</w:t>
      </w:r>
      <w:r>
        <w:t xml:space="preserve">nd </w:t>
      </w:r>
      <w:r>
        <w:rPr>
          <w:color w:val="121212"/>
        </w:rPr>
        <w:t>t</w:t>
      </w:r>
      <w:r>
        <w:t xml:space="preserve">he </w:t>
      </w:r>
      <w:r>
        <w:rPr>
          <w:color w:val="121212"/>
        </w:rPr>
        <w:t>o</w:t>
      </w:r>
      <w:r>
        <w:t xml:space="preserve">wner </w:t>
      </w:r>
      <w:r>
        <w:rPr>
          <w:color w:val="121212"/>
        </w:rPr>
        <w:t>o</w:t>
      </w:r>
      <w:r>
        <w:t>f th</w:t>
      </w:r>
      <w:r>
        <w:rPr>
          <w:color w:val="121212"/>
        </w:rPr>
        <w:t>e A</w:t>
      </w:r>
      <w:r>
        <w:t>nt</w:t>
      </w:r>
      <w:r>
        <w:rPr>
          <w:color w:val="121212"/>
        </w:rPr>
        <w:t>e</w:t>
      </w:r>
      <w:r>
        <w:t>nn</w:t>
      </w:r>
      <w:r>
        <w:rPr>
          <w:color w:val="121212"/>
        </w:rPr>
        <w:t xml:space="preserve">a </w:t>
      </w:r>
      <w:r>
        <w:t>Su</w:t>
      </w:r>
      <w:r>
        <w:rPr>
          <w:color w:val="121212"/>
        </w:rPr>
        <w:t>ppor</w:t>
      </w:r>
      <w:r>
        <w:t>t Structur</w:t>
      </w:r>
      <w:r>
        <w:rPr>
          <w:color w:val="121212"/>
        </w:rPr>
        <w:t>e s</w:t>
      </w:r>
      <w:r>
        <w:t>h</w:t>
      </w:r>
      <w:r>
        <w:rPr>
          <w:color w:val="121212"/>
        </w:rPr>
        <w:t>a</w:t>
      </w:r>
      <w:r>
        <w:t>ll hav</w:t>
      </w:r>
      <w:r>
        <w:rPr>
          <w:color w:val="121212"/>
        </w:rPr>
        <w:t>e a</w:t>
      </w:r>
      <w:r>
        <w:t>n additional one hundr</w:t>
      </w:r>
      <w:r>
        <w:rPr>
          <w:color w:val="121212"/>
        </w:rPr>
        <w:t>e</w:t>
      </w:r>
      <w:r>
        <w:t>d twen</w:t>
      </w:r>
      <w:r>
        <w:rPr>
          <w:color w:val="121212"/>
        </w:rPr>
        <w:t>t</w:t>
      </w:r>
      <w:r>
        <w:t xml:space="preserve">y </w:t>
      </w:r>
      <w:r>
        <w:rPr>
          <w:color w:val="121212"/>
        </w:rPr>
        <w:t>(</w:t>
      </w:r>
      <w:r>
        <w:t>1</w:t>
      </w:r>
      <w:r>
        <w:rPr>
          <w:color w:val="121212"/>
        </w:rPr>
        <w:t xml:space="preserve">20) </w:t>
      </w:r>
      <w:r>
        <w:t>da</w:t>
      </w:r>
      <w:r>
        <w:rPr>
          <w:color w:val="121212"/>
        </w:rPr>
        <w:t>y</w:t>
      </w:r>
      <w:r>
        <w:rPr>
          <w:color w:val="2E2E2E"/>
        </w:rPr>
        <w:t xml:space="preserve">s </w:t>
      </w:r>
      <w:r>
        <w:t>within which t</w:t>
      </w:r>
      <w:r>
        <w:rPr>
          <w:color w:val="121212"/>
        </w:rPr>
        <w:t>o</w:t>
      </w:r>
      <w:r>
        <w:rPr>
          <w:color w:val="616161"/>
        </w:rPr>
        <w:t xml:space="preserve">: </w:t>
      </w:r>
      <w:r>
        <w:rPr>
          <w:color w:val="121212"/>
        </w:rPr>
        <w:t>(</w:t>
      </w:r>
      <w:r>
        <w:t>i</w:t>
      </w:r>
      <w:r>
        <w:rPr>
          <w:color w:val="121212"/>
        </w:rPr>
        <w:t xml:space="preserve">) </w:t>
      </w:r>
      <w:r>
        <w:t>r</w:t>
      </w:r>
      <w:r>
        <w:rPr>
          <w:color w:val="121212"/>
        </w:rPr>
        <w:t>e</w:t>
      </w:r>
      <w:r>
        <w:t>act</w:t>
      </w:r>
      <w:r>
        <w:rPr>
          <w:color w:val="121212"/>
        </w:rPr>
        <w:t>i</w:t>
      </w:r>
      <w:r>
        <w:t>vat</w:t>
      </w:r>
      <w:r>
        <w:rPr>
          <w:color w:val="121212"/>
        </w:rPr>
        <w:t xml:space="preserve">e </w:t>
      </w:r>
      <w:r>
        <w:t>th</w:t>
      </w:r>
      <w:r>
        <w:rPr>
          <w:color w:val="121212"/>
        </w:rPr>
        <w:t xml:space="preserve">e </w:t>
      </w:r>
      <w:r>
        <w:t>u</w:t>
      </w:r>
      <w:r>
        <w:rPr>
          <w:color w:val="121212"/>
        </w:rPr>
        <w:t xml:space="preserve">se of </w:t>
      </w:r>
      <w:r>
        <w:t>th</w:t>
      </w:r>
      <w:r>
        <w:rPr>
          <w:color w:val="121212"/>
        </w:rPr>
        <w:t>e A</w:t>
      </w:r>
      <w:r>
        <w:t>nt</w:t>
      </w:r>
      <w:r>
        <w:rPr>
          <w:color w:val="121212"/>
        </w:rPr>
        <w:t>e</w:t>
      </w:r>
      <w:r>
        <w:t>nn</w:t>
      </w:r>
      <w:r>
        <w:rPr>
          <w:color w:val="121212"/>
        </w:rPr>
        <w:t xml:space="preserve">a </w:t>
      </w:r>
      <w:r>
        <w:t>Support Structur</w:t>
      </w:r>
      <w:r>
        <w:rPr>
          <w:color w:val="121212"/>
        </w:rPr>
        <w:t xml:space="preserve">e </w:t>
      </w:r>
      <w:r>
        <w:t>or tr</w:t>
      </w:r>
      <w:r>
        <w:rPr>
          <w:color w:val="121212"/>
        </w:rPr>
        <w:t>a</w:t>
      </w:r>
      <w:r>
        <w:t>n</w:t>
      </w:r>
      <w:r>
        <w:rPr>
          <w:color w:val="121212"/>
        </w:rPr>
        <w:t>sf</w:t>
      </w:r>
      <w:r>
        <w:t>er th</w:t>
      </w:r>
      <w:r>
        <w:rPr>
          <w:color w:val="121212"/>
        </w:rPr>
        <w:t>e A</w:t>
      </w:r>
      <w:r>
        <w:t>nt</w:t>
      </w:r>
      <w:r>
        <w:rPr>
          <w:color w:val="121212"/>
        </w:rPr>
        <w:t>e</w:t>
      </w:r>
      <w:r>
        <w:t>nn</w:t>
      </w:r>
      <w:r>
        <w:rPr>
          <w:color w:val="121212"/>
        </w:rPr>
        <w:t xml:space="preserve">a </w:t>
      </w:r>
      <w:r>
        <w:t>Supp</w:t>
      </w:r>
      <w:r>
        <w:rPr>
          <w:color w:val="121212"/>
        </w:rPr>
        <w:t>o</w:t>
      </w:r>
      <w:r>
        <w:t>rt Structur</w:t>
      </w:r>
      <w:r>
        <w:rPr>
          <w:color w:val="121212"/>
        </w:rPr>
        <w:t xml:space="preserve">e </w:t>
      </w:r>
      <w:r>
        <w:t>t</w:t>
      </w:r>
      <w:r>
        <w:rPr>
          <w:color w:val="121212"/>
        </w:rPr>
        <w:t xml:space="preserve">o </w:t>
      </w:r>
      <w:r>
        <w:t>an</w:t>
      </w:r>
      <w:r>
        <w:rPr>
          <w:color w:val="121212"/>
        </w:rPr>
        <w:t>o</w:t>
      </w:r>
      <w:r>
        <w:t xml:space="preserve">ther </w:t>
      </w:r>
      <w:r>
        <w:rPr>
          <w:color w:val="121212"/>
        </w:rPr>
        <w:t>o</w:t>
      </w:r>
      <w:r>
        <w:t>wner wh</w:t>
      </w:r>
      <w:r>
        <w:rPr>
          <w:color w:val="121212"/>
        </w:rPr>
        <w:t xml:space="preserve">o </w:t>
      </w:r>
      <w:r>
        <w:t>m</w:t>
      </w:r>
      <w:r>
        <w:rPr>
          <w:color w:val="121212"/>
        </w:rPr>
        <w:t>a</w:t>
      </w:r>
      <w:r>
        <w:t>k</w:t>
      </w:r>
      <w:r>
        <w:rPr>
          <w:color w:val="121212"/>
        </w:rPr>
        <w:t>e</w:t>
      </w:r>
      <w:r>
        <w:t xml:space="preserve">s </w:t>
      </w:r>
      <w:r>
        <w:rPr>
          <w:color w:val="121212"/>
        </w:rPr>
        <w:t>a</w:t>
      </w:r>
      <w:r>
        <w:t>ctual u</w:t>
      </w:r>
      <w:r>
        <w:rPr>
          <w:color w:val="121212"/>
        </w:rPr>
        <w:t>s</w:t>
      </w:r>
      <w:r>
        <w:t xml:space="preserve">e </w:t>
      </w:r>
      <w:r>
        <w:rPr>
          <w:color w:val="121212"/>
        </w:rPr>
        <w:t>o</w:t>
      </w:r>
      <w:r>
        <w:t>f th</w:t>
      </w:r>
      <w:r>
        <w:rPr>
          <w:color w:val="121212"/>
        </w:rPr>
        <w:t>e A</w:t>
      </w:r>
      <w:r>
        <w:t>n</w:t>
      </w:r>
      <w:r>
        <w:rPr>
          <w:color w:val="121212"/>
        </w:rPr>
        <w:t>te</w:t>
      </w:r>
      <w:r>
        <w:t>nn</w:t>
      </w:r>
      <w:r>
        <w:rPr>
          <w:color w:val="121212"/>
        </w:rPr>
        <w:t>a S</w:t>
      </w:r>
      <w:r>
        <w:t>upp</w:t>
      </w:r>
      <w:r>
        <w:rPr>
          <w:color w:val="121212"/>
        </w:rPr>
        <w:t>o</w:t>
      </w:r>
      <w:r>
        <w:t xml:space="preserve">rt </w:t>
      </w:r>
      <w:r>
        <w:rPr>
          <w:color w:val="121212"/>
        </w:rPr>
        <w:t>S</w:t>
      </w:r>
      <w:r>
        <w:t>tru</w:t>
      </w:r>
      <w:r>
        <w:rPr>
          <w:color w:val="121212"/>
        </w:rPr>
        <w:t>c</w:t>
      </w:r>
      <w:r>
        <w:t>tur</w:t>
      </w:r>
      <w:r>
        <w:rPr>
          <w:color w:val="121212"/>
        </w:rPr>
        <w:t xml:space="preserve">e </w:t>
      </w:r>
      <w:r>
        <w:t>wi</w:t>
      </w:r>
      <w:r>
        <w:rPr>
          <w:color w:val="121212"/>
        </w:rPr>
        <w:t>t</w:t>
      </w:r>
      <w:r>
        <w:t>hi</w:t>
      </w:r>
      <w:r>
        <w:rPr>
          <w:color w:val="121212"/>
        </w:rPr>
        <w:t>n t</w:t>
      </w:r>
      <w:r>
        <w:t>h</w:t>
      </w:r>
      <w:r>
        <w:rPr>
          <w:color w:val="121212"/>
        </w:rPr>
        <w:t>e o</w:t>
      </w:r>
      <w:r>
        <w:t>ne-hundr</w:t>
      </w:r>
      <w:r>
        <w:rPr>
          <w:color w:val="121212"/>
        </w:rPr>
        <w:t>c</w:t>
      </w:r>
      <w:r>
        <w:t>d-tw</w:t>
      </w:r>
      <w:r>
        <w:rPr>
          <w:color w:val="121212"/>
        </w:rPr>
        <w:t>c</w:t>
      </w:r>
      <w:r>
        <w:t>nty-</w:t>
      </w:r>
    </w:p>
    <w:p w14:paraId="295D558A" w14:textId="77777777" w:rsidR="00BC5709" w:rsidRDefault="00BC5709">
      <w:pPr>
        <w:spacing w:line="208" w:lineRule="auto"/>
        <w:sectPr w:rsidR="00BC5709">
          <w:pgSz w:w="12240" w:h="15850"/>
          <w:pgMar w:top="1300" w:right="1320" w:bottom="280" w:left="1300" w:header="722" w:footer="0" w:gutter="0"/>
          <w:cols w:space="720"/>
        </w:sectPr>
      </w:pPr>
    </w:p>
    <w:p w14:paraId="7CA75AF5" w14:textId="77777777" w:rsidR="00BC5709" w:rsidRDefault="00000000">
      <w:pPr>
        <w:pStyle w:val="BodyText"/>
        <w:spacing w:before="108" w:line="208" w:lineRule="auto"/>
        <w:ind w:left="1570" w:right="175" w:hanging="1"/>
        <w:jc w:val="left"/>
      </w:pPr>
      <w:r>
        <w:lastRenderedPageBreak/>
        <w:t>d</w:t>
      </w:r>
      <w:r>
        <w:rPr>
          <w:color w:val="121212"/>
        </w:rPr>
        <w:t>a</w:t>
      </w:r>
      <w:r>
        <w:t>v</w:t>
      </w:r>
      <w:r>
        <w:rPr>
          <w:spacing w:val="-7"/>
        </w:rPr>
        <w:t xml:space="preserve"> </w:t>
      </w:r>
      <w:r>
        <w:t>period</w:t>
      </w:r>
      <w:r>
        <w:rPr>
          <w:color w:val="2E2E2E"/>
        </w:rPr>
        <w:t>,</w:t>
      </w:r>
      <w:r>
        <w:rPr>
          <w:color w:val="2E2E2E"/>
          <w:spacing w:val="-5"/>
        </w:rPr>
        <w:t xml:space="preserve"> </w:t>
      </w:r>
      <w:r>
        <w:t>or</w:t>
      </w:r>
      <w:r>
        <w:rPr>
          <w:spacing w:val="-6"/>
        </w:rPr>
        <w:t xml:space="preserve"> </w:t>
      </w:r>
      <w:r>
        <w:t>(ii</w:t>
      </w:r>
      <w:r>
        <w:rPr>
          <w:color w:val="121212"/>
        </w:rPr>
        <w:t>)</w:t>
      </w:r>
      <w:r>
        <w:rPr>
          <w:color w:val="121212"/>
          <w:spacing w:val="-6"/>
        </w:rPr>
        <w:t xml:space="preserve"> </w:t>
      </w:r>
      <w:r>
        <w:t>di</w:t>
      </w:r>
      <w:r>
        <w:rPr>
          <w:color w:val="121212"/>
        </w:rPr>
        <w:t>s</w:t>
      </w:r>
      <w:r>
        <w:t>mantl</w:t>
      </w:r>
      <w:r>
        <w:rPr>
          <w:color w:val="121212"/>
        </w:rPr>
        <w:t>e</w:t>
      </w:r>
      <w:r>
        <w:rPr>
          <w:color w:val="121212"/>
          <w:spacing w:val="-7"/>
        </w:rPr>
        <w:t xml:space="preserve"> </w:t>
      </w:r>
      <w:r>
        <w:t>and</w:t>
      </w:r>
      <w:r>
        <w:rPr>
          <w:spacing w:val="-7"/>
        </w:rPr>
        <w:t xml:space="preserve"> </w:t>
      </w:r>
      <w:r>
        <w:t>r</w:t>
      </w:r>
      <w:r>
        <w:rPr>
          <w:color w:val="121212"/>
        </w:rPr>
        <w:t>e</w:t>
      </w:r>
      <w:r>
        <w:t>m</w:t>
      </w:r>
      <w:r>
        <w:rPr>
          <w:color w:val="121212"/>
        </w:rPr>
        <w:t>o</w:t>
      </w:r>
      <w:r>
        <w:t>ve</w:t>
      </w:r>
      <w:r>
        <w:rPr>
          <w:spacing w:val="-7"/>
        </w:rPr>
        <w:t xml:space="preserve"> </w:t>
      </w:r>
      <w:r>
        <w:t>th</w:t>
      </w:r>
      <w:r>
        <w:rPr>
          <w:color w:val="121212"/>
        </w:rPr>
        <w:t>e</w:t>
      </w:r>
      <w:r>
        <w:rPr>
          <w:color w:val="121212"/>
          <w:spacing w:val="-4"/>
        </w:rPr>
        <w:t xml:space="preserve"> </w:t>
      </w:r>
      <w:r>
        <w:t>Antenna</w:t>
      </w:r>
      <w:r>
        <w:rPr>
          <w:spacing w:val="-7"/>
        </w:rPr>
        <w:t xml:space="preserve"> </w:t>
      </w:r>
      <w:r>
        <w:t>Suppo</w:t>
      </w:r>
      <w:r>
        <w:rPr>
          <w:color w:val="121212"/>
        </w:rPr>
        <w:t>r</w:t>
      </w:r>
      <w:r>
        <w:t>t</w:t>
      </w:r>
      <w:r>
        <w:rPr>
          <w:spacing w:val="-1"/>
        </w:rPr>
        <w:t xml:space="preserve"> </w:t>
      </w:r>
      <w:r>
        <w:t>Structure</w:t>
      </w:r>
      <w:r>
        <w:rPr>
          <w:color w:val="2E2E2E"/>
        </w:rPr>
        <w:t>.</w:t>
      </w:r>
      <w:r>
        <w:rPr>
          <w:color w:val="2E2E2E"/>
          <w:spacing w:val="-5"/>
        </w:rPr>
        <w:t xml:space="preserve"> </w:t>
      </w:r>
      <w:r>
        <w:rPr>
          <w:color w:val="121212"/>
        </w:rPr>
        <w:t>A</w:t>
      </w:r>
      <w:r>
        <w:t>t</w:t>
      </w:r>
      <w:r>
        <w:rPr>
          <w:spacing w:val="-8"/>
        </w:rPr>
        <w:t xml:space="preserve"> </w:t>
      </w:r>
      <w:r>
        <w:t>th</w:t>
      </w:r>
      <w:r>
        <w:rPr>
          <w:color w:val="121212"/>
        </w:rPr>
        <w:t>e</w:t>
      </w:r>
      <w:r>
        <w:rPr>
          <w:color w:val="121212"/>
          <w:spacing w:val="-7"/>
        </w:rPr>
        <w:t xml:space="preserve"> </w:t>
      </w:r>
      <w:r>
        <w:rPr>
          <w:color w:val="121212"/>
        </w:rPr>
        <w:t>ear</w:t>
      </w:r>
      <w:r>
        <w:t>li</w:t>
      </w:r>
      <w:r>
        <w:rPr>
          <w:color w:val="121212"/>
        </w:rPr>
        <w:t>e</w:t>
      </w:r>
      <w:r>
        <w:t>r</w:t>
      </w:r>
      <w:r>
        <w:rPr>
          <w:spacing w:val="-4"/>
        </w:rPr>
        <w:t xml:space="preserve"> </w:t>
      </w:r>
      <w:r>
        <w:rPr>
          <w:color w:val="121212"/>
        </w:rPr>
        <w:t>o</w:t>
      </w:r>
      <w:r>
        <w:t xml:space="preserve">f </w:t>
      </w:r>
      <w:r>
        <w:rPr>
          <w:color w:val="121212"/>
        </w:rPr>
        <w:t>o</w:t>
      </w:r>
      <w:r>
        <w:t>ne hundr</w:t>
      </w:r>
      <w:r>
        <w:rPr>
          <w:color w:val="121212"/>
        </w:rPr>
        <w:t>e</w:t>
      </w:r>
      <w:r>
        <w:t>d</w:t>
      </w:r>
      <w:r>
        <w:rPr>
          <w:spacing w:val="-3"/>
        </w:rPr>
        <w:t xml:space="preserve"> </w:t>
      </w:r>
      <w:r>
        <w:t>twent</w:t>
      </w:r>
      <w:r>
        <w:rPr>
          <w:color w:val="121212"/>
        </w:rPr>
        <w:t>y</w:t>
      </w:r>
      <w:r>
        <w:t>-</w:t>
      </w:r>
      <w:r>
        <w:rPr>
          <w:color w:val="121212"/>
        </w:rPr>
        <w:t>o</w:t>
      </w:r>
      <w:r>
        <w:t>n</w:t>
      </w:r>
      <w:r>
        <w:rPr>
          <w:color w:val="121212"/>
        </w:rPr>
        <w:t>e</w:t>
      </w:r>
      <w:r>
        <w:rPr>
          <w:color w:val="121212"/>
          <w:spacing w:val="-2"/>
        </w:rPr>
        <w:t xml:space="preserve"> </w:t>
      </w:r>
      <w:r>
        <w:rPr>
          <w:color w:val="121212"/>
        </w:rPr>
        <w:t>(</w:t>
      </w:r>
      <w:r>
        <w:t>1</w:t>
      </w:r>
      <w:r>
        <w:rPr>
          <w:color w:val="121212"/>
        </w:rPr>
        <w:t>2</w:t>
      </w:r>
      <w:r>
        <w:t>1</w:t>
      </w:r>
      <w:r>
        <w:rPr>
          <w:color w:val="121212"/>
        </w:rPr>
        <w:t xml:space="preserve">) </w:t>
      </w:r>
      <w:r>
        <w:t>da</w:t>
      </w:r>
      <w:r>
        <w:rPr>
          <w:color w:val="121212"/>
        </w:rPr>
        <w:t>ys f</w:t>
      </w:r>
      <w:r>
        <w:t>r</w:t>
      </w:r>
      <w:r>
        <w:rPr>
          <w:color w:val="121212"/>
        </w:rPr>
        <w:t>o</w:t>
      </w:r>
      <w:r>
        <w:t>m th</w:t>
      </w:r>
      <w:r>
        <w:rPr>
          <w:color w:val="121212"/>
        </w:rPr>
        <w:t xml:space="preserve">e </w:t>
      </w:r>
      <w:r>
        <w:t>da</w:t>
      </w:r>
      <w:r>
        <w:rPr>
          <w:color w:val="121212"/>
        </w:rPr>
        <w:t xml:space="preserve">te </w:t>
      </w:r>
      <w:r>
        <w:t xml:space="preserve">of </w:t>
      </w:r>
      <w:r>
        <w:rPr>
          <w:color w:val="121212"/>
        </w:rPr>
        <w:t>A</w:t>
      </w:r>
      <w:r>
        <w:t>b</w:t>
      </w:r>
      <w:r>
        <w:rPr>
          <w:color w:val="121212"/>
        </w:rPr>
        <w:t>a</w:t>
      </w:r>
      <w:r>
        <w:t>n</w:t>
      </w:r>
      <w:r>
        <w:rPr>
          <w:color w:val="121212"/>
        </w:rPr>
        <w:t>do</w:t>
      </w:r>
      <w:r>
        <w:t>nm</w:t>
      </w:r>
      <w:r>
        <w:rPr>
          <w:color w:val="121212"/>
        </w:rPr>
        <w:t>e</w:t>
      </w:r>
      <w:r>
        <w:t>nt with</w:t>
      </w:r>
      <w:r>
        <w:rPr>
          <w:color w:val="121212"/>
        </w:rPr>
        <w:t>o</w:t>
      </w:r>
      <w:r>
        <w:t xml:space="preserve">ut </w:t>
      </w:r>
      <w:r>
        <w:rPr>
          <w:color w:val="121212"/>
        </w:rPr>
        <w:t>re</w:t>
      </w:r>
      <w:r>
        <w:t>activ</w:t>
      </w:r>
      <w:r>
        <w:rPr>
          <w:color w:val="121212"/>
        </w:rPr>
        <w:t>a</w:t>
      </w:r>
      <w:r>
        <w:t>t</w:t>
      </w:r>
      <w:r>
        <w:rPr>
          <w:color w:val="121212"/>
        </w:rPr>
        <w:t>io</w:t>
      </w:r>
      <w:r>
        <w:t xml:space="preserve">n </w:t>
      </w:r>
      <w:r>
        <w:rPr>
          <w:color w:val="121212"/>
        </w:rPr>
        <w:t>o</w:t>
      </w:r>
      <w:r>
        <w:t>r u</w:t>
      </w:r>
      <w:r>
        <w:rPr>
          <w:color w:val="121212"/>
        </w:rPr>
        <w:t>po</w:t>
      </w:r>
      <w:r>
        <w:t>n compl</w:t>
      </w:r>
      <w:r>
        <w:rPr>
          <w:color w:val="121212"/>
        </w:rPr>
        <w:t>e</w:t>
      </w:r>
      <w:r>
        <w:t>tion of dism</w:t>
      </w:r>
      <w:r>
        <w:rPr>
          <w:color w:val="121212"/>
        </w:rPr>
        <w:t>a</w:t>
      </w:r>
      <w:r>
        <w:t>ntl</w:t>
      </w:r>
      <w:r>
        <w:rPr>
          <w:color w:val="121212"/>
        </w:rPr>
        <w:t>i</w:t>
      </w:r>
      <w:r>
        <w:t>n</w:t>
      </w:r>
      <w:r>
        <w:rPr>
          <w:color w:val="121212"/>
        </w:rPr>
        <w:t xml:space="preserve">g </w:t>
      </w:r>
      <w:r>
        <w:t>and r</w:t>
      </w:r>
      <w:r>
        <w:rPr>
          <w:color w:val="121212"/>
        </w:rPr>
        <w:t>e</w:t>
      </w:r>
      <w:r>
        <w:t>m</w:t>
      </w:r>
      <w:r>
        <w:rPr>
          <w:color w:val="121212"/>
        </w:rPr>
        <w:t>o</w:t>
      </w:r>
      <w:r>
        <w:t>v</w:t>
      </w:r>
      <w:r>
        <w:rPr>
          <w:color w:val="121212"/>
        </w:rPr>
        <w:t>a</w:t>
      </w:r>
      <w:r>
        <w:t xml:space="preserve">l, any </w:t>
      </w:r>
      <w:r>
        <w:rPr>
          <w:color w:val="121212"/>
        </w:rPr>
        <w:t>s</w:t>
      </w:r>
      <w:r>
        <w:t>p</w:t>
      </w:r>
      <w:r>
        <w:rPr>
          <w:color w:val="121212"/>
        </w:rPr>
        <w:t>e</w:t>
      </w:r>
      <w:r>
        <w:t>ci</w:t>
      </w:r>
      <w:r>
        <w:rPr>
          <w:color w:val="121212"/>
        </w:rPr>
        <w:t>a</w:t>
      </w:r>
      <w:r>
        <w:t xml:space="preserve">l </w:t>
      </w:r>
      <w:r>
        <w:rPr>
          <w:color w:val="121212"/>
        </w:rPr>
        <w:t>e</w:t>
      </w:r>
      <w:r>
        <w:t>xcepti</w:t>
      </w:r>
      <w:r>
        <w:rPr>
          <w:color w:val="121212"/>
        </w:rPr>
        <w:t>o</w:t>
      </w:r>
      <w:r>
        <w:t>n approv</w:t>
      </w:r>
      <w:r>
        <w:rPr>
          <w:color w:val="121212"/>
        </w:rPr>
        <w:t>a</w:t>
      </w:r>
      <w:r>
        <w:t>l for th</w:t>
      </w:r>
      <w:r>
        <w:rPr>
          <w:color w:val="121212"/>
        </w:rPr>
        <w:t>e A</w:t>
      </w:r>
      <w:r>
        <w:t>nt</w:t>
      </w:r>
      <w:r>
        <w:rPr>
          <w:color w:val="121212"/>
        </w:rPr>
        <w:t>e</w:t>
      </w:r>
      <w:r>
        <w:t>nna Support Structur</w:t>
      </w:r>
      <w:r>
        <w:rPr>
          <w:color w:val="121212"/>
        </w:rPr>
        <w:t>e s</w:t>
      </w:r>
      <w:r>
        <w:t>hall aut</w:t>
      </w:r>
      <w:r>
        <w:rPr>
          <w:color w:val="121212"/>
        </w:rPr>
        <w:t>om</w:t>
      </w:r>
      <w:r>
        <w:t>atically exp</w:t>
      </w:r>
      <w:r>
        <w:rPr>
          <w:color w:val="121212"/>
        </w:rPr>
        <w:t>i</w:t>
      </w:r>
      <w:r>
        <w:t>r</w:t>
      </w:r>
      <w:r>
        <w:rPr>
          <w:color w:val="121212"/>
        </w:rPr>
        <w:t>e</w:t>
      </w:r>
      <w:r>
        <w:t>.</w:t>
      </w:r>
    </w:p>
    <w:p w14:paraId="3B596250" w14:textId="77777777" w:rsidR="00BC5709" w:rsidRDefault="00000000">
      <w:pPr>
        <w:pStyle w:val="Heading2"/>
        <w:tabs>
          <w:tab w:val="left" w:pos="1411"/>
          <w:tab w:val="left" w:pos="2083"/>
          <w:tab w:val="left" w:pos="4430"/>
          <w:tab w:val="left" w:pos="5801"/>
          <w:tab w:val="left" w:pos="7114"/>
        </w:tabs>
        <w:spacing w:before="230" w:line="235" w:lineRule="auto"/>
        <w:ind w:left="139" w:right="991"/>
      </w:pPr>
      <w:bookmarkStart w:id="303" w:name="SECTION_10.8_NONCONFORMING_ANTENNA_SUPPO"/>
      <w:bookmarkEnd w:id="303"/>
      <w:r>
        <w:rPr>
          <w:spacing w:val="-2"/>
        </w:rPr>
        <w:t>S</w:t>
      </w:r>
      <w:r>
        <w:rPr>
          <w:color w:val="121212"/>
          <w:spacing w:val="-2"/>
        </w:rPr>
        <w:t>ECTION</w:t>
      </w:r>
      <w:r>
        <w:rPr>
          <w:color w:val="121212"/>
        </w:rPr>
        <w:tab/>
      </w:r>
      <w:r>
        <w:rPr>
          <w:spacing w:val="-4"/>
        </w:rPr>
        <w:t>10.8</w:t>
      </w:r>
      <w:r>
        <w:tab/>
      </w:r>
      <w:r>
        <w:rPr>
          <w:color w:val="121212"/>
          <w:spacing w:val="-2"/>
        </w:rPr>
        <w:t>NONCONFORMING</w:t>
      </w:r>
      <w:r>
        <w:rPr>
          <w:color w:val="121212"/>
        </w:rPr>
        <w:tab/>
      </w:r>
      <w:r>
        <w:rPr>
          <w:color w:val="121212"/>
          <w:spacing w:val="-2"/>
        </w:rPr>
        <w:t>ANTENNA</w:t>
      </w:r>
      <w:r>
        <w:rPr>
          <w:color w:val="121212"/>
        </w:rPr>
        <w:tab/>
      </w:r>
      <w:r>
        <w:rPr>
          <w:spacing w:val="-2"/>
        </w:rPr>
        <w:t>SUPPORT</w:t>
      </w:r>
      <w:r>
        <w:tab/>
      </w:r>
      <w:r>
        <w:rPr>
          <w:spacing w:val="-4"/>
        </w:rPr>
        <w:t>STRUCTURES</w:t>
      </w:r>
      <w:r>
        <w:rPr>
          <w:color w:val="121212"/>
          <w:spacing w:val="-4"/>
        </w:rPr>
        <w:t xml:space="preserve">. </w:t>
      </w:r>
      <w:r>
        <w:t xml:space="preserve">REPLCEMENTS AND MODIFICATIONS </w:t>
      </w:r>
      <w:r>
        <w:rPr>
          <w:color w:val="121212"/>
        </w:rPr>
        <w:t xml:space="preserve">OF </w:t>
      </w:r>
      <w:r>
        <w:t>EXISTING STRUCTURES</w:t>
      </w:r>
      <w:r>
        <w:rPr>
          <w:color w:val="616161"/>
        </w:rPr>
        <w:t>.</w:t>
      </w:r>
    </w:p>
    <w:p w14:paraId="6F1D73E5" w14:textId="77777777" w:rsidR="00BC5709" w:rsidRDefault="00BC5709">
      <w:pPr>
        <w:pStyle w:val="BodyText"/>
        <w:spacing w:before="38"/>
        <w:ind w:left="0"/>
        <w:jc w:val="left"/>
        <w:rPr>
          <w:b/>
        </w:rPr>
      </w:pPr>
    </w:p>
    <w:p w14:paraId="57F41A6A" w14:textId="77777777" w:rsidR="00BC5709" w:rsidRDefault="00000000">
      <w:pPr>
        <w:pStyle w:val="BodyText"/>
        <w:spacing w:before="1" w:line="244" w:lineRule="auto"/>
        <w:ind w:left="140" w:right="520" w:hanging="1"/>
      </w:pPr>
      <w:r>
        <w:t>To encour</w:t>
      </w:r>
      <w:r>
        <w:rPr>
          <w:color w:val="121212"/>
        </w:rPr>
        <w:t xml:space="preserve">age </w:t>
      </w:r>
      <w:r>
        <w:t>th</w:t>
      </w:r>
      <w:r>
        <w:rPr>
          <w:color w:val="121212"/>
        </w:rPr>
        <w:t xml:space="preserve">e </w:t>
      </w:r>
      <w:r>
        <w:t>u</w:t>
      </w:r>
      <w:r>
        <w:rPr>
          <w:color w:val="121212"/>
        </w:rPr>
        <w:t xml:space="preserve">se </w:t>
      </w:r>
      <w:r>
        <w:t>of sit</w:t>
      </w:r>
      <w:r>
        <w:rPr>
          <w:color w:val="121212"/>
        </w:rPr>
        <w:t>e</w:t>
      </w:r>
      <w:r>
        <w:t xml:space="preserve">s </w:t>
      </w:r>
      <w:r>
        <w:rPr>
          <w:color w:val="121212"/>
        </w:rPr>
        <w:t>w</w:t>
      </w:r>
      <w:r>
        <w:t>hi</w:t>
      </w:r>
      <w:r>
        <w:rPr>
          <w:color w:val="121212"/>
        </w:rPr>
        <w:t>c</w:t>
      </w:r>
      <w:r>
        <w:t xml:space="preserve">h </w:t>
      </w:r>
      <w:r>
        <w:rPr>
          <w:color w:val="121212"/>
        </w:rPr>
        <w:t>a</w:t>
      </w:r>
      <w:r>
        <w:t>lr</w:t>
      </w:r>
      <w:r>
        <w:rPr>
          <w:color w:val="121212"/>
        </w:rPr>
        <w:t>ea</w:t>
      </w:r>
      <w:r>
        <w:t>dy h</w:t>
      </w:r>
      <w:r>
        <w:rPr>
          <w:color w:val="121212"/>
        </w:rPr>
        <w:t>a</w:t>
      </w:r>
      <w:r>
        <w:t>v</w:t>
      </w:r>
      <w:r>
        <w:rPr>
          <w:color w:val="121212"/>
        </w:rPr>
        <w:t>e a</w:t>
      </w:r>
      <w:r>
        <w:t xml:space="preserve">n </w:t>
      </w:r>
      <w:r>
        <w:rPr>
          <w:color w:val="121212"/>
        </w:rPr>
        <w:t>E</w:t>
      </w:r>
      <w:r>
        <w:t>xi</w:t>
      </w:r>
      <w:r>
        <w:rPr>
          <w:color w:val="121212"/>
        </w:rPr>
        <w:t>st</w:t>
      </w:r>
      <w:r>
        <w:t>i</w:t>
      </w:r>
      <w:r>
        <w:rPr>
          <w:color w:val="121212"/>
        </w:rPr>
        <w:t xml:space="preserve">ng </w:t>
      </w:r>
      <w:r>
        <w:t>S</w:t>
      </w:r>
      <w:r>
        <w:rPr>
          <w:color w:val="121212"/>
        </w:rPr>
        <w:t>t</w:t>
      </w:r>
      <w:r>
        <w:t>ru</w:t>
      </w:r>
      <w:r>
        <w:rPr>
          <w:color w:val="121212"/>
        </w:rPr>
        <w:t>ctu</w:t>
      </w:r>
      <w:r>
        <w:t>r</w:t>
      </w:r>
      <w:r>
        <w:rPr>
          <w:color w:val="121212"/>
        </w:rPr>
        <w:t xml:space="preserve">e </w:t>
      </w:r>
      <w:r>
        <w:t>th</w:t>
      </w:r>
      <w:r>
        <w:rPr>
          <w:color w:val="121212"/>
        </w:rPr>
        <w:t>a</w:t>
      </w:r>
      <w:r>
        <w:t xml:space="preserve">t </w:t>
      </w:r>
      <w:r>
        <w:rPr>
          <w:color w:val="121212"/>
        </w:rPr>
        <w:t>crea</w:t>
      </w:r>
      <w:r>
        <w:t>t</w:t>
      </w:r>
      <w:r>
        <w:rPr>
          <w:color w:val="121212"/>
        </w:rPr>
        <w:t xml:space="preserve">es a </w:t>
      </w:r>
      <w:r>
        <w:t>visu</w:t>
      </w:r>
      <w:r>
        <w:rPr>
          <w:color w:val="121212"/>
        </w:rPr>
        <w:t>a</w:t>
      </w:r>
      <w:r>
        <w:t xml:space="preserve">l </w:t>
      </w:r>
      <w:r>
        <w:rPr>
          <w:color w:val="121212"/>
        </w:rPr>
        <w:t>o</w:t>
      </w:r>
      <w:r>
        <w:t>r h</w:t>
      </w:r>
      <w:r>
        <w:rPr>
          <w:color w:val="121212"/>
        </w:rPr>
        <w:t>e</w:t>
      </w:r>
      <w:r>
        <w:t>i</w:t>
      </w:r>
      <w:r>
        <w:rPr>
          <w:color w:val="121212"/>
        </w:rPr>
        <w:t>gh</w:t>
      </w:r>
      <w:r>
        <w:t xml:space="preserve">t </w:t>
      </w:r>
      <w:r>
        <w:rPr>
          <w:color w:val="121212"/>
        </w:rPr>
        <w:t>im</w:t>
      </w:r>
      <w:r>
        <w:t>p</w:t>
      </w:r>
      <w:r>
        <w:rPr>
          <w:color w:val="121212"/>
        </w:rPr>
        <w:t>a</w:t>
      </w:r>
      <w:r>
        <w:t>ct, m</w:t>
      </w:r>
      <w:r>
        <w:rPr>
          <w:color w:val="121212"/>
        </w:rPr>
        <w:t>o</w:t>
      </w:r>
      <w:r>
        <w:t>d</w:t>
      </w:r>
      <w:r>
        <w:rPr>
          <w:color w:val="121212"/>
        </w:rPr>
        <w:t>i</w:t>
      </w:r>
      <w:r>
        <w:t>fications to or r</w:t>
      </w:r>
      <w:r>
        <w:rPr>
          <w:color w:val="121212"/>
        </w:rPr>
        <w:t>e</w:t>
      </w:r>
      <w:r>
        <w:t>plac</w:t>
      </w:r>
      <w:r>
        <w:rPr>
          <w:color w:val="121212"/>
        </w:rPr>
        <w:t>e</w:t>
      </w:r>
      <w:r>
        <w:t xml:space="preserve">ment of </w:t>
      </w:r>
      <w:r>
        <w:rPr>
          <w:color w:val="121212"/>
        </w:rPr>
        <w:t>s</w:t>
      </w:r>
      <w:r>
        <w:t>uch fac</w:t>
      </w:r>
      <w:r>
        <w:rPr>
          <w:color w:val="121212"/>
        </w:rPr>
        <w:t>i</w:t>
      </w:r>
      <w:r>
        <w:t>lit</w:t>
      </w:r>
      <w:r>
        <w:rPr>
          <w:color w:val="121212"/>
        </w:rPr>
        <w:t>i</w:t>
      </w:r>
      <w:r>
        <w:t>e</w:t>
      </w:r>
      <w:r>
        <w:rPr>
          <w:color w:val="121212"/>
        </w:rPr>
        <w:t xml:space="preserve">s </w:t>
      </w:r>
      <w:r>
        <w:t>m</w:t>
      </w:r>
      <w:r>
        <w:rPr>
          <w:color w:val="121212"/>
        </w:rPr>
        <w:t xml:space="preserve">ay </w:t>
      </w:r>
      <w:r>
        <w:t>o</w:t>
      </w:r>
      <w:r>
        <w:rPr>
          <w:color w:val="121212"/>
        </w:rPr>
        <w:t>c</w:t>
      </w:r>
      <w:r>
        <w:t>cur subj</w:t>
      </w:r>
      <w:r>
        <w:rPr>
          <w:color w:val="121212"/>
        </w:rPr>
        <w:t xml:space="preserve">ect to </w:t>
      </w:r>
      <w:r>
        <w:t>th</w:t>
      </w:r>
      <w:r>
        <w:rPr>
          <w:color w:val="121212"/>
        </w:rPr>
        <w:t xml:space="preserve">e </w:t>
      </w:r>
      <w:r>
        <w:t>f</w:t>
      </w:r>
      <w:r>
        <w:rPr>
          <w:color w:val="121212"/>
        </w:rPr>
        <w:t>o</w:t>
      </w:r>
      <w:r>
        <w:t>llow</w:t>
      </w:r>
      <w:r>
        <w:rPr>
          <w:color w:val="121212"/>
        </w:rPr>
        <w:t>i</w:t>
      </w:r>
      <w:r>
        <w:t>n</w:t>
      </w:r>
      <w:r>
        <w:rPr>
          <w:color w:val="121212"/>
        </w:rPr>
        <w:t xml:space="preserve">g </w:t>
      </w:r>
      <w:r>
        <w:rPr>
          <w:spacing w:val="-2"/>
        </w:rPr>
        <w:t>conditi</w:t>
      </w:r>
      <w:r>
        <w:rPr>
          <w:color w:val="121212"/>
          <w:spacing w:val="-2"/>
        </w:rPr>
        <w:t>o</w:t>
      </w:r>
      <w:r>
        <w:rPr>
          <w:spacing w:val="-2"/>
        </w:rPr>
        <w:t>n</w:t>
      </w:r>
      <w:r>
        <w:rPr>
          <w:color w:val="121212"/>
          <w:spacing w:val="-2"/>
        </w:rPr>
        <w:t>s</w:t>
      </w:r>
      <w:r>
        <w:rPr>
          <w:color w:val="616161"/>
          <w:spacing w:val="-2"/>
        </w:rPr>
        <w:t>:</w:t>
      </w:r>
    </w:p>
    <w:p w14:paraId="4AA64905" w14:textId="77777777" w:rsidR="00BC5709" w:rsidRDefault="00000000">
      <w:pPr>
        <w:pStyle w:val="ListParagraph"/>
        <w:numPr>
          <w:ilvl w:val="0"/>
          <w:numId w:val="12"/>
        </w:numPr>
        <w:tabs>
          <w:tab w:val="left" w:pos="1582"/>
          <w:tab w:val="left" w:pos="1584"/>
        </w:tabs>
        <w:spacing w:before="229"/>
        <w:ind w:right="119"/>
        <w:rPr>
          <w:color w:val="121212"/>
        </w:rPr>
      </w:pPr>
      <w:r>
        <w:rPr>
          <w:color w:val="121212"/>
        </w:rPr>
        <w:t>No</w:t>
      </w:r>
      <w:r>
        <w:t>n-c</w:t>
      </w:r>
      <w:r>
        <w:rPr>
          <w:color w:val="121212"/>
        </w:rPr>
        <w:t>o</w:t>
      </w:r>
      <w:r>
        <w:t>nform</w:t>
      </w:r>
      <w:r>
        <w:rPr>
          <w:color w:val="121212"/>
        </w:rPr>
        <w:t>i</w:t>
      </w:r>
      <w:r>
        <w:t>ng Ant</w:t>
      </w:r>
      <w:r>
        <w:rPr>
          <w:color w:val="121212"/>
        </w:rPr>
        <w:t>e</w:t>
      </w:r>
      <w:r>
        <w:t>nna Sup</w:t>
      </w:r>
      <w:r>
        <w:rPr>
          <w:color w:val="121212"/>
        </w:rPr>
        <w:t>po</w:t>
      </w:r>
      <w:r>
        <w:t>rt S</w:t>
      </w:r>
      <w:r>
        <w:rPr>
          <w:color w:val="121212"/>
        </w:rPr>
        <w:t>t</w:t>
      </w:r>
      <w:r>
        <w:t>ruc</w:t>
      </w:r>
      <w:r>
        <w:rPr>
          <w:color w:val="121212"/>
        </w:rPr>
        <w:t>t</w:t>
      </w:r>
      <w:r>
        <w:t>u</w:t>
      </w:r>
      <w:r>
        <w:rPr>
          <w:color w:val="121212"/>
        </w:rPr>
        <w:t>re</w:t>
      </w:r>
      <w:r>
        <w:t>s</w:t>
      </w:r>
      <w:r>
        <w:rPr>
          <w:color w:val="121212"/>
        </w:rPr>
        <w:t>: A</w:t>
      </w:r>
      <w:r>
        <w:t xml:space="preserve">ll </w:t>
      </w:r>
      <w:r>
        <w:rPr>
          <w:color w:val="121212"/>
        </w:rPr>
        <w:t>A</w:t>
      </w:r>
      <w:r>
        <w:t>n</w:t>
      </w:r>
      <w:r>
        <w:rPr>
          <w:color w:val="121212"/>
        </w:rPr>
        <w:t>te</w:t>
      </w:r>
      <w:r>
        <w:t>nn</w:t>
      </w:r>
      <w:r>
        <w:rPr>
          <w:color w:val="121212"/>
        </w:rPr>
        <w:t>a S</w:t>
      </w:r>
      <w:r>
        <w:t>up</w:t>
      </w:r>
      <w:r>
        <w:rPr>
          <w:color w:val="121212"/>
        </w:rPr>
        <w:t>po</w:t>
      </w:r>
      <w:r>
        <w:t>r</w:t>
      </w:r>
      <w:r>
        <w:rPr>
          <w:color w:val="121212"/>
        </w:rPr>
        <w:t>t St</w:t>
      </w:r>
      <w:r>
        <w:t>r</w:t>
      </w:r>
      <w:r>
        <w:rPr>
          <w:color w:val="121212"/>
        </w:rPr>
        <w:t>uct</w:t>
      </w:r>
      <w:r>
        <w:t>ur</w:t>
      </w:r>
      <w:r>
        <w:rPr>
          <w:color w:val="121212"/>
        </w:rPr>
        <w:t xml:space="preserve">es </w:t>
      </w:r>
      <w:r>
        <w:t>l</w:t>
      </w:r>
      <w:r>
        <w:rPr>
          <w:color w:val="121212"/>
        </w:rPr>
        <w:t>ega</w:t>
      </w:r>
      <w:r>
        <w:t>ll</w:t>
      </w:r>
      <w:r>
        <w:rPr>
          <w:color w:val="2E2E2E"/>
        </w:rPr>
        <w:t xml:space="preserve">y </w:t>
      </w:r>
      <w:r>
        <w:rPr>
          <w:color w:val="121212"/>
        </w:rPr>
        <w:t>i</w:t>
      </w:r>
      <w:r>
        <w:t>ns</w:t>
      </w:r>
      <w:r>
        <w:rPr>
          <w:color w:val="121212"/>
        </w:rPr>
        <w:t>ta</w:t>
      </w:r>
      <w:r>
        <w:t>lled at the time o</w:t>
      </w:r>
      <w:r>
        <w:rPr>
          <w:color w:val="121212"/>
        </w:rPr>
        <w:t xml:space="preserve">f </w:t>
      </w:r>
      <w:r>
        <w:t>initial con</w:t>
      </w:r>
      <w:r>
        <w:rPr>
          <w:color w:val="121212"/>
        </w:rPr>
        <w:t>s</w:t>
      </w:r>
      <w:r>
        <w:t>tructi</w:t>
      </w:r>
      <w:r>
        <w:rPr>
          <w:color w:val="121212"/>
        </w:rPr>
        <w:t>o</w:t>
      </w:r>
      <w:r>
        <w:t>n</w:t>
      </w:r>
      <w:r>
        <w:rPr>
          <w:color w:val="121212"/>
        </w:rPr>
        <w:t>, w</w:t>
      </w:r>
      <w:r>
        <w:t>hich</w:t>
      </w:r>
      <w:r>
        <w:rPr>
          <w:color w:val="2E2E2E"/>
        </w:rPr>
        <w:t xml:space="preserve">, </w:t>
      </w:r>
      <w:r>
        <w:t>becaus</w:t>
      </w:r>
      <w:r>
        <w:rPr>
          <w:color w:val="121212"/>
        </w:rPr>
        <w:t>e o</w:t>
      </w:r>
      <w:r>
        <w:t>f ch</w:t>
      </w:r>
      <w:r>
        <w:rPr>
          <w:color w:val="121212"/>
        </w:rPr>
        <w:t>ange</w:t>
      </w:r>
      <w:r>
        <w:t xml:space="preserve">s </w:t>
      </w:r>
      <w:r>
        <w:rPr>
          <w:color w:val="121212"/>
        </w:rPr>
        <w:t xml:space="preserve">to </w:t>
      </w:r>
      <w:r>
        <w:t xml:space="preserve">the </w:t>
      </w:r>
      <w:r>
        <w:rPr>
          <w:color w:val="121212"/>
        </w:rPr>
        <w:t>U</w:t>
      </w:r>
      <w:r>
        <w:t>n</w:t>
      </w:r>
      <w:r>
        <w:rPr>
          <w:color w:val="121212"/>
        </w:rPr>
        <w:t>if</w:t>
      </w:r>
      <w:r>
        <w:t>i</w:t>
      </w:r>
      <w:r>
        <w:rPr>
          <w:color w:val="121212"/>
        </w:rPr>
        <w:t>e</w:t>
      </w:r>
      <w:r>
        <w:t>d</w:t>
      </w:r>
      <w:r>
        <w:rPr>
          <w:spacing w:val="40"/>
        </w:rPr>
        <w:t xml:space="preserve"> </w:t>
      </w:r>
      <w:r>
        <w:t>Land D</w:t>
      </w:r>
      <w:r>
        <w:rPr>
          <w:color w:val="121212"/>
        </w:rPr>
        <w:t>eve</w:t>
      </w:r>
      <w:r>
        <w:t>lopm</w:t>
      </w:r>
      <w:r>
        <w:rPr>
          <w:color w:val="121212"/>
        </w:rPr>
        <w:t>e</w:t>
      </w:r>
      <w:r>
        <w:t>n</w:t>
      </w:r>
      <w:r>
        <w:rPr>
          <w:color w:val="121212"/>
        </w:rPr>
        <w:t xml:space="preserve">t </w:t>
      </w:r>
      <w:r>
        <w:t>R</w:t>
      </w:r>
      <w:r>
        <w:rPr>
          <w:color w:val="121212"/>
        </w:rPr>
        <w:t>eg</w:t>
      </w:r>
      <w:r>
        <w:t>ula</w:t>
      </w:r>
      <w:r>
        <w:rPr>
          <w:color w:val="121212"/>
        </w:rPr>
        <w:t>tio</w:t>
      </w:r>
      <w:r>
        <w:t>n</w:t>
      </w:r>
      <w:r>
        <w:rPr>
          <w:color w:val="121212"/>
        </w:rPr>
        <w:t>s</w:t>
      </w:r>
      <w:r>
        <w:rPr>
          <w:color w:val="616161"/>
        </w:rPr>
        <w:t xml:space="preserve">, </w:t>
      </w:r>
      <w:r>
        <w:rPr>
          <w:color w:val="121212"/>
        </w:rPr>
        <w:t xml:space="preserve">no </w:t>
      </w:r>
      <w:r>
        <w:t>l</w:t>
      </w:r>
      <w:r>
        <w:rPr>
          <w:color w:val="121212"/>
        </w:rPr>
        <w:t>o</w:t>
      </w:r>
      <w:r>
        <w:t>n</w:t>
      </w:r>
      <w:r>
        <w:rPr>
          <w:color w:val="121212"/>
        </w:rPr>
        <w:t>ge</w:t>
      </w:r>
      <w:r>
        <w:t xml:space="preserve">r </w:t>
      </w:r>
      <w:r>
        <w:rPr>
          <w:color w:val="121212"/>
        </w:rPr>
        <w:t>co</w:t>
      </w:r>
      <w:r>
        <w:t xml:space="preserve">nform </w:t>
      </w:r>
      <w:r>
        <w:rPr>
          <w:color w:val="121212"/>
        </w:rPr>
        <w:t xml:space="preserve">to </w:t>
      </w:r>
      <w:r>
        <w:t>th</w:t>
      </w:r>
      <w:r>
        <w:rPr>
          <w:color w:val="121212"/>
        </w:rPr>
        <w:t>e requi</w:t>
      </w:r>
      <w:r>
        <w:t>r</w:t>
      </w:r>
      <w:r>
        <w:rPr>
          <w:color w:val="121212"/>
        </w:rPr>
        <w:t>eme</w:t>
      </w:r>
      <w:r>
        <w:t>nt</w:t>
      </w:r>
      <w:r>
        <w:rPr>
          <w:color w:val="121212"/>
        </w:rPr>
        <w:t>s of t</w:t>
      </w:r>
      <w:r>
        <w:t>h</w:t>
      </w:r>
      <w:r>
        <w:rPr>
          <w:color w:val="121212"/>
        </w:rPr>
        <w:t>e U</w:t>
      </w:r>
      <w:r>
        <w:t>n</w:t>
      </w:r>
      <w:r>
        <w:rPr>
          <w:color w:val="121212"/>
        </w:rPr>
        <w:t>if</w:t>
      </w:r>
      <w:r>
        <w:t>i</w:t>
      </w:r>
      <w:r>
        <w:rPr>
          <w:color w:val="121212"/>
        </w:rPr>
        <w:t>e</w:t>
      </w:r>
      <w:r>
        <w:t xml:space="preserve">d </w:t>
      </w:r>
      <w:r>
        <w:rPr>
          <w:color w:val="121212"/>
        </w:rPr>
        <w:t>La</w:t>
      </w:r>
      <w:r>
        <w:t>nd De</w:t>
      </w:r>
      <w:r>
        <w:rPr>
          <w:color w:val="121212"/>
        </w:rPr>
        <w:t>v</w:t>
      </w:r>
      <w:r>
        <w:t>elopm</w:t>
      </w:r>
      <w:r>
        <w:rPr>
          <w:color w:val="121212"/>
        </w:rPr>
        <w:t>e</w:t>
      </w:r>
      <w:r>
        <w:t>n</w:t>
      </w:r>
      <w:r>
        <w:rPr>
          <w:color w:val="121212"/>
        </w:rPr>
        <w:t xml:space="preserve">t </w:t>
      </w:r>
      <w:r>
        <w:t>Re</w:t>
      </w:r>
      <w:r>
        <w:rPr>
          <w:color w:val="121212"/>
        </w:rPr>
        <w:t>g</w:t>
      </w:r>
      <w:r>
        <w:t>ulations</w:t>
      </w:r>
      <w:r>
        <w:rPr>
          <w:color w:val="2E2E2E"/>
        </w:rPr>
        <w:t xml:space="preserve">, </w:t>
      </w:r>
      <w:r>
        <w:t>shall b</w:t>
      </w:r>
      <w:r>
        <w:rPr>
          <w:color w:val="121212"/>
        </w:rPr>
        <w:t>e co</w:t>
      </w:r>
      <w:r>
        <w:t>n</w:t>
      </w:r>
      <w:r>
        <w:rPr>
          <w:color w:val="121212"/>
        </w:rPr>
        <w:t>s</w:t>
      </w:r>
      <w:r>
        <w:t>id</w:t>
      </w:r>
      <w:r>
        <w:rPr>
          <w:color w:val="121212"/>
        </w:rPr>
        <w:t>e</w:t>
      </w:r>
      <w:r>
        <w:t>r</w:t>
      </w:r>
      <w:r>
        <w:rPr>
          <w:color w:val="121212"/>
        </w:rPr>
        <w:t>e</w:t>
      </w:r>
      <w:r>
        <w:t>d l</w:t>
      </w:r>
      <w:r>
        <w:rPr>
          <w:color w:val="121212"/>
        </w:rPr>
        <w:t>ega</w:t>
      </w:r>
      <w:r>
        <w:t>ll</w:t>
      </w:r>
      <w:r>
        <w:rPr>
          <w:color w:val="121212"/>
        </w:rPr>
        <w:t xml:space="preserve">y </w:t>
      </w:r>
      <w:r>
        <w:t>permi</w:t>
      </w:r>
      <w:r>
        <w:rPr>
          <w:color w:val="121212"/>
        </w:rPr>
        <w:t>t</w:t>
      </w:r>
      <w:r>
        <w:t>t</w:t>
      </w:r>
      <w:r>
        <w:rPr>
          <w:color w:val="121212"/>
        </w:rPr>
        <w:t>e</w:t>
      </w:r>
      <w:r>
        <w:t>d no</w:t>
      </w:r>
      <w:r>
        <w:rPr>
          <w:color w:val="121212"/>
        </w:rPr>
        <w:t>n</w:t>
      </w:r>
      <w:r>
        <w:t>-c</w:t>
      </w:r>
      <w:r>
        <w:rPr>
          <w:color w:val="121212"/>
        </w:rPr>
        <w:t>o</w:t>
      </w:r>
      <w:r>
        <w:t>n</w:t>
      </w:r>
      <w:r>
        <w:rPr>
          <w:color w:val="121212"/>
        </w:rPr>
        <w:t>f</w:t>
      </w:r>
      <w:r>
        <w:t>orm</w:t>
      </w:r>
      <w:r>
        <w:rPr>
          <w:color w:val="121212"/>
        </w:rPr>
        <w:t>i</w:t>
      </w:r>
      <w:r>
        <w:t>n</w:t>
      </w:r>
      <w:r>
        <w:rPr>
          <w:color w:val="121212"/>
        </w:rPr>
        <w:t xml:space="preserve">g </w:t>
      </w:r>
      <w:r>
        <w:t>u</w:t>
      </w:r>
      <w:r>
        <w:rPr>
          <w:color w:val="121212"/>
        </w:rPr>
        <w:t>se</w:t>
      </w:r>
      <w:r>
        <w:t>s</w:t>
      </w:r>
      <w:r>
        <w:rPr>
          <w:color w:val="121212"/>
        </w:rPr>
        <w:t>. Suc</w:t>
      </w:r>
      <w:r>
        <w:t xml:space="preserve">h </w:t>
      </w:r>
      <w:r>
        <w:rPr>
          <w:color w:val="121212"/>
        </w:rPr>
        <w:t>f</w:t>
      </w:r>
      <w:r>
        <w:t>aciliti</w:t>
      </w:r>
      <w:r>
        <w:rPr>
          <w:color w:val="121212"/>
        </w:rPr>
        <w:t>e</w:t>
      </w:r>
      <w:r>
        <w:t>s m</w:t>
      </w:r>
      <w:r>
        <w:rPr>
          <w:color w:val="121212"/>
        </w:rPr>
        <w:t>a</w:t>
      </w:r>
      <w:r>
        <w:rPr>
          <w:color w:val="2E2E2E"/>
        </w:rPr>
        <w:t xml:space="preserve">y </w:t>
      </w:r>
      <w:r>
        <w:t>be u</w:t>
      </w:r>
      <w:r>
        <w:rPr>
          <w:color w:val="121212"/>
        </w:rPr>
        <w:t>se</w:t>
      </w:r>
      <w:r>
        <w:t>d or r</w:t>
      </w:r>
      <w:r>
        <w:rPr>
          <w:color w:val="121212"/>
        </w:rPr>
        <w:t>e</w:t>
      </w:r>
      <w:r>
        <w:t>p</w:t>
      </w:r>
      <w:r>
        <w:rPr>
          <w:color w:val="121212"/>
        </w:rPr>
        <w:t>a</w:t>
      </w:r>
      <w:r>
        <w:t>ir</w:t>
      </w:r>
      <w:r>
        <w:rPr>
          <w:color w:val="121212"/>
        </w:rPr>
        <w:t>e</w:t>
      </w:r>
      <w:r>
        <w:t xml:space="preserve">d </w:t>
      </w:r>
      <w:r>
        <w:rPr>
          <w:color w:val="121212"/>
        </w:rPr>
        <w:t>a</w:t>
      </w:r>
      <w:r>
        <w:t xml:space="preserve">nd, </w:t>
      </w:r>
      <w:r>
        <w:rPr>
          <w:color w:val="121212"/>
        </w:rPr>
        <w:t xml:space="preserve">may </w:t>
      </w:r>
      <w:r>
        <w:t>b</w:t>
      </w:r>
      <w:r>
        <w:rPr>
          <w:color w:val="121212"/>
        </w:rPr>
        <w:t>e re</w:t>
      </w:r>
      <w:r>
        <w:t>pl</w:t>
      </w:r>
      <w:r>
        <w:rPr>
          <w:color w:val="121212"/>
        </w:rPr>
        <w:t>a</w:t>
      </w:r>
      <w:r>
        <w:t>c</w:t>
      </w:r>
      <w:r>
        <w:rPr>
          <w:color w:val="121212"/>
        </w:rPr>
        <w:t>e</w:t>
      </w:r>
      <w:r>
        <w:t xml:space="preserve">d </w:t>
      </w:r>
      <w:r>
        <w:rPr>
          <w:color w:val="121212"/>
        </w:rPr>
        <w:t>o</w:t>
      </w:r>
      <w:r>
        <w:t>r m</w:t>
      </w:r>
      <w:r>
        <w:rPr>
          <w:color w:val="121212"/>
        </w:rPr>
        <w:t>o</w:t>
      </w:r>
      <w:r>
        <w:t>di</w:t>
      </w:r>
      <w:r>
        <w:rPr>
          <w:color w:val="121212"/>
        </w:rPr>
        <w:t>f</w:t>
      </w:r>
      <w:r>
        <w:t>i</w:t>
      </w:r>
      <w:r>
        <w:rPr>
          <w:color w:val="121212"/>
        </w:rPr>
        <w:t>e</w:t>
      </w:r>
      <w:r>
        <w:t xml:space="preserve">d </w:t>
      </w:r>
      <w:r>
        <w:rPr>
          <w:color w:val="121212"/>
        </w:rPr>
        <w:t>i</w:t>
      </w:r>
      <w:r>
        <w:t xml:space="preserve">n </w:t>
      </w:r>
      <w:r>
        <w:rPr>
          <w:color w:val="121212"/>
        </w:rPr>
        <w:t>a</w:t>
      </w:r>
      <w:r>
        <w:t>c</w:t>
      </w:r>
      <w:r>
        <w:rPr>
          <w:color w:val="121212"/>
        </w:rPr>
        <w:t>c</w:t>
      </w:r>
      <w:r>
        <w:t>ord</w:t>
      </w:r>
      <w:r>
        <w:rPr>
          <w:color w:val="121212"/>
        </w:rPr>
        <w:t>a</w:t>
      </w:r>
      <w:r>
        <w:t>nc</w:t>
      </w:r>
      <w:r>
        <w:rPr>
          <w:color w:val="121212"/>
        </w:rPr>
        <w:t>e w</w:t>
      </w:r>
      <w:r>
        <w:t>ith thi</w:t>
      </w:r>
      <w:r>
        <w:rPr>
          <w:color w:val="121212"/>
        </w:rPr>
        <w:t>s</w:t>
      </w:r>
    </w:p>
    <w:p w14:paraId="684C2FF6" w14:textId="77777777" w:rsidR="00BC5709" w:rsidRDefault="00000000">
      <w:pPr>
        <w:pStyle w:val="BodyText"/>
        <w:tabs>
          <w:tab w:val="left" w:pos="7263"/>
        </w:tabs>
        <w:spacing w:before="0" w:line="250" w:lineRule="exact"/>
        <w:ind w:left="1560"/>
      </w:pPr>
      <w:r>
        <w:rPr>
          <w:spacing w:val="-2"/>
        </w:rPr>
        <w:t>S</w:t>
      </w:r>
      <w:r>
        <w:rPr>
          <w:color w:val="121212"/>
          <w:spacing w:val="-2"/>
        </w:rPr>
        <w:t>e</w:t>
      </w:r>
      <w:r>
        <w:rPr>
          <w:spacing w:val="-2"/>
        </w:rPr>
        <w:t>ction.</w:t>
      </w:r>
      <w:r>
        <w:tab/>
      </w:r>
      <w:r>
        <w:rPr>
          <w:color w:val="4A4A4A"/>
          <w:spacing w:val="-10"/>
        </w:rPr>
        <w:t>.</w:t>
      </w:r>
    </w:p>
    <w:p w14:paraId="4DD8E6D4" w14:textId="77777777" w:rsidR="00BC5709" w:rsidRDefault="00BC5709">
      <w:pPr>
        <w:pStyle w:val="BodyText"/>
        <w:spacing w:before="5"/>
        <w:ind w:left="0"/>
        <w:jc w:val="left"/>
      </w:pPr>
    </w:p>
    <w:p w14:paraId="151C3387" w14:textId="77777777" w:rsidR="00BC5709" w:rsidRDefault="00000000">
      <w:pPr>
        <w:pStyle w:val="ListParagraph"/>
        <w:numPr>
          <w:ilvl w:val="0"/>
          <w:numId w:val="12"/>
        </w:numPr>
        <w:tabs>
          <w:tab w:val="left" w:pos="1560"/>
        </w:tabs>
        <w:spacing w:before="0"/>
        <w:ind w:left="1560" w:hanging="698"/>
      </w:pPr>
      <w:r>
        <w:rPr>
          <w:color w:val="121212"/>
        </w:rPr>
        <w:t>Mo</w:t>
      </w:r>
      <w:r>
        <w:t>di</w:t>
      </w:r>
      <w:r>
        <w:rPr>
          <w:color w:val="121212"/>
        </w:rPr>
        <w:t>fi</w:t>
      </w:r>
      <w:r>
        <w:t>c</w:t>
      </w:r>
      <w:r>
        <w:rPr>
          <w:color w:val="121212"/>
        </w:rPr>
        <w:t>a</w:t>
      </w:r>
      <w:r>
        <w:t>t</w:t>
      </w:r>
      <w:r>
        <w:rPr>
          <w:color w:val="121212"/>
        </w:rPr>
        <w:t>io</w:t>
      </w:r>
      <w:r>
        <w:t>n</w:t>
      </w:r>
      <w:r>
        <w:rPr>
          <w:spacing w:val="-16"/>
        </w:rPr>
        <w:t xml:space="preserve"> </w:t>
      </w:r>
      <w:r>
        <w:rPr>
          <w:color w:val="121212"/>
        </w:rPr>
        <w:t>o</w:t>
      </w:r>
      <w:r>
        <w:t>r</w:t>
      </w:r>
      <w:r>
        <w:rPr>
          <w:spacing w:val="-7"/>
        </w:rPr>
        <w:t xml:space="preserve"> </w:t>
      </w:r>
      <w:r>
        <w:t>R</w:t>
      </w:r>
      <w:r>
        <w:rPr>
          <w:color w:val="121212"/>
        </w:rPr>
        <w:t>e</w:t>
      </w:r>
      <w:r>
        <w:t>pl</w:t>
      </w:r>
      <w:r>
        <w:rPr>
          <w:color w:val="121212"/>
        </w:rPr>
        <w:t>aceme</w:t>
      </w:r>
      <w:r>
        <w:t>n</w:t>
      </w:r>
      <w:r>
        <w:rPr>
          <w:color w:val="121212"/>
        </w:rPr>
        <w:t>t</w:t>
      </w:r>
      <w:r>
        <w:rPr>
          <w:color w:val="121212"/>
          <w:spacing w:val="-6"/>
        </w:rPr>
        <w:t xml:space="preserve"> </w:t>
      </w:r>
      <w:r>
        <w:rPr>
          <w:color w:val="121212"/>
        </w:rPr>
        <w:t>o</w:t>
      </w:r>
      <w:r>
        <w:t>r</w:t>
      </w:r>
      <w:r>
        <w:rPr>
          <w:spacing w:val="-7"/>
        </w:rPr>
        <w:t xml:space="preserve"> </w:t>
      </w:r>
      <w:r>
        <w:rPr>
          <w:color w:val="121212"/>
        </w:rPr>
        <w:t>E</w:t>
      </w:r>
      <w:r>
        <w:t>x</w:t>
      </w:r>
      <w:r>
        <w:rPr>
          <w:color w:val="121212"/>
        </w:rPr>
        <w:t>isti</w:t>
      </w:r>
      <w:r>
        <w:t>n</w:t>
      </w:r>
      <w:r>
        <w:rPr>
          <w:color w:val="121212"/>
        </w:rPr>
        <w:t>g</w:t>
      </w:r>
      <w:r>
        <w:rPr>
          <w:color w:val="121212"/>
          <w:spacing w:val="-12"/>
        </w:rPr>
        <w:t xml:space="preserve"> </w:t>
      </w:r>
      <w:r>
        <w:rPr>
          <w:color w:val="121212"/>
        </w:rPr>
        <w:t>St</w:t>
      </w:r>
      <w:r>
        <w:t>ru</w:t>
      </w:r>
      <w:r>
        <w:rPr>
          <w:color w:val="121212"/>
        </w:rPr>
        <w:t>ctures</w:t>
      </w:r>
      <w:r>
        <w:rPr>
          <w:color w:val="121212"/>
          <w:spacing w:val="-11"/>
        </w:rPr>
        <w:t xml:space="preserve"> </w:t>
      </w:r>
      <w:r>
        <w:t>t</w:t>
      </w:r>
      <w:r>
        <w:rPr>
          <w:color w:val="121212"/>
        </w:rPr>
        <w:t>o</w:t>
      </w:r>
      <w:r>
        <w:rPr>
          <w:color w:val="121212"/>
          <w:spacing w:val="-13"/>
        </w:rPr>
        <w:t xml:space="preserve"> </w:t>
      </w:r>
      <w:r>
        <w:rPr>
          <w:color w:val="121212"/>
        </w:rPr>
        <w:t>Accom</w:t>
      </w:r>
      <w:r>
        <w:t>m</w:t>
      </w:r>
      <w:r>
        <w:rPr>
          <w:color w:val="121212"/>
        </w:rPr>
        <w:t>o</w:t>
      </w:r>
      <w:r>
        <w:t>d</w:t>
      </w:r>
      <w:r>
        <w:rPr>
          <w:color w:val="121212"/>
        </w:rPr>
        <w:t>ate</w:t>
      </w:r>
      <w:r>
        <w:rPr>
          <w:color w:val="121212"/>
          <w:spacing w:val="-9"/>
        </w:rPr>
        <w:t xml:space="preserve"> </w:t>
      </w:r>
      <w:r>
        <w:rPr>
          <w:color w:val="121212"/>
          <w:spacing w:val="-2"/>
        </w:rPr>
        <w:t>Co</w:t>
      </w:r>
      <w:r>
        <w:rPr>
          <w:spacing w:val="-2"/>
        </w:rPr>
        <w:t>ll</w:t>
      </w:r>
      <w:r>
        <w:rPr>
          <w:color w:val="121212"/>
          <w:spacing w:val="-2"/>
        </w:rPr>
        <w:t>ocation</w:t>
      </w:r>
      <w:r>
        <w:rPr>
          <w:color w:val="616161"/>
          <w:spacing w:val="-2"/>
        </w:rPr>
        <w:t>:</w:t>
      </w:r>
    </w:p>
    <w:p w14:paraId="75F173B8" w14:textId="77777777" w:rsidR="00BC5709" w:rsidRDefault="00000000">
      <w:pPr>
        <w:pStyle w:val="ListParagraph"/>
        <w:numPr>
          <w:ilvl w:val="1"/>
          <w:numId w:val="12"/>
        </w:numPr>
        <w:tabs>
          <w:tab w:val="left" w:pos="2291"/>
          <w:tab w:val="left" w:pos="2577"/>
        </w:tabs>
        <w:spacing w:before="244"/>
        <w:ind w:right="107" w:hanging="1"/>
        <w:jc w:val="both"/>
      </w:pPr>
      <w:r>
        <w:rPr>
          <w:color w:val="121212"/>
        </w:rPr>
        <w:t>M</w:t>
      </w:r>
      <w:r>
        <w:t>od</w:t>
      </w:r>
      <w:r>
        <w:rPr>
          <w:color w:val="121212"/>
        </w:rPr>
        <w:t>if</w:t>
      </w:r>
      <w:r>
        <w:t>ic</w:t>
      </w:r>
      <w:r>
        <w:rPr>
          <w:color w:val="121212"/>
        </w:rPr>
        <w:t>at</w:t>
      </w:r>
      <w:r>
        <w:t>i</w:t>
      </w:r>
      <w:r>
        <w:rPr>
          <w:color w:val="121212"/>
        </w:rPr>
        <w:t>o</w:t>
      </w:r>
      <w:r>
        <w:t xml:space="preserve">n </w:t>
      </w:r>
      <w:r>
        <w:rPr>
          <w:color w:val="121212"/>
        </w:rPr>
        <w:t>o</w:t>
      </w:r>
      <w:r>
        <w:t>r R</w:t>
      </w:r>
      <w:r>
        <w:rPr>
          <w:color w:val="121212"/>
        </w:rPr>
        <w:t>ep</w:t>
      </w:r>
      <w:r>
        <w:t>l</w:t>
      </w:r>
      <w:r>
        <w:rPr>
          <w:color w:val="121212"/>
        </w:rPr>
        <w:t>a</w:t>
      </w:r>
      <w:r>
        <w:t>c</w:t>
      </w:r>
      <w:r>
        <w:rPr>
          <w:color w:val="121212"/>
        </w:rPr>
        <w:t>e</w:t>
      </w:r>
      <w:r>
        <w:t>m</w:t>
      </w:r>
      <w:r>
        <w:rPr>
          <w:color w:val="121212"/>
        </w:rPr>
        <w:t>en</w:t>
      </w:r>
      <w:r>
        <w:t xml:space="preserve">t </w:t>
      </w:r>
      <w:r>
        <w:rPr>
          <w:color w:val="121212"/>
        </w:rPr>
        <w:t xml:space="preserve">of </w:t>
      </w:r>
      <w:r>
        <w:t>E</w:t>
      </w:r>
      <w:r>
        <w:rPr>
          <w:color w:val="121212"/>
        </w:rPr>
        <w:t>x</w:t>
      </w:r>
      <w:r>
        <w:t>i</w:t>
      </w:r>
      <w:r>
        <w:rPr>
          <w:color w:val="121212"/>
        </w:rPr>
        <w:t>sti</w:t>
      </w:r>
      <w:r>
        <w:t>n</w:t>
      </w:r>
      <w:r>
        <w:rPr>
          <w:color w:val="121212"/>
        </w:rPr>
        <w:t>g An</w:t>
      </w:r>
      <w:r>
        <w:t>t</w:t>
      </w:r>
      <w:r>
        <w:rPr>
          <w:color w:val="121212"/>
        </w:rPr>
        <w:t>e</w:t>
      </w:r>
      <w:r>
        <w:t>n</w:t>
      </w:r>
      <w:r>
        <w:rPr>
          <w:color w:val="121212"/>
        </w:rPr>
        <w:t xml:space="preserve">na </w:t>
      </w:r>
      <w:r>
        <w:t>Su</w:t>
      </w:r>
      <w:r>
        <w:rPr>
          <w:color w:val="121212"/>
        </w:rPr>
        <w:t>p</w:t>
      </w:r>
      <w:r>
        <w:t>p</w:t>
      </w:r>
      <w:r>
        <w:rPr>
          <w:color w:val="121212"/>
        </w:rPr>
        <w:t xml:space="preserve">ort </w:t>
      </w:r>
      <w:r>
        <w:t>Stru</w:t>
      </w:r>
      <w:r>
        <w:rPr>
          <w:color w:val="121212"/>
        </w:rPr>
        <w:t>c</w:t>
      </w:r>
      <w:r>
        <w:t>tur</w:t>
      </w:r>
      <w:r>
        <w:rPr>
          <w:color w:val="121212"/>
        </w:rPr>
        <w:t>e</w:t>
      </w:r>
      <w:r>
        <w:t>s</w:t>
      </w:r>
      <w:r>
        <w:rPr>
          <w:color w:val="616161"/>
        </w:rPr>
        <w:t xml:space="preserve">. </w:t>
      </w:r>
      <w:r>
        <w:rPr>
          <w:color w:val="121212"/>
        </w:rPr>
        <w:t>A</w:t>
      </w:r>
      <w:r>
        <w:t xml:space="preserve">n </w:t>
      </w:r>
      <w:r>
        <w:rPr>
          <w:color w:val="121212"/>
        </w:rPr>
        <w:t>ex</w:t>
      </w:r>
      <w:r>
        <w:t>i</w:t>
      </w:r>
      <w:r>
        <w:rPr>
          <w:color w:val="121212"/>
        </w:rPr>
        <w:t>s</w:t>
      </w:r>
      <w:r>
        <w:t>tin</w:t>
      </w:r>
      <w:r>
        <w:rPr>
          <w:color w:val="121212"/>
        </w:rPr>
        <w:t>g</w:t>
      </w:r>
      <w:r>
        <w:rPr>
          <w:color w:val="121212"/>
          <w:spacing w:val="-3"/>
        </w:rPr>
        <w:t xml:space="preserve"> </w:t>
      </w:r>
      <w:r>
        <w:rPr>
          <w:color w:val="121212"/>
        </w:rPr>
        <w:t>A</w:t>
      </w:r>
      <w:r>
        <w:t>nt</w:t>
      </w:r>
      <w:r>
        <w:rPr>
          <w:color w:val="121212"/>
        </w:rPr>
        <w:t>e</w:t>
      </w:r>
      <w:r>
        <w:t>nn</w:t>
      </w:r>
      <w:r>
        <w:rPr>
          <w:color w:val="121212"/>
        </w:rPr>
        <w:t>a</w:t>
      </w:r>
      <w:r>
        <w:rPr>
          <w:color w:val="121212"/>
          <w:spacing w:val="-3"/>
        </w:rPr>
        <w:t xml:space="preserve"> </w:t>
      </w:r>
      <w:r>
        <w:t xml:space="preserve">Support </w:t>
      </w:r>
      <w:r>
        <w:rPr>
          <w:color w:val="121212"/>
        </w:rPr>
        <w:t>S</w:t>
      </w:r>
      <w:r>
        <w:t>tru</w:t>
      </w:r>
      <w:r>
        <w:rPr>
          <w:color w:val="121212"/>
        </w:rPr>
        <w:t>ct</w:t>
      </w:r>
      <w:r>
        <w:t>ur</w:t>
      </w:r>
      <w:r>
        <w:rPr>
          <w:color w:val="121212"/>
        </w:rPr>
        <w:t>e</w:t>
      </w:r>
      <w:r>
        <w:rPr>
          <w:color w:val="121212"/>
          <w:spacing w:val="-3"/>
        </w:rPr>
        <w:t xml:space="preserve"> </w:t>
      </w:r>
      <w:r>
        <w:t>m</w:t>
      </w:r>
      <w:r>
        <w:rPr>
          <w:color w:val="121212"/>
        </w:rPr>
        <w:t>ay</w:t>
      </w:r>
      <w:r>
        <w:rPr>
          <w:color w:val="121212"/>
          <w:spacing w:val="-3"/>
        </w:rPr>
        <w:t xml:space="preserve"> </w:t>
      </w:r>
      <w:r>
        <w:t>be m</w:t>
      </w:r>
      <w:r>
        <w:rPr>
          <w:color w:val="121212"/>
        </w:rPr>
        <w:t>o</w:t>
      </w:r>
      <w:r>
        <w:t>d</w:t>
      </w:r>
      <w:r>
        <w:rPr>
          <w:color w:val="121212"/>
        </w:rPr>
        <w:t>ifie</w:t>
      </w:r>
      <w:r>
        <w:t>d</w:t>
      </w:r>
      <w:r>
        <w:rPr>
          <w:spacing w:val="-1"/>
        </w:rPr>
        <w:t xml:space="preserve"> </w:t>
      </w:r>
      <w:r>
        <w:t>or r</w:t>
      </w:r>
      <w:r>
        <w:rPr>
          <w:color w:val="2E2E2E"/>
        </w:rPr>
        <w:t>e</w:t>
      </w:r>
      <w:r>
        <w:t>p</w:t>
      </w:r>
      <w:r>
        <w:rPr>
          <w:color w:val="121212"/>
        </w:rPr>
        <w:t>la</w:t>
      </w:r>
      <w:r>
        <w:t>c</w:t>
      </w:r>
      <w:r>
        <w:rPr>
          <w:color w:val="121212"/>
        </w:rPr>
        <w:t>e</w:t>
      </w:r>
      <w:r>
        <w:t>d</w:t>
      </w:r>
      <w:r>
        <w:rPr>
          <w:spacing w:val="-3"/>
        </w:rPr>
        <w:t xml:space="preserve"> </w:t>
      </w:r>
      <w:r>
        <w:t>to</w:t>
      </w:r>
      <w:r>
        <w:rPr>
          <w:spacing w:val="-3"/>
        </w:rPr>
        <w:t xml:space="preserve"> </w:t>
      </w:r>
      <w:r>
        <w:t>acc</w:t>
      </w:r>
      <w:r>
        <w:rPr>
          <w:color w:val="121212"/>
        </w:rPr>
        <w:t>o</w:t>
      </w:r>
      <w:r>
        <w:t>mm</w:t>
      </w:r>
      <w:r>
        <w:rPr>
          <w:color w:val="121212"/>
        </w:rPr>
        <w:t>o</w:t>
      </w:r>
      <w:r>
        <w:t>d</w:t>
      </w:r>
      <w:r>
        <w:rPr>
          <w:color w:val="121212"/>
        </w:rPr>
        <w:t>at</w:t>
      </w:r>
      <w:r>
        <w:t xml:space="preserve">e </w:t>
      </w:r>
      <w:r>
        <w:rPr>
          <w:color w:val="121212"/>
        </w:rPr>
        <w:t>t</w:t>
      </w:r>
      <w:r>
        <w:t>h</w:t>
      </w:r>
      <w:r>
        <w:rPr>
          <w:color w:val="121212"/>
        </w:rPr>
        <w:t xml:space="preserve">e </w:t>
      </w:r>
      <w:r>
        <w:t>coll</w:t>
      </w:r>
      <w:r>
        <w:rPr>
          <w:color w:val="121212"/>
        </w:rPr>
        <w:t>o</w:t>
      </w:r>
      <w:r>
        <w:t>cat</w:t>
      </w:r>
      <w:r>
        <w:rPr>
          <w:color w:val="121212"/>
        </w:rPr>
        <w:t>i</w:t>
      </w:r>
      <w:r>
        <w:t>on of Ant</w:t>
      </w:r>
      <w:r>
        <w:rPr>
          <w:color w:val="121212"/>
        </w:rPr>
        <w:t>e</w:t>
      </w:r>
      <w:r>
        <w:t>nn</w:t>
      </w:r>
      <w:r>
        <w:rPr>
          <w:color w:val="121212"/>
        </w:rPr>
        <w:t>a(</w:t>
      </w:r>
      <w:r>
        <w:t>s</w:t>
      </w:r>
      <w:r>
        <w:rPr>
          <w:color w:val="121212"/>
        </w:rPr>
        <w:t xml:space="preserve">) as </w:t>
      </w:r>
      <w:r>
        <w:t>follows:</w:t>
      </w:r>
    </w:p>
    <w:p w14:paraId="4AF14417" w14:textId="77777777" w:rsidR="00BC5709" w:rsidRDefault="00000000">
      <w:pPr>
        <w:pStyle w:val="ListParagraph"/>
        <w:numPr>
          <w:ilvl w:val="2"/>
          <w:numId w:val="12"/>
        </w:numPr>
        <w:tabs>
          <w:tab w:val="left" w:pos="2732"/>
          <w:tab w:val="left" w:pos="2939"/>
        </w:tabs>
        <w:spacing w:before="251"/>
        <w:ind w:left="2732" w:right="107" w:hanging="1"/>
        <w:rPr>
          <w:color w:val="121212"/>
        </w:rPr>
      </w:pPr>
      <w:r>
        <w:rPr>
          <w:color w:val="121212"/>
        </w:rPr>
        <w:t>A</w:t>
      </w:r>
      <w:r>
        <w:t>n</w:t>
      </w:r>
      <w:r>
        <w:rPr>
          <w:color w:val="121212"/>
        </w:rPr>
        <w:t>t</w:t>
      </w:r>
      <w:r>
        <w:t>enn</w:t>
      </w:r>
      <w:r>
        <w:rPr>
          <w:color w:val="121212"/>
        </w:rPr>
        <w:t xml:space="preserve">a </w:t>
      </w:r>
      <w:r>
        <w:t>Suppor</w:t>
      </w:r>
      <w:r>
        <w:rPr>
          <w:color w:val="121212"/>
        </w:rPr>
        <w:t xml:space="preserve">t </w:t>
      </w:r>
      <w:r>
        <w:t>S</w:t>
      </w:r>
      <w:r>
        <w:rPr>
          <w:color w:val="121212"/>
        </w:rPr>
        <w:t>t</w:t>
      </w:r>
      <w:r>
        <w:t>ructur</w:t>
      </w:r>
      <w:r>
        <w:rPr>
          <w:color w:val="121212"/>
        </w:rPr>
        <w:t>e</w:t>
      </w:r>
      <w:r>
        <w:t xml:space="preserve">s </w:t>
      </w:r>
      <w:r>
        <w:rPr>
          <w:color w:val="121212"/>
        </w:rPr>
        <w:t>w</w:t>
      </w:r>
      <w:r>
        <w:t>hi</w:t>
      </w:r>
      <w:r>
        <w:rPr>
          <w:color w:val="121212"/>
        </w:rPr>
        <w:t>c</w:t>
      </w:r>
      <w:r>
        <w:t>h</w:t>
      </w:r>
      <w:r>
        <w:rPr>
          <w:color w:val="4A4A4A"/>
        </w:rPr>
        <w:t xml:space="preserve">, </w:t>
      </w:r>
      <w:r>
        <w:rPr>
          <w:color w:val="121212"/>
        </w:rPr>
        <w:t>w</w:t>
      </w:r>
      <w:r>
        <w:t>h</w:t>
      </w:r>
      <w:r>
        <w:rPr>
          <w:color w:val="121212"/>
        </w:rPr>
        <w:t>e</w:t>
      </w:r>
      <w:r>
        <w:t>n modi</w:t>
      </w:r>
      <w:r>
        <w:rPr>
          <w:color w:val="121212"/>
        </w:rPr>
        <w:t>f</w:t>
      </w:r>
      <w:r>
        <w:t>i</w:t>
      </w:r>
      <w:r>
        <w:rPr>
          <w:color w:val="121212"/>
        </w:rPr>
        <w:t>e</w:t>
      </w:r>
      <w:r>
        <w:t>d o</w:t>
      </w:r>
      <w:r>
        <w:rPr>
          <w:color w:val="121212"/>
        </w:rPr>
        <w:t xml:space="preserve">r </w:t>
      </w:r>
      <w:r>
        <w:t>r</w:t>
      </w:r>
      <w:r>
        <w:rPr>
          <w:color w:val="121212"/>
        </w:rPr>
        <w:t>e</w:t>
      </w:r>
      <w:r>
        <w:t>pl</w:t>
      </w:r>
      <w:r>
        <w:rPr>
          <w:color w:val="121212"/>
        </w:rPr>
        <w:t>a</w:t>
      </w:r>
      <w:r>
        <w:t>c</w:t>
      </w:r>
      <w:r>
        <w:rPr>
          <w:color w:val="121212"/>
        </w:rPr>
        <w:t>e</w:t>
      </w:r>
      <w:r>
        <w:t xml:space="preserve">d, </w:t>
      </w:r>
      <w:r>
        <w:rPr>
          <w:color w:val="121212"/>
        </w:rPr>
        <w:t>w</w:t>
      </w:r>
      <w:r>
        <w:t>ill</w:t>
      </w:r>
      <w:r>
        <w:rPr>
          <w:spacing w:val="80"/>
        </w:rPr>
        <w:t xml:space="preserve"> </w:t>
      </w:r>
      <w:r>
        <w:t>c</w:t>
      </w:r>
      <w:r>
        <w:rPr>
          <w:color w:val="121212"/>
        </w:rPr>
        <w:t>o</w:t>
      </w:r>
      <w:r>
        <w:t>nf</w:t>
      </w:r>
      <w:r>
        <w:rPr>
          <w:color w:val="121212"/>
        </w:rPr>
        <w:t xml:space="preserve">orm </w:t>
      </w:r>
      <w:r>
        <w:t>t</w:t>
      </w:r>
      <w:r>
        <w:rPr>
          <w:color w:val="121212"/>
        </w:rPr>
        <w:t>o t</w:t>
      </w:r>
      <w:r>
        <w:t>h</w:t>
      </w:r>
      <w:r>
        <w:rPr>
          <w:color w:val="121212"/>
        </w:rPr>
        <w:t xml:space="preserve">e </w:t>
      </w:r>
      <w:r>
        <w:t>r</w:t>
      </w:r>
      <w:r>
        <w:rPr>
          <w:color w:val="121212"/>
        </w:rPr>
        <w:t>eq</w:t>
      </w:r>
      <w:r>
        <w:t>uir</w:t>
      </w:r>
      <w:r>
        <w:rPr>
          <w:color w:val="121212"/>
        </w:rPr>
        <w:t>e</w:t>
      </w:r>
      <w:r>
        <w:t>m</w:t>
      </w:r>
      <w:r>
        <w:rPr>
          <w:color w:val="121212"/>
        </w:rPr>
        <w:t>ents of t</w:t>
      </w:r>
      <w:r>
        <w:t>h</w:t>
      </w:r>
      <w:r>
        <w:rPr>
          <w:color w:val="121212"/>
        </w:rPr>
        <w:t xml:space="preserve">e </w:t>
      </w:r>
      <w:r>
        <w:rPr>
          <w:color w:val="2E2E2E"/>
        </w:rPr>
        <w:t>U</w:t>
      </w:r>
      <w:r>
        <w:t>ni</w:t>
      </w:r>
      <w:r>
        <w:rPr>
          <w:color w:val="121212"/>
        </w:rPr>
        <w:t>fie</w:t>
      </w:r>
      <w:r>
        <w:t xml:space="preserve">d </w:t>
      </w:r>
      <w:r>
        <w:rPr>
          <w:color w:val="121212"/>
        </w:rPr>
        <w:t>La</w:t>
      </w:r>
      <w:r>
        <w:t>nd D</w:t>
      </w:r>
      <w:r>
        <w:rPr>
          <w:color w:val="121212"/>
        </w:rPr>
        <w:t>eve</w:t>
      </w:r>
      <w:r>
        <w:t>l</w:t>
      </w:r>
      <w:r>
        <w:rPr>
          <w:color w:val="121212"/>
        </w:rPr>
        <w:t>o</w:t>
      </w:r>
      <w:r>
        <w:t>pm</w:t>
      </w:r>
      <w:r>
        <w:rPr>
          <w:color w:val="121212"/>
        </w:rPr>
        <w:t xml:space="preserve">ent </w:t>
      </w:r>
      <w:r>
        <w:t>Re</w:t>
      </w:r>
      <w:r>
        <w:rPr>
          <w:color w:val="121212"/>
        </w:rPr>
        <w:t>g</w:t>
      </w:r>
      <w:r>
        <w:t>ul</w:t>
      </w:r>
      <w:r>
        <w:rPr>
          <w:color w:val="121212"/>
        </w:rPr>
        <w:t>at</w:t>
      </w:r>
      <w:r>
        <w:t>ions</w:t>
      </w:r>
      <w:r>
        <w:rPr>
          <w:color w:val="121212"/>
        </w:rPr>
        <w:t xml:space="preserve">, </w:t>
      </w:r>
      <w:r>
        <w:t>m</w:t>
      </w:r>
      <w:r>
        <w:rPr>
          <w:color w:val="121212"/>
        </w:rPr>
        <w:t xml:space="preserve">ay </w:t>
      </w:r>
      <w:r>
        <w:t>b</w:t>
      </w:r>
      <w:r>
        <w:rPr>
          <w:color w:val="121212"/>
        </w:rPr>
        <w:t xml:space="preserve">e </w:t>
      </w:r>
      <w:r>
        <w:t>modifi</w:t>
      </w:r>
      <w:r>
        <w:rPr>
          <w:color w:val="121212"/>
        </w:rPr>
        <w:t>e</w:t>
      </w:r>
      <w:r>
        <w:t xml:space="preserve">d </w:t>
      </w:r>
      <w:r>
        <w:rPr>
          <w:color w:val="121212"/>
        </w:rPr>
        <w:t>o</w:t>
      </w:r>
      <w:r>
        <w:t>r r</w:t>
      </w:r>
      <w:r>
        <w:rPr>
          <w:color w:val="121212"/>
        </w:rPr>
        <w:t>e</w:t>
      </w:r>
      <w:r>
        <w:t>l</w:t>
      </w:r>
      <w:r>
        <w:rPr>
          <w:color w:val="121212"/>
        </w:rPr>
        <w:t>o</w:t>
      </w:r>
      <w:r>
        <w:t>cat</w:t>
      </w:r>
      <w:r>
        <w:rPr>
          <w:color w:val="121212"/>
        </w:rPr>
        <w:t>e</w:t>
      </w:r>
      <w:r>
        <w:t>d on the s</w:t>
      </w:r>
      <w:r>
        <w:rPr>
          <w:color w:val="121212"/>
        </w:rPr>
        <w:t>a</w:t>
      </w:r>
      <w:r>
        <w:t>m</w:t>
      </w:r>
      <w:r>
        <w:rPr>
          <w:color w:val="121212"/>
        </w:rPr>
        <w:t>e z</w:t>
      </w:r>
      <w:r>
        <w:t>onin</w:t>
      </w:r>
      <w:r>
        <w:rPr>
          <w:color w:val="121212"/>
        </w:rPr>
        <w:t>g l</w:t>
      </w:r>
      <w:r>
        <w:t>o</w:t>
      </w:r>
      <w:r>
        <w:rPr>
          <w:color w:val="121212"/>
        </w:rPr>
        <w:t xml:space="preserve">t </w:t>
      </w:r>
      <w:r>
        <w:t xml:space="preserve">up to </w:t>
      </w:r>
      <w:r>
        <w:rPr>
          <w:color w:val="121212"/>
        </w:rPr>
        <w:t>t</w:t>
      </w:r>
      <w:r>
        <w:t>h</w:t>
      </w:r>
      <w:r>
        <w:rPr>
          <w:color w:val="121212"/>
        </w:rPr>
        <w:t xml:space="preserve">e </w:t>
      </w:r>
      <w:r>
        <w:t>r</w:t>
      </w:r>
      <w:r>
        <w:rPr>
          <w:color w:val="121212"/>
        </w:rPr>
        <w:t>eq</w:t>
      </w:r>
      <w:r>
        <w:t>uir</w:t>
      </w:r>
      <w:r>
        <w:rPr>
          <w:color w:val="121212"/>
        </w:rPr>
        <w:t>e</w:t>
      </w:r>
      <w:r>
        <w:t>m</w:t>
      </w:r>
      <w:r>
        <w:rPr>
          <w:color w:val="121212"/>
        </w:rPr>
        <w:t>en</w:t>
      </w:r>
      <w:r>
        <w:t xml:space="preserve">ts </w:t>
      </w:r>
      <w:r>
        <w:rPr>
          <w:color w:val="121212"/>
        </w:rPr>
        <w:t>o</w:t>
      </w:r>
      <w:r>
        <w:t>f th</w:t>
      </w:r>
      <w:r>
        <w:rPr>
          <w:color w:val="121212"/>
        </w:rPr>
        <w:t>e U</w:t>
      </w:r>
      <w:r>
        <w:t>ni</w:t>
      </w:r>
      <w:r>
        <w:rPr>
          <w:color w:val="121212"/>
        </w:rPr>
        <w:t>f</w:t>
      </w:r>
      <w:r>
        <w:t>i</w:t>
      </w:r>
      <w:r>
        <w:rPr>
          <w:color w:val="121212"/>
        </w:rPr>
        <w:t>e</w:t>
      </w:r>
      <w:r>
        <w:t>d L</w:t>
      </w:r>
      <w:r>
        <w:rPr>
          <w:color w:val="121212"/>
        </w:rPr>
        <w:t>a</w:t>
      </w:r>
      <w:r>
        <w:t>nd D</w:t>
      </w:r>
      <w:r>
        <w:rPr>
          <w:color w:val="121212"/>
        </w:rPr>
        <w:t>eve</w:t>
      </w:r>
      <w:r>
        <w:t>l</w:t>
      </w:r>
      <w:r>
        <w:rPr>
          <w:color w:val="121212"/>
        </w:rPr>
        <w:t>o</w:t>
      </w:r>
      <w:r>
        <w:t>p</w:t>
      </w:r>
      <w:r>
        <w:rPr>
          <w:color w:val="121212"/>
        </w:rPr>
        <w:t>me</w:t>
      </w:r>
      <w:r>
        <w:t>nt R</w:t>
      </w:r>
      <w:r>
        <w:rPr>
          <w:color w:val="121212"/>
        </w:rPr>
        <w:t>eg</w:t>
      </w:r>
      <w:r>
        <w:t>ula</w:t>
      </w:r>
      <w:r>
        <w:rPr>
          <w:color w:val="121212"/>
        </w:rPr>
        <w:t>t</w:t>
      </w:r>
      <w:r>
        <w:t>i</w:t>
      </w:r>
      <w:r>
        <w:rPr>
          <w:color w:val="121212"/>
        </w:rPr>
        <w:t>o</w:t>
      </w:r>
      <w:r>
        <w:t>n</w:t>
      </w:r>
      <w:r>
        <w:rPr>
          <w:color w:val="121212"/>
        </w:rPr>
        <w:t>s</w:t>
      </w:r>
      <w:r>
        <w:t>.</w:t>
      </w:r>
    </w:p>
    <w:p w14:paraId="24CE1613" w14:textId="77777777" w:rsidR="00BC5709" w:rsidRDefault="00BC5709">
      <w:pPr>
        <w:pStyle w:val="BodyText"/>
        <w:spacing w:before="2"/>
        <w:ind w:left="0"/>
        <w:jc w:val="left"/>
      </w:pPr>
    </w:p>
    <w:p w14:paraId="1131AA13" w14:textId="77777777" w:rsidR="00BC5709" w:rsidRDefault="00000000">
      <w:pPr>
        <w:pStyle w:val="ListParagraph"/>
        <w:numPr>
          <w:ilvl w:val="2"/>
          <w:numId w:val="12"/>
        </w:numPr>
        <w:tabs>
          <w:tab w:val="left" w:pos="2733"/>
          <w:tab w:val="left" w:pos="2952"/>
        </w:tabs>
        <w:spacing w:before="0"/>
        <w:ind w:left="2733" w:right="104" w:hanging="1"/>
      </w:pPr>
      <w:r>
        <w:t>Ant</w:t>
      </w:r>
      <w:r>
        <w:rPr>
          <w:color w:val="121212"/>
        </w:rPr>
        <w:t>e</w:t>
      </w:r>
      <w:r>
        <w:t>nna Support Structure</w:t>
      </w:r>
      <w:r>
        <w:rPr>
          <w:color w:val="121212"/>
        </w:rPr>
        <w:t xml:space="preserve">s </w:t>
      </w:r>
      <w:r>
        <w:t>which</w:t>
      </w:r>
      <w:r>
        <w:rPr>
          <w:color w:val="4A4A4A"/>
        </w:rPr>
        <w:t xml:space="preserve">, </w:t>
      </w:r>
      <w:r>
        <w:rPr>
          <w:color w:val="121212"/>
        </w:rPr>
        <w:t>w</w:t>
      </w:r>
      <w:r>
        <w:t>h</w:t>
      </w:r>
      <w:r>
        <w:rPr>
          <w:color w:val="121212"/>
        </w:rPr>
        <w:t>e</w:t>
      </w:r>
      <w:r>
        <w:t>n m</w:t>
      </w:r>
      <w:r>
        <w:rPr>
          <w:color w:val="121212"/>
        </w:rPr>
        <w:t>o</w:t>
      </w:r>
      <w:r>
        <w:t>di</w:t>
      </w:r>
      <w:r>
        <w:rPr>
          <w:color w:val="121212"/>
        </w:rPr>
        <w:t>f</w:t>
      </w:r>
      <w:r>
        <w:t xml:space="preserve">ied </w:t>
      </w:r>
      <w:r>
        <w:rPr>
          <w:color w:val="121212"/>
        </w:rPr>
        <w:t>o</w:t>
      </w:r>
      <w:r>
        <w:t>r r</w:t>
      </w:r>
      <w:r>
        <w:rPr>
          <w:color w:val="121212"/>
        </w:rPr>
        <w:t>e</w:t>
      </w:r>
      <w:r>
        <w:t>plac</w:t>
      </w:r>
      <w:r>
        <w:rPr>
          <w:color w:val="121212"/>
        </w:rPr>
        <w:t>e</w:t>
      </w:r>
      <w:r>
        <w:t>d</w:t>
      </w:r>
      <w:r>
        <w:rPr>
          <w:color w:val="121212"/>
        </w:rPr>
        <w:t>, w</w:t>
      </w:r>
      <w:r>
        <w:t>ill n</w:t>
      </w:r>
      <w:r>
        <w:rPr>
          <w:color w:val="121212"/>
        </w:rPr>
        <w:t>o</w:t>
      </w:r>
      <w:r>
        <w:t>t c</w:t>
      </w:r>
      <w:r>
        <w:rPr>
          <w:color w:val="121212"/>
        </w:rPr>
        <w:t>o</w:t>
      </w:r>
      <w:r>
        <w:t>n</w:t>
      </w:r>
      <w:r>
        <w:rPr>
          <w:color w:val="121212"/>
        </w:rPr>
        <w:t>fo</w:t>
      </w:r>
      <w:r>
        <w:t xml:space="preserve">rm to </w:t>
      </w:r>
      <w:r>
        <w:rPr>
          <w:color w:val="121212"/>
        </w:rPr>
        <w:t>t</w:t>
      </w:r>
      <w:r>
        <w:t>h</w:t>
      </w:r>
      <w:r>
        <w:rPr>
          <w:color w:val="121212"/>
        </w:rPr>
        <w:t xml:space="preserve">e </w:t>
      </w:r>
      <w:r>
        <w:t>r</w:t>
      </w:r>
      <w:r>
        <w:rPr>
          <w:color w:val="121212"/>
        </w:rPr>
        <w:t>e</w:t>
      </w:r>
      <w:r>
        <w:t>qu</w:t>
      </w:r>
      <w:r>
        <w:rPr>
          <w:color w:val="121212"/>
        </w:rPr>
        <w:t>i</w:t>
      </w:r>
      <w:r>
        <w:t>r</w:t>
      </w:r>
      <w:r>
        <w:rPr>
          <w:color w:val="121212"/>
        </w:rPr>
        <w:t>e</w:t>
      </w:r>
      <w:r>
        <w:t>m</w:t>
      </w:r>
      <w:r>
        <w:rPr>
          <w:color w:val="121212"/>
        </w:rPr>
        <w:t>ent</w:t>
      </w:r>
      <w:r>
        <w:t xml:space="preserve">s </w:t>
      </w:r>
      <w:r>
        <w:rPr>
          <w:color w:val="121212"/>
        </w:rPr>
        <w:t>o</w:t>
      </w:r>
      <w:r>
        <w:t xml:space="preserve">f </w:t>
      </w:r>
      <w:r>
        <w:rPr>
          <w:color w:val="121212"/>
        </w:rPr>
        <w:t>th</w:t>
      </w:r>
      <w:r>
        <w:rPr>
          <w:color w:val="2E2E2E"/>
        </w:rPr>
        <w:t xml:space="preserve">e </w:t>
      </w:r>
      <w:r>
        <w:rPr>
          <w:color w:val="121212"/>
        </w:rPr>
        <w:t>U</w:t>
      </w:r>
      <w:r>
        <w:t>ni</w:t>
      </w:r>
      <w:r>
        <w:rPr>
          <w:color w:val="121212"/>
        </w:rPr>
        <w:t>f</w:t>
      </w:r>
      <w:r>
        <w:t>i</w:t>
      </w:r>
      <w:r>
        <w:rPr>
          <w:color w:val="2E2E2E"/>
        </w:rPr>
        <w:t>e</w:t>
      </w:r>
      <w:r>
        <w:t>d L</w:t>
      </w:r>
      <w:r>
        <w:rPr>
          <w:color w:val="121212"/>
        </w:rPr>
        <w:t>a</w:t>
      </w:r>
      <w:r>
        <w:t>nd D</w:t>
      </w:r>
      <w:r>
        <w:rPr>
          <w:color w:val="121212"/>
        </w:rPr>
        <w:t>e</w:t>
      </w:r>
      <w:r>
        <w:rPr>
          <w:color w:val="2E2E2E"/>
        </w:rPr>
        <w:t>v</w:t>
      </w:r>
      <w:r>
        <w:rPr>
          <w:color w:val="121212"/>
        </w:rPr>
        <w:t>elo</w:t>
      </w:r>
      <w:r>
        <w:t>pmen</w:t>
      </w:r>
      <w:r>
        <w:rPr>
          <w:color w:val="121212"/>
        </w:rPr>
        <w:t xml:space="preserve">t </w:t>
      </w:r>
      <w:r>
        <w:t>R</w:t>
      </w:r>
      <w:r>
        <w:rPr>
          <w:color w:val="121212"/>
        </w:rPr>
        <w:t>eg</w:t>
      </w:r>
      <w:r>
        <w:t>ul</w:t>
      </w:r>
      <w:r>
        <w:rPr>
          <w:color w:val="121212"/>
        </w:rPr>
        <w:t>a</w:t>
      </w:r>
      <w:r>
        <w:t>tions</w:t>
      </w:r>
      <w:r>
        <w:rPr>
          <w:color w:val="2E2E2E"/>
        </w:rPr>
        <w:t xml:space="preserve">, </w:t>
      </w:r>
      <w:r>
        <w:t>m</w:t>
      </w:r>
      <w:r>
        <w:rPr>
          <w:color w:val="121212"/>
        </w:rPr>
        <w:t xml:space="preserve">ay </w:t>
      </w:r>
      <w:r>
        <w:t>b</w:t>
      </w:r>
      <w:r>
        <w:rPr>
          <w:color w:val="121212"/>
        </w:rPr>
        <w:t xml:space="preserve">e </w:t>
      </w:r>
      <w:r>
        <w:t>incr</w:t>
      </w:r>
      <w:r>
        <w:rPr>
          <w:color w:val="121212"/>
        </w:rPr>
        <w:t>e</w:t>
      </w:r>
      <w:r>
        <w:t>a</w:t>
      </w:r>
      <w:r>
        <w:rPr>
          <w:color w:val="121212"/>
        </w:rPr>
        <w:t>s</w:t>
      </w:r>
      <w:r>
        <w:t>ed in hei</w:t>
      </w:r>
      <w:r>
        <w:rPr>
          <w:color w:val="121212"/>
        </w:rPr>
        <w:t>g</w:t>
      </w:r>
      <w:r>
        <w:t>ht</w:t>
      </w:r>
      <w:r>
        <w:rPr>
          <w:color w:val="2E2E2E"/>
        </w:rPr>
        <w:t xml:space="preserve">, </w:t>
      </w:r>
      <w:r>
        <w:t>one t</w:t>
      </w:r>
      <w:r>
        <w:rPr>
          <w:color w:val="121212"/>
        </w:rPr>
        <w:t>i</w:t>
      </w:r>
      <w:r>
        <w:t>m</w:t>
      </w:r>
      <w:r>
        <w:rPr>
          <w:color w:val="121212"/>
        </w:rPr>
        <w:t>e</w:t>
      </w:r>
      <w:r>
        <w:rPr>
          <w:color w:val="2E2E2E"/>
        </w:rPr>
        <w:t xml:space="preserve">, </w:t>
      </w:r>
      <w:r>
        <w:t>up to fort</w:t>
      </w:r>
      <w:r>
        <w:rPr>
          <w:color w:val="121212"/>
        </w:rPr>
        <w:t xml:space="preserve">y </w:t>
      </w:r>
      <w:r>
        <w:t>fe</w:t>
      </w:r>
      <w:r>
        <w:rPr>
          <w:color w:val="121212"/>
        </w:rPr>
        <w:t>e</w:t>
      </w:r>
      <w:r>
        <w:t xml:space="preserve">t </w:t>
      </w:r>
      <w:r>
        <w:rPr>
          <w:color w:val="121212"/>
        </w:rPr>
        <w:t>a</w:t>
      </w:r>
      <w:r>
        <w:t>b</w:t>
      </w:r>
      <w:r>
        <w:rPr>
          <w:color w:val="121212"/>
        </w:rPr>
        <w:t>ov</w:t>
      </w:r>
      <w:r>
        <w:t xml:space="preserve">e </w:t>
      </w:r>
      <w:r>
        <w:rPr>
          <w:color w:val="121212"/>
        </w:rPr>
        <w:t>t</w:t>
      </w:r>
      <w:r>
        <w:t>h</w:t>
      </w:r>
      <w:r>
        <w:rPr>
          <w:color w:val="121212"/>
        </w:rPr>
        <w:t xml:space="preserve">e </w:t>
      </w:r>
      <w:r>
        <w:t>appro</w:t>
      </w:r>
      <w:r>
        <w:rPr>
          <w:color w:val="121212"/>
        </w:rPr>
        <w:t>ve</w:t>
      </w:r>
      <w:r>
        <w:t>d h</w:t>
      </w:r>
      <w:r>
        <w:rPr>
          <w:color w:val="121212"/>
        </w:rPr>
        <w:t>e</w:t>
      </w:r>
      <w:r>
        <w:t>i</w:t>
      </w:r>
      <w:r>
        <w:rPr>
          <w:color w:val="121212"/>
        </w:rPr>
        <w:t>g</w:t>
      </w:r>
      <w:r>
        <w:t>ht and</w:t>
      </w:r>
      <w:r>
        <w:rPr>
          <w:color w:val="121212"/>
        </w:rPr>
        <w:t>/o</w:t>
      </w:r>
      <w:r>
        <w:t>r m</w:t>
      </w:r>
      <w:r>
        <w:rPr>
          <w:color w:val="121212"/>
        </w:rPr>
        <w:t>a</w:t>
      </w:r>
      <w:r>
        <w:rPr>
          <w:color w:val="2E2E2E"/>
        </w:rPr>
        <w:t xml:space="preserve">y </w:t>
      </w:r>
      <w:r>
        <w:t>b</w:t>
      </w:r>
      <w:r>
        <w:rPr>
          <w:color w:val="121212"/>
        </w:rPr>
        <w:t xml:space="preserve">e </w:t>
      </w:r>
      <w:r>
        <w:t>r</w:t>
      </w:r>
      <w:r>
        <w:rPr>
          <w:color w:val="121212"/>
        </w:rPr>
        <w:t>e</w:t>
      </w:r>
      <w:r>
        <w:t>l</w:t>
      </w:r>
      <w:r>
        <w:rPr>
          <w:color w:val="121212"/>
        </w:rPr>
        <w:t>o</w:t>
      </w:r>
      <w:r>
        <w:t>cated on th</w:t>
      </w:r>
      <w:r>
        <w:rPr>
          <w:color w:val="121212"/>
        </w:rPr>
        <w:t xml:space="preserve">e </w:t>
      </w:r>
      <w:r>
        <w:t>sam</w:t>
      </w:r>
      <w:r>
        <w:rPr>
          <w:color w:val="121212"/>
        </w:rPr>
        <w:t>e z</w:t>
      </w:r>
      <w:r>
        <w:t>on</w:t>
      </w:r>
      <w:r>
        <w:rPr>
          <w:color w:val="121212"/>
        </w:rPr>
        <w:t>i</w:t>
      </w:r>
      <w:r>
        <w:t>n</w:t>
      </w:r>
      <w:r>
        <w:rPr>
          <w:color w:val="121212"/>
        </w:rPr>
        <w:t>g l</w:t>
      </w:r>
      <w:r>
        <w:t>o</w:t>
      </w:r>
      <w:r>
        <w:rPr>
          <w:color w:val="121212"/>
        </w:rPr>
        <w:t>t</w:t>
      </w:r>
      <w:r>
        <w:t>, on</w:t>
      </w:r>
      <w:r>
        <w:rPr>
          <w:color w:val="121212"/>
        </w:rPr>
        <w:t>e t</w:t>
      </w:r>
      <w:r>
        <w:t>im</w:t>
      </w:r>
      <w:r>
        <w:rPr>
          <w:color w:val="121212"/>
        </w:rPr>
        <w:t>e</w:t>
      </w:r>
      <w:r>
        <w:rPr>
          <w:color w:val="4A4A4A"/>
        </w:rPr>
        <w:t xml:space="preserve">, </w:t>
      </w:r>
      <w:r>
        <w:rPr>
          <w:color w:val="121212"/>
        </w:rPr>
        <w:t>withi</w:t>
      </w:r>
      <w:r>
        <w:t>n 75 f</w:t>
      </w:r>
      <w:r>
        <w:rPr>
          <w:color w:val="121212"/>
        </w:rPr>
        <w:t>ee</w:t>
      </w:r>
      <w:r>
        <w:t xml:space="preserve">t of </w:t>
      </w:r>
      <w:r>
        <w:rPr>
          <w:color w:val="121212"/>
        </w:rPr>
        <w:t>t</w:t>
      </w:r>
      <w:r>
        <w:t>h</w:t>
      </w:r>
      <w:r>
        <w:rPr>
          <w:color w:val="121212"/>
        </w:rPr>
        <w:t>e ex</w:t>
      </w:r>
      <w:r>
        <w:t>ist</w:t>
      </w:r>
      <w:r>
        <w:rPr>
          <w:color w:val="121212"/>
        </w:rPr>
        <w:t>i</w:t>
      </w:r>
      <w:r>
        <w:t>ng l</w:t>
      </w:r>
      <w:r>
        <w:rPr>
          <w:color w:val="121212"/>
        </w:rPr>
        <w:t>oca</w:t>
      </w:r>
      <w:r>
        <w:t>tion</w:t>
      </w:r>
      <w:r>
        <w:rPr>
          <w:color w:val="121212"/>
        </w:rPr>
        <w:t>, w</w:t>
      </w:r>
      <w:r>
        <w:t>i</w:t>
      </w:r>
      <w:r>
        <w:rPr>
          <w:color w:val="121212"/>
        </w:rPr>
        <w:t>t</w:t>
      </w:r>
      <w:r>
        <w:t>h adminis</w:t>
      </w:r>
      <w:r>
        <w:rPr>
          <w:color w:val="121212"/>
        </w:rPr>
        <w:t>t</w:t>
      </w:r>
      <w:r>
        <w:t>rati</w:t>
      </w:r>
      <w:r>
        <w:rPr>
          <w:color w:val="121212"/>
        </w:rPr>
        <w:t>v</w:t>
      </w:r>
      <w:r>
        <w:t>e r</w:t>
      </w:r>
      <w:r>
        <w:rPr>
          <w:color w:val="121212"/>
        </w:rPr>
        <w:t>ev</w:t>
      </w:r>
      <w:r>
        <w:t>i</w:t>
      </w:r>
      <w:r>
        <w:rPr>
          <w:color w:val="121212"/>
        </w:rPr>
        <w:t xml:space="preserve">ew </w:t>
      </w:r>
      <w:r>
        <w:t xml:space="preserve">and </w:t>
      </w:r>
      <w:r>
        <w:rPr>
          <w:color w:val="121212"/>
        </w:rPr>
        <w:t>w</w:t>
      </w:r>
      <w:r>
        <w:t xml:space="preserve">ithout conformance </w:t>
      </w:r>
      <w:r>
        <w:rPr>
          <w:color w:val="121212"/>
        </w:rPr>
        <w:t>w</w:t>
      </w:r>
      <w:r>
        <w:t>i</w:t>
      </w:r>
      <w:r>
        <w:rPr>
          <w:color w:val="121212"/>
        </w:rPr>
        <w:t>t</w:t>
      </w:r>
      <w:r>
        <w:t>h an</w:t>
      </w:r>
      <w:r>
        <w:rPr>
          <w:color w:val="121212"/>
        </w:rPr>
        <w:t xml:space="preserve">y </w:t>
      </w:r>
      <w:r>
        <w:t>other s</w:t>
      </w:r>
      <w:r>
        <w:rPr>
          <w:color w:val="121212"/>
        </w:rPr>
        <w:t>et</w:t>
      </w:r>
      <w:r>
        <w:t>backs</w:t>
      </w:r>
      <w:r>
        <w:rPr>
          <w:color w:val="2E2E2E"/>
        </w:rPr>
        <w:t xml:space="preserve">, </w:t>
      </w:r>
      <w:r>
        <w:t>or h</w:t>
      </w:r>
      <w:r>
        <w:rPr>
          <w:color w:val="121212"/>
        </w:rPr>
        <w:t>e</w:t>
      </w:r>
      <w:r>
        <w:t>i</w:t>
      </w:r>
      <w:r>
        <w:rPr>
          <w:color w:val="121212"/>
        </w:rPr>
        <w:t>gh</w:t>
      </w:r>
      <w:r>
        <w:t>t r</w:t>
      </w:r>
      <w:r>
        <w:rPr>
          <w:color w:val="121212"/>
        </w:rPr>
        <w:t>e</w:t>
      </w:r>
      <w:r>
        <w:t>l</w:t>
      </w:r>
      <w:r>
        <w:rPr>
          <w:color w:val="121212"/>
        </w:rPr>
        <w:t>ate</w:t>
      </w:r>
      <w:r>
        <w:t xml:space="preserve">d </w:t>
      </w:r>
      <w:r>
        <w:rPr>
          <w:color w:val="121212"/>
        </w:rPr>
        <w:t>re</w:t>
      </w:r>
      <w:r>
        <w:t>qui</w:t>
      </w:r>
      <w:r>
        <w:rPr>
          <w:color w:val="121212"/>
        </w:rPr>
        <w:t>re</w:t>
      </w:r>
      <w:r>
        <w:t>m</w:t>
      </w:r>
      <w:r>
        <w:rPr>
          <w:color w:val="121212"/>
        </w:rPr>
        <w:t>e</w:t>
      </w:r>
      <w:r>
        <w:t>n</w:t>
      </w:r>
      <w:r>
        <w:rPr>
          <w:color w:val="121212"/>
        </w:rPr>
        <w:t>ts</w:t>
      </w:r>
      <w:r>
        <w:rPr>
          <w:color w:val="616161"/>
        </w:rPr>
        <w:t>.</w:t>
      </w:r>
    </w:p>
    <w:p w14:paraId="39566635" w14:textId="77777777" w:rsidR="00BC5709" w:rsidRDefault="00BC5709">
      <w:pPr>
        <w:pStyle w:val="BodyText"/>
        <w:spacing w:before="1"/>
        <w:ind w:left="0"/>
        <w:jc w:val="left"/>
      </w:pPr>
    </w:p>
    <w:p w14:paraId="429BC7C9" w14:textId="77777777" w:rsidR="00BC5709" w:rsidRDefault="00000000">
      <w:pPr>
        <w:pStyle w:val="ListParagraph"/>
        <w:numPr>
          <w:ilvl w:val="2"/>
          <w:numId w:val="12"/>
        </w:numPr>
        <w:tabs>
          <w:tab w:val="left" w:pos="2971"/>
        </w:tabs>
        <w:spacing w:before="0"/>
        <w:ind w:left="2732" w:right="108" w:firstLine="0"/>
        <w:rPr>
          <w:color w:val="616161"/>
        </w:rPr>
      </w:pPr>
      <w:r>
        <w:t>A</w:t>
      </w:r>
      <w:r>
        <w:rPr>
          <w:color w:val="121212"/>
        </w:rPr>
        <w:t>fte</w:t>
      </w:r>
      <w:r>
        <w:t xml:space="preserve">r the </w:t>
      </w:r>
      <w:r>
        <w:rPr>
          <w:color w:val="121212"/>
        </w:rPr>
        <w:t>A</w:t>
      </w:r>
      <w:r>
        <w:t>n</w:t>
      </w:r>
      <w:r>
        <w:rPr>
          <w:color w:val="121212"/>
        </w:rPr>
        <w:t>te</w:t>
      </w:r>
      <w:r>
        <w:t>nna Su</w:t>
      </w:r>
      <w:r>
        <w:rPr>
          <w:color w:val="121212"/>
        </w:rPr>
        <w:t>p</w:t>
      </w:r>
      <w:r>
        <w:t>por</w:t>
      </w:r>
      <w:r>
        <w:rPr>
          <w:color w:val="121212"/>
        </w:rPr>
        <w:t xml:space="preserve">t </w:t>
      </w:r>
      <w:r>
        <w:t>Struct</w:t>
      </w:r>
      <w:r>
        <w:rPr>
          <w:color w:val="121212"/>
        </w:rPr>
        <w:t>u</w:t>
      </w:r>
      <w:r>
        <w:t>r</w:t>
      </w:r>
      <w:r>
        <w:rPr>
          <w:color w:val="121212"/>
        </w:rPr>
        <w:t xml:space="preserve">e </w:t>
      </w:r>
      <w:r>
        <w:t>is r</w:t>
      </w:r>
      <w:r>
        <w:rPr>
          <w:color w:val="121212"/>
        </w:rPr>
        <w:t>e</w:t>
      </w:r>
      <w:r>
        <w:t>pl</w:t>
      </w:r>
      <w:r>
        <w:rPr>
          <w:color w:val="121212"/>
        </w:rPr>
        <w:t>a</w:t>
      </w:r>
      <w:r>
        <w:t>c</w:t>
      </w:r>
      <w:r>
        <w:rPr>
          <w:color w:val="121212"/>
        </w:rPr>
        <w:t>e</w:t>
      </w:r>
      <w:r>
        <w:t xml:space="preserve">d, </w:t>
      </w:r>
      <w:r>
        <w:rPr>
          <w:color w:val="121212"/>
        </w:rPr>
        <w:t>a</w:t>
      </w:r>
      <w:r>
        <w:t>s pro</w:t>
      </w:r>
      <w:r>
        <w:rPr>
          <w:color w:val="121212"/>
        </w:rPr>
        <w:t>v</w:t>
      </w:r>
      <w:r>
        <w:t>id</w:t>
      </w:r>
      <w:r>
        <w:rPr>
          <w:color w:val="121212"/>
        </w:rPr>
        <w:t xml:space="preserve">e </w:t>
      </w:r>
      <w:r>
        <w:t>h</w:t>
      </w:r>
      <w:r>
        <w:rPr>
          <w:color w:val="121212"/>
        </w:rPr>
        <w:t>e</w:t>
      </w:r>
      <w:r>
        <w:t>r</w:t>
      </w:r>
      <w:r>
        <w:rPr>
          <w:color w:val="121212"/>
        </w:rPr>
        <w:t>e</w:t>
      </w:r>
      <w:r>
        <w:t>in</w:t>
      </w:r>
      <w:r>
        <w:rPr>
          <w:color w:val="121212"/>
        </w:rPr>
        <w:t>, t</w:t>
      </w:r>
      <w:r>
        <w:t>he e</w:t>
      </w:r>
      <w:r>
        <w:rPr>
          <w:color w:val="121212"/>
        </w:rPr>
        <w:t>x</w:t>
      </w:r>
      <w:r>
        <w:rPr>
          <w:color w:val="2E2E2E"/>
        </w:rPr>
        <w:t>i</w:t>
      </w:r>
      <w:r>
        <w:t>st</w:t>
      </w:r>
      <w:r>
        <w:rPr>
          <w:color w:val="121212"/>
        </w:rPr>
        <w:t>i</w:t>
      </w:r>
      <w:r>
        <w:t xml:space="preserve">ng </w:t>
      </w:r>
      <w:r>
        <w:rPr>
          <w:color w:val="121212"/>
        </w:rPr>
        <w:t>A</w:t>
      </w:r>
      <w:r>
        <w:t>nt</w:t>
      </w:r>
      <w:r>
        <w:rPr>
          <w:color w:val="121212"/>
        </w:rPr>
        <w:t>e</w:t>
      </w:r>
      <w:r>
        <w:t>n</w:t>
      </w:r>
      <w:r>
        <w:rPr>
          <w:color w:val="121212"/>
        </w:rPr>
        <w:t xml:space="preserve">na </w:t>
      </w:r>
      <w:r>
        <w:t>Support S</w:t>
      </w:r>
      <w:r>
        <w:rPr>
          <w:color w:val="121212"/>
        </w:rPr>
        <w:t>t</w:t>
      </w:r>
      <w:r>
        <w:t>ruc</w:t>
      </w:r>
      <w:r>
        <w:rPr>
          <w:color w:val="121212"/>
        </w:rPr>
        <w:t>t</w:t>
      </w:r>
      <w:r>
        <w:t>ure shall b</w:t>
      </w:r>
      <w:r>
        <w:rPr>
          <w:color w:val="121212"/>
        </w:rPr>
        <w:t xml:space="preserve">e </w:t>
      </w:r>
      <w:r>
        <w:t>r</w:t>
      </w:r>
      <w:r>
        <w:rPr>
          <w:color w:val="121212"/>
        </w:rPr>
        <w:t>e</w:t>
      </w:r>
      <w:r>
        <w:t>mo</w:t>
      </w:r>
      <w:r>
        <w:rPr>
          <w:color w:val="121212"/>
        </w:rPr>
        <w:t>v</w:t>
      </w:r>
      <w:r>
        <w:t xml:space="preserve">ed </w:t>
      </w:r>
      <w:r>
        <w:rPr>
          <w:color w:val="121212"/>
        </w:rPr>
        <w:t>wit</w:t>
      </w:r>
      <w:r>
        <w:t>h</w:t>
      </w:r>
      <w:r>
        <w:rPr>
          <w:color w:val="121212"/>
        </w:rPr>
        <w:t>i</w:t>
      </w:r>
      <w:r>
        <w:t xml:space="preserve">n </w:t>
      </w:r>
      <w:r>
        <w:rPr>
          <w:color w:val="121212"/>
        </w:rPr>
        <w:t>9</w:t>
      </w:r>
      <w:r>
        <w:t>0 da</w:t>
      </w:r>
      <w:r>
        <w:rPr>
          <w:color w:val="121212"/>
        </w:rPr>
        <w:t>y</w:t>
      </w:r>
      <w:r>
        <w:t>s.</w:t>
      </w:r>
    </w:p>
    <w:p w14:paraId="6D4C3D43" w14:textId="77777777" w:rsidR="00BC5709" w:rsidRDefault="00BC5709">
      <w:pPr>
        <w:pStyle w:val="BodyText"/>
        <w:spacing w:before="28"/>
        <w:ind w:left="0"/>
        <w:jc w:val="left"/>
      </w:pPr>
    </w:p>
    <w:p w14:paraId="20D72BFA" w14:textId="77777777" w:rsidR="00BC5709" w:rsidRDefault="00000000">
      <w:pPr>
        <w:pStyle w:val="ListParagraph"/>
        <w:numPr>
          <w:ilvl w:val="2"/>
          <w:numId w:val="12"/>
        </w:numPr>
        <w:tabs>
          <w:tab w:val="left" w:pos="2961"/>
        </w:tabs>
        <w:spacing w:before="0"/>
        <w:ind w:left="2741" w:right="282" w:firstLine="0"/>
      </w:pPr>
      <w:r>
        <w:t>An Antenna Support Structure which is modified or replaced to accommodate</w:t>
      </w:r>
      <w:r>
        <w:rPr>
          <w:spacing w:val="-9"/>
        </w:rPr>
        <w:t xml:space="preserve"> </w:t>
      </w:r>
      <w:r>
        <w:t>the</w:t>
      </w:r>
      <w:r>
        <w:rPr>
          <w:spacing w:val="-9"/>
        </w:rPr>
        <w:t xml:space="preserve"> </w:t>
      </w:r>
      <w:r>
        <w:t>collocation</w:t>
      </w:r>
      <w:r>
        <w:rPr>
          <w:spacing w:val="-9"/>
        </w:rPr>
        <w:t xml:space="preserve"> </w:t>
      </w:r>
      <w:r>
        <w:t>of</w:t>
      </w:r>
      <w:r>
        <w:rPr>
          <w:spacing w:val="-8"/>
        </w:rPr>
        <w:t xml:space="preserve"> </w:t>
      </w:r>
      <w:r>
        <w:t>additional</w:t>
      </w:r>
      <w:r>
        <w:rPr>
          <w:spacing w:val="-6"/>
        </w:rPr>
        <w:t xml:space="preserve"> </w:t>
      </w:r>
      <w:r>
        <w:t>Antenna(s)</w:t>
      </w:r>
      <w:r>
        <w:rPr>
          <w:spacing w:val="-10"/>
        </w:rPr>
        <w:t xml:space="preserve"> </w:t>
      </w:r>
      <w:r>
        <w:t>shall</w:t>
      </w:r>
      <w:r>
        <w:rPr>
          <w:spacing w:val="-6"/>
        </w:rPr>
        <w:t xml:space="preserve"> </w:t>
      </w:r>
      <w:r>
        <w:t>be</w:t>
      </w:r>
      <w:r>
        <w:rPr>
          <w:spacing w:val="-10"/>
        </w:rPr>
        <w:t xml:space="preserve"> </w:t>
      </w:r>
      <w:r>
        <w:t>either</w:t>
      </w:r>
      <w:r>
        <w:rPr>
          <w:spacing w:val="-6"/>
        </w:rPr>
        <w:t xml:space="preserve"> </w:t>
      </w:r>
      <w:r>
        <w:t>of</w:t>
      </w:r>
      <w:r>
        <w:rPr>
          <w:spacing w:val="-10"/>
        </w:rPr>
        <w:t xml:space="preserve"> </w:t>
      </w:r>
      <w:r>
        <w:t>the same t</w:t>
      </w:r>
      <w:r>
        <w:rPr>
          <w:color w:val="121212"/>
        </w:rPr>
        <w:t>y</w:t>
      </w:r>
      <w:r>
        <w:t>pe as</w:t>
      </w:r>
      <w:r>
        <w:rPr>
          <w:spacing w:val="40"/>
        </w:rPr>
        <w:t xml:space="preserve"> </w:t>
      </w:r>
      <w:r>
        <w:t>the e</w:t>
      </w:r>
      <w:r>
        <w:rPr>
          <w:color w:val="121212"/>
        </w:rPr>
        <w:t>x</w:t>
      </w:r>
      <w:r>
        <w:t>isting Antenna Support Structure o</w:t>
      </w:r>
      <w:r>
        <w:rPr>
          <w:color w:val="121212"/>
        </w:rPr>
        <w:t xml:space="preserve">r </w:t>
      </w:r>
      <w:r>
        <w:t>a monopol</w:t>
      </w:r>
      <w:r>
        <w:rPr>
          <w:color w:val="121212"/>
        </w:rPr>
        <w:t>e.</w:t>
      </w:r>
    </w:p>
    <w:p w14:paraId="79BEDA60" w14:textId="77777777" w:rsidR="00BC5709" w:rsidRDefault="00BC5709">
      <w:pPr>
        <w:pStyle w:val="BodyText"/>
        <w:spacing w:before="27"/>
        <w:ind w:left="0"/>
        <w:jc w:val="left"/>
      </w:pPr>
    </w:p>
    <w:p w14:paraId="29CC9CCC" w14:textId="77777777" w:rsidR="00BC5709" w:rsidRDefault="00000000">
      <w:pPr>
        <w:pStyle w:val="ListParagraph"/>
        <w:numPr>
          <w:ilvl w:val="1"/>
          <w:numId w:val="12"/>
        </w:numPr>
        <w:tabs>
          <w:tab w:val="left" w:pos="1801"/>
          <w:tab w:val="left" w:pos="2015"/>
        </w:tabs>
        <w:spacing w:before="1"/>
        <w:ind w:left="1801" w:right="708" w:hanging="6"/>
        <w:jc w:val="both"/>
      </w:pPr>
      <w:r>
        <w:t>Utili</w:t>
      </w:r>
      <w:r>
        <w:rPr>
          <w:color w:val="121212"/>
        </w:rPr>
        <w:t>z</w:t>
      </w:r>
      <w:r>
        <w:t>ation of</w:t>
      </w:r>
      <w:r>
        <w:rPr>
          <w:spacing w:val="-1"/>
        </w:rPr>
        <w:t xml:space="preserve"> </w:t>
      </w:r>
      <w:r>
        <w:t>E</w:t>
      </w:r>
      <w:r>
        <w:rPr>
          <w:color w:val="121212"/>
        </w:rPr>
        <w:t>x</w:t>
      </w:r>
      <w:r>
        <w:t>i</w:t>
      </w:r>
      <w:r>
        <w:rPr>
          <w:color w:val="121212"/>
        </w:rPr>
        <w:t>s</w:t>
      </w:r>
      <w:r>
        <w:t>ting</w:t>
      </w:r>
      <w:r>
        <w:rPr>
          <w:spacing w:val="-4"/>
        </w:rPr>
        <w:t xml:space="preserve"> </w:t>
      </w:r>
      <w:r>
        <w:t>Structures O</w:t>
      </w:r>
      <w:r>
        <w:rPr>
          <w:color w:val="121212"/>
        </w:rPr>
        <w:t>t</w:t>
      </w:r>
      <w:r>
        <w:t>h</w:t>
      </w:r>
      <w:r>
        <w:rPr>
          <w:color w:val="121212"/>
        </w:rPr>
        <w:t>e</w:t>
      </w:r>
      <w:r>
        <w:t>r</w:t>
      </w:r>
      <w:r>
        <w:rPr>
          <w:spacing w:val="-1"/>
        </w:rPr>
        <w:t xml:space="preserve"> </w:t>
      </w:r>
      <w:r>
        <w:t>Than</w:t>
      </w:r>
      <w:r>
        <w:rPr>
          <w:spacing w:val="-2"/>
        </w:rPr>
        <w:t xml:space="preserve"> </w:t>
      </w:r>
      <w:r>
        <w:t>An</w:t>
      </w:r>
      <w:r>
        <w:rPr>
          <w:color w:val="121212"/>
        </w:rPr>
        <w:t>te</w:t>
      </w:r>
      <w:r>
        <w:t>nn</w:t>
      </w:r>
      <w:r>
        <w:rPr>
          <w:color w:val="121212"/>
        </w:rPr>
        <w:t>a</w:t>
      </w:r>
      <w:r>
        <w:rPr>
          <w:color w:val="121212"/>
          <w:spacing w:val="-1"/>
        </w:rPr>
        <w:t xml:space="preserve"> </w:t>
      </w:r>
      <w:r>
        <w:t>Support Structures. An E</w:t>
      </w:r>
      <w:r>
        <w:rPr>
          <w:color w:val="121212"/>
        </w:rPr>
        <w:t>x</w:t>
      </w:r>
      <w:r>
        <w:t>istin</w:t>
      </w:r>
      <w:r>
        <w:rPr>
          <w:color w:val="121212"/>
        </w:rPr>
        <w:t>g</w:t>
      </w:r>
      <w:r>
        <w:rPr>
          <w:color w:val="121212"/>
          <w:spacing w:val="-6"/>
        </w:rPr>
        <w:t xml:space="preserve"> </w:t>
      </w:r>
      <w:r>
        <w:t>Struc</w:t>
      </w:r>
      <w:r>
        <w:rPr>
          <w:color w:val="121212"/>
        </w:rPr>
        <w:t>t</w:t>
      </w:r>
      <w:r>
        <w:t>ur</w:t>
      </w:r>
      <w:r>
        <w:rPr>
          <w:color w:val="121212"/>
        </w:rPr>
        <w:t>e</w:t>
      </w:r>
      <w:r>
        <w:rPr>
          <w:color w:val="2E2E2E"/>
        </w:rPr>
        <w:t>,</w:t>
      </w:r>
      <w:r>
        <w:rPr>
          <w:color w:val="2E2E2E"/>
          <w:spacing w:val="-3"/>
        </w:rPr>
        <w:t xml:space="preserve"> </w:t>
      </w:r>
      <w:r>
        <w:t>oth</w:t>
      </w:r>
      <w:r>
        <w:rPr>
          <w:color w:val="121212"/>
        </w:rPr>
        <w:t>e</w:t>
      </w:r>
      <w:r>
        <w:t>r</w:t>
      </w:r>
      <w:r>
        <w:rPr>
          <w:spacing w:val="-5"/>
        </w:rPr>
        <w:t xml:space="preserve"> </w:t>
      </w:r>
      <w:r>
        <w:t>th</w:t>
      </w:r>
      <w:r>
        <w:rPr>
          <w:color w:val="121212"/>
        </w:rPr>
        <w:t>a</w:t>
      </w:r>
      <w:r>
        <w:t>n</w:t>
      </w:r>
      <w:r>
        <w:rPr>
          <w:spacing w:val="-6"/>
        </w:rPr>
        <w:t xml:space="preserve"> </w:t>
      </w:r>
      <w:r>
        <w:t>an</w:t>
      </w:r>
      <w:r>
        <w:rPr>
          <w:spacing w:val="-1"/>
        </w:rPr>
        <w:t xml:space="preserve"> </w:t>
      </w:r>
      <w:r>
        <w:t>An</w:t>
      </w:r>
      <w:r>
        <w:rPr>
          <w:color w:val="121212"/>
        </w:rPr>
        <w:t>te</w:t>
      </w:r>
      <w:r>
        <w:t>nna</w:t>
      </w:r>
      <w:r>
        <w:rPr>
          <w:spacing w:val="-3"/>
        </w:rPr>
        <w:t xml:space="preserve"> </w:t>
      </w:r>
      <w:r>
        <w:t>Supp</w:t>
      </w:r>
      <w:r>
        <w:rPr>
          <w:color w:val="121212"/>
        </w:rPr>
        <w:t>o</w:t>
      </w:r>
      <w:r>
        <w:t>r</w:t>
      </w:r>
      <w:r>
        <w:rPr>
          <w:color w:val="121212"/>
        </w:rPr>
        <w:t>t</w:t>
      </w:r>
      <w:r>
        <w:rPr>
          <w:color w:val="121212"/>
          <w:spacing w:val="-2"/>
        </w:rPr>
        <w:t xml:space="preserve"> </w:t>
      </w:r>
      <w:r>
        <w:t>S</w:t>
      </w:r>
      <w:r>
        <w:rPr>
          <w:color w:val="121212"/>
        </w:rPr>
        <w:t>t</w:t>
      </w:r>
      <w:r>
        <w:t>ruc</w:t>
      </w:r>
      <w:r>
        <w:rPr>
          <w:color w:val="121212"/>
        </w:rPr>
        <w:t>t</w:t>
      </w:r>
      <w:r>
        <w:t>ur</w:t>
      </w:r>
      <w:r>
        <w:rPr>
          <w:color w:val="121212"/>
        </w:rPr>
        <w:t>e</w:t>
      </w:r>
      <w:r>
        <w:rPr>
          <w:color w:val="2E2E2E"/>
        </w:rPr>
        <w:t>,</w:t>
      </w:r>
      <w:r>
        <w:rPr>
          <w:color w:val="2E2E2E"/>
          <w:spacing w:val="-3"/>
        </w:rPr>
        <w:t xml:space="preserve"> </w:t>
      </w:r>
      <w:r>
        <w:rPr>
          <w:color w:val="121212"/>
        </w:rPr>
        <w:t>ma</w:t>
      </w:r>
      <w:r>
        <w:rPr>
          <w:color w:val="2E2E2E"/>
        </w:rPr>
        <w:t>y</w:t>
      </w:r>
      <w:r>
        <w:rPr>
          <w:color w:val="2E2E2E"/>
          <w:spacing w:val="-6"/>
        </w:rPr>
        <w:t xml:space="preserve"> </w:t>
      </w:r>
      <w:r>
        <w:t>be</w:t>
      </w:r>
      <w:r>
        <w:rPr>
          <w:spacing w:val="-3"/>
        </w:rPr>
        <w:t xml:space="preserve"> </w:t>
      </w:r>
      <w:r>
        <w:t>m</w:t>
      </w:r>
      <w:r>
        <w:rPr>
          <w:color w:val="151515"/>
        </w:rPr>
        <w:t>o</w:t>
      </w:r>
      <w:r>
        <w:t>difi</w:t>
      </w:r>
      <w:r>
        <w:rPr>
          <w:color w:val="151515"/>
        </w:rPr>
        <w:t>ed</w:t>
      </w:r>
      <w:r>
        <w:rPr>
          <w:color w:val="151515"/>
          <w:spacing w:val="-6"/>
        </w:rPr>
        <w:t xml:space="preserve"> </w:t>
      </w:r>
      <w:r>
        <w:rPr>
          <w:color w:val="151515"/>
        </w:rPr>
        <w:t>o</w:t>
      </w:r>
      <w:r>
        <w:t>r r</w:t>
      </w:r>
      <w:r>
        <w:rPr>
          <w:color w:val="151515"/>
        </w:rPr>
        <w:t>e</w:t>
      </w:r>
      <w:r>
        <w:t>pl</w:t>
      </w:r>
      <w:r>
        <w:rPr>
          <w:color w:val="151515"/>
        </w:rPr>
        <w:t>a</w:t>
      </w:r>
      <w:r>
        <w:t>c</w:t>
      </w:r>
      <w:r>
        <w:rPr>
          <w:color w:val="151515"/>
        </w:rPr>
        <w:t>e</w:t>
      </w:r>
      <w:r>
        <w:t>d t</w:t>
      </w:r>
      <w:r>
        <w:rPr>
          <w:color w:val="151515"/>
        </w:rPr>
        <w:t>o a</w:t>
      </w:r>
      <w:r>
        <w:t>cc</w:t>
      </w:r>
      <w:r>
        <w:rPr>
          <w:color w:val="151515"/>
        </w:rPr>
        <w:t>o</w:t>
      </w:r>
      <w:r>
        <w:t>mm</w:t>
      </w:r>
      <w:r>
        <w:rPr>
          <w:color w:val="151515"/>
        </w:rPr>
        <w:t>o</w:t>
      </w:r>
      <w:r>
        <w:t>d</w:t>
      </w:r>
      <w:r>
        <w:rPr>
          <w:color w:val="151515"/>
        </w:rPr>
        <w:t>ate bo</w:t>
      </w:r>
      <w:r>
        <w:t>th i</w:t>
      </w:r>
      <w:r>
        <w:rPr>
          <w:color w:val="151515"/>
        </w:rPr>
        <w:t>ts p</w:t>
      </w:r>
      <w:r>
        <w:t>ri</w:t>
      </w:r>
      <w:r>
        <w:rPr>
          <w:color w:val="151515"/>
        </w:rPr>
        <w:t>o</w:t>
      </w:r>
      <w:r>
        <w:t>r fun</w:t>
      </w:r>
      <w:r>
        <w:rPr>
          <w:color w:val="151515"/>
        </w:rPr>
        <w:t>c</w:t>
      </w:r>
      <w:r>
        <w:t>t</w:t>
      </w:r>
      <w:r>
        <w:rPr>
          <w:color w:val="151515"/>
        </w:rPr>
        <w:t>io</w:t>
      </w:r>
      <w:r>
        <w:t xml:space="preserve">n </w:t>
      </w:r>
      <w:r>
        <w:rPr>
          <w:color w:val="151515"/>
        </w:rPr>
        <w:t>a</w:t>
      </w:r>
      <w:r>
        <w:t xml:space="preserve">nd </w:t>
      </w:r>
      <w:r>
        <w:rPr>
          <w:color w:val="151515"/>
        </w:rPr>
        <w:t>A</w:t>
      </w:r>
      <w:r>
        <w:t>n</w:t>
      </w:r>
      <w:r>
        <w:rPr>
          <w:color w:val="151515"/>
        </w:rPr>
        <w:t>te</w:t>
      </w:r>
      <w:r>
        <w:t>nna</w:t>
      </w:r>
      <w:r>
        <w:rPr>
          <w:color w:val="151515"/>
        </w:rPr>
        <w:t xml:space="preserve">(s) </w:t>
      </w:r>
      <w:r>
        <w:t>a</w:t>
      </w:r>
      <w:r>
        <w:rPr>
          <w:color w:val="151515"/>
        </w:rPr>
        <w:t xml:space="preserve">s </w:t>
      </w:r>
      <w:r>
        <w:t>foll</w:t>
      </w:r>
      <w:r>
        <w:rPr>
          <w:color w:val="151515"/>
        </w:rPr>
        <w:t>o</w:t>
      </w:r>
      <w:r>
        <w:t>w</w:t>
      </w:r>
      <w:r>
        <w:rPr>
          <w:color w:val="151515"/>
        </w:rPr>
        <w:t>s</w:t>
      </w:r>
      <w:r>
        <w:rPr>
          <w:color w:val="6C6C6C"/>
        </w:rPr>
        <w:t>:</w:t>
      </w:r>
    </w:p>
    <w:p w14:paraId="29A804C5" w14:textId="77777777" w:rsidR="00BC5709" w:rsidRDefault="00BC5709">
      <w:pPr>
        <w:pStyle w:val="BodyText"/>
        <w:spacing w:before="22"/>
        <w:ind w:left="0"/>
        <w:jc w:val="left"/>
      </w:pPr>
    </w:p>
    <w:p w14:paraId="2DCBB80F" w14:textId="77777777" w:rsidR="00BC5709" w:rsidRDefault="00000000">
      <w:pPr>
        <w:pStyle w:val="ListParagraph"/>
        <w:numPr>
          <w:ilvl w:val="2"/>
          <w:numId w:val="12"/>
        </w:numPr>
        <w:tabs>
          <w:tab w:val="left" w:pos="3049"/>
          <w:tab w:val="left" w:pos="3203"/>
        </w:tabs>
        <w:spacing w:before="0"/>
        <w:ind w:right="181" w:hanging="1"/>
        <w:rPr>
          <w:color w:val="151515"/>
          <w:sz w:val="18"/>
        </w:rPr>
      </w:pPr>
      <w:r>
        <w:rPr>
          <w:color w:val="151515"/>
        </w:rPr>
        <w:t>S</w:t>
      </w:r>
      <w:r>
        <w:t>uch</w:t>
      </w:r>
      <w:r>
        <w:rPr>
          <w:spacing w:val="40"/>
        </w:rPr>
        <w:t xml:space="preserve"> </w:t>
      </w:r>
      <w:r>
        <w:rPr>
          <w:color w:val="151515"/>
        </w:rPr>
        <w:t>E</w:t>
      </w:r>
      <w:r>
        <w:t>xi</w:t>
      </w:r>
      <w:r>
        <w:rPr>
          <w:color w:val="151515"/>
        </w:rPr>
        <w:t>s</w:t>
      </w:r>
      <w:r>
        <w:t>tin</w:t>
      </w:r>
      <w:r>
        <w:rPr>
          <w:color w:val="151515"/>
        </w:rPr>
        <w:t>g</w:t>
      </w:r>
      <w:r>
        <w:rPr>
          <w:color w:val="151515"/>
          <w:spacing w:val="40"/>
        </w:rPr>
        <w:t xml:space="preserve"> </w:t>
      </w:r>
      <w:r>
        <w:rPr>
          <w:color w:val="151515"/>
        </w:rPr>
        <w:t>St</w:t>
      </w:r>
      <w:r>
        <w:t>ructur</w:t>
      </w:r>
      <w:r>
        <w:rPr>
          <w:color w:val="151515"/>
        </w:rPr>
        <w:t>es</w:t>
      </w:r>
      <w:r>
        <w:rPr>
          <w:color w:val="151515"/>
          <w:spacing w:val="40"/>
        </w:rPr>
        <w:t xml:space="preserve"> </w:t>
      </w:r>
      <w:r>
        <w:t>whi</w:t>
      </w:r>
      <w:r>
        <w:rPr>
          <w:color w:val="151515"/>
        </w:rPr>
        <w:t>c</w:t>
      </w:r>
      <w:r>
        <w:t>h</w:t>
      </w:r>
      <w:r>
        <w:rPr>
          <w:spacing w:val="40"/>
        </w:rPr>
        <w:t xml:space="preserve"> </w:t>
      </w:r>
      <w:r>
        <w:t>wh</w:t>
      </w:r>
      <w:r>
        <w:rPr>
          <w:color w:val="151515"/>
        </w:rPr>
        <w:t>e</w:t>
      </w:r>
      <w:r>
        <w:t>n</w:t>
      </w:r>
      <w:r>
        <w:rPr>
          <w:spacing w:val="40"/>
        </w:rPr>
        <w:t xml:space="preserve"> </w:t>
      </w:r>
      <w:r>
        <w:t>m</w:t>
      </w:r>
      <w:r>
        <w:rPr>
          <w:color w:val="151515"/>
        </w:rPr>
        <w:t>od</w:t>
      </w:r>
      <w:r>
        <w:t>ifi</w:t>
      </w:r>
      <w:r>
        <w:rPr>
          <w:color w:val="151515"/>
        </w:rPr>
        <w:t>e</w:t>
      </w:r>
      <w:r>
        <w:t>d</w:t>
      </w:r>
      <w:r>
        <w:rPr>
          <w:spacing w:val="40"/>
        </w:rPr>
        <w:t xml:space="preserve"> </w:t>
      </w:r>
      <w:r>
        <w:rPr>
          <w:color w:val="151515"/>
        </w:rPr>
        <w:t>o</w:t>
      </w:r>
      <w:r>
        <w:t>r</w:t>
      </w:r>
      <w:r>
        <w:rPr>
          <w:spacing w:val="40"/>
        </w:rPr>
        <w:t xml:space="preserve"> </w:t>
      </w:r>
      <w:r>
        <w:t>r</w:t>
      </w:r>
      <w:r>
        <w:rPr>
          <w:color w:val="151515"/>
        </w:rPr>
        <w:t>e</w:t>
      </w:r>
      <w:r>
        <w:t>pl</w:t>
      </w:r>
      <w:r>
        <w:rPr>
          <w:color w:val="151515"/>
        </w:rPr>
        <w:t>ace</w:t>
      </w:r>
      <w:r>
        <w:t>d</w:t>
      </w:r>
      <w:r>
        <w:rPr>
          <w:spacing w:val="40"/>
        </w:rPr>
        <w:t xml:space="preserve"> </w:t>
      </w:r>
      <w:r>
        <w:t>will</w:t>
      </w:r>
      <w:r>
        <w:rPr>
          <w:spacing w:val="80"/>
          <w:w w:val="150"/>
        </w:rPr>
        <w:t xml:space="preserve"> </w:t>
      </w:r>
      <w:r>
        <w:rPr>
          <w:color w:val="151515"/>
        </w:rPr>
        <w:t>co</w:t>
      </w:r>
      <w:r>
        <w:t>nf</w:t>
      </w:r>
      <w:r>
        <w:rPr>
          <w:color w:val="151515"/>
        </w:rPr>
        <w:t>o</w:t>
      </w:r>
      <w:r>
        <w:t>rm</w:t>
      </w:r>
      <w:r>
        <w:rPr>
          <w:spacing w:val="80"/>
        </w:rPr>
        <w:t xml:space="preserve"> </w:t>
      </w:r>
      <w:r>
        <w:t>t</w:t>
      </w:r>
      <w:r>
        <w:rPr>
          <w:color w:val="151515"/>
        </w:rPr>
        <w:t>o</w:t>
      </w:r>
      <w:r>
        <w:rPr>
          <w:color w:val="151515"/>
          <w:spacing w:val="80"/>
        </w:rPr>
        <w:t xml:space="preserve"> </w:t>
      </w:r>
      <w:r>
        <w:t>the</w:t>
      </w:r>
      <w:r>
        <w:rPr>
          <w:spacing w:val="75"/>
          <w:w w:val="150"/>
        </w:rPr>
        <w:t xml:space="preserve"> </w:t>
      </w:r>
      <w:r>
        <w:t>requir</w:t>
      </w:r>
      <w:r>
        <w:rPr>
          <w:color w:val="151515"/>
        </w:rPr>
        <w:t>e</w:t>
      </w:r>
      <w:r>
        <w:t>m</w:t>
      </w:r>
      <w:r>
        <w:rPr>
          <w:color w:val="151515"/>
        </w:rPr>
        <w:t>e</w:t>
      </w:r>
      <w:r>
        <w:t>nt</w:t>
      </w:r>
      <w:r>
        <w:rPr>
          <w:color w:val="151515"/>
        </w:rPr>
        <w:t>s</w:t>
      </w:r>
      <w:r>
        <w:rPr>
          <w:color w:val="151515"/>
          <w:spacing w:val="75"/>
          <w:w w:val="150"/>
        </w:rPr>
        <w:t xml:space="preserve"> </w:t>
      </w:r>
      <w:r>
        <w:rPr>
          <w:color w:val="151515"/>
        </w:rPr>
        <w:t>o</w:t>
      </w:r>
      <w:r>
        <w:t>f</w:t>
      </w:r>
      <w:r>
        <w:rPr>
          <w:spacing w:val="75"/>
          <w:w w:val="150"/>
        </w:rPr>
        <w:t xml:space="preserve"> </w:t>
      </w:r>
      <w:r>
        <w:t>the</w:t>
      </w:r>
      <w:r>
        <w:rPr>
          <w:spacing w:val="75"/>
          <w:w w:val="150"/>
        </w:rPr>
        <w:t xml:space="preserve"> </w:t>
      </w:r>
      <w:r>
        <w:rPr>
          <w:color w:val="151515"/>
        </w:rPr>
        <w:t>U</w:t>
      </w:r>
      <w:r>
        <w:t>nified</w:t>
      </w:r>
      <w:r>
        <w:rPr>
          <w:spacing w:val="80"/>
        </w:rPr>
        <w:t xml:space="preserve"> </w:t>
      </w:r>
      <w:r>
        <w:t>L</w:t>
      </w:r>
      <w:r>
        <w:rPr>
          <w:color w:val="151515"/>
        </w:rPr>
        <w:t>a</w:t>
      </w:r>
      <w:r>
        <w:t>nd</w:t>
      </w:r>
      <w:r>
        <w:rPr>
          <w:spacing w:val="80"/>
        </w:rPr>
        <w:t xml:space="preserve"> </w:t>
      </w:r>
      <w:r>
        <w:t>D</w:t>
      </w:r>
      <w:r>
        <w:rPr>
          <w:color w:val="151515"/>
        </w:rPr>
        <w:t>e</w:t>
      </w:r>
      <w:r>
        <w:t>v</w:t>
      </w:r>
      <w:r>
        <w:rPr>
          <w:color w:val="151515"/>
        </w:rPr>
        <w:t>e</w:t>
      </w:r>
      <w:r>
        <w:t>l</w:t>
      </w:r>
      <w:r>
        <w:rPr>
          <w:color w:val="151515"/>
        </w:rPr>
        <w:t>o</w:t>
      </w:r>
      <w:r>
        <w:t>pm</w:t>
      </w:r>
      <w:r>
        <w:rPr>
          <w:color w:val="151515"/>
        </w:rPr>
        <w:t>e</w:t>
      </w:r>
      <w:r>
        <w:t>nt</w:t>
      </w:r>
    </w:p>
    <w:p w14:paraId="7B60DDA7" w14:textId="77777777" w:rsidR="00BC5709" w:rsidRDefault="00BC5709">
      <w:pPr>
        <w:rPr>
          <w:sz w:val="18"/>
        </w:rPr>
        <w:sectPr w:rsidR="00BC5709">
          <w:pgSz w:w="12240" w:h="15850"/>
          <w:pgMar w:top="1300" w:right="1320" w:bottom="280" w:left="1300" w:header="722" w:footer="0" w:gutter="0"/>
          <w:cols w:space="720"/>
        </w:sectPr>
      </w:pPr>
    </w:p>
    <w:p w14:paraId="4E245770" w14:textId="77777777" w:rsidR="00BC5709" w:rsidRDefault="00000000">
      <w:pPr>
        <w:pStyle w:val="BodyText"/>
        <w:spacing w:before="215"/>
        <w:ind w:left="3049" w:right="138" w:hanging="1"/>
      </w:pPr>
      <w:r>
        <w:lastRenderedPageBreak/>
        <w:t>R</w:t>
      </w:r>
      <w:r>
        <w:rPr>
          <w:color w:val="151515"/>
        </w:rPr>
        <w:t>eg</w:t>
      </w:r>
      <w:r>
        <w:t>ul</w:t>
      </w:r>
      <w:r>
        <w:rPr>
          <w:color w:val="151515"/>
        </w:rPr>
        <w:t>a</w:t>
      </w:r>
      <w:r>
        <w:t>t</w:t>
      </w:r>
      <w:r>
        <w:rPr>
          <w:color w:val="151515"/>
        </w:rPr>
        <w:t>io</w:t>
      </w:r>
      <w:r>
        <w:t>n</w:t>
      </w:r>
      <w:r>
        <w:rPr>
          <w:color w:val="151515"/>
        </w:rPr>
        <w:t xml:space="preserve">s </w:t>
      </w:r>
      <w:r>
        <w:t>f</w:t>
      </w:r>
      <w:r>
        <w:rPr>
          <w:color w:val="151515"/>
        </w:rPr>
        <w:t>o</w:t>
      </w:r>
      <w:r>
        <w:t xml:space="preserve">r </w:t>
      </w:r>
      <w:r>
        <w:rPr>
          <w:color w:val="151515"/>
        </w:rPr>
        <w:t>A</w:t>
      </w:r>
      <w:r>
        <w:t>nt</w:t>
      </w:r>
      <w:r>
        <w:rPr>
          <w:color w:val="151515"/>
        </w:rPr>
        <w:t>en</w:t>
      </w:r>
      <w:r>
        <w:t>n</w:t>
      </w:r>
      <w:r>
        <w:rPr>
          <w:color w:val="151515"/>
        </w:rPr>
        <w:t>a S</w:t>
      </w:r>
      <w:r>
        <w:t>upp</w:t>
      </w:r>
      <w:r>
        <w:rPr>
          <w:color w:val="151515"/>
        </w:rPr>
        <w:t>o</w:t>
      </w:r>
      <w:r>
        <w:t>r</w:t>
      </w:r>
      <w:r>
        <w:rPr>
          <w:color w:val="151515"/>
        </w:rPr>
        <w:t>t S</w:t>
      </w:r>
      <w:r>
        <w:t>tru</w:t>
      </w:r>
      <w:r>
        <w:rPr>
          <w:color w:val="151515"/>
        </w:rPr>
        <w:t>ct</w:t>
      </w:r>
      <w:r>
        <w:t>u</w:t>
      </w:r>
      <w:r>
        <w:rPr>
          <w:color w:val="151515"/>
        </w:rPr>
        <w:t xml:space="preserve">res, </w:t>
      </w:r>
      <w:r>
        <w:t>m</w:t>
      </w:r>
      <w:r>
        <w:rPr>
          <w:color w:val="151515"/>
        </w:rPr>
        <w:t xml:space="preserve">ay </w:t>
      </w:r>
      <w:r>
        <w:t>be mod</w:t>
      </w:r>
      <w:r>
        <w:rPr>
          <w:color w:val="151515"/>
        </w:rPr>
        <w:t>i</w:t>
      </w:r>
      <w:r>
        <w:t>fie</w:t>
      </w:r>
      <w:r>
        <w:rPr>
          <w:color w:val="151515"/>
        </w:rPr>
        <w:t>d o</w:t>
      </w:r>
      <w:r>
        <w:t>r r</w:t>
      </w:r>
      <w:r>
        <w:rPr>
          <w:color w:val="151515"/>
        </w:rPr>
        <w:t>e</w:t>
      </w:r>
      <w:r>
        <w:t>l</w:t>
      </w:r>
      <w:r>
        <w:rPr>
          <w:color w:val="151515"/>
        </w:rPr>
        <w:t>o</w:t>
      </w:r>
      <w:r>
        <w:t>cat</w:t>
      </w:r>
      <w:r>
        <w:rPr>
          <w:color w:val="151515"/>
        </w:rPr>
        <w:t>e</w:t>
      </w:r>
      <w:r>
        <w:t>d on the s</w:t>
      </w:r>
      <w:r>
        <w:rPr>
          <w:color w:val="151515"/>
        </w:rPr>
        <w:t>a</w:t>
      </w:r>
      <w:r>
        <w:t>m</w:t>
      </w:r>
      <w:r>
        <w:rPr>
          <w:color w:val="151515"/>
        </w:rPr>
        <w:t xml:space="preserve">e </w:t>
      </w:r>
      <w:r>
        <w:t>z</w:t>
      </w:r>
      <w:r>
        <w:rPr>
          <w:color w:val="151515"/>
        </w:rPr>
        <w:t>o</w:t>
      </w:r>
      <w:r>
        <w:t>nin</w:t>
      </w:r>
      <w:r>
        <w:rPr>
          <w:color w:val="151515"/>
        </w:rPr>
        <w:t xml:space="preserve">g </w:t>
      </w:r>
      <w:r>
        <w:t>l</w:t>
      </w:r>
      <w:r>
        <w:rPr>
          <w:color w:val="151515"/>
        </w:rPr>
        <w:t>o</w:t>
      </w:r>
      <w:r>
        <w:t>t up t</w:t>
      </w:r>
      <w:r>
        <w:rPr>
          <w:color w:val="151515"/>
        </w:rPr>
        <w:t xml:space="preserve">o </w:t>
      </w:r>
      <w:r>
        <w:t xml:space="preserve">the </w:t>
      </w:r>
      <w:r>
        <w:rPr>
          <w:color w:val="151515"/>
        </w:rPr>
        <w:t>r</w:t>
      </w:r>
      <w:r>
        <w:t>equirem</w:t>
      </w:r>
      <w:r>
        <w:rPr>
          <w:color w:val="151515"/>
        </w:rPr>
        <w:t>e</w:t>
      </w:r>
      <w:r>
        <w:t>nt</w:t>
      </w:r>
      <w:r>
        <w:rPr>
          <w:color w:val="151515"/>
        </w:rPr>
        <w:t>s o</w:t>
      </w:r>
      <w:r>
        <w:t xml:space="preserve">f </w:t>
      </w:r>
      <w:r>
        <w:rPr>
          <w:color w:val="151515"/>
        </w:rPr>
        <w:t>t</w:t>
      </w:r>
      <w:r>
        <w:t>h</w:t>
      </w:r>
      <w:r>
        <w:rPr>
          <w:color w:val="151515"/>
        </w:rPr>
        <w:t>e U</w:t>
      </w:r>
      <w:r>
        <w:t>n</w:t>
      </w:r>
      <w:r>
        <w:rPr>
          <w:color w:val="151515"/>
        </w:rPr>
        <w:t>if</w:t>
      </w:r>
      <w:r>
        <w:t>i</w:t>
      </w:r>
      <w:r>
        <w:rPr>
          <w:color w:val="151515"/>
        </w:rPr>
        <w:t>e</w:t>
      </w:r>
      <w:r>
        <w:t>d L</w:t>
      </w:r>
      <w:r>
        <w:rPr>
          <w:color w:val="151515"/>
        </w:rPr>
        <w:t>a</w:t>
      </w:r>
      <w:r>
        <w:t>nd Dev</w:t>
      </w:r>
      <w:r>
        <w:rPr>
          <w:color w:val="151515"/>
        </w:rPr>
        <w:t>e</w:t>
      </w:r>
      <w:r>
        <w:t>l</w:t>
      </w:r>
      <w:r>
        <w:rPr>
          <w:color w:val="151515"/>
        </w:rPr>
        <w:t>o</w:t>
      </w:r>
      <w:r>
        <w:t>p</w:t>
      </w:r>
      <w:r>
        <w:rPr>
          <w:color w:val="151515"/>
        </w:rPr>
        <w:t>m</w:t>
      </w:r>
      <w:r>
        <w:t>e</w:t>
      </w:r>
      <w:r>
        <w:rPr>
          <w:color w:val="151515"/>
        </w:rPr>
        <w:t>n</w:t>
      </w:r>
      <w:r>
        <w:t xml:space="preserve">t </w:t>
      </w:r>
      <w:r>
        <w:rPr>
          <w:color w:val="151515"/>
        </w:rPr>
        <w:t>Reg</w:t>
      </w:r>
      <w:r>
        <w:t>u</w:t>
      </w:r>
      <w:r>
        <w:rPr>
          <w:color w:val="151515"/>
        </w:rPr>
        <w:t>la</w:t>
      </w:r>
      <w:r>
        <w:t>ti</w:t>
      </w:r>
      <w:r>
        <w:rPr>
          <w:color w:val="151515"/>
        </w:rPr>
        <w:t>o</w:t>
      </w:r>
      <w:r>
        <w:t>n</w:t>
      </w:r>
      <w:r>
        <w:rPr>
          <w:color w:val="151515"/>
        </w:rPr>
        <w:t>s</w:t>
      </w:r>
      <w:r>
        <w:rPr>
          <w:color w:val="6C6C6C"/>
        </w:rPr>
        <w:t>.</w:t>
      </w:r>
    </w:p>
    <w:p w14:paraId="633B429F" w14:textId="77777777" w:rsidR="00BC5709" w:rsidRDefault="00000000">
      <w:pPr>
        <w:pStyle w:val="ListParagraph"/>
        <w:numPr>
          <w:ilvl w:val="2"/>
          <w:numId w:val="12"/>
        </w:numPr>
        <w:tabs>
          <w:tab w:val="left" w:pos="3048"/>
          <w:tab w:val="left" w:pos="3214"/>
        </w:tabs>
        <w:spacing w:before="238"/>
        <w:ind w:left="3048" w:right="139" w:hanging="1"/>
        <w:rPr>
          <w:sz w:val="18"/>
        </w:rPr>
      </w:pPr>
      <w:r>
        <w:t>Su</w:t>
      </w:r>
      <w:r>
        <w:rPr>
          <w:color w:val="151515"/>
        </w:rPr>
        <w:t>c</w:t>
      </w:r>
      <w:r>
        <w:t xml:space="preserve">h </w:t>
      </w:r>
      <w:r>
        <w:rPr>
          <w:color w:val="151515"/>
        </w:rPr>
        <w:t>E</w:t>
      </w:r>
      <w:r>
        <w:t>xi</w:t>
      </w:r>
      <w:r>
        <w:rPr>
          <w:color w:val="151515"/>
        </w:rPr>
        <w:t>s</w:t>
      </w:r>
      <w:r>
        <w:t>tin</w:t>
      </w:r>
      <w:r>
        <w:rPr>
          <w:color w:val="151515"/>
        </w:rPr>
        <w:t xml:space="preserve">g </w:t>
      </w:r>
      <w:r>
        <w:t>Str</w:t>
      </w:r>
      <w:r>
        <w:rPr>
          <w:color w:val="151515"/>
        </w:rPr>
        <w:t>u</w:t>
      </w:r>
      <w:r>
        <w:t>ctures which</w:t>
      </w:r>
      <w:r>
        <w:rPr>
          <w:color w:val="3C3C3C"/>
        </w:rPr>
        <w:t xml:space="preserve">, </w:t>
      </w:r>
      <w:r>
        <w:t>when m</w:t>
      </w:r>
      <w:r>
        <w:rPr>
          <w:color w:val="151515"/>
        </w:rPr>
        <w:t>o</w:t>
      </w:r>
      <w:r>
        <w:t>d</w:t>
      </w:r>
      <w:r>
        <w:rPr>
          <w:color w:val="151515"/>
        </w:rPr>
        <w:t>i</w:t>
      </w:r>
      <w:r>
        <w:t xml:space="preserve">fied </w:t>
      </w:r>
      <w:r>
        <w:rPr>
          <w:color w:val="151515"/>
        </w:rPr>
        <w:t>o</w:t>
      </w:r>
      <w:r>
        <w:t>r replaced</w:t>
      </w:r>
      <w:r>
        <w:rPr>
          <w:color w:val="525252"/>
        </w:rPr>
        <w:t xml:space="preserve">, </w:t>
      </w:r>
      <w:r>
        <w:t>will n</w:t>
      </w:r>
      <w:r>
        <w:rPr>
          <w:color w:val="151515"/>
        </w:rPr>
        <w:t>o</w:t>
      </w:r>
      <w:r>
        <w:t>t c</w:t>
      </w:r>
      <w:r>
        <w:rPr>
          <w:color w:val="151515"/>
        </w:rPr>
        <w:t>o</w:t>
      </w:r>
      <w:r>
        <w:t>nf</w:t>
      </w:r>
      <w:r>
        <w:rPr>
          <w:color w:val="151515"/>
        </w:rPr>
        <w:t>o</w:t>
      </w:r>
      <w:r>
        <w:t xml:space="preserve">rm </w:t>
      </w:r>
      <w:r>
        <w:rPr>
          <w:color w:val="151515"/>
        </w:rPr>
        <w:t>to t</w:t>
      </w:r>
      <w:r>
        <w:t>h</w:t>
      </w:r>
      <w:r>
        <w:rPr>
          <w:color w:val="151515"/>
        </w:rPr>
        <w:t xml:space="preserve">e </w:t>
      </w:r>
      <w:r>
        <w:t>r</w:t>
      </w:r>
      <w:r>
        <w:rPr>
          <w:color w:val="151515"/>
        </w:rPr>
        <w:t>equi</w:t>
      </w:r>
      <w:r>
        <w:t>r</w:t>
      </w:r>
      <w:r>
        <w:rPr>
          <w:color w:val="151515"/>
        </w:rPr>
        <w:t>e</w:t>
      </w:r>
      <w:r>
        <w:t>m</w:t>
      </w:r>
      <w:r>
        <w:rPr>
          <w:color w:val="151515"/>
        </w:rPr>
        <w:t>e</w:t>
      </w:r>
      <w:r>
        <w:t>n</w:t>
      </w:r>
      <w:r>
        <w:rPr>
          <w:color w:val="151515"/>
        </w:rPr>
        <w:t xml:space="preserve">ts of </w:t>
      </w:r>
      <w:r>
        <w:t>th</w:t>
      </w:r>
      <w:r>
        <w:rPr>
          <w:color w:val="151515"/>
        </w:rPr>
        <w:t>e U</w:t>
      </w:r>
      <w:r>
        <w:t>n</w:t>
      </w:r>
      <w:r>
        <w:rPr>
          <w:color w:val="151515"/>
        </w:rPr>
        <w:t>if</w:t>
      </w:r>
      <w:r>
        <w:t>i</w:t>
      </w:r>
      <w:r>
        <w:rPr>
          <w:color w:val="151515"/>
        </w:rPr>
        <w:t>e</w:t>
      </w:r>
      <w:r>
        <w:t>d L</w:t>
      </w:r>
      <w:r>
        <w:rPr>
          <w:color w:val="151515"/>
        </w:rPr>
        <w:t>an</w:t>
      </w:r>
      <w:r>
        <w:t>d D</w:t>
      </w:r>
      <w:r>
        <w:rPr>
          <w:color w:val="151515"/>
        </w:rPr>
        <w:t>e</w:t>
      </w:r>
      <w:r>
        <w:t>v</w:t>
      </w:r>
      <w:r>
        <w:rPr>
          <w:color w:val="151515"/>
        </w:rPr>
        <w:t>e</w:t>
      </w:r>
      <w:r>
        <w:t>l</w:t>
      </w:r>
      <w:r>
        <w:rPr>
          <w:color w:val="151515"/>
        </w:rPr>
        <w:t>op</w:t>
      </w:r>
      <w:r>
        <w:t>m</w:t>
      </w:r>
      <w:r>
        <w:rPr>
          <w:color w:val="151515"/>
        </w:rPr>
        <w:t>e</w:t>
      </w:r>
      <w:r>
        <w:t>n</w:t>
      </w:r>
      <w:r>
        <w:rPr>
          <w:color w:val="151515"/>
        </w:rPr>
        <w:t xml:space="preserve">t </w:t>
      </w:r>
      <w:r>
        <w:t>R</w:t>
      </w:r>
      <w:r>
        <w:rPr>
          <w:color w:val="151515"/>
        </w:rPr>
        <w:t>eg</w:t>
      </w:r>
      <w:r>
        <w:t>ul</w:t>
      </w:r>
      <w:r>
        <w:rPr>
          <w:color w:val="151515"/>
        </w:rPr>
        <w:t>a</w:t>
      </w:r>
      <w:r>
        <w:t xml:space="preserve">tions for </w:t>
      </w:r>
      <w:r>
        <w:rPr>
          <w:color w:val="151515"/>
        </w:rPr>
        <w:t>A</w:t>
      </w:r>
      <w:r>
        <w:t>nt</w:t>
      </w:r>
      <w:r>
        <w:rPr>
          <w:color w:val="151515"/>
        </w:rPr>
        <w:t>e</w:t>
      </w:r>
      <w:r>
        <w:t>nn</w:t>
      </w:r>
      <w:r>
        <w:rPr>
          <w:color w:val="151515"/>
        </w:rPr>
        <w:t xml:space="preserve">a </w:t>
      </w:r>
      <w:r>
        <w:t>Support Stru</w:t>
      </w:r>
      <w:r>
        <w:rPr>
          <w:color w:val="151515"/>
        </w:rPr>
        <w:t>c</w:t>
      </w:r>
      <w:r>
        <w:t>tur</w:t>
      </w:r>
      <w:r>
        <w:rPr>
          <w:color w:val="151515"/>
        </w:rPr>
        <w:t xml:space="preserve">es, </w:t>
      </w:r>
      <w:r>
        <w:t>ma</w:t>
      </w:r>
      <w:r>
        <w:rPr>
          <w:color w:val="151515"/>
        </w:rPr>
        <w:t xml:space="preserve">y </w:t>
      </w:r>
      <w:r>
        <w:t>be</w:t>
      </w:r>
      <w:r>
        <w:rPr>
          <w:color w:val="3C3C3C"/>
        </w:rPr>
        <w:t>:</w:t>
      </w:r>
    </w:p>
    <w:p w14:paraId="7377ACEB" w14:textId="77777777" w:rsidR="00BC5709" w:rsidRDefault="00000000">
      <w:pPr>
        <w:pStyle w:val="ListParagraph"/>
        <w:numPr>
          <w:ilvl w:val="3"/>
          <w:numId w:val="12"/>
        </w:numPr>
        <w:tabs>
          <w:tab w:val="left" w:pos="4040"/>
        </w:tabs>
        <w:spacing w:before="222"/>
        <w:ind w:left="4040" w:hanging="310"/>
      </w:pPr>
      <w:r>
        <w:t>incr</w:t>
      </w:r>
      <w:r>
        <w:rPr>
          <w:color w:val="151515"/>
        </w:rPr>
        <w:t>ease</w:t>
      </w:r>
      <w:r>
        <w:t>d</w:t>
      </w:r>
      <w:r>
        <w:rPr>
          <w:spacing w:val="-14"/>
        </w:rPr>
        <w:t xml:space="preserve"> </w:t>
      </w:r>
      <w:r>
        <w:t>in</w:t>
      </w:r>
      <w:r>
        <w:rPr>
          <w:spacing w:val="-6"/>
        </w:rPr>
        <w:t xml:space="preserve"> </w:t>
      </w:r>
      <w:r>
        <w:t>h</w:t>
      </w:r>
      <w:r>
        <w:rPr>
          <w:color w:val="151515"/>
        </w:rPr>
        <w:t>e</w:t>
      </w:r>
      <w:r>
        <w:t>i</w:t>
      </w:r>
      <w:r>
        <w:rPr>
          <w:color w:val="151515"/>
        </w:rPr>
        <w:t>g</w:t>
      </w:r>
      <w:r>
        <w:t>ht</w:t>
      </w:r>
      <w:r>
        <w:rPr>
          <w:spacing w:val="-1"/>
        </w:rPr>
        <w:t xml:space="preserve"> </w:t>
      </w:r>
      <w:r>
        <w:t>on</w:t>
      </w:r>
      <w:r>
        <w:rPr>
          <w:color w:val="151515"/>
        </w:rPr>
        <w:t>e</w:t>
      </w:r>
      <w:r>
        <w:rPr>
          <w:color w:val="151515"/>
          <w:spacing w:val="-7"/>
        </w:rPr>
        <w:t xml:space="preserve"> </w:t>
      </w:r>
      <w:r>
        <w:rPr>
          <w:spacing w:val="-4"/>
        </w:rPr>
        <w:t>t</w:t>
      </w:r>
      <w:r>
        <w:rPr>
          <w:color w:val="151515"/>
          <w:spacing w:val="-4"/>
        </w:rPr>
        <w:t>i</w:t>
      </w:r>
      <w:r>
        <w:rPr>
          <w:spacing w:val="-4"/>
        </w:rPr>
        <w:t>m</w:t>
      </w:r>
      <w:r>
        <w:rPr>
          <w:color w:val="151515"/>
          <w:spacing w:val="-4"/>
        </w:rPr>
        <w:t>e</w:t>
      </w:r>
      <w:r>
        <w:rPr>
          <w:color w:val="525252"/>
          <w:spacing w:val="-4"/>
        </w:rPr>
        <w:t>,</w:t>
      </w:r>
    </w:p>
    <w:p w14:paraId="5131A76F" w14:textId="77777777" w:rsidR="00BC5709" w:rsidRDefault="00BC5709">
      <w:pPr>
        <w:pStyle w:val="BodyText"/>
        <w:spacing w:before="20"/>
        <w:ind w:left="0"/>
        <w:jc w:val="left"/>
      </w:pPr>
    </w:p>
    <w:p w14:paraId="78F13519" w14:textId="77777777" w:rsidR="00BC5709" w:rsidRDefault="00000000">
      <w:pPr>
        <w:pStyle w:val="ListParagraph"/>
        <w:numPr>
          <w:ilvl w:val="4"/>
          <w:numId w:val="12"/>
        </w:numPr>
        <w:tabs>
          <w:tab w:val="left" w:pos="4753"/>
        </w:tabs>
        <w:spacing w:before="0"/>
        <w:ind w:right="137" w:firstLine="0"/>
      </w:pPr>
      <w:r>
        <w:t>i</w:t>
      </w:r>
      <w:r>
        <w:rPr>
          <w:color w:val="151515"/>
        </w:rPr>
        <w:t xml:space="preserve">f a </w:t>
      </w:r>
      <w:r>
        <w:t>di</w:t>
      </w:r>
      <w:r>
        <w:rPr>
          <w:color w:val="151515"/>
        </w:rPr>
        <w:t>sta</w:t>
      </w:r>
      <w:r>
        <w:t>n</w:t>
      </w:r>
      <w:r>
        <w:rPr>
          <w:color w:val="151515"/>
        </w:rPr>
        <w:t>ce grea</w:t>
      </w:r>
      <w:r>
        <w:t>te</w:t>
      </w:r>
      <w:r>
        <w:rPr>
          <w:color w:val="151515"/>
        </w:rPr>
        <w:t xml:space="preserve">r </w:t>
      </w:r>
      <w:r>
        <w:t>th</w:t>
      </w:r>
      <w:r>
        <w:rPr>
          <w:color w:val="151515"/>
        </w:rPr>
        <w:t>a</w:t>
      </w:r>
      <w:r>
        <w:t>n 1</w:t>
      </w:r>
      <w:r>
        <w:rPr>
          <w:color w:val="151515"/>
        </w:rPr>
        <w:t xml:space="preserve">10% </w:t>
      </w:r>
      <w:r>
        <w:t>o</w:t>
      </w:r>
      <w:r>
        <w:rPr>
          <w:color w:val="151515"/>
        </w:rPr>
        <w:t>f t</w:t>
      </w:r>
      <w:r>
        <w:t>h</w:t>
      </w:r>
      <w:r>
        <w:rPr>
          <w:color w:val="151515"/>
        </w:rPr>
        <w:t xml:space="preserve">e </w:t>
      </w:r>
      <w:r>
        <w:t>h</w:t>
      </w:r>
      <w:r>
        <w:rPr>
          <w:color w:val="151515"/>
        </w:rPr>
        <w:t>eig</w:t>
      </w:r>
      <w:r>
        <w:t>h</w:t>
      </w:r>
      <w:r>
        <w:rPr>
          <w:color w:val="151515"/>
        </w:rPr>
        <w:t>t of t</w:t>
      </w:r>
      <w:r>
        <w:t>h</w:t>
      </w:r>
      <w:r>
        <w:rPr>
          <w:color w:val="151515"/>
        </w:rPr>
        <w:t xml:space="preserve">e </w:t>
      </w:r>
      <w:r>
        <w:t>modifi</w:t>
      </w:r>
      <w:r>
        <w:rPr>
          <w:color w:val="151515"/>
        </w:rPr>
        <w:t>e</w:t>
      </w:r>
      <w:r>
        <w:t xml:space="preserve">d </w:t>
      </w:r>
      <w:r>
        <w:rPr>
          <w:color w:val="151515"/>
        </w:rPr>
        <w:t>E</w:t>
      </w:r>
      <w:r>
        <w:t>xi</w:t>
      </w:r>
      <w:r>
        <w:rPr>
          <w:color w:val="151515"/>
        </w:rPr>
        <w:t>s</w:t>
      </w:r>
      <w:r>
        <w:t>t</w:t>
      </w:r>
      <w:r>
        <w:rPr>
          <w:color w:val="151515"/>
        </w:rPr>
        <w:t>i</w:t>
      </w:r>
      <w:r>
        <w:t>n</w:t>
      </w:r>
      <w:r>
        <w:rPr>
          <w:color w:val="151515"/>
        </w:rPr>
        <w:t xml:space="preserve">g </w:t>
      </w:r>
      <w:r>
        <w:t>Structur</w:t>
      </w:r>
      <w:r>
        <w:rPr>
          <w:color w:val="151515"/>
        </w:rPr>
        <w:t xml:space="preserve">e </w:t>
      </w:r>
      <w:r>
        <w:t>fr</w:t>
      </w:r>
      <w:r>
        <w:rPr>
          <w:color w:val="151515"/>
        </w:rPr>
        <w:t>o</w:t>
      </w:r>
      <w:r>
        <w:t>m an</w:t>
      </w:r>
      <w:r>
        <w:rPr>
          <w:color w:val="151515"/>
        </w:rPr>
        <w:t xml:space="preserve">y </w:t>
      </w:r>
      <w:r>
        <w:t>sin</w:t>
      </w:r>
      <w:r>
        <w:rPr>
          <w:color w:val="151515"/>
        </w:rPr>
        <w:t>g</w:t>
      </w:r>
      <w:r>
        <w:t>l</w:t>
      </w:r>
      <w:r>
        <w:rPr>
          <w:color w:val="151515"/>
        </w:rPr>
        <w:t>e</w:t>
      </w:r>
      <w:r>
        <w:t>-</w:t>
      </w:r>
      <w:r>
        <w:rPr>
          <w:color w:val="151515"/>
        </w:rPr>
        <w:t>fa</w:t>
      </w:r>
      <w:r>
        <w:t>mily r</w:t>
      </w:r>
      <w:r>
        <w:rPr>
          <w:color w:val="151515"/>
        </w:rPr>
        <w:t>eside</w:t>
      </w:r>
      <w:r>
        <w:t>n</w:t>
      </w:r>
      <w:r>
        <w:rPr>
          <w:color w:val="151515"/>
        </w:rPr>
        <w:t>tia</w:t>
      </w:r>
      <w:r>
        <w:t xml:space="preserve">l </w:t>
      </w:r>
      <w:r>
        <w:rPr>
          <w:color w:val="151515"/>
        </w:rPr>
        <w:t>st</w:t>
      </w:r>
      <w:r>
        <w:t>r</w:t>
      </w:r>
      <w:r>
        <w:rPr>
          <w:color w:val="151515"/>
        </w:rPr>
        <w:t>uc</w:t>
      </w:r>
      <w:r>
        <w:t>t</w:t>
      </w:r>
      <w:r>
        <w:rPr>
          <w:color w:val="151515"/>
        </w:rPr>
        <w:t>ure</w:t>
      </w:r>
      <w:r>
        <w:rPr>
          <w:color w:val="3C3C3C"/>
        </w:rPr>
        <w:t xml:space="preserve">, </w:t>
      </w:r>
      <w:r>
        <w:t xml:space="preserve">up </w:t>
      </w:r>
      <w:r>
        <w:rPr>
          <w:color w:val="151515"/>
        </w:rPr>
        <w:t>to 50</w:t>
      </w:r>
      <w:r>
        <w:rPr>
          <w:color w:val="3C3C3C"/>
        </w:rPr>
        <w:t xml:space="preserve">% </w:t>
      </w:r>
      <w:r>
        <w:rPr>
          <w:color w:val="151515"/>
        </w:rPr>
        <w:t>of t</w:t>
      </w:r>
      <w:r>
        <w:t>h</w:t>
      </w:r>
      <w:r>
        <w:rPr>
          <w:color w:val="151515"/>
        </w:rPr>
        <w:t xml:space="preserve">e </w:t>
      </w:r>
      <w:r>
        <w:t>h</w:t>
      </w:r>
      <w:r>
        <w:rPr>
          <w:color w:val="151515"/>
        </w:rPr>
        <w:t>eig</w:t>
      </w:r>
      <w:r>
        <w:t xml:space="preserve">ht </w:t>
      </w:r>
      <w:r>
        <w:rPr>
          <w:color w:val="151515"/>
        </w:rPr>
        <w:t xml:space="preserve">of </w:t>
      </w:r>
      <w:r>
        <w:t>th</w:t>
      </w:r>
      <w:r>
        <w:rPr>
          <w:color w:val="151515"/>
        </w:rPr>
        <w:t>e E</w:t>
      </w:r>
      <w:r>
        <w:t>x</w:t>
      </w:r>
      <w:r>
        <w:rPr>
          <w:color w:val="151515"/>
        </w:rPr>
        <w:t>i</w:t>
      </w:r>
      <w:r>
        <w:t>stin</w:t>
      </w:r>
      <w:r>
        <w:rPr>
          <w:color w:val="151515"/>
        </w:rPr>
        <w:t xml:space="preserve">g </w:t>
      </w:r>
      <w:r>
        <w:t>S</w:t>
      </w:r>
      <w:r>
        <w:rPr>
          <w:color w:val="151515"/>
        </w:rPr>
        <w:t>t</w:t>
      </w:r>
      <w:r>
        <w:t>ructur</w:t>
      </w:r>
      <w:r>
        <w:rPr>
          <w:color w:val="151515"/>
        </w:rPr>
        <w:t xml:space="preserve">e </w:t>
      </w:r>
      <w:r>
        <w:t xml:space="preserve">or </w:t>
      </w:r>
      <w:r>
        <w:rPr>
          <w:color w:val="151515"/>
        </w:rPr>
        <w:t>40 fee</w:t>
      </w:r>
      <w:r>
        <w:t>t</w:t>
      </w:r>
      <w:r>
        <w:rPr>
          <w:color w:val="3C3C3C"/>
        </w:rPr>
        <w:t xml:space="preserve">, </w:t>
      </w:r>
      <w:r>
        <w:t>wh</w:t>
      </w:r>
      <w:r>
        <w:rPr>
          <w:color w:val="151515"/>
        </w:rPr>
        <w:t>i</w:t>
      </w:r>
      <w:r>
        <w:t>ch</w:t>
      </w:r>
      <w:r>
        <w:rPr>
          <w:color w:val="151515"/>
        </w:rPr>
        <w:t>ev</w:t>
      </w:r>
      <w:r>
        <w:t>er i</w:t>
      </w:r>
      <w:r>
        <w:rPr>
          <w:color w:val="151515"/>
        </w:rPr>
        <w:t xml:space="preserve">s </w:t>
      </w:r>
      <w:r>
        <w:t>less</w:t>
      </w:r>
      <w:r>
        <w:rPr>
          <w:color w:val="525252"/>
        </w:rPr>
        <w:t xml:space="preserve">; </w:t>
      </w:r>
      <w:r>
        <w:t>or</w:t>
      </w:r>
    </w:p>
    <w:p w14:paraId="588EEFE0" w14:textId="77777777" w:rsidR="00BC5709" w:rsidRDefault="00BC5709">
      <w:pPr>
        <w:pStyle w:val="BodyText"/>
        <w:spacing w:before="3"/>
        <w:ind w:left="0"/>
        <w:jc w:val="left"/>
      </w:pPr>
    </w:p>
    <w:p w14:paraId="7E953E83" w14:textId="77777777" w:rsidR="00BC5709" w:rsidRDefault="00000000">
      <w:pPr>
        <w:pStyle w:val="ListParagraph"/>
        <w:numPr>
          <w:ilvl w:val="4"/>
          <w:numId w:val="12"/>
        </w:numPr>
        <w:tabs>
          <w:tab w:val="left" w:pos="4731"/>
        </w:tabs>
        <w:spacing w:before="0"/>
        <w:ind w:left="4731" w:hanging="310"/>
      </w:pPr>
      <w:r>
        <w:t>i</w:t>
      </w:r>
      <w:r>
        <w:rPr>
          <w:color w:val="151515"/>
        </w:rPr>
        <w:t>f</w:t>
      </w:r>
      <w:r>
        <w:rPr>
          <w:color w:val="151515"/>
          <w:spacing w:val="-6"/>
        </w:rPr>
        <w:t xml:space="preserve"> </w:t>
      </w:r>
      <w:r>
        <w:t>th</w:t>
      </w:r>
      <w:r>
        <w:rPr>
          <w:color w:val="151515"/>
        </w:rPr>
        <w:t>e</w:t>
      </w:r>
      <w:r>
        <w:rPr>
          <w:color w:val="151515"/>
          <w:spacing w:val="-6"/>
        </w:rPr>
        <w:t xml:space="preserve"> </w:t>
      </w:r>
      <w:r>
        <w:t>d</w:t>
      </w:r>
      <w:r>
        <w:rPr>
          <w:color w:val="151515"/>
        </w:rPr>
        <w:t>is</w:t>
      </w:r>
      <w:r>
        <w:t>t</w:t>
      </w:r>
      <w:r>
        <w:rPr>
          <w:color w:val="151515"/>
        </w:rPr>
        <w:t>a</w:t>
      </w:r>
      <w:r>
        <w:t>nc</w:t>
      </w:r>
      <w:r>
        <w:rPr>
          <w:color w:val="151515"/>
        </w:rPr>
        <w:t>e</w:t>
      </w:r>
      <w:r>
        <w:rPr>
          <w:color w:val="151515"/>
          <w:spacing w:val="-6"/>
        </w:rPr>
        <w:t xml:space="preserve"> </w:t>
      </w:r>
      <w:r>
        <w:t>i</w:t>
      </w:r>
      <w:r>
        <w:rPr>
          <w:color w:val="151515"/>
        </w:rPr>
        <w:t>s</w:t>
      </w:r>
      <w:r>
        <w:rPr>
          <w:color w:val="151515"/>
          <w:spacing w:val="-8"/>
        </w:rPr>
        <w:t xml:space="preserve"> </w:t>
      </w:r>
      <w:r>
        <w:t>l</w:t>
      </w:r>
      <w:r>
        <w:rPr>
          <w:color w:val="151515"/>
        </w:rPr>
        <w:t>ess</w:t>
      </w:r>
      <w:r>
        <w:rPr>
          <w:color w:val="151515"/>
          <w:spacing w:val="-3"/>
        </w:rPr>
        <w:t xml:space="preserve"> </w:t>
      </w:r>
      <w:r>
        <w:rPr>
          <w:color w:val="151515"/>
        </w:rPr>
        <w:t>t</w:t>
      </w:r>
      <w:r>
        <w:t>h</w:t>
      </w:r>
      <w:r>
        <w:rPr>
          <w:color w:val="151515"/>
        </w:rPr>
        <w:t>a</w:t>
      </w:r>
      <w:r>
        <w:t>n</w:t>
      </w:r>
      <w:r>
        <w:rPr>
          <w:spacing w:val="-4"/>
        </w:rPr>
        <w:t xml:space="preserve"> </w:t>
      </w:r>
      <w:r>
        <w:rPr>
          <w:rFonts w:ascii="Arial"/>
        </w:rPr>
        <w:t>110</w:t>
      </w:r>
      <w:r>
        <w:rPr>
          <w:rFonts w:ascii="Arial"/>
          <w:color w:val="151515"/>
        </w:rPr>
        <w:t>%</w:t>
      </w:r>
      <w:r>
        <w:rPr>
          <w:rFonts w:ascii="Arial"/>
          <w:color w:val="151515"/>
          <w:spacing w:val="-3"/>
        </w:rPr>
        <w:t xml:space="preserve"> </w:t>
      </w:r>
      <w:r>
        <w:t>o</w:t>
      </w:r>
      <w:r>
        <w:rPr>
          <w:color w:val="151515"/>
        </w:rPr>
        <w:t>f</w:t>
      </w:r>
      <w:r>
        <w:rPr>
          <w:color w:val="151515"/>
          <w:spacing w:val="-5"/>
        </w:rPr>
        <w:t xml:space="preserve"> </w:t>
      </w:r>
      <w:r>
        <w:t>th</w:t>
      </w:r>
      <w:r>
        <w:rPr>
          <w:color w:val="151515"/>
        </w:rPr>
        <w:t>e</w:t>
      </w:r>
      <w:r>
        <w:rPr>
          <w:color w:val="151515"/>
          <w:spacing w:val="-3"/>
        </w:rPr>
        <w:t xml:space="preserve"> </w:t>
      </w:r>
      <w:r>
        <w:t>h</w:t>
      </w:r>
      <w:r>
        <w:rPr>
          <w:color w:val="151515"/>
        </w:rPr>
        <w:t>e</w:t>
      </w:r>
      <w:r>
        <w:t>i</w:t>
      </w:r>
      <w:r>
        <w:rPr>
          <w:color w:val="151515"/>
        </w:rPr>
        <w:t>g</w:t>
      </w:r>
      <w:r>
        <w:t>h</w:t>
      </w:r>
      <w:r>
        <w:rPr>
          <w:color w:val="151515"/>
        </w:rPr>
        <w:t>t</w:t>
      </w:r>
      <w:r>
        <w:rPr>
          <w:color w:val="151515"/>
          <w:spacing w:val="-3"/>
        </w:rPr>
        <w:t xml:space="preserve"> </w:t>
      </w:r>
      <w:r>
        <w:rPr>
          <w:color w:val="151515"/>
        </w:rPr>
        <w:t>of</w:t>
      </w:r>
      <w:r>
        <w:rPr>
          <w:color w:val="151515"/>
          <w:spacing w:val="-3"/>
        </w:rPr>
        <w:t xml:space="preserve"> </w:t>
      </w:r>
      <w:r>
        <w:rPr>
          <w:spacing w:val="-5"/>
        </w:rPr>
        <w:t>th</w:t>
      </w:r>
      <w:r>
        <w:rPr>
          <w:color w:val="151515"/>
          <w:spacing w:val="-5"/>
        </w:rPr>
        <w:t>e</w:t>
      </w:r>
    </w:p>
    <w:p w14:paraId="3E8C1523" w14:textId="77777777" w:rsidR="00BC5709" w:rsidRDefault="00000000">
      <w:pPr>
        <w:pStyle w:val="BodyText"/>
        <w:tabs>
          <w:tab w:val="left" w:pos="4460"/>
        </w:tabs>
        <w:spacing w:before="2"/>
        <w:ind w:left="4461" w:right="622" w:hanging="4321"/>
      </w:pPr>
      <w:r>
        <w:rPr>
          <w:color w:val="D0D0D0"/>
          <w:spacing w:val="-10"/>
        </w:rPr>
        <w:t>.</w:t>
      </w:r>
      <w:r>
        <w:rPr>
          <w:color w:val="D0D0D0"/>
        </w:rPr>
        <w:tab/>
      </w:r>
      <w:r>
        <w:t>modi</w:t>
      </w:r>
      <w:r>
        <w:rPr>
          <w:color w:val="151515"/>
        </w:rPr>
        <w:t>f</w:t>
      </w:r>
      <w:r>
        <w:t>i</w:t>
      </w:r>
      <w:r>
        <w:rPr>
          <w:color w:val="151515"/>
        </w:rPr>
        <w:t>e</w:t>
      </w:r>
      <w:r>
        <w:t>d</w:t>
      </w:r>
      <w:r>
        <w:rPr>
          <w:spacing w:val="-3"/>
        </w:rPr>
        <w:t xml:space="preserve"> </w:t>
      </w:r>
      <w:r>
        <w:rPr>
          <w:color w:val="151515"/>
        </w:rPr>
        <w:t>E</w:t>
      </w:r>
      <w:r>
        <w:t>xi</w:t>
      </w:r>
      <w:r>
        <w:rPr>
          <w:color w:val="151515"/>
        </w:rPr>
        <w:t>sti</w:t>
      </w:r>
      <w:r>
        <w:t>n</w:t>
      </w:r>
      <w:r>
        <w:rPr>
          <w:color w:val="151515"/>
        </w:rPr>
        <w:t>g</w:t>
      </w:r>
      <w:r>
        <w:rPr>
          <w:color w:val="151515"/>
          <w:spacing w:val="-8"/>
        </w:rPr>
        <w:t xml:space="preserve"> </w:t>
      </w:r>
      <w:r>
        <w:t>Structure</w:t>
      </w:r>
      <w:r>
        <w:rPr>
          <w:spacing w:val="-5"/>
        </w:rPr>
        <w:t xml:space="preserve"> </w:t>
      </w:r>
      <w:r>
        <w:rPr>
          <w:color w:val="151515"/>
        </w:rPr>
        <w:t>f</w:t>
      </w:r>
      <w:r>
        <w:t>r</w:t>
      </w:r>
      <w:r>
        <w:rPr>
          <w:color w:val="151515"/>
        </w:rPr>
        <w:t>om</w:t>
      </w:r>
      <w:r>
        <w:rPr>
          <w:color w:val="151515"/>
          <w:spacing w:val="-7"/>
        </w:rPr>
        <w:t xml:space="preserve"> </w:t>
      </w:r>
      <w:r>
        <w:t>an</w:t>
      </w:r>
      <w:r>
        <w:rPr>
          <w:color w:val="151515"/>
        </w:rPr>
        <w:t>y</w:t>
      </w:r>
      <w:r>
        <w:rPr>
          <w:color w:val="151515"/>
          <w:spacing w:val="-8"/>
        </w:rPr>
        <w:t xml:space="preserve"> </w:t>
      </w:r>
      <w:r>
        <w:t>s</w:t>
      </w:r>
      <w:r>
        <w:rPr>
          <w:color w:val="151515"/>
        </w:rPr>
        <w:t>i</w:t>
      </w:r>
      <w:r>
        <w:t>n</w:t>
      </w:r>
      <w:r>
        <w:rPr>
          <w:color w:val="151515"/>
        </w:rPr>
        <w:t>g</w:t>
      </w:r>
      <w:r>
        <w:t>l</w:t>
      </w:r>
      <w:r>
        <w:rPr>
          <w:color w:val="151515"/>
        </w:rPr>
        <w:t>e</w:t>
      </w:r>
      <w:r>
        <w:t>-f</w:t>
      </w:r>
      <w:r>
        <w:rPr>
          <w:color w:val="151515"/>
        </w:rPr>
        <w:t>a</w:t>
      </w:r>
      <w:r>
        <w:t>m</w:t>
      </w:r>
      <w:r>
        <w:rPr>
          <w:color w:val="151515"/>
        </w:rPr>
        <w:t>i</w:t>
      </w:r>
      <w:r>
        <w:t>ly r</w:t>
      </w:r>
      <w:r>
        <w:rPr>
          <w:color w:val="151515"/>
        </w:rPr>
        <w:t>esi</w:t>
      </w:r>
      <w:r>
        <w:t>d</w:t>
      </w:r>
      <w:r>
        <w:rPr>
          <w:color w:val="151515"/>
        </w:rPr>
        <w:t>e</w:t>
      </w:r>
      <w:r>
        <w:t>n</w:t>
      </w:r>
      <w:r>
        <w:rPr>
          <w:color w:val="151515"/>
        </w:rPr>
        <w:t>tia</w:t>
      </w:r>
      <w:r>
        <w:t xml:space="preserve">l </w:t>
      </w:r>
      <w:r>
        <w:rPr>
          <w:color w:val="151515"/>
        </w:rPr>
        <w:t>st</w:t>
      </w:r>
      <w:r>
        <w:t>ruc</w:t>
      </w:r>
      <w:r>
        <w:rPr>
          <w:color w:val="151515"/>
        </w:rPr>
        <w:t>tu</w:t>
      </w:r>
      <w:r>
        <w:t>r</w:t>
      </w:r>
      <w:r>
        <w:rPr>
          <w:color w:val="151515"/>
        </w:rPr>
        <w:t>e</w:t>
      </w:r>
      <w:r>
        <w:t>, up</w:t>
      </w:r>
      <w:r>
        <w:rPr>
          <w:spacing w:val="-1"/>
        </w:rPr>
        <w:t xml:space="preserve"> </w:t>
      </w:r>
      <w:r>
        <w:t>t</w:t>
      </w:r>
      <w:r>
        <w:rPr>
          <w:color w:val="151515"/>
        </w:rPr>
        <w:t>o</w:t>
      </w:r>
      <w:r>
        <w:rPr>
          <w:color w:val="151515"/>
          <w:spacing w:val="-1"/>
        </w:rPr>
        <w:t xml:space="preserve"> </w:t>
      </w:r>
      <w:r>
        <w:rPr>
          <w:color w:val="151515"/>
        </w:rPr>
        <w:t>25% of t</w:t>
      </w:r>
      <w:r>
        <w:t>he h</w:t>
      </w:r>
      <w:r>
        <w:rPr>
          <w:color w:val="151515"/>
        </w:rPr>
        <w:t>eig</w:t>
      </w:r>
      <w:r>
        <w:t>h</w:t>
      </w:r>
      <w:r>
        <w:rPr>
          <w:color w:val="151515"/>
        </w:rPr>
        <w:t xml:space="preserve">t </w:t>
      </w:r>
      <w:r>
        <w:t>o</w:t>
      </w:r>
      <w:r>
        <w:rPr>
          <w:color w:val="151515"/>
        </w:rPr>
        <w:t>f t</w:t>
      </w:r>
      <w:r>
        <w:t>h</w:t>
      </w:r>
      <w:r>
        <w:rPr>
          <w:color w:val="151515"/>
        </w:rPr>
        <w:t>e E</w:t>
      </w:r>
      <w:r>
        <w:t>xistin</w:t>
      </w:r>
      <w:r>
        <w:rPr>
          <w:color w:val="151515"/>
        </w:rPr>
        <w:t xml:space="preserve">g </w:t>
      </w:r>
      <w:r>
        <w:t>Structur</w:t>
      </w:r>
      <w:r>
        <w:rPr>
          <w:color w:val="151515"/>
        </w:rPr>
        <w:t xml:space="preserve">e </w:t>
      </w:r>
      <w:r>
        <w:t xml:space="preserve">or </w:t>
      </w:r>
      <w:r>
        <w:rPr>
          <w:color w:val="151515"/>
        </w:rPr>
        <w:t>40 f</w:t>
      </w:r>
      <w:r>
        <w:t>e</w:t>
      </w:r>
      <w:r>
        <w:rPr>
          <w:color w:val="151515"/>
        </w:rPr>
        <w:t>e</w:t>
      </w:r>
      <w:r>
        <w:t>t</w:t>
      </w:r>
      <w:r>
        <w:rPr>
          <w:color w:val="3C3C3C"/>
        </w:rPr>
        <w:t xml:space="preserve">, </w:t>
      </w:r>
      <w:r>
        <w:rPr>
          <w:color w:val="151515"/>
        </w:rPr>
        <w:t>w</w:t>
      </w:r>
      <w:r>
        <w:t>hich</w:t>
      </w:r>
      <w:r>
        <w:rPr>
          <w:color w:val="151515"/>
        </w:rPr>
        <w:t>ev</w:t>
      </w:r>
      <w:r>
        <w:t>er is l</w:t>
      </w:r>
      <w:r>
        <w:rPr>
          <w:color w:val="151515"/>
        </w:rPr>
        <w:t>e</w:t>
      </w:r>
      <w:r>
        <w:t>ss</w:t>
      </w:r>
      <w:r>
        <w:rPr>
          <w:color w:val="6C6C6C"/>
        </w:rPr>
        <w:t>.</w:t>
      </w:r>
    </w:p>
    <w:p w14:paraId="1F13A8C6" w14:textId="77777777" w:rsidR="00BC5709" w:rsidRDefault="00000000">
      <w:pPr>
        <w:pStyle w:val="ListParagraph"/>
        <w:numPr>
          <w:ilvl w:val="3"/>
          <w:numId w:val="12"/>
        </w:numPr>
        <w:tabs>
          <w:tab w:val="left" w:pos="3716"/>
          <w:tab w:val="left" w:pos="4040"/>
        </w:tabs>
        <w:spacing w:before="249"/>
        <w:ind w:left="3716" w:right="105" w:hanging="1"/>
      </w:pPr>
      <w:r>
        <w:t>reloc</w:t>
      </w:r>
      <w:r>
        <w:rPr>
          <w:color w:val="151515"/>
        </w:rPr>
        <w:t>a</w:t>
      </w:r>
      <w:r>
        <w:t>t</w:t>
      </w:r>
      <w:r>
        <w:rPr>
          <w:color w:val="151515"/>
        </w:rPr>
        <w:t>e</w:t>
      </w:r>
      <w:r>
        <w:t>d on th</w:t>
      </w:r>
      <w:r>
        <w:rPr>
          <w:color w:val="151515"/>
        </w:rPr>
        <w:t>e s</w:t>
      </w:r>
      <w:r>
        <w:t>am</w:t>
      </w:r>
      <w:r>
        <w:rPr>
          <w:color w:val="151515"/>
        </w:rPr>
        <w:t xml:space="preserve">e </w:t>
      </w:r>
      <w:r>
        <w:t>z</w:t>
      </w:r>
      <w:r>
        <w:rPr>
          <w:color w:val="151515"/>
        </w:rPr>
        <w:t>o</w:t>
      </w:r>
      <w:r>
        <w:t>ni</w:t>
      </w:r>
      <w:r>
        <w:rPr>
          <w:color w:val="151515"/>
        </w:rPr>
        <w:t xml:space="preserve">ng </w:t>
      </w:r>
      <w:r>
        <w:t>l</w:t>
      </w:r>
      <w:r>
        <w:rPr>
          <w:color w:val="151515"/>
        </w:rPr>
        <w:t>o</w:t>
      </w:r>
      <w:r>
        <w:t>t</w:t>
      </w:r>
      <w:r>
        <w:rPr>
          <w:color w:val="525252"/>
        </w:rPr>
        <w:t xml:space="preserve">, </w:t>
      </w:r>
      <w:r>
        <w:t>on</w:t>
      </w:r>
      <w:r>
        <w:rPr>
          <w:color w:val="151515"/>
        </w:rPr>
        <w:t>e t</w:t>
      </w:r>
      <w:r>
        <w:t>im</w:t>
      </w:r>
      <w:r>
        <w:rPr>
          <w:color w:val="151515"/>
        </w:rPr>
        <w:t>e</w:t>
      </w:r>
      <w:r>
        <w:rPr>
          <w:color w:val="525252"/>
        </w:rPr>
        <w:t xml:space="preserve">, </w:t>
      </w:r>
      <w:r>
        <w:rPr>
          <w:color w:val="151515"/>
        </w:rPr>
        <w:t>w</w:t>
      </w:r>
      <w:r>
        <w:t>i</w:t>
      </w:r>
      <w:r>
        <w:rPr>
          <w:color w:val="151515"/>
        </w:rPr>
        <w:t>t</w:t>
      </w:r>
      <w:r>
        <w:t>hin 5</w:t>
      </w:r>
      <w:r>
        <w:rPr>
          <w:color w:val="151515"/>
        </w:rPr>
        <w:t>0 fee</w:t>
      </w:r>
      <w:r>
        <w:t xml:space="preserve">t </w:t>
      </w:r>
      <w:r>
        <w:rPr>
          <w:color w:val="151515"/>
        </w:rPr>
        <w:t xml:space="preserve">of </w:t>
      </w:r>
      <w:r>
        <w:t>th</w:t>
      </w:r>
      <w:r>
        <w:rPr>
          <w:color w:val="151515"/>
        </w:rPr>
        <w:t>e ex</w:t>
      </w:r>
      <w:r>
        <w:t>istin</w:t>
      </w:r>
      <w:r>
        <w:rPr>
          <w:color w:val="151515"/>
        </w:rPr>
        <w:t xml:space="preserve">g </w:t>
      </w:r>
      <w:r>
        <w:t>l</w:t>
      </w:r>
      <w:r>
        <w:rPr>
          <w:color w:val="151515"/>
        </w:rPr>
        <w:t>o</w:t>
      </w:r>
      <w:r>
        <w:t xml:space="preserve">cation, </w:t>
      </w:r>
      <w:r>
        <w:rPr>
          <w:color w:val="151515"/>
        </w:rPr>
        <w:t>w</w:t>
      </w:r>
      <w:r>
        <w:t xml:space="preserve">ith </w:t>
      </w:r>
      <w:r>
        <w:rPr>
          <w:color w:val="151515"/>
        </w:rPr>
        <w:t>a</w:t>
      </w:r>
      <w:r>
        <w:t>dmini</w:t>
      </w:r>
      <w:r>
        <w:rPr>
          <w:color w:val="151515"/>
        </w:rPr>
        <w:t>s</w:t>
      </w:r>
      <w:r>
        <w:t>trati</w:t>
      </w:r>
      <w:r>
        <w:rPr>
          <w:color w:val="151515"/>
        </w:rPr>
        <w:t xml:space="preserve">ve </w:t>
      </w:r>
      <w:r>
        <w:t>re</w:t>
      </w:r>
      <w:r>
        <w:rPr>
          <w:color w:val="151515"/>
        </w:rPr>
        <w:t>v</w:t>
      </w:r>
      <w:r>
        <w:t>i</w:t>
      </w:r>
      <w:r>
        <w:rPr>
          <w:color w:val="151515"/>
        </w:rPr>
        <w:t xml:space="preserve">ew </w:t>
      </w:r>
      <w:r>
        <w:t xml:space="preserve">and </w:t>
      </w:r>
      <w:r>
        <w:rPr>
          <w:color w:val="151515"/>
        </w:rPr>
        <w:t>w</w:t>
      </w:r>
      <w:r>
        <w:t>ith</w:t>
      </w:r>
      <w:r>
        <w:rPr>
          <w:color w:val="151515"/>
        </w:rPr>
        <w:t>o</w:t>
      </w:r>
      <w:r>
        <w:t>ut c</w:t>
      </w:r>
      <w:r>
        <w:rPr>
          <w:color w:val="151515"/>
        </w:rPr>
        <w:t>o</w:t>
      </w:r>
      <w:r>
        <w:t>nf</w:t>
      </w:r>
      <w:r>
        <w:rPr>
          <w:color w:val="151515"/>
        </w:rPr>
        <w:t>o</w:t>
      </w:r>
      <w:r>
        <w:t>rm</w:t>
      </w:r>
      <w:r>
        <w:rPr>
          <w:color w:val="151515"/>
        </w:rPr>
        <w:t>a</w:t>
      </w:r>
      <w:r>
        <w:t>nc</w:t>
      </w:r>
      <w:r>
        <w:rPr>
          <w:color w:val="151515"/>
        </w:rPr>
        <w:t>e w</w:t>
      </w:r>
      <w:r>
        <w:t>ith a</w:t>
      </w:r>
      <w:r>
        <w:rPr>
          <w:color w:val="151515"/>
        </w:rPr>
        <w:t xml:space="preserve">ny </w:t>
      </w:r>
      <w:r>
        <w:t>o</w:t>
      </w:r>
      <w:r>
        <w:rPr>
          <w:color w:val="151515"/>
        </w:rPr>
        <w:t>t</w:t>
      </w:r>
      <w:r>
        <w:t>h</w:t>
      </w:r>
      <w:r>
        <w:rPr>
          <w:color w:val="151515"/>
        </w:rPr>
        <w:t>e</w:t>
      </w:r>
      <w:r>
        <w:t xml:space="preserve">r </w:t>
      </w:r>
      <w:r>
        <w:rPr>
          <w:color w:val="151515"/>
        </w:rPr>
        <w:t>set</w:t>
      </w:r>
      <w:r>
        <w:t>ba</w:t>
      </w:r>
      <w:r>
        <w:rPr>
          <w:color w:val="151515"/>
        </w:rPr>
        <w:t>c</w:t>
      </w:r>
      <w:r>
        <w:t>ks</w:t>
      </w:r>
      <w:r>
        <w:rPr>
          <w:color w:val="525252"/>
        </w:rPr>
        <w:t xml:space="preserve">, </w:t>
      </w:r>
      <w:r>
        <w:rPr>
          <w:color w:val="151515"/>
        </w:rPr>
        <w:t>s</w:t>
      </w:r>
      <w:r>
        <w:t>eparati</w:t>
      </w:r>
      <w:r>
        <w:rPr>
          <w:color w:val="151515"/>
        </w:rPr>
        <w:t>o</w:t>
      </w:r>
      <w:r>
        <w:t>ns or h</w:t>
      </w:r>
      <w:r>
        <w:rPr>
          <w:color w:val="151515"/>
        </w:rPr>
        <w:t>eig</w:t>
      </w:r>
      <w:r>
        <w:t>h</w:t>
      </w:r>
      <w:r>
        <w:rPr>
          <w:color w:val="151515"/>
        </w:rPr>
        <w:t xml:space="preserve">t </w:t>
      </w:r>
      <w:r>
        <w:t xml:space="preserve">- </w:t>
      </w:r>
      <w:r>
        <w:rPr>
          <w:color w:val="151515"/>
        </w:rPr>
        <w:t>r</w:t>
      </w:r>
      <w:r>
        <w:t>elat</w:t>
      </w:r>
      <w:r>
        <w:rPr>
          <w:color w:val="151515"/>
        </w:rPr>
        <w:t>e</w:t>
      </w:r>
      <w:r>
        <w:t>d</w:t>
      </w:r>
      <w:r>
        <w:rPr>
          <w:spacing w:val="40"/>
        </w:rPr>
        <w:t xml:space="preserve"> </w:t>
      </w:r>
      <w:r>
        <w:t>r</w:t>
      </w:r>
      <w:r>
        <w:rPr>
          <w:color w:val="151515"/>
        </w:rPr>
        <w:t>e</w:t>
      </w:r>
      <w:r>
        <w:t>quirem</w:t>
      </w:r>
      <w:r>
        <w:rPr>
          <w:color w:val="151515"/>
        </w:rPr>
        <w:t>e</w:t>
      </w:r>
      <w:r>
        <w:t>n</w:t>
      </w:r>
      <w:r>
        <w:rPr>
          <w:color w:val="151515"/>
        </w:rPr>
        <w:t>t</w:t>
      </w:r>
      <w:r>
        <w:t>s c</w:t>
      </w:r>
      <w:r>
        <w:rPr>
          <w:color w:val="151515"/>
        </w:rPr>
        <w:t>o</w:t>
      </w:r>
      <w:r>
        <w:t>nt</w:t>
      </w:r>
      <w:r>
        <w:rPr>
          <w:color w:val="151515"/>
        </w:rPr>
        <w:t>a</w:t>
      </w:r>
      <w:r>
        <w:t>in</w:t>
      </w:r>
      <w:r>
        <w:rPr>
          <w:color w:val="151515"/>
        </w:rPr>
        <w:t>e</w:t>
      </w:r>
      <w:r>
        <w:t>d herein</w:t>
      </w:r>
      <w:r>
        <w:rPr>
          <w:color w:val="3C3C3C"/>
        </w:rPr>
        <w:t>.</w:t>
      </w:r>
    </w:p>
    <w:p w14:paraId="503E6B3A" w14:textId="77777777" w:rsidR="00BC5709" w:rsidRDefault="00000000">
      <w:pPr>
        <w:pStyle w:val="ListParagraph"/>
        <w:numPr>
          <w:ilvl w:val="2"/>
          <w:numId w:val="12"/>
        </w:numPr>
        <w:tabs>
          <w:tab w:val="left" w:pos="3317"/>
        </w:tabs>
        <w:spacing w:before="241" w:line="244" w:lineRule="auto"/>
        <w:ind w:left="3029" w:right="386" w:firstLine="54"/>
      </w:pPr>
      <w:r>
        <w:t>Th</w:t>
      </w:r>
      <w:r>
        <w:rPr>
          <w:color w:val="151515"/>
        </w:rPr>
        <w:t>e</w:t>
      </w:r>
      <w:r>
        <w:rPr>
          <w:color w:val="151515"/>
          <w:spacing w:val="-3"/>
        </w:rPr>
        <w:t xml:space="preserve"> </w:t>
      </w:r>
      <w:r>
        <w:t>modifi</w:t>
      </w:r>
      <w:r>
        <w:rPr>
          <w:color w:val="151515"/>
        </w:rPr>
        <w:t>e</w:t>
      </w:r>
      <w:r>
        <w:t>d</w:t>
      </w:r>
      <w:r>
        <w:rPr>
          <w:spacing w:val="-3"/>
        </w:rPr>
        <w:t xml:space="preserve"> </w:t>
      </w:r>
      <w:r>
        <w:t>or</w:t>
      </w:r>
      <w:r>
        <w:rPr>
          <w:spacing w:val="-5"/>
        </w:rPr>
        <w:t xml:space="preserve"> </w:t>
      </w:r>
      <w:r>
        <w:t>r</w:t>
      </w:r>
      <w:r>
        <w:rPr>
          <w:color w:val="3C3C3C"/>
        </w:rPr>
        <w:t>e</w:t>
      </w:r>
      <w:r>
        <w:t>loca</w:t>
      </w:r>
      <w:r>
        <w:rPr>
          <w:color w:val="151515"/>
        </w:rPr>
        <w:t>te</w:t>
      </w:r>
      <w:r>
        <w:t>d</w:t>
      </w:r>
      <w:r>
        <w:rPr>
          <w:spacing w:val="-6"/>
        </w:rPr>
        <w:t xml:space="preserve"> </w:t>
      </w:r>
      <w:r>
        <w:t>pol</w:t>
      </w:r>
      <w:r>
        <w:rPr>
          <w:color w:val="151515"/>
        </w:rPr>
        <w:t>e</w:t>
      </w:r>
      <w:r>
        <w:t>-</w:t>
      </w:r>
      <w:r>
        <w:rPr>
          <w:color w:val="151515"/>
        </w:rPr>
        <w:t>ty</w:t>
      </w:r>
      <w:r>
        <w:t>pe</w:t>
      </w:r>
      <w:r>
        <w:rPr>
          <w:spacing w:val="-3"/>
        </w:rPr>
        <w:t xml:space="preserve"> </w:t>
      </w:r>
      <w:r>
        <w:rPr>
          <w:color w:val="151515"/>
        </w:rPr>
        <w:t>s</w:t>
      </w:r>
      <w:r>
        <w:t>tructure</w:t>
      </w:r>
      <w:r>
        <w:rPr>
          <w:spacing w:val="-3"/>
        </w:rPr>
        <w:t xml:space="preserve"> </w:t>
      </w:r>
      <w:r>
        <w:t>shall</w:t>
      </w:r>
      <w:r>
        <w:rPr>
          <w:spacing w:val="-3"/>
        </w:rPr>
        <w:t xml:space="preserve"> </w:t>
      </w:r>
      <w:r>
        <w:t>compl</w:t>
      </w:r>
      <w:r>
        <w:rPr>
          <w:color w:val="151515"/>
        </w:rPr>
        <w:t>y</w:t>
      </w:r>
      <w:r>
        <w:rPr>
          <w:color w:val="151515"/>
          <w:spacing w:val="-3"/>
        </w:rPr>
        <w:t xml:space="preserve"> </w:t>
      </w:r>
      <w:r>
        <w:rPr>
          <w:color w:val="151515"/>
        </w:rPr>
        <w:t>wi</w:t>
      </w:r>
      <w:r>
        <w:t>th</w:t>
      </w:r>
      <w:r>
        <w:rPr>
          <w:spacing w:val="-3"/>
        </w:rPr>
        <w:t xml:space="preserve"> </w:t>
      </w:r>
      <w:r>
        <w:rPr>
          <w:color w:val="151515"/>
        </w:rPr>
        <w:t>a</w:t>
      </w:r>
      <w:r>
        <w:t xml:space="preserve">ll </w:t>
      </w:r>
      <w:bookmarkStart w:id="304" w:name="SECTION_10.9_TEMPORARY_MOBILE_COMMMUNICA"/>
      <w:bookmarkEnd w:id="304"/>
      <w:r>
        <w:rPr>
          <w:color w:val="151515"/>
        </w:rPr>
        <w:t>a</w:t>
      </w:r>
      <w:r>
        <w:t>p</w:t>
      </w:r>
      <w:r>
        <w:rPr>
          <w:color w:val="151515"/>
        </w:rPr>
        <w:t>p</w:t>
      </w:r>
      <w:r>
        <w:t>lic</w:t>
      </w:r>
      <w:r>
        <w:rPr>
          <w:color w:val="151515"/>
        </w:rPr>
        <w:t>a</w:t>
      </w:r>
      <w:r>
        <w:t>bl</w:t>
      </w:r>
      <w:r>
        <w:rPr>
          <w:color w:val="151515"/>
        </w:rPr>
        <w:t xml:space="preserve">e </w:t>
      </w:r>
      <w:r>
        <w:t>F</w:t>
      </w:r>
      <w:r>
        <w:rPr>
          <w:color w:val="151515"/>
        </w:rPr>
        <w:t xml:space="preserve">CC </w:t>
      </w:r>
      <w:r>
        <w:t>a</w:t>
      </w:r>
      <w:r>
        <w:rPr>
          <w:color w:val="151515"/>
        </w:rPr>
        <w:t>n</w:t>
      </w:r>
      <w:r>
        <w:t>d F</w:t>
      </w:r>
      <w:r>
        <w:rPr>
          <w:color w:val="151515"/>
        </w:rPr>
        <w:t xml:space="preserve">AA </w:t>
      </w:r>
      <w:r>
        <w:t>r</w:t>
      </w:r>
      <w:r>
        <w:rPr>
          <w:color w:val="151515"/>
        </w:rPr>
        <w:t>eg</w:t>
      </w:r>
      <w:r>
        <w:t>ul</w:t>
      </w:r>
      <w:r>
        <w:rPr>
          <w:color w:val="151515"/>
        </w:rPr>
        <w:t xml:space="preserve">ations </w:t>
      </w:r>
      <w:r>
        <w:t xml:space="preserve">and </w:t>
      </w:r>
      <w:r>
        <w:rPr>
          <w:color w:val="151515"/>
        </w:rPr>
        <w:t>a</w:t>
      </w:r>
      <w:r>
        <w:t>pplic</w:t>
      </w:r>
      <w:r>
        <w:rPr>
          <w:color w:val="151515"/>
        </w:rPr>
        <w:t>a</w:t>
      </w:r>
      <w:r>
        <w:t>ble buildin</w:t>
      </w:r>
      <w:r>
        <w:rPr>
          <w:color w:val="151515"/>
        </w:rPr>
        <w:t xml:space="preserve">g </w:t>
      </w:r>
      <w:r>
        <w:t>cod</w:t>
      </w:r>
      <w:r>
        <w:rPr>
          <w:color w:val="151515"/>
        </w:rPr>
        <w:t>es</w:t>
      </w:r>
      <w:r>
        <w:rPr>
          <w:color w:val="3C3C3C"/>
        </w:rPr>
        <w:t>.</w:t>
      </w:r>
    </w:p>
    <w:p w14:paraId="05A46BDD" w14:textId="77777777" w:rsidR="00BC5709" w:rsidRDefault="00000000">
      <w:pPr>
        <w:pStyle w:val="Heading2"/>
        <w:spacing w:before="204"/>
        <w:ind w:left="140"/>
      </w:pPr>
      <w:r>
        <w:rPr>
          <w:spacing w:val="-2"/>
        </w:rPr>
        <w:t>SECTION</w:t>
      </w:r>
      <w:r>
        <w:rPr>
          <w:spacing w:val="-4"/>
        </w:rPr>
        <w:t xml:space="preserve"> </w:t>
      </w:r>
      <w:r>
        <w:rPr>
          <w:spacing w:val="-2"/>
        </w:rPr>
        <w:t>10</w:t>
      </w:r>
      <w:r>
        <w:rPr>
          <w:color w:val="151515"/>
          <w:spacing w:val="-2"/>
        </w:rPr>
        <w:t>.9</w:t>
      </w:r>
      <w:r>
        <w:rPr>
          <w:color w:val="151515"/>
          <w:spacing w:val="1"/>
        </w:rPr>
        <w:t xml:space="preserve"> </w:t>
      </w:r>
      <w:r>
        <w:rPr>
          <w:color w:val="151515"/>
          <w:spacing w:val="-2"/>
        </w:rPr>
        <w:t>TEMPORARY</w:t>
      </w:r>
      <w:r>
        <w:rPr>
          <w:color w:val="151515"/>
          <w:spacing w:val="4"/>
        </w:rPr>
        <w:t xml:space="preserve"> </w:t>
      </w:r>
      <w:r>
        <w:rPr>
          <w:color w:val="151515"/>
          <w:spacing w:val="-2"/>
        </w:rPr>
        <w:t>MOBILE</w:t>
      </w:r>
      <w:r>
        <w:rPr>
          <w:color w:val="151515"/>
          <w:spacing w:val="2"/>
        </w:rPr>
        <w:t xml:space="preserve"> </w:t>
      </w:r>
      <w:r>
        <w:rPr>
          <w:color w:val="151515"/>
          <w:spacing w:val="-2"/>
        </w:rPr>
        <w:t>COMMMUNICATIONS</w:t>
      </w:r>
      <w:r>
        <w:rPr>
          <w:color w:val="151515"/>
          <w:spacing w:val="2"/>
        </w:rPr>
        <w:t xml:space="preserve"> </w:t>
      </w:r>
      <w:r>
        <w:rPr>
          <w:spacing w:val="-2"/>
        </w:rPr>
        <w:t>TOWERS</w:t>
      </w:r>
      <w:r>
        <w:rPr>
          <w:color w:val="525252"/>
          <w:spacing w:val="-2"/>
        </w:rPr>
        <w:t>.</w:t>
      </w:r>
    </w:p>
    <w:p w14:paraId="0FCA9DF5" w14:textId="77777777" w:rsidR="00BC5709" w:rsidRDefault="00000000">
      <w:pPr>
        <w:pStyle w:val="ListParagraph"/>
        <w:numPr>
          <w:ilvl w:val="0"/>
          <w:numId w:val="11"/>
        </w:numPr>
        <w:tabs>
          <w:tab w:val="left" w:pos="1524"/>
          <w:tab w:val="left" w:pos="1527"/>
        </w:tabs>
        <w:spacing w:before="236" w:line="235" w:lineRule="auto"/>
        <w:ind w:right="111"/>
      </w:pPr>
      <w:r>
        <w:t>A temporar</w:t>
      </w:r>
      <w:r>
        <w:rPr>
          <w:color w:val="151515"/>
        </w:rPr>
        <w:t xml:space="preserve">y </w:t>
      </w:r>
      <w:r>
        <w:t>mobil</w:t>
      </w:r>
      <w:r>
        <w:rPr>
          <w:color w:val="151515"/>
        </w:rPr>
        <w:t xml:space="preserve">e </w:t>
      </w:r>
      <w:r>
        <w:t>communicat</w:t>
      </w:r>
      <w:r>
        <w:rPr>
          <w:color w:val="151515"/>
        </w:rPr>
        <w:t>i</w:t>
      </w:r>
      <w:r>
        <w:t>on to</w:t>
      </w:r>
      <w:r>
        <w:rPr>
          <w:color w:val="151515"/>
        </w:rPr>
        <w:t>w</w:t>
      </w:r>
      <w:r>
        <w:t>er ma</w:t>
      </w:r>
      <w:r>
        <w:rPr>
          <w:color w:val="151515"/>
        </w:rPr>
        <w:t xml:space="preserve">y </w:t>
      </w:r>
      <w:r>
        <w:t>be plac</w:t>
      </w:r>
      <w:r>
        <w:rPr>
          <w:color w:val="151515"/>
        </w:rPr>
        <w:t>e</w:t>
      </w:r>
      <w:r>
        <w:t>d</w:t>
      </w:r>
      <w:r>
        <w:rPr>
          <w:color w:val="3C3C3C"/>
        </w:rPr>
        <w:t xml:space="preserve">, </w:t>
      </w:r>
      <w:r>
        <w:t>erected a</w:t>
      </w:r>
      <w:r>
        <w:rPr>
          <w:color w:val="151515"/>
        </w:rPr>
        <w:t>n</w:t>
      </w:r>
      <w:r>
        <w:t>d</w:t>
      </w:r>
      <w:r>
        <w:rPr>
          <w:color w:val="151515"/>
        </w:rPr>
        <w:t>/</w:t>
      </w:r>
      <w:r>
        <w:t>or oper</w:t>
      </w:r>
      <w:r>
        <w:rPr>
          <w:color w:val="151515"/>
        </w:rPr>
        <w:t>a</w:t>
      </w:r>
      <w:r>
        <w:t>ted on an</w:t>
      </w:r>
      <w:r>
        <w:rPr>
          <w:color w:val="151515"/>
        </w:rPr>
        <w:t xml:space="preserve">y </w:t>
      </w:r>
      <w:r>
        <w:t>publ</w:t>
      </w:r>
      <w:r>
        <w:rPr>
          <w:color w:val="151515"/>
        </w:rPr>
        <w:t>i</w:t>
      </w:r>
      <w:r>
        <w:t>c or pr</w:t>
      </w:r>
      <w:r>
        <w:rPr>
          <w:color w:val="151515"/>
        </w:rPr>
        <w:t>iv</w:t>
      </w:r>
      <w:r>
        <w:t>a</w:t>
      </w:r>
      <w:r>
        <w:rPr>
          <w:color w:val="151515"/>
        </w:rPr>
        <w:t>t</w:t>
      </w:r>
      <w:r>
        <w:t>e pr</w:t>
      </w:r>
      <w:r>
        <w:rPr>
          <w:color w:val="151515"/>
        </w:rPr>
        <w:t>o</w:t>
      </w:r>
      <w:r>
        <w:t>p</w:t>
      </w:r>
      <w:r>
        <w:rPr>
          <w:color w:val="151515"/>
        </w:rPr>
        <w:t>e</w:t>
      </w:r>
      <w:r>
        <w:t>rt</w:t>
      </w:r>
      <w:r>
        <w:rPr>
          <w:color w:val="151515"/>
        </w:rPr>
        <w:t>y w</w:t>
      </w:r>
      <w:r>
        <w:t>i</w:t>
      </w:r>
      <w:r>
        <w:rPr>
          <w:color w:val="151515"/>
        </w:rPr>
        <w:t>t</w:t>
      </w:r>
      <w:r>
        <w:t xml:space="preserve">hin </w:t>
      </w:r>
      <w:r>
        <w:rPr>
          <w:color w:val="151515"/>
        </w:rPr>
        <w:t>t</w:t>
      </w:r>
      <w:r>
        <w:t>h</w:t>
      </w:r>
      <w:r>
        <w:rPr>
          <w:color w:val="151515"/>
        </w:rPr>
        <w:t xml:space="preserve">e </w:t>
      </w:r>
      <w:r>
        <w:t>T</w:t>
      </w:r>
      <w:r>
        <w:rPr>
          <w:color w:val="151515"/>
        </w:rPr>
        <w:t>ow</w:t>
      </w:r>
      <w:r>
        <w:t>n</w:t>
      </w:r>
      <w:r>
        <w:rPr>
          <w:color w:val="3C3C3C"/>
        </w:rPr>
        <w:t xml:space="preserve">, </w:t>
      </w:r>
      <w:r>
        <w:rPr>
          <w:color w:val="151515"/>
        </w:rPr>
        <w:t>wi</w:t>
      </w:r>
      <w:r>
        <w:t>t</w:t>
      </w:r>
      <w:r>
        <w:rPr>
          <w:color w:val="151515"/>
        </w:rPr>
        <w:t>h</w:t>
      </w:r>
      <w:r>
        <w:t>ou</w:t>
      </w:r>
      <w:r>
        <w:rPr>
          <w:color w:val="151515"/>
        </w:rPr>
        <w:t xml:space="preserve">t </w:t>
      </w:r>
      <w:r>
        <w:t>pr</w:t>
      </w:r>
      <w:r>
        <w:rPr>
          <w:color w:val="3C3C3C"/>
        </w:rPr>
        <w:t>i</w:t>
      </w:r>
      <w:r>
        <w:t>or appr</w:t>
      </w:r>
      <w:r>
        <w:rPr>
          <w:color w:val="151515"/>
        </w:rPr>
        <w:t>ov</w:t>
      </w:r>
      <w:r>
        <w:t>al b</w:t>
      </w:r>
      <w:r>
        <w:rPr>
          <w:color w:val="151515"/>
        </w:rPr>
        <w:t>y t</w:t>
      </w:r>
      <w:r>
        <w:t>he To</w:t>
      </w:r>
      <w:r>
        <w:rPr>
          <w:color w:val="151515"/>
        </w:rPr>
        <w:t>w</w:t>
      </w:r>
      <w:r>
        <w:t>n</w:t>
      </w:r>
      <w:r>
        <w:rPr>
          <w:color w:val="151515"/>
        </w:rPr>
        <w:t>, fo</w:t>
      </w:r>
      <w:r>
        <w:t>r a p</w:t>
      </w:r>
      <w:r>
        <w:rPr>
          <w:color w:val="151515"/>
        </w:rPr>
        <w:t>e</w:t>
      </w:r>
      <w:r>
        <w:t>ri</w:t>
      </w:r>
      <w:r>
        <w:rPr>
          <w:color w:val="151515"/>
        </w:rPr>
        <w:t>o</w:t>
      </w:r>
      <w:r>
        <w:t>d not e</w:t>
      </w:r>
      <w:r>
        <w:rPr>
          <w:color w:val="151515"/>
        </w:rPr>
        <w:t>x</w:t>
      </w:r>
      <w:r>
        <w:t>ceeding 72 hours</w:t>
      </w:r>
      <w:r>
        <w:rPr>
          <w:color w:val="3C3C3C"/>
        </w:rPr>
        <w:t xml:space="preserve">, </w:t>
      </w:r>
      <w:r>
        <w:t>pro</w:t>
      </w:r>
      <w:r>
        <w:rPr>
          <w:color w:val="151515"/>
        </w:rPr>
        <w:t>v</w:t>
      </w:r>
      <w:r>
        <w:t>id</w:t>
      </w:r>
      <w:r>
        <w:rPr>
          <w:color w:val="151515"/>
        </w:rPr>
        <w:t>e</w:t>
      </w:r>
      <w:r>
        <w:t xml:space="preserve">d </w:t>
      </w:r>
      <w:r>
        <w:rPr>
          <w:color w:val="151515"/>
        </w:rPr>
        <w:t>writ</w:t>
      </w:r>
      <w:r>
        <w:t>t</w:t>
      </w:r>
      <w:r>
        <w:rPr>
          <w:color w:val="151515"/>
        </w:rPr>
        <w:t>e</w:t>
      </w:r>
      <w:r>
        <w:t>n p</w:t>
      </w:r>
      <w:r>
        <w:rPr>
          <w:color w:val="151515"/>
        </w:rPr>
        <w:t>e</w:t>
      </w:r>
      <w:r>
        <w:t>rm</w:t>
      </w:r>
      <w:r>
        <w:rPr>
          <w:color w:val="151515"/>
        </w:rPr>
        <w:t>i</w:t>
      </w:r>
      <w:r>
        <w:t>s</w:t>
      </w:r>
      <w:r>
        <w:rPr>
          <w:color w:val="151515"/>
        </w:rPr>
        <w:t>s</w:t>
      </w:r>
      <w:r>
        <w:t>ion has be</w:t>
      </w:r>
      <w:r>
        <w:rPr>
          <w:color w:val="151515"/>
        </w:rPr>
        <w:t>e</w:t>
      </w:r>
      <w:r>
        <w:t xml:space="preserve">n </w:t>
      </w:r>
      <w:r>
        <w:rPr>
          <w:color w:val="151515"/>
        </w:rPr>
        <w:t>g</w:t>
      </w:r>
      <w:r>
        <w:t>i</w:t>
      </w:r>
      <w:r>
        <w:rPr>
          <w:color w:val="151515"/>
        </w:rPr>
        <w:t>v</w:t>
      </w:r>
      <w:r>
        <w:t>en b</w:t>
      </w:r>
      <w:r>
        <w:rPr>
          <w:color w:val="151515"/>
        </w:rPr>
        <w:t xml:space="preserve">y </w:t>
      </w:r>
      <w:r>
        <w:t>th</w:t>
      </w:r>
      <w:r>
        <w:rPr>
          <w:color w:val="151515"/>
        </w:rPr>
        <w:t>e</w:t>
      </w:r>
      <w:r>
        <w:rPr>
          <w:color w:val="151515"/>
          <w:spacing w:val="40"/>
        </w:rPr>
        <w:t xml:space="preserve"> </w:t>
      </w:r>
      <w:r>
        <w:t>propert</w:t>
      </w:r>
      <w:r>
        <w:rPr>
          <w:color w:val="151515"/>
        </w:rPr>
        <w:t xml:space="preserve">y </w:t>
      </w:r>
      <w:r>
        <w:t>o</w:t>
      </w:r>
      <w:r>
        <w:rPr>
          <w:color w:val="151515"/>
        </w:rPr>
        <w:t>w</w:t>
      </w:r>
      <w:r>
        <w:t>ner. The To</w:t>
      </w:r>
      <w:r>
        <w:rPr>
          <w:color w:val="151515"/>
        </w:rPr>
        <w:t>w</w:t>
      </w:r>
      <w:r>
        <w:t>er o</w:t>
      </w:r>
      <w:r>
        <w:rPr>
          <w:color w:val="151515"/>
        </w:rPr>
        <w:t>w</w:t>
      </w:r>
      <w:r>
        <w:t>n</w:t>
      </w:r>
      <w:r>
        <w:rPr>
          <w:color w:val="151515"/>
        </w:rPr>
        <w:t>e</w:t>
      </w:r>
      <w:r>
        <w:t>r</w:t>
      </w:r>
      <w:r>
        <w:rPr>
          <w:color w:val="151515"/>
        </w:rPr>
        <w:t>/</w:t>
      </w:r>
      <w:r>
        <w:t>op</w:t>
      </w:r>
      <w:r>
        <w:rPr>
          <w:color w:val="151515"/>
        </w:rPr>
        <w:t>e</w:t>
      </w:r>
      <w:r>
        <w:t>rator shall d</w:t>
      </w:r>
      <w:r>
        <w:rPr>
          <w:color w:val="151515"/>
        </w:rPr>
        <w:t>e</w:t>
      </w:r>
      <w:r>
        <w:t>li</w:t>
      </w:r>
      <w:r>
        <w:rPr>
          <w:color w:val="151515"/>
        </w:rPr>
        <w:t>ve</w:t>
      </w:r>
      <w:r>
        <w:t>r a cop</w:t>
      </w:r>
      <w:r>
        <w:rPr>
          <w:color w:val="151515"/>
        </w:rPr>
        <w:t xml:space="preserve">y </w:t>
      </w:r>
      <w:r>
        <w:t>o</w:t>
      </w:r>
      <w:r>
        <w:rPr>
          <w:color w:val="151515"/>
        </w:rPr>
        <w:t xml:space="preserve">f </w:t>
      </w:r>
      <w:r>
        <w:t>th</w:t>
      </w:r>
      <w:r>
        <w:rPr>
          <w:color w:val="151515"/>
        </w:rPr>
        <w:t>e w</w:t>
      </w:r>
      <w:r>
        <w:t>r</w:t>
      </w:r>
      <w:r>
        <w:rPr>
          <w:color w:val="151515"/>
        </w:rPr>
        <w:t>i</w:t>
      </w:r>
      <w:r>
        <w:t>tt</w:t>
      </w:r>
      <w:r>
        <w:rPr>
          <w:color w:val="151515"/>
        </w:rPr>
        <w:t>e</w:t>
      </w:r>
      <w:r>
        <w:t>n permiss</w:t>
      </w:r>
      <w:r>
        <w:rPr>
          <w:color w:val="151515"/>
        </w:rPr>
        <w:t>i</w:t>
      </w:r>
      <w:r>
        <w:t xml:space="preserve">on </w:t>
      </w:r>
      <w:r>
        <w:rPr>
          <w:color w:val="151515"/>
        </w:rPr>
        <w:t>t</w:t>
      </w:r>
      <w:r>
        <w:t xml:space="preserve">o </w:t>
      </w:r>
      <w:r>
        <w:rPr>
          <w:color w:val="151515"/>
        </w:rPr>
        <w:t>t</w:t>
      </w:r>
      <w:r>
        <w:t>he To</w:t>
      </w:r>
      <w:r>
        <w:rPr>
          <w:color w:val="151515"/>
        </w:rPr>
        <w:t>w</w:t>
      </w:r>
      <w:r>
        <w:t xml:space="preserve">n Hall </w:t>
      </w:r>
      <w:r>
        <w:rPr>
          <w:color w:val="151515"/>
        </w:rPr>
        <w:t>w</w:t>
      </w:r>
      <w:r>
        <w:t>i</w:t>
      </w:r>
      <w:r>
        <w:rPr>
          <w:color w:val="151515"/>
        </w:rPr>
        <w:t>t</w:t>
      </w:r>
      <w:r>
        <w:t>hin 4 hours of the plac</w:t>
      </w:r>
      <w:r>
        <w:rPr>
          <w:color w:val="151515"/>
        </w:rPr>
        <w:t>e</w:t>
      </w:r>
      <w:r>
        <w:t>m</w:t>
      </w:r>
      <w:r>
        <w:rPr>
          <w:color w:val="151515"/>
        </w:rPr>
        <w:t>e</w:t>
      </w:r>
      <w:r>
        <w:t>n</w:t>
      </w:r>
      <w:r>
        <w:rPr>
          <w:color w:val="151515"/>
        </w:rPr>
        <w:t xml:space="preserve">t </w:t>
      </w:r>
      <w:r>
        <w:t>of th</w:t>
      </w:r>
      <w:r>
        <w:rPr>
          <w:color w:val="151515"/>
        </w:rPr>
        <w:t xml:space="preserve">e </w:t>
      </w:r>
      <w:r>
        <w:t>T</w:t>
      </w:r>
      <w:r>
        <w:rPr>
          <w:color w:val="151515"/>
        </w:rPr>
        <w:t>e</w:t>
      </w:r>
      <w:r>
        <w:t>mpo</w:t>
      </w:r>
      <w:r>
        <w:rPr>
          <w:color w:val="151515"/>
        </w:rPr>
        <w:t>r</w:t>
      </w:r>
      <w:r>
        <w:t>ar</w:t>
      </w:r>
      <w:r>
        <w:rPr>
          <w:color w:val="151515"/>
        </w:rPr>
        <w:t>y M</w:t>
      </w:r>
      <w:r>
        <w:t>obil</w:t>
      </w:r>
      <w:r>
        <w:rPr>
          <w:color w:val="151515"/>
        </w:rPr>
        <w:t xml:space="preserve">e </w:t>
      </w:r>
      <w:r>
        <w:t>Commun</w:t>
      </w:r>
      <w:r>
        <w:rPr>
          <w:color w:val="151515"/>
        </w:rPr>
        <w:t>i</w:t>
      </w:r>
      <w:r>
        <w:t>ca</w:t>
      </w:r>
      <w:r>
        <w:rPr>
          <w:color w:val="151515"/>
        </w:rPr>
        <w:t>t</w:t>
      </w:r>
      <w:r>
        <w:t>ion</w:t>
      </w:r>
      <w:r>
        <w:rPr>
          <w:color w:val="151515"/>
        </w:rPr>
        <w:t>s T</w:t>
      </w:r>
      <w:r>
        <w:t>o</w:t>
      </w:r>
      <w:r>
        <w:rPr>
          <w:color w:val="151515"/>
        </w:rPr>
        <w:t>we</w:t>
      </w:r>
      <w:r>
        <w:t>r or</w:t>
      </w:r>
      <w:r>
        <w:rPr>
          <w:color w:val="151515"/>
        </w:rPr>
        <w:t xml:space="preserve">, </w:t>
      </w:r>
      <w:r>
        <w:t>i</w:t>
      </w:r>
      <w:r>
        <w:rPr>
          <w:color w:val="151515"/>
        </w:rPr>
        <w:t>f t</w:t>
      </w:r>
      <w:r>
        <w:t>h</w:t>
      </w:r>
      <w:r>
        <w:rPr>
          <w:color w:val="151515"/>
        </w:rPr>
        <w:t xml:space="preserve">e </w:t>
      </w:r>
      <w:r>
        <w:t>To</w:t>
      </w:r>
      <w:r>
        <w:rPr>
          <w:color w:val="151515"/>
        </w:rPr>
        <w:t>w</w:t>
      </w:r>
      <w:r>
        <w:t>n Hall is not open during that 4 hour period</w:t>
      </w:r>
      <w:r>
        <w:rPr>
          <w:color w:val="525252"/>
        </w:rPr>
        <w:t xml:space="preserve">, </w:t>
      </w:r>
      <w:r>
        <w:rPr>
          <w:color w:val="151515"/>
        </w:rPr>
        <w:t>t</w:t>
      </w:r>
      <w:r>
        <w:t xml:space="preserve">hen </w:t>
      </w:r>
      <w:r>
        <w:rPr>
          <w:color w:val="151515"/>
        </w:rPr>
        <w:t>t</w:t>
      </w:r>
      <w:r>
        <w:t>he o</w:t>
      </w:r>
      <w:r>
        <w:rPr>
          <w:color w:val="151515"/>
        </w:rPr>
        <w:t>w</w:t>
      </w:r>
      <w:r>
        <w:t>n</w:t>
      </w:r>
      <w:r>
        <w:rPr>
          <w:color w:val="151515"/>
        </w:rPr>
        <w:t>e</w:t>
      </w:r>
      <w:r>
        <w:t>r shall del</w:t>
      </w:r>
      <w:r>
        <w:rPr>
          <w:color w:val="151515"/>
        </w:rPr>
        <w:t>iv</w:t>
      </w:r>
      <w:r>
        <w:t>er a cop</w:t>
      </w:r>
      <w:r>
        <w:rPr>
          <w:color w:val="151515"/>
        </w:rPr>
        <w:t xml:space="preserve">y </w:t>
      </w:r>
      <w:r>
        <w:t>t</w:t>
      </w:r>
      <w:r>
        <w:rPr>
          <w:color w:val="151515"/>
        </w:rPr>
        <w:t xml:space="preserve">o </w:t>
      </w:r>
      <w:r>
        <w:t>the To</w:t>
      </w:r>
      <w:r>
        <w:rPr>
          <w:color w:val="151515"/>
        </w:rPr>
        <w:t xml:space="preserve">wn </w:t>
      </w:r>
      <w:r>
        <w:t>H</w:t>
      </w:r>
      <w:r>
        <w:rPr>
          <w:color w:val="151515"/>
        </w:rPr>
        <w:t>a</w:t>
      </w:r>
      <w:r>
        <w:t xml:space="preserve">ll </w:t>
      </w:r>
      <w:r>
        <w:rPr>
          <w:color w:val="151515"/>
        </w:rPr>
        <w:t>wi</w:t>
      </w:r>
      <w:r>
        <w:t>th</w:t>
      </w:r>
      <w:r>
        <w:rPr>
          <w:color w:val="151515"/>
        </w:rPr>
        <w:t>i</w:t>
      </w:r>
      <w:r>
        <w:t xml:space="preserve">n </w:t>
      </w:r>
      <w:r>
        <w:rPr>
          <w:color w:val="151515"/>
        </w:rPr>
        <w:t>th</w:t>
      </w:r>
      <w:r>
        <w:t>e first 2 hou</w:t>
      </w:r>
      <w:r>
        <w:rPr>
          <w:color w:val="151515"/>
        </w:rPr>
        <w:t xml:space="preserve">rs </w:t>
      </w:r>
      <w:r>
        <w:t>th</w:t>
      </w:r>
      <w:r>
        <w:rPr>
          <w:color w:val="151515"/>
        </w:rPr>
        <w:t>at t</w:t>
      </w:r>
      <w:r>
        <w:t>he To</w:t>
      </w:r>
      <w:r>
        <w:rPr>
          <w:color w:val="151515"/>
        </w:rPr>
        <w:t>w</w:t>
      </w:r>
      <w:r>
        <w:t>n</w:t>
      </w:r>
      <w:r>
        <w:rPr>
          <w:spacing w:val="80"/>
        </w:rPr>
        <w:t xml:space="preserve"> </w:t>
      </w:r>
      <w:r>
        <w:t xml:space="preserve">Hall </w:t>
      </w:r>
      <w:r>
        <w:rPr>
          <w:color w:val="151515"/>
        </w:rPr>
        <w:t>i</w:t>
      </w:r>
      <w:r>
        <w:t>s op</w:t>
      </w:r>
      <w:r>
        <w:rPr>
          <w:color w:val="151515"/>
        </w:rPr>
        <w:t>e</w:t>
      </w:r>
      <w:r>
        <w:t>n for re</w:t>
      </w:r>
      <w:r>
        <w:rPr>
          <w:color w:val="151515"/>
        </w:rPr>
        <w:t>g</w:t>
      </w:r>
      <w:r>
        <w:t>ular bus</w:t>
      </w:r>
      <w:r>
        <w:rPr>
          <w:color w:val="151515"/>
        </w:rPr>
        <w:t>i</w:t>
      </w:r>
      <w:r>
        <w:t>n</w:t>
      </w:r>
      <w:r>
        <w:rPr>
          <w:color w:val="151515"/>
        </w:rPr>
        <w:t>e</w:t>
      </w:r>
      <w:r>
        <w:t xml:space="preserve">ss </w:t>
      </w:r>
      <w:r>
        <w:rPr>
          <w:color w:val="151515"/>
        </w:rPr>
        <w:t>f</w:t>
      </w:r>
      <w:r>
        <w:t>o</w:t>
      </w:r>
      <w:r>
        <w:rPr>
          <w:color w:val="151515"/>
        </w:rPr>
        <w:t>l</w:t>
      </w:r>
      <w:r>
        <w:t>lo</w:t>
      </w:r>
      <w:r>
        <w:rPr>
          <w:color w:val="151515"/>
        </w:rPr>
        <w:t>w</w:t>
      </w:r>
      <w:r>
        <w:t>in</w:t>
      </w:r>
      <w:r>
        <w:rPr>
          <w:color w:val="151515"/>
        </w:rPr>
        <w:t xml:space="preserve">g </w:t>
      </w:r>
      <w:r>
        <w:t>the placement of th</w:t>
      </w:r>
      <w:r>
        <w:rPr>
          <w:color w:val="151515"/>
        </w:rPr>
        <w:t xml:space="preserve">e </w:t>
      </w:r>
      <w:r>
        <w:t>Temporar</w:t>
      </w:r>
      <w:r>
        <w:rPr>
          <w:color w:val="151515"/>
        </w:rPr>
        <w:t xml:space="preserve">y </w:t>
      </w:r>
      <w:r>
        <w:t xml:space="preserve">Mobile Communications </w:t>
      </w:r>
      <w:r>
        <w:rPr>
          <w:color w:val="151515"/>
        </w:rPr>
        <w:t>To</w:t>
      </w:r>
      <w:r>
        <w:t>w</w:t>
      </w:r>
      <w:r>
        <w:rPr>
          <w:color w:val="151515"/>
        </w:rPr>
        <w:t>e</w:t>
      </w:r>
      <w:r>
        <w:t>r.</w:t>
      </w:r>
    </w:p>
    <w:p w14:paraId="6B1A7AF8" w14:textId="77777777" w:rsidR="00BC5709" w:rsidRDefault="00000000">
      <w:pPr>
        <w:pStyle w:val="ListParagraph"/>
        <w:numPr>
          <w:ilvl w:val="0"/>
          <w:numId w:val="11"/>
        </w:numPr>
        <w:tabs>
          <w:tab w:val="left" w:pos="1572"/>
          <w:tab w:val="left" w:pos="1575"/>
        </w:tabs>
        <w:spacing w:before="224" w:line="235" w:lineRule="auto"/>
        <w:ind w:left="1575" w:right="117"/>
      </w:pPr>
      <w:r>
        <w:t>The To</w:t>
      </w:r>
      <w:r>
        <w:rPr>
          <w:color w:val="151515"/>
        </w:rPr>
        <w:t>w</w:t>
      </w:r>
      <w:r>
        <w:t>n Counc</w:t>
      </w:r>
      <w:r>
        <w:rPr>
          <w:color w:val="151515"/>
        </w:rPr>
        <w:t>i</w:t>
      </w:r>
      <w:r>
        <w:t>l Chairman ma</w:t>
      </w:r>
      <w:r>
        <w:rPr>
          <w:color w:val="151515"/>
        </w:rPr>
        <w:t xml:space="preserve">y </w:t>
      </w:r>
      <w:r>
        <w:t>appro</w:t>
      </w:r>
      <w:r>
        <w:rPr>
          <w:color w:val="151515"/>
        </w:rPr>
        <w:t>v</w:t>
      </w:r>
      <w:r>
        <w:t xml:space="preserve">e a </w:t>
      </w:r>
      <w:r>
        <w:rPr>
          <w:color w:val="151515"/>
        </w:rPr>
        <w:t>s</w:t>
      </w:r>
      <w:r>
        <w:t>p</w:t>
      </w:r>
      <w:r>
        <w:rPr>
          <w:color w:val="151515"/>
        </w:rPr>
        <w:t>e</w:t>
      </w:r>
      <w:r>
        <w:t>cifi</w:t>
      </w:r>
      <w:r>
        <w:rPr>
          <w:color w:val="151515"/>
        </w:rPr>
        <w:t>e</w:t>
      </w:r>
      <w:r>
        <w:t>d e</w:t>
      </w:r>
      <w:r>
        <w:rPr>
          <w:color w:val="151515"/>
        </w:rPr>
        <w:t>x</w:t>
      </w:r>
      <w:r>
        <w:t>t</w:t>
      </w:r>
      <w:r>
        <w:rPr>
          <w:color w:val="151515"/>
        </w:rPr>
        <w:t>en</w:t>
      </w:r>
      <w:r>
        <w:t xml:space="preserve">sion of time </w:t>
      </w:r>
      <w:r>
        <w:rPr>
          <w:i/>
        </w:rPr>
        <w:t>n</w:t>
      </w:r>
      <w:r>
        <w:rPr>
          <w:i/>
          <w:color w:val="151515"/>
        </w:rPr>
        <w:t>o</w:t>
      </w:r>
      <w:r>
        <w:rPr>
          <w:i/>
        </w:rPr>
        <w:t xml:space="preserve">t </w:t>
      </w:r>
      <w:r>
        <w:t>e</w:t>
      </w:r>
      <w:r>
        <w:rPr>
          <w:color w:val="151515"/>
        </w:rPr>
        <w:t>x</w:t>
      </w:r>
      <w:r>
        <w:t>c</w:t>
      </w:r>
      <w:r>
        <w:rPr>
          <w:color w:val="151515"/>
        </w:rPr>
        <w:t>ee</w:t>
      </w:r>
      <w:r>
        <w:t>d</w:t>
      </w:r>
      <w:r>
        <w:rPr>
          <w:color w:val="151515"/>
        </w:rPr>
        <w:t>i</w:t>
      </w:r>
      <w:r>
        <w:t>n</w:t>
      </w:r>
      <w:r>
        <w:rPr>
          <w:color w:val="151515"/>
        </w:rPr>
        <w:t>g</w:t>
      </w:r>
      <w:r>
        <w:rPr>
          <w:color w:val="151515"/>
          <w:spacing w:val="80"/>
        </w:rPr>
        <w:t xml:space="preserve"> </w:t>
      </w:r>
      <w:r>
        <w:rPr>
          <w:color w:val="151515"/>
        </w:rPr>
        <w:t>2</w:t>
      </w:r>
      <w:r>
        <w:t>1 da</w:t>
      </w:r>
      <w:r>
        <w:rPr>
          <w:color w:val="151515"/>
        </w:rPr>
        <w:t>y</w:t>
      </w:r>
      <w:r>
        <w:t>s</w:t>
      </w:r>
      <w:r>
        <w:rPr>
          <w:color w:val="151515"/>
        </w:rPr>
        <w:t xml:space="preserve">, </w:t>
      </w:r>
      <w:r>
        <w:t>pro</w:t>
      </w:r>
      <w:r>
        <w:rPr>
          <w:color w:val="151515"/>
        </w:rPr>
        <w:t>vi</w:t>
      </w:r>
      <w:r>
        <w:t>ded, th</w:t>
      </w:r>
      <w:r>
        <w:rPr>
          <w:color w:val="151515"/>
        </w:rPr>
        <w:t xml:space="preserve">e </w:t>
      </w:r>
      <w:r>
        <w:t>o</w:t>
      </w:r>
      <w:r>
        <w:rPr>
          <w:color w:val="151515"/>
        </w:rPr>
        <w:t>w</w:t>
      </w:r>
      <w:r>
        <w:t>ner</w:t>
      </w:r>
      <w:r>
        <w:rPr>
          <w:color w:val="151515"/>
        </w:rPr>
        <w:t>/</w:t>
      </w:r>
      <w:r>
        <w:t>op</w:t>
      </w:r>
      <w:r>
        <w:rPr>
          <w:color w:val="151515"/>
        </w:rPr>
        <w:t>e</w:t>
      </w:r>
      <w:r>
        <w:t>rator has d</w:t>
      </w:r>
      <w:r>
        <w:rPr>
          <w:color w:val="151515"/>
        </w:rPr>
        <w:t>e</w:t>
      </w:r>
      <w:r>
        <w:t>monstrat</w:t>
      </w:r>
      <w:r>
        <w:rPr>
          <w:color w:val="151515"/>
        </w:rPr>
        <w:t>e</w:t>
      </w:r>
      <w:r>
        <w:t>d to th</w:t>
      </w:r>
      <w:r>
        <w:rPr>
          <w:color w:val="151515"/>
        </w:rPr>
        <w:t xml:space="preserve">e </w:t>
      </w:r>
      <w:r>
        <w:t>Chairman's s</w:t>
      </w:r>
      <w:r>
        <w:rPr>
          <w:color w:val="151515"/>
        </w:rPr>
        <w:t>a</w:t>
      </w:r>
      <w:r>
        <w:t>tisf</w:t>
      </w:r>
      <w:r>
        <w:rPr>
          <w:color w:val="151515"/>
        </w:rPr>
        <w:t>a</w:t>
      </w:r>
      <w:r>
        <w:t>ction that said to</w:t>
      </w:r>
      <w:r>
        <w:rPr>
          <w:color w:val="151515"/>
        </w:rPr>
        <w:t>w</w:t>
      </w:r>
      <w:r>
        <w:t>er is necess</w:t>
      </w:r>
      <w:r>
        <w:rPr>
          <w:color w:val="151515"/>
        </w:rPr>
        <w:t>a</w:t>
      </w:r>
      <w:r>
        <w:t>r</w:t>
      </w:r>
      <w:r>
        <w:rPr>
          <w:color w:val="151515"/>
        </w:rPr>
        <w:t>y t</w:t>
      </w:r>
      <w:r>
        <w:t>o ser</w:t>
      </w:r>
      <w:r>
        <w:rPr>
          <w:color w:val="151515"/>
        </w:rPr>
        <w:t>v</w:t>
      </w:r>
      <w:r>
        <w:t>e a public n</w:t>
      </w:r>
      <w:r>
        <w:rPr>
          <w:color w:val="151515"/>
        </w:rPr>
        <w:t>ee</w:t>
      </w:r>
      <w:r>
        <w:t>d</w:t>
      </w:r>
      <w:r>
        <w:rPr>
          <w:color w:val="3C3C3C"/>
        </w:rPr>
        <w:t>.</w:t>
      </w:r>
    </w:p>
    <w:p w14:paraId="71EC7A6C" w14:textId="77777777" w:rsidR="00BC5709" w:rsidRDefault="00000000">
      <w:pPr>
        <w:pStyle w:val="ListParagraph"/>
        <w:numPr>
          <w:ilvl w:val="0"/>
          <w:numId w:val="11"/>
        </w:numPr>
        <w:tabs>
          <w:tab w:val="left" w:pos="1567"/>
          <w:tab w:val="left" w:pos="1570"/>
        </w:tabs>
        <w:spacing w:before="223" w:line="235" w:lineRule="auto"/>
        <w:ind w:left="1570" w:right="120"/>
      </w:pPr>
      <w:r>
        <w:t>E</w:t>
      </w:r>
      <w:r>
        <w:rPr>
          <w:color w:val="151515"/>
        </w:rPr>
        <w:t>x</w:t>
      </w:r>
      <w:r>
        <w:t>tensions b</w:t>
      </w:r>
      <w:r>
        <w:rPr>
          <w:color w:val="151515"/>
        </w:rPr>
        <w:t>ey</w:t>
      </w:r>
      <w:r>
        <w:t xml:space="preserve">ond </w:t>
      </w:r>
      <w:r>
        <w:rPr>
          <w:color w:val="151515"/>
        </w:rPr>
        <w:t>2</w:t>
      </w:r>
      <w:r>
        <w:t>1 d</w:t>
      </w:r>
      <w:r>
        <w:rPr>
          <w:color w:val="151515"/>
        </w:rPr>
        <w:t>ay</w:t>
      </w:r>
      <w:r>
        <w:t>s m</w:t>
      </w:r>
      <w:r>
        <w:rPr>
          <w:color w:val="151515"/>
        </w:rPr>
        <w:t xml:space="preserve">ay </w:t>
      </w:r>
      <w:r>
        <w:t>b</w:t>
      </w:r>
      <w:r>
        <w:rPr>
          <w:color w:val="151515"/>
        </w:rPr>
        <w:t>e gra</w:t>
      </w:r>
      <w:r>
        <w:t>n</w:t>
      </w:r>
      <w:r>
        <w:rPr>
          <w:color w:val="151515"/>
        </w:rPr>
        <w:t>te</w:t>
      </w:r>
      <w:r>
        <w:t>d b</w:t>
      </w:r>
      <w:r>
        <w:rPr>
          <w:color w:val="151515"/>
        </w:rPr>
        <w:t>y t</w:t>
      </w:r>
      <w:r>
        <w:t>h</w:t>
      </w:r>
      <w:r>
        <w:rPr>
          <w:color w:val="151515"/>
        </w:rPr>
        <w:t xml:space="preserve">e </w:t>
      </w:r>
      <w:r>
        <w:t>T</w:t>
      </w:r>
      <w:r>
        <w:rPr>
          <w:color w:val="151515"/>
        </w:rPr>
        <w:t>ow</w:t>
      </w:r>
      <w:r>
        <w:t>n Council onl</w:t>
      </w:r>
      <w:r>
        <w:rPr>
          <w:color w:val="151515"/>
        </w:rPr>
        <w:t xml:space="preserve">y </w:t>
      </w:r>
      <w:r>
        <w:t>aft</w:t>
      </w:r>
      <w:r>
        <w:rPr>
          <w:color w:val="151515"/>
        </w:rPr>
        <w:t>e</w:t>
      </w:r>
      <w:r>
        <w:t>r th</w:t>
      </w:r>
      <w:r>
        <w:rPr>
          <w:color w:val="151515"/>
        </w:rPr>
        <w:t xml:space="preserve">e </w:t>
      </w:r>
      <w:r>
        <w:t>o</w:t>
      </w:r>
      <w:r>
        <w:rPr>
          <w:color w:val="151515"/>
        </w:rPr>
        <w:t>w</w:t>
      </w:r>
      <w:r>
        <w:t>n</w:t>
      </w:r>
      <w:r>
        <w:rPr>
          <w:color w:val="151515"/>
        </w:rPr>
        <w:t>e</w:t>
      </w:r>
      <w:r>
        <w:t>r/ operator has d</w:t>
      </w:r>
      <w:r>
        <w:rPr>
          <w:color w:val="151515"/>
        </w:rPr>
        <w:t>e</w:t>
      </w:r>
      <w:r>
        <w:t>mons</w:t>
      </w:r>
      <w:r>
        <w:rPr>
          <w:color w:val="151515"/>
        </w:rPr>
        <w:t>t</w:t>
      </w:r>
      <w:r>
        <w:t>rated t</w:t>
      </w:r>
      <w:r>
        <w:rPr>
          <w:color w:val="151515"/>
        </w:rPr>
        <w:t xml:space="preserve">o </w:t>
      </w:r>
      <w:r>
        <w:t>the Counc</w:t>
      </w:r>
      <w:r>
        <w:rPr>
          <w:color w:val="151515"/>
        </w:rPr>
        <w:t>i</w:t>
      </w:r>
      <w:r>
        <w:t>l's satis</w:t>
      </w:r>
      <w:r>
        <w:rPr>
          <w:color w:val="151515"/>
        </w:rPr>
        <w:t>f</w:t>
      </w:r>
      <w:r>
        <w:t>a</w:t>
      </w:r>
      <w:r>
        <w:rPr>
          <w:color w:val="151515"/>
        </w:rPr>
        <w:t>c</w:t>
      </w:r>
      <w:r>
        <w:t>tion th</w:t>
      </w:r>
      <w:r>
        <w:rPr>
          <w:color w:val="151515"/>
        </w:rPr>
        <w:t>a</w:t>
      </w:r>
      <w:r>
        <w:t>t said to</w:t>
      </w:r>
      <w:r>
        <w:rPr>
          <w:color w:val="151515"/>
        </w:rPr>
        <w:t>w</w:t>
      </w:r>
      <w:r>
        <w:t>er is nec</w:t>
      </w:r>
      <w:r>
        <w:rPr>
          <w:color w:val="151515"/>
        </w:rPr>
        <w:t>es</w:t>
      </w:r>
      <w:r>
        <w:t>sa</w:t>
      </w:r>
      <w:r>
        <w:rPr>
          <w:color w:val="151515"/>
        </w:rPr>
        <w:t xml:space="preserve">ry </w:t>
      </w:r>
      <w:r>
        <w:t>to s</w:t>
      </w:r>
      <w:r>
        <w:rPr>
          <w:color w:val="151515"/>
        </w:rPr>
        <w:t>erv</w:t>
      </w:r>
      <w:r>
        <w:t>e a public ne</w:t>
      </w:r>
      <w:r>
        <w:rPr>
          <w:color w:val="151515"/>
        </w:rPr>
        <w:t>e</w:t>
      </w:r>
      <w:r>
        <w:t>d</w:t>
      </w:r>
      <w:r>
        <w:rPr>
          <w:color w:val="525252"/>
        </w:rPr>
        <w:t>.</w:t>
      </w:r>
    </w:p>
    <w:p w14:paraId="182164AB" w14:textId="77777777" w:rsidR="00BC5709" w:rsidRDefault="00BC5709">
      <w:pPr>
        <w:pStyle w:val="BodyText"/>
        <w:spacing w:before="2"/>
        <w:ind w:left="0"/>
        <w:jc w:val="left"/>
      </w:pPr>
    </w:p>
    <w:p w14:paraId="541FA918" w14:textId="77777777" w:rsidR="00BC5709" w:rsidRDefault="00000000">
      <w:pPr>
        <w:pStyle w:val="Heading2"/>
        <w:spacing w:before="1"/>
        <w:ind w:left="149"/>
      </w:pPr>
      <w:bookmarkStart w:id="305" w:name="_TOC_250003"/>
      <w:r>
        <w:t>SECTION</w:t>
      </w:r>
      <w:r>
        <w:rPr>
          <w:spacing w:val="-6"/>
        </w:rPr>
        <w:t xml:space="preserve"> </w:t>
      </w:r>
      <w:r>
        <w:t>10</w:t>
      </w:r>
      <w:r>
        <w:rPr>
          <w:color w:val="343434"/>
        </w:rPr>
        <w:t>.</w:t>
      </w:r>
      <w:r>
        <w:t>10</w:t>
      </w:r>
      <w:r>
        <w:rPr>
          <w:spacing w:val="-5"/>
        </w:rPr>
        <w:t xml:space="preserve"> </w:t>
      </w:r>
      <w:r>
        <w:rPr>
          <w:spacing w:val="-2"/>
        </w:rPr>
        <w:t>EXEMPTIONS</w:t>
      </w:r>
      <w:bookmarkEnd w:id="305"/>
      <w:r>
        <w:rPr>
          <w:color w:val="343434"/>
          <w:spacing w:val="-2"/>
        </w:rPr>
        <w:t>.</w:t>
      </w:r>
    </w:p>
    <w:p w14:paraId="5DA6E7AA" w14:textId="77777777" w:rsidR="00BC5709" w:rsidRDefault="00BC5709">
      <w:pPr>
        <w:pStyle w:val="BodyText"/>
        <w:spacing w:before="12"/>
        <w:ind w:left="0"/>
        <w:jc w:val="left"/>
        <w:rPr>
          <w:b/>
        </w:rPr>
      </w:pPr>
    </w:p>
    <w:p w14:paraId="67125ED0" w14:textId="77777777" w:rsidR="00BC5709" w:rsidRDefault="00000000">
      <w:pPr>
        <w:pStyle w:val="BodyText"/>
        <w:spacing w:before="0"/>
        <w:ind w:left="149"/>
        <w:jc w:val="left"/>
      </w:pPr>
      <w:r>
        <w:t>The</w:t>
      </w:r>
      <w:r>
        <w:rPr>
          <w:spacing w:val="10"/>
        </w:rPr>
        <w:t xml:space="preserve"> </w:t>
      </w:r>
      <w:r>
        <w:t>T</w:t>
      </w:r>
      <w:r>
        <w:rPr>
          <w:color w:val="121212"/>
        </w:rPr>
        <w:t>o</w:t>
      </w:r>
      <w:r>
        <w:t>wn</w:t>
      </w:r>
      <w:r>
        <w:rPr>
          <w:spacing w:val="16"/>
        </w:rPr>
        <w:t xml:space="preserve"> </w:t>
      </w:r>
      <w:r>
        <w:t>C</w:t>
      </w:r>
      <w:r>
        <w:rPr>
          <w:color w:val="121212"/>
        </w:rPr>
        <w:t>o</w:t>
      </w:r>
      <w:r>
        <w:t>un</w:t>
      </w:r>
      <w:r>
        <w:rPr>
          <w:color w:val="121212"/>
        </w:rPr>
        <w:t>c</w:t>
      </w:r>
      <w:r>
        <w:t>il</w:t>
      </w:r>
      <w:r>
        <w:rPr>
          <w:spacing w:val="14"/>
        </w:rPr>
        <w:t xml:space="preserve"> </w:t>
      </w:r>
      <w:r>
        <w:t>may</w:t>
      </w:r>
      <w:r>
        <w:rPr>
          <w:spacing w:val="11"/>
        </w:rPr>
        <w:t xml:space="preserve"> </w:t>
      </w:r>
      <w:r>
        <w:t>ex</w:t>
      </w:r>
      <w:r>
        <w:rPr>
          <w:color w:val="121212"/>
        </w:rPr>
        <w:t>e</w:t>
      </w:r>
      <w:r>
        <w:t>mpt</w:t>
      </w:r>
      <w:r>
        <w:rPr>
          <w:spacing w:val="14"/>
        </w:rPr>
        <w:t xml:space="preserve"> </w:t>
      </w:r>
      <w:r>
        <w:t>fr</w:t>
      </w:r>
      <w:r>
        <w:rPr>
          <w:color w:val="121212"/>
        </w:rPr>
        <w:t>o</w:t>
      </w:r>
      <w:r>
        <w:t>m</w:t>
      </w:r>
      <w:r>
        <w:rPr>
          <w:spacing w:val="10"/>
        </w:rPr>
        <w:t xml:space="preserve"> </w:t>
      </w:r>
      <w:r>
        <w:t>th</w:t>
      </w:r>
      <w:r>
        <w:rPr>
          <w:color w:val="121212"/>
        </w:rPr>
        <w:t>e</w:t>
      </w:r>
      <w:r>
        <w:rPr>
          <w:color w:val="121212"/>
          <w:spacing w:val="14"/>
        </w:rPr>
        <w:t xml:space="preserve"> </w:t>
      </w:r>
      <w:r>
        <w:t>provi</w:t>
      </w:r>
      <w:r>
        <w:rPr>
          <w:color w:val="121212"/>
        </w:rPr>
        <w:t>s</w:t>
      </w:r>
      <w:r>
        <w:t>ions</w:t>
      </w:r>
      <w:r>
        <w:rPr>
          <w:spacing w:val="11"/>
        </w:rPr>
        <w:t xml:space="preserve"> </w:t>
      </w:r>
      <w:r>
        <w:rPr>
          <w:color w:val="121212"/>
        </w:rPr>
        <w:t>o</w:t>
      </w:r>
      <w:r>
        <w:t>f</w:t>
      </w:r>
      <w:r>
        <w:rPr>
          <w:spacing w:val="14"/>
        </w:rPr>
        <w:t xml:space="preserve"> </w:t>
      </w:r>
      <w:r>
        <w:t>thi</w:t>
      </w:r>
      <w:r>
        <w:rPr>
          <w:color w:val="121212"/>
        </w:rPr>
        <w:t>s</w:t>
      </w:r>
      <w:r>
        <w:rPr>
          <w:color w:val="121212"/>
          <w:spacing w:val="16"/>
        </w:rPr>
        <w:t xml:space="preserve"> </w:t>
      </w:r>
      <w:r>
        <w:rPr>
          <w:color w:val="121212"/>
        </w:rPr>
        <w:t>A</w:t>
      </w:r>
      <w:r>
        <w:t>rt</w:t>
      </w:r>
      <w:r>
        <w:rPr>
          <w:color w:val="121212"/>
        </w:rPr>
        <w:t>ic</w:t>
      </w:r>
      <w:r>
        <w:t>l</w:t>
      </w:r>
      <w:r>
        <w:rPr>
          <w:color w:val="121212"/>
        </w:rPr>
        <w:t>e</w:t>
      </w:r>
      <w:r>
        <w:rPr>
          <w:color w:val="121212"/>
          <w:spacing w:val="14"/>
        </w:rPr>
        <w:t xml:space="preserve"> </w:t>
      </w:r>
      <w:r>
        <w:rPr>
          <w:color w:val="121212"/>
        </w:rPr>
        <w:t>a</w:t>
      </w:r>
      <w:r>
        <w:t>ny</w:t>
      </w:r>
      <w:r>
        <w:rPr>
          <w:spacing w:val="6"/>
        </w:rPr>
        <w:t xml:space="preserve"> </w:t>
      </w:r>
      <w:r>
        <w:t>ant</w:t>
      </w:r>
      <w:r>
        <w:rPr>
          <w:color w:val="121212"/>
        </w:rPr>
        <w:t>e</w:t>
      </w:r>
      <w:r>
        <w:t>nna</w:t>
      </w:r>
      <w:r>
        <w:rPr>
          <w:spacing w:val="9"/>
        </w:rPr>
        <w:t xml:space="preserve"> </w:t>
      </w:r>
      <w:r>
        <w:t>an</w:t>
      </w:r>
      <w:r>
        <w:rPr>
          <w:color w:val="121212"/>
        </w:rPr>
        <w:t>d</w:t>
      </w:r>
      <w:r>
        <w:rPr>
          <w:color w:val="343434"/>
        </w:rPr>
        <w:t>/</w:t>
      </w:r>
      <w:r>
        <w:rPr>
          <w:color w:val="121212"/>
        </w:rPr>
        <w:t>o</w:t>
      </w:r>
      <w:r>
        <w:t>r</w:t>
      </w:r>
      <w:r>
        <w:rPr>
          <w:spacing w:val="14"/>
        </w:rPr>
        <w:t xml:space="preserve"> </w:t>
      </w:r>
      <w:r>
        <w:t>a</w:t>
      </w:r>
      <w:r>
        <w:rPr>
          <w:color w:val="121212"/>
        </w:rPr>
        <w:t>n</w:t>
      </w:r>
      <w:r>
        <w:t>t</w:t>
      </w:r>
      <w:r>
        <w:rPr>
          <w:color w:val="121212"/>
        </w:rPr>
        <w:t>e</w:t>
      </w:r>
      <w:r>
        <w:t>n</w:t>
      </w:r>
      <w:r>
        <w:rPr>
          <w:color w:val="121212"/>
        </w:rPr>
        <w:t>na</w:t>
      </w:r>
      <w:r>
        <w:rPr>
          <w:color w:val="121212"/>
          <w:spacing w:val="16"/>
        </w:rPr>
        <w:t xml:space="preserve"> </w:t>
      </w:r>
      <w:r>
        <w:rPr>
          <w:color w:val="121212"/>
          <w:spacing w:val="-2"/>
        </w:rPr>
        <w:t>s</w:t>
      </w:r>
      <w:r>
        <w:rPr>
          <w:spacing w:val="-2"/>
        </w:rPr>
        <w:t>upp</w:t>
      </w:r>
      <w:r>
        <w:rPr>
          <w:color w:val="121212"/>
          <w:spacing w:val="-2"/>
        </w:rPr>
        <w:t>o</w:t>
      </w:r>
      <w:r>
        <w:rPr>
          <w:spacing w:val="-2"/>
        </w:rPr>
        <w:t>rt</w:t>
      </w:r>
    </w:p>
    <w:p w14:paraId="46CC4DA5" w14:textId="77777777" w:rsidR="00BC5709" w:rsidRDefault="00BC5709">
      <w:pPr>
        <w:sectPr w:rsidR="00BC5709">
          <w:pgSz w:w="12240" w:h="15850"/>
          <w:pgMar w:top="1300" w:right="1320" w:bottom="280" w:left="1300" w:header="722" w:footer="0" w:gutter="0"/>
          <w:cols w:space="720"/>
        </w:sectPr>
      </w:pPr>
    </w:p>
    <w:p w14:paraId="26CB84FD" w14:textId="77777777" w:rsidR="00BC5709" w:rsidRDefault="00000000">
      <w:pPr>
        <w:pStyle w:val="BodyText"/>
        <w:spacing w:before="115" w:line="244" w:lineRule="auto"/>
        <w:ind w:left="150" w:right="126" w:hanging="1"/>
      </w:pPr>
      <w:r>
        <w:lastRenderedPageBreak/>
        <w:t>stru</w:t>
      </w:r>
      <w:r>
        <w:rPr>
          <w:color w:val="121212"/>
        </w:rPr>
        <w:t>ct</w:t>
      </w:r>
      <w:r>
        <w:t>ur</w:t>
      </w:r>
      <w:r>
        <w:rPr>
          <w:color w:val="121212"/>
        </w:rPr>
        <w:t>e o</w:t>
      </w:r>
      <w:r>
        <w:t xml:space="preserve">n </w:t>
      </w:r>
      <w:r>
        <w:rPr>
          <w:color w:val="121212"/>
        </w:rPr>
        <w:t>p</w:t>
      </w:r>
      <w:r>
        <w:t>r</w:t>
      </w:r>
      <w:r>
        <w:rPr>
          <w:color w:val="121212"/>
        </w:rPr>
        <w:t>o</w:t>
      </w:r>
      <w:r>
        <w:t>p</w:t>
      </w:r>
      <w:r>
        <w:rPr>
          <w:color w:val="121212"/>
        </w:rPr>
        <w:t>e</w:t>
      </w:r>
      <w:r>
        <w:t xml:space="preserve">rty </w:t>
      </w:r>
      <w:r>
        <w:rPr>
          <w:color w:val="121212"/>
        </w:rPr>
        <w:t>ow</w:t>
      </w:r>
      <w:r>
        <w:t>n</w:t>
      </w:r>
      <w:r>
        <w:rPr>
          <w:color w:val="121212"/>
        </w:rPr>
        <w:t>e</w:t>
      </w:r>
      <w:r>
        <w:t xml:space="preserve">d </w:t>
      </w:r>
      <w:r>
        <w:rPr>
          <w:color w:val="121212"/>
        </w:rPr>
        <w:t>b</w:t>
      </w:r>
      <w:r>
        <w:t>y t</w:t>
      </w:r>
      <w:r>
        <w:rPr>
          <w:color w:val="121212"/>
        </w:rPr>
        <w:t xml:space="preserve">he </w:t>
      </w:r>
      <w:r>
        <w:t>T</w:t>
      </w:r>
      <w:r>
        <w:rPr>
          <w:color w:val="121212"/>
        </w:rPr>
        <w:t>o</w:t>
      </w:r>
      <w:r>
        <w:t xml:space="preserve">wn </w:t>
      </w:r>
      <w:r>
        <w:rPr>
          <w:color w:val="121212"/>
        </w:rPr>
        <w:t>o</w:t>
      </w:r>
      <w:r>
        <w:t>f Pi</w:t>
      </w:r>
      <w:r>
        <w:rPr>
          <w:color w:val="121212"/>
        </w:rPr>
        <w:t>e</w:t>
      </w:r>
      <w:r>
        <w:t>r</w:t>
      </w:r>
      <w:r>
        <w:rPr>
          <w:color w:val="121212"/>
        </w:rPr>
        <w:t>son e</w:t>
      </w:r>
      <w:r>
        <w:t>xc</w:t>
      </w:r>
      <w:r>
        <w:rPr>
          <w:color w:val="121212"/>
        </w:rPr>
        <w:t>e</w:t>
      </w:r>
      <w:r>
        <w:t>pt th</w:t>
      </w:r>
      <w:r>
        <w:rPr>
          <w:color w:val="121212"/>
        </w:rPr>
        <w:t>a</w:t>
      </w:r>
      <w:r>
        <w:t>t wh</w:t>
      </w:r>
      <w:r>
        <w:rPr>
          <w:color w:val="121212"/>
        </w:rPr>
        <w:t>i</w:t>
      </w:r>
      <w:r>
        <w:t>ch lies bet</w:t>
      </w:r>
      <w:r>
        <w:rPr>
          <w:color w:val="121212"/>
        </w:rPr>
        <w:t>w</w:t>
      </w:r>
      <w:r>
        <w:t>e</w:t>
      </w:r>
      <w:r>
        <w:rPr>
          <w:color w:val="121212"/>
        </w:rPr>
        <w:t>e</w:t>
      </w:r>
      <w:r>
        <w:t xml:space="preserve">n </w:t>
      </w:r>
      <w:r>
        <w:rPr>
          <w:color w:val="121212"/>
        </w:rPr>
        <w:t xml:space="preserve">CSX </w:t>
      </w:r>
      <w:r>
        <w:t>Railroad and Hi</w:t>
      </w:r>
      <w:r>
        <w:rPr>
          <w:color w:val="121212"/>
        </w:rPr>
        <w:t>g</w:t>
      </w:r>
      <w:r>
        <w:t>hway 1</w:t>
      </w:r>
      <w:r>
        <w:rPr>
          <w:color w:val="121212"/>
        </w:rPr>
        <w:t>7</w:t>
      </w:r>
      <w:r>
        <w:rPr>
          <w:color w:val="343434"/>
        </w:rPr>
        <w:t>.</w:t>
      </w:r>
    </w:p>
    <w:p w14:paraId="68B9B3C7" w14:textId="77777777" w:rsidR="00BC5709" w:rsidRDefault="00000000">
      <w:pPr>
        <w:pStyle w:val="Heading2"/>
        <w:spacing w:before="208"/>
        <w:ind w:left="152"/>
        <w:jc w:val="both"/>
        <w:rPr>
          <w:b w:val="0"/>
          <w:sz w:val="20"/>
        </w:rPr>
      </w:pPr>
      <w:bookmarkStart w:id="306" w:name="_TOC_250002"/>
      <w:r>
        <w:rPr>
          <w:color w:val="121212"/>
        </w:rPr>
        <w:t>SECTION</w:t>
      </w:r>
      <w:r>
        <w:rPr>
          <w:color w:val="121212"/>
          <w:spacing w:val="-14"/>
        </w:rPr>
        <w:t xml:space="preserve"> </w:t>
      </w:r>
      <w:r>
        <w:t>10.11</w:t>
      </w:r>
      <w:r>
        <w:rPr>
          <w:spacing w:val="1"/>
        </w:rPr>
        <w:t xml:space="preserve"> </w:t>
      </w:r>
      <w:r>
        <w:t>CONTINUING</w:t>
      </w:r>
      <w:r>
        <w:rPr>
          <w:spacing w:val="-11"/>
        </w:rPr>
        <w:t xml:space="preserve"> </w:t>
      </w:r>
      <w:r>
        <w:rPr>
          <w:color w:val="121212"/>
          <w:spacing w:val="-2"/>
        </w:rPr>
        <w:t>NOTIFICATIONS</w:t>
      </w:r>
      <w:bookmarkEnd w:id="306"/>
      <w:r>
        <w:rPr>
          <w:b w:val="0"/>
          <w:color w:val="525252"/>
          <w:spacing w:val="-2"/>
          <w:sz w:val="20"/>
        </w:rPr>
        <w:t>.</w:t>
      </w:r>
    </w:p>
    <w:p w14:paraId="3732B947" w14:textId="77777777" w:rsidR="00BC5709" w:rsidRDefault="00000000">
      <w:pPr>
        <w:pStyle w:val="BodyText"/>
        <w:spacing w:before="235" w:line="244" w:lineRule="auto"/>
        <w:ind w:left="146" w:right="124" w:hanging="2"/>
        <w:rPr>
          <w:sz w:val="20"/>
        </w:rPr>
      </w:pPr>
      <w:r>
        <w:t>R</w:t>
      </w:r>
      <w:r>
        <w:rPr>
          <w:color w:val="121212"/>
        </w:rPr>
        <w:t>a</w:t>
      </w:r>
      <w:r>
        <w:t>di</w:t>
      </w:r>
      <w:r>
        <w:rPr>
          <w:color w:val="121212"/>
        </w:rPr>
        <w:t>a</w:t>
      </w:r>
      <w:r>
        <w:t>t</w:t>
      </w:r>
      <w:r>
        <w:rPr>
          <w:color w:val="121212"/>
        </w:rPr>
        <w:t>i</w:t>
      </w:r>
      <w:r>
        <w:t>o</w:t>
      </w:r>
      <w:r>
        <w:rPr>
          <w:color w:val="121212"/>
        </w:rPr>
        <w:t xml:space="preserve">n </w:t>
      </w:r>
      <w:r>
        <w:t xml:space="preserve">limits </w:t>
      </w:r>
      <w:r>
        <w:rPr>
          <w:color w:val="121212"/>
        </w:rPr>
        <w:t>a</w:t>
      </w:r>
      <w:r>
        <w:t>r</w:t>
      </w:r>
      <w:r>
        <w:rPr>
          <w:color w:val="121212"/>
        </w:rPr>
        <w:t>e s</w:t>
      </w:r>
      <w:r>
        <w:t>p</w:t>
      </w:r>
      <w:r>
        <w:rPr>
          <w:color w:val="121212"/>
        </w:rPr>
        <w:t>ec</w:t>
      </w:r>
      <w:r>
        <w:t>ifi</w:t>
      </w:r>
      <w:r>
        <w:rPr>
          <w:color w:val="121212"/>
        </w:rPr>
        <w:t>e</w:t>
      </w:r>
      <w:r>
        <w:t>d and administ</w:t>
      </w:r>
      <w:r>
        <w:rPr>
          <w:color w:val="121212"/>
        </w:rPr>
        <w:t>e</w:t>
      </w:r>
      <w:r>
        <w:t>r</w:t>
      </w:r>
      <w:r>
        <w:rPr>
          <w:color w:val="121212"/>
        </w:rPr>
        <w:t>e</w:t>
      </w:r>
      <w:r>
        <w:t>d b</w:t>
      </w:r>
      <w:r>
        <w:rPr>
          <w:color w:val="121212"/>
        </w:rPr>
        <w:t xml:space="preserve">y </w:t>
      </w:r>
      <w:r>
        <w:t>th</w:t>
      </w:r>
      <w:r>
        <w:rPr>
          <w:color w:val="121212"/>
        </w:rPr>
        <w:t xml:space="preserve">e </w:t>
      </w:r>
      <w:r>
        <w:t>F</w:t>
      </w:r>
      <w:r>
        <w:rPr>
          <w:color w:val="121212"/>
        </w:rPr>
        <w:t>CC</w:t>
      </w:r>
      <w:r>
        <w:t xml:space="preserve">. </w:t>
      </w:r>
      <w:r>
        <w:rPr>
          <w:color w:val="121212"/>
        </w:rPr>
        <w:t>A</w:t>
      </w:r>
      <w:r>
        <w:t>n</w:t>
      </w:r>
      <w:r>
        <w:rPr>
          <w:color w:val="121212"/>
        </w:rPr>
        <w:t xml:space="preserve">y </w:t>
      </w:r>
      <w:r>
        <w:t>ch</w:t>
      </w:r>
      <w:r>
        <w:rPr>
          <w:color w:val="121212"/>
        </w:rPr>
        <w:t>a</w:t>
      </w:r>
      <w:r>
        <w:t>n</w:t>
      </w:r>
      <w:r>
        <w:rPr>
          <w:color w:val="121212"/>
        </w:rPr>
        <w:t>ge</w:t>
      </w:r>
      <w:r>
        <w:t>s t</w:t>
      </w:r>
      <w:r>
        <w:rPr>
          <w:color w:val="121212"/>
        </w:rPr>
        <w:t xml:space="preserve">o </w:t>
      </w:r>
      <w:r>
        <w:t>th</w:t>
      </w:r>
      <w:r>
        <w:rPr>
          <w:color w:val="121212"/>
        </w:rPr>
        <w:t xml:space="preserve">ose </w:t>
      </w:r>
      <w:r>
        <w:t>limit</w:t>
      </w:r>
      <w:r>
        <w:rPr>
          <w:color w:val="121212"/>
        </w:rPr>
        <w:t xml:space="preserve">s </w:t>
      </w:r>
      <w:r>
        <w:t>r</w:t>
      </w:r>
      <w:r>
        <w:rPr>
          <w:color w:val="121212"/>
        </w:rPr>
        <w:t>e</w:t>
      </w:r>
      <w:r>
        <w:t>quir</w:t>
      </w:r>
      <w:r>
        <w:rPr>
          <w:color w:val="121212"/>
        </w:rPr>
        <w:t>e</w:t>
      </w:r>
      <w:r>
        <w:t xml:space="preserve">s </w:t>
      </w:r>
      <w:r>
        <w:rPr>
          <w:color w:val="121212"/>
        </w:rPr>
        <w:t xml:space="preserve">a </w:t>
      </w:r>
      <w:r>
        <w:t>notic</w:t>
      </w:r>
      <w:r>
        <w:rPr>
          <w:color w:val="121212"/>
        </w:rPr>
        <w:t xml:space="preserve">e </w:t>
      </w:r>
      <w:r>
        <w:t>t</w:t>
      </w:r>
      <w:r>
        <w:rPr>
          <w:color w:val="121212"/>
        </w:rPr>
        <w:t xml:space="preserve">o </w:t>
      </w:r>
      <w:r>
        <w:t>th</w:t>
      </w:r>
      <w:r>
        <w:rPr>
          <w:color w:val="121212"/>
        </w:rPr>
        <w:t xml:space="preserve">e </w:t>
      </w:r>
      <w:r>
        <w:t>T</w:t>
      </w:r>
      <w:r>
        <w:rPr>
          <w:color w:val="121212"/>
        </w:rPr>
        <w:t>o</w:t>
      </w:r>
      <w:r>
        <w:t xml:space="preserve">wn </w:t>
      </w:r>
      <w:r>
        <w:rPr>
          <w:color w:val="121212"/>
        </w:rPr>
        <w:t>t</w:t>
      </w:r>
      <w:r>
        <w:t>h</w:t>
      </w:r>
      <w:r>
        <w:rPr>
          <w:color w:val="121212"/>
        </w:rPr>
        <w:t>a</w:t>
      </w:r>
      <w:r>
        <w:t xml:space="preserve">t </w:t>
      </w:r>
      <w:r>
        <w:rPr>
          <w:color w:val="121212"/>
        </w:rPr>
        <w:t>a f</w:t>
      </w:r>
      <w:r>
        <w:t>acility</w:t>
      </w:r>
      <w:r>
        <w:rPr>
          <w:color w:val="343434"/>
        </w:rPr>
        <w:t xml:space="preserve">, </w:t>
      </w:r>
      <w:r>
        <w:t>incl</w:t>
      </w:r>
      <w:r>
        <w:rPr>
          <w:color w:val="121212"/>
        </w:rPr>
        <w:t>udi</w:t>
      </w:r>
      <w:r>
        <w:t>n</w:t>
      </w:r>
      <w:r>
        <w:rPr>
          <w:color w:val="121212"/>
        </w:rPr>
        <w:t>g a</w:t>
      </w:r>
      <w:r>
        <w:t>ll t</w:t>
      </w:r>
      <w:r>
        <w:rPr>
          <w:color w:val="121212"/>
        </w:rPr>
        <w:t>ena</w:t>
      </w:r>
      <w:r>
        <w:t>n</w:t>
      </w:r>
      <w:r>
        <w:rPr>
          <w:color w:val="121212"/>
        </w:rPr>
        <w:t>ts</w:t>
      </w:r>
      <w:r>
        <w:rPr>
          <w:color w:val="343434"/>
        </w:rPr>
        <w:t xml:space="preserve">, </w:t>
      </w:r>
      <w:r>
        <w:t>ar</w:t>
      </w:r>
      <w:r>
        <w:rPr>
          <w:color w:val="121212"/>
        </w:rPr>
        <w:t>e i</w:t>
      </w:r>
      <w:r>
        <w:t>n c</w:t>
      </w:r>
      <w:r>
        <w:rPr>
          <w:color w:val="121212"/>
        </w:rPr>
        <w:t>o</w:t>
      </w:r>
      <w:r>
        <w:t>mpli</w:t>
      </w:r>
      <w:r>
        <w:rPr>
          <w:color w:val="121212"/>
        </w:rPr>
        <w:t>a</w:t>
      </w:r>
      <w:r>
        <w:t>nc</w:t>
      </w:r>
      <w:r>
        <w:rPr>
          <w:color w:val="121212"/>
        </w:rPr>
        <w:t xml:space="preserve">e </w:t>
      </w:r>
      <w:r>
        <w:t>wi</w:t>
      </w:r>
      <w:r>
        <w:rPr>
          <w:color w:val="121212"/>
        </w:rPr>
        <w:t>t</w:t>
      </w:r>
      <w:r>
        <w:t>h th</w:t>
      </w:r>
      <w:r>
        <w:rPr>
          <w:color w:val="121212"/>
        </w:rPr>
        <w:t xml:space="preserve">e </w:t>
      </w:r>
      <w:r>
        <w:rPr>
          <w:rFonts w:ascii="Arial"/>
        </w:rPr>
        <w:t>n</w:t>
      </w:r>
      <w:r>
        <w:rPr>
          <w:rFonts w:ascii="Arial"/>
          <w:color w:val="121212"/>
        </w:rPr>
        <w:t>e</w:t>
      </w:r>
      <w:r>
        <w:rPr>
          <w:rFonts w:ascii="Arial"/>
        </w:rPr>
        <w:t xml:space="preserve">w </w:t>
      </w:r>
      <w:r>
        <w:t>limit</w:t>
      </w:r>
      <w:r>
        <w:rPr>
          <w:color w:val="121212"/>
        </w:rPr>
        <w:t>s</w:t>
      </w:r>
      <w:r>
        <w:rPr>
          <w:color w:val="343434"/>
        </w:rPr>
        <w:t xml:space="preserve">. </w:t>
      </w:r>
      <w:r>
        <w:rPr>
          <w:color w:val="121212"/>
        </w:rPr>
        <w:t>T</w:t>
      </w:r>
      <w:r>
        <w:t>hi</w:t>
      </w:r>
      <w:r>
        <w:rPr>
          <w:color w:val="121212"/>
        </w:rPr>
        <w:t>s s</w:t>
      </w:r>
      <w:r>
        <w:t>h</w:t>
      </w:r>
      <w:r>
        <w:rPr>
          <w:color w:val="121212"/>
        </w:rPr>
        <w:t>o</w:t>
      </w:r>
      <w:r>
        <w:t>uld b</w:t>
      </w:r>
      <w:r>
        <w:rPr>
          <w:color w:val="121212"/>
        </w:rPr>
        <w:t>e s</w:t>
      </w:r>
      <w:r>
        <w:t>ubmitted no lat</w:t>
      </w:r>
      <w:r>
        <w:rPr>
          <w:color w:val="121212"/>
        </w:rPr>
        <w:t>e</w:t>
      </w:r>
      <w:r>
        <w:t xml:space="preserve">r than </w:t>
      </w:r>
      <w:r>
        <w:rPr>
          <w:rFonts w:ascii="Arial"/>
          <w:color w:val="121212"/>
        </w:rPr>
        <w:t>9</w:t>
      </w:r>
      <w:r>
        <w:rPr>
          <w:rFonts w:ascii="Arial"/>
        </w:rPr>
        <w:t xml:space="preserve">0 </w:t>
      </w:r>
      <w:r>
        <w:t>d</w:t>
      </w:r>
      <w:r>
        <w:rPr>
          <w:color w:val="121212"/>
        </w:rPr>
        <w:t>a</w:t>
      </w:r>
      <w:r>
        <w:t>ys from th</w:t>
      </w:r>
      <w:r>
        <w:rPr>
          <w:color w:val="121212"/>
        </w:rPr>
        <w:t xml:space="preserve">e </w:t>
      </w:r>
      <w:r>
        <w:t>effect</w:t>
      </w:r>
      <w:r>
        <w:rPr>
          <w:color w:val="121212"/>
        </w:rPr>
        <w:t>i</w:t>
      </w:r>
      <w:r>
        <w:t>ve d</w:t>
      </w:r>
      <w:r>
        <w:rPr>
          <w:color w:val="121212"/>
        </w:rPr>
        <w:t>a</w:t>
      </w:r>
      <w:r>
        <w:t>te of the ch</w:t>
      </w:r>
      <w:r>
        <w:rPr>
          <w:color w:val="121212"/>
        </w:rPr>
        <w:t>a</w:t>
      </w:r>
      <w:r>
        <w:t>n</w:t>
      </w:r>
      <w:r>
        <w:rPr>
          <w:color w:val="121212"/>
        </w:rPr>
        <w:t>g</w:t>
      </w:r>
      <w:r>
        <w:t>e by the FCC</w:t>
      </w:r>
      <w:r>
        <w:rPr>
          <w:sz w:val="20"/>
        </w:rPr>
        <w:t>.</w:t>
      </w:r>
    </w:p>
    <w:p w14:paraId="2FFAA66C" w14:textId="77777777" w:rsidR="00BC5709" w:rsidRDefault="00BC5709">
      <w:pPr>
        <w:spacing w:line="244" w:lineRule="auto"/>
        <w:rPr>
          <w:sz w:val="20"/>
        </w:rPr>
        <w:sectPr w:rsidR="00BC5709">
          <w:pgSz w:w="12240" w:h="15850"/>
          <w:pgMar w:top="1300" w:right="1320" w:bottom="280" w:left="1300" w:header="722" w:footer="0" w:gutter="0"/>
          <w:cols w:space="720"/>
        </w:sectPr>
      </w:pPr>
    </w:p>
    <w:p w14:paraId="3DCF379B" w14:textId="77777777" w:rsidR="00BC5709" w:rsidRDefault="00000000">
      <w:pPr>
        <w:pStyle w:val="Heading1"/>
        <w:spacing w:before="90"/>
        <w:ind w:left="3772" w:hanging="3421"/>
        <w:jc w:val="left"/>
      </w:pPr>
      <w:bookmarkStart w:id="307" w:name="_TOC_250001"/>
      <w:r>
        <w:lastRenderedPageBreak/>
        <w:t>ARTICLE</w:t>
      </w:r>
      <w:r>
        <w:rPr>
          <w:spacing w:val="-12"/>
        </w:rPr>
        <w:t xml:space="preserve"> </w:t>
      </w:r>
      <w:r>
        <w:t>XI</w:t>
      </w:r>
      <w:r>
        <w:rPr>
          <w:spacing w:val="-9"/>
        </w:rPr>
        <w:t xml:space="preserve"> </w:t>
      </w:r>
      <w:r>
        <w:t>-</w:t>
      </w:r>
      <w:r>
        <w:rPr>
          <w:spacing w:val="-10"/>
        </w:rPr>
        <w:t xml:space="preserve"> </w:t>
      </w:r>
      <w:r>
        <w:t>APPEALS,</w:t>
      </w:r>
      <w:r>
        <w:rPr>
          <w:spacing w:val="-15"/>
        </w:rPr>
        <w:t xml:space="preserve"> </w:t>
      </w:r>
      <w:r>
        <w:t>VARIANCES,</w:t>
      </w:r>
      <w:r>
        <w:rPr>
          <w:spacing w:val="-13"/>
        </w:rPr>
        <w:t xml:space="preserve"> </w:t>
      </w:r>
      <w:r>
        <w:t>SPECIAL</w:t>
      </w:r>
      <w:r>
        <w:rPr>
          <w:spacing w:val="-10"/>
        </w:rPr>
        <w:t xml:space="preserve"> </w:t>
      </w:r>
      <w:r>
        <w:t>EXCEPTIONS</w:t>
      </w:r>
      <w:r>
        <w:rPr>
          <w:spacing w:val="-10"/>
        </w:rPr>
        <w:t xml:space="preserve"> </w:t>
      </w:r>
      <w:r>
        <w:t xml:space="preserve">AND </w:t>
      </w:r>
      <w:bookmarkStart w:id="308" w:name="SECTION_11.1_APPEALS"/>
      <w:bookmarkEnd w:id="308"/>
      <w:r>
        <w:rPr>
          <w:spacing w:val="-2"/>
        </w:rPr>
        <w:t>A</w:t>
      </w:r>
      <w:bookmarkEnd w:id="307"/>
      <w:r>
        <w:rPr>
          <w:spacing w:val="-2"/>
        </w:rPr>
        <w:t>MENDMENTS</w:t>
      </w:r>
    </w:p>
    <w:p w14:paraId="5194FBE4" w14:textId="77777777" w:rsidR="00BC5709" w:rsidRDefault="00000000">
      <w:pPr>
        <w:pStyle w:val="Heading2"/>
        <w:spacing w:before="118"/>
        <w:ind w:left="120"/>
        <w:jc w:val="both"/>
      </w:pPr>
      <w:bookmarkStart w:id="309" w:name="_TOC_250000"/>
      <w:r>
        <w:t>SECTION</w:t>
      </w:r>
      <w:r>
        <w:rPr>
          <w:spacing w:val="-6"/>
        </w:rPr>
        <w:t xml:space="preserve"> </w:t>
      </w:r>
      <w:r>
        <w:t>11.1</w:t>
      </w:r>
      <w:r>
        <w:rPr>
          <w:spacing w:val="-5"/>
        </w:rPr>
        <w:t xml:space="preserve"> </w:t>
      </w:r>
      <w:bookmarkEnd w:id="309"/>
      <w:r>
        <w:rPr>
          <w:spacing w:val="-2"/>
        </w:rPr>
        <w:t>APPEALS</w:t>
      </w:r>
    </w:p>
    <w:p w14:paraId="5B9037B6" w14:textId="77777777" w:rsidR="00BC5709" w:rsidRDefault="00000000">
      <w:pPr>
        <w:pStyle w:val="BodyText"/>
        <w:spacing w:before="116"/>
        <w:ind w:left="119" w:right="112"/>
      </w:pPr>
      <w:r>
        <w:t>The Board of Adjustment shall hear and decide appeals from any order, requirement, decision, or determination of the Development Regulations Administrator</w:t>
      </w:r>
      <w:r>
        <w:rPr>
          <w:spacing w:val="-3"/>
        </w:rPr>
        <w:t xml:space="preserve"> </w:t>
      </w:r>
      <w:r>
        <w:t>in the enforcement of these Regulations.</w:t>
      </w:r>
      <w:r>
        <w:rPr>
          <w:spacing w:val="39"/>
        </w:rPr>
        <w:t xml:space="preserve"> </w:t>
      </w:r>
      <w:r>
        <w:t xml:space="preserve">In regard to any matter being appealed, the Board shall have all the powers of the Development Regulations </w:t>
      </w:r>
      <w:r>
        <w:rPr>
          <w:spacing w:val="-2"/>
        </w:rPr>
        <w:t>Administrator.</w:t>
      </w:r>
    </w:p>
    <w:p w14:paraId="46B631CF" w14:textId="77777777" w:rsidR="00BC5709" w:rsidRDefault="00000000">
      <w:pPr>
        <w:pStyle w:val="BodyText"/>
        <w:ind w:left="120" w:right="113"/>
      </w:pPr>
      <w:r>
        <w:t>Appeals may be taken by any person aggrieved or by any officer, board, department or agency of Town government adversely affected by any decision of the Development Regulations Administrator.</w:t>
      </w:r>
      <w:r>
        <w:rPr>
          <w:spacing w:val="40"/>
        </w:rPr>
        <w:t xml:space="preserve"> </w:t>
      </w:r>
      <w:r>
        <w:t>An</w:t>
      </w:r>
      <w:r>
        <w:rPr>
          <w:spacing w:val="40"/>
        </w:rPr>
        <w:t xml:space="preserve"> </w:t>
      </w:r>
      <w:r>
        <w:t>appeal shall be taken within 30 days after rendition of the order, requirement, decision or determination, by filing with the Development Regulations Administrator and with the Town Clerk, a written Notice of Appeal specifying its grounds.</w:t>
      </w:r>
      <w:r>
        <w:rPr>
          <w:spacing w:val="40"/>
        </w:rPr>
        <w:t xml:space="preserve"> </w:t>
      </w:r>
      <w:r>
        <w:t>The appeal shall be on a form prescribed by the Board.</w:t>
      </w:r>
    </w:p>
    <w:p w14:paraId="56A1B33B" w14:textId="77777777" w:rsidR="00BC5709" w:rsidRDefault="00000000">
      <w:pPr>
        <w:pStyle w:val="BodyText"/>
        <w:spacing w:before="122"/>
        <w:ind w:left="120" w:right="119"/>
      </w:pPr>
      <w:r>
        <w:t>Upon receipt of the Notice of Appeal, the Development Regulations Administrator shall transmit to the Board all documents, plans, papers or other materials relating to the appealed decision.</w:t>
      </w:r>
    </w:p>
    <w:p w14:paraId="1465C0E4" w14:textId="77777777" w:rsidR="00BC5709" w:rsidRDefault="00000000">
      <w:pPr>
        <w:pStyle w:val="Heading3"/>
        <w:numPr>
          <w:ilvl w:val="2"/>
          <w:numId w:val="10"/>
        </w:numPr>
        <w:tabs>
          <w:tab w:val="left" w:pos="727"/>
        </w:tabs>
        <w:spacing w:before="123"/>
        <w:ind w:hanging="609"/>
      </w:pPr>
      <w:bookmarkStart w:id="310" w:name="11.1.1_Effect_of_Appeals_on_Proceedings"/>
      <w:bookmarkEnd w:id="310"/>
      <w:r>
        <w:t>Effect</w:t>
      </w:r>
      <w:r>
        <w:rPr>
          <w:spacing w:val="-7"/>
        </w:rPr>
        <w:t xml:space="preserve"> </w:t>
      </w:r>
      <w:r>
        <w:t>of</w:t>
      </w:r>
      <w:r>
        <w:rPr>
          <w:spacing w:val="-6"/>
        </w:rPr>
        <w:t xml:space="preserve"> </w:t>
      </w:r>
      <w:r>
        <w:t>Appeals</w:t>
      </w:r>
      <w:r>
        <w:rPr>
          <w:spacing w:val="-8"/>
        </w:rPr>
        <w:t xml:space="preserve"> </w:t>
      </w:r>
      <w:r>
        <w:t>on</w:t>
      </w:r>
      <w:r>
        <w:rPr>
          <w:spacing w:val="-5"/>
        </w:rPr>
        <w:t xml:space="preserve"> </w:t>
      </w:r>
      <w:r>
        <w:rPr>
          <w:spacing w:val="-2"/>
        </w:rPr>
        <w:t>Proceedings</w:t>
      </w:r>
    </w:p>
    <w:p w14:paraId="1EA5B83B" w14:textId="77777777" w:rsidR="00BC5709" w:rsidRDefault="00000000">
      <w:pPr>
        <w:pStyle w:val="BodyText"/>
        <w:ind w:left="120" w:right="114"/>
      </w:pPr>
      <w:r>
        <w:t>An appeal to the Board of Adjustment does not stay any work on the premises unless the Development Regulations Administrator certifies to the Board that, by reason of facts stated in that certificate, there is an imminent peril to life or property.</w:t>
      </w:r>
      <w:r>
        <w:rPr>
          <w:spacing w:val="40"/>
        </w:rPr>
        <w:t xml:space="preserve"> </w:t>
      </w:r>
      <w:r>
        <w:t xml:space="preserve">Upon the filing of that certificate, all work must be stopped, and an </w:t>
      </w:r>
      <w:bookmarkStart w:id="311" w:name="11.1.2_Public_Hearing"/>
      <w:bookmarkEnd w:id="311"/>
      <w:r>
        <w:t>order from the Board or a circuit court must be obtained before it can be recommended.</w:t>
      </w:r>
    </w:p>
    <w:p w14:paraId="56997B43" w14:textId="77777777" w:rsidR="00BC5709" w:rsidRDefault="00000000">
      <w:pPr>
        <w:pStyle w:val="Heading3"/>
        <w:numPr>
          <w:ilvl w:val="2"/>
          <w:numId w:val="10"/>
        </w:numPr>
        <w:tabs>
          <w:tab w:val="left" w:pos="724"/>
        </w:tabs>
        <w:spacing w:before="123"/>
        <w:ind w:left="724" w:hanging="607"/>
      </w:pPr>
      <w:r>
        <w:t>Public</w:t>
      </w:r>
      <w:r>
        <w:rPr>
          <w:spacing w:val="-8"/>
        </w:rPr>
        <w:t xml:space="preserve"> </w:t>
      </w:r>
      <w:r>
        <w:rPr>
          <w:spacing w:val="-2"/>
        </w:rPr>
        <w:t>Hearing</w:t>
      </w:r>
    </w:p>
    <w:p w14:paraId="591A8C49" w14:textId="77777777" w:rsidR="00BC5709" w:rsidRDefault="00000000">
      <w:pPr>
        <w:pStyle w:val="BodyText"/>
        <w:spacing w:before="117"/>
        <w:ind w:left="119" w:right="115"/>
      </w:pPr>
      <w:r>
        <w:t>The Board of Adjustment shall hold a public hearing on any appeal, after due public notice and notice to all owners of contiguous property.</w:t>
      </w:r>
      <w:r>
        <w:rPr>
          <w:spacing w:val="80"/>
        </w:rPr>
        <w:t xml:space="preserve"> </w:t>
      </w:r>
      <w:r>
        <w:t>It shall decide the appeal within a reasonable time.</w:t>
      </w:r>
      <w:r>
        <w:rPr>
          <w:spacing w:val="80"/>
        </w:rPr>
        <w:t xml:space="preserve"> </w:t>
      </w:r>
      <w:r>
        <w:t>At the hearing, any person may appear in person or by</w:t>
      </w:r>
      <w:r>
        <w:rPr>
          <w:spacing w:val="-1"/>
        </w:rPr>
        <w:t xml:space="preserve"> </w:t>
      </w:r>
      <w:r>
        <w:t>agent or attorney.</w:t>
      </w:r>
      <w:r>
        <w:rPr>
          <w:spacing w:val="40"/>
        </w:rPr>
        <w:t xml:space="preserve"> </w:t>
      </w:r>
      <w:r>
        <w:t>If the Board finds that the Town should pay the costs of an appeal, it may so recommend to the Town Council for appropriate disposition.</w:t>
      </w:r>
    </w:p>
    <w:p w14:paraId="6A84A947" w14:textId="77777777" w:rsidR="00BC5709" w:rsidRDefault="00000000">
      <w:pPr>
        <w:pStyle w:val="Heading2"/>
        <w:spacing w:before="123"/>
        <w:ind w:left="120"/>
        <w:jc w:val="both"/>
      </w:pPr>
      <w:bookmarkStart w:id="312" w:name="SECTION_11.2_VARIANCES"/>
      <w:bookmarkEnd w:id="312"/>
      <w:r>
        <w:t>SECTION</w:t>
      </w:r>
      <w:r>
        <w:rPr>
          <w:spacing w:val="-7"/>
        </w:rPr>
        <w:t xml:space="preserve"> </w:t>
      </w:r>
      <w:r>
        <w:t>11.2</w:t>
      </w:r>
      <w:r>
        <w:rPr>
          <w:spacing w:val="-6"/>
        </w:rPr>
        <w:t xml:space="preserve"> </w:t>
      </w:r>
      <w:r>
        <w:rPr>
          <w:spacing w:val="-2"/>
        </w:rPr>
        <w:t>VARIANCES</w:t>
      </w:r>
    </w:p>
    <w:p w14:paraId="7E5F040C" w14:textId="77777777" w:rsidR="00BC5709" w:rsidRDefault="00000000">
      <w:pPr>
        <w:pStyle w:val="BodyText"/>
        <w:spacing w:before="116"/>
        <w:ind w:left="120" w:right="113"/>
      </w:pPr>
      <w:r>
        <w:t xml:space="preserve">The Board of Adjustment may authorize, upon application, such variance from the terms of the Code as will not be contrary to the public interest when, owing to special conditions, a literal enforcement of the </w:t>
      </w:r>
      <w:bookmarkStart w:id="313" w:name="11.2.1_Written_Petition"/>
      <w:bookmarkEnd w:id="313"/>
      <w:r>
        <w:t>provisions of these Regulations would result in unnecessary and undue hardship.</w:t>
      </w:r>
    </w:p>
    <w:p w14:paraId="1E2B38D9" w14:textId="77777777" w:rsidR="00BC5709" w:rsidRDefault="00000000">
      <w:pPr>
        <w:pStyle w:val="Heading3"/>
        <w:numPr>
          <w:ilvl w:val="2"/>
          <w:numId w:val="9"/>
        </w:numPr>
        <w:tabs>
          <w:tab w:val="left" w:pos="727"/>
        </w:tabs>
        <w:ind w:hanging="609"/>
      </w:pPr>
      <w:r>
        <w:t>Written</w:t>
      </w:r>
      <w:r>
        <w:rPr>
          <w:spacing w:val="-10"/>
        </w:rPr>
        <w:t xml:space="preserve"> </w:t>
      </w:r>
      <w:r>
        <w:rPr>
          <w:spacing w:val="-2"/>
        </w:rPr>
        <w:t>Petition</w:t>
      </w:r>
    </w:p>
    <w:p w14:paraId="7B30934D" w14:textId="77777777" w:rsidR="00BC5709" w:rsidRDefault="00000000">
      <w:pPr>
        <w:pStyle w:val="BodyText"/>
        <w:spacing w:before="115"/>
        <w:ind w:left="120" w:right="120"/>
      </w:pPr>
      <w:r>
        <w:t xml:space="preserve">A written petition for a variance shall be submitted to the Development Regulations Administrator </w:t>
      </w:r>
      <w:r>
        <w:rPr>
          <w:spacing w:val="-2"/>
        </w:rPr>
        <w:t>demonstrating:</w:t>
      </w:r>
    </w:p>
    <w:p w14:paraId="118FF334" w14:textId="77777777" w:rsidR="00BC5709" w:rsidRDefault="00000000">
      <w:pPr>
        <w:pStyle w:val="ListParagraph"/>
        <w:numPr>
          <w:ilvl w:val="0"/>
          <w:numId w:val="8"/>
        </w:numPr>
        <w:tabs>
          <w:tab w:val="left" w:pos="840"/>
        </w:tabs>
        <w:spacing w:before="120"/>
        <w:ind w:right="471" w:firstLine="0"/>
      </w:pPr>
      <w:r>
        <w:t>Special</w:t>
      </w:r>
      <w:r>
        <w:rPr>
          <w:spacing w:val="-9"/>
        </w:rPr>
        <w:t xml:space="preserve"> </w:t>
      </w:r>
      <w:r>
        <w:t>conditions</w:t>
      </w:r>
      <w:r>
        <w:rPr>
          <w:spacing w:val="-9"/>
        </w:rPr>
        <w:t xml:space="preserve"> </w:t>
      </w:r>
      <w:r>
        <w:t>and</w:t>
      </w:r>
      <w:r>
        <w:rPr>
          <w:spacing w:val="-7"/>
        </w:rPr>
        <w:t xml:space="preserve"> </w:t>
      </w:r>
      <w:r>
        <w:t>circumstances</w:t>
      </w:r>
      <w:r>
        <w:rPr>
          <w:spacing w:val="-9"/>
        </w:rPr>
        <w:t xml:space="preserve"> </w:t>
      </w:r>
      <w:r>
        <w:t>exist</w:t>
      </w:r>
      <w:r>
        <w:rPr>
          <w:spacing w:val="-4"/>
        </w:rPr>
        <w:t xml:space="preserve"> </w:t>
      </w:r>
      <w:r>
        <w:t>which</w:t>
      </w:r>
      <w:r>
        <w:rPr>
          <w:spacing w:val="-10"/>
        </w:rPr>
        <w:t xml:space="preserve"> </w:t>
      </w:r>
      <w:r>
        <w:t>are</w:t>
      </w:r>
      <w:r>
        <w:rPr>
          <w:spacing w:val="-9"/>
        </w:rPr>
        <w:t xml:space="preserve"> </w:t>
      </w:r>
      <w:r>
        <w:t>peculiar</w:t>
      </w:r>
      <w:r>
        <w:rPr>
          <w:spacing w:val="-4"/>
        </w:rPr>
        <w:t xml:space="preserve"> </w:t>
      </w:r>
      <w:r>
        <w:t>to</w:t>
      </w:r>
      <w:r>
        <w:rPr>
          <w:spacing w:val="-7"/>
        </w:rPr>
        <w:t xml:space="preserve"> </w:t>
      </w:r>
      <w:r>
        <w:t>the</w:t>
      </w:r>
      <w:r>
        <w:rPr>
          <w:spacing w:val="-7"/>
        </w:rPr>
        <w:t xml:space="preserve"> </w:t>
      </w:r>
      <w:r>
        <w:t>land,</w:t>
      </w:r>
      <w:r>
        <w:rPr>
          <w:spacing w:val="-5"/>
        </w:rPr>
        <w:t xml:space="preserve"> </w:t>
      </w:r>
      <w:r>
        <w:t>structure</w:t>
      </w:r>
      <w:r>
        <w:rPr>
          <w:spacing w:val="-7"/>
        </w:rPr>
        <w:t xml:space="preserve"> </w:t>
      </w:r>
      <w:r>
        <w:t>or</w:t>
      </w:r>
      <w:r>
        <w:rPr>
          <w:spacing w:val="-6"/>
        </w:rPr>
        <w:t xml:space="preserve"> </w:t>
      </w:r>
      <w:r>
        <w:t xml:space="preserve">building involved and which are not applicable to other lands, structures or buildings in the same zoning </w:t>
      </w:r>
      <w:r>
        <w:rPr>
          <w:spacing w:val="-2"/>
        </w:rPr>
        <w:t>classification.</w:t>
      </w:r>
    </w:p>
    <w:p w14:paraId="5A71B9AD" w14:textId="77777777" w:rsidR="00BC5709" w:rsidRDefault="00000000">
      <w:pPr>
        <w:pStyle w:val="ListParagraph"/>
        <w:numPr>
          <w:ilvl w:val="0"/>
          <w:numId w:val="8"/>
        </w:numPr>
        <w:tabs>
          <w:tab w:val="left" w:pos="839"/>
        </w:tabs>
        <w:ind w:left="839" w:hanging="722"/>
      </w:pPr>
      <w:r>
        <w:t>The</w:t>
      </w:r>
      <w:r>
        <w:rPr>
          <w:spacing w:val="-12"/>
        </w:rPr>
        <w:t xml:space="preserve"> </w:t>
      </w:r>
      <w:r>
        <w:t>special</w:t>
      </w:r>
      <w:r>
        <w:rPr>
          <w:spacing w:val="-5"/>
        </w:rPr>
        <w:t xml:space="preserve"> </w:t>
      </w:r>
      <w:r>
        <w:t>conditions</w:t>
      </w:r>
      <w:r>
        <w:rPr>
          <w:spacing w:val="-9"/>
        </w:rPr>
        <w:t xml:space="preserve"> </w:t>
      </w:r>
      <w:r>
        <w:t>and</w:t>
      </w:r>
      <w:r>
        <w:rPr>
          <w:spacing w:val="-8"/>
        </w:rPr>
        <w:t xml:space="preserve"> </w:t>
      </w:r>
      <w:r>
        <w:t>circumstances</w:t>
      </w:r>
      <w:r>
        <w:rPr>
          <w:spacing w:val="-6"/>
        </w:rPr>
        <w:t xml:space="preserve"> </w:t>
      </w:r>
      <w:r>
        <w:t>do</w:t>
      </w:r>
      <w:r>
        <w:rPr>
          <w:spacing w:val="-6"/>
        </w:rPr>
        <w:t xml:space="preserve"> </w:t>
      </w:r>
      <w:r>
        <w:t>not</w:t>
      </w:r>
      <w:r>
        <w:rPr>
          <w:spacing w:val="-6"/>
        </w:rPr>
        <w:t xml:space="preserve"> </w:t>
      </w:r>
      <w:r>
        <w:t>result</w:t>
      </w:r>
      <w:r>
        <w:rPr>
          <w:spacing w:val="-10"/>
        </w:rPr>
        <w:t xml:space="preserve"> </w:t>
      </w:r>
      <w:r>
        <w:t>from</w:t>
      </w:r>
      <w:r>
        <w:rPr>
          <w:spacing w:val="-7"/>
        </w:rPr>
        <w:t xml:space="preserve"> </w:t>
      </w:r>
      <w:r>
        <w:t>the</w:t>
      </w:r>
      <w:r>
        <w:rPr>
          <w:spacing w:val="-4"/>
        </w:rPr>
        <w:t xml:space="preserve"> </w:t>
      </w:r>
      <w:r>
        <w:t>actions</w:t>
      </w:r>
      <w:r>
        <w:rPr>
          <w:spacing w:val="-8"/>
        </w:rPr>
        <w:t xml:space="preserve"> </w:t>
      </w:r>
      <w:r>
        <w:t>of</w:t>
      </w:r>
      <w:r>
        <w:rPr>
          <w:spacing w:val="-7"/>
        </w:rPr>
        <w:t xml:space="preserve"> </w:t>
      </w:r>
      <w:r>
        <w:t>the</w:t>
      </w:r>
      <w:r>
        <w:rPr>
          <w:spacing w:val="-4"/>
        </w:rPr>
        <w:t xml:space="preserve"> </w:t>
      </w:r>
      <w:r>
        <w:rPr>
          <w:spacing w:val="-2"/>
        </w:rPr>
        <w:t>applicant.</w:t>
      </w:r>
    </w:p>
    <w:p w14:paraId="57ED0CFE" w14:textId="77777777" w:rsidR="00BC5709" w:rsidRDefault="00000000">
      <w:pPr>
        <w:pStyle w:val="ListParagraph"/>
        <w:numPr>
          <w:ilvl w:val="0"/>
          <w:numId w:val="8"/>
        </w:numPr>
        <w:tabs>
          <w:tab w:val="left" w:pos="838"/>
        </w:tabs>
        <w:spacing w:before="122"/>
        <w:ind w:left="118" w:right="283" w:firstLine="0"/>
      </w:pPr>
      <w:r>
        <w:t>Literal</w:t>
      </w:r>
      <w:r>
        <w:rPr>
          <w:spacing w:val="-5"/>
        </w:rPr>
        <w:t xml:space="preserve"> </w:t>
      </w:r>
      <w:r>
        <w:t>interpretation</w:t>
      </w:r>
      <w:r>
        <w:rPr>
          <w:spacing w:val="-6"/>
        </w:rPr>
        <w:t xml:space="preserve"> </w:t>
      </w:r>
      <w:r>
        <w:t>of</w:t>
      </w:r>
      <w:r>
        <w:rPr>
          <w:spacing w:val="-7"/>
        </w:rPr>
        <w:t xml:space="preserve"> </w:t>
      </w:r>
      <w:r>
        <w:t>the</w:t>
      </w:r>
      <w:r>
        <w:rPr>
          <w:spacing w:val="-10"/>
        </w:rPr>
        <w:t xml:space="preserve"> </w:t>
      </w:r>
      <w:r>
        <w:t>provisions</w:t>
      </w:r>
      <w:r>
        <w:rPr>
          <w:spacing w:val="-5"/>
        </w:rPr>
        <w:t xml:space="preserve"> </w:t>
      </w:r>
      <w:r>
        <w:t>of</w:t>
      </w:r>
      <w:r>
        <w:rPr>
          <w:spacing w:val="-7"/>
        </w:rPr>
        <w:t xml:space="preserve"> </w:t>
      </w:r>
      <w:r>
        <w:t>these</w:t>
      </w:r>
      <w:r>
        <w:rPr>
          <w:spacing w:val="-8"/>
        </w:rPr>
        <w:t xml:space="preserve"> </w:t>
      </w:r>
      <w:r>
        <w:t>Regulations</w:t>
      </w:r>
      <w:r>
        <w:rPr>
          <w:spacing w:val="-5"/>
        </w:rPr>
        <w:t xml:space="preserve"> </w:t>
      </w:r>
      <w:r>
        <w:t>would</w:t>
      </w:r>
      <w:r>
        <w:rPr>
          <w:spacing w:val="-6"/>
        </w:rPr>
        <w:t xml:space="preserve"> </w:t>
      </w:r>
      <w:r>
        <w:t>deprive</w:t>
      </w:r>
      <w:r>
        <w:rPr>
          <w:spacing w:val="-8"/>
        </w:rPr>
        <w:t xml:space="preserve"> </w:t>
      </w:r>
      <w:r>
        <w:t>the</w:t>
      </w:r>
      <w:r>
        <w:rPr>
          <w:spacing w:val="-8"/>
        </w:rPr>
        <w:t xml:space="preserve"> </w:t>
      </w:r>
      <w:r>
        <w:t>applicant</w:t>
      </w:r>
      <w:r>
        <w:rPr>
          <w:spacing w:val="-5"/>
        </w:rPr>
        <w:t xml:space="preserve"> </w:t>
      </w:r>
      <w:r>
        <w:t>of</w:t>
      </w:r>
      <w:r>
        <w:rPr>
          <w:spacing w:val="-2"/>
        </w:rPr>
        <w:t xml:space="preserve"> </w:t>
      </w:r>
      <w:r>
        <w:t>rights commonly enjoyed by other properties in the same zoning classifications, under the terms of the Code, and would work an unnecessary and undue hardship on the applicant.</w:t>
      </w:r>
    </w:p>
    <w:p w14:paraId="3C1862BC" w14:textId="77777777" w:rsidR="00BC5709" w:rsidRDefault="00000000">
      <w:pPr>
        <w:pStyle w:val="ListParagraph"/>
        <w:numPr>
          <w:ilvl w:val="0"/>
          <w:numId w:val="8"/>
        </w:numPr>
        <w:tabs>
          <w:tab w:val="left" w:pos="838"/>
        </w:tabs>
        <w:ind w:left="117" w:right="384" w:firstLine="0"/>
      </w:pPr>
      <w:r>
        <w:t>The</w:t>
      </w:r>
      <w:r>
        <w:rPr>
          <w:spacing w:val="-4"/>
        </w:rPr>
        <w:t xml:space="preserve"> </w:t>
      </w:r>
      <w:r>
        <w:t>variance</w:t>
      </w:r>
      <w:r>
        <w:rPr>
          <w:spacing w:val="-4"/>
        </w:rPr>
        <w:t xml:space="preserve"> </w:t>
      </w:r>
      <w:r>
        <w:t>granted</w:t>
      </w:r>
      <w:r>
        <w:rPr>
          <w:spacing w:val="-7"/>
        </w:rPr>
        <w:t xml:space="preserve"> </w:t>
      </w:r>
      <w:r>
        <w:t>is</w:t>
      </w:r>
      <w:r>
        <w:rPr>
          <w:spacing w:val="-4"/>
        </w:rPr>
        <w:t xml:space="preserve"> </w:t>
      </w:r>
      <w:r>
        <w:t>the</w:t>
      </w:r>
      <w:r>
        <w:rPr>
          <w:spacing w:val="-9"/>
        </w:rPr>
        <w:t xml:space="preserve"> </w:t>
      </w:r>
      <w:r>
        <w:t>minimum</w:t>
      </w:r>
      <w:r>
        <w:rPr>
          <w:spacing w:val="-6"/>
        </w:rPr>
        <w:t xml:space="preserve"> </w:t>
      </w:r>
      <w:r>
        <w:t>variance</w:t>
      </w:r>
      <w:r>
        <w:rPr>
          <w:spacing w:val="-7"/>
        </w:rPr>
        <w:t xml:space="preserve"> </w:t>
      </w:r>
      <w:r>
        <w:t>that</w:t>
      </w:r>
      <w:r>
        <w:rPr>
          <w:spacing w:val="-4"/>
        </w:rPr>
        <w:t xml:space="preserve"> </w:t>
      </w:r>
      <w:r>
        <w:t>will</w:t>
      </w:r>
      <w:r>
        <w:rPr>
          <w:spacing w:val="-6"/>
        </w:rPr>
        <w:t xml:space="preserve"> </w:t>
      </w:r>
      <w:r>
        <w:t>make</w:t>
      </w:r>
      <w:r>
        <w:rPr>
          <w:spacing w:val="-4"/>
        </w:rPr>
        <w:t xml:space="preserve"> </w:t>
      </w:r>
      <w:r>
        <w:t>possible</w:t>
      </w:r>
      <w:r>
        <w:rPr>
          <w:spacing w:val="-7"/>
        </w:rPr>
        <w:t xml:space="preserve"> </w:t>
      </w:r>
      <w:r>
        <w:t>the</w:t>
      </w:r>
      <w:r>
        <w:rPr>
          <w:spacing w:val="-4"/>
        </w:rPr>
        <w:t xml:space="preserve"> </w:t>
      </w:r>
      <w:r>
        <w:t>reasonable</w:t>
      </w:r>
      <w:r>
        <w:rPr>
          <w:spacing w:val="-4"/>
        </w:rPr>
        <w:t xml:space="preserve"> </w:t>
      </w:r>
      <w:r>
        <w:t>use</w:t>
      </w:r>
      <w:r>
        <w:rPr>
          <w:spacing w:val="-4"/>
        </w:rPr>
        <w:t xml:space="preserve"> </w:t>
      </w:r>
      <w:r>
        <w:t>of</w:t>
      </w:r>
      <w:r>
        <w:rPr>
          <w:spacing w:val="-6"/>
        </w:rPr>
        <w:t xml:space="preserve"> </w:t>
      </w:r>
      <w:r>
        <w:t>the land, building or structure.</w:t>
      </w:r>
    </w:p>
    <w:p w14:paraId="0E90A6CF" w14:textId="77777777" w:rsidR="00BC5709" w:rsidRDefault="00000000">
      <w:pPr>
        <w:pStyle w:val="ListParagraph"/>
        <w:numPr>
          <w:ilvl w:val="0"/>
          <w:numId w:val="8"/>
        </w:numPr>
        <w:tabs>
          <w:tab w:val="left" w:pos="837"/>
        </w:tabs>
        <w:spacing w:before="123"/>
        <w:ind w:left="116" w:right="267" w:firstLine="0"/>
      </w:pPr>
      <w:r>
        <w:t>The</w:t>
      </w:r>
      <w:r>
        <w:rPr>
          <w:spacing w:val="-7"/>
        </w:rPr>
        <w:t xml:space="preserve"> </w:t>
      </w:r>
      <w:r>
        <w:t>grant</w:t>
      </w:r>
      <w:r>
        <w:rPr>
          <w:spacing w:val="-4"/>
        </w:rPr>
        <w:t xml:space="preserve"> </w:t>
      </w:r>
      <w:r>
        <w:t>of</w:t>
      </w:r>
      <w:r>
        <w:rPr>
          <w:spacing w:val="-6"/>
        </w:rPr>
        <w:t xml:space="preserve"> </w:t>
      </w:r>
      <w:r>
        <w:t>the</w:t>
      </w:r>
      <w:r>
        <w:rPr>
          <w:spacing w:val="-4"/>
        </w:rPr>
        <w:t xml:space="preserve"> </w:t>
      </w:r>
      <w:r>
        <w:t>variance</w:t>
      </w:r>
      <w:r>
        <w:rPr>
          <w:spacing w:val="-4"/>
        </w:rPr>
        <w:t xml:space="preserve"> </w:t>
      </w:r>
      <w:r>
        <w:t>will</w:t>
      </w:r>
      <w:r>
        <w:rPr>
          <w:spacing w:val="-1"/>
        </w:rPr>
        <w:t xml:space="preserve"> </w:t>
      </w:r>
      <w:r>
        <w:t>be</w:t>
      </w:r>
      <w:r>
        <w:rPr>
          <w:spacing w:val="-7"/>
        </w:rPr>
        <w:t xml:space="preserve"> </w:t>
      </w:r>
      <w:r>
        <w:t>in</w:t>
      </w:r>
      <w:r>
        <w:rPr>
          <w:spacing w:val="-5"/>
        </w:rPr>
        <w:t xml:space="preserve"> </w:t>
      </w:r>
      <w:r>
        <w:t>harmony</w:t>
      </w:r>
      <w:r>
        <w:rPr>
          <w:spacing w:val="-7"/>
        </w:rPr>
        <w:t xml:space="preserve"> </w:t>
      </w:r>
      <w:r>
        <w:t>with</w:t>
      </w:r>
      <w:r>
        <w:rPr>
          <w:spacing w:val="-7"/>
        </w:rPr>
        <w:t xml:space="preserve"> </w:t>
      </w:r>
      <w:r>
        <w:t>the</w:t>
      </w:r>
      <w:r>
        <w:rPr>
          <w:spacing w:val="-4"/>
        </w:rPr>
        <w:t xml:space="preserve"> </w:t>
      </w:r>
      <w:r>
        <w:t>general</w:t>
      </w:r>
      <w:r>
        <w:rPr>
          <w:spacing w:val="-6"/>
        </w:rPr>
        <w:t xml:space="preserve"> </w:t>
      </w:r>
      <w:r>
        <w:t>intent</w:t>
      </w:r>
      <w:r>
        <w:rPr>
          <w:spacing w:val="-6"/>
        </w:rPr>
        <w:t xml:space="preserve"> </w:t>
      </w:r>
      <w:r>
        <w:t>and</w:t>
      </w:r>
      <w:r>
        <w:rPr>
          <w:spacing w:val="-7"/>
        </w:rPr>
        <w:t xml:space="preserve"> </w:t>
      </w:r>
      <w:r>
        <w:t>purpose</w:t>
      </w:r>
      <w:r>
        <w:rPr>
          <w:spacing w:val="-4"/>
        </w:rPr>
        <w:t xml:space="preserve"> </w:t>
      </w:r>
      <w:r>
        <w:t>of</w:t>
      </w:r>
      <w:r>
        <w:rPr>
          <w:spacing w:val="-9"/>
        </w:rPr>
        <w:t xml:space="preserve"> </w:t>
      </w:r>
      <w:r>
        <w:t>the</w:t>
      </w:r>
      <w:r>
        <w:rPr>
          <w:spacing w:val="-4"/>
        </w:rPr>
        <w:t xml:space="preserve"> </w:t>
      </w:r>
      <w:r>
        <w:t>Code</w:t>
      </w:r>
      <w:r>
        <w:rPr>
          <w:spacing w:val="-4"/>
        </w:rPr>
        <w:t xml:space="preserve"> </w:t>
      </w:r>
      <w:r>
        <w:t>and that such variance will not be injurious to the area involved.</w:t>
      </w:r>
    </w:p>
    <w:p w14:paraId="5E5C04E0" w14:textId="77777777" w:rsidR="00BC5709" w:rsidRDefault="00BC5709">
      <w:pPr>
        <w:sectPr w:rsidR="00BC5709">
          <w:pgSz w:w="12240" w:h="15840"/>
          <w:pgMar w:top="1320" w:right="1320" w:bottom="280" w:left="1320" w:header="722" w:footer="0" w:gutter="0"/>
          <w:cols w:space="720"/>
        </w:sectPr>
      </w:pPr>
    </w:p>
    <w:p w14:paraId="0B33EFA0" w14:textId="77777777" w:rsidR="00BC5709" w:rsidRDefault="00000000">
      <w:pPr>
        <w:pStyle w:val="BodyText"/>
        <w:spacing w:before="81" w:line="252" w:lineRule="exact"/>
        <w:ind w:left="120"/>
      </w:pPr>
      <w:r>
        <w:lastRenderedPageBreak/>
        <w:t>The</w:t>
      </w:r>
      <w:r>
        <w:rPr>
          <w:spacing w:val="-8"/>
        </w:rPr>
        <w:t xml:space="preserve"> </w:t>
      </w:r>
      <w:r>
        <w:t>Development</w:t>
      </w:r>
      <w:r>
        <w:rPr>
          <w:spacing w:val="-2"/>
        </w:rPr>
        <w:t xml:space="preserve"> </w:t>
      </w:r>
      <w:r>
        <w:t>Regulations</w:t>
      </w:r>
      <w:r>
        <w:rPr>
          <w:spacing w:val="-4"/>
        </w:rPr>
        <w:t xml:space="preserve"> </w:t>
      </w:r>
      <w:r>
        <w:t>Administrator</w:t>
      </w:r>
      <w:r>
        <w:rPr>
          <w:spacing w:val="-5"/>
        </w:rPr>
        <w:t xml:space="preserve"> </w:t>
      </w:r>
      <w:r>
        <w:t>shall</w:t>
      </w:r>
      <w:r>
        <w:rPr>
          <w:spacing w:val="-5"/>
        </w:rPr>
        <w:t xml:space="preserve"> </w:t>
      </w:r>
      <w:r>
        <w:t>refer</w:t>
      </w:r>
      <w:r>
        <w:rPr>
          <w:spacing w:val="-5"/>
        </w:rPr>
        <w:t xml:space="preserve"> </w:t>
      </w:r>
      <w:r>
        <w:t>a</w:t>
      </w:r>
      <w:r>
        <w:rPr>
          <w:spacing w:val="-5"/>
        </w:rPr>
        <w:t xml:space="preserve"> </w:t>
      </w:r>
      <w:r>
        <w:t>copy</w:t>
      </w:r>
      <w:r>
        <w:rPr>
          <w:spacing w:val="-7"/>
        </w:rPr>
        <w:t xml:space="preserve"> </w:t>
      </w:r>
      <w:r>
        <w:t>of</w:t>
      </w:r>
      <w:r>
        <w:rPr>
          <w:spacing w:val="-7"/>
        </w:rPr>
        <w:t xml:space="preserve"> </w:t>
      </w:r>
      <w:r>
        <w:t>the</w:t>
      </w:r>
      <w:r>
        <w:rPr>
          <w:spacing w:val="-8"/>
        </w:rPr>
        <w:t xml:space="preserve"> </w:t>
      </w:r>
      <w:r>
        <w:t>application</w:t>
      </w:r>
      <w:r>
        <w:rPr>
          <w:spacing w:val="-8"/>
        </w:rPr>
        <w:t xml:space="preserve"> </w:t>
      </w:r>
      <w:r>
        <w:t>to</w:t>
      </w:r>
      <w:r>
        <w:rPr>
          <w:spacing w:val="-8"/>
        </w:rPr>
        <w:t xml:space="preserve"> </w:t>
      </w:r>
      <w:r>
        <w:t>the</w:t>
      </w:r>
      <w:r>
        <w:rPr>
          <w:spacing w:val="-5"/>
        </w:rPr>
        <w:t xml:space="preserve"> </w:t>
      </w:r>
      <w:r>
        <w:t>Board</w:t>
      </w:r>
      <w:r>
        <w:rPr>
          <w:spacing w:val="-7"/>
        </w:rPr>
        <w:t xml:space="preserve"> </w:t>
      </w:r>
      <w:r>
        <w:t>at</w:t>
      </w:r>
      <w:r>
        <w:rPr>
          <w:spacing w:val="-7"/>
        </w:rPr>
        <w:t xml:space="preserve"> </w:t>
      </w:r>
      <w:r>
        <w:t>least</w:t>
      </w:r>
      <w:r>
        <w:rPr>
          <w:spacing w:val="-2"/>
        </w:rPr>
        <w:t xml:space="preserve"> </w:t>
      </w:r>
      <w:r>
        <w:rPr>
          <w:spacing w:val="-5"/>
        </w:rPr>
        <w:t>one</w:t>
      </w:r>
    </w:p>
    <w:p w14:paraId="627C9654" w14:textId="77777777" w:rsidR="00BC5709" w:rsidRDefault="00000000">
      <w:pPr>
        <w:pStyle w:val="BodyText"/>
        <w:spacing w:before="0" w:line="252" w:lineRule="exact"/>
        <w:ind w:left="119"/>
      </w:pPr>
      <w:bookmarkStart w:id="314" w:name="11.2.2_Public_Hearing"/>
      <w:bookmarkEnd w:id="314"/>
      <w:r>
        <w:t>(1)</w:t>
      </w:r>
      <w:r>
        <w:rPr>
          <w:spacing w:val="-5"/>
        </w:rPr>
        <w:t xml:space="preserve"> </w:t>
      </w:r>
      <w:r>
        <w:t>week</w:t>
      </w:r>
      <w:r>
        <w:rPr>
          <w:spacing w:val="-7"/>
        </w:rPr>
        <w:t xml:space="preserve"> </w:t>
      </w:r>
      <w:r>
        <w:t>prior</w:t>
      </w:r>
      <w:r>
        <w:rPr>
          <w:spacing w:val="-4"/>
        </w:rPr>
        <w:t xml:space="preserve"> </w:t>
      </w:r>
      <w:r>
        <w:t>to</w:t>
      </w:r>
      <w:r>
        <w:rPr>
          <w:spacing w:val="-10"/>
        </w:rPr>
        <w:t xml:space="preserve"> </w:t>
      </w:r>
      <w:r>
        <w:t>the</w:t>
      </w:r>
      <w:r>
        <w:rPr>
          <w:spacing w:val="-8"/>
        </w:rPr>
        <w:t xml:space="preserve"> </w:t>
      </w:r>
      <w:r>
        <w:t>meeting</w:t>
      </w:r>
      <w:r>
        <w:rPr>
          <w:spacing w:val="-10"/>
        </w:rPr>
        <w:t xml:space="preserve"> </w:t>
      </w:r>
      <w:r>
        <w:t>of</w:t>
      </w:r>
      <w:r>
        <w:rPr>
          <w:spacing w:val="-4"/>
        </w:rPr>
        <w:t xml:space="preserve"> </w:t>
      </w:r>
      <w:r>
        <w:t>the</w:t>
      </w:r>
      <w:r>
        <w:rPr>
          <w:spacing w:val="-7"/>
        </w:rPr>
        <w:t xml:space="preserve"> </w:t>
      </w:r>
      <w:r>
        <w:t>Board</w:t>
      </w:r>
      <w:r>
        <w:rPr>
          <w:spacing w:val="-6"/>
        </w:rPr>
        <w:t xml:space="preserve"> </w:t>
      </w:r>
      <w:r>
        <w:t>before</w:t>
      </w:r>
      <w:r>
        <w:rPr>
          <w:spacing w:val="-4"/>
        </w:rPr>
        <w:t xml:space="preserve"> </w:t>
      </w:r>
      <w:r>
        <w:t>which</w:t>
      </w:r>
      <w:r>
        <w:rPr>
          <w:spacing w:val="-5"/>
        </w:rPr>
        <w:t xml:space="preserve"> </w:t>
      </w:r>
      <w:r>
        <w:t>the</w:t>
      </w:r>
      <w:r>
        <w:rPr>
          <w:spacing w:val="-8"/>
        </w:rPr>
        <w:t xml:space="preserve"> </w:t>
      </w:r>
      <w:r>
        <w:t>application</w:t>
      </w:r>
      <w:r>
        <w:rPr>
          <w:spacing w:val="-10"/>
        </w:rPr>
        <w:t xml:space="preserve"> </w:t>
      </w:r>
      <w:r>
        <w:t>is</w:t>
      </w:r>
      <w:r>
        <w:rPr>
          <w:spacing w:val="-7"/>
        </w:rPr>
        <w:t xml:space="preserve"> </w:t>
      </w:r>
      <w:r>
        <w:t>to</w:t>
      </w:r>
      <w:r>
        <w:rPr>
          <w:spacing w:val="-5"/>
        </w:rPr>
        <w:t xml:space="preserve"> </w:t>
      </w:r>
      <w:r>
        <w:t>be</w:t>
      </w:r>
      <w:r>
        <w:rPr>
          <w:spacing w:val="-4"/>
        </w:rPr>
        <w:t xml:space="preserve"> </w:t>
      </w:r>
      <w:r>
        <w:rPr>
          <w:spacing w:val="-2"/>
        </w:rPr>
        <w:t>heard.</w:t>
      </w:r>
    </w:p>
    <w:p w14:paraId="60A0001C" w14:textId="77777777" w:rsidR="00BC5709" w:rsidRDefault="00000000">
      <w:pPr>
        <w:pStyle w:val="Heading3"/>
        <w:numPr>
          <w:ilvl w:val="2"/>
          <w:numId w:val="9"/>
        </w:numPr>
        <w:tabs>
          <w:tab w:val="left" w:pos="723"/>
        </w:tabs>
        <w:spacing w:before="129"/>
        <w:ind w:left="723" w:hanging="607"/>
      </w:pPr>
      <w:r>
        <w:t>Public</w:t>
      </w:r>
      <w:r>
        <w:rPr>
          <w:spacing w:val="-8"/>
        </w:rPr>
        <w:t xml:space="preserve"> </w:t>
      </w:r>
      <w:r>
        <w:rPr>
          <w:spacing w:val="-2"/>
        </w:rPr>
        <w:t>Hearing</w:t>
      </w:r>
    </w:p>
    <w:p w14:paraId="75312C14" w14:textId="77777777" w:rsidR="00BC5709" w:rsidRDefault="00000000">
      <w:pPr>
        <w:pStyle w:val="BodyText"/>
        <w:spacing w:before="114"/>
        <w:ind w:left="118" w:right="110"/>
      </w:pPr>
      <w:r>
        <w:t>The Board of Adjustment shall hold a public hearing on any application for variance, after due public notice and notice to all owners of contiguous property.</w:t>
      </w:r>
      <w:r>
        <w:rPr>
          <w:spacing w:val="40"/>
        </w:rPr>
        <w:t xml:space="preserve"> </w:t>
      </w:r>
      <w:r>
        <w:t>It shall decide the application within a reasonable time.</w:t>
      </w:r>
      <w:r>
        <w:rPr>
          <w:spacing w:val="40"/>
        </w:rPr>
        <w:t xml:space="preserve"> </w:t>
      </w:r>
      <w:r>
        <w:t>At the hearing, any person may appear in person, or by agent or attorney.</w:t>
      </w:r>
    </w:p>
    <w:p w14:paraId="7A74E968" w14:textId="77777777" w:rsidR="00BC5709" w:rsidRDefault="00000000">
      <w:pPr>
        <w:pStyle w:val="Heading3"/>
        <w:numPr>
          <w:ilvl w:val="2"/>
          <w:numId w:val="9"/>
        </w:numPr>
        <w:tabs>
          <w:tab w:val="left" w:pos="725"/>
        </w:tabs>
        <w:ind w:left="725" w:hanging="609"/>
      </w:pPr>
      <w:bookmarkStart w:id="315" w:name="11.2.3_Conditions_and_Safeguards"/>
      <w:bookmarkEnd w:id="315"/>
      <w:r>
        <w:t>Conditions</w:t>
      </w:r>
      <w:r>
        <w:rPr>
          <w:spacing w:val="-8"/>
        </w:rPr>
        <w:t xml:space="preserve"> </w:t>
      </w:r>
      <w:r>
        <w:t>and</w:t>
      </w:r>
      <w:r>
        <w:rPr>
          <w:spacing w:val="-8"/>
        </w:rPr>
        <w:t xml:space="preserve"> </w:t>
      </w:r>
      <w:r>
        <w:rPr>
          <w:spacing w:val="-2"/>
        </w:rPr>
        <w:t>Safeguards</w:t>
      </w:r>
    </w:p>
    <w:p w14:paraId="722B3B95" w14:textId="77777777" w:rsidR="00BC5709" w:rsidRDefault="00000000">
      <w:pPr>
        <w:pStyle w:val="BodyText"/>
        <w:spacing w:before="117"/>
        <w:ind w:left="119" w:right="111"/>
      </w:pPr>
      <w:r>
        <w:t xml:space="preserve">The Board of Adjustment may impose on the grant of any variance, any conditions or safeguards not otherwise required, if deemed necessary or desirable in furthering the purposes of these Regulations. Violation of any such conditions or safeguards may result in a revocation of any variance permit, in </w:t>
      </w:r>
      <w:bookmarkStart w:id="316" w:name="11.2.4_Limitation_of_Power_to_Grant_Vari"/>
      <w:bookmarkEnd w:id="316"/>
      <w:r>
        <w:t>addition to any other remedy for such violation provided in these Regulations or by law.</w:t>
      </w:r>
    </w:p>
    <w:p w14:paraId="7F99A641" w14:textId="77777777" w:rsidR="00BC5709" w:rsidRDefault="00000000">
      <w:pPr>
        <w:pStyle w:val="Heading3"/>
        <w:numPr>
          <w:ilvl w:val="2"/>
          <w:numId w:val="9"/>
        </w:numPr>
        <w:tabs>
          <w:tab w:val="left" w:pos="725"/>
        </w:tabs>
        <w:spacing w:before="123"/>
        <w:ind w:left="725" w:hanging="609"/>
      </w:pPr>
      <w:r>
        <w:t>Limitation</w:t>
      </w:r>
      <w:r>
        <w:rPr>
          <w:spacing w:val="-11"/>
        </w:rPr>
        <w:t xml:space="preserve"> </w:t>
      </w:r>
      <w:r>
        <w:t>of</w:t>
      </w:r>
      <w:r>
        <w:rPr>
          <w:spacing w:val="-7"/>
        </w:rPr>
        <w:t xml:space="preserve"> </w:t>
      </w:r>
      <w:r>
        <w:t>Power</w:t>
      </w:r>
      <w:r>
        <w:rPr>
          <w:spacing w:val="-8"/>
        </w:rPr>
        <w:t xml:space="preserve"> </w:t>
      </w:r>
      <w:r>
        <w:t>to</w:t>
      </w:r>
      <w:r>
        <w:rPr>
          <w:spacing w:val="-8"/>
        </w:rPr>
        <w:t xml:space="preserve"> </w:t>
      </w:r>
      <w:r>
        <w:t>Grant</w:t>
      </w:r>
      <w:r>
        <w:rPr>
          <w:spacing w:val="-6"/>
        </w:rPr>
        <w:t xml:space="preserve"> </w:t>
      </w:r>
      <w:r>
        <w:rPr>
          <w:spacing w:val="-2"/>
        </w:rPr>
        <w:t>Variances</w:t>
      </w:r>
    </w:p>
    <w:p w14:paraId="448C17CE" w14:textId="77777777" w:rsidR="00BC5709" w:rsidRDefault="00000000">
      <w:pPr>
        <w:pStyle w:val="BodyText"/>
        <w:spacing w:before="117"/>
        <w:ind w:left="118" w:right="111"/>
      </w:pPr>
      <w:r>
        <w:t>A variance may be granted only to modify the area, size, setbacks, or open space requirements of these Regulations.</w:t>
      </w:r>
      <w:r>
        <w:rPr>
          <w:spacing w:val="40"/>
        </w:rPr>
        <w:t xml:space="preserve"> </w:t>
      </w:r>
      <w:r>
        <w:t>Under no circumstances shall the Board of Adjustment grant a variance to permit or expand a use not generally or by special exception permitted in its zoning classification.</w:t>
      </w:r>
      <w:r>
        <w:rPr>
          <w:spacing w:val="40"/>
        </w:rPr>
        <w:t xml:space="preserve"> </w:t>
      </w:r>
      <w:r>
        <w:t>A variance may be granted only if the applicant meets all of the conditions listed in Section 10.2.1.</w:t>
      </w:r>
    </w:p>
    <w:p w14:paraId="4D7A0DFB" w14:textId="77777777" w:rsidR="00BC5709" w:rsidRDefault="00000000">
      <w:pPr>
        <w:pStyle w:val="BodyText"/>
        <w:spacing w:before="120"/>
        <w:ind w:left="118" w:right="114" w:hanging="1"/>
      </w:pPr>
      <w:r>
        <w:t>No non-conforming use of</w:t>
      </w:r>
      <w:r>
        <w:rPr>
          <w:spacing w:val="-1"/>
        </w:rPr>
        <w:t xml:space="preserve"> </w:t>
      </w:r>
      <w:r>
        <w:t>neighboring</w:t>
      </w:r>
      <w:r>
        <w:rPr>
          <w:spacing w:val="-2"/>
        </w:rPr>
        <w:t xml:space="preserve"> </w:t>
      </w:r>
      <w:r>
        <w:t>land,</w:t>
      </w:r>
      <w:r>
        <w:rPr>
          <w:spacing w:val="-2"/>
        </w:rPr>
        <w:t xml:space="preserve"> </w:t>
      </w:r>
      <w:r>
        <w:t>structures, or buildings in</w:t>
      </w:r>
      <w:r>
        <w:rPr>
          <w:spacing w:val="-2"/>
        </w:rPr>
        <w:t xml:space="preserve"> </w:t>
      </w:r>
      <w:r>
        <w:t>the</w:t>
      </w:r>
      <w:r>
        <w:rPr>
          <w:spacing w:val="-2"/>
        </w:rPr>
        <w:t xml:space="preserve"> </w:t>
      </w:r>
      <w:r>
        <w:t>same zoning</w:t>
      </w:r>
      <w:r>
        <w:rPr>
          <w:spacing w:val="-2"/>
        </w:rPr>
        <w:t xml:space="preserve"> </w:t>
      </w:r>
      <w:r>
        <w:t xml:space="preserve">classification and no permitted use of lands, structures or buildings in other zoning classifications shall be considered </w:t>
      </w:r>
      <w:bookmarkStart w:id="317" w:name="11.2.5_Expiration_of_Variance"/>
      <w:bookmarkEnd w:id="317"/>
      <w:r>
        <w:t>grounds for the authorization of a variance.</w:t>
      </w:r>
    </w:p>
    <w:p w14:paraId="5E772F59" w14:textId="77777777" w:rsidR="00BC5709" w:rsidRDefault="00000000">
      <w:pPr>
        <w:pStyle w:val="Heading3"/>
        <w:numPr>
          <w:ilvl w:val="2"/>
          <w:numId w:val="9"/>
        </w:numPr>
        <w:tabs>
          <w:tab w:val="left" w:pos="725"/>
        </w:tabs>
        <w:spacing w:before="125"/>
        <w:ind w:left="725" w:hanging="609"/>
      </w:pPr>
      <w:r>
        <w:t>Expiration</w:t>
      </w:r>
      <w:r>
        <w:rPr>
          <w:spacing w:val="-11"/>
        </w:rPr>
        <w:t xml:space="preserve"> </w:t>
      </w:r>
      <w:r>
        <w:t>of</w:t>
      </w:r>
      <w:r>
        <w:rPr>
          <w:spacing w:val="-6"/>
        </w:rPr>
        <w:t xml:space="preserve"> </w:t>
      </w:r>
      <w:r>
        <w:rPr>
          <w:spacing w:val="-2"/>
        </w:rPr>
        <w:t>Variance</w:t>
      </w:r>
    </w:p>
    <w:p w14:paraId="1D604905" w14:textId="77777777" w:rsidR="00BC5709" w:rsidRDefault="00000000">
      <w:pPr>
        <w:pStyle w:val="BodyText"/>
        <w:spacing w:before="114"/>
        <w:ind w:left="118" w:right="114"/>
      </w:pPr>
      <w:r>
        <w:t>If a variance does not begin to serve the purpose for which it was granted within 12 months from the date of rendition, or, if its use is abandoned for 12 consecutive months from the date of rendition, it shall expire.</w:t>
      </w:r>
      <w:r>
        <w:rPr>
          <w:spacing w:val="40"/>
        </w:rPr>
        <w:t xml:space="preserve"> </w:t>
      </w:r>
      <w:r>
        <w:t>A shorter or longer period of time may be set by the Board of Adjustment.</w:t>
      </w:r>
    </w:p>
    <w:p w14:paraId="11DDF692" w14:textId="77777777" w:rsidR="00BC5709" w:rsidRDefault="00000000">
      <w:pPr>
        <w:pStyle w:val="Heading2"/>
        <w:ind w:left="118"/>
        <w:jc w:val="both"/>
      </w:pPr>
      <w:bookmarkStart w:id="318" w:name="SECTION_11.3_SPECIAL_EXCEPTIONS"/>
      <w:bookmarkEnd w:id="318"/>
      <w:r>
        <w:t>SECTION</w:t>
      </w:r>
      <w:r>
        <w:rPr>
          <w:spacing w:val="-10"/>
        </w:rPr>
        <w:t xml:space="preserve"> </w:t>
      </w:r>
      <w:r>
        <w:t>11.3</w:t>
      </w:r>
      <w:r>
        <w:rPr>
          <w:spacing w:val="-7"/>
        </w:rPr>
        <w:t xml:space="preserve"> </w:t>
      </w:r>
      <w:r>
        <w:t>SPECIAL</w:t>
      </w:r>
      <w:r>
        <w:rPr>
          <w:spacing w:val="-11"/>
        </w:rPr>
        <w:t xml:space="preserve"> </w:t>
      </w:r>
      <w:r>
        <w:rPr>
          <w:spacing w:val="-2"/>
        </w:rPr>
        <w:t>EXCEPTIONS</w:t>
      </w:r>
    </w:p>
    <w:p w14:paraId="0B4909E5" w14:textId="77777777" w:rsidR="00BC5709" w:rsidRDefault="00000000">
      <w:pPr>
        <w:pStyle w:val="BodyText"/>
        <w:ind w:left="120" w:right="117" w:hanging="2"/>
      </w:pPr>
      <w:r>
        <w:t>The Town Council</w:t>
      </w:r>
      <w:r>
        <w:rPr>
          <w:vertAlign w:val="superscript"/>
        </w:rPr>
        <w:t>1</w:t>
      </w:r>
      <w:r>
        <w:t xml:space="preserve"> shall hear and decide applications for such special exceptions as are specifically authorized under these Regulations, in the following manner:</w:t>
      </w:r>
    </w:p>
    <w:p w14:paraId="0C0D5B47" w14:textId="77777777" w:rsidR="00BC5709" w:rsidRDefault="00000000">
      <w:pPr>
        <w:pStyle w:val="Heading3"/>
        <w:numPr>
          <w:ilvl w:val="2"/>
          <w:numId w:val="7"/>
        </w:numPr>
        <w:tabs>
          <w:tab w:val="left" w:pos="726"/>
        </w:tabs>
        <w:spacing w:before="123"/>
        <w:ind w:left="726" w:hanging="609"/>
      </w:pPr>
      <w:bookmarkStart w:id="319" w:name="11.3.1_Written_Petition;_Application_Pro"/>
      <w:bookmarkEnd w:id="319"/>
      <w:r>
        <w:t>Written</w:t>
      </w:r>
      <w:r>
        <w:rPr>
          <w:spacing w:val="-14"/>
        </w:rPr>
        <w:t xml:space="preserve"> </w:t>
      </w:r>
      <w:r>
        <w:t>Petition;</w:t>
      </w:r>
      <w:r>
        <w:rPr>
          <w:spacing w:val="-14"/>
        </w:rPr>
        <w:t xml:space="preserve"> </w:t>
      </w:r>
      <w:r>
        <w:t>Application</w:t>
      </w:r>
      <w:r>
        <w:rPr>
          <w:spacing w:val="-13"/>
        </w:rPr>
        <w:t xml:space="preserve"> </w:t>
      </w:r>
      <w:r>
        <w:rPr>
          <w:spacing w:val="-2"/>
        </w:rPr>
        <w:t>Procedure</w:t>
      </w:r>
    </w:p>
    <w:p w14:paraId="77737866" w14:textId="77777777" w:rsidR="00BC5709" w:rsidRDefault="00000000">
      <w:pPr>
        <w:pStyle w:val="BodyText"/>
        <w:spacing w:before="117"/>
        <w:ind w:left="120" w:right="112"/>
      </w:pPr>
      <w:r>
        <w:t>A written petition for a special exception shall be submitted to the Development Regulations Administrator.</w:t>
      </w:r>
      <w:r>
        <w:rPr>
          <w:spacing w:val="40"/>
        </w:rPr>
        <w:t xml:space="preserve"> </w:t>
      </w:r>
      <w:r>
        <w:t>The petition shall include any information or exhibits necessary to demonstrate that the grant of a special exception will be in harmony with the general intent and purpose of these Regulations. Such information or exhibits may include:</w:t>
      </w:r>
    </w:p>
    <w:p w14:paraId="23DED772" w14:textId="77777777" w:rsidR="00BC5709" w:rsidRDefault="00000000">
      <w:pPr>
        <w:pStyle w:val="ListParagraph"/>
        <w:numPr>
          <w:ilvl w:val="0"/>
          <w:numId w:val="6"/>
        </w:numPr>
        <w:tabs>
          <w:tab w:val="left" w:pos="839"/>
        </w:tabs>
        <w:spacing w:before="121"/>
        <w:ind w:right="380" w:hanging="720"/>
      </w:pPr>
      <w:r>
        <w:t>Site plans to scale, showing proposed placement of structures on the property; provisions for ingress</w:t>
      </w:r>
      <w:r>
        <w:rPr>
          <w:spacing w:val="-7"/>
        </w:rPr>
        <w:t xml:space="preserve"> </w:t>
      </w:r>
      <w:r>
        <w:t>and</w:t>
      </w:r>
      <w:r>
        <w:rPr>
          <w:spacing w:val="-6"/>
        </w:rPr>
        <w:t xml:space="preserve"> </w:t>
      </w:r>
      <w:r>
        <w:t>egress,</w:t>
      </w:r>
      <w:r>
        <w:rPr>
          <w:spacing w:val="-6"/>
        </w:rPr>
        <w:t xml:space="preserve"> </w:t>
      </w:r>
      <w:r>
        <w:t>off-street</w:t>
      </w:r>
      <w:r>
        <w:rPr>
          <w:spacing w:val="-2"/>
        </w:rPr>
        <w:t xml:space="preserve"> </w:t>
      </w:r>
      <w:r>
        <w:t>parking</w:t>
      </w:r>
      <w:r>
        <w:rPr>
          <w:spacing w:val="-7"/>
        </w:rPr>
        <w:t xml:space="preserve"> </w:t>
      </w:r>
      <w:r>
        <w:t>and</w:t>
      </w:r>
      <w:r>
        <w:rPr>
          <w:spacing w:val="-6"/>
        </w:rPr>
        <w:t xml:space="preserve"> </w:t>
      </w:r>
      <w:r>
        <w:t>loading</w:t>
      </w:r>
      <w:r>
        <w:rPr>
          <w:spacing w:val="-7"/>
        </w:rPr>
        <w:t xml:space="preserve"> </w:t>
      </w:r>
      <w:r>
        <w:t>areas,</w:t>
      </w:r>
      <w:r>
        <w:rPr>
          <w:spacing w:val="-9"/>
        </w:rPr>
        <w:t xml:space="preserve"> </w:t>
      </w:r>
      <w:r>
        <w:t>refuse</w:t>
      </w:r>
      <w:r>
        <w:rPr>
          <w:spacing w:val="-7"/>
        </w:rPr>
        <w:t xml:space="preserve"> </w:t>
      </w:r>
      <w:r>
        <w:t>and</w:t>
      </w:r>
      <w:r>
        <w:rPr>
          <w:spacing w:val="-6"/>
        </w:rPr>
        <w:t xml:space="preserve"> </w:t>
      </w:r>
      <w:r>
        <w:t>service</w:t>
      </w:r>
      <w:r>
        <w:rPr>
          <w:spacing w:val="-7"/>
        </w:rPr>
        <w:t xml:space="preserve"> </w:t>
      </w:r>
      <w:r>
        <w:t>areas,</w:t>
      </w:r>
      <w:r>
        <w:rPr>
          <w:spacing w:val="-7"/>
        </w:rPr>
        <w:t xml:space="preserve"> </w:t>
      </w:r>
      <w:r>
        <w:t>required</w:t>
      </w:r>
      <w:r>
        <w:rPr>
          <w:spacing w:val="-6"/>
        </w:rPr>
        <w:t xml:space="preserve"> </w:t>
      </w:r>
      <w:r>
        <w:t>yards and other open spaces.</w:t>
      </w:r>
    </w:p>
    <w:p w14:paraId="36FBE397" w14:textId="77777777" w:rsidR="00BC5709" w:rsidRDefault="00000000">
      <w:pPr>
        <w:pStyle w:val="ListParagraph"/>
        <w:numPr>
          <w:ilvl w:val="0"/>
          <w:numId w:val="6"/>
        </w:numPr>
        <w:tabs>
          <w:tab w:val="left" w:pos="839"/>
        </w:tabs>
        <w:ind w:hanging="722"/>
      </w:pPr>
      <w:r>
        <w:rPr>
          <w:spacing w:val="-2"/>
        </w:rPr>
        <w:t>Utilities.</w:t>
      </w:r>
    </w:p>
    <w:p w14:paraId="7856F404" w14:textId="77777777" w:rsidR="00BC5709" w:rsidRDefault="00000000">
      <w:pPr>
        <w:pStyle w:val="ListParagraph"/>
        <w:numPr>
          <w:ilvl w:val="0"/>
          <w:numId w:val="6"/>
        </w:numPr>
        <w:tabs>
          <w:tab w:val="left" w:pos="839"/>
        </w:tabs>
        <w:ind w:hanging="722"/>
      </w:pPr>
      <w:r>
        <w:t>Landscaping</w:t>
      </w:r>
      <w:r>
        <w:rPr>
          <w:spacing w:val="-10"/>
        </w:rPr>
        <w:t xml:space="preserve"> </w:t>
      </w:r>
      <w:r>
        <w:t>or</w:t>
      </w:r>
      <w:r>
        <w:rPr>
          <w:spacing w:val="-6"/>
        </w:rPr>
        <w:t xml:space="preserve"> </w:t>
      </w:r>
      <w:r>
        <w:t>buffer</w:t>
      </w:r>
      <w:r>
        <w:rPr>
          <w:spacing w:val="-6"/>
        </w:rPr>
        <w:t xml:space="preserve"> </w:t>
      </w:r>
      <w:r>
        <w:rPr>
          <w:spacing w:val="-2"/>
        </w:rPr>
        <w:t>areas.</w:t>
      </w:r>
    </w:p>
    <w:p w14:paraId="3ADC2754" w14:textId="77777777" w:rsidR="00BC5709" w:rsidRDefault="00000000">
      <w:pPr>
        <w:pStyle w:val="ListParagraph"/>
        <w:numPr>
          <w:ilvl w:val="0"/>
          <w:numId w:val="6"/>
        </w:numPr>
        <w:tabs>
          <w:tab w:val="left" w:pos="839"/>
        </w:tabs>
        <w:spacing w:before="122"/>
        <w:ind w:hanging="722"/>
      </w:pPr>
      <w:r>
        <w:t>Proposed</w:t>
      </w:r>
      <w:r>
        <w:rPr>
          <w:spacing w:val="-6"/>
        </w:rPr>
        <w:t xml:space="preserve"> </w:t>
      </w:r>
      <w:r>
        <w:t>signs</w:t>
      </w:r>
      <w:r>
        <w:rPr>
          <w:spacing w:val="-5"/>
        </w:rPr>
        <w:t xml:space="preserve"> </w:t>
      </w:r>
      <w:r>
        <w:t>and</w:t>
      </w:r>
      <w:r>
        <w:rPr>
          <w:spacing w:val="-10"/>
        </w:rPr>
        <w:t xml:space="preserve"> </w:t>
      </w:r>
      <w:r>
        <w:rPr>
          <w:spacing w:val="-2"/>
        </w:rPr>
        <w:t>lighting.</w:t>
      </w:r>
    </w:p>
    <w:p w14:paraId="2ADD8E52" w14:textId="77777777" w:rsidR="00BC5709" w:rsidRDefault="00000000">
      <w:pPr>
        <w:pStyle w:val="ListParagraph"/>
        <w:numPr>
          <w:ilvl w:val="0"/>
          <w:numId w:val="6"/>
        </w:numPr>
        <w:tabs>
          <w:tab w:val="left" w:pos="839"/>
        </w:tabs>
        <w:ind w:hanging="722"/>
      </w:pPr>
      <w:r>
        <w:t>Any</w:t>
      </w:r>
      <w:r>
        <w:rPr>
          <w:spacing w:val="-14"/>
        </w:rPr>
        <w:t xml:space="preserve"> </w:t>
      </w:r>
      <w:r>
        <w:t>additional</w:t>
      </w:r>
      <w:r>
        <w:rPr>
          <w:spacing w:val="-7"/>
        </w:rPr>
        <w:t xml:space="preserve"> </w:t>
      </w:r>
      <w:r>
        <w:t>information</w:t>
      </w:r>
      <w:r>
        <w:rPr>
          <w:spacing w:val="-12"/>
        </w:rPr>
        <w:t xml:space="preserve"> </w:t>
      </w:r>
      <w:r>
        <w:t>deemed</w:t>
      </w:r>
      <w:r>
        <w:rPr>
          <w:spacing w:val="-7"/>
        </w:rPr>
        <w:t xml:space="preserve"> </w:t>
      </w:r>
      <w:r>
        <w:t>necessary</w:t>
      </w:r>
      <w:r>
        <w:rPr>
          <w:spacing w:val="-9"/>
        </w:rPr>
        <w:t xml:space="preserve"> </w:t>
      </w:r>
      <w:r>
        <w:t>by</w:t>
      </w:r>
      <w:r>
        <w:rPr>
          <w:spacing w:val="-12"/>
        </w:rPr>
        <w:t xml:space="preserve"> </w:t>
      </w:r>
      <w:r>
        <w:t>any</w:t>
      </w:r>
      <w:r>
        <w:rPr>
          <w:spacing w:val="-10"/>
        </w:rPr>
        <w:t xml:space="preserve"> </w:t>
      </w:r>
      <w:r>
        <w:t>reviewing</w:t>
      </w:r>
      <w:r>
        <w:rPr>
          <w:spacing w:val="-9"/>
        </w:rPr>
        <w:t xml:space="preserve"> </w:t>
      </w:r>
      <w:r>
        <w:t>department</w:t>
      </w:r>
      <w:r>
        <w:rPr>
          <w:spacing w:val="-6"/>
        </w:rPr>
        <w:t xml:space="preserve"> </w:t>
      </w:r>
      <w:r>
        <w:t>or</w:t>
      </w:r>
      <w:r>
        <w:rPr>
          <w:spacing w:val="-8"/>
        </w:rPr>
        <w:t xml:space="preserve"> </w:t>
      </w:r>
      <w:r>
        <w:rPr>
          <w:spacing w:val="-2"/>
        </w:rPr>
        <w:t>agency.</w:t>
      </w:r>
    </w:p>
    <w:p w14:paraId="10A99A3D" w14:textId="77777777" w:rsidR="00BC5709" w:rsidRDefault="00BC5709">
      <w:pPr>
        <w:pStyle w:val="BodyText"/>
        <w:spacing w:before="0"/>
        <w:ind w:left="0"/>
        <w:jc w:val="left"/>
        <w:rPr>
          <w:sz w:val="20"/>
        </w:rPr>
      </w:pPr>
    </w:p>
    <w:p w14:paraId="558EBD59" w14:textId="77777777" w:rsidR="00BC5709" w:rsidRDefault="00BC5709">
      <w:pPr>
        <w:pStyle w:val="BodyText"/>
        <w:spacing w:before="0"/>
        <w:ind w:left="0"/>
        <w:jc w:val="left"/>
        <w:rPr>
          <w:sz w:val="20"/>
        </w:rPr>
      </w:pPr>
    </w:p>
    <w:p w14:paraId="6002D918" w14:textId="77777777" w:rsidR="00BC5709" w:rsidRDefault="00000000">
      <w:pPr>
        <w:pStyle w:val="BodyText"/>
        <w:spacing w:before="131"/>
        <w:ind w:left="0"/>
        <w:jc w:val="left"/>
        <w:rPr>
          <w:sz w:val="20"/>
        </w:rPr>
      </w:pPr>
      <w:r>
        <w:rPr>
          <w:noProof/>
        </w:rPr>
        <mc:AlternateContent>
          <mc:Choice Requires="wps">
            <w:drawing>
              <wp:anchor distT="0" distB="0" distL="0" distR="0" simplePos="0" relativeHeight="487606272" behindDoc="1" locked="0" layoutInCell="1" allowOverlap="1" wp14:anchorId="37DA3927" wp14:editId="49CF5852">
                <wp:simplePos x="0" y="0"/>
                <wp:positionH relativeFrom="page">
                  <wp:posOffset>914400</wp:posOffset>
                </wp:positionH>
                <wp:positionV relativeFrom="paragraph">
                  <wp:posOffset>244639</wp:posOffset>
                </wp:positionV>
                <wp:extent cx="1828800" cy="762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2D1204" id="Graphic 67" o:spid="_x0000_s1026" style="position:absolute;margin-left:1in;margin-top:19.25pt;width:2in;height:.6pt;z-index:-1571020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" path="m1828800,l,,,7619r1828800,l1828800,xe" fillcolor="black" stroked="f">
                <v:path arrowok="t"/>
                <w10:wrap type="topAndBottom" anchorx="page"/>
              </v:shape>
            </w:pict>
          </mc:Fallback>
        </mc:AlternateContent>
      </w:r>
    </w:p>
    <w:p w14:paraId="684F5EC9" w14:textId="77777777" w:rsidR="00BC5709" w:rsidRDefault="00000000">
      <w:pPr>
        <w:spacing w:before="99"/>
        <w:ind w:left="120"/>
        <w:jc w:val="both"/>
        <w:rPr>
          <w:sz w:val="20"/>
        </w:rPr>
      </w:pPr>
      <w:r>
        <w:rPr>
          <w:sz w:val="20"/>
          <w:vertAlign w:val="superscript"/>
        </w:rPr>
        <w:t>1</w:t>
      </w:r>
      <w:r>
        <w:rPr>
          <w:spacing w:val="-10"/>
          <w:sz w:val="20"/>
        </w:rPr>
        <w:t xml:space="preserve"> </w:t>
      </w:r>
      <w:r>
        <w:rPr>
          <w:sz w:val="20"/>
        </w:rPr>
        <w:t>As</w:t>
      </w:r>
      <w:r>
        <w:rPr>
          <w:spacing w:val="-10"/>
          <w:sz w:val="20"/>
        </w:rPr>
        <w:t xml:space="preserve"> </w:t>
      </w:r>
      <w:r>
        <w:rPr>
          <w:sz w:val="20"/>
        </w:rPr>
        <w:t>amended</w:t>
      </w:r>
      <w:r>
        <w:rPr>
          <w:spacing w:val="-5"/>
          <w:sz w:val="20"/>
        </w:rPr>
        <w:t xml:space="preserve"> </w:t>
      </w:r>
      <w:r>
        <w:rPr>
          <w:sz w:val="20"/>
        </w:rPr>
        <w:t>per</w:t>
      </w:r>
      <w:r>
        <w:rPr>
          <w:spacing w:val="-6"/>
          <w:sz w:val="20"/>
        </w:rPr>
        <w:t xml:space="preserve"> </w:t>
      </w:r>
      <w:r>
        <w:rPr>
          <w:sz w:val="20"/>
        </w:rPr>
        <w:t>Ordinance</w:t>
      </w:r>
      <w:r>
        <w:rPr>
          <w:spacing w:val="-9"/>
          <w:sz w:val="20"/>
        </w:rPr>
        <w:t xml:space="preserve"> </w:t>
      </w:r>
      <w:r>
        <w:rPr>
          <w:sz w:val="20"/>
        </w:rPr>
        <w:t>99-2,</w:t>
      </w:r>
      <w:r>
        <w:rPr>
          <w:spacing w:val="-8"/>
          <w:sz w:val="20"/>
        </w:rPr>
        <w:t xml:space="preserve"> </w:t>
      </w:r>
      <w:r>
        <w:rPr>
          <w:sz w:val="20"/>
        </w:rPr>
        <w:t>February</w:t>
      </w:r>
      <w:r>
        <w:rPr>
          <w:spacing w:val="-12"/>
          <w:sz w:val="20"/>
        </w:rPr>
        <w:t xml:space="preserve"> </w:t>
      </w:r>
      <w:r>
        <w:rPr>
          <w:sz w:val="20"/>
        </w:rPr>
        <w:t>24,</w:t>
      </w:r>
      <w:r>
        <w:rPr>
          <w:spacing w:val="-8"/>
          <w:sz w:val="20"/>
        </w:rPr>
        <w:t xml:space="preserve"> </w:t>
      </w:r>
      <w:r>
        <w:rPr>
          <w:spacing w:val="-2"/>
          <w:sz w:val="20"/>
        </w:rPr>
        <w:t>1999.</w:t>
      </w:r>
    </w:p>
    <w:p w14:paraId="47F42288" w14:textId="77777777" w:rsidR="00BC5709" w:rsidRDefault="00BC5709">
      <w:pPr>
        <w:jc w:val="both"/>
        <w:rPr>
          <w:sz w:val="20"/>
        </w:rPr>
        <w:sectPr w:rsidR="00BC5709">
          <w:headerReference w:type="even" r:id="rId43"/>
          <w:headerReference w:type="default" r:id="rId44"/>
          <w:pgSz w:w="12240" w:h="15840"/>
          <w:pgMar w:top="1320" w:right="1320" w:bottom="280" w:left="1320" w:header="722" w:footer="0" w:gutter="0"/>
          <w:cols w:space="720"/>
        </w:sectPr>
      </w:pPr>
    </w:p>
    <w:p w14:paraId="7BDD8941" w14:textId="77777777" w:rsidR="00BC5709" w:rsidRDefault="00000000">
      <w:pPr>
        <w:pStyle w:val="BodyText"/>
        <w:spacing w:before="83"/>
        <w:ind w:left="120" w:right="109"/>
      </w:pPr>
      <w:r>
        <w:lastRenderedPageBreak/>
        <w:t>The Development Regulations Administrator shall refer a copy of the application to the Planning Commission at least one (1) week prior to the meeting of the Commission before which the application is to be heard.</w:t>
      </w:r>
    </w:p>
    <w:p w14:paraId="7CE7783F" w14:textId="77777777" w:rsidR="00BC5709" w:rsidRDefault="00000000">
      <w:pPr>
        <w:pStyle w:val="Heading3"/>
        <w:numPr>
          <w:ilvl w:val="2"/>
          <w:numId w:val="7"/>
        </w:numPr>
        <w:tabs>
          <w:tab w:val="left" w:pos="724"/>
        </w:tabs>
        <w:spacing w:before="125"/>
        <w:ind w:left="724" w:hanging="607"/>
      </w:pPr>
      <w:bookmarkStart w:id="320" w:name="11.3.2_Public_Hearing"/>
      <w:bookmarkEnd w:id="320"/>
      <w:r>
        <w:t>Public</w:t>
      </w:r>
      <w:r>
        <w:rPr>
          <w:spacing w:val="-8"/>
        </w:rPr>
        <w:t xml:space="preserve"> </w:t>
      </w:r>
      <w:r>
        <w:rPr>
          <w:spacing w:val="-2"/>
        </w:rPr>
        <w:t>Hearing</w:t>
      </w:r>
    </w:p>
    <w:p w14:paraId="56FD0FFB" w14:textId="77777777" w:rsidR="00BC5709" w:rsidRDefault="00000000">
      <w:pPr>
        <w:pStyle w:val="BodyText"/>
        <w:spacing w:before="116"/>
        <w:ind w:left="120" w:right="110" w:hanging="1"/>
      </w:pPr>
      <w:r>
        <w:t>The Planning Commission</w:t>
      </w:r>
      <w:r>
        <w:rPr>
          <w:spacing w:val="-2"/>
        </w:rPr>
        <w:t xml:space="preserve"> </w:t>
      </w:r>
      <w:r>
        <w:t>shall hold a public hearing, after due public notice and notices to all owners of contiguous property, for review of each application for special exception. after due public notice and notices to all owners of contiguous property.</w:t>
      </w:r>
      <w:r>
        <w:rPr>
          <w:spacing w:val="40"/>
        </w:rPr>
        <w:t xml:space="preserve"> </w:t>
      </w:r>
      <w:r>
        <w:t>The Development Regulations Administrator shall refer a copy of the application to the Planning Commission at least one week prior to this hearing.</w:t>
      </w:r>
    </w:p>
    <w:p w14:paraId="455AFD34" w14:textId="77777777" w:rsidR="00BC5709" w:rsidRDefault="00000000">
      <w:pPr>
        <w:pStyle w:val="BodyText"/>
        <w:ind w:left="120" w:right="114"/>
      </w:pPr>
      <w:r>
        <w:t>Following its review of the application, the Planning Commission shall recommend to the Town Council that the application be approved, approved with conditions or denied.</w:t>
      </w:r>
      <w:r>
        <w:rPr>
          <w:vertAlign w:val="superscript"/>
        </w:rPr>
        <w:t>2</w:t>
      </w:r>
    </w:p>
    <w:p w14:paraId="4EB098BE" w14:textId="77777777" w:rsidR="00BC5709" w:rsidRDefault="00000000">
      <w:pPr>
        <w:pStyle w:val="ListParagraph"/>
        <w:numPr>
          <w:ilvl w:val="2"/>
          <w:numId w:val="7"/>
        </w:numPr>
        <w:tabs>
          <w:tab w:val="left" w:pos="726"/>
        </w:tabs>
        <w:spacing w:before="127"/>
        <w:ind w:left="726" w:hanging="609"/>
        <w:rPr>
          <w:b/>
        </w:rPr>
      </w:pPr>
      <w:r>
        <w:rPr>
          <w:b/>
        </w:rPr>
        <w:t>Town</w:t>
      </w:r>
      <w:r>
        <w:rPr>
          <w:b/>
          <w:spacing w:val="-9"/>
        </w:rPr>
        <w:t xml:space="preserve"> </w:t>
      </w:r>
      <w:r>
        <w:rPr>
          <w:b/>
        </w:rPr>
        <w:t>Council</w:t>
      </w:r>
      <w:r>
        <w:rPr>
          <w:b/>
          <w:spacing w:val="-8"/>
        </w:rPr>
        <w:t xml:space="preserve"> </w:t>
      </w:r>
      <w:r>
        <w:rPr>
          <w:b/>
        </w:rPr>
        <w:t>Review:</w:t>
      </w:r>
      <w:r>
        <w:rPr>
          <w:b/>
          <w:spacing w:val="-10"/>
        </w:rPr>
        <w:t xml:space="preserve"> </w:t>
      </w:r>
      <w:r>
        <w:rPr>
          <w:b/>
        </w:rPr>
        <w:t>Public</w:t>
      </w:r>
      <w:r>
        <w:rPr>
          <w:b/>
          <w:spacing w:val="-10"/>
        </w:rPr>
        <w:t xml:space="preserve"> </w:t>
      </w:r>
      <w:r>
        <w:rPr>
          <w:b/>
          <w:spacing w:val="-2"/>
        </w:rPr>
        <w:t>Hearing</w:t>
      </w:r>
    </w:p>
    <w:p w14:paraId="67E09D98" w14:textId="77777777" w:rsidR="00BC5709" w:rsidRDefault="00BC5709">
      <w:pPr>
        <w:pStyle w:val="BodyText"/>
        <w:spacing w:before="20"/>
        <w:ind w:left="0"/>
        <w:jc w:val="left"/>
        <w:rPr>
          <w:b/>
        </w:rPr>
      </w:pPr>
    </w:p>
    <w:p w14:paraId="2F0AB1A0" w14:textId="77777777" w:rsidR="00BC5709" w:rsidRDefault="00000000">
      <w:pPr>
        <w:ind w:left="119" w:right="110"/>
        <w:jc w:val="both"/>
        <w:rPr>
          <w:sz w:val="23"/>
        </w:rPr>
      </w:pPr>
      <w:r>
        <w:rPr>
          <w:color w:val="010000"/>
          <w:sz w:val="23"/>
        </w:rPr>
        <w:t>The Town Council shall hold a public hearing</w:t>
      </w:r>
      <w:r>
        <w:rPr>
          <w:color w:val="161512"/>
          <w:sz w:val="23"/>
        </w:rPr>
        <w:t>, a</w:t>
      </w:r>
      <w:r>
        <w:rPr>
          <w:color w:val="010000"/>
          <w:sz w:val="23"/>
        </w:rPr>
        <w:t>ft</w:t>
      </w:r>
      <w:r>
        <w:rPr>
          <w:color w:val="161512"/>
          <w:sz w:val="23"/>
        </w:rPr>
        <w:t>e</w:t>
      </w:r>
      <w:r>
        <w:rPr>
          <w:color w:val="010000"/>
          <w:sz w:val="23"/>
        </w:rPr>
        <w:t xml:space="preserve">r due public </w:t>
      </w:r>
      <w:r>
        <w:rPr>
          <w:color w:val="161512"/>
          <w:sz w:val="23"/>
        </w:rPr>
        <w:t>no</w:t>
      </w:r>
      <w:r>
        <w:rPr>
          <w:color w:val="010000"/>
          <w:sz w:val="23"/>
        </w:rPr>
        <w:t>tic</w:t>
      </w:r>
      <w:r>
        <w:rPr>
          <w:color w:val="161512"/>
          <w:sz w:val="23"/>
        </w:rPr>
        <w:t>e</w:t>
      </w:r>
      <w:r>
        <w:rPr>
          <w:color w:val="010000"/>
          <w:sz w:val="23"/>
        </w:rPr>
        <w:t>, fo</w:t>
      </w:r>
      <w:r>
        <w:rPr>
          <w:color w:val="161512"/>
          <w:sz w:val="23"/>
        </w:rPr>
        <w:t xml:space="preserve">r </w:t>
      </w:r>
      <w:r>
        <w:rPr>
          <w:color w:val="010000"/>
          <w:sz w:val="23"/>
        </w:rPr>
        <w:t>r</w:t>
      </w:r>
      <w:r>
        <w:rPr>
          <w:color w:val="161512"/>
          <w:sz w:val="23"/>
        </w:rPr>
        <w:t>ev</w:t>
      </w:r>
      <w:r>
        <w:rPr>
          <w:color w:val="010000"/>
          <w:sz w:val="23"/>
        </w:rPr>
        <w:t>i</w:t>
      </w:r>
      <w:r>
        <w:rPr>
          <w:color w:val="161512"/>
          <w:sz w:val="23"/>
        </w:rPr>
        <w:t>e</w:t>
      </w:r>
      <w:r>
        <w:rPr>
          <w:color w:val="010000"/>
          <w:sz w:val="23"/>
        </w:rPr>
        <w:t>w o</w:t>
      </w:r>
      <w:r>
        <w:rPr>
          <w:color w:val="161512"/>
          <w:sz w:val="23"/>
        </w:rPr>
        <w:t>f ea</w:t>
      </w:r>
      <w:r>
        <w:rPr>
          <w:color w:val="010000"/>
          <w:sz w:val="23"/>
        </w:rPr>
        <w:t>ch application for speci</w:t>
      </w:r>
      <w:r>
        <w:rPr>
          <w:color w:val="161512"/>
          <w:sz w:val="23"/>
        </w:rPr>
        <w:t>a</w:t>
      </w:r>
      <w:r>
        <w:rPr>
          <w:color w:val="010000"/>
          <w:sz w:val="23"/>
        </w:rPr>
        <w:t>l e</w:t>
      </w:r>
      <w:r>
        <w:rPr>
          <w:color w:val="161512"/>
          <w:sz w:val="23"/>
        </w:rPr>
        <w:t>x</w:t>
      </w:r>
      <w:r>
        <w:rPr>
          <w:color w:val="010000"/>
          <w:sz w:val="23"/>
        </w:rPr>
        <w:t>c</w:t>
      </w:r>
      <w:r>
        <w:rPr>
          <w:color w:val="161512"/>
          <w:sz w:val="23"/>
        </w:rPr>
        <w:t>e</w:t>
      </w:r>
      <w:r>
        <w:rPr>
          <w:color w:val="010000"/>
          <w:sz w:val="23"/>
        </w:rPr>
        <w:t>ption</w:t>
      </w:r>
      <w:r>
        <w:rPr>
          <w:sz w:val="23"/>
        </w:rPr>
        <w:t xml:space="preserve">. </w:t>
      </w:r>
      <w:r>
        <w:rPr>
          <w:color w:val="010000"/>
          <w:sz w:val="23"/>
        </w:rPr>
        <w:t>T</w:t>
      </w:r>
      <w:r>
        <w:rPr>
          <w:color w:val="161512"/>
          <w:sz w:val="23"/>
        </w:rPr>
        <w:t>h</w:t>
      </w:r>
      <w:r>
        <w:rPr>
          <w:color w:val="010000"/>
          <w:sz w:val="23"/>
        </w:rPr>
        <w:t>e D</w:t>
      </w:r>
      <w:r>
        <w:rPr>
          <w:color w:val="161512"/>
          <w:sz w:val="23"/>
        </w:rPr>
        <w:t>ev</w:t>
      </w:r>
      <w:r>
        <w:rPr>
          <w:color w:val="010000"/>
          <w:sz w:val="23"/>
        </w:rPr>
        <w:t>elopment Regu</w:t>
      </w:r>
      <w:r>
        <w:rPr>
          <w:color w:val="161512"/>
          <w:sz w:val="23"/>
        </w:rPr>
        <w:t>la</w:t>
      </w:r>
      <w:r>
        <w:rPr>
          <w:color w:val="010000"/>
          <w:sz w:val="23"/>
        </w:rPr>
        <w:t>ti</w:t>
      </w:r>
      <w:r>
        <w:rPr>
          <w:color w:val="161512"/>
          <w:sz w:val="23"/>
        </w:rPr>
        <w:t>o</w:t>
      </w:r>
      <w:r>
        <w:rPr>
          <w:color w:val="010000"/>
          <w:sz w:val="23"/>
        </w:rPr>
        <w:t xml:space="preserve">ns </w:t>
      </w:r>
      <w:r>
        <w:rPr>
          <w:color w:val="161512"/>
          <w:sz w:val="23"/>
        </w:rPr>
        <w:t>A</w:t>
      </w:r>
      <w:r>
        <w:rPr>
          <w:color w:val="010000"/>
          <w:sz w:val="23"/>
        </w:rPr>
        <w:t>dminis</w:t>
      </w:r>
      <w:r>
        <w:rPr>
          <w:color w:val="161512"/>
          <w:sz w:val="23"/>
        </w:rPr>
        <w:t>t</w:t>
      </w:r>
      <w:r>
        <w:rPr>
          <w:color w:val="010000"/>
          <w:sz w:val="23"/>
        </w:rPr>
        <w:t>r</w:t>
      </w:r>
      <w:r>
        <w:rPr>
          <w:color w:val="161512"/>
          <w:sz w:val="23"/>
        </w:rPr>
        <w:t>a</w:t>
      </w:r>
      <w:r>
        <w:rPr>
          <w:color w:val="010000"/>
          <w:sz w:val="23"/>
        </w:rPr>
        <w:t>t</w:t>
      </w:r>
      <w:r>
        <w:rPr>
          <w:color w:val="161512"/>
          <w:sz w:val="23"/>
        </w:rPr>
        <w:t xml:space="preserve">or </w:t>
      </w:r>
      <w:r>
        <w:rPr>
          <w:color w:val="373633"/>
          <w:sz w:val="23"/>
        </w:rPr>
        <w:t>s</w:t>
      </w:r>
      <w:r>
        <w:rPr>
          <w:color w:val="010000"/>
          <w:sz w:val="23"/>
        </w:rPr>
        <w:t>h</w:t>
      </w:r>
      <w:r>
        <w:rPr>
          <w:color w:val="161512"/>
          <w:sz w:val="23"/>
        </w:rPr>
        <w:t>al</w:t>
      </w:r>
      <w:r>
        <w:rPr>
          <w:color w:val="010000"/>
          <w:sz w:val="23"/>
        </w:rPr>
        <w:t xml:space="preserve">l </w:t>
      </w:r>
      <w:r>
        <w:rPr>
          <w:color w:val="161512"/>
          <w:sz w:val="23"/>
        </w:rPr>
        <w:t>r</w:t>
      </w:r>
      <w:r>
        <w:rPr>
          <w:color w:val="010000"/>
          <w:sz w:val="23"/>
        </w:rPr>
        <w:t>e</w:t>
      </w:r>
      <w:r>
        <w:rPr>
          <w:color w:val="161512"/>
          <w:sz w:val="23"/>
        </w:rPr>
        <w:t>fe</w:t>
      </w:r>
      <w:r>
        <w:rPr>
          <w:color w:val="010000"/>
          <w:sz w:val="23"/>
        </w:rPr>
        <w:t>r a copy of the application and the Pl</w:t>
      </w:r>
      <w:r>
        <w:rPr>
          <w:color w:val="161512"/>
          <w:sz w:val="23"/>
        </w:rPr>
        <w:t>a</w:t>
      </w:r>
      <w:r>
        <w:rPr>
          <w:color w:val="010000"/>
          <w:sz w:val="23"/>
        </w:rPr>
        <w:t>nning Commission</w:t>
      </w:r>
      <w:r>
        <w:rPr>
          <w:color w:val="161512"/>
          <w:sz w:val="23"/>
        </w:rPr>
        <w:t>'</w:t>
      </w:r>
      <w:r>
        <w:rPr>
          <w:color w:val="010000"/>
          <w:sz w:val="23"/>
        </w:rPr>
        <w:t>s recommenda</w:t>
      </w:r>
      <w:r>
        <w:rPr>
          <w:color w:val="161512"/>
          <w:sz w:val="23"/>
        </w:rPr>
        <w:t>t</w:t>
      </w:r>
      <w:r>
        <w:rPr>
          <w:color w:val="010000"/>
          <w:sz w:val="23"/>
        </w:rPr>
        <w:t xml:space="preserve">ion to </w:t>
      </w:r>
      <w:r>
        <w:rPr>
          <w:color w:val="161512"/>
          <w:sz w:val="23"/>
        </w:rPr>
        <w:t>t</w:t>
      </w:r>
      <w:r>
        <w:rPr>
          <w:color w:val="010000"/>
          <w:sz w:val="23"/>
        </w:rPr>
        <w:t>h</w:t>
      </w:r>
      <w:r>
        <w:rPr>
          <w:color w:val="161512"/>
          <w:sz w:val="23"/>
        </w:rPr>
        <w:t>e T</w:t>
      </w:r>
      <w:r>
        <w:rPr>
          <w:color w:val="010000"/>
          <w:sz w:val="23"/>
        </w:rPr>
        <w:t>own Council at least o</w:t>
      </w:r>
      <w:r>
        <w:rPr>
          <w:color w:val="161512"/>
          <w:sz w:val="23"/>
        </w:rPr>
        <w:t>n</w:t>
      </w:r>
      <w:r>
        <w:rPr>
          <w:color w:val="010000"/>
          <w:sz w:val="23"/>
        </w:rPr>
        <w:t xml:space="preserve">e (1) </w:t>
      </w:r>
      <w:r>
        <w:rPr>
          <w:color w:val="161512"/>
          <w:sz w:val="23"/>
        </w:rPr>
        <w:t>w</w:t>
      </w:r>
      <w:r>
        <w:rPr>
          <w:color w:val="010000"/>
          <w:sz w:val="23"/>
        </w:rPr>
        <w:t>eek prior t</w:t>
      </w:r>
      <w:r>
        <w:rPr>
          <w:color w:val="161512"/>
          <w:sz w:val="23"/>
        </w:rPr>
        <w:t xml:space="preserve">o </w:t>
      </w:r>
      <w:r>
        <w:rPr>
          <w:color w:val="010000"/>
          <w:sz w:val="23"/>
        </w:rPr>
        <w:t>this public hearin</w:t>
      </w:r>
      <w:r>
        <w:rPr>
          <w:color w:val="161512"/>
          <w:sz w:val="23"/>
        </w:rPr>
        <w:t>g.</w:t>
      </w:r>
    </w:p>
    <w:p w14:paraId="484D260F" w14:textId="77777777" w:rsidR="00BC5709" w:rsidRDefault="00BC5709">
      <w:pPr>
        <w:pStyle w:val="BodyText"/>
        <w:spacing w:before="22"/>
        <w:ind w:left="0"/>
        <w:jc w:val="left"/>
        <w:rPr>
          <w:sz w:val="23"/>
        </w:rPr>
      </w:pPr>
    </w:p>
    <w:p w14:paraId="52B9EC9B" w14:textId="77777777" w:rsidR="00BC5709" w:rsidRDefault="00000000">
      <w:pPr>
        <w:spacing w:line="237" w:lineRule="auto"/>
        <w:ind w:left="119" w:right="112"/>
        <w:jc w:val="both"/>
        <w:rPr>
          <w:sz w:val="23"/>
        </w:rPr>
      </w:pPr>
      <w:r>
        <w:rPr>
          <w:color w:val="010000"/>
          <w:sz w:val="23"/>
        </w:rPr>
        <w:t>Follo</w:t>
      </w:r>
      <w:r>
        <w:rPr>
          <w:color w:val="161512"/>
          <w:sz w:val="23"/>
        </w:rPr>
        <w:t>wi</w:t>
      </w:r>
      <w:r>
        <w:rPr>
          <w:color w:val="010000"/>
          <w:sz w:val="23"/>
        </w:rPr>
        <w:t>ng its re</w:t>
      </w:r>
      <w:r>
        <w:rPr>
          <w:color w:val="161512"/>
          <w:sz w:val="23"/>
        </w:rPr>
        <w:t>v</w:t>
      </w:r>
      <w:r>
        <w:rPr>
          <w:color w:val="010000"/>
          <w:sz w:val="23"/>
        </w:rPr>
        <w:t>iew of the application and the r</w:t>
      </w:r>
      <w:r>
        <w:rPr>
          <w:color w:val="161512"/>
          <w:sz w:val="23"/>
        </w:rPr>
        <w:t>e</w:t>
      </w:r>
      <w:r>
        <w:rPr>
          <w:color w:val="010000"/>
          <w:sz w:val="23"/>
        </w:rPr>
        <w:t>commendation of the Pl</w:t>
      </w:r>
      <w:r>
        <w:rPr>
          <w:color w:val="161512"/>
          <w:sz w:val="23"/>
        </w:rPr>
        <w:t>a</w:t>
      </w:r>
      <w:r>
        <w:rPr>
          <w:color w:val="010000"/>
          <w:sz w:val="23"/>
        </w:rPr>
        <w:t>nning Commission</w:t>
      </w:r>
      <w:r>
        <w:rPr>
          <w:color w:val="373633"/>
          <w:sz w:val="23"/>
        </w:rPr>
        <w:t xml:space="preserve">, </w:t>
      </w:r>
      <w:r>
        <w:rPr>
          <w:color w:val="010000"/>
          <w:sz w:val="23"/>
        </w:rPr>
        <w:t>the To</w:t>
      </w:r>
      <w:r>
        <w:rPr>
          <w:color w:val="161512"/>
          <w:sz w:val="23"/>
        </w:rPr>
        <w:t>w</w:t>
      </w:r>
      <w:r>
        <w:rPr>
          <w:color w:val="010000"/>
          <w:sz w:val="23"/>
        </w:rPr>
        <w:t>n Council may app</w:t>
      </w:r>
      <w:r>
        <w:rPr>
          <w:color w:val="161512"/>
          <w:sz w:val="23"/>
        </w:rPr>
        <w:t>r</w:t>
      </w:r>
      <w:r>
        <w:rPr>
          <w:color w:val="010000"/>
          <w:sz w:val="23"/>
        </w:rPr>
        <w:t>o</w:t>
      </w:r>
      <w:r>
        <w:rPr>
          <w:color w:val="161512"/>
          <w:sz w:val="23"/>
        </w:rPr>
        <w:t>v</w:t>
      </w:r>
      <w:r>
        <w:rPr>
          <w:color w:val="010000"/>
          <w:sz w:val="23"/>
        </w:rPr>
        <w:t>e</w:t>
      </w:r>
      <w:r>
        <w:rPr>
          <w:color w:val="161512"/>
          <w:sz w:val="23"/>
        </w:rPr>
        <w:t xml:space="preserve">, </w:t>
      </w:r>
      <w:r>
        <w:rPr>
          <w:color w:val="010000"/>
          <w:sz w:val="23"/>
        </w:rPr>
        <w:t>d</w:t>
      </w:r>
      <w:r>
        <w:rPr>
          <w:color w:val="161512"/>
          <w:sz w:val="23"/>
        </w:rPr>
        <w:t>e</w:t>
      </w:r>
      <w:r>
        <w:rPr>
          <w:color w:val="010000"/>
          <w:sz w:val="23"/>
        </w:rPr>
        <w:t>ny</w:t>
      </w:r>
      <w:r>
        <w:rPr>
          <w:color w:val="161512"/>
          <w:sz w:val="23"/>
        </w:rPr>
        <w:t xml:space="preserve">, </w:t>
      </w:r>
      <w:r>
        <w:rPr>
          <w:color w:val="010000"/>
          <w:sz w:val="23"/>
        </w:rPr>
        <w:t>or app</w:t>
      </w:r>
      <w:r>
        <w:rPr>
          <w:color w:val="161512"/>
          <w:sz w:val="23"/>
        </w:rPr>
        <w:t>r</w:t>
      </w:r>
      <w:r>
        <w:rPr>
          <w:color w:val="010000"/>
          <w:sz w:val="23"/>
        </w:rPr>
        <w:t>o</w:t>
      </w:r>
      <w:r>
        <w:rPr>
          <w:color w:val="161512"/>
          <w:sz w:val="23"/>
        </w:rPr>
        <w:t>v</w:t>
      </w:r>
      <w:r>
        <w:rPr>
          <w:color w:val="010000"/>
          <w:sz w:val="23"/>
        </w:rPr>
        <w:t xml:space="preserve">e </w:t>
      </w:r>
      <w:r>
        <w:rPr>
          <w:color w:val="161512"/>
          <w:sz w:val="23"/>
        </w:rPr>
        <w:t>wi</w:t>
      </w:r>
      <w:r>
        <w:rPr>
          <w:color w:val="010000"/>
          <w:sz w:val="23"/>
        </w:rPr>
        <w:t>th conditi</w:t>
      </w:r>
      <w:r>
        <w:rPr>
          <w:color w:val="161512"/>
          <w:sz w:val="23"/>
        </w:rPr>
        <w:t>o</w:t>
      </w:r>
      <w:r>
        <w:rPr>
          <w:color w:val="010000"/>
          <w:sz w:val="23"/>
        </w:rPr>
        <w:t xml:space="preserve">ns </w:t>
      </w:r>
      <w:r>
        <w:rPr>
          <w:color w:val="161512"/>
          <w:sz w:val="23"/>
        </w:rPr>
        <w:t>s</w:t>
      </w:r>
      <w:r>
        <w:rPr>
          <w:color w:val="010000"/>
          <w:sz w:val="23"/>
        </w:rPr>
        <w:t>u</w:t>
      </w:r>
      <w:r>
        <w:rPr>
          <w:color w:val="161512"/>
          <w:sz w:val="23"/>
        </w:rPr>
        <w:t>c</w:t>
      </w:r>
      <w:r>
        <w:rPr>
          <w:color w:val="010000"/>
          <w:sz w:val="23"/>
        </w:rPr>
        <w:t xml:space="preserve">h </w:t>
      </w:r>
      <w:r>
        <w:rPr>
          <w:color w:val="161512"/>
          <w:sz w:val="23"/>
        </w:rPr>
        <w:t>a</w:t>
      </w:r>
      <w:r>
        <w:rPr>
          <w:color w:val="010000"/>
          <w:sz w:val="23"/>
        </w:rPr>
        <w:t>ppli</w:t>
      </w:r>
      <w:r>
        <w:rPr>
          <w:color w:val="161512"/>
          <w:sz w:val="23"/>
        </w:rPr>
        <w:t>c</w:t>
      </w:r>
      <w:r>
        <w:rPr>
          <w:color w:val="010000"/>
          <w:sz w:val="23"/>
        </w:rPr>
        <w:t>ation for special</w:t>
      </w:r>
      <w:r>
        <w:rPr>
          <w:color w:val="010000"/>
          <w:spacing w:val="80"/>
          <w:sz w:val="23"/>
        </w:rPr>
        <w:t xml:space="preserve"> </w:t>
      </w:r>
      <w:r>
        <w:rPr>
          <w:color w:val="010000"/>
          <w:spacing w:val="-2"/>
          <w:sz w:val="23"/>
        </w:rPr>
        <w:t>exception</w:t>
      </w:r>
      <w:r>
        <w:rPr>
          <w:spacing w:val="-2"/>
          <w:sz w:val="23"/>
        </w:rPr>
        <w:t>.</w:t>
      </w:r>
      <w:r>
        <w:rPr>
          <w:spacing w:val="-2"/>
          <w:sz w:val="23"/>
          <w:vertAlign w:val="superscript"/>
        </w:rPr>
        <w:t>3</w:t>
      </w:r>
    </w:p>
    <w:p w14:paraId="41B6EA5F" w14:textId="77777777" w:rsidR="00BC5709" w:rsidRDefault="00BC5709">
      <w:pPr>
        <w:pStyle w:val="BodyText"/>
        <w:spacing w:before="22"/>
        <w:ind w:left="0"/>
        <w:jc w:val="left"/>
        <w:rPr>
          <w:sz w:val="23"/>
        </w:rPr>
      </w:pPr>
    </w:p>
    <w:p w14:paraId="214A2637" w14:textId="77777777" w:rsidR="00BC5709" w:rsidRDefault="00000000">
      <w:pPr>
        <w:pStyle w:val="Heading3"/>
        <w:numPr>
          <w:ilvl w:val="2"/>
          <w:numId w:val="7"/>
        </w:numPr>
        <w:tabs>
          <w:tab w:val="left" w:pos="726"/>
        </w:tabs>
        <w:spacing w:before="1"/>
        <w:ind w:left="726" w:hanging="609"/>
      </w:pPr>
      <w:bookmarkStart w:id="321" w:name="11.3.4_Conditions_and_Safeguards"/>
      <w:bookmarkEnd w:id="321"/>
      <w:r>
        <w:t>Conditions</w:t>
      </w:r>
      <w:r>
        <w:rPr>
          <w:spacing w:val="-8"/>
        </w:rPr>
        <w:t xml:space="preserve"> </w:t>
      </w:r>
      <w:r>
        <w:t>and</w:t>
      </w:r>
      <w:r>
        <w:rPr>
          <w:spacing w:val="-8"/>
        </w:rPr>
        <w:t xml:space="preserve"> </w:t>
      </w:r>
      <w:r>
        <w:rPr>
          <w:spacing w:val="-2"/>
        </w:rPr>
        <w:t>Safeguards</w:t>
      </w:r>
    </w:p>
    <w:p w14:paraId="34A8CE71" w14:textId="77777777" w:rsidR="00BC5709" w:rsidRDefault="00000000">
      <w:pPr>
        <w:pStyle w:val="BodyText"/>
        <w:spacing w:before="114"/>
        <w:ind w:left="119" w:right="112"/>
      </w:pPr>
      <w:r>
        <w:t>The Town Council</w:t>
      </w:r>
      <w:r>
        <w:rPr>
          <w:vertAlign w:val="superscript"/>
        </w:rPr>
        <w:t>4</w:t>
      </w:r>
      <w:r>
        <w:t xml:space="preserve"> may impose on the grant of any special exception any conditions or safeguards not otherwise required, if deemed necessary or desirable in furthering the purpose of these Regulations. Violation of any such condition or safeguards shall be deemed a violation of these Regulations, and may result in a revocation of any special exception permit, in addition to any other remedy for such violation provided in these Regulations or by law.</w:t>
      </w:r>
    </w:p>
    <w:p w14:paraId="4B04A34F" w14:textId="77777777" w:rsidR="00BC5709" w:rsidRDefault="00000000">
      <w:pPr>
        <w:pStyle w:val="Heading3"/>
        <w:numPr>
          <w:ilvl w:val="2"/>
          <w:numId w:val="7"/>
        </w:numPr>
        <w:tabs>
          <w:tab w:val="left" w:pos="726"/>
        </w:tabs>
        <w:ind w:left="726" w:hanging="609"/>
      </w:pPr>
      <w:bookmarkStart w:id="322" w:name="11.3.5_Reasons_for_Denial"/>
      <w:bookmarkEnd w:id="322"/>
      <w:r>
        <w:t>Reasons</w:t>
      </w:r>
      <w:r>
        <w:rPr>
          <w:spacing w:val="-9"/>
        </w:rPr>
        <w:t xml:space="preserve"> </w:t>
      </w:r>
      <w:r>
        <w:t>for</w:t>
      </w:r>
      <w:r>
        <w:rPr>
          <w:spacing w:val="-6"/>
        </w:rPr>
        <w:t xml:space="preserve"> </w:t>
      </w:r>
      <w:r>
        <w:rPr>
          <w:spacing w:val="-2"/>
        </w:rPr>
        <w:t>Denial</w:t>
      </w:r>
    </w:p>
    <w:p w14:paraId="0BF9FAE0" w14:textId="77777777" w:rsidR="00BC5709" w:rsidRDefault="00000000">
      <w:pPr>
        <w:pStyle w:val="BodyText"/>
        <w:spacing w:before="117"/>
        <w:ind w:left="120" w:right="107" w:hanging="1"/>
      </w:pPr>
      <w:r>
        <w:t>The Town Council</w:t>
      </w:r>
      <w:r>
        <w:rPr>
          <w:vertAlign w:val="superscript"/>
        </w:rPr>
        <w:t>5</w:t>
      </w:r>
      <w:r>
        <w:t xml:space="preserve"> may deny any application for a special exception for one or more of the following </w:t>
      </w:r>
      <w:r>
        <w:rPr>
          <w:spacing w:val="-2"/>
        </w:rPr>
        <w:t>reasons:</w:t>
      </w:r>
    </w:p>
    <w:p w14:paraId="101A0971" w14:textId="77777777" w:rsidR="00BC5709" w:rsidRDefault="00000000">
      <w:pPr>
        <w:pStyle w:val="ListParagraph"/>
        <w:numPr>
          <w:ilvl w:val="0"/>
          <w:numId w:val="5"/>
        </w:numPr>
        <w:tabs>
          <w:tab w:val="left" w:pos="840"/>
        </w:tabs>
        <w:spacing w:before="121"/>
      </w:pPr>
      <w:r>
        <w:t>It</w:t>
      </w:r>
      <w:r>
        <w:rPr>
          <w:spacing w:val="-5"/>
        </w:rPr>
        <w:t xml:space="preserve"> </w:t>
      </w:r>
      <w:r>
        <w:t>is</w:t>
      </w:r>
      <w:r>
        <w:rPr>
          <w:spacing w:val="-4"/>
        </w:rPr>
        <w:t xml:space="preserve"> </w:t>
      </w:r>
      <w:r>
        <w:t>inconsistent</w:t>
      </w:r>
      <w:r>
        <w:rPr>
          <w:spacing w:val="-1"/>
        </w:rPr>
        <w:t xml:space="preserve"> </w:t>
      </w:r>
      <w:r>
        <w:t>with</w:t>
      </w:r>
      <w:r>
        <w:rPr>
          <w:spacing w:val="-10"/>
        </w:rPr>
        <w:t xml:space="preserve"> </w:t>
      </w:r>
      <w:r>
        <w:t>the</w:t>
      </w:r>
      <w:r>
        <w:rPr>
          <w:spacing w:val="-7"/>
        </w:rPr>
        <w:t xml:space="preserve"> </w:t>
      </w:r>
      <w:r>
        <w:t>purpose</w:t>
      </w:r>
      <w:r>
        <w:rPr>
          <w:spacing w:val="-4"/>
        </w:rPr>
        <w:t xml:space="preserve"> </w:t>
      </w:r>
      <w:r>
        <w:t>or</w:t>
      </w:r>
      <w:r>
        <w:rPr>
          <w:spacing w:val="-6"/>
        </w:rPr>
        <w:t xml:space="preserve"> </w:t>
      </w:r>
      <w:r>
        <w:t>intent</w:t>
      </w:r>
      <w:r>
        <w:rPr>
          <w:spacing w:val="-4"/>
        </w:rPr>
        <w:t xml:space="preserve"> </w:t>
      </w:r>
      <w:r>
        <w:t>of</w:t>
      </w:r>
      <w:r>
        <w:rPr>
          <w:spacing w:val="-8"/>
        </w:rPr>
        <w:t xml:space="preserve"> </w:t>
      </w:r>
      <w:r>
        <w:t>these</w:t>
      </w:r>
      <w:r>
        <w:rPr>
          <w:spacing w:val="-4"/>
        </w:rPr>
        <w:t xml:space="preserve"> </w:t>
      </w:r>
      <w:r>
        <w:rPr>
          <w:spacing w:val="-2"/>
        </w:rPr>
        <w:t>Regulations.</w:t>
      </w:r>
    </w:p>
    <w:p w14:paraId="51E8F204" w14:textId="77777777" w:rsidR="00BC5709" w:rsidRDefault="00000000">
      <w:pPr>
        <w:pStyle w:val="ListParagraph"/>
        <w:numPr>
          <w:ilvl w:val="0"/>
          <w:numId w:val="5"/>
        </w:numPr>
        <w:tabs>
          <w:tab w:val="left" w:pos="839"/>
        </w:tabs>
        <w:ind w:left="839" w:hanging="722"/>
      </w:pPr>
      <w:r>
        <w:t>It</w:t>
      </w:r>
      <w:r>
        <w:rPr>
          <w:spacing w:val="-8"/>
        </w:rPr>
        <w:t xml:space="preserve"> </w:t>
      </w:r>
      <w:r>
        <w:t>is</w:t>
      </w:r>
      <w:r>
        <w:rPr>
          <w:spacing w:val="-8"/>
        </w:rPr>
        <w:t xml:space="preserve"> </w:t>
      </w:r>
      <w:r>
        <w:t>inconsistent</w:t>
      </w:r>
      <w:r>
        <w:rPr>
          <w:spacing w:val="-6"/>
        </w:rPr>
        <w:t xml:space="preserve"> </w:t>
      </w:r>
      <w:r>
        <w:t>with</w:t>
      </w:r>
      <w:r>
        <w:rPr>
          <w:spacing w:val="-11"/>
        </w:rPr>
        <w:t xml:space="preserve"> </w:t>
      </w:r>
      <w:r>
        <w:t>any</w:t>
      </w:r>
      <w:r>
        <w:rPr>
          <w:spacing w:val="-8"/>
        </w:rPr>
        <w:t xml:space="preserve"> </w:t>
      </w:r>
      <w:r>
        <w:t>element</w:t>
      </w:r>
      <w:r>
        <w:rPr>
          <w:spacing w:val="-6"/>
        </w:rPr>
        <w:t xml:space="preserve"> </w:t>
      </w:r>
      <w:r>
        <w:t>of</w:t>
      </w:r>
      <w:r>
        <w:rPr>
          <w:spacing w:val="-7"/>
        </w:rPr>
        <w:t xml:space="preserve"> </w:t>
      </w:r>
      <w:r>
        <w:t>the</w:t>
      </w:r>
      <w:r>
        <w:rPr>
          <w:spacing w:val="-6"/>
        </w:rPr>
        <w:t xml:space="preserve"> </w:t>
      </w:r>
      <w:r>
        <w:t>Comprehensive</w:t>
      </w:r>
      <w:r>
        <w:rPr>
          <w:spacing w:val="-5"/>
        </w:rPr>
        <w:t xml:space="preserve"> </w:t>
      </w:r>
      <w:r>
        <w:rPr>
          <w:spacing w:val="-2"/>
        </w:rPr>
        <w:t>Plan.</w:t>
      </w:r>
    </w:p>
    <w:p w14:paraId="7099659B" w14:textId="77777777" w:rsidR="00BC5709" w:rsidRDefault="00000000">
      <w:pPr>
        <w:pStyle w:val="ListParagraph"/>
        <w:numPr>
          <w:ilvl w:val="0"/>
          <w:numId w:val="5"/>
        </w:numPr>
        <w:tabs>
          <w:tab w:val="left" w:pos="838"/>
        </w:tabs>
        <w:ind w:left="838" w:hanging="722"/>
      </w:pPr>
      <w:r>
        <w:t>It</w:t>
      </w:r>
      <w:r>
        <w:rPr>
          <w:spacing w:val="-4"/>
        </w:rPr>
        <w:t xml:space="preserve"> </w:t>
      </w:r>
      <w:r>
        <w:t>will</w:t>
      </w:r>
      <w:r>
        <w:rPr>
          <w:spacing w:val="-6"/>
        </w:rPr>
        <w:t xml:space="preserve"> </w:t>
      </w:r>
      <w:r>
        <w:t>adversely</w:t>
      </w:r>
      <w:r>
        <w:rPr>
          <w:spacing w:val="-7"/>
        </w:rPr>
        <w:t xml:space="preserve"> </w:t>
      </w:r>
      <w:r>
        <w:t>affect</w:t>
      </w:r>
      <w:r>
        <w:rPr>
          <w:spacing w:val="-4"/>
        </w:rPr>
        <w:t xml:space="preserve"> </w:t>
      </w:r>
      <w:r>
        <w:t>the</w:t>
      </w:r>
      <w:r>
        <w:rPr>
          <w:spacing w:val="-12"/>
        </w:rPr>
        <w:t xml:space="preserve"> </w:t>
      </w:r>
      <w:r>
        <w:t>public</w:t>
      </w:r>
      <w:r>
        <w:rPr>
          <w:spacing w:val="-3"/>
        </w:rPr>
        <w:t xml:space="preserve"> </w:t>
      </w:r>
      <w:r>
        <w:rPr>
          <w:spacing w:val="-2"/>
        </w:rPr>
        <w:t>interest.</w:t>
      </w:r>
    </w:p>
    <w:p w14:paraId="47DBE990" w14:textId="77777777" w:rsidR="00BC5709" w:rsidRDefault="00000000">
      <w:pPr>
        <w:pStyle w:val="ListParagraph"/>
        <w:numPr>
          <w:ilvl w:val="0"/>
          <w:numId w:val="5"/>
        </w:numPr>
        <w:tabs>
          <w:tab w:val="left" w:pos="838"/>
        </w:tabs>
        <w:spacing w:before="121"/>
        <w:ind w:left="838" w:hanging="722"/>
      </w:pPr>
      <w:r>
        <w:t>It</w:t>
      </w:r>
      <w:r>
        <w:rPr>
          <w:spacing w:val="-9"/>
        </w:rPr>
        <w:t xml:space="preserve"> </w:t>
      </w:r>
      <w:r>
        <w:t>does</w:t>
      </w:r>
      <w:r>
        <w:rPr>
          <w:spacing w:val="-8"/>
        </w:rPr>
        <w:t xml:space="preserve"> </w:t>
      </w:r>
      <w:r>
        <w:t>not</w:t>
      </w:r>
      <w:r>
        <w:rPr>
          <w:spacing w:val="-7"/>
        </w:rPr>
        <w:t xml:space="preserve"> </w:t>
      </w:r>
      <w:r>
        <w:t>meet</w:t>
      </w:r>
      <w:r>
        <w:rPr>
          <w:spacing w:val="-10"/>
        </w:rPr>
        <w:t xml:space="preserve"> </w:t>
      </w:r>
      <w:r>
        <w:t>the</w:t>
      </w:r>
      <w:r>
        <w:rPr>
          <w:spacing w:val="-8"/>
        </w:rPr>
        <w:t xml:space="preserve"> </w:t>
      </w:r>
      <w:r>
        <w:t>expressed</w:t>
      </w:r>
      <w:r>
        <w:rPr>
          <w:spacing w:val="-6"/>
        </w:rPr>
        <w:t xml:space="preserve"> </w:t>
      </w:r>
      <w:r>
        <w:t>requirements</w:t>
      </w:r>
      <w:r>
        <w:rPr>
          <w:spacing w:val="-8"/>
        </w:rPr>
        <w:t xml:space="preserve"> </w:t>
      </w:r>
      <w:r>
        <w:t>of</w:t>
      </w:r>
      <w:r>
        <w:rPr>
          <w:spacing w:val="-7"/>
        </w:rPr>
        <w:t xml:space="preserve"> </w:t>
      </w:r>
      <w:r>
        <w:t>the</w:t>
      </w:r>
      <w:r>
        <w:rPr>
          <w:spacing w:val="-5"/>
        </w:rPr>
        <w:t xml:space="preserve"> </w:t>
      </w:r>
      <w:r>
        <w:t>applicable</w:t>
      </w:r>
      <w:r>
        <w:rPr>
          <w:spacing w:val="-7"/>
        </w:rPr>
        <w:t xml:space="preserve"> </w:t>
      </w:r>
      <w:r>
        <w:t>special</w:t>
      </w:r>
      <w:r>
        <w:rPr>
          <w:spacing w:val="-5"/>
        </w:rPr>
        <w:t xml:space="preserve"> </w:t>
      </w:r>
      <w:r>
        <w:rPr>
          <w:spacing w:val="-2"/>
        </w:rPr>
        <w:t>exception.</w:t>
      </w:r>
    </w:p>
    <w:p w14:paraId="5A9C15B3" w14:textId="77777777" w:rsidR="00BC5709" w:rsidRDefault="00000000">
      <w:pPr>
        <w:pStyle w:val="ListParagraph"/>
        <w:numPr>
          <w:ilvl w:val="0"/>
          <w:numId w:val="5"/>
        </w:numPr>
        <w:tabs>
          <w:tab w:val="left" w:pos="838"/>
        </w:tabs>
        <w:ind w:left="838" w:right="1025" w:hanging="720"/>
      </w:pPr>
      <w:r>
        <w:t>The</w:t>
      </w:r>
      <w:r>
        <w:rPr>
          <w:spacing w:val="-7"/>
        </w:rPr>
        <w:t xml:space="preserve"> </w:t>
      </w:r>
      <w:r>
        <w:t>applicant</w:t>
      </w:r>
      <w:r>
        <w:rPr>
          <w:spacing w:val="-4"/>
        </w:rPr>
        <w:t xml:space="preserve"> </w:t>
      </w:r>
      <w:r>
        <w:t>will</w:t>
      </w:r>
      <w:r>
        <w:rPr>
          <w:spacing w:val="-4"/>
        </w:rPr>
        <w:t xml:space="preserve"> </w:t>
      </w:r>
      <w:r>
        <w:t>not</w:t>
      </w:r>
      <w:r>
        <w:rPr>
          <w:spacing w:val="-4"/>
        </w:rPr>
        <w:t xml:space="preserve"> </w:t>
      </w:r>
      <w:r>
        <w:t>be</w:t>
      </w:r>
      <w:r>
        <w:rPr>
          <w:spacing w:val="-7"/>
        </w:rPr>
        <w:t xml:space="preserve"> </w:t>
      </w:r>
      <w:r>
        <w:t>able</w:t>
      </w:r>
      <w:r>
        <w:rPr>
          <w:spacing w:val="-9"/>
        </w:rPr>
        <w:t xml:space="preserve"> </w:t>
      </w:r>
      <w:r>
        <w:t>to</w:t>
      </w:r>
      <w:r>
        <w:rPr>
          <w:spacing w:val="-7"/>
        </w:rPr>
        <w:t xml:space="preserve"> </w:t>
      </w:r>
      <w:r>
        <w:t>meet</w:t>
      </w:r>
      <w:r>
        <w:rPr>
          <w:spacing w:val="-4"/>
        </w:rPr>
        <w:t xml:space="preserve"> </w:t>
      </w:r>
      <w:r>
        <w:t>all</w:t>
      </w:r>
      <w:r>
        <w:rPr>
          <w:spacing w:val="-9"/>
        </w:rPr>
        <w:t xml:space="preserve"> </w:t>
      </w:r>
      <w:r>
        <w:t>requirements</w:t>
      </w:r>
      <w:r>
        <w:rPr>
          <w:spacing w:val="-7"/>
        </w:rPr>
        <w:t xml:space="preserve"> </w:t>
      </w:r>
      <w:r>
        <w:t>imposed</w:t>
      </w:r>
      <w:r>
        <w:rPr>
          <w:spacing w:val="-5"/>
        </w:rPr>
        <w:t xml:space="preserve"> </w:t>
      </w:r>
      <w:r>
        <w:t>by</w:t>
      </w:r>
      <w:r>
        <w:rPr>
          <w:spacing w:val="-12"/>
        </w:rPr>
        <w:t xml:space="preserve"> </w:t>
      </w:r>
      <w:r>
        <w:t>federal,</w:t>
      </w:r>
      <w:r>
        <w:rPr>
          <w:spacing w:val="-5"/>
        </w:rPr>
        <w:t xml:space="preserve"> </w:t>
      </w:r>
      <w:r>
        <w:t>state</w:t>
      </w:r>
      <w:r>
        <w:rPr>
          <w:spacing w:val="-7"/>
        </w:rPr>
        <w:t xml:space="preserve"> </w:t>
      </w:r>
      <w:r>
        <w:t>or</w:t>
      </w:r>
      <w:r>
        <w:rPr>
          <w:spacing w:val="-6"/>
        </w:rPr>
        <w:t xml:space="preserve"> </w:t>
      </w:r>
      <w:r>
        <w:t>local governments, or by the Commission.</w:t>
      </w:r>
    </w:p>
    <w:p w14:paraId="30F94C72" w14:textId="77777777" w:rsidR="00BC5709" w:rsidRDefault="00000000">
      <w:pPr>
        <w:pStyle w:val="ListParagraph"/>
        <w:numPr>
          <w:ilvl w:val="0"/>
          <w:numId w:val="5"/>
        </w:numPr>
        <w:tabs>
          <w:tab w:val="left" w:pos="838"/>
        </w:tabs>
        <w:spacing w:before="121"/>
        <w:ind w:left="838"/>
      </w:pPr>
      <w:r>
        <w:t>It</w:t>
      </w:r>
      <w:r>
        <w:rPr>
          <w:spacing w:val="-7"/>
        </w:rPr>
        <w:t xml:space="preserve"> </w:t>
      </w:r>
      <w:r>
        <w:t>will</w:t>
      </w:r>
      <w:r>
        <w:rPr>
          <w:spacing w:val="-6"/>
        </w:rPr>
        <w:t xml:space="preserve"> </w:t>
      </w:r>
      <w:r>
        <w:t>generate</w:t>
      </w:r>
      <w:r>
        <w:rPr>
          <w:spacing w:val="-9"/>
        </w:rPr>
        <w:t xml:space="preserve"> </w:t>
      </w:r>
      <w:r>
        <w:t>undue</w:t>
      </w:r>
      <w:r>
        <w:rPr>
          <w:spacing w:val="-10"/>
        </w:rPr>
        <w:t xml:space="preserve"> </w:t>
      </w:r>
      <w:r>
        <w:t>traffic</w:t>
      </w:r>
      <w:r>
        <w:rPr>
          <w:spacing w:val="-6"/>
        </w:rPr>
        <w:t xml:space="preserve"> </w:t>
      </w:r>
      <w:r>
        <w:rPr>
          <w:spacing w:val="-2"/>
        </w:rPr>
        <w:t>congestion.</w:t>
      </w:r>
    </w:p>
    <w:p w14:paraId="66F671C7" w14:textId="77777777" w:rsidR="00BC5709" w:rsidRDefault="00000000">
      <w:pPr>
        <w:pStyle w:val="ListParagraph"/>
        <w:numPr>
          <w:ilvl w:val="0"/>
          <w:numId w:val="5"/>
        </w:numPr>
        <w:tabs>
          <w:tab w:val="left" w:pos="838"/>
        </w:tabs>
        <w:ind w:left="838" w:hanging="722"/>
      </w:pPr>
      <w:r>
        <w:t>It</w:t>
      </w:r>
      <w:r>
        <w:rPr>
          <w:spacing w:val="-7"/>
        </w:rPr>
        <w:t xml:space="preserve"> </w:t>
      </w:r>
      <w:r>
        <w:t>will</w:t>
      </w:r>
      <w:r>
        <w:rPr>
          <w:spacing w:val="-4"/>
        </w:rPr>
        <w:t xml:space="preserve"> </w:t>
      </w:r>
      <w:r>
        <w:t>create</w:t>
      </w:r>
      <w:r>
        <w:rPr>
          <w:spacing w:val="-4"/>
        </w:rPr>
        <w:t xml:space="preserve"> </w:t>
      </w:r>
      <w:r>
        <w:t>a</w:t>
      </w:r>
      <w:r>
        <w:rPr>
          <w:spacing w:val="-7"/>
        </w:rPr>
        <w:t xml:space="preserve"> </w:t>
      </w:r>
      <w:r>
        <w:t>hazard,</w:t>
      </w:r>
      <w:r>
        <w:rPr>
          <w:spacing w:val="-8"/>
        </w:rPr>
        <w:t xml:space="preserve"> </w:t>
      </w:r>
      <w:r>
        <w:t>a</w:t>
      </w:r>
      <w:r>
        <w:rPr>
          <w:spacing w:val="-7"/>
        </w:rPr>
        <w:t xml:space="preserve"> </w:t>
      </w:r>
      <w:r>
        <w:t>public</w:t>
      </w:r>
      <w:r>
        <w:rPr>
          <w:spacing w:val="-4"/>
        </w:rPr>
        <w:t xml:space="preserve"> </w:t>
      </w:r>
      <w:r>
        <w:t>nuisance,</w:t>
      </w:r>
      <w:r>
        <w:rPr>
          <w:spacing w:val="-7"/>
        </w:rPr>
        <w:t xml:space="preserve"> </w:t>
      </w:r>
      <w:r>
        <w:t>or</w:t>
      </w:r>
      <w:r>
        <w:rPr>
          <w:spacing w:val="-6"/>
        </w:rPr>
        <w:t xml:space="preserve"> </w:t>
      </w:r>
      <w:r>
        <w:t>be</w:t>
      </w:r>
      <w:r>
        <w:rPr>
          <w:spacing w:val="-3"/>
        </w:rPr>
        <w:t xml:space="preserve"> </w:t>
      </w:r>
      <w:r>
        <w:t>dangerous</w:t>
      </w:r>
      <w:r>
        <w:rPr>
          <w:spacing w:val="-7"/>
        </w:rPr>
        <w:t xml:space="preserve"> </w:t>
      </w:r>
      <w:r>
        <w:t>to</w:t>
      </w:r>
      <w:r>
        <w:rPr>
          <w:spacing w:val="-10"/>
        </w:rPr>
        <w:t xml:space="preserve"> </w:t>
      </w:r>
      <w:r>
        <w:t>individuals</w:t>
      </w:r>
      <w:r>
        <w:rPr>
          <w:spacing w:val="-4"/>
        </w:rPr>
        <w:t xml:space="preserve"> </w:t>
      </w:r>
      <w:r>
        <w:t>or</w:t>
      </w:r>
      <w:r>
        <w:rPr>
          <w:spacing w:val="-6"/>
        </w:rPr>
        <w:t xml:space="preserve"> </w:t>
      </w:r>
      <w:r>
        <w:t>to</w:t>
      </w:r>
      <w:r>
        <w:rPr>
          <w:spacing w:val="-7"/>
        </w:rPr>
        <w:t xml:space="preserve"> </w:t>
      </w:r>
      <w:r>
        <w:t>the</w:t>
      </w:r>
      <w:r>
        <w:rPr>
          <w:spacing w:val="-9"/>
        </w:rPr>
        <w:t xml:space="preserve"> </w:t>
      </w:r>
      <w:r>
        <w:rPr>
          <w:spacing w:val="-2"/>
        </w:rPr>
        <w:t>public.</w:t>
      </w:r>
    </w:p>
    <w:p w14:paraId="1777BA42" w14:textId="77777777" w:rsidR="00BC5709" w:rsidRDefault="00000000">
      <w:pPr>
        <w:pStyle w:val="BodyText"/>
        <w:spacing w:before="223"/>
        <w:ind w:left="0"/>
        <w:jc w:val="left"/>
        <w:rPr>
          <w:sz w:val="20"/>
        </w:rPr>
      </w:pPr>
      <w:r>
        <w:rPr>
          <w:noProof/>
        </w:rPr>
        <mc:AlternateContent>
          <mc:Choice Requires="wps">
            <w:drawing>
              <wp:anchor distT="0" distB="0" distL="0" distR="0" simplePos="0" relativeHeight="487606784" behindDoc="1" locked="0" layoutInCell="1" allowOverlap="1" wp14:anchorId="327C22BF" wp14:editId="5F4DD4DF">
                <wp:simplePos x="0" y="0"/>
                <wp:positionH relativeFrom="page">
                  <wp:posOffset>914400</wp:posOffset>
                </wp:positionH>
                <wp:positionV relativeFrom="paragraph">
                  <wp:posOffset>303287</wp:posOffset>
                </wp:positionV>
                <wp:extent cx="1828800" cy="762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37035C" id="Graphic 68" o:spid="_x0000_s1026" style="position:absolute;margin-left:1in;margin-top:23.9pt;width:2in;height:.6pt;z-index:-1570969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" path="m1828800,l,,,7620r1828800,l1828800,xe" fillcolor="black" stroked="f">
                <v:path arrowok="t"/>
                <w10:wrap type="topAndBottom" anchorx="page"/>
              </v:shape>
            </w:pict>
          </mc:Fallback>
        </mc:AlternateContent>
      </w:r>
    </w:p>
    <w:p w14:paraId="67313D15" w14:textId="77777777" w:rsidR="00BC5709" w:rsidRDefault="00000000">
      <w:pPr>
        <w:spacing w:before="99" w:line="228" w:lineRule="exact"/>
        <w:ind w:left="120"/>
        <w:rPr>
          <w:sz w:val="20"/>
        </w:rPr>
      </w:pPr>
      <w:r>
        <w:rPr>
          <w:sz w:val="20"/>
          <w:vertAlign w:val="superscript"/>
        </w:rPr>
        <w:t>2</w:t>
      </w:r>
      <w:r>
        <w:rPr>
          <w:sz w:val="20"/>
        </w:rPr>
        <w:t>As</w:t>
      </w:r>
      <w:r>
        <w:rPr>
          <w:spacing w:val="-13"/>
          <w:sz w:val="20"/>
        </w:rPr>
        <w:t xml:space="preserve"> </w:t>
      </w:r>
      <w:r>
        <w:rPr>
          <w:sz w:val="20"/>
        </w:rPr>
        <w:t>amended</w:t>
      </w:r>
      <w:r>
        <w:rPr>
          <w:spacing w:val="-5"/>
          <w:sz w:val="20"/>
        </w:rPr>
        <w:t xml:space="preserve"> </w:t>
      </w:r>
      <w:r>
        <w:rPr>
          <w:sz w:val="20"/>
        </w:rPr>
        <w:t>per</w:t>
      </w:r>
      <w:r>
        <w:rPr>
          <w:spacing w:val="-9"/>
          <w:sz w:val="20"/>
        </w:rPr>
        <w:t xml:space="preserve"> </w:t>
      </w:r>
      <w:r>
        <w:rPr>
          <w:sz w:val="20"/>
        </w:rPr>
        <w:t>Ordinance</w:t>
      </w:r>
      <w:r>
        <w:rPr>
          <w:spacing w:val="-9"/>
          <w:sz w:val="20"/>
        </w:rPr>
        <w:t xml:space="preserve"> </w:t>
      </w:r>
      <w:r>
        <w:rPr>
          <w:sz w:val="20"/>
        </w:rPr>
        <w:t>99-2,</w:t>
      </w:r>
      <w:r>
        <w:rPr>
          <w:spacing w:val="-9"/>
          <w:sz w:val="20"/>
        </w:rPr>
        <w:t xml:space="preserve"> </w:t>
      </w:r>
      <w:r>
        <w:rPr>
          <w:sz w:val="20"/>
        </w:rPr>
        <w:t>February</w:t>
      </w:r>
      <w:r>
        <w:rPr>
          <w:spacing w:val="-12"/>
          <w:sz w:val="20"/>
        </w:rPr>
        <w:t xml:space="preserve"> </w:t>
      </w:r>
      <w:r>
        <w:rPr>
          <w:sz w:val="20"/>
        </w:rPr>
        <w:t>24,</w:t>
      </w:r>
      <w:r>
        <w:rPr>
          <w:spacing w:val="-8"/>
          <w:sz w:val="20"/>
        </w:rPr>
        <w:t xml:space="preserve"> </w:t>
      </w:r>
      <w:r>
        <w:rPr>
          <w:spacing w:val="-2"/>
          <w:sz w:val="20"/>
        </w:rPr>
        <w:t>1999.</w:t>
      </w:r>
    </w:p>
    <w:p w14:paraId="670136ED" w14:textId="77777777" w:rsidR="00BC5709" w:rsidRDefault="00000000">
      <w:pPr>
        <w:spacing w:line="227" w:lineRule="exact"/>
        <w:ind w:left="120"/>
        <w:rPr>
          <w:sz w:val="20"/>
        </w:rPr>
      </w:pPr>
      <w:r>
        <w:rPr>
          <w:sz w:val="20"/>
          <w:vertAlign w:val="superscript"/>
        </w:rPr>
        <w:t>3</w:t>
      </w:r>
      <w:r>
        <w:rPr>
          <w:spacing w:val="-1"/>
          <w:sz w:val="20"/>
        </w:rPr>
        <w:t xml:space="preserve"> </w:t>
      </w:r>
      <w:r>
        <w:rPr>
          <w:spacing w:val="-4"/>
          <w:sz w:val="20"/>
        </w:rPr>
        <w:t>Same</w:t>
      </w:r>
    </w:p>
    <w:p w14:paraId="34A51C4F" w14:textId="77777777" w:rsidR="00BC5709" w:rsidRDefault="00000000">
      <w:pPr>
        <w:spacing w:line="229" w:lineRule="exact"/>
        <w:ind w:left="120"/>
        <w:rPr>
          <w:sz w:val="20"/>
        </w:rPr>
      </w:pPr>
      <w:r>
        <w:rPr>
          <w:sz w:val="20"/>
          <w:vertAlign w:val="superscript"/>
        </w:rPr>
        <w:t>4</w:t>
      </w:r>
      <w:r>
        <w:rPr>
          <w:spacing w:val="-1"/>
          <w:sz w:val="20"/>
        </w:rPr>
        <w:t xml:space="preserve"> </w:t>
      </w:r>
      <w:r>
        <w:rPr>
          <w:spacing w:val="-4"/>
          <w:sz w:val="20"/>
        </w:rPr>
        <w:t>Same</w:t>
      </w:r>
    </w:p>
    <w:p w14:paraId="3D3BBFFE" w14:textId="77777777" w:rsidR="00BC5709" w:rsidRDefault="00000000">
      <w:pPr>
        <w:spacing w:before="5"/>
        <w:ind w:left="120"/>
        <w:rPr>
          <w:sz w:val="20"/>
        </w:rPr>
      </w:pPr>
      <w:r>
        <w:rPr>
          <w:sz w:val="20"/>
          <w:vertAlign w:val="superscript"/>
        </w:rPr>
        <w:t>5</w:t>
      </w:r>
      <w:r>
        <w:rPr>
          <w:spacing w:val="-1"/>
          <w:sz w:val="20"/>
        </w:rPr>
        <w:t xml:space="preserve"> </w:t>
      </w:r>
      <w:r>
        <w:rPr>
          <w:spacing w:val="-4"/>
          <w:sz w:val="20"/>
        </w:rPr>
        <w:t>Same</w:t>
      </w:r>
    </w:p>
    <w:p w14:paraId="38413D14" w14:textId="77777777" w:rsidR="00BC5709" w:rsidRDefault="00BC5709">
      <w:pPr>
        <w:rPr>
          <w:sz w:val="20"/>
        </w:rPr>
        <w:sectPr w:rsidR="00BC5709">
          <w:pgSz w:w="12240" w:h="15840"/>
          <w:pgMar w:top="1320" w:right="1320" w:bottom="280" w:left="1320" w:header="721" w:footer="0" w:gutter="0"/>
          <w:cols w:space="720"/>
        </w:sectPr>
      </w:pPr>
    </w:p>
    <w:p w14:paraId="39D0FEE2" w14:textId="77777777" w:rsidR="00BC5709" w:rsidRDefault="00000000">
      <w:pPr>
        <w:pStyle w:val="ListParagraph"/>
        <w:numPr>
          <w:ilvl w:val="0"/>
          <w:numId w:val="5"/>
        </w:numPr>
        <w:tabs>
          <w:tab w:val="left" w:pos="839"/>
        </w:tabs>
        <w:spacing w:before="83"/>
        <w:ind w:left="119" w:right="376" w:firstLine="0"/>
      </w:pPr>
      <w:r>
        <w:lastRenderedPageBreak/>
        <w:t>It</w:t>
      </w:r>
      <w:r>
        <w:rPr>
          <w:spacing w:val="-4"/>
        </w:rPr>
        <w:t xml:space="preserve"> </w:t>
      </w:r>
      <w:r>
        <w:t>will</w:t>
      </w:r>
      <w:r>
        <w:rPr>
          <w:spacing w:val="-6"/>
        </w:rPr>
        <w:t xml:space="preserve"> </w:t>
      </w:r>
      <w:r>
        <w:t>materially</w:t>
      </w:r>
      <w:r>
        <w:rPr>
          <w:spacing w:val="-10"/>
        </w:rPr>
        <w:t xml:space="preserve"> </w:t>
      </w:r>
      <w:r>
        <w:t>alter</w:t>
      </w:r>
      <w:r>
        <w:rPr>
          <w:spacing w:val="-9"/>
        </w:rPr>
        <w:t xml:space="preserve"> </w:t>
      </w:r>
      <w:r>
        <w:t>the</w:t>
      </w:r>
      <w:r>
        <w:rPr>
          <w:spacing w:val="-7"/>
        </w:rPr>
        <w:t xml:space="preserve"> </w:t>
      </w:r>
      <w:r>
        <w:t>character</w:t>
      </w:r>
      <w:r>
        <w:rPr>
          <w:spacing w:val="-4"/>
        </w:rPr>
        <w:t xml:space="preserve"> </w:t>
      </w:r>
      <w:r>
        <w:t>of</w:t>
      </w:r>
      <w:r>
        <w:rPr>
          <w:spacing w:val="-6"/>
        </w:rPr>
        <w:t xml:space="preserve"> </w:t>
      </w:r>
      <w:r>
        <w:t>surrounding</w:t>
      </w:r>
      <w:r>
        <w:rPr>
          <w:spacing w:val="-10"/>
        </w:rPr>
        <w:t xml:space="preserve"> </w:t>
      </w:r>
      <w:r>
        <w:t>neighborhoods,</w:t>
      </w:r>
      <w:r>
        <w:rPr>
          <w:spacing w:val="-7"/>
        </w:rPr>
        <w:t xml:space="preserve"> </w:t>
      </w:r>
      <w:r>
        <w:t>or</w:t>
      </w:r>
      <w:r>
        <w:rPr>
          <w:spacing w:val="-6"/>
        </w:rPr>
        <w:t xml:space="preserve"> </w:t>
      </w:r>
      <w:r>
        <w:t>adversely</w:t>
      </w:r>
      <w:r>
        <w:rPr>
          <w:spacing w:val="-10"/>
        </w:rPr>
        <w:t xml:space="preserve"> </w:t>
      </w:r>
      <w:r>
        <w:t>affect</w:t>
      </w:r>
      <w:r>
        <w:rPr>
          <w:spacing w:val="-4"/>
        </w:rPr>
        <w:t xml:space="preserve"> </w:t>
      </w:r>
      <w:r>
        <w:t>the</w:t>
      </w:r>
      <w:r>
        <w:rPr>
          <w:spacing w:val="-4"/>
        </w:rPr>
        <w:t xml:space="preserve"> </w:t>
      </w:r>
      <w:r>
        <w:t>value of surrounding land, structures, or buildings.</w:t>
      </w:r>
    </w:p>
    <w:p w14:paraId="21CEFD0B" w14:textId="77777777" w:rsidR="00BC5709" w:rsidRDefault="00000000">
      <w:pPr>
        <w:pStyle w:val="ListParagraph"/>
        <w:numPr>
          <w:ilvl w:val="0"/>
          <w:numId w:val="5"/>
        </w:numPr>
        <w:tabs>
          <w:tab w:val="left" w:pos="839"/>
        </w:tabs>
        <w:spacing w:before="123"/>
        <w:ind w:left="118" w:right="676" w:firstLine="0"/>
      </w:pPr>
      <w:r>
        <w:t>It</w:t>
      </w:r>
      <w:r>
        <w:rPr>
          <w:spacing w:val="-4"/>
        </w:rPr>
        <w:t xml:space="preserve"> </w:t>
      </w:r>
      <w:r>
        <w:t>will</w:t>
      </w:r>
      <w:r>
        <w:rPr>
          <w:spacing w:val="-6"/>
        </w:rPr>
        <w:t xml:space="preserve"> </w:t>
      </w:r>
      <w:r>
        <w:t>adversely</w:t>
      </w:r>
      <w:r>
        <w:rPr>
          <w:spacing w:val="-10"/>
        </w:rPr>
        <w:t xml:space="preserve"> </w:t>
      </w:r>
      <w:r>
        <w:t>affect</w:t>
      </w:r>
      <w:r>
        <w:rPr>
          <w:spacing w:val="-4"/>
        </w:rPr>
        <w:t xml:space="preserve"> </w:t>
      </w:r>
      <w:r>
        <w:t>the</w:t>
      </w:r>
      <w:r>
        <w:rPr>
          <w:spacing w:val="-9"/>
        </w:rPr>
        <w:t xml:space="preserve"> </w:t>
      </w:r>
      <w:r>
        <w:t>natural</w:t>
      </w:r>
      <w:r>
        <w:rPr>
          <w:spacing w:val="-9"/>
        </w:rPr>
        <w:t xml:space="preserve"> </w:t>
      </w:r>
      <w:r>
        <w:t>environment,</w:t>
      </w:r>
      <w:r>
        <w:rPr>
          <w:spacing w:val="-5"/>
        </w:rPr>
        <w:t xml:space="preserve"> </w:t>
      </w:r>
      <w:r>
        <w:t>natural</w:t>
      </w:r>
      <w:r>
        <w:rPr>
          <w:spacing w:val="-4"/>
        </w:rPr>
        <w:t xml:space="preserve"> </w:t>
      </w:r>
      <w:r>
        <w:t>resources,</w:t>
      </w:r>
      <w:r>
        <w:rPr>
          <w:spacing w:val="-7"/>
        </w:rPr>
        <w:t xml:space="preserve"> </w:t>
      </w:r>
      <w:r>
        <w:t>or</w:t>
      </w:r>
      <w:r>
        <w:rPr>
          <w:spacing w:val="-9"/>
        </w:rPr>
        <w:t xml:space="preserve"> </w:t>
      </w:r>
      <w:r>
        <w:t>scenic</w:t>
      </w:r>
      <w:r>
        <w:rPr>
          <w:spacing w:val="-9"/>
        </w:rPr>
        <w:t xml:space="preserve"> </w:t>
      </w:r>
      <w:r>
        <w:t>beauty,</w:t>
      </w:r>
      <w:r>
        <w:rPr>
          <w:spacing w:val="-5"/>
        </w:rPr>
        <w:t xml:space="preserve"> </w:t>
      </w:r>
      <w:r>
        <w:t>or</w:t>
      </w:r>
      <w:r>
        <w:rPr>
          <w:spacing w:val="-6"/>
        </w:rPr>
        <w:t xml:space="preserve"> </w:t>
      </w:r>
      <w:r>
        <w:t>cause excessive pollution.</w:t>
      </w:r>
    </w:p>
    <w:p w14:paraId="1CCE59C7" w14:textId="77777777" w:rsidR="00BC5709" w:rsidRDefault="00000000">
      <w:pPr>
        <w:pStyle w:val="Heading3"/>
        <w:numPr>
          <w:ilvl w:val="2"/>
          <w:numId w:val="7"/>
        </w:numPr>
        <w:tabs>
          <w:tab w:val="left" w:pos="780"/>
        </w:tabs>
        <w:spacing w:before="123"/>
        <w:ind w:left="780" w:hanging="664"/>
      </w:pPr>
      <w:bookmarkStart w:id="323" w:name="11.3.6_Expiration_or_Abandonment_of_Spec"/>
      <w:bookmarkEnd w:id="323"/>
      <w:r>
        <w:t>Expiration</w:t>
      </w:r>
      <w:r>
        <w:rPr>
          <w:spacing w:val="-13"/>
        </w:rPr>
        <w:t xml:space="preserve"> </w:t>
      </w:r>
      <w:r>
        <w:t>or</w:t>
      </w:r>
      <w:r>
        <w:rPr>
          <w:spacing w:val="-10"/>
        </w:rPr>
        <w:t xml:space="preserve"> </w:t>
      </w:r>
      <w:r>
        <w:t>Abandonment</w:t>
      </w:r>
      <w:r>
        <w:rPr>
          <w:spacing w:val="-9"/>
        </w:rPr>
        <w:t xml:space="preserve"> </w:t>
      </w:r>
      <w:r>
        <w:t>of</w:t>
      </w:r>
      <w:r>
        <w:rPr>
          <w:spacing w:val="-7"/>
        </w:rPr>
        <w:t xml:space="preserve"> </w:t>
      </w:r>
      <w:r>
        <w:t>Special</w:t>
      </w:r>
      <w:r>
        <w:rPr>
          <w:spacing w:val="-9"/>
        </w:rPr>
        <w:t xml:space="preserve"> </w:t>
      </w:r>
      <w:r>
        <w:t>Exception</w:t>
      </w:r>
      <w:r>
        <w:rPr>
          <w:spacing w:val="-12"/>
        </w:rPr>
        <w:t xml:space="preserve"> </w:t>
      </w:r>
      <w:r>
        <w:rPr>
          <w:spacing w:val="-4"/>
        </w:rPr>
        <w:t>Uses</w:t>
      </w:r>
    </w:p>
    <w:p w14:paraId="3356E569" w14:textId="77777777" w:rsidR="00BC5709" w:rsidRDefault="00000000">
      <w:pPr>
        <w:pStyle w:val="BodyText"/>
        <w:spacing w:before="117"/>
        <w:ind w:left="118" w:right="118"/>
      </w:pPr>
      <w:r>
        <w:t>If a special</w:t>
      </w:r>
      <w:r>
        <w:rPr>
          <w:spacing w:val="-1"/>
        </w:rPr>
        <w:t xml:space="preserve"> </w:t>
      </w:r>
      <w:r>
        <w:t>exception does</w:t>
      </w:r>
      <w:r>
        <w:rPr>
          <w:spacing w:val="-4"/>
        </w:rPr>
        <w:t xml:space="preserve"> </w:t>
      </w:r>
      <w:r>
        <w:t>not begin to serve the purpose for which it was granted within 12 months from the date of rendition, or, if its use is abandoned for 12 consecutive months from the date of rendition, it shall expire.</w:t>
      </w:r>
    </w:p>
    <w:p w14:paraId="27ABB6E0" w14:textId="77777777" w:rsidR="00BC5709" w:rsidRDefault="00000000">
      <w:pPr>
        <w:pStyle w:val="BodyText"/>
        <w:spacing w:before="117"/>
        <w:ind w:left="118" w:right="111"/>
      </w:pPr>
      <w:r>
        <w:t>Special exceptions are not transferable from the applicant to any other person, and do not run with the land.</w:t>
      </w:r>
      <w:r>
        <w:rPr>
          <w:spacing w:val="40"/>
        </w:rPr>
        <w:t xml:space="preserve"> </w:t>
      </w:r>
      <w:r>
        <w:t xml:space="preserve">A special exception shall immediately expire if the applicant to whom the special exception was </w:t>
      </w:r>
      <w:bookmarkStart w:id="324" w:name="11.3.7_Preservation_of_Special_Exception"/>
      <w:bookmarkEnd w:id="324"/>
      <w:r>
        <w:t>granted does vacate the premises.</w:t>
      </w:r>
    </w:p>
    <w:p w14:paraId="01937F07" w14:textId="77777777" w:rsidR="00BC5709" w:rsidRDefault="00000000">
      <w:pPr>
        <w:pStyle w:val="Heading3"/>
        <w:numPr>
          <w:ilvl w:val="2"/>
          <w:numId w:val="7"/>
        </w:numPr>
        <w:tabs>
          <w:tab w:val="left" w:pos="778"/>
        </w:tabs>
        <w:ind w:left="778" w:hanging="662"/>
      </w:pPr>
      <w:r>
        <w:t>Preservation</w:t>
      </w:r>
      <w:r>
        <w:rPr>
          <w:spacing w:val="-12"/>
        </w:rPr>
        <w:t xml:space="preserve"> </w:t>
      </w:r>
      <w:r>
        <w:t>of</w:t>
      </w:r>
      <w:r>
        <w:rPr>
          <w:spacing w:val="-8"/>
        </w:rPr>
        <w:t xml:space="preserve"> </w:t>
      </w:r>
      <w:r>
        <w:t>Special</w:t>
      </w:r>
      <w:r>
        <w:rPr>
          <w:spacing w:val="-9"/>
        </w:rPr>
        <w:t xml:space="preserve"> </w:t>
      </w:r>
      <w:r>
        <w:t>Exception</w:t>
      </w:r>
      <w:r>
        <w:rPr>
          <w:spacing w:val="-9"/>
        </w:rPr>
        <w:t xml:space="preserve"> </w:t>
      </w:r>
      <w:r>
        <w:rPr>
          <w:spacing w:val="-4"/>
        </w:rPr>
        <w:t>Uses</w:t>
      </w:r>
    </w:p>
    <w:p w14:paraId="127CE63E" w14:textId="77777777" w:rsidR="00BC5709" w:rsidRDefault="00000000">
      <w:pPr>
        <w:pStyle w:val="BodyText"/>
        <w:ind w:left="118" w:right="110"/>
      </w:pPr>
      <w:r>
        <w:t>A particular use or structure which was legally authorized under the terms of Ordinance No. 57 or any subsequent amendment thereto, and which would be permitted as a special exception under the terms of these Regulations, may be continued after the effective date of these Regulations as if a special exception under these Regulations has been expressly granted therefore.</w:t>
      </w:r>
      <w:r>
        <w:rPr>
          <w:spacing w:val="40"/>
        </w:rPr>
        <w:t xml:space="preserve"> </w:t>
      </w:r>
      <w:r>
        <w:t>Any terms or conditions which applied to such use or structure prior to the effective date of these Regulations, including limitations on time, shall remain in full force and effect following the effective date of these Regulations.</w:t>
      </w:r>
    </w:p>
    <w:p w14:paraId="5C99A2ED" w14:textId="77777777" w:rsidR="00BC5709" w:rsidRDefault="00000000">
      <w:pPr>
        <w:pStyle w:val="Heading2"/>
        <w:ind w:left="118"/>
      </w:pPr>
      <w:bookmarkStart w:id="325" w:name="SECTION_11.4_APPEALS_FROM_THE_BOARD_OF_A"/>
      <w:bookmarkEnd w:id="325"/>
      <w:r>
        <w:t>SECTION</w:t>
      </w:r>
      <w:r>
        <w:rPr>
          <w:spacing w:val="-9"/>
        </w:rPr>
        <w:t xml:space="preserve"> </w:t>
      </w:r>
      <w:r>
        <w:t>11.4</w:t>
      </w:r>
      <w:r>
        <w:rPr>
          <w:spacing w:val="68"/>
          <w:w w:val="150"/>
        </w:rPr>
        <w:t xml:space="preserve"> </w:t>
      </w:r>
      <w:r>
        <w:t>APPEALS</w:t>
      </w:r>
      <w:r>
        <w:rPr>
          <w:spacing w:val="-5"/>
        </w:rPr>
        <w:t xml:space="preserve"> </w:t>
      </w:r>
      <w:r>
        <w:t>FROM</w:t>
      </w:r>
      <w:r>
        <w:rPr>
          <w:spacing w:val="-4"/>
        </w:rPr>
        <w:t xml:space="preserve"> </w:t>
      </w:r>
      <w:r>
        <w:t>THE</w:t>
      </w:r>
      <w:r>
        <w:rPr>
          <w:spacing w:val="-9"/>
        </w:rPr>
        <w:t xml:space="preserve"> </w:t>
      </w:r>
      <w:r>
        <w:t>BOARD</w:t>
      </w:r>
      <w:r>
        <w:rPr>
          <w:spacing w:val="-8"/>
        </w:rPr>
        <w:t xml:space="preserve"> </w:t>
      </w:r>
      <w:r>
        <w:t>OF</w:t>
      </w:r>
      <w:r>
        <w:rPr>
          <w:spacing w:val="-3"/>
        </w:rPr>
        <w:t xml:space="preserve"> </w:t>
      </w:r>
      <w:r>
        <w:rPr>
          <w:spacing w:val="-2"/>
        </w:rPr>
        <w:t>ADJUSTMENT</w:t>
      </w:r>
    </w:p>
    <w:p w14:paraId="0D0C519A" w14:textId="77777777" w:rsidR="00BC5709" w:rsidRDefault="00000000">
      <w:pPr>
        <w:pStyle w:val="BodyText"/>
        <w:spacing w:before="116"/>
        <w:ind w:left="119" w:right="108"/>
      </w:pPr>
      <w:r>
        <w:t>Any person aggrieved by any decision of the Board of Adjustment may apply to the circuit court for review by certiorari, within 30 days after the rendition of the decision by the Board.</w:t>
      </w:r>
      <w:r>
        <w:rPr>
          <w:spacing w:val="40"/>
        </w:rPr>
        <w:t xml:space="preserve"> </w:t>
      </w:r>
      <w:r>
        <w:t>He shall notify all interested persons, and all persons entitled by these Regulations to receive notice of the original public hearing, by certified mail, return receipt requested, of</w:t>
      </w:r>
      <w:r>
        <w:rPr>
          <w:spacing w:val="-1"/>
        </w:rPr>
        <w:t xml:space="preserve"> </w:t>
      </w:r>
      <w:r>
        <w:t>his taking of such an appeal.</w:t>
      </w:r>
      <w:r>
        <w:rPr>
          <w:spacing w:val="40"/>
        </w:rPr>
        <w:t xml:space="preserve"> </w:t>
      </w:r>
      <w:r>
        <w:t xml:space="preserve">An appeal pending on the effective date of these Regulations shall continue and be governed by the previous Zoning Ordinance </w:t>
      </w:r>
      <w:bookmarkStart w:id="326" w:name="SECTION_11.5_REHEARING_AND_ADMINISTRATIV"/>
      <w:bookmarkEnd w:id="326"/>
      <w:r>
        <w:t>No. 57.</w:t>
      </w:r>
    </w:p>
    <w:p w14:paraId="2CA34787" w14:textId="77777777" w:rsidR="00BC5709" w:rsidRDefault="00000000">
      <w:pPr>
        <w:pStyle w:val="Heading2"/>
        <w:ind w:left="119"/>
      </w:pPr>
      <w:r>
        <w:t>SECTION</w:t>
      </w:r>
      <w:r>
        <w:rPr>
          <w:spacing w:val="-16"/>
        </w:rPr>
        <w:t xml:space="preserve"> </w:t>
      </w:r>
      <w:r>
        <w:t>11.5</w:t>
      </w:r>
      <w:r>
        <w:rPr>
          <w:spacing w:val="-14"/>
        </w:rPr>
        <w:t xml:space="preserve"> </w:t>
      </w:r>
      <w:r>
        <w:t>REHEARING</w:t>
      </w:r>
      <w:r>
        <w:rPr>
          <w:spacing w:val="-11"/>
        </w:rPr>
        <w:t xml:space="preserve"> </w:t>
      </w:r>
      <w:r>
        <w:t>AND</w:t>
      </w:r>
      <w:r>
        <w:rPr>
          <w:spacing w:val="-13"/>
        </w:rPr>
        <w:t xml:space="preserve"> </w:t>
      </w:r>
      <w:r>
        <w:t>ADMINISTRATIVE</w:t>
      </w:r>
      <w:r>
        <w:rPr>
          <w:spacing w:val="-13"/>
        </w:rPr>
        <w:t xml:space="preserve"> </w:t>
      </w:r>
      <w:r>
        <w:t>RES</w:t>
      </w:r>
      <w:r>
        <w:rPr>
          <w:spacing w:val="-10"/>
        </w:rPr>
        <w:t xml:space="preserve"> </w:t>
      </w:r>
      <w:r>
        <w:rPr>
          <w:spacing w:val="-2"/>
        </w:rPr>
        <w:t>JUDICATA</w:t>
      </w:r>
    </w:p>
    <w:p w14:paraId="0EFBE3EE" w14:textId="77777777" w:rsidR="00BC5709" w:rsidRDefault="00000000">
      <w:pPr>
        <w:pStyle w:val="BodyText"/>
        <w:spacing w:before="117"/>
        <w:ind w:left="119" w:right="113"/>
      </w:pPr>
      <w:r>
        <w:t>If it is alleged that the Board of Adjustment has overlooked or misapprehended some facts or points of law, a rehearing of any decision of the Board may be granted by the Board, either on the motion of any member voting on the prevailing side, or on the motion of any person aggrieved by its decision.</w:t>
      </w:r>
      <w:r>
        <w:rPr>
          <w:spacing w:val="40"/>
        </w:rPr>
        <w:t xml:space="preserve"> </w:t>
      </w:r>
      <w:r>
        <w:t>The motion shall be in writing, shall be filed with the Development Regulations Administrator within 10 working days after the rendition of the decision, and shall state its grounds.</w:t>
      </w:r>
      <w:r>
        <w:rPr>
          <w:spacing w:val="40"/>
        </w:rPr>
        <w:t xml:space="preserve"> </w:t>
      </w:r>
      <w:r>
        <w:t>The movant shall serve it by Certified Mail, upon all Board members and all other interested persons, together</w:t>
      </w:r>
      <w:r>
        <w:rPr>
          <w:spacing w:val="-1"/>
        </w:rPr>
        <w:t xml:space="preserve"> </w:t>
      </w:r>
      <w:r>
        <w:t>with a notice stating</w:t>
      </w:r>
      <w:r>
        <w:rPr>
          <w:spacing w:val="-2"/>
        </w:rPr>
        <w:t xml:space="preserve"> </w:t>
      </w:r>
      <w:r>
        <w:t>the date, time and place it will be orally presented to the Board.</w:t>
      </w:r>
    </w:p>
    <w:p w14:paraId="7063EBCA" w14:textId="77777777" w:rsidR="00BC5709" w:rsidRDefault="00000000">
      <w:pPr>
        <w:pStyle w:val="BodyText"/>
        <w:spacing w:before="117"/>
        <w:ind w:left="119" w:right="121"/>
      </w:pPr>
      <w:r>
        <w:t>If the Board grants such a motion, it shall state its reasons for doing so, and set a time, date and place for another public hearing upon due public notice.</w:t>
      </w:r>
    </w:p>
    <w:p w14:paraId="4459856A" w14:textId="77777777" w:rsidR="00BC5709" w:rsidRDefault="00000000">
      <w:pPr>
        <w:pStyle w:val="BodyText"/>
        <w:spacing w:before="121"/>
        <w:ind w:left="119" w:right="116"/>
      </w:pPr>
      <w:r>
        <w:t>The Board shall not otherwise rehear a petition based upon the same facts or issues until</w:t>
      </w:r>
      <w:r>
        <w:rPr>
          <w:spacing w:val="37"/>
        </w:rPr>
        <w:t xml:space="preserve"> </w:t>
      </w:r>
      <w:r>
        <w:t xml:space="preserve">at least 1 year </w:t>
      </w:r>
      <w:bookmarkStart w:id="327" w:name="SECTION_11.6_AMENDMENT_OF_OFFICIAL_ZONIN"/>
      <w:bookmarkEnd w:id="327"/>
      <w:r>
        <w:t>has elapsed from the date of rendition.</w:t>
      </w:r>
    </w:p>
    <w:p w14:paraId="3960160A" w14:textId="77777777" w:rsidR="00BC5709" w:rsidRDefault="00000000">
      <w:pPr>
        <w:pStyle w:val="Heading2"/>
        <w:spacing w:before="125"/>
        <w:ind w:left="119"/>
      </w:pPr>
      <w:r>
        <w:t>SECTION</w:t>
      </w:r>
      <w:r>
        <w:rPr>
          <w:spacing w:val="-13"/>
        </w:rPr>
        <w:t xml:space="preserve"> </w:t>
      </w:r>
      <w:r>
        <w:t>11.6</w:t>
      </w:r>
      <w:r>
        <w:rPr>
          <w:spacing w:val="-10"/>
        </w:rPr>
        <w:t xml:space="preserve"> </w:t>
      </w:r>
      <w:r>
        <w:t>AMENDMENT</w:t>
      </w:r>
      <w:r>
        <w:rPr>
          <w:spacing w:val="-10"/>
        </w:rPr>
        <w:t xml:space="preserve"> </w:t>
      </w:r>
      <w:r>
        <w:t>OF</w:t>
      </w:r>
      <w:r>
        <w:rPr>
          <w:spacing w:val="-12"/>
        </w:rPr>
        <w:t xml:space="preserve"> </w:t>
      </w:r>
      <w:r>
        <w:t>OFFICIAL</w:t>
      </w:r>
      <w:r>
        <w:rPr>
          <w:spacing w:val="-10"/>
        </w:rPr>
        <w:t xml:space="preserve"> </w:t>
      </w:r>
      <w:r>
        <w:t>ZONING</w:t>
      </w:r>
      <w:r>
        <w:rPr>
          <w:spacing w:val="-11"/>
        </w:rPr>
        <w:t xml:space="preserve"> </w:t>
      </w:r>
      <w:r>
        <w:rPr>
          <w:spacing w:val="-4"/>
        </w:rPr>
        <w:t>CODE</w:t>
      </w:r>
    </w:p>
    <w:p w14:paraId="363A5201" w14:textId="77777777" w:rsidR="00BC5709" w:rsidRDefault="00000000">
      <w:pPr>
        <w:pStyle w:val="Heading3"/>
        <w:numPr>
          <w:ilvl w:val="2"/>
          <w:numId w:val="4"/>
        </w:numPr>
        <w:tabs>
          <w:tab w:val="left" w:pos="725"/>
        </w:tabs>
        <w:spacing w:before="119"/>
        <w:ind w:left="725" w:hanging="609"/>
      </w:pPr>
      <w:bookmarkStart w:id="328" w:name="11.6.1_Application_for_Amendment"/>
      <w:bookmarkEnd w:id="328"/>
      <w:r>
        <w:t>Application</w:t>
      </w:r>
      <w:r>
        <w:rPr>
          <w:spacing w:val="-12"/>
        </w:rPr>
        <w:t xml:space="preserve"> </w:t>
      </w:r>
      <w:r>
        <w:t>for</w:t>
      </w:r>
      <w:r>
        <w:rPr>
          <w:spacing w:val="-8"/>
        </w:rPr>
        <w:t xml:space="preserve"> </w:t>
      </w:r>
      <w:r>
        <w:rPr>
          <w:spacing w:val="-2"/>
        </w:rPr>
        <w:t>Amendment</w:t>
      </w:r>
    </w:p>
    <w:p w14:paraId="7668B811" w14:textId="77777777" w:rsidR="00BC5709" w:rsidRDefault="00000000">
      <w:pPr>
        <w:pStyle w:val="BodyText"/>
        <w:spacing w:before="117"/>
        <w:ind w:left="119" w:right="116"/>
      </w:pPr>
      <w:r>
        <w:t>An application for amendment of the Official Zoning Regulations or Map shall be on a form supplied by the Development Regulations Administrator, which shall be filed with the Development Regulations Administrator, together with any applicable fees.</w:t>
      </w:r>
    </w:p>
    <w:p w14:paraId="2A6A5DDC" w14:textId="77777777" w:rsidR="00BC5709" w:rsidRDefault="00BC5709">
      <w:pPr>
        <w:sectPr w:rsidR="00BC5709">
          <w:pgSz w:w="12240" w:h="15840"/>
          <w:pgMar w:top="1320" w:right="1320" w:bottom="280" w:left="1320" w:header="722" w:footer="0" w:gutter="0"/>
          <w:cols w:space="720"/>
        </w:sectPr>
      </w:pPr>
    </w:p>
    <w:p w14:paraId="4D9F9A29" w14:textId="77777777" w:rsidR="00BC5709" w:rsidRDefault="00000000">
      <w:pPr>
        <w:pStyle w:val="BodyText"/>
        <w:spacing w:before="83"/>
        <w:ind w:left="120" w:right="114"/>
      </w:pPr>
      <w:r>
        <w:lastRenderedPageBreak/>
        <w:t>The Development Regulations Administrator shall refer a copy of the application to the Planning Commission at least one week prior to the meeting of the Planning Commission before which the application is to be heard.</w:t>
      </w:r>
    </w:p>
    <w:p w14:paraId="7EE9FD8B" w14:textId="77777777" w:rsidR="00BC5709" w:rsidRDefault="00000000">
      <w:pPr>
        <w:pStyle w:val="Heading3"/>
        <w:numPr>
          <w:ilvl w:val="2"/>
          <w:numId w:val="4"/>
        </w:numPr>
        <w:tabs>
          <w:tab w:val="left" w:pos="724"/>
        </w:tabs>
        <w:spacing w:before="125"/>
        <w:ind w:left="724" w:hanging="607"/>
      </w:pPr>
      <w:bookmarkStart w:id="329" w:name="11.6.2_Planning_Commission_Review;_Publi"/>
      <w:bookmarkEnd w:id="329"/>
      <w:r>
        <w:t>Planning</w:t>
      </w:r>
      <w:r>
        <w:rPr>
          <w:spacing w:val="-13"/>
        </w:rPr>
        <w:t xml:space="preserve"> </w:t>
      </w:r>
      <w:r>
        <w:t>Commission</w:t>
      </w:r>
      <w:r>
        <w:rPr>
          <w:spacing w:val="-11"/>
        </w:rPr>
        <w:t xml:space="preserve"> </w:t>
      </w:r>
      <w:r>
        <w:t>Review;</w:t>
      </w:r>
      <w:r>
        <w:rPr>
          <w:spacing w:val="-13"/>
        </w:rPr>
        <w:t xml:space="preserve"> </w:t>
      </w:r>
      <w:r>
        <w:t>Public</w:t>
      </w:r>
      <w:r>
        <w:rPr>
          <w:spacing w:val="-11"/>
        </w:rPr>
        <w:t xml:space="preserve"> </w:t>
      </w:r>
      <w:r>
        <w:rPr>
          <w:spacing w:val="-2"/>
        </w:rPr>
        <w:t>Hearing</w:t>
      </w:r>
    </w:p>
    <w:p w14:paraId="71B0B7DA" w14:textId="77777777" w:rsidR="00BC5709" w:rsidRDefault="00000000">
      <w:pPr>
        <w:pStyle w:val="BodyText"/>
        <w:spacing w:before="116"/>
        <w:ind w:left="119" w:right="121"/>
      </w:pPr>
      <w:r>
        <w:t>The Commission shall hold a public hearing on each application after due public notice, and forward its recommendation to the Town Council and to the applicant.</w:t>
      </w:r>
    </w:p>
    <w:p w14:paraId="238A17DD" w14:textId="77777777" w:rsidR="00BC5709" w:rsidRDefault="00000000">
      <w:pPr>
        <w:pStyle w:val="BodyText"/>
        <w:spacing w:before="121"/>
        <w:ind w:left="119"/>
      </w:pPr>
      <w:r>
        <w:t>In</w:t>
      </w:r>
      <w:r>
        <w:rPr>
          <w:spacing w:val="-5"/>
        </w:rPr>
        <w:t xml:space="preserve"> </w:t>
      </w:r>
      <w:r>
        <w:t>its</w:t>
      </w:r>
      <w:r>
        <w:rPr>
          <w:spacing w:val="-7"/>
        </w:rPr>
        <w:t xml:space="preserve"> </w:t>
      </w:r>
      <w:r>
        <w:t>review</w:t>
      </w:r>
      <w:r>
        <w:rPr>
          <w:spacing w:val="-8"/>
        </w:rPr>
        <w:t xml:space="preserve"> </w:t>
      </w:r>
      <w:r>
        <w:t>of</w:t>
      </w:r>
      <w:r>
        <w:rPr>
          <w:spacing w:val="-9"/>
        </w:rPr>
        <w:t xml:space="preserve"> </w:t>
      </w:r>
      <w:r>
        <w:t>each</w:t>
      </w:r>
      <w:r>
        <w:rPr>
          <w:spacing w:val="-6"/>
        </w:rPr>
        <w:t xml:space="preserve"> </w:t>
      </w:r>
      <w:r>
        <w:t>application,</w:t>
      </w:r>
      <w:r>
        <w:rPr>
          <w:spacing w:val="-7"/>
        </w:rPr>
        <w:t xml:space="preserve"> </w:t>
      </w:r>
      <w:r>
        <w:t>the</w:t>
      </w:r>
      <w:r>
        <w:rPr>
          <w:spacing w:val="-4"/>
        </w:rPr>
        <w:t xml:space="preserve"> </w:t>
      </w:r>
      <w:r>
        <w:t>Commission</w:t>
      </w:r>
      <w:r>
        <w:rPr>
          <w:spacing w:val="-10"/>
        </w:rPr>
        <w:t xml:space="preserve"> </w:t>
      </w:r>
      <w:r>
        <w:t>shall</w:t>
      </w:r>
      <w:r>
        <w:rPr>
          <w:spacing w:val="-3"/>
        </w:rPr>
        <w:t xml:space="preserve"> </w:t>
      </w:r>
      <w:r>
        <w:rPr>
          <w:spacing w:val="-2"/>
        </w:rPr>
        <w:t>consider:</w:t>
      </w:r>
    </w:p>
    <w:p w14:paraId="03C241E5" w14:textId="77777777" w:rsidR="00BC5709" w:rsidRDefault="00000000">
      <w:pPr>
        <w:pStyle w:val="ListParagraph"/>
        <w:numPr>
          <w:ilvl w:val="0"/>
          <w:numId w:val="3"/>
        </w:numPr>
        <w:tabs>
          <w:tab w:val="left" w:pos="839"/>
        </w:tabs>
      </w:pPr>
      <w:r>
        <w:t>Whether</w:t>
      </w:r>
      <w:r>
        <w:rPr>
          <w:spacing w:val="-10"/>
        </w:rPr>
        <w:t xml:space="preserve"> </w:t>
      </w:r>
      <w:r>
        <w:t>it</w:t>
      </w:r>
      <w:r>
        <w:rPr>
          <w:spacing w:val="-7"/>
        </w:rPr>
        <w:t xml:space="preserve"> </w:t>
      </w:r>
      <w:r>
        <w:t>is</w:t>
      </w:r>
      <w:r>
        <w:rPr>
          <w:spacing w:val="-7"/>
        </w:rPr>
        <w:t xml:space="preserve"> </w:t>
      </w:r>
      <w:r>
        <w:t>consistent</w:t>
      </w:r>
      <w:r>
        <w:rPr>
          <w:spacing w:val="-5"/>
        </w:rPr>
        <w:t xml:space="preserve"> </w:t>
      </w:r>
      <w:r>
        <w:t>with</w:t>
      </w:r>
      <w:r>
        <w:rPr>
          <w:spacing w:val="-8"/>
        </w:rPr>
        <w:t xml:space="preserve"> </w:t>
      </w:r>
      <w:r>
        <w:t>all</w:t>
      </w:r>
      <w:r>
        <w:rPr>
          <w:spacing w:val="-6"/>
        </w:rPr>
        <w:t xml:space="preserve"> </w:t>
      </w:r>
      <w:r>
        <w:t>adopted</w:t>
      </w:r>
      <w:r>
        <w:rPr>
          <w:spacing w:val="-8"/>
        </w:rPr>
        <w:t xml:space="preserve"> </w:t>
      </w:r>
      <w:r>
        <w:t>elements</w:t>
      </w:r>
      <w:r>
        <w:rPr>
          <w:spacing w:val="-8"/>
        </w:rPr>
        <w:t xml:space="preserve"> </w:t>
      </w:r>
      <w:r>
        <w:t>of</w:t>
      </w:r>
      <w:r>
        <w:rPr>
          <w:spacing w:val="-9"/>
        </w:rPr>
        <w:t xml:space="preserve"> </w:t>
      </w:r>
      <w:r>
        <w:t>the</w:t>
      </w:r>
      <w:r>
        <w:rPr>
          <w:spacing w:val="-8"/>
        </w:rPr>
        <w:t xml:space="preserve"> </w:t>
      </w:r>
      <w:r>
        <w:t>Comprehensive</w:t>
      </w:r>
      <w:r>
        <w:rPr>
          <w:spacing w:val="-4"/>
        </w:rPr>
        <w:t xml:space="preserve"> </w:t>
      </w:r>
      <w:r>
        <w:rPr>
          <w:spacing w:val="-2"/>
        </w:rPr>
        <w:t>Plan.</w:t>
      </w:r>
    </w:p>
    <w:p w14:paraId="4E66A20B" w14:textId="77777777" w:rsidR="00BC5709" w:rsidRDefault="00000000">
      <w:pPr>
        <w:pStyle w:val="ListParagraph"/>
        <w:numPr>
          <w:ilvl w:val="0"/>
          <w:numId w:val="3"/>
        </w:numPr>
        <w:tabs>
          <w:tab w:val="left" w:pos="838"/>
        </w:tabs>
        <w:ind w:left="838" w:hanging="722"/>
      </w:pPr>
      <w:r>
        <w:t>Its</w:t>
      </w:r>
      <w:r>
        <w:rPr>
          <w:spacing w:val="-9"/>
        </w:rPr>
        <w:t xml:space="preserve"> </w:t>
      </w:r>
      <w:r>
        <w:t>impact</w:t>
      </w:r>
      <w:r>
        <w:rPr>
          <w:spacing w:val="-5"/>
        </w:rPr>
        <w:t xml:space="preserve"> </w:t>
      </w:r>
      <w:r>
        <w:t>upon</w:t>
      </w:r>
      <w:r>
        <w:rPr>
          <w:spacing w:val="-8"/>
        </w:rPr>
        <w:t xml:space="preserve"> </w:t>
      </w:r>
      <w:r>
        <w:t>the</w:t>
      </w:r>
      <w:r>
        <w:rPr>
          <w:spacing w:val="-9"/>
        </w:rPr>
        <w:t xml:space="preserve"> </w:t>
      </w:r>
      <w:r>
        <w:t>environment</w:t>
      </w:r>
      <w:r>
        <w:rPr>
          <w:spacing w:val="-5"/>
        </w:rPr>
        <w:t xml:space="preserve"> </w:t>
      </w:r>
      <w:r>
        <w:t>or</w:t>
      </w:r>
      <w:r>
        <w:rPr>
          <w:spacing w:val="-7"/>
        </w:rPr>
        <w:t xml:space="preserve"> </w:t>
      </w:r>
      <w:r>
        <w:t>natural</w:t>
      </w:r>
      <w:r>
        <w:rPr>
          <w:spacing w:val="-7"/>
        </w:rPr>
        <w:t xml:space="preserve"> </w:t>
      </w:r>
      <w:r>
        <w:rPr>
          <w:spacing w:val="-2"/>
        </w:rPr>
        <w:t>resources.</w:t>
      </w:r>
    </w:p>
    <w:p w14:paraId="52634E25" w14:textId="77777777" w:rsidR="00BC5709" w:rsidRDefault="00000000">
      <w:pPr>
        <w:pStyle w:val="ListParagraph"/>
        <w:numPr>
          <w:ilvl w:val="0"/>
          <w:numId w:val="3"/>
        </w:numPr>
        <w:tabs>
          <w:tab w:val="left" w:pos="837"/>
        </w:tabs>
        <w:spacing w:before="121"/>
        <w:ind w:left="837" w:hanging="722"/>
      </w:pPr>
      <w:r>
        <w:t>Its</w:t>
      </w:r>
      <w:r>
        <w:rPr>
          <w:spacing w:val="-6"/>
        </w:rPr>
        <w:t xml:space="preserve"> </w:t>
      </w:r>
      <w:r>
        <w:t>impact</w:t>
      </w:r>
      <w:r>
        <w:rPr>
          <w:spacing w:val="-4"/>
        </w:rPr>
        <w:t xml:space="preserve"> </w:t>
      </w:r>
      <w:r>
        <w:t>upon</w:t>
      </w:r>
      <w:r>
        <w:rPr>
          <w:spacing w:val="-7"/>
        </w:rPr>
        <w:t xml:space="preserve"> </w:t>
      </w:r>
      <w:r>
        <w:t>the</w:t>
      </w:r>
      <w:r>
        <w:rPr>
          <w:spacing w:val="-7"/>
        </w:rPr>
        <w:t xml:space="preserve"> </w:t>
      </w:r>
      <w:r>
        <w:t>economy</w:t>
      </w:r>
      <w:r>
        <w:rPr>
          <w:spacing w:val="-6"/>
        </w:rPr>
        <w:t xml:space="preserve"> </w:t>
      </w:r>
      <w:r>
        <w:t>of</w:t>
      </w:r>
      <w:r>
        <w:rPr>
          <w:spacing w:val="-4"/>
        </w:rPr>
        <w:t xml:space="preserve"> </w:t>
      </w:r>
      <w:r>
        <w:t>any</w:t>
      </w:r>
      <w:r>
        <w:rPr>
          <w:spacing w:val="-7"/>
        </w:rPr>
        <w:t xml:space="preserve"> </w:t>
      </w:r>
      <w:r>
        <w:t>affected</w:t>
      </w:r>
      <w:r>
        <w:rPr>
          <w:spacing w:val="-4"/>
        </w:rPr>
        <w:t xml:space="preserve"> </w:t>
      </w:r>
      <w:r>
        <w:rPr>
          <w:spacing w:val="-2"/>
        </w:rPr>
        <w:t>area.</w:t>
      </w:r>
    </w:p>
    <w:p w14:paraId="46B9CC97" w14:textId="77777777" w:rsidR="00BC5709" w:rsidRDefault="00000000">
      <w:pPr>
        <w:pStyle w:val="ListParagraph"/>
        <w:numPr>
          <w:ilvl w:val="0"/>
          <w:numId w:val="3"/>
        </w:numPr>
        <w:tabs>
          <w:tab w:val="left" w:pos="836"/>
        </w:tabs>
        <w:spacing w:before="122"/>
        <w:ind w:left="836" w:right="365" w:hanging="720"/>
      </w:pPr>
      <w:r>
        <w:t>Its</w:t>
      </w:r>
      <w:r>
        <w:rPr>
          <w:spacing w:val="-4"/>
        </w:rPr>
        <w:t xml:space="preserve"> </w:t>
      </w:r>
      <w:r>
        <w:t>impact</w:t>
      </w:r>
      <w:r>
        <w:rPr>
          <w:spacing w:val="-4"/>
        </w:rPr>
        <w:t xml:space="preserve"> </w:t>
      </w:r>
      <w:r>
        <w:t>upon</w:t>
      </w:r>
      <w:r>
        <w:rPr>
          <w:spacing w:val="-7"/>
        </w:rPr>
        <w:t xml:space="preserve"> </w:t>
      </w:r>
      <w:r>
        <w:t>any</w:t>
      </w:r>
      <w:r>
        <w:rPr>
          <w:spacing w:val="-7"/>
        </w:rPr>
        <w:t xml:space="preserve"> </w:t>
      </w:r>
      <w:r>
        <w:t>existing</w:t>
      </w:r>
      <w:r>
        <w:rPr>
          <w:spacing w:val="-7"/>
        </w:rPr>
        <w:t xml:space="preserve"> </w:t>
      </w:r>
      <w:r>
        <w:t>necessary</w:t>
      </w:r>
      <w:r>
        <w:rPr>
          <w:spacing w:val="-7"/>
        </w:rPr>
        <w:t xml:space="preserve"> </w:t>
      </w:r>
      <w:r>
        <w:t>governmental</w:t>
      </w:r>
      <w:r>
        <w:rPr>
          <w:spacing w:val="-4"/>
        </w:rPr>
        <w:t xml:space="preserve"> </w:t>
      </w:r>
      <w:r>
        <w:t>services</w:t>
      </w:r>
      <w:r>
        <w:rPr>
          <w:spacing w:val="-7"/>
        </w:rPr>
        <w:t xml:space="preserve"> </w:t>
      </w:r>
      <w:r>
        <w:t>such</w:t>
      </w:r>
      <w:r>
        <w:rPr>
          <w:spacing w:val="-10"/>
        </w:rPr>
        <w:t xml:space="preserve"> </w:t>
      </w:r>
      <w:r>
        <w:t>as</w:t>
      </w:r>
      <w:r>
        <w:rPr>
          <w:spacing w:val="-7"/>
        </w:rPr>
        <w:t xml:space="preserve"> </w:t>
      </w:r>
      <w:r>
        <w:t>schools,</w:t>
      </w:r>
      <w:r>
        <w:rPr>
          <w:spacing w:val="-7"/>
        </w:rPr>
        <w:t xml:space="preserve"> </w:t>
      </w:r>
      <w:r>
        <w:t>sewage</w:t>
      </w:r>
      <w:r>
        <w:rPr>
          <w:spacing w:val="-4"/>
        </w:rPr>
        <w:t xml:space="preserve"> </w:t>
      </w:r>
      <w:r>
        <w:t>disposal, solid waste or transportation systems.</w:t>
      </w:r>
    </w:p>
    <w:p w14:paraId="60EA8CF4" w14:textId="77777777" w:rsidR="00BC5709" w:rsidRDefault="00000000">
      <w:pPr>
        <w:pStyle w:val="ListParagraph"/>
        <w:numPr>
          <w:ilvl w:val="0"/>
          <w:numId w:val="3"/>
        </w:numPr>
        <w:tabs>
          <w:tab w:val="left" w:pos="836"/>
        </w:tabs>
        <w:spacing w:before="120"/>
        <w:ind w:left="836" w:hanging="722"/>
      </w:pPr>
      <w:r>
        <w:t>Any</w:t>
      </w:r>
      <w:r>
        <w:rPr>
          <w:spacing w:val="-12"/>
        </w:rPr>
        <w:t xml:space="preserve"> </w:t>
      </w:r>
      <w:r>
        <w:t>changes</w:t>
      </w:r>
      <w:r>
        <w:rPr>
          <w:spacing w:val="-8"/>
        </w:rPr>
        <w:t xml:space="preserve"> </w:t>
      </w:r>
      <w:r>
        <w:t>in</w:t>
      </w:r>
      <w:r>
        <w:rPr>
          <w:spacing w:val="-9"/>
        </w:rPr>
        <w:t xml:space="preserve"> </w:t>
      </w:r>
      <w:r>
        <w:t>circumstances</w:t>
      </w:r>
      <w:r>
        <w:rPr>
          <w:spacing w:val="-8"/>
        </w:rPr>
        <w:t xml:space="preserve"> </w:t>
      </w:r>
      <w:r>
        <w:t>or</w:t>
      </w:r>
      <w:r>
        <w:rPr>
          <w:spacing w:val="-8"/>
        </w:rPr>
        <w:t xml:space="preserve"> </w:t>
      </w:r>
      <w:r>
        <w:t>conditions</w:t>
      </w:r>
      <w:r>
        <w:rPr>
          <w:spacing w:val="-9"/>
        </w:rPr>
        <w:t xml:space="preserve"> </w:t>
      </w:r>
      <w:r>
        <w:t>affecting</w:t>
      </w:r>
      <w:r>
        <w:rPr>
          <w:spacing w:val="-13"/>
        </w:rPr>
        <w:t xml:space="preserve"> </w:t>
      </w:r>
      <w:r>
        <w:t>the</w:t>
      </w:r>
      <w:r>
        <w:rPr>
          <w:spacing w:val="-5"/>
        </w:rPr>
        <w:t xml:space="preserve"> </w:t>
      </w:r>
      <w:r>
        <w:rPr>
          <w:spacing w:val="-2"/>
        </w:rPr>
        <w:t>area.</w:t>
      </w:r>
    </w:p>
    <w:p w14:paraId="212E4D27" w14:textId="77777777" w:rsidR="00BC5709" w:rsidRDefault="00000000">
      <w:pPr>
        <w:pStyle w:val="ListParagraph"/>
        <w:numPr>
          <w:ilvl w:val="0"/>
          <w:numId w:val="3"/>
        </w:numPr>
        <w:tabs>
          <w:tab w:val="left" w:pos="836"/>
        </w:tabs>
        <w:ind w:left="836" w:hanging="722"/>
      </w:pPr>
      <w:r>
        <w:t>Any</w:t>
      </w:r>
      <w:r>
        <w:rPr>
          <w:spacing w:val="-8"/>
        </w:rPr>
        <w:t xml:space="preserve"> </w:t>
      </w:r>
      <w:r>
        <w:t>mistakes</w:t>
      </w:r>
      <w:r>
        <w:rPr>
          <w:spacing w:val="-7"/>
        </w:rPr>
        <w:t xml:space="preserve"> </w:t>
      </w:r>
      <w:r>
        <w:t>in</w:t>
      </w:r>
      <w:r>
        <w:rPr>
          <w:spacing w:val="-12"/>
        </w:rPr>
        <w:t xml:space="preserve"> </w:t>
      </w:r>
      <w:r>
        <w:t>the</w:t>
      </w:r>
      <w:r>
        <w:rPr>
          <w:spacing w:val="-4"/>
        </w:rPr>
        <w:t xml:space="preserve"> </w:t>
      </w:r>
      <w:r>
        <w:t>original</w:t>
      </w:r>
      <w:r>
        <w:rPr>
          <w:spacing w:val="-4"/>
        </w:rPr>
        <w:t xml:space="preserve"> </w:t>
      </w:r>
      <w:r>
        <w:rPr>
          <w:spacing w:val="-2"/>
        </w:rPr>
        <w:t>classification.</w:t>
      </w:r>
    </w:p>
    <w:p w14:paraId="085282D9" w14:textId="77777777" w:rsidR="00BC5709" w:rsidRDefault="00000000">
      <w:pPr>
        <w:pStyle w:val="ListParagraph"/>
        <w:numPr>
          <w:ilvl w:val="0"/>
          <w:numId w:val="3"/>
        </w:numPr>
        <w:tabs>
          <w:tab w:val="left" w:pos="836"/>
        </w:tabs>
        <w:spacing w:before="122"/>
        <w:ind w:left="836" w:hanging="722"/>
      </w:pPr>
      <w:r>
        <w:t>Its</w:t>
      </w:r>
      <w:r>
        <w:rPr>
          <w:spacing w:val="-4"/>
        </w:rPr>
        <w:t xml:space="preserve"> </w:t>
      </w:r>
      <w:r>
        <w:t>effect</w:t>
      </w:r>
      <w:r>
        <w:rPr>
          <w:spacing w:val="-5"/>
        </w:rPr>
        <w:t xml:space="preserve"> </w:t>
      </w:r>
      <w:r>
        <w:t>upon</w:t>
      </w:r>
      <w:r>
        <w:rPr>
          <w:spacing w:val="-7"/>
        </w:rPr>
        <w:t xml:space="preserve"> </w:t>
      </w:r>
      <w:r>
        <w:t>the</w:t>
      </w:r>
      <w:r>
        <w:rPr>
          <w:spacing w:val="-6"/>
        </w:rPr>
        <w:t xml:space="preserve"> </w:t>
      </w:r>
      <w:r>
        <w:t>use</w:t>
      </w:r>
      <w:r>
        <w:rPr>
          <w:spacing w:val="-3"/>
        </w:rPr>
        <w:t xml:space="preserve"> </w:t>
      </w:r>
      <w:r>
        <w:t>or</w:t>
      </w:r>
      <w:r>
        <w:rPr>
          <w:spacing w:val="-6"/>
        </w:rPr>
        <w:t xml:space="preserve"> </w:t>
      </w:r>
      <w:r>
        <w:t>value</w:t>
      </w:r>
      <w:r>
        <w:rPr>
          <w:spacing w:val="-3"/>
        </w:rPr>
        <w:t xml:space="preserve"> </w:t>
      </w:r>
      <w:r>
        <w:t>of</w:t>
      </w:r>
      <w:r>
        <w:rPr>
          <w:spacing w:val="-6"/>
        </w:rPr>
        <w:t xml:space="preserve"> </w:t>
      </w:r>
      <w:r>
        <w:t>the</w:t>
      </w:r>
      <w:r>
        <w:rPr>
          <w:spacing w:val="-6"/>
        </w:rPr>
        <w:t xml:space="preserve"> </w:t>
      </w:r>
      <w:r>
        <w:t>affected</w:t>
      </w:r>
      <w:r>
        <w:rPr>
          <w:spacing w:val="-4"/>
        </w:rPr>
        <w:t xml:space="preserve"> </w:t>
      </w:r>
      <w:r>
        <w:rPr>
          <w:spacing w:val="-2"/>
        </w:rPr>
        <w:t>area.</w:t>
      </w:r>
    </w:p>
    <w:p w14:paraId="607282B7" w14:textId="77777777" w:rsidR="00BC5709" w:rsidRDefault="00000000">
      <w:pPr>
        <w:pStyle w:val="ListParagraph"/>
        <w:numPr>
          <w:ilvl w:val="0"/>
          <w:numId w:val="3"/>
        </w:numPr>
        <w:tabs>
          <w:tab w:val="left" w:pos="836"/>
        </w:tabs>
        <w:ind w:left="836" w:hanging="722"/>
      </w:pPr>
      <w:bookmarkStart w:id="330" w:name="11.6.3_Town_Council_Review_and_Determina"/>
      <w:bookmarkEnd w:id="330"/>
      <w:r>
        <w:t>Its</w:t>
      </w:r>
      <w:r>
        <w:rPr>
          <w:spacing w:val="-5"/>
        </w:rPr>
        <w:t xml:space="preserve"> </w:t>
      </w:r>
      <w:r>
        <w:t>impact</w:t>
      </w:r>
      <w:r>
        <w:rPr>
          <w:spacing w:val="-4"/>
        </w:rPr>
        <w:t xml:space="preserve"> </w:t>
      </w:r>
      <w:r>
        <w:t>upon</w:t>
      </w:r>
      <w:r>
        <w:rPr>
          <w:spacing w:val="-7"/>
        </w:rPr>
        <w:t xml:space="preserve"> </w:t>
      </w:r>
      <w:r>
        <w:t>the</w:t>
      </w:r>
      <w:r>
        <w:rPr>
          <w:spacing w:val="-4"/>
        </w:rPr>
        <w:t xml:space="preserve"> </w:t>
      </w:r>
      <w:r>
        <w:t>public</w:t>
      </w:r>
      <w:r>
        <w:rPr>
          <w:spacing w:val="-9"/>
        </w:rPr>
        <w:t xml:space="preserve"> </w:t>
      </w:r>
      <w:r>
        <w:t>health,</w:t>
      </w:r>
      <w:r>
        <w:rPr>
          <w:spacing w:val="-5"/>
        </w:rPr>
        <w:t xml:space="preserve"> </w:t>
      </w:r>
      <w:r>
        <w:t>welfare,</w:t>
      </w:r>
      <w:r>
        <w:rPr>
          <w:spacing w:val="-10"/>
        </w:rPr>
        <w:t xml:space="preserve"> </w:t>
      </w:r>
      <w:r>
        <w:t>safety</w:t>
      </w:r>
      <w:r>
        <w:rPr>
          <w:spacing w:val="-9"/>
        </w:rPr>
        <w:t xml:space="preserve"> </w:t>
      </w:r>
      <w:r>
        <w:t>or</w:t>
      </w:r>
      <w:r>
        <w:rPr>
          <w:spacing w:val="-6"/>
        </w:rPr>
        <w:t xml:space="preserve"> </w:t>
      </w:r>
      <w:r>
        <w:rPr>
          <w:spacing w:val="-2"/>
        </w:rPr>
        <w:t>morals.</w:t>
      </w:r>
    </w:p>
    <w:p w14:paraId="240D960D" w14:textId="77777777" w:rsidR="00BC5709" w:rsidRDefault="00000000">
      <w:pPr>
        <w:pStyle w:val="Heading3"/>
        <w:numPr>
          <w:ilvl w:val="2"/>
          <w:numId w:val="4"/>
        </w:numPr>
        <w:tabs>
          <w:tab w:val="left" w:pos="722"/>
        </w:tabs>
        <w:spacing w:before="126"/>
        <w:ind w:left="722" w:hanging="609"/>
      </w:pPr>
      <w:r>
        <w:t>Town</w:t>
      </w:r>
      <w:r>
        <w:rPr>
          <w:spacing w:val="-10"/>
        </w:rPr>
        <w:t xml:space="preserve"> </w:t>
      </w:r>
      <w:r>
        <w:t>Council</w:t>
      </w:r>
      <w:r>
        <w:rPr>
          <w:spacing w:val="-9"/>
        </w:rPr>
        <w:t xml:space="preserve"> </w:t>
      </w:r>
      <w:r>
        <w:t>Review</w:t>
      </w:r>
      <w:r>
        <w:rPr>
          <w:spacing w:val="-6"/>
        </w:rPr>
        <w:t xml:space="preserve"> </w:t>
      </w:r>
      <w:r>
        <w:t>and</w:t>
      </w:r>
      <w:r>
        <w:rPr>
          <w:spacing w:val="-10"/>
        </w:rPr>
        <w:t xml:space="preserve"> </w:t>
      </w:r>
      <w:r>
        <w:t>Determination;</w:t>
      </w:r>
      <w:r>
        <w:rPr>
          <w:spacing w:val="-12"/>
        </w:rPr>
        <w:t xml:space="preserve"> </w:t>
      </w:r>
      <w:r>
        <w:t>Public</w:t>
      </w:r>
      <w:r>
        <w:rPr>
          <w:spacing w:val="-11"/>
        </w:rPr>
        <w:t xml:space="preserve"> </w:t>
      </w:r>
      <w:r>
        <w:rPr>
          <w:spacing w:val="-2"/>
        </w:rPr>
        <w:t>Hearing</w:t>
      </w:r>
    </w:p>
    <w:p w14:paraId="384235F5" w14:textId="77777777" w:rsidR="00BC5709" w:rsidRDefault="00000000">
      <w:pPr>
        <w:pStyle w:val="BodyText"/>
        <w:spacing w:before="114"/>
        <w:ind w:left="115" w:right="116"/>
      </w:pPr>
      <w:r>
        <w:t>The Town Council shall hold a public hearing after due public notice on all recommendations from the Commission.</w:t>
      </w:r>
      <w:r>
        <w:rPr>
          <w:spacing w:val="40"/>
        </w:rPr>
        <w:t xml:space="preserve"> </w:t>
      </w:r>
      <w:r>
        <w:t>The Town Council shall apply those standards as contained in Section 10.6.2, A through H in making its determination.</w:t>
      </w:r>
      <w:r>
        <w:rPr>
          <w:spacing w:val="40"/>
        </w:rPr>
        <w:t xml:space="preserve"> </w:t>
      </w:r>
      <w:r>
        <w:t>It may accept, reject, modify, return or seek additional information on those recommendations.</w:t>
      </w:r>
      <w:r>
        <w:rPr>
          <w:spacing w:val="40"/>
        </w:rPr>
        <w:t xml:space="preserve"> </w:t>
      </w:r>
      <w:r>
        <w:t xml:space="preserve">No approval of an amendment of these Official Zoning Regulations shall be made </w:t>
      </w:r>
      <w:bookmarkStart w:id="331" w:name="11.6.4_Consistency_of_Zoning_and_the_Com"/>
      <w:bookmarkEnd w:id="331"/>
      <w:r>
        <w:t>unless, upon motion, three (3) members of the Town Council concur.</w:t>
      </w:r>
    </w:p>
    <w:p w14:paraId="5F1CCB8C" w14:textId="77777777" w:rsidR="00BC5709" w:rsidRDefault="00000000">
      <w:pPr>
        <w:pStyle w:val="Heading3"/>
        <w:numPr>
          <w:ilvl w:val="2"/>
          <w:numId w:val="4"/>
        </w:numPr>
        <w:tabs>
          <w:tab w:val="left" w:pos="722"/>
        </w:tabs>
        <w:spacing w:before="123"/>
        <w:ind w:left="722" w:hanging="609"/>
      </w:pPr>
      <w:r>
        <w:t>Consistency</w:t>
      </w:r>
      <w:r>
        <w:rPr>
          <w:spacing w:val="-14"/>
        </w:rPr>
        <w:t xml:space="preserve"> </w:t>
      </w:r>
      <w:r>
        <w:t>of</w:t>
      </w:r>
      <w:r>
        <w:rPr>
          <w:spacing w:val="-6"/>
        </w:rPr>
        <w:t xml:space="preserve"> </w:t>
      </w:r>
      <w:r>
        <w:t>Zoning</w:t>
      </w:r>
      <w:r>
        <w:rPr>
          <w:spacing w:val="-8"/>
        </w:rPr>
        <w:t xml:space="preserve"> </w:t>
      </w:r>
      <w:r>
        <w:t>and</w:t>
      </w:r>
      <w:r>
        <w:rPr>
          <w:spacing w:val="-11"/>
        </w:rPr>
        <w:t xml:space="preserve"> </w:t>
      </w:r>
      <w:r>
        <w:t>the</w:t>
      </w:r>
      <w:r>
        <w:rPr>
          <w:spacing w:val="-9"/>
        </w:rPr>
        <w:t xml:space="preserve"> </w:t>
      </w:r>
      <w:r>
        <w:t>Comprehensive</w:t>
      </w:r>
      <w:r>
        <w:rPr>
          <w:spacing w:val="-10"/>
        </w:rPr>
        <w:t xml:space="preserve"> </w:t>
      </w:r>
      <w:r>
        <w:rPr>
          <w:spacing w:val="-4"/>
        </w:rPr>
        <w:t>Plan</w:t>
      </w:r>
    </w:p>
    <w:p w14:paraId="6EB9A800" w14:textId="77777777" w:rsidR="00BC5709" w:rsidRDefault="00000000">
      <w:pPr>
        <w:pStyle w:val="BodyText"/>
        <w:spacing w:before="116"/>
        <w:ind w:left="115" w:right="115"/>
      </w:pPr>
      <w:r>
        <w:t xml:space="preserve">An amendment of the zoning regulations or map that is not consistent with the adopted comprehensive plan of the Town of Pierson or any part or element thereof shall not become effective unless and until the comprehensive plan is amended to the extent that such zoning amendment shall be consistent with the </w:t>
      </w:r>
      <w:r>
        <w:rPr>
          <w:spacing w:val="-2"/>
        </w:rPr>
        <w:t>plan.</w:t>
      </w:r>
    </w:p>
    <w:p w14:paraId="636F08A6" w14:textId="77777777" w:rsidR="00BC5709" w:rsidRDefault="00BC5709">
      <w:pPr>
        <w:sectPr w:rsidR="00BC5709">
          <w:pgSz w:w="12240" w:h="15840"/>
          <w:pgMar w:top="1320" w:right="1320" w:bottom="280" w:left="1320" w:header="721" w:footer="0" w:gutter="0"/>
          <w:cols w:space="720"/>
        </w:sectPr>
      </w:pPr>
    </w:p>
    <w:p w14:paraId="35ABC3DD" w14:textId="77777777" w:rsidR="00BC5709" w:rsidRDefault="00000000">
      <w:pPr>
        <w:pStyle w:val="Heading1"/>
        <w:spacing w:before="102"/>
      </w:pPr>
      <w:bookmarkStart w:id="332" w:name="PLDRAppendix_A"/>
      <w:bookmarkEnd w:id="332"/>
      <w:r>
        <w:lastRenderedPageBreak/>
        <w:t>APPENDIX</w:t>
      </w:r>
      <w:r>
        <w:rPr>
          <w:spacing w:val="-10"/>
        </w:rPr>
        <w:t xml:space="preserve"> </w:t>
      </w:r>
      <w:r>
        <w:t>A</w:t>
      </w:r>
      <w:r>
        <w:rPr>
          <w:spacing w:val="-9"/>
        </w:rPr>
        <w:t xml:space="preserve"> </w:t>
      </w:r>
      <w:r>
        <w:t>-</w:t>
      </w:r>
      <w:r>
        <w:rPr>
          <w:spacing w:val="-9"/>
        </w:rPr>
        <w:t xml:space="preserve"> </w:t>
      </w:r>
      <w:r>
        <w:t>STREET</w:t>
      </w:r>
      <w:r>
        <w:rPr>
          <w:spacing w:val="-11"/>
        </w:rPr>
        <w:t xml:space="preserve"> </w:t>
      </w:r>
      <w:r>
        <w:t>NAMING</w:t>
      </w:r>
      <w:r>
        <w:rPr>
          <w:spacing w:val="-7"/>
        </w:rPr>
        <w:t xml:space="preserve"> </w:t>
      </w:r>
      <w:r>
        <w:rPr>
          <w:spacing w:val="-2"/>
        </w:rPr>
        <w:t>CHART</w:t>
      </w:r>
    </w:p>
    <w:p w14:paraId="1985BCEB" w14:textId="77777777" w:rsidR="00BC5709" w:rsidRDefault="00000000">
      <w:pPr>
        <w:pStyle w:val="BodyText"/>
        <w:spacing w:before="115"/>
        <w:ind w:left="119" w:right="114"/>
      </w:pPr>
      <w:r>
        <w:t>A proposed street which is obviously in alignment with another existing and named street, shall bear the assigned name of such existing street.</w:t>
      </w:r>
      <w:r>
        <w:rPr>
          <w:spacing w:val="40"/>
        </w:rPr>
        <w:t xml:space="preserve"> </w:t>
      </w:r>
      <w:r>
        <w:t>In no case, except as provided for in the preceding sentence, shall the name of a proposed street duplicate or be phonetically similar to the assigned name of an existing street in Volusia County, irrespective of the use of a suffix (e.g., street, avenue, boulevard, drive, place, court, etc.).</w:t>
      </w:r>
      <w:r>
        <w:rPr>
          <w:spacing w:val="40"/>
        </w:rPr>
        <w:t xml:space="preserve"> </w:t>
      </w:r>
      <w:r>
        <w:t>Each street name shall include a suffix.</w:t>
      </w:r>
      <w:r>
        <w:rPr>
          <w:spacing w:val="40"/>
        </w:rPr>
        <w:t xml:space="preserve"> </w:t>
      </w:r>
      <w:r>
        <w:t>The suffixes shown below shall be used only in accordance with the specified conditions.</w:t>
      </w:r>
    </w:p>
    <w:p w14:paraId="3AAD4FB9" w14:textId="77777777" w:rsidR="00BC5709" w:rsidRDefault="00000000">
      <w:pPr>
        <w:pStyle w:val="BodyText"/>
        <w:tabs>
          <w:tab w:val="left" w:pos="2687"/>
        </w:tabs>
        <w:spacing w:before="122"/>
        <w:ind w:left="839"/>
      </w:pPr>
      <w:r>
        <w:rPr>
          <w:spacing w:val="-2"/>
          <w:u w:val="single"/>
        </w:rPr>
        <w:t>Suffix</w:t>
      </w:r>
      <w:r>
        <w:tab/>
      </w:r>
      <w:r>
        <w:rPr>
          <w:u w:val="single"/>
        </w:rPr>
        <w:t>Conditions</w:t>
      </w:r>
      <w:r>
        <w:rPr>
          <w:spacing w:val="35"/>
          <w:u w:val="single"/>
        </w:rPr>
        <w:t xml:space="preserve"> </w:t>
      </w:r>
      <w:r>
        <w:rPr>
          <w:u w:val="single"/>
        </w:rPr>
        <w:t>for</w:t>
      </w:r>
      <w:r>
        <w:rPr>
          <w:spacing w:val="38"/>
          <w:u w:val="single"/>
        </w:rPr>
        <w:t xml:space="preserve"> </w:t>
      </w:r>
      <w:r>
        <w:rPr>
          <w:spacing w:val="-5"/>
          <w:u w:val="single"/>
        </w:rPr>
        <w:t>Use</w:t>
      </w:r>
    </w:p>
    <w:p w14:paraId="25D84992" w14:textId="77777777" w:rsidR="00BC5709" w:rsidRDefault="00000000">
      <w:pPr>
        <w:pStyle w:val="BodyText"/>
        <w:tabs>
          <w:tab w:val="left" w:leader="dot" w:pos="2639"/>
        </w:tabs>
        <w:spacing w:before="239"/>
        <w:ind w:left="840"/>
        <w:jc w:val="left"/>
      </w:pPr>
      <w:r>
        <w:rPr>
          <w:spacing w:val="-2"/>
        </w:rPr>
        <w:t>Circle</w:t>
      </w:r>
      <w:r>
        <w:tab/>
        <w:t>A</w:t>
      </w:r>
      <w:r>
        <w:rPr>
          <w:spacing w:val="-11"/>
        </w:rPr>
        <w:t xml:space="preserve"> </w:t>
      </w:r>
      <w:r>
        <w:t>short</w:t>
      </w:r>
      <w:r>
        <w:rPr>
          <w:spacing w:val="-8"/>
        </w:rPr>
        <w:t xml:space="preserve"> </w:t>
      </w:r>
      <w:r>
        <w:t>street</w:t>
      </w:r>
      <w:r>
        <w:rPr>
          <w:spacing w:val="-11"/>
        </w:rPr>
        <w:t xml:space="preserve"> </w:t>
      </w:r>
      <w:r>
        <w:t>that</w:t>
      </w:r>
      <w:r>
        <w:rPr>
          <w:spacing w:val="-8"/>
        </w:rPr>
        <w:t xml:space="preserve"> </w:t>
      </w:r>
      <w:r>
        <w:t>returns</w:t>
      </w:r>
      <w:r>
        <w:rPr>
          <w:spacing w:val="-11"/>
        </w:rPr>
        <w:t xml:space="preserve"> </w:t>
      </w:r>
      <w:r>
        <w:t>to</w:t>
      </w:r>
      <w:r>
        <w:rPr>
          <w:spacing w:val="-11"/>
        </w:rPr>
        <w:t xml:space="preserve"> </w:t>
      </w:r>
      <w:r>
        <w:rPr>
          <w:spacing w:val="-2"/>
        </w:rPr>
        <w:t>itself.</w:t>
      </w:r>
    </w:p>
    <w:p w14:paraId="758B25F3" w14:textId="77777777" w:rsidR="00BC5709" w:rsidRDefault="00000000">
      <w:pPr>
        <w:pStyle w:val="BodyText"/>
        <w:tabs>
          <w:tab w:val="left" w:leader="dot" w:pos="2639"/>
        </w:tabs>
        <w:ind w:left="839"/>
        <w:jc w:val="left"/>
      </w:pPr>
      <w:r>
        <w:t>Court</w:t>
      </w:r>
      <w:r>
        <w:rPr>
          <w:spacing w:val="-6"/>
        </w:rPr>
        <w:t xml:space="preserve"> </w:t>
      </w:r>
      <w:r>
        <w:t>or</w:t>
      </w:r>
      <w:r>
        <w:rPr>
          <w:spacing w:val="-1"/>
        </w:rPr>
        <w:t xml:space="preserve"> </w:t>
      </w:r>
      <w:r>
        <w:rPr>
          <w:spacing w:val="-2"/>
        </w:rPr>
        <w:t>Place</w:t>
      </w:r>
      <w:r>
        <w:tab/>
        <w:t>A</w:t>
      </w:r>
      <w:r>
        <w:rPr>
          <w:spacing w:val="-9"/>
        </w:rPr>
        <w:t xml:space="preserve"> </w:t>
      </w:r>
      <w:r>
        <w:t>cul-de-sac</w:t>
      </w:r>
      <w:r>
        <w:rPr>
          <w:spacing w:val="-5"/>
        </w:rPr>
        <w:t xml:space="preserve"> </w:t>
      </w:r>
      <w:r>
        <w:t>or</w:t>
      </w:r>
      <w:r>
        <w:rPr>
          <w:spacing w:val="-5"/>
        </w:rPr>
        <w:t xml:space="preserve"> </w:t>
      </w:r>
      <w:r>
        <w:t>dead-end</w:t>
      </w:r>
      <w:r>
        <w:rPr>
          <w:spacing w:val="-6"/>
        </w:rPr>
        <w:t xml:space="preserve"> </w:t>
      </w:r>
      <w:r>
        <w:rPr>
          <w:spacing w:val="-2"/>
        </w:rPr>
        <w:t>street.</w:t>
      </w:r>
    </w:p>
    <w:p w14:paraId="763BD927" w14:textId="77777777" w:rsidR="00BC5709" w:rsidRDefault="00000000">
      <w:pPr>
        <w:pStyle w:val="BodyText"/>
        <w:tabs>
          <w:tab w:val="left" w:leader="dot" w:pos="2639"/>
        </w:tabs>
        <w:spacing w:before="117" w:line="252" w:lineRule="exact"/>
        <w:ind w:left="839"/>
        <w:jc w:val="left"/>
      </w:pPr>
      <w:r>
        <w:rPr>
          <w:spacing w:val="-4"/>
        </w:rPr>
        <w:t>Loop</w:t>
      </w:r>
      <w:r>
        <w:tab/>
        <w:t>A</w:t>
      </w:r>
      <w:r>
        <w:rPr>
          <w:spacing w:val="-1"/>
        </w:rPr>
        <w:t xml:space="preserve"> </w:t>
      </w:r>
      <w:r>
        <w:t>street</w:t>
      </w:r>
      <w:r>
        <w:rPr>
          <w:spacing w:val="4"/>
        </w:rPr>
        <w:t xml:space="preserve"> </w:t>
      </w:r>
      <w:r>
        <w:t>that</w:t>
      </w:r>
      <w:r>
        <w:rPr>
          <w:spacing w:val="1"/>
        </w:rPr>
        <w:t xml:space="preserve"> </w:t>
      </w:r>
      <w:r>
        <w:t>begins</w:t>
      </w:r>
      <w:r>
        <w:rPr>
          <w:spacing w:val="1"/>
        </w:rPr>
        <w:t xml:space="preserve"> </w:t>
      </w:r>
      <w:r>
        <w:t>at the</w:t>
      </w:r>
      <w:r>
        <w:rPr>
          <w:spacing w:val="-2"/>
        </w:rPr>
        <w:t xml:space="preserve"> </w:t>
      </w:r>
      <w:r>
        <w:t>intersection</w:t>
      </w:r>
      <w:r>
        <w:rPr>
          <w:spacing w:val="2"/>
        </w:rPr>
        <w:t xml:space="preserve"> </w:t>
      </w:r>
      <w:r>
        <w:t>with</w:t>
      </w:r>
      <w:r>
        <w:rPr>
          <w:spacing w:val="3"/>
        </w:rPr>
        <w:t xml:space="preserve"> </w:t>
      </w:r>
      <w:r>
        <w:t>one</w:t>
      </w:r>
      <w:r>
        <w:rPr>
          <w:spacing w:val="1"/>
        </w:rPr>
        <w:t xml:space="preserve"> </w:t>
      </w:r>
      <w:r>
        <w:t>street and</w:t>
      </w:r>
      <w:r>
        <w:rPr>
          <w:spacing w:val="5"/>
        </w:rPr>
        <w:t xml:space="preserve"> </w:t>
      </w:r>
      <w:r>
        <w:t>circles</w:t>
      </w:r>
      <w:r>
        <w:rPr>
          <w:spacing w:val="3"/>
        </w:rPr>
        <w:t xml:space="preserve"> </w:t>
      </w:r>
      <w:r>
        <w:t>back to</w:t>
      </w:r>
      <w:r>
        <w:rPr>
          <w:spacing w:val="1"/>
        </w:rPr>
        <w:t xml:space="preserve"> </w:t>
      </w:r>
      <w:r>
        <w:rPr>
          <w:spacing w:val="-5"/>
        </w:rPr>
        <w:t>end</w:t>
      </w:r>
    </w:p>
    <w:p w14:paraId="7106B35D" w14:textId="77777777" w:rsidR="00BC5709" w:rsidRDefault="00000000">
      <w:pPr>
        <w:pStyle w:val="BodyText"/>
        <w:spacing w:before="0" w:line="252" w:lineRule="exact"/>
        <w:ind w:left="2639"/>
        <w:jc w:val="left"/>
      </w:pPr>
      <w:r>
        <w:t>at</w:t>
      </w:r>
      <w:r>
        <w:rPr>
          <w:spacing w:val="-4"/>
        </w:rPr>
        <w:t xml:space="preserve"> </w:t>
      </w:r>
      <w:r>
        <w:t>another</w:t>
      </w:r>
      <w:r>
        <w:rPr>
          <w:spacing w:val="-9"/>
        </w:rPr>
        <w:t xml:space="preserve"> </w:t>
      </w:r>
      <w:r>
        <w:t>intersection</w:t>
      </w:r>
      <w:r>
        <w:rPr>
          <w:spacing w:val="-9"/>
        </w:rPr>
        <w:t xml:space="preserve"> </w:t>
      </w:r>
      <w:r>
        <w:t>with</w:t>
      </w:r>
      <w:r>
        <w:rPr>
          <w:spacing w:val="-12"/>
        </w:rPr>
        <w:t xml:space="preserve"> </w:t>
      </w:r>
      <w:r>
        <w:t>the</w:t>
      </w:r>
      <w:r>
        <w:rPr>
          <w:spacing w:val="-7"/>
        </w:rPr>
        <w:t xml:space="preserve"> </w:t>
      </w:r>
      <w:r>
        <w:t>same</w:t>
      </w:r>
      <w:r>
        <w:rPr>
          <w:spacing w:val="-3"/>
        </w:rPr>
        <w:t xml:space="preserve"> </w:t>
      </w:r>
      <w:r>
        <w:rPr>
          <w:spacing w:val="-2"/>
        </w:rPr>
        <w:t>street.</w:t>
      </w:r>
    </w:p>
    <w:p w14:paraId="291BDCEA" w14:textId="77777777" w:rsidR="00BC5709" w:rsidRDefault="00000000">
      <w:pPr>
        <w:pStyle w:val="BodyText"/>
        <w:tabs>
          <w:tab w:val="left" w:leader="dot" w:pos="2639"/>
        </w:tabs>
        <w:spacing w:before="123"/>
        <w:ind w:left="839"/>
        <w:jc w:val="left"/>
      </w:pPr>
      <w:r>
        <w:rPr>
          <w:spacing w:val="-2"/>
        </w:rPr>
        <w:t>Boulevard</w:t>
      </w:r>
      <w:r>
        <w:tab/>
        <w:t>A</w:t>
      </w:r>
      <w:r>
        <w:rPr>
          <w:spacing w:val="-13"/>
        </w:rPr>
        <w:t xml:space="preserve"> </w:t>
      </w:r>
      <w:r>
        <w:t>relatively</w:t>
      </w:r>
      <w:r>
        <w:rPr>
          <w:spacing w:val="-10"/>
        </w:rPr>
        <w:t xml:space="preserve"> </w:t>
      </w:r>
      <w:r>
        <w:t>broad</w:t>
      </w:r>
      <w:r>
        <w:rPr>
          <w:spacing w:val="-5"/>
        </w:rPr>
        <w:t xml:space="preserve"> </w:t>
      </w:r>
      <w:r>
        <w:t>street</w:t>
      </w:r>
      <w:r>
        <w:rPr>
          <w:spacing w:val="-7"/>
        </w:rPr>
        <w:t xml:space="preserve"> </w:t>
      </w:r>
      <w:r>
        <w:t>lined</w:t>
      </w:r>
      <w:r>
        <w:rPr>
          <w:spacing w:val="-5"/>
        </w:rPr>
        <w:t xml:space="preserve"> </w:t>
      </w:r>
      <w:r>
        <w:t>with</w:t>
      </w:r>
      <w:r>
        <w:rPr>
          <w:spacing w:val="-7"/>
        </w:rPr>
        <w:t xml:space="preserve"> </w:t>
      </w:r>
      <w:r>
        <w:t>trees</w:t>
      </w:r>
      <w:r>
        <w:rPr>
          <w:spacing w:val="-4"/>
        </w:rPr>
        <w:t xml:space="preserve"> </w:t>
      </w:r>
      <w:r>
        <w:t>or</w:t>
      </w:r>
      <w:r>
        <w:rPr>
          <w:spacing w:val="-6"/>
        </w:rPr>
        <w:t xml:space="preserve"> </w:t>
      </w:r>
      <w:r>
        <w:t>a</w:t>
      </w:r>
      <w:r>
        <w:rPr>
          <w:spacing w:val="-7"/>
        </w:rPr>
        <w:t xml:space="preserve"> </w:t>
      </w:r>
      <w:r>
        <w:t>center</w:t>
      </w:r>
      <w:r>
        <w:rPr>
          <w:spacing w:val="1"/>
        </w:rPr>
        <w:t xml:space="preserve"> </w:t>
      </w:r>
      <w:r>
        <w:rPr>
          <w:spacing w:val="-2"/>
        </w:rPr>
        <w:t>median.</w:t>
      </w:r>
    </w:p>
    <w:p w14:paraId="2CF6C6AA" w14:textId="77777777" w:rsidR="00BC5709" w:rsidRDefault="00000000">
      <w:pPr>
        <w:pStyle w:val="BodyText"/>
        <w:tabs>
          <w:tab w:val="left" w:leader="dot" w:pos="2639"/>
        </w:tabs>
        <w:spacing w:before="122"/>
        <w:ind w:left="839"/>
        <w:jc w:val="left"/>
      </w:pPr>
      <w:r>
        <w:rPr>
          <w:spacing w:val="-2"/>
        </w:rPr>
        <w:t>Street</w:t>
      </w:r>
      <w:r>
        <w:tab/>
        <w:t>"Street"</w:t>
      </w:r>
      <w:r>
        <w:rPr>
          <w:spacing w:val="-10"/>
        </w:rPr>
        <w:t xml:space="preserve"> </w:t>
      </w:r>
      <w:r>
        <w:t>shall</w:t>
      </w:r>
      <w:r>
        <w:rPr>
          <w:spacing w:val="-10"/>
        </w:rPr>
        <w:t xml:space="preserve"> </w:t>
      </w:r>
      <w:r>
        <w:t>be</w:t>
      </w:r>
      <w:r>
        <w:rPr>
          <w:spacing w:val="-5"/>
        </w:rPr>
        <w:t xml:space="preserve"> </w:t>
      </w:r>
      <w:r>
        <w:t>used</w:t>
      </w:r>
      <w:r>
        <w:rPr>
          <w:spacing w:val="-9"/>
        </w:rPr>
        <w:t xml:space="preserve"> </w:t>
      </w:r>
      <w:r>
        <w:t>when</w:t>
      </w:r>
      <w:r>
        <w:rPr>
          <w:spacing w:val="-13"/>
        </w:rPr>
        <w:t xml:space="preserve"> </w:t>
      </w:r>
      <w:r>
        <w:t>the</w:t>
      </w:r>
      <w:r>
        <w:rPr>
          <w:spacing w:val="-8"/>
        </w:rPr>
        <w:t xml:space="preserve"> </w:t>
      </w:r>
      <w:r>
        <w:t>alignment</w:t>
      </w:r>
      <w:r>
        <w:rPr>
          <w:spacing w:val="-6"/>
        </w:rPr>
        <w:t xml:space="preserve"> </w:t>
      </w:r>
      <w:r>
        <w:t>runs</w:t>
      </w:r>
      <w:r>
        <w:rPr>
          <w:spacing w:val="-5"/>
        </w:rPr>
        <w:t xml:space="preserve"> </w:t>
      </w:r>
      <w:r>
        <w:t>generally</w:t>
      </w:r>
      <w:r>
        <w:rPr>
          <w:spacing w:val="-8"/>
        </w:rPr>
        <w:t xml:space="preserve"> </w:t>
      </w:r>
      <w:r>
        <w:t>east-</w:t>
      </w:r>
      <w:r>
        <w:rPr>
          <w:spacing w:val="-2"/>
        </w:rPr>
        <w:t>west.</w:t>
      </w:r>
    </w:p>
    <w:p w14:paraId="12303071" w14:textId="77777777" w:rsidR="00BC5709" w:rsidRDefault="00000000">
      <w:pPr>
        <w:pStyle w:val="BodyText"/>
        <w:tabs>
          <w:tab w:val="left" w:leader="dot" w:pos="2638"/>
        </w:tabs>
        <w:ind w:left="839"/>
        <w:jc w:val="left"/>
      </w:pPr>
      <w:r>
        <w:rPr>
          <w:spacing w:val="-2"/>
        </w:rPr>
        <w:t>Avenue</w:t>
      </w:r>
      <w:r>
        <w:tab/>
        <w:t>"Avenue"</w:t>
      </w:r>
      <w:r>
        <w:rPr>
          <w:spacing w:val="-8"/>
        </w:rPr>
        <w:t xml:space="preserve"> </w:t>
      </w:r>
      <w:r>
        <w:t>shall</w:t>
      </w:r>
      <w:r>
        <w:rPr>
          <w:spacing w:val="-6"/>
        </w:rPr>
        <w:t xml:space="preserve"> </w:t>
      </w:r>
      <w:r>
        <w:t>be</w:t>
      </w:r>
      <w:r>
        <w:rPr>
          <w:spacing w:val="-8"/>
        </w:rPr>
        <w:t xml:space="preserve"> </w:t>
      </w:r>
      <w:r>
        <w:t>used</w:t>
      </w:r>
      <w:r>
        <w:rPr>
          <w:spacing w:val="-9"/>
        </w:rPr>
        <w:t xml:space="preserve"> </w:t>
      </w:r>
      <w:r>
        <w:t>when</w:t>
      </w:r>
      <w:r>
        <w:rPr>
          <w:spacing w:val="-8"/>
        </w:rPr>
        <w:t xml:space="preserve"> </w:t>
      </w:r>
      <w:r>
        <w:t>the</w:t>
      </w:r>
      <w:r>
        <w:rPr>
          <w:spacing w:val="-9"/>
        </w:rPr>
        <w:t xml:space="preserve"> </w:t>
      </w:r>
      <w:r>
        <w:t>alignment</w:t>
      </w:r>
      <w:r>
        <w:rPr>
          <w:spacing w:val="-8"/>
        </w:rPr>
        <w:t xml:space="preserve"> </w:t>
      </w:r>
      <w:r>
        <w:t>runs</w:t>
      </w:r>
      <w:r>
        <w:rPr>
          <w:spacing w:val="-8"/>
        </w:rPr>
        <w:t xml:space="preserve"> </w:t>
      </w:r>
      <w:r>
        <w:t>generally</w:t>
      </w:r>
      <w:r>
        <w:rPr>
          <w:spacing w:val="-11"/>
        </w:rPr>
        <w:t xml:space="preserve"> </w:t>
      </w:r>
      <w:r>
        <w:t>north-</w:t>
      </w:r>
      <w:r>
        <w:rPr>
          <w:spacing w:val="-2"/>
        </w:rPr>
        <w:t>south.</w:t>
      </w:r>
    </w:p>
    <w:p w14:paraId="5DBF19DE" w14:textId="77777777" w:rsidR="00BC5709" w:rsidRDefault="00BC5709">
      <w:pPr>
        <w:pStyle w:val="BodyText"/>
        <w:spacing w:before="0"/>
        <w:ind w:left="0"/>
        <w:jc w:val="left"/>
      </w:pPr>
    </w:p>
    <w:p w14:paraId="07504A0B" w14:textId="77777777" w:rsidR="00BC5709" w:rsidRDefault="00BC5709">
      <w:pPr>
        <w:pStyle w:val="BodyText"/>
        <w:spacing w:before="0"/>
        <w:ind w:left="0"/>
        <w:jc w:val="left"/>
      </w:pPr>
    </w:p>
    <w:p w14:paraId="2E354D28" w14:textId="77777777" w:rsidR="00BC5709" w:rsidRDefault="00BC5709">
      <w:pPr>
        <w:pStyle w:val="BodyText"/>
        <w:spacing w:before="0"/>
        <w:ind w:left="0"/>
        <w:jc w:val="left"/>
      </w:pPr>
    </w:p>
    <w:p w14:paraId="4DDDC41C" w14:textId="77777777" w:rsidR="00BC5709" w:rsidRDefault="00BC5709">
      <w:pPr>
        <w:pStyle w:val="BodyText"/>
        <w:spacing w:before="0"/>
        <w:ind w:left="0"/>
        <w:jc w:val="left"/>
      </w:pPr>
    </w:p>
    <w:p w14:paraId="4FB93213" w14:textId="77777777" w:rsidR="00BC5709" w:rsidRDefault="00BC5709">
      <w:pPr>
        <w:pStyle w:val="BodyText"/>
        <w:spacing w:before="0"/>
        <w:ind w:left="0"/>
        <w:jc w:val="left"/>
      </w:pPr>
    </w:p>
    <w:p w14:paraId="0EC2DCD2" w14:textId="77777777" w:rsidR="00BC5709" w:rsidRDefault="00BC5709">
      <w:pPr>
        <w:pStyle w:val="BodyText"/>
        <w:spacing w:before="0"/>
        <w:ind w:left="0"/>
        <w:jc w:val="left"/>
      </w:pPr>
    </w:p>
    <w:p w14:paraId="649E1690" w14:textId="77777777" w:rsidR="00BC5709" w:rsidRDefault="00BC5709">
      <w:pPr>
        <w:pStyle w:val="BodyText"/>
        <w:spacing w:before="0"/>
        <w:ind w:left="0"/>
        <w:jc w:val="left"/>
      </w:pPr>
    </w:p>
    <w:p w14:paraId="1FD48DF2" w14:textId="77777777" w:rsidR="00BC5709" w:rsidRDefault="00BC5709">
      <w:pPr>
        <w:pStyle w:val="BodyText"/>
        <w:spacing w:before="0"/>
        <w:ind w:left="0"/>
        <w:jc w:val="left"/>
      </w:pPr>
    </w:p>
    <w:p w14:paraId="38564B84" w14:textId="77777777" w:rsidR="00BC5709" w:rsidRDefault="00BC5709">
      <w:pPr>
        <w:pStyle w:val="BodyText"/>
        <w:spacing w:before="0"/>
        <w:ind w:left="0"/>
        <w:jc w:val="left"/>
      </w:pPr>
    </w:p>
    <w:p w14:paraId="619BCF2F" w14:textId="77777777" w:rsidR="00BC5709" w:rsidRDefault="00BC5709">
      <w:pPr>
        <w:pStyle w:val="BodyText"/>
        <w:spacing w:before="0"/>
        <w:ind w:left="0"/>
        <w:jc w:val="left"/>
      </w:pPr>
    </w:p>
    <w:p w14:paraId="31681BD0" w14:textId="77777777" w:rsidR="00BC5709" w:rsidRDefault="00BC5709">
      <w:pPr>
        <w:pStyle w:val="BodyText"/>
        <w:spacing w:before="0"/>
        <w:ind w:left="0"/>
        <w:jc w:val="left"/>
      </w:pPr>
    </w:p>
    <w:p w14:paraId="01FFB6F5" w14:textId="77777777" w:rsidR="00BC5709" w:rsidRDefault="00BC5709">
      <w:pPr>
        <w:pStyle w:val="BodyText"/>
        <w:spacing w:before="0"/>
        <w:ind w:left="0"/>
        <w:jc w:val="left"/>
      </w:pPr>
    </w:p>
    <w:p w14:paraId="4A1A97EA" w14:textId="77777777" w:rsidR="00BC5709" w:rsidRDefault="00BC5709">
      <w:pPr>
        <w:pStyle w:val="BodyText"/>
        <w:spacing w:before="0"/>
        <w:ind w:left="0"/>
        <w:jc w:val="left"/>
      </w:pPr>
    </w:p>
    <w:p w14:paraId="7942CDB7" w14:textId="77777777" w:rsidR="00BC5709" w:rsidRDefault="00BC5709">
      <w:pPr>
        <w:pStyle w:val="BodyText"/>
        <w:spacing w:before="0"/>
        <w:ind w:left="0"/>
        <w:jc w:val="left"/>
      </w:pPr>
    </w:p>
    <w:p w14:paraId="12DAD0EE" w14:textId="77777777" w:rsidR="00BC5709" w:rsidRDefault="00BC5709">
      <w:pPr>
        <w:pStyle w:val="BodyText"/>
        <w:spacing w:before="0"/>
        <w:ind w:left="0"/>
        <w:jc w:val="left"/>
      </w:pPr>
    </w:p>
    <w:p w14:paraId="6F8E0037" w14:textId="77777777" w:rsidR="00BC5709" w:rsidRDefault="00BC5709">
      <w:pPr>
        <w:pStyle w:val="BodyText"/>
        <w:spacing w:before="0"/>
        <w:ind w:left="0"/>
        <w:jc w:val="left"/>
      </w:pPr>
    </w:p>
    <w:p w14:paraId="35AB424E" w14:textId="77777777" w:rsidR="00BC5709" w:rsidRDefault="00BC5709">
      <w:pPr>
        <w:pStyle w:val="BodyText"/>
        <w:spacing w:before="0"/>
        <w:ind w:left="0"/>
        <w:jc w:val="left"/>
      </w:pPr>
    </w:p>
    <w:p w14:paraId="061B7BC9" w14:textId="77777777" w:rsidR="00BC5709" w:rsidRDefault="00BC5709">
      <w:pPr>
        <w:pStyle w:val="BodyText"/>
        <w:spacing w:before="0"/>
        <w:ind w:left="0"/>
        <w:jc w:val="left"/>
      </w:pPr>
    </w:p>
    <w:p w14:paraId="67689280" w14:textId="77777777" w:rsidR="00BC5709" w:rsidRDefault="00BC5709">
      <w:pPr>
        <w:pStyle w:val="BodyText"/>
        <w:spacing w:before="0"/>
        <w:ind w:left="0"/>
        <w:jc w:val="left"/>
      </w:pPr>
    </w:p>
    <w:p w14:paraId="31C93974" w14:textId="77777777" w:rsidR="00BC5709" w:rsidRDefault="00BC5709">
      <w:pPr>
        <w:pStyle w:val="BodyText"/>
        <w:spacing w:before="0"/>
        <w:ind w:left="0"/>
        <w:jc w:val="left"/>
      </w:pPr>
    </w:p>
    <w:p w14:paraId="0FADE1C6" w14:textId="77777777" w:rsidR="00BC5709" w:rsidRDefault="00BC5709">
      <w:pPr>
        <w:pStyle w:val="BodyText"/>
        <w:spacing w:before="0"/>
        <w:ind w:left="0"/>
        <w:jc w:val="left"/>
      </w:pPr>
    </w:p>
    <w:p w14:paraId="1CBB191C" w14:textId="77777777" w:rsidR="00BC5709" w:rsidRDefault="00BC5709">
      <w:pPr>
        <w:pStyle w:val="BodyText"/>
        <w:spacing w:before="0"/>
        <w:ind w:left="0"/>
        <w:jc w:val="left"/>
      </w:pPr>
    </w:p>
    <w:p w14:paraId="50BF1925" w14:textId="77777777" w:rsidR="00BC5709" w:rsidRDefault="00BC5709">
      <w:pPr>
        <w:pStyle w:val="BodyText"/>
        <w:spacing w:before="0"/>
        <w:ind w:left="0"/>
        <w:jc w:val="left"/>
      </w:pPr>
    </w:p>
    <w:p w14:paraId="4E346F57" w14:textId="77777777" w:rsidR="00BC5709" w:rsidRDefault="00BC5709">
      <w:pPr>
        <w:pStyle w:val="BodyText"/>
        <w:spacing w:before="0"/>
        <w:ind w:left="0"/>
        <w:jc w:val="left"/>
      </w:pPr>
    </w:p>
    <w:p w14:paraId="4CA040B6" w14:textId="77777777" w:rsidR="00BC5709" w:rsidRDefault="00BC5709">
      <w:pPr>
        <w:pStyle w:val="BodyText"/>
        <w:spacing w:before="0"/>
        <w:ind w:left="0"/>
        <w:jc w:val="left"/>
      </w:pPr>
    </w:p>
    <w:p w14:paraId="3ADF535E" w14:textId="77777777" w:rsidR="00BC5709" w:rsidRDefault="00BC5709">
      <w:pPr>
        <w:pStyle w:val="BodyText"/>
        <w:spacing w:before="0"/>
        <w:ind w:left="0"/>
        <w:jc w:val="left"/>
      </w:pPr>
    </w:p>
    <w:p w14:paraId="248E2168" w14:textId="77777777" w:rsidR="00BC5709" w:rsidRDefault="00BC5709">
      <w:pPr>
        <w:pStyle w:val="BodyText"/>
        <w:spacing w:before="0"/>
        <w:ind w:left="0"/>
        <w:jc w:val="left"/>
      </w:pPr>
    </w:p>
    <w:p w14:paraId="7BA4479A" w14:textId="77777777" w:rsidR="00BC5709" w:rsidRDefault="00BC5709">
      <w:pPr>
        <w:pStyle w:val="BodyText"/>
        <w:spacing w:before="0"/>
        <w:ind w:left="0"/>
        <w:jc w:val="left"/>
      </w:pPr>
    </w:p>
    <w:p w14:paraId="685BE152" w14:textId="77777777" w:rsidR="00BC5709" w:rsidRDefault="00BC5709">
      <w:pPr>
        <w:pStyle w:val="BodyText"/>
        <w:spacing w:before="0"/>
        <w:ind w:left="0"/>
        <w:jc w:val="left"/>
      </w:pPr>
    </w:p>
    <w:p w14:paraId="27DFE2BA" w14:textId="77777777" w:rsidR="00BC5709" w:rsidRDefault="00BC5709">
      <w:pPr>
        <w:pStyle w:val="BodyText"/>
        <w:spacing w:before="0"/>
        <w:ind w:left="0"/>
        <w:jc w:val="left"/>
      </w:pPr>
    </w:p>
    <w:p w14:paraId="5309CE8A" w14:textId="77777777" w:rsidR="00BC5709" w:rsidRDefault="00BC5709">
      <w:pPr>
        <w:pStyle w:val="BodyText"/>
        <w:spacing w:before="0"/>
        <w:ind w:left="0"/>
        <w:jc w:val="left"/>
      </w:pPr>
    </w:p>
    <w:p w14:paraId="3A455D39" w14:textId="77777777" w:rsidR="00BC5709" w:rsidRDefault="00BC5709">
      <w:pPr>
        <w:pStyle w:val="BodyText"/>
        <w:spacing w:before="0"/>
        <w:ind w:left="0"/>
        <w:jc w:val="left"/>
      </w:pPr>
    </w:p>
    <w:p w14:paraId="12162C6D" w14:textId="77777777" w:rsidR="00BC5709" w:rsidRDefault="00BC5709">
      <w:pPr>
        <w:pStyle w:val="BodyText"/>
        <w:spacing w:before="235"/>
        <w:ind w:left="0"/>
        <w:jc w:val="left"/>
      </w:pPr>
    </w:p>
    <w:p w14:paraId="77B30778" w14:textId="77777777" w:rsidR="00BC5709" w:rsidRDefault="00000000">
      <w:pPr>
        <w:ind w:left="5" w:right="1"/>
        <w:jc w:val="center"/>
        <w:rPr>
          <w:rFonts w:ascii="Arial"/>
          <w:sz w:val="24"/>
        </w:rPr>
      </w:pPr>
      <w:r>
        <w:rPr>
          <w:rFonts w:ascii="Arial"/>
          <w:spacing w:val="-5"/>
          <w:sz w:val="24"/>
        </w:rPr>
        <w:t>171</w:t>
      </w:r>
    </w:p>
    <w:sectPr w:rsidR="00BC5709">
      <w:headerReference w:type="even" r:id="rId45"/>
      <w:pgSz w:w="12240" w:h="15840"/>
      <w:pgMar w:top="1320" w:right="1320" w:bottom="280" w:left="1320" w:header="72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DD14F" w14:textId="77777777" w:rsidR="00CE588A" w:rsidRDefault="00CE588A">
      <w:r>
        <w:separator/>
      </w:r>
    </w:p>
  </w:endnote>
  <w:endnote w:type="continuationSeparator" w:id="0">
    <w:p w14:paraId="6F6F7E66" w14:textId="77777777" w:rsidR="00CE588A" w:rsidRDefault="00CE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229B1" w14:textId="77777777" w:rsidR="00FF5474" w:rsidRDefault="00FF5474">
    <w:pPr>
      <w:pStyle w:val="BodyText"/>
      <w:spacing w:before="0" w:line="14" w:lineRule="auto"/>
      <w:ind w:left="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B81CD" w14:textId="77777777" w:rsidR="00FF5474" w:rsidRDefault="00FF5474">
    <w:pPr>
      <w:pStyle w:val="BodyText"/>
      <w:spacing w:before="0" w:line="14" w:lineRule="auto"/>
      <w:ind w:left="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86FA8" w14:textId="77777777" w:rsidR="00ED1786" w:rsidRDefault="00ED1786">
    <w:pPr>
      <w:pStyle w:val="BodyText"/>
      <w:spacing w:before="0"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E97D8" w14:textId="77777777" w:rsidR="00CE588A" w:rsidRDefault="00CE588A">
      <w:r>
        <w:separator/>
      </w:r>
    </w:p>
  </w:footnote>
  <w:footnote w:type="continuationSeparator" w:id="0">
    <w:p w14:paraId="3BB30AEC" w14:textId="77777777" w:rsidR="00CE588A" w:rsidRDefault="00CE5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8A1C4" w14:textId="77777777" w:rsidR="00BC5709" w:rsidRDefault="00000000">
    <w:pPr>
      <w:pStyle w:val="BodyText"/>
      <w:spacing w:before="0" w:line="14" w:lineRule="auto"/>
      <w:ind w:left="0"/>
      <w:jc w:val="left"/>
      <w:rPr>
        <w:sz w:val="20"/>
      </w:rPr>
    </w:pPr>
    <w:r>
      <w:rPr>
        <w:noProof/>
      </w:rPr>
      <mc:AlternateContent>
        <mc:Choice Requires="wps">
          <w:drawing>
            <wp:anchor distT="0" distB="0" distL="0" distR="0" simplePos="0" relativeHeight="484013056" behindDoc="1" locked="0" layoutInCell="1" allowOverlap="1" wp14:anchorId="08DF53C7" wp14:editId="7A9DC0C5">
              <wp:simplePos x="0" y="0"/>
              <wp:positionH relativeFrom="page">
                <wp:posOffset>3074923</wp:posOffset>
              </wp:positionH>
              <wp:positionV relativeFrom="page">
                <wp:posOffset>447378</wp:posOffset>
              </wp:positionV>
              <wp:extent cx="1885314"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314" cy="194310"/>
                      </a:xfrm>
                      <a:prstGeom prst="rect">
                        <a:avLst/>
                      </a:prstGeom>
                    </wps:spPr>
                    <wps:txbx>
                      <w:txbxContent>
                        <w:p w14:paraId="0D98EE35" w14:textId="77777777" w:rsidR="00BC5709" w:rsidRDefault="00000000">
                          <w:pPr>
                            <w:spacing w:before="10"/>
                            <w:ind w:left="20"/>
                            <w:rPr>
                              <w:i/>
                              <w:sz w:val="24"/>
                            </w:rPr>
                          </w:pPr>
                          <w:r>
                            <w:rPr>
                              <w:i/>
                              <w:sz w:val="24"/>
                            </w:rPr>
                            <w:t>-------</w:t>
                          </w:r>
                          <w:r>
                            <w:rPr>
                              <w:i/>
                              <w:spacing w:val="-11"/>
                              <w:sz w:val="24"/>
                            </w:rPr>
                            <w:t xml:space="preserve"> </w:t>
                          </w:r>
                          <w:r>
                            <w:rPr>
                              <w:i/>
                              <w:sz w:val="24"/>
                            </w:rPr>
                            <w:t>Table</w:t>
                          </w:r>
                          <w:r>
                            <w:rPr>
                              <w:i/>
                              <w:spacing w:val="-6"/>
                              <w:sz w:val="24"/>
                            </w:rPr>
                            <w:t xml:space="preserve"> </w:t>
                          </w:r>
                          <w:r>
                            <w:rPr>
                              <w:i/>
                              <w:sz w:val="24"/>
                            </w:rPr>
                            <w:t>of</w:t>
                          </w:r>
                          <w:r>
                            <w:rPr>
                              <w:i/>
                              <w:spacing w:val="-7"/>
                              <w:sz w:val="24"/>
                            </w:rPr>
                            <w:t xml:space="preserve"> </w:t>
                          </w:r>
                          <w:r>
                            <w:rPr>
                              <w:i/>
                              <w:sz w:val="24"/>
                            </w:rPr>
                            <w:t>Contents</w:t>
                          </w:r>
                          <w:r>
                            <w:rPr>
                              <w:i/>
                              <w:spacing w:val="-5"/>
                              <w:sz w:val="24"/>
                            </w:rPr>
                            <w:t xml:space="preserve"> </w:t>
                          </w:r>
                          <w:r>
                            <w:rPr>
                              <w:i/>
                              <w:sz w:val="24"/>
                            </w:rPr>
                            <w:t>------</w:t>
                          </w:r>
                          <w:r>
                            <w:rPr>
                              <w:i/>
                              <w:spacing w:val="-10"/>
                              <w:sz w:val="24"/>
                            </w:rPr>
                            <w:t>-</w:t>
                          </w:r>
                        </w:p>
                      </w:txbxContent>
                    </wps:txbx>
                    <wps:bodyPr wrap="square" lIns="0" tIns="0" rIns="0" bIns="0" rtlCol="0">
                      <a:noAutofit/>
                    </wps:bodyPr>
                  </wps:wsp>
                </a:graphicData>
              </a:graphic>
            </wp:anchor>
          </w:drawing>
        </mc:Choice>
        <mc:Fallback>
          <w:pict>
            <v:shapetype w14:anchorId="08DF53C7" id="_x0000_t202" coordsize="21600,21600" o:spt="202" path="m,l,21600r21600,l21600,xe">
              <v:stroke joinstyle="miter"/>
              <v:path gradientshapeok="t" o:connecttype="rect"/>
            </v:shapetype>
            <v:shape id="Textbox 2" o:spid="_x0000_s1026" type="#_x0000_t202" style="position:absolute;margin-left:242.1pt;margin-top:35.25pt;width:148.45pt;height:15.3pt;z-index:-1930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" filled="f" stroked="f">
              <v:textbox inset="0,0,0,0">
                <w:txbxContent>
                  <w:p w14:paraId="0D98EE35" w14:textId="77777777" w:rsidR="00BC5709" w:rsidRDefault="00000000">
                    <w:pPr>
                      <w:spacing w:before="10"/>
                      <w:ind w:left="20"/>
                      <w:rPr>
                        <w:i/>
                        <w:sz w:val="24"/>
                      </w:rPr>
                    </w:pPr>
                    <w:r>
                      <w:rPr>
                        <w:i/>
                        <w:sz w:val="24"/>
                      </w:rPr>
                      <w:t>-------</w:t>
                    </w:r>
                    <w:r>
                      <w:rPr>
                        <w:i/>
                        <w:spacing w:val="-11"/>
                        <w:sz w:val="24"/>
                      </w:rPr>
                      <w:t xml:space="preserve"> </w:t>
                    </w:r>
                    <w:r>
                      <w:rPr>
                        <w:i/>
                        <w:sz w:val="24"/>
                      </w:rPr>
                      <w:t>Table</w:t>
                    </w:r>
                    <w:r>
                      <w:rPr>
                        <w:i/>
                        <w:spacing w:val="-6"/>
                        <w:sz w:val="24"/>
                      </w:rPr>
                      <w:t xml:space="preserve"> </w:t>
                    </w:r>
                    <w:r>
                      <w:rPr>
                        <w:i/>
                        <w:sz w:val="24"/>
                      </w:rPr>
                      <w:t>of</w:t>
                    </w:r>
                    <w:r>
                      <w:rPr>
                        <w:i/>
                        <w:spacing w:val="-7"/>
                        <w:sz w:val="24"/>
                      </w:rPr>
                      <w:t xml:space="preserve"> </w:t>
                    </w:r>
                    <w:r>
                      <w:rPr>
                        <w:i/>
                        <w:sz w:val="24"/>
                      </w:rPr>
                      <w:t>Contents</w:t>
                    </w:r>
                    <w:r>
                      <w:rPr>
                        <w:i/>
                        <w:spacing w:val="-5"/>
                        <w:sz w:val="24"/>
                      </w:rPr>
                      <w:t xml:space="preserve"> </w:t>
                    </w:r>
                    <w:r>
                      <w:rPr>
                        <w:i/>
                        <w:sz w:val="24"/>
                      </w:rPr>
                      <w:t>------</w:t>
                    </w:r>
                    <w:r>
                      <w:rPr>
                        <w:i/>
                        <w:spacing w:val="-10"/>
                        <w:sz w:val="24"/>
                      </w:rPr>
                      <w:t>-</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6C64E" w14:textId="77777777" w:rsidR="00BC5709" w:rsidRDefault="00000000">
    <w:pPr>
      <w:pStyle w:val="BodyText"/>
      <w:spacing w:before="0" w:line="14" w:lineRule="auto"/>
      <w:ind w:left="0"/>
      <w:jc w:val="left"/>
      <w:rPr>
        <w:sz w:val="20"/>
      </w:rPr>
    </w:pPr>
    <w:r>
      <w:rPr>
        <w:noProof/>
      </w:rPr>
      <mc:AlternateContent>
        <mc:Choice Requires="wps">
          <w:drawing>
            <wp:anchor distT="0" distB="0" distL="0" distR="0" simplePos="0" relativeHeight="251660288" behindDoc="1" locked="0" layoutInCell="1" allowOverlap="1" wp14:anchorId="0F533058" wp14:editId="05726774">
              <wp:simplePos x="0" y="0"/>
              <wp:positionH relativeFrom="page">
                <wp:posOffset>1747520</wp:posOffset>
              </wp:positionH>
              <wp:positionV relativeFrom="page">
                <wp:posOffset>445854</wp:posOffset>
              </wp:positionV>
              <wp:extent cx="4258310"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8310" cy="194310"/>
                      </a:xfrm>
                      <a:prstGeom prst="rect">
                        <a:avLst/>
                      </a:prstGeom>
                    </wps:spPr>
                    <wps:txbx>
                      <w:txbxContent>
                        <w:p w14:paraId="6F92C970" w14:textId="77777777" w:rsidR="00BC5709" w:rsidRDefault="00000000">
                          <w:pPr>
                            <w:spacing w:before="10"/>
                            <w:ind w:left="20"/>
                            <w:rPr>
                              <w:i/>
                              <w:sz w:val="24"/>
                            </w:rPr>
                          </w:pPr>
                          <w:r>
                            <w:rPr>
                              <w:i/>
                              <w:sz w:val="24"/>
                            </w:rPr>
                            <w:t>-------</w:t>
                          </w:r>
                          <w:r>
                            <w:rPr>
                              <w:i/>
                              <w:spacing w:val="-11"/>
                              <w:sz w:val="24"/>
                            </w:rPr>
                            <w:t xml:space="preserve"> </w:t>
                          </w:r>
                          <w:r>
                            <w:rPr>
                              <w:i/>
                              <w:sz w:val="24"/>
                            </w:rPr>
                            <w:t>Town</w:t>
                          </w:r>
                          <w:r>
                            <w:rPr>
                              <w:i/>
                              <w:spacing w:val="-8"/>
                              <w:sz w:val="24"/>
                            </w:rPr>
                            <w:t xml:space="preserve"> </w:t>
                          </w:r>
                          <w:r>
                            <w:rPr>
                              <w:i/>
                              <w:sz w:val="24"/>
                            </w:rPr>
                            <w:t>of</w:t>
                          </w:r>
                          <w:r>
                            <w:rPr>
                              <w:i/>
                              <w:spacing w:val="-5"/>
                              <w:sz w:val="24"/>
                            </w:rPr>
                            <w:t xml:space="preserve"> </w:t>
                          </w:r>
                          <w:r>
                            <w:rPr>
                              <w:i/>
                              <w:sz w:val="24"/>
                            </w:rPr>
                            <w:t>Pierson</w:t>
                          </w:r>
                          <w:r>
                            <w:rPr>
                              <w:i/>
                              <w:spacing w:val="-7"/>
                              <w:sz w:val="24"/>
                            </w:rPr>
                            <w:t xml:space="preserve"> </w:t>
                          </w:r>
                          <w:r>
                            <w:rPr>
                              <w:i/>
                              <w:sz w:val="24"/>
                            </w:rPr>
                            <w:t>Unified</w:t>
                          </w:r>
                          <w:r>
                            <w:rPr>
                              <w:i/>
                              <w:spacing w:val="-6"/>
                              <w:sz w:val="24"/>
                            </w:rPr>
                            <w:t xml:space="preserve"> </w:t>
                          </w:r>
                          <w:r>
                            <w:rPr>
                              <w:i/>
                              <w:sz w:val="24"/>
                            </w:rPr>
                            <w:t>Land</w:t>
                          </w:r>
                          <w:r>
                            <w:rPr>
                              <w:i/>
                              <w:spacing w:val="-8"/>
                              <w:sz w:val="24"/>
                            </w:rPr>
                            <w:t xml:space="preserve"> </w:t>
                          </w:r>
                          <w:r>
                            <w:rPr>
                              <w:i/>
                              <w:sz w:val="24"/>
                            </w:rPr>
                            <w:t>Development</w:t>
                          </w:r>
                          <w:r>
                            <w:rPr>
                              <w:i/>
                              <w:spacing w:val="-1"/>
                              <w:sz w:val="24"/>
                            </w:rPr>
                            <w:t xml:space="preserve"> </w:t>
                          </w:r>
                          <w:r>
                            <w:rPr>
                              <w:i/>
                              <w:sz w:val="24"/>
                            </w:rPr>
                            <w:t>Regulations</w:t>
                          </w:r>
                          <w:r>
                            <w:rPr>
                              <w:i/>
                              <w:spacing w:val="-2"/>
                              <w:sz w:val="24"/>
                            </w:rPr>
                            <w:t xml:space="preserve"> </w:t>
                          </w:r>
                          <w:r>
                            <w:rPr>
                              <w:i/>
                              <w:sz w:val="24"/>
                            </w:rPr>
                            <w:t>------</w:t>
                          </w:r>
                          <w:r>
                            <w:rPr>
                              <w:i/>
                              <w:spacing w:val="-10"/>
                              <w:sz w:val="24"/>
                            </w:rPr>
                            <w:t>-</w:t>
                          </w:r>
                        </w:p>
                      </w:txbxContent>
                    </wps:txbx>
                    <wps:bodyPr wrap="square" lIns="0" tIns="0" rIns="0" bIns="0" rtlCol="0">
                      <a:noAutofit/>
                    </wps:bodyPr>
                  </wps:wsp>
                </a:graphicData>
              </a:graphic>
            </wp:anchor>
          </w:drawing>
        </mc:Choice>
        <mc:Fallback>
          <w:pict>
            <v:shapetype w14:anchorId="0F533058" id="_x0000_t202" coordsize="21600,21600" o:spt="202" path="m,l,21600r21600,l21600,xe">
              <v:stroke joinstyle="miter"/>
              <v:path gradientshapeok="t" o:connecttype="rect"/>
            </v:shapetype>
            <v:shape id="Textbox 14" o:spid="_x0000_s1033" type="#_x0000_t202" style="position:absolute;margin-left:137.6pt;margin-top:35.1pt;width:335.3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" filled="f" stroked="f">
              <v:textbox inset="0,0,0,0">
                <w:txbxContent>
                  <w:p w14:paraId="6F92C970" w14:textId="77777777" w:rsidR="00BC5709" w:rsidRDefault="00000000">
                    <w:pPr>
                      <w:spacing w:before="10"/>
                      <w:ind w:left="20"/>
                      <w:rPr>
                        <w:i/>
                        <w:sz w:val="24"/>
                      </w:rPr>
                    </w:pPr>
                    <w:r>
                      <w:rPr>
                        <w:i/>
                        <w:sz w:val="24"/>
                      </w:rPr>
                      <w:t>-------</w:t>
                    </w:r>
                    <w:r>
                      <w:rPr>
                        <w:i/>
                        <w:spacing w:val="-11"/>
                        <w:sz w:val="24"/>
                      </w:rPr>
                      <w:t xml:space="preserve"> </w:t>
                    </w:r>
                    <w:r>
                      <w:rPr>
                        <w:i/>
                        <w:sz w:val="24"/>
                      </w:rPr>
                      <w:t>Town</w:t>
                    </w:r>
                    <w:r>
                      <w:rPr>
                        <w:i/>
                        <w:spacing w:val="-8"/>
                        <w:sz w:val="24"/>
                      </w:rPr>
                      <w:t xml:space="preserve"> </w:t>
                    </w:r>
                    <w:r>
                      <w:rPr>
                        <w:i/>
                        <w:sz w:val="24"/>
                      </w:rPr>
                      <w:t>of</w:t>
                    </w:r>
                    <w:r>
                      <w:rPr>
                        <w:i/>
                        <w:spacing w:val="-5"/>
                        <w:sz w:val="24"/>
                      </w:rPr>
                      <w:t xml:space="preserve"> </w:t>
                    </w:r>
                    <w:r>
                      <w:rPr>
                        <w:i/>
                        <w:sz w:val="24"/>
                      </w:rPr>
                      <w:t>Pierson</w:t>
                    </w:r>
                    <w:r>
                      <w:rPr>
                        <w:i/>
                        <w:spacing w:val="-7"/>
                        <w:sz w:val="24"/>
                      </w:rPr>
                      <w:t xml:space="preserve"> </w:t>
                    </w:r>
                    <w:r>
                      <w:rPr>
                        <w:i/>
                        <w:sz w:val="24"/>
                      </w:rPr>
                      <w:t>Unified</w:t>
                    </w:r>
                    <w:r>
                      <w:rPr>
                        <w:i/>
                        <w:spacing w:val="-6"/>
                        <w:sz w:val="24"/>
                      </w:rPr>
                      <w:t xml:space="preserve"> </w:t>
                    </w:r>
                    <w:r>
                      <w:rPr>
                        <w:i/>
                        <w:sz w:val="24"/>
                      </w:rPr>
                      <w:t>Land</w:t>
                    </w:r>
                    <w:r>
                      <w:rPr>
                        <w:i/>
                        <w:spacing w:val="-8"/>
                        <w:sz w:val="24"/>
                      </w:rPr>
                      <w:t xml:space="preserve"> </w:t>
                    </w:r>
                    <w:r>
                      <w:rPr>
                        <w:i/>
                        <w:sz w:val="24"/>
                      </w:rPr>
                      <w:t>Development</w:t>
                    </w:r>
                    <w:r>
                      <w:rPr>
                        <w:i/>
                        <w:spacing w:val="-1"/>
                        <w:sz w:val="24"/>
                      </w:rPr>
                      <w:t xml:space="preserve"> </w:t>
                    </w:r>
                    <w:r>
                      <w:rPr>
                        <w:i/>
                        <w:sz w:val="24"/>
                      </w:rPr>
                      <w:t>Regulations</w:t>
                    </w:r>
                    <w:r>
                      <w:rPr>
                        <w:i/>
                        <w:spacing w:val="-2"/>
                        <w:sz w:val="24"/>
                      </w:rPr>
                      <w:t xml:space="preserve"> </w:t>
                    </w:r>
                    <w:r>
                      <w:rPr>
                        <w:i/>
                        <w:sz w:val="24"/>
                      </w:rPr>
                      <w:t>------</w:t>
                    </w:r>
                    <w:r>
                      <w:rPr>
                        <w:i/>
                        <w:spacing w:val="-10"/>
                        <w:sz w:val="24"/>
                      </w:rPr>
                      <w:t>-</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E2B10" w14:textId="77777777" w:rsidR="00BC5709" w:rsidRDefault="00000000">
    <w:pPr>
      <w:pStyle w:val="BodyText"/>
      <w:spacing w:before="0" w:line="14" w:lineRule="auto"/>
      <w:ind w:left="0"/>
      <w:jc w:val="left"/>
      <w:rPr>
        <w:sz w:val="20"/>
      </w:rPr>
    </w:pPr>
    <w:r>
      <w:rPr>
        <w:noProof/>
      </w:rPr>
      <mc:AlternateContent>
        <mc:Choice Requires="wps">
          <w:drawing>
            <wp:anchor distT="0" distB="0" distL="0" distR="0" simplePos="0" relativeHeight="484017152" behindDoc="1" locked="0" layoutInCell="1" allowOverlap="1" wp14:anchorId="10F78B8F" wp14:editId="03B1AC31">
              <wp:simplePos x="0" y="0"/>
              <wp:positionH relativeFrom="page">
                <wp:posOffset>1706372</wp:posOffset>
              </wp:positionH>
              <wp:positionV relativeFrom="page">
                <wp:posOffset>445854</wp:posOffset>
              </wp:positionV>
              <wp:extent cx="4318000" cy="1943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00" cy="194310"/>
                      </a:xfrm>
                      <a:prstGeom prst="rect">
                        <a:avLst/>
                      </a:prstGeom>
                    </wps:spPr>
                    <wps:txbx>
                      <w:txbxContent>
                        <w:p w14:paraId="4FB19D05" w14:textId="77777777" w:rsidR="00BC5709" w:rsidRDefault="00000000">
                          <w:pPr>
                            <w:spacing w:before="10"/>
                            <w:ind w:left="20"/>
                            <w:rPr>
                              <w:i/>
                              <w:sz w:val="24"/>
                            </w:rPr>
                          </w:pPr>
                          <w:r>
                            <w:rPr>
                              <w:i/>
                              <w:sz w:val="24"/>
                            </w:rPr>
                            <w:t>-------</w:t>
                          </w:r>
                          <w:r>
                            <w:rPr>
                              <w:i/>
                              <w:spacing w:val="-16"/>
                              <w:sz w:val="24"/>
                            </w:rPr>
                            <w:t xml:space="preserve"> </w:t>
                          </w:r>
                          <w:r>
                            <w:rPr>
                              <w:i/>
                              <w:sz w:val="24"/>
                            </w:rPr>
                            <w:t>Article</w:t>
                          </w:r>
                          <w:r>
                            <w:rPr>
                              <w:i/>
                              <w:spacing w:val="-11"/>
                              <w:sz w:val="24"/>
                            </w:rPr>
                            <w:t xml:space="preserve"> </w:t>
                          </w:r>
                          <w:r>
                            <w:rPr>
                              <w:i/>
                              <w:sz w:val="24"/>
                            </w:rPr>
                            <w:t>IV</w:t>
                          </w:r>
                          <w:r>
                            <w:rPr>
                              <w:i/>
                              <w:spacing w:val="-12"/>
                              <w:sz w:val="24"/>
                            </w:rPr>
                            <w:t xml:space="preserve"> </w:t>
                          </w:r>
                          <w:r>
                            <w:rPr>
                              <w:i/>
                              <w:sz w:val="24"/>
                            </w:rPr>
                            <w:t>-</w:t>
                          </w:r>
                          <w:r>
                            <w:rPr>
                              <w:i/>
                              <w:spacing w:val="-13"/>
                              <w:sz w:val="24"/>
                            </w:rPr>
                            <w:t xml:space="preserve"> </w:t>
                          </w:r>
                          <w:r>
                            <w:rPr>
                              <w:i/>
                              <w:sz w:val="24"/>
                            </w:rPr>
                            <w:t>Consistency</w:t>
                          </w:r>
                          <w:r>
                            <w:rPr>
                              <w:i/>
                              <w:spacing w:val="-13"/>
                              <w:sz w:val="24"/>
                            </w:rPr>
                            <w:t xml:space="preserve"> </w:t>
                          </w:r>
                          <w:r>
                            <w:rPr>
                              <w:i/>
                              <w:sz w:val="24"/>
                            </w:rPr>
                            <w:t>and</w:t>
                          </w:r>
                          <w:r>
                            <w:rPr>
                              <w:i/>
                              <w:spacing w:val="-10"/>
                              <w:sz w:val="24"/>
                            </w:rPr>
                            <w:t xml:space="preserve"> </w:t>
                          </w:r>
                          <w:r>
                            <w:rPr>
                              <w:i/>
                              <w:sz w:val="24"/>
                            </w:rPr>
                            <w:t>Concurrency</w:t>
                          </w:r>
                          <w:r>
                            <w:rPr>
                              <w:i/>
                              <w:spacing w:val="-11"/>
                              <w:sz w:val="24"/>
                            </w:rPr>
                            <w:t xml:space="preserve"> </w:t>
                          </w:r>
                          <w:r>
                            <w:rPr>
                              <w:i/>
                              <w:sz w:val="24"/>
                            </w:rPr>
                            <w:t>Determinations</w:t>
                          </w:r>
                          <w:r>
                            <w:rPr>
                              <w:i/>
                              <w:spacing w:val="-7"/>
                              <w:sz w:val="24"/>
                            </w:rPr>
                            <w:t xml:space="preserve"> </w:t>
                          </w:r>
                          <w:r>
                            <w:rPr>
                              <w:i/>
                              <w:sz w:val="24"/>
                            </w:rPr>
                            <w:t>------</w:t>
                          </w:r>
                          <w:r>
                            <w:rPr>
                              <w:i/>
                              <w:spacing w:val="-10"/>
                              <w:sz w:val="24"/>
                            </w:rPr>
                            <w:t>-</w:t>
                          </w:r>
                        </w:p>
                      </w:txbxContent>
                    </wps:txbx>
                    <wps:bodyPr wrap="square" lIns="0" tIns="0" rIns="0" bIns="0" rtlCol="0">
                      <a:noAutofit/>
                    </wps:bodyPr>
                  </wps:wsp>
                </a:graphicData>
              </a:graphic>
            </wp:anchor>
          </w:drawing>
        </mc:Choice>
        <mc:Fallback>
          <w:pict>
            <v:shapetype w14:anchorId="10F78B8F" id="_x0000_t202" coordsize="21600,21600" o:spt="202" path="m,l,21600r21600,l21600,xe">
              <v:stroke joinstyle="miter"/>
              <v:path gradientshapeok="t" o:connecttype="rect"/>
            </v:shapetype>
            <v:shape id="Textbox 17" o:spid="_x0000_s1034" type="#_x0000_t202" style="position:absolute;margin-left:134.35pt;margin-top:35.1pt;width:340pt;height:15.3pt;z-index:-1929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" filled="f" stroked="f">
              <v:textbox inset="0,0,0,0">
                <w:txbxContent>
                  <w:p w14:paraId="4FB19D05" w14:textId="77777777" w:rsidR="00BC5709" w:rsidRDefault="00000000">
                    <w:pPr>
                      <w:spacing w:before="10"/>
                      <w:ind w:left="20"/>
                      <w:rPr>
                        <w:i/>
                        <w:sz w:val="24"/>
                      </w:rPr>
                    </w:pPr>
                    <w:r>
                      <w:rPr>
                        <w:i/>
                        <w:sz w:val="24"/>
                      </w:rPr>
                      <w:t>-------</w:t>
                    </w:r>
                    <w:r>
                      <w:rPr>
                        <w:i/>
                        <w:spacing w:val="-16"/>
                        <w:sz w:val="24"/>
                      </w:rPr>
                      <w:t xml:space="preserve"> </w:t>
                    </w:r>
                    <w:r>
                      <w:rPr>
                        <w:i/>
                        <w:sz w:val="24"/>
                      </w:rPr>
                      <w:t>Article</w:t>
                    </w:r>
                    <w:r>
                      <w:rPr>
                        <w:i/>
                        <w:spacing w:val="-11"/>
                        <w:sz w:val="24"/>
                      </w:rPr>
                      <w:t xml:space="preserve"> </w:t>
                    </w:r>
                    <w:r>
                      <w:rPr>
                        <w:i/>
                        <w:sz w:val="24"/>
                      </w:rPr>
                      <w:t>IV</w:t>
                    </w:r>
                    <w:r>
                      <w:rPr>
                        <w:i/>
                        <w:spacing w:val="-12"/>
                        <w:sz w:val="24"/>
                      </w:rPr>
                      <w:t xml:space="preserve"> </w:t>
                    </w:r>
                    <w:r>
                      <w:rPr>
                        <w:i/>
                        <w:sz w:val="24"/>
                      </w:rPr>
                      <w:t>-</w:t>
                    </w:r>
                    <w:r>
                      <w:rPr>
                        <w:i/>
                        <w:spacing w:val="-13"/>
                        <w:sz w:val="24"/>
                      </w:rPr>
                      <w:t xml:space="preserve"> </w:t>
                    </w:r>
                    <w:r>
                      <w:rPr>
                        <w:i/>
                        <w:sz w:val="24"/>
                      </w:rPr>
                      <w:t>Consistency</w:t>
                    </w:r>
                    <w:r>
                      <w:rPr>
                        <w:i/>
                        <w:spacing w:val="-13"/>
                        <w:sz w:val="24"/>
                      </w:rPr>
                      <w:t xml:space="preserve"> </w:t>
                    </w:r>
                    <w:r>
                      <w:rPr>
                        <w:i/>
                        <w:sz w:val="24"/>
                      </w:rPr>
                      <w:t>and</w:t>
                    </w:r>
                    <w:r>
                      <w:rPr>
                        <w:i/>
                        <w:spacing w:val="-10"/>
                        <w:sz w:val="24"/>
                      </w:rPr>
                      <w:t xml:space="preserve"> </w:t>
                    </w:r>
                    <w:r>
                      <w:rPr>
                        <w:i/>
                        <w:sz w:val="24"/>
                      </w:rPr>
                      <w:t>Concurrency</w:t>
                    </w:r>
                    <w:r>
                      <w:rPr>
                        <w:i/>
                        <w:spacing w:val="-11"/>
                        <w:sz w:val="24"/>
                      </w:rPr>
                      <w:t xml:space="preserve"> </w:t>
                    </w:r>
                    <w:r>
                      <w:rPr>
                        <w:i/>
                        <w:sz w:val="24"/>
                      </w:rPr>
                      <w:t>Determinations</w:t>
                    </w:r>
                    <w:r>
                      <w:rPr>
                        <w:i/>
                        <w:spacing w:val="-7"/>
                        <w:sz w:val="24"/>
                      </w:rPr>
                      <w:t xml:space="preserve"> </w:t>
                    </w:r>
                    <w:r>
                      <w:rPr>
                        <w:i/>
                        <w:sz w:val="24"/>
                      </w:rPr>
                      <w:t>------</w:t>
                    </w:r>
                    <w:r>
                      <w:rPr>
                        <w:i/>
                        <w:spacing w:val="-10"/>
                        <w:sz w:val="24"/>
                      </w:rPr>
                      <w:t>-</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AD5AE" w14:textId="77777777" w:rsidR="00BC5709" w:rsidRDefault="00000000">
    <w:pPr>
      <w:pStyle w:val="BodyText"/>
      <w:spacing w:before="0" w:line="14" w:lineRule="auto"/>
      <w:ind w:left="0"/>
      <w:jc w:val="left"/>
      <w:rPr>
        <w:sz w:val="20"/>
      </w:rPr>
    </w:pPr>
    <w:r>
      <w:rPr>
        <w:noProof/>
      </w:rPr>
      <mc:AlternateContent>
        <mc:Choice Requires="wps">
          <w:drawing>
            <wp:anchor distT="0" distB="0" distL="0" distR="0" simplePos="0" relativeHeight="484017664" behindDoc="1" locked="0" layoutInCell="1" allowOverlap="1" wp14:anchorId="522792F7" wp14:editId="533DEC4A">
              <wp:simplePos x="0" y="0"/>
              <wp:positionH relativeFrom="page">
                <wp:posOffset>1747520</wp:posOffset>
              </wp:positionH>
              <wp:positionV relativeFrom="page">
                <wp:posOffset>445854</wp:posOffset>
              </wp:positionV>
              <wp:extent cx="4258310" cy="19431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8310" cy="194310"/>
                      </a:xfrm>
                      <a:prstGeom prst="rect">
                        <a:avLst/>
                      </a:prstGeom>
                    </wps:spPr>
                    <wps:txbx>
                      <w:txbxContent>
                        <w:p w14:paraId="4CE73926" w14:textId="77777777" w:rsidR="00BC5709" w:rsidRDefault="00000000">
                          <w:pPr>
                            <w:spacing w:before="10"/>
                            <w:ind w:left="20"/>
                            <w:rPr>
                              <w:i/>
                              <w:sz w:val="24"/>
                            </w:rPr>
                          </w:pPr>
                          <w:r>
                            <w:rPr>
                              <w:i/>
                              <w:sz w:val="24"/>
                            </w:rPr>
                            <w:t>-------</w:t>
                          </w:r>
                          <w:r>
                            <w:rPr>
                              <w:i/>
                              <w:spacing w:val="-11"/>
                              <w:sz w:val="24"/>
                            </w:rPr>
                            <w:t xml:space="preserve"> </w:t>
                          </w:r>
                          <w:r>
                            <w:rPr>
                              <w:i/>
                              <w:sz w:val="24"/>
                            </w:rPr>
                            <w:t>Town</w:t>
                          </w:r>
                          <w:r>
                            <w:rPr>
                              <w:i/>
                              <w:spacing w:val="-8"/>
                              <w:sz w:val="24"/>
                            </w:rPr>
                            <w:t xml:space="preserve"> </w:t>
                          </w:r>
                          <w:r>
                            <w:rPr>
                              <w:i/>
                              <w:sz w:val="24"/>
                            </w:rPr>
                            <w:t>of</w:t>
                          </w:r>
                          <w:r>
                            <w:rPr>
                              <w:i/>
                              <w:spacing w:val="-5"/>
                              <w:sz w:val="24"/>
                            </w:rPr>
                            <w:t xml:space="preserve"> </w:t>
                          </w:r>
                          <w:r>
                            <w:rPr>
                              <w:i/>
                              <w:sz w:val="24"/>
                            </w:rPr>
                            <w:t>Pierson</w:t>
                          </w:r>
                          <w:r>
                            <w:rPr>
                              <w:i/>
                              <w:spacing w:val="-7"/>
                              <w:sz w:val="24"/>
                            </w:rPr>
                            <w:t xml:space="preserve"> </w:t>
                          </w:r>
                          <w:r>
                            <w:rPr>
                              <w:i/>
                              <w:sz w:val="24"/>
                            </w:rPr>
                            <w:t>Unified</w:t>
                          </w:r>
                          <w:r>
                            <w:rPr>
                              <w:i/>
                              <w:spacing w:val="-6"/>
                              <w:sz w:val="24"/>
                            </w:rPr>
                            <w:t xml:space="preserve"> </w:t>
                          </w:r>
                          <w:r>
                            <w:rPr>
                              <w:i/>
                              <w:sz w:val="24"/>
                            </w:rPr>
                            <w:t>Land</w:t>
                          </w:r>
                          <w:r>
                            <w:rPr>
                              <w:i/>
                              <w:spacing w:val="-8"/>
                              <w:sz w:val="24"/>
                            </w:rPr>
                            <w:t xml:space="preserve"> </w:t>
                          </w:r>
                          <w:r>
                            <w:rPr>
                              <w:i/>
                              <w:sz w:val="24"/>
                            </w:rPr>
                            <w:t>Development</w:t>
                          </w:r>
                          <w:r>
                            <w:rPr>
                              <w:i/>
                              <w:spacing w:val="-1"/>
                              <w:sz w:val="24"/>
                            </w:rPr>
                            <w:t xml:space="preserve"> </w:t>
                          </w:r>
                          <w:r>
                            <w:rPr>
                              <w:i/>
                              <w:sz w:val="24"/>
                            </w:rPr>
                            <w:t>Regulations</w:t>
                          </w:r>
                          <w:r>
                            <w:rPr>
                              <w:i/>
                              <w:spacing w:val="-2"/>
                              <w:sz w:val="24"/>
                            </w:rPr>
                            <w:t xml:space="preserve"> </w:t>
                          </w:r>
                          <w:r>
                            <w:rPr>
                              <w:i/>
                              <w:sz w:val="24"/>
                            </w:rPr>
                            <w:t>------</w:t>
                          </w:r>
                          <w:r>
                            <w:rPr>
                              <w:i/>
                              <w:spacing w:val="-10"/>
                              <w:sz w:val="24"/>
                            </w:rPr>
                            <w:t>-</w:t>
                          </w:r>
                        </w:p>
                      </w:txbxContent>
                    </wps:txbx>
                    <wps:bodyPr wrap="square" lIns="0" tIns="0" rIns="0" bIns="0" rtlCol="0">
                      <a:noAutofit/>
                    </wps:bodyPr>
                  </wps:wsp>
                </a:graphicData>
              </a:graphic>
            </wp:anchor>
          </w:drawing>
        </mc:Choice>
        <mc:Fallback>
          <w:pict>
            <v:shapetype w14:anchorId="522792F7" id="_x0000_t202" coordsize="21600,21600" o:spt="202" path="m,l,21600r21600,l21600,xe">
              <v:stroke joinstyle="miter"/>
              <v:path gradientshapeok="t" o:connecttype="rect"/>
            </v:shapetype>
            <v:shape id="Textbox 18" o:spid="_x0000_s1035" type="#_x0000_t202" style="position:absolute;margin-left:137.6pt;margin-top:35.1pt;width:335.3pt;height:15.3pt;z-index:-1929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" filled="f" stroked="f">
              <v:textbox inset="0,0,0,0">
                <w:txbxContent>
                  <w:p w14:paraId="4CE73926" w14:textId="77777777" w:rsidR="00BC5709" w:rsidRDefault="00000000">
                    <w:pPr>
                      <w:spacing w:before="10"/>
                      <w:ind w:left="20"/>
                      <w:rPr>
                        <w:i/>
                        <w:sz w:val="24"/>
                      </w:rPr>
                    </w:pPr>
                    <w:r>
                      <w:rPr>
                        <w:i/>
                        <w:sz w:val="24"/>
                      </w:rPr>
                      <w:t>-------</w:t>
                    </w:r>
                    <w:r>
                      <w:rPr>
                        <w:i/>
                        <w:spacing w:val="-11"/>
                        <w:sz w:val="24"/>
                      </w:rPr>
                      <w:t xml:space="preserve"> </w:t>
                    </w:r>
                    <w:r>
                      <w:rPr>
                        <w:i/>
                        <w:sz w:val="24"/>
                      </w:rPr>
                      <w:t>Town</w:t>
                    </w:r>
                    <w:r>
                      <w:rPr>
                        <w:i/>
                        <w:spacing w:val="-8"/>
                        <w:sz w:val="24"/>
                      </w:rPr>
                      <w:t xml:space="preserve"> </w:t>
                    </w:r>
                    <w:r>
                      <w:rPr>
                        <w:i/>
                        <w:sz w:val="24"/>
                      </w:rPr>
                      <w:t>of</w:t>
                    </w:r>
                    <w:r>
                      <w:rPr>
                        <w:i/>
                        <w:spacing w:val="-5"/>
                        <w:sz w:val="24"/>
                      </w:rPr>
                      <w:t xml:space="preserve"> </w:t>
                    </w:r>
                    <w:r>
                      <w:rPr>
                        <w:i/>
                        <w:sz w:val="24"/>
                      </w:rPr>
                      <w:t>Pierson</w:t>
                    </w:r>
                    <w:r>
                      <w:rPr>
                        <w:i/>
                        <w:spacing w:val="-7"/>
                        <w:sz w:val="24"/>
                      </w:rPr>
                      <w:t xml:space="preserve"> </w:t>
                    </w:r>
                    <w:r>
                      <w:rPr>
                        <w:i/>
                        <w:sz w:val="24"/>
                      </w:rPr>
                      <w:t>Unified</w:t>
                    </w:r>
                    <w:r>
                      <w:rPr>
                        <w:i/>
                        <w:spacing w:val="-6"/>
                        <w:sz w:val="24"/>
                      </w:rPr>
                      <w:t xml:space="preserve"> </w:t>
                    </w:r>
                    <w:r>
                      <w:rPr>
                        <w:i/>
                        <w:sz w:val="24"/>
                      </w:rPr>
                      <w:t>Land</w:t>
                    </w:r>
                    <w:r>
                      <w:rPr>
                        <w:i/>
                        <w:spacing w:val="-8"/>
                        <w:sz w:val="24"/>
                      </w:rPr>
                      <w:t xml:space="preserve"> </w:t>
                    </w:r>
                    <w:r>
                      <w:rPr>
                        <w:i/>
                        <w:sz w:val="24"/>
                      </w:rPr>
                      <w:t>Development</w:t>
                    </w:r>
                    <w:r>
                      <w:rPr>
                        <w:i/>
                        <w:spacing w:val="-1"/>
                        <w:sz w:val="24"/>
                      </w:rPr>
                      <w:t xml:space="preserve"> </w:t>
                    </w:r>
                    <w:r>
                      <w:rPr>
                        <w:i/>
                        <w:sz w:val="24"/>
                      </w:rPr>
                      <w:t>Regulations</w:t>
                    </w:r>
                    <w:r>
                      <w:rPr>
                        <w:i/>
                        <w:spacing w:val="-2"/>
                        <w:sz w:val="24"/>
                      </w:rPr>
                      <w:t xml:space="preserve"> </w:t>
                    </w:r>
                    <w:r>
                      <w:rPr>
                        <w:i/>
                        <w:sz w:val="24"/>
                      </w:rPr>
                      <w:t>------</w:t>
                    </w:r>
                    <w:r>
                      <w:rPr>
                        <w:i/>
                        <w:spacing w:val="-10"/>
                        <w:sz w:val="24"/>
                      </w:rPr>
                      <w:t>-</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842CC" w14:textId="77777777" w:rsidR="00BC5709" w:rsidRDefault="00000000">
    <w:pPr>
      <w:pStyle w:val="BodyText"/>
      <w:spacing w:before="0" w:line="14" w:lineRule="auto"/>
      <w:ind w:left="0"/>
      <w:jc w:val="left"/>
      <w:rPr>
        <w:sz w:val="20"/>
      </w:rPr>
    </w:pPr>
    <w:r>
      <w:rPr>
        <w:noProof/>
      </w:rPr>
      <mc:AlternateContent>
        <mc:Choice Requires="wps">
          <w:drawing>
            <wp:anchor distT="0" distB="0" distL="0" distR="0" simplePos="0" relativeHeight="484018176" behindDoc="1" locked="0" layoutInCell="1" allowOverlap="1" wp14:anchorId="099EB591" wp14:editId="28A8379F">
              <wp:simplePos x="0" y="0"/>
              <wp:positionH relativeFrom="page">
                <wp:posOffset>2338832</wp:posOffset>
              </wp:positionH>
              <wp:positionV relativeFrom="page">
                <wp:posOffset>445854</wp:posOffset>
              </wp:positionV>
              <wp:extent cx="3068320" cy="19431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8320" cy="194310"/>
                      </a:xfrm>
                      <a:prstGeom prst="rect">
                        <a:avLst/>
                      </a:prstGeom>
                    </wps:spPr>
                    <wps:txbx>
                      <w:txbxContent>
                        <w:p w14:paraId="4DE2DA19" w14:textId="77777777" w:rsidR="00BC5709" w:rsidRDefault="00000000">
                          <w:pPr>
                            <w:spacing w:before="10"/>
                            <w:ind w:left="20"/>
                            <w:rPr>
                              <w:i/>
                              <w:sz w:val="24"/>
                            </w:rPr>
                          </w:pPr>
                          <w:r>
                            <w:rPr>
                              <w:i/>
                              <w:sz w:val="24"/>
                            </w:rPr>
                            <w:t>-------</w:t>
                          </w:r>
                          <w:r>
                            <w:rPr>
                              <w:i/>
                              <w:spacing w:val="-10"/>
                              <w:sz w:val="24"/>
                            </w:rPr>
                            <w:t xml:space="preserve"> </w:t>
                          </w:r>
                          <w:r>
                            <w:rPr>
                              <w:i/>
                              <w:sz w:val="24"/>
                            </w:rPr>
                            <w:t>Article</w:t>
                          </w:r>
                          <w:r>
                            <w:rPr>
                              <w:i/>
                              <w:spacing w:val="-8"/>
                              <w:sz w:val="24"/>
                            </w:rPr>
                            <w:t xml:space="preserve"> </w:t>
                          </w:r>
                          <w:r>
                            <w:rPr>
                              <w:i/>
                              <w:sz w:val="24"/>
                            </w:rPr>
                            <w:t>V</w:t>
                          </w:r>
                          <w:r>
                            <w:rPr>
                              <w:i/>
                              <w:spacing w:val="-5"/>
                              <w:sz w:val="24"/>
                            </w:rPr>
                            <w:t xml:space="preserve"> </w:t>
                          </w:r>
                          <w:r>
                            <w:rPr>
                              <w:i/>
                              <w:sz w:val="24"/>
                            </w:rPr>
                            <w:t>-</w:t>
                          </w:r>
                          <w:r>
                            <w:rPr>
                              <w:i/>
                              <w:spacing w:val="-7"/>
                              <w:sz w:val="24"/>
                            </w:rPr>
                            <w:t xml:space="preserve"> </w:t>
                          </w:r>
                          <w:r>
                            <w:rPr>
                              <w:i/>
                              <w:sz w:val="24"/>
                            </w:rPr>
                            <w:t>Use,</w:t>
                          </w:r>
                          <w:r>
                            <w:rPr>
                              <w:i/>
                              <w:spacing w:val="-5"/>
                              <w:sz w:val="24"/>
                            </w:rPr>
                            <w:t xml:space="preserve"> </w:t>
                          </w:r>
                          <w:r>
                            <w:rPr>
                              <w:i/>
                              <w:sz w:val="24"/>
                            </w:rPr>
                            <w:t>Density</w:t>
                          </w:r>
                          <w:r>
                            <w:rPr>
                              <w:i/>
                              <w:spacing w:val="-8"/>
                              <w:sz w:val="24"/>
                            </w:rPr>
                            <w:t xml:space="preserve"> </w:t>
                          </w:r>
                          <w:r>
                            <w:rPr>
                              <w:i/>
                              <w:sz w:val="24"/>
                            </w:rPr>
                            <w:t>and</w:t>
                          </w:r>
                          <w:r>
                            <w:rPr>
                              <w:i/>
                              <w:spacing w:val="-7"/>
                              <w:sz w:val="24"/>
                            </w:rPr>
                            <w:t xml:space="preserve"> </w:t>
                          </w:r>
                          <w:r>
                            <w:rPr>
                              <w:i/>
                              <w:sz w:val="24"/>
                            </w:rPr>
                            <w:t>Intensity</w:t>
                          </w:r>
                          <w:r>
                            <w:rPr>
                              <w:i/>
                              <w:spacing w:val="-7"/>
                              <w:sz w:val="24"/>
                            </w:rPr>
                            <w:t xml:space="preserve"> </w:t>
                          </w:r>
                          <w:r>
                            <w:rPr>
                              <w:i/>
                              <w:sz w:val="24"/>
                            </w:rPr>
                            <w:t>------</w:t>
                          </w:r>
                          <w:r>
                            <w:rPr>
                              <w:i/>
                              <w:spacing w:val="-10"/>
                              <w:sz w:val="24"/>
                            </w:rPr>
                            <w:t>-</w:t>
                          </w:r>
                        </w:p>
                      </w:txbxContent>
                    </wps:txbx>
                    <wps:bodyPr wrap="square" lIns="0" tIns="0" rIns="0" bIns="0" rtlCol="0">
                      <a:noAutofit/>
                    </wps:bodyPr>
                  </wps:wsp>
                </a:graphicData>
              </a:graphic>
            </wp:anchor>
          </w:drawing>
        </mc:Choice>
        <mc:Fallback>
          <w:pict>
            <v:shapetype w14:anchorId="099EB591" id="_x0000_t202" coordsize="21600,21600" o:spt="202" path="m,l,21600r21600,l21600,xe">
              <v:stroke joinstyle="miter"/>
              <v:path gradientshapeok="t" o:connecttype="rect"/>
            </v:shapetype>
            <v:shape id="Textbox 26" o:spid="_x0000_s1036" type="#_x0000_t202" style="position:absolute;margin-left:184.15pt;margin-top:35.1pt;width:241.6pt;height:15.3pt;z-index:-1929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" filled="f" stroked="f">
              <v:textbox inset="0,0,0,0">
                <w:txbxContent>
                  <w:p w14:paraId="4DE2DA19" w14:textId="77777777" w:rsidR="00BC5709" w:rsidRDefault="00000000">
                    <w:pPr>
                      <w:spacing w:before="10"/>
                      <w:ind w:left="20"/>
                      <w:rPr>
                        <w:i/>
                        <w:sz w:val="24"/>
                      </w:rPr>
                    </w:pPr>
                    <w:r>
                      <w:rPr>
                        <w:i/>
                        <w:sz w:val="24"/>
                      </w:rPr>
                      <w:t>-------</w:t>
                    </w:r>
                    <w:r>
                      <w:rPr>
                        <w:i/>
                        <w:spacing w:val="-10"/>
                        <w:sz w:val="24"/>
                      </w:rPr>
                      <w:t xml:space="preserve"> </w:t>
                    </w:r>
                    <w:r>
                      <w:rPr>
                        <w:i/>
                        <w:sz w:val="24"/>
                      </w:rPr>
                      <w:t>Article</w:t>
                    </w:r>
                    <w:r>
                      <w:rPr>
                        <w:i/>
                        <w:spacing w:val="-8"/>
                        <w:sz w:val="24"/>
                      </w:rPr>
                      <w:t xml:space="preserve"> </w:t>
                    </w:r>
                    <w:r>
                      <w:rPr>
                        <w:i/>
                        <w:sz w:val="24"/>
                      </w:rPr>
                      <w:t>V</w:t>
                    </w:r>
                    <w:r>
                      <w:rPr>
                        <w:i/>
                        <w:spacing w:val="-5"/>
                        <w:sz w:val="24"/>
                      </w:rPr>
                      <w:t xml:space="preserve"> </w:t>
                    </w:r>
                    <w:r>
                      <w:rPr>
                        <w:i/>
                        <w:sz w:val="24"/>
                      </w:rPr>
                      <w:t>-</w:t>
                    </w:r>
                    <w:r>
                      <w:rPr>
                        <w:i/>
                        <w:spacing w:val="-7"/>
                        <w:sz w:val="24"/>
                      </w:rPr>
                      <w:t xml:space="preserve"> </w:t>
                    </w:r>
                    <w:r>
                      <w:rPr>
                        <w:i/>
                        <w:sz w:val="24"/>
                      </w:rPr>
                      <w:t>Use,</w:t>
                    </w:r>
                    <w:r>
                      <w:rPr>
                        <w:i/>
                        <w:spacing w:val="-5"/>
                        <w:sz w:val="24"/>
                      </w:rPr>
                      <w:t xml:space="preserve"> </w:t>
                    </w:r>
                    <w:r>
                      <w:rPr>
                        <w:i/>
                        <w:sz w:val="24"/>
                      </w:rPr>
                      <w:t>Density</w:t>
                    </w:r>
                    <w:r>
                      <w:rPr>
                        <w:i/>
                        <w:spacing w:val="-8"/>
                        <w:sz w:val="24"/>
                      </w:rPr>
                      <w:t xml:space="preserve"> </w:t>
                    </w:r>
                    <w:r>
                      <w:rPr>
                        <w:i/>
                        <w:sz w:val="24"/>
                      </w:rPr>
                      <w:t>and</w:t>
                    </w:r>
                    <w:r>
                      <w:rPr>
                        <w:i/>
                        <w:spacing w:val="-7"/>
                        <w:sz w:val="24"/>
                      </w:rPr>
                      <w:t xml:space="preserve"> </w:t>
                    </w:r>
                    <w:r>
                      <w:rPr>
                        <w:i/>
                        <w:sz w:val="24"/>
                      </w:rPr>
                      <w:t>Intensity</w:t>
                    </w:r>
                    <w:r>
                      <w:rPr>
                        <w:i/>
                        <w:spacing w:val="-7"/>
                        <w:sz w:val="24"/>
                      </w:rPr>
                      <w:t xml:space="preserve"> </w:t>
                    </w:r>
                    <w:r>
                      <w:rPr>
                        <w:i/>
                        <w:sz w:val="24"/>
                      </w:rPr>
                      <w:t>------</w:t>
                    </w:r>
                    <w:r>
                      <w:rPr>
                        <w:i/>
                        <w:spacing w:val="-10"/>
                        <w:sz w:val="24"/>
                      </w:rPr>
                      <w:t>-</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66C9F" w14:textId="77777777" w:rsidR="00BC5709" w:rsidRDefault="00000000">
    <w:pPr>
      <w:pStyle w:val="BodyText"/>
      <w:spacing w:before="0" w:line="14" w:lineRule="auto"/>
      <w:ind w:left="0"/>
      <w:jc w:val="left"/>
      <w:rPr>
        <w:sz w:val="20"/>
      </w:rPr>
    </w:pPr>
    <w:r>
      <w:rPr>
        <w:noProof/>
      </w:rPr>
      <mc:AlternateContent>
        <mc:Choice Requires="wps">
          <w:drawing>
            <wp:anchor distT="0" distB="0" distL="0" distR="0" simplePos="0" relativeHeight="484018688" behindDoc="1" locked="0" layoutInCell="1" allowOverlap="1" wp14:anchorId="586A8E3A" wp14:editId="0ADF1B25">
              <wp:simplePos x="0" y="0"/>
              <wp:positionH relativeFrom="page">
                <wp:posOffset>1747520</wp:posOffset>
              </wp:positionH>
              <wp:positionV relativeFrom="page">
                <wp:posOffset>445854</wp:posOffset>
              </wp:positionV>
              <wp:extent cx="4258310" cy="19431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8310" cy="194310"/>
                      </a:xfrm>
                      <a:prstGeom prst="rect">
                        <a:avLst/>
                      </a:prstGeom>
                    </wps:spPr>
                    <wps:txbx>
                      <w:txbxContent>
                        <w:p w14:paraId="2EF3501D" w14:textId="77777777" w:rsidR="00BC5709" w:rsidRDefault="00000000">
                          <w:pPr>
                            <w:spacing w:before="10"/>
                            <w:ind w:left="20"/>
                            <w:rPr>
                              <w:i/>
                              <w:sz w:val="24"/>
                            </w:rPr>
                          </w:pPr>
                          <w:r>
                            <w:rPr>
                              <w:i/>
                              <w:sz w:val="24"/>
                            </w:rPr>
                            <w:t>-------</w:t>
                          </w:r>
                          <w:r>
                            <w:rPr>
                              <w:i/>
                              <w:spacing w:val="-11"/>
                              <w:sz w:val="24"/>
                            </w:rPr>
                            <w:t xml:space="preserve"> </w:t>
                          </w:r>
                          <w:r>
                            <w:rPr>
                              <w:i/>
                              <w:sz w:val="24"/>
                            </w:rPr>
                            <w:t>Town</w:t>
                          </w:r>
                          <w:r>
                            <w:rPr>
                              <w:i/>
                              <w:spacing w:val="-8"/>
                              <w:sz w:val="24"/>
                            </w:rPr>
                            <w:t xml:space="preserve"> </w:t>
                          </w:r>
                          <w:r>
                            <w:rPr>
                              <w:i/>
                              <w:sz w:val="24"/>
                            </w:rPr>
                            <w:t>of</w:t>
                          </w:r>
                          <w:r>
                            <w:rPr>
                              <w:i/>
                              <w:spacing w:val="-5"/>
                              <w:sz w:val="24"/>
                            </w:rPr>
                            <w:t xml:space="preserve"> </w:t>
                          </w:r>
                          <w:r>
                            <w:rPr>
                              <w:i/>
                              <w:sz w:val="24"/>
                            </w:rPr>
                            <w:t>Pierson</w:t>
                          </w:r>
                          <w:r>
                            <w:rPr>
                              <w:i/>
                              <w:spacing w:val="-7"/>
                              <w:sz w:val="24"/>
                            </w:rPr>
                            <w:t xml:space="preserve"> </w:t>
                          </w:r>
                          <w:r>
                            <w:rPr>
                              <w:i/>
                              <w:sz w:val="24"/>
                            </w:rPr>
                            <w:t>Unified</w:t>
                          </w:r>
                          <w:r>
                            <w:rPr>
                              <w:i/>
                              <w:spacing w:val="-6"/>
                              <w:sz w:val="24"/>
                            </w:rPr>
                            <w:t xml:space="preserve"> </w:t>
                          </w:r>
                          <w:r>
                            <w:rPr>
                              <w:i/>
                              <w:sz w:val="24"/>
                            </w:rPr>
                            <w:t>Land</w:t>
                          </w:r>
                          <w:r>
                            <w:rPr>
                              <w:i/>
                              <w:spacing w:val="-8"/>
                              <w:sz w:val="24"/>
                            </w:rPr>
                            <w:t xml:space="preserve"> </w:t>
                          </w:r>
                          <w:r>
                            <w:rPr>
                              <w:i/>
                              <w:sz w:val="24"/>
                            </w:rPr>
                            <w:t>Development</w:t>
                          </w:r>
                          <w:r>
                            <w:rPr>
                              <w:i/>
                              <w:spacing w:val="-1"/>
                              <w:sz w:val="24"/>
                            </w:rPr>
                            <w:t xml:space="preserve"> </w:t>
                          </w:r>
                          <w:r>
                            <w:rPr>
                              <w:i/>
                              <w:sz w:val="24"/>
                            </w:rPr>
                            <w:t>Regulations</w:t>
                          </w:r>
                          <w:r>
                            <w:rPr>
                              <w:i/>
                              <w:spacing w:val="-2"/>
                              <w:sz w:val="24"/>
                            </w:rPr>
                            <w:t xml:space="preserve"> </w:t>
                          </w:r>
                          <w:r>
                            <w:rPr>
                              <w:i/>
                              <w:sz w:val="24"/>
                            </w:rPr>
                            <w:t>------</w:t>
                          </w:r>
                          <w:r>
                            <w:rPr>
                              <w:i/>
                              <w:spacing w:val="-10"/>
                              <w:sz w:val="24"/>
                            </w:rPr>
                            <w:t>-</w:t>
                          </w:r>
                        </w:p>
                      </w:txbxContent>
                    </wps:txbx>
                    <wps:bodyPr wrap="square" lIns="0" tIns="0" rIns="0" bIns="0" rtlCol="0">
                      <a:noAutofit/>
                    </wps:bodyPr>
                  </wps:wsp>
                </a:graphicData>
              </a:graphic>
            </wp:anchor>
          </w:drawing>
        </mc:Choice>
        <mc:Fallback>
          <w:pict>
            <v:shapetype w14:anchorId="586A8E3A" id="_x0000_t202" coordsize="21600,21600" o:spt="202" path="m,l,21600r21600,l21600,xe">
              <v:stroke joinstyle="miter"/>
              <v:path gradientshapeok="t" o:connecttype="rect"/>
            </v:shapetype>
            <v:shape id="Textbox 27" o:spid="_x0000_s1037" type="#_x0000_t202" style="position:absolute;margin-left:137.6pt;margin-top:35.1pt;width:335.3pt;height:15.3pt;z-index:-1929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" filled="f" stroked="f">
              <v:textbox inset="0,0,0,0">
                <w:txbxContent>
                  <w:p w14:paraId="2EF3501D" w14:textId="77777777" w:rsidR="00BC5709" w:rsidRDefault="00000000">
                    <w:pPr>
                      <w:spacing w:before="10"/>
                      <w:ind w:left="20"/>
                      <w:rPr>
                        <w:i/>
                        <w:sz w:val="24"/>
                      </w:rPr>
                    </w:pPr>
                    <w:r>
                      <w:rPr>
                        <w:i/>
                        <w:sz w:val="24"/>
                      </w:rPr>
                      <w:t>-------</w:t>
                    </w:r>
                    <w:r>
                      <w:rPr>
                        <w:i/>
                        <w:spacing w:val="-11"/>
                        <w:sz w:val="24"/>
                      </w:rPr>
                      <w:t xml:space="preserve"> </w:t>
                    </w:r>
                    <w:r>
                      <w:rPr>
                        <w:i/>
                        <w:sz w:val="24"/>
                      </w:rPr>
                      <w:t>Town</w:t>
                    </w:r>
                    <w:r>
                      <w:rPr>
                        <w:i/>
                        <w:spacing w:val="-8"/>
                        <w:sz w:val="24"/>
                      </w:rPr>
                      <w:t xml:space="preserve"> </w:t>
                    </w:r>
                    <w:r>
                      <w:rPr>
                        <w:i/>
                        <w:sz w:val="24"/>
                      </w:rPr>
                      <w:t>of</w:t>
                    </w:r>
                    <w:r>
                      <w:rPr>
                        <w:i/>
                        <w:spacing w:val="-5"/>
                        <w:sz w:val="24"/>
                      </w:rPr>
                      <w:t xml:space="preserve"> </w:t>
                    </w:r>
                    <w:r>
                      <w:rPr>
                        <w:i/>
                        <w:sz w:val="24"/>
                      </w:rPr>
                      <w:t>Pierson</w:t>
                    </w:r>
                    <w:r>
                      <w:rPr>
                        <w:i/>
                        <w:spacing w:val="-7"/>
                        <w:sz w:val="24"/>
                      </w:rPr>
                      <w:t xml:space="preserve"> </w:t>
                    </w:r>
                    <w:r>
                      <w:rPr>
                        <w:i/>
                        <w:sz w:val="24"/>
                      </w:rPr>
                      <w:t>Unified</w:t>
                    </w:r>
                    <w:r>
                      <w:rPr>
                        <w:i/>
                        <w:spacing w:val="-6"/>
                        <w:sz w:val="24"/>
                      </w:rPr>
                      <w:t xml:space="preserve"> </w:t>
                    </w:r>
                    <w:r>
                      <w:rPr>
                        <w:i/>
                        <w:sz w:val="24"/>
                      </w:rPr>
                      <w:t>Land</w:t>
                    </w:r>
                    <w:r>
                      <w:rPr>
                        <w:i/>
                        <w:spacing w:val="-8"/>
                        <w:sz w:val="24"/>
                      </w:rPr>
                      <w:t xml:space="preserve"> </w:t>
                    </w:r>
                    <w:r>
                      <w:rPr>
                        <w:i/>
                        <w:sz w:val="24"/>
                      </w:rPr>
                      <w:t>Development</w:t>
                    </w:r>
                    <w:r>
                      <w:rPr>
                        <w:i/>
                        <w:spacing w:val="-1"/>
                        <w:sz w:val="24"/>
                      </w:rPr>
                      <w:t xml:space="preserve"> </w:t>
                    </w:r>
                    <w:r>
                      <w:rPr>
                        <w:i/>
                        <w:sz w:val="24"/>
                      </w:rPr>
                      <w:t>Regulations</w:t>
                    </w:r>
                    <w:r>
                      <w:rPr>
                        <w:i/>
                        <w:spacing w:val="-2"/>
                        <w:sz w:val="24"/>
                      </w:rPr>
                      <w:t xml:space="preserve"> </w:t>
                    </w:r>
                    <w:r>
                      <w:rPr>
                        <w:i/>
                        <w:sz w:val="24"/>
                      </w:rPr>
                      <w:t>------</w:t>
                    </w:r>
                    <w:r>
                      <w:rPr>
                        <w:i/>
                        <w:spacing w:val="-10"/>
                        <w:sz w:val="24"/>
                      </w:rPr>
                      <w:t>-</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E6016" w14:textId="77777777" w:rsidR="00BC5709" w:rsidRDefault="00000000">
    <w:pPr>
      <w:pStyle w:val="BodyText"/>
      <w:spacing w:before="0" w:line="14" w:lineRule="auto"/>
      <w:ind w:left="0"/>
      <w:jc w:val="left"/>
      <w:rPr>
        <w:sz w:val="20"/>
      </w:rPr>
    </w:pPr>
    <w:r>
      <w:rPr>
        <w:noProof/>
      </w:rPr>
      <mc:AlternateContent>
        <mc:Choice Requires="wps">
          <w:drawing>
            <wp:anchor distT="0" distB="0" distL="0" distR="0" simplePos="0" relativeHeight="484019200" behindDoc="1" locked="0" layoutInCell="1" allowOverlap="1" wp14:anchorId="2C210647" wp14:editId="09FA8F3D">
              <wp:simplePos x="0" y="0"/>
              <wp:positionH relativeFrom="page">
                <wp:posOffset>1747520</wp:posOffset>
              </wp:positionH>
              <wp:positionV relativeFrom="page">
                <wp:posOffset>445854</wp:posOffset>
              </wp:positionV>
              <wp:extent cx="4258310" cy="19431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8310" cy="194310"/>
                      </a:xfrm>
                      <a:prstGeom prst="rect">
                        <a:avLst/>
                      </a:prstGeom>
                    </wps:spPr>
                    <wps:txbx>
                      <w:txbxContent>
                        <w:p w14:paraId="2C61B43D" w14:textId="77777777" w:rsidR="00BC5709" w:rsidRDefault="00000000">
                          <w:pPr>
                            <w:spacing w:before="10"/>
                            <w:ind w:left="20"/>
                            <w:rPr>
                              <w:i/>
                              <w:sz w:val="24"/>
                            </w:rPr>
                          </w:pPr>
                          <w:r>
                            <w:rPr>
                              <w:i/>
                              <w:sz w:val="24"/>
                            </w:rPr>
                            <w:t>-------</w:t>
                          </w:r>
                          <w:r>
                            <w:rPr>
                              <w:i/>
                              <w:spacing w:val="-11"/>
                              <w:sz w:val="24"/>
                            </w:rPr>
                            <w:t xml:space="preserve"> </w:t>
                          </w:r>
                          <w:r>
                            <w:rPr>
                              <w:i/>
                              <w:sz w:val="24"/>
                            </w:rPr>
                            <w:t>Town</w:t>
                          </w:r>
                          <w:r>
                            <w:rPr>
                              <w:i/>
                              <w:spacing w:val="-8"/>
                              <w:sz w:val="24"/>
                            </w:rPr>
                            <w:t xml:space="preserve"> </w:t>
                          </w:r>
                          <w:r>
                            <w:rPr>
                              <w:i/>
                              <w:sz w:val="24"/>
                            </w:rPr>
                            <w:t>of</w:t>
                          </w:r>
                          <w:r>
                            <w:rPr>
                              <w:i/>
                              <w:spacing w:val="-5"/>
                              <w:sz w:val="24"/>
                            </w:rPr>
                            <w:t xml:space="preserve"> </w:t>
                          </w:r>
                          <w:r>
                            <w:rPr>
                              <w:i/>
                              <w:sz w:val="24"/>
                            </w:rPr>
                            <w:t>Pierson</w:t>
                          </w:r>
                          <w:r>
                            <w:rPr>
                              <w:i/>
                              <w:spacing w:val="-7"/>
                              <w:sz w:val="24"/>
                            </w:rPr>
                            <w:t xml:space="preserve"> </w:t>
                          </w:r>
                          <w:r>
                            <w:rPr>
                              <w:i/>
                              <w:sz w:val="24"/>
                            </w:rPr>
                            <w:t>Unified</w:t>
                          </w:r>
                          <w:r>
                            <w:rPr>
                              <w:i/>
                              <w:spacing w:val="-6"/>
                              <w:sz w:val="24"/>
                            </w:rPr>
                            <w:t xml:space="preserve"> </w:t>
                          </w:r>
                          <w:r>
                            <w:rPr>
                              <w:i/>
                              <w:sz w:val="24"/>
                            </w:rPr>
                            <w:t>Land</w:t>
                          </w:r>
                          <w:r>
                            <w:rPr>
                              <w:i/>
                              <w:spacing w:val="-8"/>
                              <w:sz w:val="24"/>
                            </w:rPr>
                            <w:t xml:space="preserve"> </w:t>
                          </w:r>
                          <w:r>
                            <w:rPr>
                              <w:i/>
                              <w:sz w:val="24"/>
                            </w:rPr>
                            <w:t>Development</w:t>
                          </w:r>
                          <w:r>
                            <w:rPr>
                              <w:i/>
                              <w:spacing w:val="-1"/>
                              <w:sz w:val="24"/>
                            </w:rPr>
                            <w:t xml:space="preserve"> </w:t>
                          </w:r>
                          <w:r>
                            <w:rPr>
                              <w:i/>
                              <w:sz w:val="24"/>
                            </w:rPr>
                            <w:t>Regulations</w:t>
                          </w:r>
                          <w:r>
                            <w:rPr>
                              <w:i/>
                              <w:spacing w:val="-2"/>
                              <w:sz w:val="24"/>
                            </w:rPr>
                            <w:t xml:space="preserve"> </w:t>
                          </w:r>
                          <w:r>
                            <w:rPr>
                              <w:i/>
                              <w:sz w:val="24"/>
                            </w:rPr>
                            <w:t>------</w:t>
                          </w:r>
                          <w:r>
                            <w:rPr>
                              <w:i/>
                              <w:spacing w:val="-10"/>
                              <w:sz w:val="24"/>
                            </w:rPr>
                            <w:t>-</w:t>
                          </w:r>
                        </w:p>
                      </w:txbxContent>
                    </wps:txbx>
                    <wps:bodyPr wrap="square" lIns="0" tIns="0" rIns="0" bIns="0" rtlCol="0">
                      <a:noAutofit/>
                    </wps:bodyPr>
                  </wps:wsp>
                </a:graphicData>
              </a:graphic>
            </wp:anchor>
          </w:drawing>
        </mc:Choice>
        <mc:Fallback>
          <w:pict>
            <v:shapetype w14:anchorId="2C210647" id="_x0000_t202" coordsize="21600,21600" o:spt="202" path="m,l,21600r21600,l21600,xe">
              <v:stroke joinstyle="miter"/>
              <v:path gradientshapeok="t" o:connecttype="rect"/>
            </v:shapetype>
            <v:shape id="Textbox 43" o:spid="_x0000_s1038" type="#_x0000_t202" style="position:absolute;margin-left:137.6pt;margin-top:35.1pt;width:335.3pt;height:15.3pt;z-index:-1929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" filled="f" stroked="f">
              <v:textbox inset="0,0,0,0">
                <w:txbxContent>
                  <w:p w14:paraId="2C61B43D" w14:textId="77777777" w:rsidR="00BC5709" w:rsidRDefault="00000000">
                    <w:pPr>
                      <w:spacing w:before="10"/>
                      <w:ind w:left="20"/>
                      <w:rPr>
                        <w:i/>
                        <w:sz w:val="24"/>
                      </w:rPr>
                    </w:pPr>
                    <w:r>
                      <w:rPr>
                        <w:i/>
                        <w:sz w:val="24"/>
                      </w:rPr>
                      <w:t>-------</w:t>
                    </w:r>
                    <w:r>
                      <w:rPr>
                        <w:i/>
                        <w:spacing w:val="-11"/>
                        <w:sz w:val="24"/>
                      </w:rPr>
                      <w:t xml:space="preserve"> </w:t>
                    </w:r>
                    <w:r>
                      <w:rPr>
                        <w:i/>
                        <w:sz w:val="24"/>
                      </w:rPr>
                      <w:t>Town</w:t>
                    </w:r>
                    <w:r>
                      <w:rPr>
                        <w:i/>
                        <w:spacing w:val="-8"/>
                        <w:sz w:val="24"/>
                      </w:rPr>
                      <w:t xml:space="preserve"> </w:t>
                    </w:r>
                    <w:r>
                      <w:rPr>
                        <w:i/>
                        <w:sz w:val="24"/>
                      </w:rPr>
                      <w:t>of</w:t>
                    </w:r>
                    <w:r>
                      <w:rPr>
                        <w:i/>
                        <w:spacing w:val="-5"/>
                        <w:sz w:val="24"/>
                      </w:rPr>
                      <w:t xml:space="preserve"> </w:t>
                    </w:r>
                    <w:r>
                      <w:rPr>
                        <w:i/>
                        <w:sz w:val="24"/>
                      </w:rPr>
                      <w:t>Pierson</w:t>
                    </w:r>
                    <w:r>
                      <w:rPr>
                        <w:i/>
                        <w:spacing w:val="-7"/>
                        <w:sz w:val="24"/>
                      </w:rPr>
                      <w:t xml:space="preserve"> </w:t>
                    </w:r>
                    <w:r>
                      <w:rPr>
                        <w:i/>
                        <w:sz w:val="24"/>
                      </w:rPr>
                      <w:t>Unified</w:t>
                    </w:r>
                    <w:r>
                      <w:rPr>
                        <w:i/>
                        <w:spacing w:val="-6"/>
                        <w:sz w:val="24"/>
                      </w:rPr>
                      <w:t xml:space="preserve"> </w:t>
                    </w:r>
                    <w:r>
                      <w:rPr>
                        <w:i/>
                        <w:sz w:val="24"/>
                      </w:rPr>
                      <w:t>Land</w:t>
                    </w:r>
                    <w:r>
                      <w:rPr>
                        <w:i/>
                        <w:spacing w:val="-8"/>
                        <w:sz w:val="24"/>
                      </w:rPr>
                      <w:t xml:space="preserve"> </w:t>
                    </w:r>
                    <w:r>
                      <w:rPr>
                        <w:i/>
                        <w:sz w:val="24"/>
                      </w:rPr>
                      <w:t>Development</w:t>
                    </w:r>
                    <w:r>
                      <w:rPr>
                        <w:i/>
                        <w:spacing w:val="-1"/>
                        <w:sz w:val="24"/>
                      </w:rPr>
                      <w:t xml:space="preserve"> </w:t>
                    </w:r>
                    <w:r>
                      <w:rPr>
                        <w:i/>
                        <w:sz w:val="24"/>
                      </w:rPr>
                      <w:t>Regulations</w:t>
                    </w:r>
                    <w:r>
                      <w:rPr>
                        <w:i/>
                        <w:spacing w:val="-2"/>
                        <w:sz w:val="24"/>
                      </w:rPr>
                      <w:t xml:space="preserve"> </w:t>
                    </w:r>
                    <w:r>
                      <w:rPr>
                        <w:i/>
                        <w:sz w:val="24"/>
                      </w:rPr>
                      <w:t>------</w:t>
                    </w:r>
                    <w:r>
                      <w:rPr>
                        <w:i/>
                        <w:spacing w:val="-10"/>
                        <w:sz w:val="24"/>
                      </w:rPr>
                      <w:t>-</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919F2" w14:textId="77777777" w:rsidR="00BC5709" w:rsidRDefault="00000000">
    <w:pPr>
      <w:pStyle w:val="BodyText"/>
      <w:spacing w:before="0" w:line="14" w:lineRule="auto"/>
      <w:ind w:left="0"/>
      <w:jc w:val="left"/>
      <w:rPr>
        <w:sz w:val="20"/>
      </w:rPr>
    </w:pPr>
    <w:r>
      <w:rPr>
        <w:noProof/>
      </w:rPr>
      <mc:AlternateContent>
        <mc:Choice Requires="wps">
          <w:drawing>
            <wp:anchor distT="0" distB="0" distL="0" distR="0" simplePos="0" relativeHeight="484019712" behindDoc="1" locked="0" layoutInCell="1" allowOverlap="1" wp14:anchorId="6C55C889" wp14:editId="31FB2482">
              <wp:simplePos x="0" y="0"/>
              <wp:positionH relativeFrom="page">
                <wp:posOffset>1747520</wp:posOffset>
              </wp:positionH>
              <wp:positionV relativeFrom="page">
                <wp:posOffset>445854</wp:posOffset>
              </wp:positionV>
              <wp:extent cx="4258310" cy="19431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8310" cy="194310"/>
                      </a:xfrm>
                      <a:prstGeom prst="rect">
                        <a:avLst/>
                      </a:prstGeom>
                    </wps:spPr>
                    <wps:txbx>
                      <w:txbxContent>
                        <w:p w14:paraId="7AB4BE8D" w14:textId="77777777" w:rsidR="00BC5709" w:rsidRDefault="00000000">
                          <w:pPr>
                            <w:spacing w:before="10"/>
                            <w:ind w:left="20"/>
                            <w:rPr>
                              <w:i/>
                              <w:sz w:val="24"/>
                            </w:rPr>
                          </w:pPr>
                          <w:r>
                            <w:rPr>
                              <w:i/>
                              <w:sz w:val="24"/>
                            </w:rPr>
                            <w:t>-------</w:t>
                          </w:r>
                          <w:r>
                            <w:rPr>
                              <w:i/>
                              <w:spacing w:val="-11"/>
                              <w:sz w:val="24"/>
                            </w:rPr>
                            <w:t xml:space="preserve"> </w:t>
                          </w:r>
                          <w:r>
                            <w:rPr>
                              <w:i/>
                              <w:sz w:val="24"/>
                            </w:rPr>
                            <w:t>Town</w:t>
                          </w:r>
                          <w:r>
                            <w:rPr>
                              <w:i/>
                              <w:spacing w:val="-8"/>
                              <w:sz w:val="24"/>
                            </w:rPr>
                            <w:t xml:space="preserve"> </w:t>
                          </w:r>
                          <w:r>
                            <w:rPr>
                              <w:i/>
                              <w:sz w:val="24"/>
                            </w:rPr>
                            <w:t>of</w:t>
                          </w:r>
                          <w:r>
                            <w:rPr>
                              <w:i/>
                              <w:spacing w:val="-5"/>
                              <w:sz w:val="24"/>
                            </w:rPr>
                            <w:t xml:space="preserve"> </w:t>
                          </w:r>
                          <w:r>
                            <w:rPr>
                              <w:i/>
                              <w:sz w:val="24"/>
                            </w:rPr>
                            <w:t>Pierson</w:t>
                          </w:r>
                          <w:r>
                            <w:rPr>
                              <w:i/>
                              <w:spacing w:val="-7"/>
                              <w:sz w:val="24"/>
                            </w:rPr>
                            <w:t xml:space="preserve"> </w:t>
                          </w:r>
                          <w:r>
                            <w:rPr>
                              <w:i/>
                              <w:sz w:val="24"/>
                            </w:rPr>
                            <w:t>Unified</w:t>
                          </w:r>
                          <w:r>
                            <w:rPr>
                              <w:i/>
                              <w:spacing w:val="-6"/>
                              <w:sz w:val="24"/>
                            </w:rPr>
                            <w:t xml:space="preserve"> </w:t>
                          </w:r>
                          <w:r>
                            <w:rPr>
                              <w:i/>
                              <w:sz w:val="24"/>
                            </w:rPr>
                            <w:t>Land</w:t>
                          </w:r>
                          <w:r>
                            <w:rPr>
                              <w:i/>
                              <w:spacing w:val="-8"/>
                              <w:sz w:val="24"/>
                            </w:rPr>
                            <w:t xml:space="preserve"> </w:t>
                          </w:r>
                          <w:r>
                            <w:rPr>
                              <w:i/>
                              <w:sz w:val="24"/>
                            </w:rPr>
                            <w:t>Development</w:t>
                          </w:r>
                          <w:r>
                            <w:rPr>
                              <w:i/>
                              <w:spacing w:val="-1"/>
                              <w:sz w:val="24"/>
                            </w:rPr>
                            <w:t xml:space="preserve"> </w:t>
                          </w:r>
                          <w:r>
                            <w:rPr>
                              <w:i/>
                              <w:sz w:val="24"/>
                            </w:rPr>
                            <w:t>Regulations</w:t>
                          </w:r>
                          <w:r>
                            <w:rPr>
                              <w:i/>
                              <w:spacing w:val="-2"/>
                              <w:sz w:val="24"/>
                            </w:rPr>
                            <w:t xml:space="preserve"> </w:t>
                          </w:r>
                          <w:r>
                            <w:rPr>
                              <w:i/>
                              <w:sz w:val="24"/>
                            </w:rPr>
                            <w:t>------</w:t>
                          </w:r>
                          <w:r>
                            <w:rPr>
                              <w:i/>
                              <w:spacing w:val="-10"/>
                              <w:sz w:val="24"/>
                            </w:rPr>
                            <w:t>-</w:t>
                          </w:r>
                        </w:p>
                      </w:txbxContent>
                    </wps:txbx>
                    <wps:bodyPr wrap="square" lIns="0" tIns="0" rIns="0" bIns="0" rtlCol="0">
                      <a:noAutofit/>
                    </wps:bodyPr>
                  </wps:wsp>
                </a:graphicData>
              </a:graphic>
            </wp:anchor>
          </w:drawing>
        </mc:Choice>
        <mc:Fallback>
          <w:pict>
            <v:shapetype w14:anchorId="6C55C889" id="_x0000_t202" coordsize="21600,21600" o:spt="202" path="m,l,21600r21600,l21600,xe">
              <v:stroke joinstyle="miter"/>
              <v:path gradientshapeok="t" o:connecttype="rect"/>
            </v:shapetype>
            <v:shape id="Textbox 44" o:spid="_x0000_s1039" type="#_x0000_t202" style="position:absolute;margin-left:137.6pt;margin-top:35.1pt;width:335.3pt;height:15.3pt;z-index:-1929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" filled="f" stroked="f">
              <v:textbox inset="0,0,0,0">
                <w:txbxContent>
                  <w:p w14:paraId="7AB4BE8D" w14:textId="77777777" w:rsidR="00BC5709" w:rsidRDefault="00000000">
                    <w:pPr>
                      <w:spacing w:before="10"/>
                      <w:ind w:left="20"/>
                      <w:rPr>
                        <w:i/>
                        <w:sz w:val="24"/>
                      </w:rPr>
                    </w:pPr>
                    <w:r>
                      <w:rPr>
                        <w:i/>
                        <w:sz w:val="24"/>
                      </w:rPr>
                      <w:t>-------</w:t>
                    </w:r>
                    <w:r>
                      <w:rPr>
                        <w:i/>
                        <w:spacing w:val="-11"/>
                        <w:sz w:val="24"/>
                      </w:rPr>
                      <w:t xml:space="preserve"> </w:t>
                    </w:r>
                    <w:r>
                      <w:rPr>
                        <w:i/>
                        <w:sz w:val="24"/>
                      </w:rPr>
                      <w:t>Town</w:t>
                    </w:r>
                    <w:r>
                      <w:rPr>
                        <w:i/>
                        <w:spacing w:val="-8"/>
                        <w:sz w:val="24"/>
                      </w:rPr>
                      <w:t xml:space="preserve"> </w:t>
                    </w:r>
                    <w:r>
                      <w:rPr>
                        <w:i/>
                        <w:sz w:val="24"/>
                      </w:rPr>
                      <w:t>of</w:t>
                    </w:r>
                    <w:r>
                      <w:rPr>
                        <w:i/>
                        <w:spacing w:val="-5"/>
                        <w:sz w:val="24"/>
                      </w:rPr>
                      <w:t xml:space="preserve"> </w:t>
                    </w:r>
                    <w:r>
                      <w:rPr>
                        <w:i/>
                        <w:sz w:val="24"/>
                      </w:rPr>
                      <w:t>Pierson</w:t>
                    </w:r>
                    <w:r>
                      <w:rPr>
                        <w:i/>
                        <w:spacing w:val="-7"/>
                        <w:sz w:val="24"/>
                      </w:rPr>
                      <w:t xml:space="preserve"> </w:t>
                    </w:r>
                    <w:r>
                      <w:rPr>
                        <w:i/>
                        <w:sz w:val="24"/>
                      </w:rPr>
                      <w:t>Unified</w:t>
                    </w:r>
                    <w:r>
                      <w:rPr>
                        <w:i/>
                        <w:spacing w:val="-6"/>
                        <w:sz w:val="24"/>
                      </w:rPr>
                      <w:t xml:space="preserve"> </w:t>
                    </w:r>
                    <w:r>
                      <w:rPr>
                        <w:i/>
                        <w:sz w:val="24"/>
                      </w:rPr>
                      <w:t>Land</w:t>
                    </w:r>
                    <w:r>
                      <w:rPr>
                        <w:i/>
                        <w:spacing w:val="-8"/>
                        <w:sz w:val="24"/>
                      </w:rPr>
                      <w:t xml:space="preserve"> </w:t>
                    </w:r>
                    <w:r>
                      <w:rPr>
                        <w:i/>
                        <w:sz w:val="24"/>
                      </w:rPr>
                      <w:t>Development</w:t>
                    </w:r>
                    <w:r>
                      <w:rPr>
                        <w:i/>
                        <w:spacing w:val="-1"/>
                        <w:sz w:val="24"/>
                      </w:rPr>
                      <w:t xml:space="preserve"> </w:t>
                    </w:r>
                    <w:r>
                      <w:rPr>
                        <w:i/>
                        <w:sz w:val="24"/>
                      </w:rPr>
                      <w:t>Regulations</w:t>
                    </w:r>
                    <w:r>
                      <w:rPr>
                        <w:i/>
                        <w:spacing w:val="-2"/>
                        <w:sz w:val="24"/>
                      </w:rPr>
                      <w:t xml:space="preserve"> </w:t>
                    </w:r>
                    <w:r>
                      <w:rPr>
                        <w:i/>
                        <w:sz w:val="24"/>
                      </w:rPr>
                      <w:t>------</w:t>
                    </w:r>
                    <w:r>
                      <w:rPr>
                        <w:i/>
                        <w:spacing w:val="-10"/>
                        <w:sz w:val="24"/>
                      </w:rPr>
                      <w:t>-</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AEE2E" w14:textId="77777777" w:rsidR="00BC5709" w:rsidRDefault="00000000">
    <w:pPr>
      <w:pStyle w:val="BodyText"/>
      <w:spacing w:before="0" w:line="14" w:lineRule="auto"/>
      <w:ind w:left="0"/>
      <w:jc w:val="left"/>
      <w:rPr>
        <w:sz w:val="20"/>
      </w:rPr>
    </w:pPr>
    <w:r>
      <w:rPr>
        <w:noProof/>
      </w:rPr>
      <mc:AlternateContent>
        <mc:Choice Requires="wps">
          <w:drawing>
            <wp:anchor distT="0" distB="0" distL="0" distR="0" simplePos="0" relativeHeight="484020736" behindDoc="1" locked="0" layoutInCell="1" allowOverlap="1" wp14:anchorId="0AB46912" wp14:editId="462F82D9">
              <wp:simplePos x="0" y="0"/>
              <wp:positionH relativeFrom="page">
                <wp:posOffset>1747520</wp:posOffset>
              </wp:positionH>
              <wp:positionV relativeFrom="page">
                <wp:posOffset>445854</wp:posOffset>
              </wp:positionV>
              <wp:extent cx="4258310" cy="19431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8310" cy="194310"/>
                      </a:xfrm>
                      <a:prstGeom prst="rect">
                        <a:avLst/>
                      </a:prstGeom>
                    </wps:spPr>
                    <wps:txbx>
                      <w:txbxContent>
                        <w:p w14:paraId="1AFF078F" w14:textId="77777777" w:rsidR="00BC5709" w:rsidRDefault="00000000">
                          <w:pPr>
                            <w:spacing w:before="10"/>
                            <w:ind w:left="20"/>
                            <w:rPr>
                              <w:i/>
                              <w:sz w:val="24"/>
                            </w:rPr>
                          </w:pPr>
                          <w:r>
                            <w:rPr>
                              <w:i/>
                              <w:sz w:val="24"/>
                            </w:rPr>
                            <w:t>-------</w:t>
                          </w:r>
                          <w:r>
                            <w:rPr>
                              <w:i/>
                              <w:spacing w:val="-11"/>
                              <w:sz w:val="24"/>
                            </w:rPr>
                            <w:t xml:space="preserve"> </w:t>
                          </w:r>
                          <w:r>
                            <w:rPr>
                              <w:i/>
                              <w:sz w:val="24"/>
                            </w:rPr>
                            <w:t>Town</w:t>
                          </w:r>
                          <w:r>
                            <w:rPr>
                              <w:i/>
                              <w:spacing w:val="-8"/>
                              <w:sz w:val="24"/>
                            </w:rPr>
                            <w:t xml:space="preserve"> </w:t>
                          </w:r>
                          <w:r>
                            <w:rPr>
                              <w:i/>
                              <w:sz w:val="24"/>
                            </w:rPr>
                            <w:t>of</w:t>
                          </w:r>
                          <w:r>
                            <w:rPr>
                              <w:i/>
                              <w:spacing w:val="-5"/>
                              <w:sz w:val="24"/>
                            </w:rPr>
                            <w:t xml:space="preserve"> </w:t>
                          </w:r>
                          <w:r>
                            <w:rPr>
                              <w:i/>
                              <w:sz w:val="24"/>
                            </w:rPr>
                            <w:t>Pierson</w:t>
                          </w:r>
                          <w:r>
                            <w:rPr>
                              <w:i/>
                              <w:spacing w:val="-7"/>
                              <w:sz w:val="24"/>
                            </w:rPr>
                            <w:t xml:space="preserve"> </w:t>
                          </w:r>
                          <w:r>
                            <w:rPr>
                              <w:i/>
                              <w:sz w:val="24"/>
                            </w:rPr>
                            <w:t>Unified</w:t>
                          </w:r>
                          <w:r>
                            <w:rPr>
                              <w:i/>
                              <w:spacing w:val="-6"/>
                              <w:sz w:val="24"/>
                            </w:rPr>
                            <w:t xml:space="preserve"> </w:t>
                          </w:r>
                          <w:r>
                            <w:rPr>
                              <w:i/>
                              <w:sz w:val="24"/>
                            </w:rPr>
                            <w:t>Land</w:t>
                          </w:r>
                          <w:r>
                            <w:rPr>
                              <w:i/>
                              <w:spacing w:val="-8"/>
                              <w:sz w:val="24"/>
                            </w:rPr>
                            <w:t xml:space="preserve"> </w:t>
                          </w:r>
                          <w:r>
                            <w:rPr>
                              <w:i/>
                              <w:sz w:val="24"/>
                            </w:rPr>
                            <w:t>Development</w:t>
                          </w:r>
                          <w:r>
                            <w:rPr>
                              <w:i/>
                              <w:spacing w:val="-1"/>
                              <w:sz w:val="24"/>
                            </w:rPr>
                            <w:t xml:space="preserve"> </w:t>
                          </w:r>
                          <w:r>
                            <w:rPr>
                              <w:i/>
                              <w:sz w:val="24"/>
                            </w:rPr>
                            <w:t>Regulations</w:t>
                          </w:r>
                          <w:r>
                            <w:rPr>
                              <w:i/>
                              <w:spacing w:val="-2"/>
                              <w:sz w:val="24"/>
                            </w:rPr>
                            <w:t xml:space="preserve"> </w:t>
                          </w:r>
                          <w:r>
                            <w:rPr>
                              <w:i/>
                              <w:sz w:val="24"/>
                            </w:rPr>
                            <w:t>------</w:t>
                          </w:r>
                          <w:r>
                            <w:rPr>
                              <w:i/>
                              <w:spacing w:val="-10"/>
                              <w:sz w:val="24"/>
                            </w:rPr>
                            <w:t>-</w:t>
                          </w:r>
                        </w:p>
                      </w:txbxContent>
                    </wps:txbx>
                    <wps:bodyPr wrap="square" lIns="0" tIns="0" rIns="0" bIns="0" rtlCol="0">
                      <a:noAutofit/>
                    </wps:bodyPr>
                  </wps:wsp>
                </a:graphicData>
              </a:graphic>
            </wp:anchor>
          </w:drawing>
        </mc:Choice>
        <mc:Fallback>
          <w:pict>
            <v:shapetype w14:anchorId="0AB46912" id="_x0000_t202" coordsize="21600,21600" o:spt="202" path="m,l,21600r21600,l21600,xe">
              <v:stroke joinstyle="miter"/>
              <v:path gradientshapeok="t" o:connecttype="rect"/>
            </v:shapetype>
            <v:shape id="Textbox 50" o:spid="_x0000_s1040" type="#_x0000_t202" style="position:absolute;margin-left:137.6pt;margin-top:35.1pt;width:335.3pt;height:15.3pt;z-index:-1929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" filled="f" stroked="f">
              <v:textbox inset="0,0,0,0">
                <w:txbxContent>
                  <w:p w14:paraId="1AFF078F" w14:textId="77777777" w:rsidR="00BC5709" w:rsidRDefault="00000000">
                    <w:pPr>
                      <w:spacing w:before="10"/>
                      <w:ind w:left="20"/>
                      <w:rPr>
                        <w:i/>
                        <w:sz w:val="24"/>
                      </w:rPr>
                    </w:pPr>
                    <w:r>
                      <w:rPr>
                        <w:i/>
                        <w:sz w:val="24"/>
                      </w:rPr>
                      <w:t>-------</w:t>
                    </w:r>
                    <w:r>
                      <w:rPr>
                        <w:i/>
                        <w:spacing w:val="-11"/>
                        <w:sz w:val="24"/>
                      </w:rPr>
                      <w:t xml:space="preserve"> </w:t>
                    </w:r>
                    <w:r>
                      <w:rPr>
                        <w:i/>
                        <w:sz w:val="24"/>
                      </w:rPr>
                      <w:t>Town</w:t>
                    </w:r>
                    <w:r>
                      <w:rPr>
                        <w:i/>
                        <w:spacing w:val="-8"/>
                        <w:sz w:val="24"/>
                      </w:rPr>
                      <w:t xml:space="preserve"> </w:t>
                    </w:r>
                    <w:r>
                      <w:rPr>
                        <w:i/>
                        <w:sz w:val="24"/>
                      </w:rPr>
                      <w:t>of</w:t>
                    </w:r>
                    <w:r>
                      <w:rPr>
                        <w:i/>
                        <w:spacing w:val="-5"/>
                        <w:sz w:val="24"/>
                      </w:rPr>
                      <w:t xml:space="preserve"> </w:t>
                    </w:r>
                    <w:r>
                      <w:rPr>
                        <w:i/>
                        <w:sz w:val="24"/>
                      </w:rPr>
                      <w:t>Pierson</w:t>
                    </w:r>
                    <w:r>
                      <w:rPr>
                        <w:i/>
                        <w:spacing w:val="-7"/>
                        <w:sz w:val="24"/>
                      </w:rPr>
                      <w:t xml:space="preserve"> </w:t>
                    </w:r>
                    <w:r>
                      <w:rPr>
                        <w:i/>
                        <w:sz w:val="24"/>
                      </w:rPr>
                      <w:t>Unified</w:t>
                    </w:r>
                    <w:r>
                      <w:rPr>
                        <w:i/>
                        <w:spacing w:val="-6"/>
                        <w:sz w:val="24"/>
                      </w:rPr>
                      <w:t xml:space="preserve"> </w:t>
                    </w:r>
                    <w:r>
                      <w:rPr>
                        <w:i/>
                        <w:sz w:val="24"/>
                      </w:rPr>
                      <w:t>Land</w:t>
                    </w:r>
                    <w:r>
                      <w:rPr>
                        <w:i/>
                        <w:spacing w:val="-8"/>
                        <w:sz w:val="24"/>
                      </w:rPr>
                      <w:t xml:space="preserve"> </w:t>
                    </w:r>
                    <w:r>
                      <w:rPr>
                        <w:i/>
                        <w:sz w:val="24"/>
                      </w:rPr>
                      <w:t>Development</w:t>
                    </w:r>
                    <w:r>
                      <w:rPr>
                        <w:i/>
                        <w:spacing w:val="-1"/>
                        <w:sz w:val="24"/>
                      </w:rPr>
                      <w:t xml:space="preserve"> </w:t>
                    </w:r>
                    <w:r>
                      <w:rPr>
                        <w:i/>
                        <w:sz w:val="24"/>
                      </w:rPr>
                      <w:t>Regulations</w:t>
                    </w:r>
                    <w:r>
                      <w:rPr>
                        <w:i/>
                        <w:spacing w:val="-2"/>
                        <w:sz w:val="24"/>
                      </w:rPr>
                      <w:t xml:space="preserve"> </w:t>
                    </w:r>
                    <w:r>
                      <w:rPr>
                        <w:i/>
                        <w:sz w:val="24"/>
                      </w:rPr>
                      <w:t>------</w:t>
                    </w:r>
                    <w:r>
                      <w:rPr>
                        <w:i/>
                        <w:spacing w:val="-10"/>
                        <w:sz w:val="24"/>
                      </w:rPr>
                      <w:t>-</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B25B3" w14:textId="77777777" w:rsidR="00BC5709" w:rsidRDefault="00000000">
    <w:pPr>
      <w:pStyle w:val="BodyText"/>
      <w:spacing w:before="0" w:line="14" w:lineRule="auto"/>
      <w:ind w:left="0"/>
      <w:jc w:val="left"/>
      <w:rPr>
        <w:sz w:val="20"/>
      </w:rPr>
    </w:pPr>
    <w:r>
      <w:rPr>
        <w:noProof/>
      </w:rPr>
      <mc:AlternateContent>
        <mc:Choice Requires="wps">
          <w:drawing>
            <wp:anchor distT="0" distB="0" distL="0" distR="0" simplePos="0" relativeHeight="484020224" behindDoc="1" locked="0" layoutInCell="1" allowOverlap="1" wp14:anchorId="27BB9839" wp14:editId="62CB90EE">
              <wp:simplePos x="0" y="0"/>
              <wp:positionH relativeFrom="page">
                <wp:posOffset>2407411</wp:posOffset>
              </wp:positionH>
              <wp:positionV relativeFrom="page">
                <wp:posOffset>445854</wp:posOffset>
              </wp:positionV>
              <wp:extent cx="2924810" cy="19431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4810" cy="194310"/>
                      </a:xfrm>
                      <a:prstGeom prst="rect">
                        <a:avLst/>
                      </a:prstGeom>
                    </wps:spPr>
                    <wps:txbx>
                      <w:txbxContent>
                        <w:p w14:paraId="0FB56813" w14:textId="77777777" w:rsidR="00BC5709" w:rsidRDefault="00000000">
                          <w:pPr>
                            <w:spacing w:before="10"/>
                            <w:ind w:left="20"/>
                            <w:rPr>
                              <w:i/>
                              <w:sz w:val="24"/>
                            </w:rPr>
                          </w:pPr>
                          <w:r>
                            <w:rPr>
                              <w:i/>
                              <w:sz w:val="24"/>
                            </w:rPr>
                            <w:t>-------</w:t>
                          </w:r>
                          <w:r>
                            <w:rPr>
                              <w:i/>
                              <w:spacing w:val="-16"/>
                              <w:sz w:val="24"/>
                            </w:rPr>
                            <w:t xml:space="preserve"> </w:t>
                          </w:r>
                          <w:r>
                            <w:rPr>
                              <w:i/>
                              <w:sz w:val="24"/>
                            </w:rPr>
                            <w:t>Article</w:t>
                          </w:r>
                          <w:r>
                            <w:rPr>
                              <w:i/>
                              <w:spacing w:val="-15"/>
                              <w:sz w:val="24"/>
                            </w:rPr>
                            <w:t xml:space="preserve"> </w:t>
                          </w:r>
                          <w:r>
                            <w:rPr>
                              <w:i/>
                              <w:sz w:val="24"/>
                            </w:rPr>
                            <w:t>VI-</w:t>
                          </w:r>
                          <w:r>
                            <w:rPr>
                              <w:i/>
                              <w:spacing w:val="-15"/>
                              <w:sz w:val="24"/>
                            </w:rPr>
                            <w:t xml:space="preserve"> </w:t>
                          </w:r>
                          <w:r>
                            <w:rPr>
                              <w:i/>
                              <w:sz w:val="24"/>
                            </w:rPr>
                            <w:t>Required</w:t>
                          </w:r>
                          <w:r>
                            <w:rPr>
                              <w:i/>
                              <w:spacing w:val="-13"/>
                              <w:sz w:val="24"/>
                            </w:rPr>
                            <w:t xml:space="preserve"> </w:t>
                          </w:r>
                          <w:r>
                            <w:rPr>
                              <w:i/>
                              <w:sz w:val="24"/>
                            </w:rPr>
                            <w:t>Improvements</w:t>
                          </w:r>
                          <w:r>
                            <w:rPr>
                              <w:i/>
                              <w:spacing w:val="-9"/>
                              <w:sz w:val="24"/>
                            </w:rPr>
                            <w:t xml:space="preserve"> </w:t>
                          </w:r>
                          <w:r>
                            <w:rPr>
                              <w:i/>
                              <w:sz w:val="24"/>
                            </w:rPr>
                            <w:t>------</w:t>
                          </w:r>
                          <w:r>
                            <w:rPr>
                              <w:i/>
                              <w:spacing w:val="-10"/>
                              <w:sz w:val="24"/>
                            </w:rPr>
                            <w:t>-</w:t>
                          </w:r>
                        </w:p>
                      </w:txbxContent>
                    </wps:txbx>
                    <wps:bodyPr wrap="square" lIns="0" tIns="0" rIns="0" bIns="0" rtlCol="0">
                      <a:noAutofit/>
                    </wps:bodyPr>
                  </wps:wsp>
                </a:graphicData>
              </a:graphic>
            </wp:anchor>
          </w:drawing>
        </mc:Choice>
        <mc:Fallback>
          <w:pict>
            <v:shapetype w14:anchorId="27BB9839" id="_x0000_t202" coordsize="21600,21600" o:spt="202" path="m,l,21600r21600,l21600,xe">
              <v:stroke joinstyle="miter"/>
              <v:path gradientshapeok="t" o:connecttype="rect"/>
            </v:shapetype>
            <v:shape id="Textbox 49" o:spid="_x0000_s1041" type="#_x0000_t202" style="position:absolute;margin-left:189.55pt;margin-top:35.1pt;width:230.3pt;height:15.3pt;z-index:-1929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" filled="f" stroked="f">
              <v:textbox inset="0,0,0,0">
                <w:txbxContent>
                  <w:p w14:paraId="0FB56813" w14:textId="77777777" w:rsidR="00BC5709" w:rsidRDefault="00000000">
                    <w:pPr>
                      <w:spacing w:before="10"/>
                      <w:ind w:left="20"/>
                      <w:rPr>
                        <w:i/>
                        <w:sz w:val="24"/>
                      </w:rPr>
                    </w:pPr>
                    <w:r>
                      <w:rPr>
                        <w:i/>
                        <w:sz w:val="24"/>
                      </w:rPr>
                      <w:t>-------</w:t>
                    </w:r>
                    <w:r>
                      <w:rPr>
                        <w:i/>
                        <w:spacing w:val="-16"/>
                        <w:sz w:val="24"/>
                      </w:rPr>
                      <w:t xml:space="preserve"> </w:t>
                    </w:r>
                    <w:r>
                      <w:rPr>
                        <w:i/>
                        <w:sz w:val="24"/>
                      </w:rPr>
                      <w:t>Article</w:t>
                    </w:r>
                    <w:r>
                      <w:rPr>
                        <w:i/>
                        <w:spacing w:val="-15"/>
                        <w:sz w:val="24"/>
                      </w:rPr>
                      <w:t xml:space="preserve"> </w:t>
                    </w:r>
                    <w:r>
                      <w:rPr>
                        <w:i/>
                        <w:sz w:val="24"/>
                      </w:rPr>
                      <w:t>VI-</w:t>
                    </w:r>
                    <w:r>
                      <w:rPr>
                        <w:i/>
                        <w:spacing w:val="-15"/>
                        <w:sz w:val="24"/>
                      </w:rPr>
                      <w:t xml:space="preserve"> </w:t>
                    </w:r>
                    <w:r>
                      <w:rPr>
                        <w:i/>
                        <w:sz w:val="24"/>
                      </w:rPr>
                      <w:t>Required</w:t>
                    </w:r>
                    <w:r>
                      <w:rPr>
                        <w:i/>
                        <w:spacing w:val="-13"/>
                        <w:sz w:val="24"/>
                      </w:rPr>
                      <w:t xml:space="preserve"> </w:t>
                    </w:r>
                    <w:r>
                      <w:rPr>
                        <w:i/>
                        <w:sz w:val="24"/>
                      </w:rPr>
                      <w:t>Improvements</w:t>
                    </w:r>
                    <w:r>
                      <w:rPr>
                        <w:i/>
                        <w:spacing w:val="-9"/>
                        <w:sz w:val="24"/>
                      </w:rPr>
                      <w:t xml:space="preserve"> </w:t>
                    </w:r>
                    <w:r>
                      <w:rPr>
                        <w:i/>
                        <w:sz w:val="24"/>
                      </w:rPr>
                      <w:t>------</w:t>
                    </w:r>
                    <w:r>
                      <w:rPr>
                        <w:i/>
                        <w:spacing w:val="-10"/>
                        <w:sz w:val="24"/>
                      </w:rPr>
                      <w:t>-</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91553" w14:textId="77777777" w:rsidR="00BC5709" w:rsidRDefault="00000000">
    <w:pPr>
      <w:pStyle w:val="BodyText"/>
      <w:spacing w:before="0" w:line="14" w:lineRule="auto"/>
      <w:ind w:left="0"/>
      <w:jc w:val="left"/>
      <w:rPr>
        <w:sz w:val="20"/>
      </w:rPr>
    </w:pPr>
    <w:r>
      <w:rPr>
        <w:noProof/>
      </w:rPr>
      <mc:AlternateContent>
        <mc:Choice Requires="wps">
          <w:drawing>
            <wp:anchor distT="0" distB="0" distL="0" distR="0" simplePos="0" relativeHeight="484021760" behindDoc="1" locked="0" layoutInCell="1" allowOverlap="1" wp14:anchorId="3683EC94" wp14:editId="7E17B5BD">
              <wp:simplePos x="0" y="0"/>
              <wp:positionH relativeFrom="page">
                <wp:posOffset>1776476</wp:posOffset>
              </wp:positionH>
              <wp:positionV relativeFrom="page">
                <wp:posOffset>445854</wp:posOffset>
              </wp:positionV>
              <wp:extent cx="4191000" cy="19431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0" cy="194310"/>
                      </a:xfrm>
                      <a:prstGeom prst="rect">
                        <a:avLst/>
                      </a:prstGeom>
                    </wps:spPr>
                    <wps:txbx>
                      <w:txbxContent>
                        <w:p w14:paraId="2D3697B4" w14:textId="77777777" w:rsidR="00BC5709" w:rsidRDefault="00000000">
                          <w:pPr>
                            <w:spacing w:before="10"/>
                            <w:ind w:left="20"/>
                            <w:rPr>
                              <w:i/>
                              <w:sz w:val="24"/>
                            </w:rPr>
                          </w:pPr>
                          <w:r>
                            <w:rPr>
                              <w:i/>
                              <w:sz w:val="24"/>
                            </w:rPr>
                            <w:t>-------</w:t>
                          </w:r>
                          <w:r>
                            <w:rPr>
                              <w:i/>
                              <w:spacing w:val="-13"/>
                              <w:sz w:val="24"/>
                            </w:rPr>
                            <w:t xml:space="preserve"> </w:t>
                          </w:r>
                          <w:r>
                            <w:rPr>
                              <w:i/>
                              <w:sz w:val="24"/>
                            </w:rPr>
                            <w:t>Article</w:t>
                          </w:r>
                          <w:r>
                            <w:rPr>
                              <w:i/>
                              <w:spacing w:val="-11"/>
                              <w:sz w:val="24"/>
                            </w:rPr>
                            <w:t xml:space="preserve"> </w:t>
                          </w:r>
                          <w:r>
                            <w:rPr>
                              <w:i/>
                              <w:sz w:val="24"/>
                            </w:rPr>
                            <w:t>VII-</w:t>
                          </w:r>
                          <w:r>
                            <w:rPr>
                              <w:i/>
                              <w:spacing w:val="-11"/>
                              <w:sz w:val="24"/>
                            </w:rPr>
                            <w:t xml:space="preserve"> </w:t>
                          </w:r>
                          <w:r>
                            <w:rPr>
                              <w:i/>
                              <w:sz w:val="24"/>
                            </w:rPr>
                            <w:t>Stormwater</w:t>
                          </w:r>
                          <w:r>
                            <w:rPr>
                              <w:i/>
                              <w:spacing w:val="-11"/>
                              <w:sz w:val="24"/>
                            </w:rPr>
                            <w:t xml:space="preserve"> </w:t>
                          </w:r>
                          <w:r>
                            <w:rPr>
                              <w:i/>
                              <w:sz w:val="24"/>
                            </w:rPr>
                            <w:t>Management</w:t>
                          </w:r>
                          <w:r>
                            <w:rPr>
                              <w:i/>
                              <w:spacing w:val="-9"/>
                              <w:sz w:val="24"/>
                            </w:rPr>
                            <w:t xml:space="preserve"> </w:t>
                          </w:r>
                          <w:r>
                            <w:rPr>
                              <w:i/>
                              <w:sz w:val="24"/>
                            </w:rPr>
                            <w:t>and</w:t>
                          </w:r>
                          <w:r>
                            <w:rPr>
                              <w:i/>
                              <w:spacing w:val="-6"/>
                              <w:sz w:val="24"/>
                            </w:rPr>
                            <w:t xml:space="preserve"> </w:t>
                          </w:r>
                          <w:r>
                            <w:rPr>
                              <w:i/>
                              <w:sz w:val="24"/>
                            </w:rPr>
                            <w:t>Conservation</w:t>
                          </w:r>
                          <w:r>
                            <w:rPr>
                              <w:i/>
                              <w:spacing w:val="-7"/>
                              <w:sz w:val="24"/>
                            </w:rPr>
                            <w:t xml:space="preserve"> </w:t>
                          </w:r>
                          <w:r>
                            <w:rPr>
                              <w:i/>
                              <w:sz w:val="24"/>
                            </w:rPr>
                            <w:t>------</w:t>
                          </w:r>
                          <w:r>
                            <w:rPr>
                              <w:i/>
                              <w:spacing w:val="-10"/>
                              <w:sz w:val="24"/>
                            </w:rPr>
                            <w:t>-</w:t>
                          </w:r>
                        </w:p>
                      </w:txbxContent>
                    </wps:txbx>
                    <wps:bodyPr wrap="square" lIns="0" tIns="0" rIns="0" bIns="0" rtlCol="0">
                      <a:noAutofit/>
                    </wps:bodyPr>
                  </wps:wsp>
                </a:graphicData>
              </a:graphic>
            </wp:anchor>
          </w:drawing>
        </mc:Choice>
        <mc:Fallback>
          <w:pict>
            <v:shapetype w14:anchorId="3683EC94" id="_x0000_t202" coordsize="21600,21600" o:spt="202" path="m,l,21600r21600,l21600,xe">
              <v:stroke joinstyle="miter"/>
              <v:path gradientshapeok="t" o:connecttype="rect"/>
            </v:shapetype>
            <v:shape id="Textbox 54" o:spid="_x0000_s1042" type="#_x0000_t202" style="position:absolute;margin-left:139.9pt;margin-top:35.1pt;width:330pt;height:15.3pt;z-index:-1929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" filled="f" stroked="f">
              <v:textbox inset="0,0,0,0">
                <w:txbxContent>
                  <w:p w14:paraId="2D3697B4" w14:textId="77777777" w:rsidR="00BC5709" w:rsidRDefault="00000000">
                    <w:pPr>
                      <w:spacing w:before="10"/>
                      <w:ind w:left="20"/>
                      <w:rPr>
                        <w:i/>
                        <w:sz w:val="24"/>
                      </w:rPr>
                    </w:pPr>
                    <w:r>
                      <w:rPr>
                        <w:i/>
                        <w:sz w:val="24"/>
                      </w:rPr>
                      <w:t>-------</w:t>
                    </w:r>
                    <w:r>
                      <w:rPr>
                        <w:i/>
                        <w:spacing w:val="-13"/>
                        <w:sz w:val="24"/>
                      </w:rPr>
                      <w:t xml:space="preserve"> </w:t>
                    </w:r>
                    <w:r>
                      <w:rPr>
                        <w:i/>
                        <w:sz w:val="24"/>
                      </w:rPr>
                      <w:t>Article</w:t>
                    </w:r>
                    <w:r>
                      <w:rPr>
                        <w:i/>
                        <w:spacing w:val="-11"/>
                        <w:sz w:val="24"/>
                      </w:rPr>
                      <w:t xml:space="preserve"> </w:t>
                    </w:r>
                    <w:r>
                      <w:rPr>
                        <w:i/>
                        <w:sz w:val="24"/>
                      </w:rPr>
                      <w:t>VII-</w:t>
                    </w:r>
                    <w:r>
                      <w:rPr>
                        <w:i/>
                        <w:spacing w:val="-11"/>
                        <w:sz w:val="24"/>
                      </w:rPr>
                      <w:t xml:space="preserve"> </w:t>
                    </w:r>
                    <w:r>
                      <w:rPr>
                        <w:i/>
                        <w:sz w:val="24"/>
                      </w:rPr>
                      <w:t>Stormwater</w:t>
                    </w:r>
                    <w:r>
                      <w:rPr>
                        <w:i/>
                        <w:spacing w:val="-11"/>
                        <w:sz w:val="24"/>
                      </w:rPr>
                      <w:t xml:space="preserve"> </w:t>
                    </w:r>
                    <w:r>
                      <w:rPr>
                        <w:i/>
                        <w:sz w:val="24"/>
                      </w:rPr>
                      <w:t>Management</w:t>
                    </w:r>
                    <w:r>
                      <w:rPr>
                        <w:i/>
                        <w:spacing w:val="-9"/>
                        <w:sz w:val="24"/>
                      </w:rPr>
                      <w:t xml:space="preserve"> </w:t>
                    </w:r>
                    <w:r>
                      <w:rPr>
                        <w:i/>
                        <w:sz w:val="24"/>
                      </w:rPr>
                      <w:t>and</w:t>
                    </w:r>
                    <w:r>
                      <w:rPr>
                        <w:i/>
                        <w:spacing w:val="-6"/>
                        <w:sz w:val="24"/>
                      </w:rPr>
                      <w:t xml:space="preserve"> </w:t>
                    </w:r>
                    <w:r>
                      <w:rPr>
                        <w:i/>
                        <w:sz w:val="24"/>
                      </w:rPr>
                      <w:t>Conservation</w:t>
                    </w:r>
                    <w:r>
                      <w:rPr>
                        <w:i/>
                        <w:spacing w:val="-7"/>
                        <w:sz w:val="24"/>
                      </w:rPr>
                      <w:t xml:space="preserve"> </w:t>
                    </w:r>
                    <w:r>
                      <w:rPr>
                        <w:i/>
                        <w:sz w:val="24"/>
                      </w:rPr>
                      <w:t>------</w:t>
                    </w:r>
                    <w:r>
                      <w:rPr>
                        <w:i/>
                        <w:spacing w:val="-10"/>
                        <w:sz w:val="24"/>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08916" w14:textId="77777777" w:rsidR="00BC5709" w:rsidRDefault="00000000">
    <w:pPr>
      <w:pStyle w:val="BodyText"/>
      <w:spacing w:before="0" w:line="14" w:lineRule="auto"/>
      <w:ind w:left="0"/>
      <w:jc w:val="left"/>
      <w:rPr>
        <w:sz w:val="20"/>
      </w:rPr>
    </w:pPr>
    <w:r>
      <w:rPr>
        <w:noProof/>
      </w:rPr>
      <mc:AlternateContent>
        <mc:Choice Requires="wps">
          <w:drawing>
            <wp:anchor distT="0" distB="0" distL="0" distR="0" simplePos="0" relativeHeight="484013568" behindDoc="1" locked="0" layoutInCell="1" allowOverlap="1" wp14:anchorId="10F950B6" wp14:editId="479A156E">
              <wp:simplePos x="0" y="0"/>
              <wp:positionH relativeFrom="page">
                <wp:posOffset>1884679</wp:posOffset>
              </wp:positionH>
              <wp:positionV relativeFrom="page">
                <wp:posOffset>447378</wp:posOffset>
              </wp:positionV>
              <wp:extent cx="425831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8310" cy="194310"/>
                      </a:xfrm>
                      <a:prstGeom prst="rect">
                        <a:avLst/>
                      </a:prstGeom>
                    </wps:spPr>
                    <wps:txbx>
                      <w:txbxContent>
                        <w:p w14:paraId="28702D9E" w14:textId="77777777" w:rsidR="00BC5709" w:rsidRDefault="00000000">
                          <w:pPr>
                            <w:spacing w:before="10"/>
                            <w:ind w:left="20"/>
                            <w:rPr>
                              <w:i/>
                              <w:sz w:val="24"/>
                            </w:rPr>
                          </w:pPr>
                          <w:r>
                            <w:rPr>
                              <w:i/>
                              <w:sz w:val="24"/>
                            </w:rPr>
                            <w:t>-------</w:t>
                          </w:r>
                          <w:r>
                            <w:rPr>
                              <w:i/>
                              <w:spacing w:val="-11"/>
                              <w:sz w:val="24"/>
                            </w:rPr>
                            <w:t xml:space="preserve"> </w:t>
                          </w:r>
                          <w:r>
                            <w:rPr>
                              <w:i/>
                              <w:sz w:val="24"/>
                            </w:rPr>
                            <w:t>Town</w:t>
                          </w:r>
                          <w:r>
                            <w:rPr>
                              <w:i/>
                              <w:spacing w:val="-8"/>
                              <w:sz w:val="24"/>
                            </w:rPr>
                            <w:t xml:space="preserve"> </w:t>
                          </w:r>
                          <w:r>
                            <w:rPr>
                              <w:i/>
                              <w:sz w:val="24"/>
                            </w:rPr>
                            <w:t>of</w:t>
                          </w:r>
                          <w:r>
                            <w:rPr>
                              <w:i/>
                              <w:spacing w:val="-5"/>
                              <w:sz w:val="24"/>
                            </w:rPr>
                            <w:t xml:space="preserve"> </w:t>
                          </w:r>
                          <w:r>
                            <w:rPr>
                              <w:i/>
                              <w:sz w:val="24"/>
                            </w:rPr>
                            <w:t>Pierson</w:t>
                          </w:r>
                          <w:r>
                            <w:rPr>
                              <w:i/>
                              <w:spacing w:val="-7"/>
                              <w:sz w:val="24"/>
                            </w:rPr>
                            <w:t xml:space="preserve"> </w:t>
                          </w:r>
                          <w:r>
                            <w:rPr>
                              <w:i/>
                              <w:sz w:val="24"/>
                            </w:rPr>
                            <w:t>Unified</w:t>
                          </w:r>
                          <w:r>
                            <w:rPr>
                              <w:i/>
                              <w:spacing w:val="-6"/>
                              <w:sz w:val="24"/>
                            </w:rPr>
                            <w:t xml:space="preserve"> </w:t>
                          </w:r>
                          <w:r>
                            <w:rPr>
                              <w:i/>
                              <w:sz w:val="24"/>
                            </w:rPr>
                            <w:t>Land</w:t>
                          </w:r>
                          <w:r>
                            <w:rPr>
                              <w:i/>
                              <w:spacing w:val="-8"/>
                              <w:sz w:val="24"/>
                            </w:rPr>
                            <w:t xml:space="preserve"> </w:t>
                          </w:r>
                          <w:r>
                            <w:rPr>
                              <w:i/>
                              <w:sz w:val="24"/>
                            </w:rPr>
                            <w:t>Development</w:t>
                          </w:r>
                          <w:r>
                            <w:rPr>
                              <w:i/>
                              <w:spacing w:val="-1"/>
                              <w:sz w:val="24"/>
                            </w:rPr>
                            <w:t xml:space="preserve"> </w:t>
                          </w:r>
                          <w:r>
                            <w:rPr>
                              <w:i/>
                              <w:sz w:val="24"/>
                            </w:rPr>
                            <w:t>Regulations</w:t>
                          </w:r>
                          <w:r>
                            <w:rPr>
                              <w:i/>
                              <w:spacing w:val="-2"/>
                              <w:sz w:val="24"/>
                            </w:rPr>
                            <w:t xml:space="preserve"> </w:t>
                          </w:r>
                          <w:r>
                            <w:rPr>
                              <w:i/>
                              <w:sz w:val="24"/>
                            </w:rPr>
                            <w:t>------</w:t>
                          </w:r>
                          <w:r>
                            <w:rPr>
                              <w:i/>
                              <w:spacing w:val="-10"/>
                              <w:sz w:val="24"/>
                            </w:rPr>
                            <w:t>-</w:t>
                          </w:r>
                        </w:p>
                      </w:txbxContent>
                    </wps:txbx>
                    <wps:bodyPr wrap="square" lIns="0" tIns="0" rIns="0" bIns="0" rtlCol="0">
                      <a:noAutofit/>
                    </wps:bodyPr>
                  </wps:wsp>
                </a:graphicData>
              </a:graphic>
            </wp:anchor>
          </w:drawing>
        </mc:Choice>
        <mc:Fallback>
          <w:pict>
            <v:shapetype w14:anchorId="10F950B6" id="_x0000_t202" coordsize="21600,21600" o:spt="202" path="m,l,21600r21600,l21600,xe">
              <v:stroke joinstyle="miter"/>
              <v:path gradientshapeok="t" o:connecttype="rect"/>
            </v:shapetype>
            <v:shape id="Textbox 3" o:spid="_x0000_s1027" type="#_x0000_t202" style="position:absolute;margin-left:148.4pt;margin-top:35.25pt;width:335.3pt;height:15.3pt;z-index:-1930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" filled="f" stroked="f">
              <v:textbox inset="0,0,0,0">
                <w:txbxContent>
                  <w:p w14:paraId="28702D9E" w14:textId="77777777" w:rsidR="00BC5709" w:rsidRDefault="00000000">
                    <w:pPr>
                      <w:spacing w:before="10"/>
                      <w:ind w:left="20"/>
                      <w:rPr>
                        <w:i/>
                        <w:sz w:val="24"/>
                      </w:rPr>
                    </w:pPr>
                    <w:r>
                      <w:rPr>
                        <w:i/>
                        <w:sz w:val="24"/>
                      </w:rPr>
                      <w:t>-------</w:t>
                    </w:r>
                    <w:r>
                      <w:rPr>
                        <w:i/>
                        <w:spacing w:val="-11"/>
                        <w:sz w:val="24"/>
                      </w:rPr>
                      <w:t xml:space="preserve"> </w:t>
                    </w:r>
                    <w:r>
                      <w:rPr>
                        <w:i/>
                        <w:sz w:val="24"/>
                      </w:rPr>
                      <w:t>Town</w:t>
                    </w:r>
                    <w:r>
                      <w:rPr>
                        <w:i/>
                        <w:spacing w:val="-8"/>
                        <w:sz w:val="24"/>
                      </w:rPr>
                      <w:t xml:space="preserve"> </w:t>
                    </w:r>
                    <w:r>
                      <w:rPr>
                        <w:i/>
                        <w:sz w:val="24"/>
                      </w:rPr>
                      <w:t>of</w:t>
                    </w:r>
                    <w:r>
                      <w:rPr>
                        <w:i/>
                        <w:spacing w:val="-5"/>
                        <w:sz w:val="24"/>
                      </w:rPr>
                      <w:t xml:space="preserve"> </w:t>
                    </w:r>
                    <w:r>
                      <w:rPr>
                        <w:i/>
                        <w:sz w:val="24"/>
                      </w:rPr>
                      <w:t>Pierson</w:t>
                    </w:r>
                    <w:r>
                      <w:rPr>
                        <w:i/>
                        <w:spacing w:val="-7"/>
                        <w:sz w:val="24"/>
                      </w:rPr>
                      <w:t xml:space="preserve"> </w:t>
                    </w:r>
                    <w:r>
                      <w:rPr>
                        <w:i/>
                        <w:sz w:val="24"/>
                      </w:rPr>
                      <w:t>Unified</w:t>
                    </w:r>
                    <w:r>
                      <w:rPr>
                        <w:i/>
                        <w:spacing w:val="-6"/>
                        <w:sz w:val="24"/>
                      </w:rPr>
                      <w:t xml:space="preserve"> </w:t>
                    </w:r>
                    <w:r>
                      <w:rPr>
                        <w:i/>
                        <w:sz w:val="24"/>
                      </w:rPr>
                      <w:t>Land</w:t>
                    </w:r>
                    <w:r>
                      <w:rPr>
                        <w:i/>
                        <w:spacing w:val="-8"/>
                        <w:sz w:val="24"/>
                      </w:rPr>
                      <w:t xml:space="preserve"> </w:t>
                    </w:r>
                    <w:r>
                      <w:rPr>
                        <w:i/>
                        <w:sz w:val="24"/>
                      </w:rPr>
                      <w:t>Development</w:t>
                    </w:r>
                    <w:r>
                      <w:rPr>
                        <w:i/>
                        <w:spacing w:val="-1"/>
                        <w:sz w:val="24"/>
                      </w:rPr>
                      <w:t xml:space="preserve"> </w:t>
                    </w:r>
                    <w:r>
                      <w:rPr>
                        <w:i/>
                        <w:sz w:val="24"/>
                      </w:rPr>
                      <w:t>Regulations</w:t>
                    </w:r>
                    <w:r>
                      <w:rPr>
                        <w:i/>
                        <w:spacing w:val="-2"/>
                        <w:sz w:val="24"/>
                      </w:rPr>
                      <w:t xml:space="preserve"> </w:t>
                    </w:r>
                    <w:r>
                      <w:rPr>
                        <w:i/>
                        <w:sz w:val="24"/>
                      </w:rPr>
                      <w:t>------</w:t>
                    </w:r>
                    <w:r>
                      <w:rPr>
                        <w:i/>
                        <w:spacing w:val="-10"/>
                        <w:sz w:val="24"/>
                      </w:rPr>
                      <w:t>-</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8760E" w14:textId="77777777" w:rsidR="00BC5709" w:rsidRDefault="00000000">
    <w:pPr>
      <w:pStyle w:val="BodyText"/>
      <w:spacing w:before="0" w:line="14" w:lineRule="auto"/>
      <w:ind w:left="0"/>
      <w:jc w:val="left"/>
      <w:rPr>
        <w:sz w:val="20"/>
      </w:rPr>
    </w:pPr>
    <w:r>
      <w:rPr>
        <w:noProof/>
      </w:rPr>
      <mc:AlternateContent>
        <mc:Choice Requires="wps">
          <w:drawing>
            <wp:anchor distT="0" distB="0" distL="0" distR="0" simplePos="0" relativeHeight="484021248" behindDoc="1" locked="0" layoutInCell="1" allowOverlap="1" wp14:anchorId="6EA41AE7" wp14:editId="28A90AE1">
              <wp:simplePos x="0" y="0"/>
              <wp:positionH relativeFrom="page">
                <wp:posOffset>1747520</wp:posOffset>
              </wp:positionH>
              <wp:positionV relativeFrom="page">
                <wp:posOffset>439758</wp:posOffset>
              </wp:positionV>
              <wp:extent cx="4257040" cy="19431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7040" cy="194310"/>
                      </a:xfrm>
                      <a:prstGeom prst="rect">
                        <a:avLst/>
                      </a:prstGeom>
                    </wps:spPr>
                    <wps:txbx>
                      <w:txbxContent>
                        <w:p w14:paraId="3F936C70" w14:textId="77777777" w:rsidR="00BC5709" w:rsidRDefault="00000000">
                          <w:pPr>
                            <w:spacing w:before="10"/>
                            <w:ind w:left="20"/>
                            <w:rPr>
                              <w:i/>
                              <w:sz w:val="24"/>
                            </w:rPr>
                          </w:pPr>
                          <w:r>
                            <w:rPr>
                              <w:i/>
                              <w:sz w:val="24"/>
                            </w:rPr>
                            <w:t>-------</w:t>
                          </w:r>
                          <w:r>
                            <w:rPr>
                              <w:i/>
                              <w:spacing w:val="-9"/>
                              <w:sz w:val="24"/>
                            </w:rPr>
                            <w:t xml:space="preserve"> </w:t>
                          </w:r>
                          <w:r>
                            <w:rPr>
                              <w:i/>
                              <w:sz w:val="24"/>
                            </w:rPr>
                            <w:t>Town</w:t>
                          </w:r>
                          <w:r>
                            <w:rPr>
                              <w:i/>
                              <w:spacing w:val="-7"/>
                              <w:sz w:val="24"/>
                            </w:rPr>
                            <w:t xml:space="preserve"> </w:t>
                          </w:r>
                          <w:r>
                            <w:rPr>
                              <w:i/>
                              <w:sz w:val="24"/>
                            </w:rPr>
                            <w:t>of</w:t>
                          </w:r>
                          <w:r>
                            <w:rPr>
                              <w:i/>
                              <w:spacing w:val="-5"/>
                              <w:sz w:val="24"/>
                            </w:rPr>
                            <w:t xml:space="preserve"> </w:t>
                          </w:r>
                          <w:r>
                            <w:rPr>
                              <w:i/>
                              <w:sz w:val="24"/>
                            </w:rPr>
                            <w:t>Pierson</w:t>
                          </w:r>
                          <w:r>
                            <w:rPr>
                              <w:i/>
                              <w:spacing w:val="-5"/>
                              <w:sz w:val="24"/>
                            </w:rPr>
                            <w:t xml:space="preserve"> </w:t>
                          </w:r>
                          <w:r>
                            <w:rPr>
                              <w:i/>
                              <w:sz w:val="24"/>
                            </w:rPr>
                            <w:t>Unified</w:t>
                          </w:r>
                          <w:r>
                            <w:rPr>
                              <w:i/>
                              <w:spacing w:val="-8"/>
                              <w:sz w:val="24"/>
                            </w:rPr>
                            <w:t xml:space="preserve"> </w:t>
                          </w:r>
                          <w:r>
                            <w:rPr>
                              <w:i/>
                              <w:sz w:val="24"/>
                            </w:rPr>
                            <w:t>Land</w:t>
                          </w:r>
                          <w:r>
                            <w:rPr>
                              <w:i/>
                              <w:spacing w:val="-7"/>
                              <w:sz w:val="24"/>
                            </w:rPr>
                            <w:t xml:space="preserve"> </w:t>
                          </w:r>
                          <w:r>
                            <w:rPr>
                              <w:i/>
                              <w:sz w:val="24"/>
                            </w:rPr>
                            <w:t>Development</w:t>
                          </w:r>
                          <w:r>
                            <w:rPr>
                              <w:i/>
                              <w:spacing w:val="-3"/>
                              <w:sz w:val="24"/>
                            </w:rPr>
                            <w:t xml:space="preserve"> </w:t>
                          </w:r>
                          <w:r>
                            <w:rPr>
                              <w:i/>
                              <w:sz w:val="24"/>
                            </w:rPr>
                            <w:t>Regulations</w:t>
                          </w:r>
                          <w:r>
                            <w:rPr>
                              <w:i/>
                              <w:spacing w:val="-5"/>
                              <w:sz w:val="24"/>
                            </w:rPr>
                            <w:t xml:space="preserve"> </w:t>
                          </w:r>
                          <w:r>
                            <w:rPr>
                              <w:i/>
                              <w:sz w:val="24"/>
                            </w:rPr>
                            <w:t>------</w:t>
                          </w:r>
                          <w:r>
                            <w:rPr>
                              <w:i/>
                              <w:spacing w:val="-10"/>
                              <w:sz w:val="24"/>
                            </w:rPr>
                            <w:t>-</w:t>
                          </w:r>
                        </w:p>
                      </w:txbxContent>
                    </wps:txbx>
                    <wps:bodyPr wrap="square" lIns="0" tIns="0" rIns="0" bIns="0" rtlCol="0">
                      <a:noAutofit/>
                    </wps:bodyPr>
                  </wps:wsp>
                </a:graphicData>
              </a:graphic>
            </wp:anchor>
          </w:drawing>
        </mc:Choice>
        <mc:Fallback>
          <w:pict>
            <v:shapetype w14:anchorId="6EA41AE7" id="_x0000_t202" coordsize="21600,21600" o:spt="202" path="m,l,21600r21600,l21600,xe">
              <v:stroke joinstyle="miter"/>
              <v:path gradientshapeok="t" o:connecttype="rect"/>
            </v:shapetype>
            <v:shape id="Textbox 53" o:spid="_x0000_s1043" type="#_x0000_t202" style="position:absolute;margin-left:137.6pt;margin-top:34.65pt;width:335.2pt;height:15.3pt;z-index:-1929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" filled="f" stroked="f">
              <v:textbox inset="0,0,0,0">
                <w:txbxContent>
                  <w:p w14:paraId="3F936C70" w14:textId="77777777" w:rsidR="00BC5709" w:rsidRDefault="00000000">
                    <w:pPr>
                      <w:spacing w:before="10"/>
                      <w:ind w:left="20"/>
                      <w:rPr>
                        <w:i/>
                        <w:sz w:val="24"/>
                      </w:rPr>
                    </w:pPr>
                    <w:r>
                      <w:rPr>
                        <w:i/>
                        <w:sz w:val="24"/>
                      </w:rPr>
                      <w:t>-------</w:t>
                    </w:r>
                    <w:r>
                      <w:rPr>
                        <w:i/>
                        <w:spacing w:val="-9"/>
                        <w:sz w:val="24"/>
                      </w:rPr>
                      <w:t xml:space="preserve"> </w:t>
                    </w:r>
                    <w:r>
                      <w:rPr>
                        <w:i/>
                        <w:sz w:val="24"/>
                      </w:rPr>
                      <w:t>Town</w:t>
                    </w:r>
                    <w:r>
                      <w:rPr>
                        <w:i/>
                        <w:spacing w:val="-7"/>
                        <w:sz w:val="24"/>
                      </w:rPr>
                      <w:t xml:space="preserve"> </w:t>
                    </w:r>
                    <w:r>
                      <w:rPr>
                        <w:i/>
                        <w:sz w:val="24"/>
                      </w:rPr>
                      <w:t>of</w:t>
                    </w:r>
                    <w:r>
                      <w:rPr>
                        <w:i/>
                        <w:spacing w:val="-5"/>
                        <w:sz w:val="24"/>
                      </w:rPr>
                      <w:t xml:space="preserve"> </w:t>
                    </w:r>
                    <w:r>
                      <w:rPr>
                        <w:i/>
                        <w:sz w:val="24"/>
                      </w:rPr>
                      <w:t>Pierson</w:t>
                    </w:r>
                    <w:r>
                      <w:rPr>
                        <w:i/>
                        <w:spacing w:val="-5"/>
                        <w:sz w:val="24"/>
                      </w:rPr>
                      <w:t xml:space="preserve"> </w:t>
                    </w:r>
                    <w:r>
                      <w:rPr>
                        <w:i/>
                        <w:sz w:val="24"/>
                      </w:rPr>
                      <w:t>Unified</w:t>
                    </w:r>
                    <w:r>
                      <w:rPr>
                        <w:i/>
                        <w:spacing w:val="-8"/>
                        <w:sz w:val="24"/>
                      </w:rPr>
                      <w:t xml:space="preserve"> </w:t>
                    </w:r>
                    <w:r>
                      <w:rPr>
                        <w:i/>
                        <w:sz w:val="24"/>
                      </w:rPr>
                      <w:t>Land</w:t>
                    </w:r>
                    <w:r>
                      <w:rPr>
                        <w:i/>
                        <w:spacing w:val="-7"/>
                        <w:sz w:val="24"/>
                      </w:rPr>
                      <w:t xml:space="preserve"> </w:t>
                    </w:r>
                    <w:r>
                      <w:rPr>
                        <w:i/>
                        <w:sz w:val="24"/>
                      </w:rPr>
                      <w:t>Development</w:t>
                    </w:r>
                    <w:r>
                      <w:rPr>
                        <w:i/>
                        <w:spacing w:val="-3"/>
                        <w:sz w:val="24"/>
                      </w:rPr>
                      <w:t xml:space="preserve"> </w:t>
                    </w:r>
                    <w:r>
                      <w:rPr>
                        <w:i/>
                        <w:sz w:val="24"/>
                      </w:rPr>
                      <w:t>Regulations</w:t>
                    </w:r>
                    <w:r>
                      <w:rPr>
                        <w:i/>
                        <w:spacing w:val="-5"/>
                        <w:sz w:val="24"/>
                      </w:rPr>
                      <w:t xml:space="preserve"> </w:t>
                    </w:r>
                    <w:r>
                      <w:rPr>
                        <w:i/>
                        <w:sz w:val="24"/>
                      </w:rPr>
                      <w:t>------</w:t>
                    </w:r>
                    <w:r>
                      <w:rPr>
                        <w:i/>
                        <w:spacing w:val="-10"/>
                        <w:sz w:val="24"/>
                      </w:rPr>
                      <w:t>-</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5662C" w14:textId="77777777" w:rsidR="00BC5709" w:rsidRDefault="00000000">
    <w:pPr>
      <w:pStyle w:val="BodyText"/>
      <w:spacing w:before="0" w:line="14" w:lineRule="auto"/>
      <w:ind w:left="0"/>
      <w:jc w:val="left"/>
      <w:rPr>
        <w:sz w:val="20"/>
      </w:rPr>
    </w:pPr>
    <w:r>
      <w:rPr>
        <w:noProof/>
      </w:rPr>
      <mc:AlternateContent>
        <mc:Choice Requires="wps">
          <w:drawing>
            <wp:anchor distT="0" distB="0" distL="0" distR="0" simplePos="0" relativeHeight="484022272" behindDoc="1" locked="0" layoutInCell="1" allowOverlap="1" wp14:anchorId="7813100F" wp14:editId="0E5C03BE">
              <wp:simplePos x="0" y="0"/>
              <wp:positionH relativeFrom="page">
                <wp:posOffset>2462276</wp:posOffset>
              </wp:positionH>
              <wp:positionV relativeFrom="page">
                <wp:posOffset>445854</wp:posOffset>
              </wp:positionV>
              <wp:extent cx="2822575" cy="19431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2575" cy="194310"/>
                      </a:xfrm>
                      <a:prstGeom prst="rect">
                        <a:avLst/>
                      </a:prstGeom>
                    </wps:spPr>
                    <wps:txbx>
                      <w:txbxContent>
                        <w:p w14:paraId="568D723F" w14:textId="77777777" w:rsidR="00BC5709" w:rsidRDefault="00000000">
                          <w:pPr>
                            <w:spacing w:before="10"/>
                            <w:ind w:left="20"/>
                            <w:rPr>
                              <w:i/>
                              <w:sz w:val="24"/>
                            </w:rPr>
                          </w:pPr>
                          <w:r>
                            <w:rPr>
                              <w:i/>
                              <w:sz w:val="24"/>
                            </w:rPr>
                            <w:t>-------</w:t>
                          </w:r>
                          <w:r>
                            <w:rPr>
                              <w:i/>
                              <w:spacing w:val="-16"/>
                              <w:sz w:val="24"/>
                            </w:rPr>
                            <w:t xml:space="preserve"> </w:t>
                          </w:r>
                          <w:r>
                            <w:rPr>
                              <w:i/>
                              <w:sz w:val="24"/>
                            </w:rPr>
                            <w:t>Article</w:t>
                          </w:r>
                          <w:r>
                            <w:rPr>
                              <w:i/>
                              <w:spacing w:val="-11"/>
                              <w:sz w:val="24"/>
                            </w:rPr>
                            <w:t xml:space="preserve"> </w:t>
                          </w:r>
                          <w:r>
                            <w:rPr>
                              <w:i/>
                              <w:sz w:val="24"/>
                            </w:rPr>
                            <w:t>VIII-</w:t>
                          </w:r>
                          <w:r>
                            <w:rPr>
                              <w:i/>
                              <w:spacing w:val="-10"/>
                              <w:sz w:val="24"/>
                            </w:rPr>
                            <w:t xml:space="preserve"> </w:t>
                          </w:r>
                          <w:r>
                            <w:rPr>
                              <w:i/>
                              <w:sz w:val="24"/>
                            </w:rPr>
                            <w:t>Resource</w:t>
                          </w:r>
                          <w:r>
                            <w:rPr>
                              <w:i/>
                              <w:spacing w:val="-11"/>
                              <w:sz w:val="24"/>
                            </w:rPr>
                            <w:t xml:space="preserve"> </w:t>
                          </w:r>
                          <w:r>
                            <w:rPr>
                              <w:i/>
                              <w:sz w:val="24"/>
                            </w:rPr>
                            <w:t>Protection</w:t>
                          </w:r>
                          <w:r>
                            <w:rPr>
                              <w:i/>
                              <w:spacing w:val="-10"/>
                              <w:sz w:val="24"/>
                            </w:rPr>
                            <w:t xml:space="preserve"> </w:t>
                          </w:r>
                          <w:r>
                            <w:rPr>
                              <w:i/>
                              <w:sz w:val="24"/>
                            </w:rPr>
                            <w:t>------</w:t>
                          </w:r>
                          <w:r>
                            <w:rPr>
                              <w:i/>
                              <w:spacing w:val="-10"/>
                              <w:sz w:val="24"/>
                            </w:rPr>
                            <w:t>-</w:t>
                          </w:r>
                        </w:p>
                      </w:txbxContent>
                    </wps:txbx>
                    <wps:bodyPr wrap="square" lIns="0" tIns="0" rIns="0" bIns="0" rtlCol="0">
                      <a:noAutofit/>
                    </wps:bodyPr>
                  </wps:wsp>
                </a:graphicData>
              </a:graphic>
            </wp:anchor>
          </w:drawing>
        </mc:Choice>
        <mc:Fallback>
          <w:pict>
            <v:shapetype w14:anchorId="7813100F" id="_x0000_t202" coordsize="21600,21600" o:spt="202" path="m,l,21600r21600,l21600,xe">
              <v:stroke joinstyle="miter"/>
              <v:path gradientshapeok="t" o:connecttype="rect"/>
            </v:shapetype>
            <v:shape id="Textbox 55" o:spid="_x0000_s1044" type="#_x0000_t202" style="position:absolute;margin-left:193.9pt;margin-top:35.1pt;width:222.25pt;height:15.3pt;z-index:-1929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" filled="f" stroked="f">
              <v:textbox inset="0,0,0,0">
                <w:txbxContent>
                  <w:p w14:paraId="568D723F" w14:textId="77777777" w:rsidR="00BC5709" w:rsidRDefault="00000000">
                    <w:pPr>
                      <w:spacing w:before="10"/>
                      <w:ind w:left="20"/>
                      <w:rPr>
                        <w:i/>
                        <w:sz w:val="24"/>
                      </w:rPr>
                    </w:pPr>
                    <w:r>
                      <w:rPr>
                        <w:i/>
                        <w:sz w:val="24"/>
                      </w:rPr>
                      <w:t>-------</w:t>
                    </w:r>
                    <w:r>
                      <w:rPr>
                        <w:i/>
                        <w:spacing w:val="-16"/>
                        <w:sz w:val="24"/>
                      </w:rPr>
                      <w:t xml:space="preserve"> </w:t>
                    </w:r>
                    <w:r>
                      <w:rPr>
                        <w:i/>
                        <w:sz w:val="24"/>
                      </w:rPr>
                      <w:t>Article</w:t>
                    </w:r>
                    <w:r>
                      <w:rPr>
                        <w:i/>
                        <w:spacing w:val="-11"/>
                        <w:sz w:val="24"/>
                      </w:rPr>
                      <w:t xml:space="preserve"> </w:t>
                    </w:r>
                    <w:r>
                      <w:rPr>
                        <w:i/>
                        <w:sz w:val="24"/>
                      </w:rPr>
                      <w:t>VIII-</w:t>
                    </w:r>
                    <w:r>
                      <w:rPr>
                        <w:i/>
                        <w:spacing w:val="-10"/>
                        <w:sz w:val="24"/>
                      </w:rPr>
                      <w:t xml:space="preserve"> </w:t>
                    </w:r>
                    <w:r>
                      <w:rPr>
                        <w:i/>
                        <w:sz w:val="24"/>
                      </w:rPr>
                      <w:t>Resource</w:t>
                    </w:r>
                    <w:r>
                      <w:rPr>
                        <w:i/>
                        <w:spacing w:val="-11"/>
                        <w:sz w:val="24"/>
                      </w:rPr>
                      <w:t xml:space="preserve"> </w:t>
                    </w:r>
                    <w:r>
                      <w:rPr>
                        <w:i/>
                        <w:sz w:val="24"/>
                      </w:rPr>
                      <w:t>Protection</w:t>
                    </w:r>
                    <w:r>
                      <w:rPr>
                        <w:i/>
                        <w:spacing w:val="-10"/>
                        <w:sz w:val="24"/>
                      </w:rPr>
                      <w:t xml:space="preserve"> </w:t>
                    </w:r>
                    <w:r>
                      <w:rPr>
                        <w:i/>
                        <w:sz w:val="24"/>
                      </w:rPr>
                      <w:t>------</w:t>
                    </w:r>
                    <w:r>
                      <w:rPr>
                        <w:i/>
                        <w:spacing w:val="-10"/>
                        <w:sz w:val="24"/>
                      </w:rPr>
                      <w:t>-</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67341" w14:textId="77777777" w:rsidR="00BC5709" w:rsidRDefault="00000000">
    <w:pPr>
      <w:pStyle w:val="BodyText"/>
      <w:spacing w:before="0" w:line="14" w:lineRule="auto"/>
      <w:ind w:left="0"/>
      <w:jc w:val="left"/>
      <w:rPr>
        <w:sz w:val="20"/>
      </w:rPr>
    </w:pPr>
    <w:r>
      <w:rPr>
        <w:noProof/>
      </w:rPr>
      <mc:AlternateContent>
        <mc:Choice Requires="wps">
          <w:drawing>
            <wp:anchor distT="0" distB="0" distL="0" distR="0" simplePos="0" relativeHeight="484022784" behindDoc="1" locked="0" layoutInCell="1" allowOverlap="1" wp14:anchorId="7B083FE6" wp14:editId="06885D62">
              <wp:simplePos x="0" y="0"/>
              <wp:positionH relativeFrom="page">
                <wp:posOffset>1747520</wp:posOffset>
              </wp:positionH>
              <wp:positionV relativeFrom="page">
                <wp:posOffset>445854</wp:posOffset>
              </wp:positionV>
              <wp:extent cx="4258310" cy="19431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8310" cy="194310"/>
                      </a:xfrm>
                      <a:prstGeom prst="rect">
                        <a:avLst/>
                      </a:prstGeom>
                    </wps:spPr>
                    <wps:txbx>
                      <w:txbxContent>
                        <w:p w14:paraId="30CF5CBF" w14:textId="77777777" w:rsidR="00BC5709" w:rsidRDefault="00000000">
                          <w:pPr>
                            <w:spacing w:before="10"/>
                            <w:ind w:left="20"/>
                            <w:rPr>
                              <w:i/>
                              <w:sz w:val="24"/>
                            </w:rPr>
                          </w:pPr>
                          <w:r>
                            <w:rPr>
                              <w:i/>
                              <w:sz w:val="24"/>
                            </w:rPr>
                            <w:t>-------</w:t>
                          </w:r>
                          <w:r>
                            <w:rPr>
                              <w:i/>
                              <w:spacing w:val="-11"/>
                              <w:sz w:val="24"/>
                            </w:rPr>
                            <w:t xml:space="preserve"> </w:t>
                          </w:r>
                          <w:r>
                            <w:rPr>
                              <w:i/>
                              <w:sz w:val="24"/>
                            </w:rPr>
                            <w:t>Town</w:t>
                          </w:r>
                          <w:r>
                            <w:rPr>
                              <w:i/>
                              <w:spacing w:val="-8"/>
                              <w:sz w:val="24"/>
                            </w:rPr>
                            <w:t xml:space="preserve"> </w:t>
                          </w:r>
                          <w:r>
                            <w:rPr>
                              <w:i/>
                              <w:sz w:val="24"/>
                            </w:rPr>
                            <w:t>of</w:t>
                          </w:r>
                          <w:r>
                            <w:rPr>
                              <w:i/>
                              <w:spacing w:val="-5"/>
                              <w:sz w:val="24"/>
                            </w:rPr>
                            <w:t xml:space="preserve"> </w:t>
                          </w:r>
                          <w:r>
                            <w:rPr>
                              <w:i/>
                              <w:sz w:val="24"/>
                            </w:rPr>
                            <w:t>Pierson</w:t>
                          </w:r>
                          <w:r>
                            <w:rPr>
                              <w:i/>
                              <w:spacing w:val="-7"/>
                              <w:sz w:val="24"/>
                            </w:rPr>
                            <w:t xml:space="preserve"> </w:t>
                          </w:r>
                          <w:r>
                            <w:rPr>
                              <w:i/>
                              <w:sz w:val="24"/>
                            </w:rPr>
                            <w:t>Unified</w:t>
                          </w:r>
                          <w:r>
                            <w:rPr>
                              <w:i/>
                              <w:spacing w:val="-6"/>
                              <w:sz w:val="24"/>
                            </w:rPr>
                            <w:t xml:space="preserve"> </w:t>
                          </w:r>
                          <w:r>
                            <w:rPr>
                              <w:i/>
                              <w:sz w:val="24"/>
                            </w:rPr>
                            <w:t>Land</w:t>
                          </w:r>
                          <w:r>
                            <w:rPr>
                              <w:i/>
                              <w:spacing w:val="-8"/>
                              <w:sz w:val="24"/>
                            </w:rPr>
                            <w:t xml:space="preserve"> </w:t>
                          </w:r>
                          <w:r>
                            <w:rPr>
                              <w:i/>
                              <w:sz w:val="24"/>
                            </w:rPr>
                            <w:t>Development</w:t>
                          </w:r>
                          <w:r>
                            <w:rPr>
                              <w:i/>
                              <w:spacing w:val="-1"/>
                              <w:sz w:val="24"/>
                            </w:rPr>
                            <w:t xml:space="preserve"> </w:t>
                          </w:r>
                          <w:r>
                            <w:rPr>
                              <w:i/>
                              <w:sz w:val="24"/>
                            </w:rPr>
                            <w:t>Regulations</w:t>
                          </w:r>
                          <w:r>
                            <w:rPr>
                              <w:i/>
                              <w:spacing w:val="-2"/>
                              <w:sz w:val="24"/>
                            </w:rPr>
                            <w:t xml:space="preserve"> </w:t>
                          </w:r>
                          <w:r>
                            <w:rPr>
                              <w:i/>
                              <w:sz w:val="24"/>
                            </w:rPr>
                            <w:t>------</w:t>
                          </w:r>
                          <w:r>
                            <w:rPr>
                              <w:i/>
                              <w:spacing w:val="-10"/>
                              <w:sz w:val="24"/>
                            </w:rPr>
                            <w:t>-</w:t>
                          </w:r>
                        </w:p>
                      </w:txbxContent>
                    </wps:txbx>
                    <wps:bodyPr wrap="square" lIns="0" tIns="0" rIns="0" bIns="0" rtlCol="0">
                      <a:noAutofit/>
                    </wps:bodyPr>
                  </wps:wsp>
                </a:graphicData>
              </a:graphic>
            </wp:anchor>
          </w:drawing>
        </mc:Choice>
        <mc:Fallback>
          <w:pict>
            <v:shapetype w14:anchorId="7B083FE6" id="_x0000_t202" coordsize="21600,21600" o:spt="202" path="m,l,21600r21600,l21600,xe">
              <v:stroke joinstyle="miter"/>
              <v:path gradientshapeok="t" o:connecttype="rect"/>
            </v:shapetype>
            <v:shape id="Textbox 56" o:spid="_x0000_s1045" type="#_x0000_t202" style="position:absolute;margin-left:137.6pt;margin-top:35.1pt;width:335.3pt;height:15.3pt;z-index:-1929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" filled="f" stroked="f">
              <v:textbox inset="0,0,0,0">
                <w:txbxContent>
                  <w:p w14:paraId="30CF5CBF" w14:textId="77777777" w:rsidR="00BC5709" w:rsidRDefault="00000000">
                    <w:pPr>
                      <w:spacing w:before="10"/>
                      <w:ind w:left="20"/>
                      <w:rPr>
                        <w:i/>
                        <w:sz w:val="24"/>
                      </w:rPr>
                    </w:pPr>
                    <w:r>
                      <w:rPr>
                        <w:i/>
                        <w:sz w:val="24"/>
                      </w:rPr>
                      <w:t>-------</w:t>
                    </w:r>
                    <w:r>
                      <w:rPr>
                        <w:i/>
                        <w:spacing w:val="-11"/>
                        <w:sz w:val="24"/>
                      </w:rPr>
                      <w:t xml:space="preserve"> </w:t>
                    </w:r>
                    <w:r>
                      <w:rPr>
                        <w:i/>
                        <w:sz w:val="24"/>
                      </w:rPr>
                      <w:t>Town</w:t>
                    </w:r>
                    <w:r>
                      <w:rPr>
                        <w:i/>
                        <w:spacing w:val="-8"/>
                        <w:sz w:val="24"/>
                      </w:rPr>
                      <w:t xml:space="preserve"> </w:t>
                    </w:r>
                    <w:r>
                      <w:rPr>
                        <w:i/>
                        <w:sz w:val="24"/>
                      </w:rPr>
                      <w:t>of</w:t>
                    </w:r>
                    <w:r>
                      <w:rPr>
                        <w:i/>
                        <w:spacing w:val="-5"/>
                        <w:sz w:val="24"/>
                      </w:rPr>
                      <w:t xml:space="preserve"> </w:t>
                    </w:r>
                    <w:r>
                      <w:rPr>
                        <w:i/>
                        <w:sz w:val="24"/>
                      </w:rPr>
                      <w:t>Pierson</w:t>
                    </w:r>
                    <w:r>
                      <w:rPr>
                        <w:i/>
                        <w:spacing w:val="-7"/>
                        <w:sz w:val="24"/>
                      </w:rPr>
                      <w:t xml:space="preserve"> </w:t>
                    </w:r>
                    <w:r>
                      <w:rPr>
                        <w:i/>
                        <w:sz w:val="24"/>
                      </w:rPr>
                      <w:t>Unified</w:t>
                    </w:r>
                    <w:r>
                      <w:rPr>
                        <w:i/>
                        <w:spacing w:val="-6"/>
                        <w:sz w:val="24"/>
                      </w:rPr>
                      <w:t xml:space="preserve"> </w:t>
                    </w:r>
                    <w:r>
                      <w:rPr>
                        <w:i/>
                        <w:sz w:val="24"/>
                      </w:rPr>
                      <w:t>Land</w:t>
                    </w:r>
                    <w:r>
                      <w:rPr>
                        <w:i/>
                        <w:spacing w:val="-8"/>
                        <w:sz w:val="24"/>
                      </w:rPr>
                      <w:t xml:space="preserve"> </w:t>
                    </w:r>
                    <w:r>
                      <w:rPr>
                        <w:i/>
                        <w:sz w:val="24"/>
                      </w:rPr>
                      <w:t>Development</w:t>
                    </w:r>
                    <w:r>
                      <w:rPr>
                        <w:i/>
                        <w:spacing w:val="-1"/>
                        <w:sz w:val="24"/>
                      </w:rPr>
                      <w:t xml:space="preserve"> </w:t>
                    </w:r>
                    <w:r>
                      <w:rPr>
                        <w:i/>
                        <w:sz w:val="24"/>
                      </w:rPr>
                      <w:t>Regulations</w:t>
                    </w:r>
                    <w:r>
                      <w:rPr>
                        <w:i/>
                        <w:spacing w:val="-2"/>
                        <w:sz w:val="24"/>
                      </w:rPr>
                      <w:t xml:space="preserve"> </w:t>
                    </w:r>
                    <w:r>
                      <w:rPr>
                        <w:i/>
                        <w:sz w:val="24"/>
                      </w:rPr>
                      <w:t>------</w:t>
                    </w:r>
                    <w:r>
                      <w:rPr>
                        <w:i/>
                        <w:spacing w:val="-10"/>
                        <w:sz w:val="24"/>
                      </w:rPr>
                      <w:t>-</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A04C0" w14:textId="77777777" w:rsidR="00BC5709" w:rsidRDefault="00000000">
    <w:pPr>
      <w:pStyle w:val="BodyText"/>
      <w:spacing w:before="0" w:line="14" w:lineRule="auto"/>
      <w:ind w:left="0"/>
      <w:jc w:val="left"/>
      <w:rPr>
        <w:sz w:val="20"/>
      </w:rPr>
    </w:pPr>
    <w:r>
      <w:rPr>
        <w:noProof/>
      </w:rPr>
      <mc:AlternateContent>
        <mc:Choice Requires="wps">
          <w:drawing>
            <wp:anchor distT="0" distB="0" distL="0" distR="0" simplePos="0" relativeHeight="484023296" behindDoc="1" locked="0" layoutInCell="1" allowOverlap="1" wp14:anchorId="387331C6" wp14:editId="3649431C">
              <wp:simplePos x="0" y="0"/>
              <wp:positionH relativeFrom="page">
                <wp:posOffset>2940811</wp:posOffset>
              </wp:positionH>
              <wp:positionV relativeFrom="page">
                <wp:posOffset>445854</wp:posOffset>
              </wp:positionV>
              <wp:extent cx="1865630" cy="19431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5630" cy="194310"/>
                      </a:xfrm>
                      <a:prstGeom prst="rect">
                        <a:avLst/>
                      </a:prstGeom>
                    </wps:spPr>
                    <wps:txbx>
                      <w:txbxContent>
                        <w:p w14:paraId="2A59E779" w14:textId="77777777" w:rsidR="00BC5709" w:rsidRDefault="00000000">
                          <w:pPr>
                            <w:spacing w:before="10"/>
                            <w:ind w:left="20"/>
                            <w:rPr>
                              <w:i/>
                              <w:sz w:val="24"/>
                            </w:rPr>
                          </w:pPr>
                          <w:r>
                            <w:rPr>
                              <w:i/>
                              <w:sz w:val="24"/>
                            </w:rPr>
                            <w:t>-------</w:t>
                          </w:r>
                          <w:r>
                            <w:rPr>
                              <w:i/>
                              <w:spacing w:val="-14"/>
                              <w:sz w:val="24"/>
                            </w:rPr>
                            <w:t xml:space="preserve"> </w:t>
                          </w:r>
                          <w:r>
                            <w:rPr>
                              <w:i/>
                              <w:sz w:val="24"/>
                            </w:rPr>
                            <w:t>Article</w:t>
                          </w:r>
                          <w:r>
                            <w:rPr>
                              <w:i/>
                              <w:spacing w:val="-11"/>
                              <w:sz w:val="24"/>
                            </w:rPr>
                            <w:t xml:space="preserve"> </w:t>
                          </w:r>
                          <w:r>
                            <w:rPr>
                              <w:i/>
                              <w:sz w:val="24"/>
                            </w:rPr>
                            <w:t>IX</w:t>
                          </w:r>
                          <w:r>
                            <w:rPr>
                              <w:i/>
                              <w:spacing w:val="-10"/>
                              <w:sz w:val="24"/>
                            </w:rPr>
                            <w:t xml:space="preserve"> </w:t>
                          </w:r>
                          <w:r>
                            <w:rPr>
                              <w:i/>
                              <w:sz w:val="24"/>
                            </w:rPr>
                            <w:t>–</w:t>
                          </w:r>
                          <w:r>
                            <w:rPr>
                              <w:i/>
                              <w:spacing w:val="-10"/>
                              <w:sz w:val="24"/>
                            </w:rPr>
                            <w:t xml:space="preserve"> </w:t>
                          </w:r>
                          <w:r>
                            <w:rPr>
                              <w:i/>
                              <w:sz w:val="24"/>
                            </w:rPr>
                            <w:t>Signs</w:t>
                          </w:r>
                          <w:r>
                            <w:rPr>
                              <w:i/>
                              <w:spacing w:val="-9"/>
                              <w:sz w:val="24"/>
                            </w:rPr>
                            <w:t xml:space="preserve"> </w:t>
                          </w:r>
                          <w:r>
                            <w:rPr>
                              <w:i/>
                              <w:sz w:val="24"/>
                            </w:rPr>
                            <w:t>------</w:t>
                          </w:r>
                          <w:r>
                            <w:rPr>
                              <w:i/>
                              <w:spacing w:val="-10"/>
                              <w:sz w:val="24"/>
                            </w:rPr>
                            <w:t>-</w:t>
                          </w:r>
                        </w:p>
                      </w:txbxContent>
                    </wps:txbx>
                    <wps:bodyPr wrap="square" lIns="0" tIns="0" rIns="0" bIns="0" rtlCol="0">
                      <a:noAutofit/>
                    </wps:bodyPr>
                  </wps:wsp>
                </a:graphicData>
              </a:graphic>
            </wp:anchor>
          </w:drawing>
        </mc:Choice>
        <mc:Fallback>
          <w:pict>
            <v:shapetype w14:anchorId="387331C6" id="_x0000_t202" coordsize="21600,21600" o:spt="202" path="m,l,21600r21600,l21600,xe">
              <v:stroke joinstyle="miter"/>
              <v:path gradientshapeok="t" o:connecttype="rect"/>
            </v:shapetype>
            <v:shape id="Textbox 57" o:spid="_x0000_s1046" type="#_x0000_t202" style="position:absolute;margin-left:231.55pt;margin-top:35.1pt;width:146.9pt;height:15.3pt;z-index:-1929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" filled="f" stroked="f">
              <v:textbox inset="0,0,0,0">
                <w:txbxContent>
                  <w:p w14:paraId="2A59E779" w14:textId="77777777" w:rsidR="00BC5709" w:rsidRDefault="00000000">
                    <w:pPr>
                      <w:spacing w:before="10"/>
                      <w:ind w:left="20"/>
                      <w:rPr>
                        <w:i/>
                        <w:sz w:val="24"/>
                      </w:rPr>
                    </w:pPr>
                    <w:r>
                      <w:rPr>
                        <w:i/>
                        <w:sz w:val="24"/>
                      </w:rPr>
                      <w:t>-------</w:t>
                    </w:r>
                    <w:r>
                      <w:rPr>
                        <w:i/>
                        <w:spacing w:val="-14"/>
                        <w:sz w:val="24"/>
                      </w:rPr>
                      <w:t xml:space="preserve"> </w:t>
                    </w:r>
                    <w:r>
                      <w:rPr>
                        <w:i/>
                        <w:sz w:val="24"/>
                      </w:rPr>
                      <w:t>Article</w:t>
                    </w:r>
                    <w:r>
                      <w:rPr>
                        <w:i/>
                        <w:spacing w:val="-11"/>
                        <w:sz w:val="24"/>
                      </w:rPr>
                      <w:t xml:space="preserve"> </w:t>
                    </w:r>
                    <w:r>
                      <w:rPr>
                        <w:i/>
                        <w:sz w:val="24"/>
                      </w:rPr>
                      <w:t>IX</w:t>
                    </w:r>
                    <w:r>
                      <w:rPr>
                        <w:i/>
                        <w:spacing w:val="-10"/>
                        <w:sz w:val="24"/>
                      </w:rPr>
                      <w:t xml:space="preserve"> </w:t>
                    </w:r>
                    <w:r>
                      <w:rPr>
                        <w:i/>
                        <w:sz w:val="24"/>
                      </w:rPr>
                      <w:t>–</w:t>
                    </w:r>
                    <w:r>
                      <w:rPr>
                        <w:i/>
                        <w:spacing w:val="-10"/>
                        <w:sz w:val="24"/>
                      </w:rPr>
                      <w:t xml:space="preserve"> </w:t>
                    </w:r>
                    <w:r>
                      <w:rPr>
                        <w:i/>
                        <w:sz w:val="24"/>
                      </w:rPr>
                      <w:t>Signs</w:t>
                    </w:r>
                    <w:r>
                      <w:rPr>
                        <w:i/>
                        <w:spacing w:val="-9"/>
                        <w:sz w:val="24"/>
                      </w:rPr>
                      <w:t xml:space="preserve"> </w:t>
                    </w:r>
                    <w:r>
                      <w:rPr>
                        <w:i/>
                        <w:sz w:val="24"/>
                      </w:rPr>
                      <w:t>------</w:t>
                    </w:r>
                    <w:r>
                      <w:rPr>
                        <w:i/>
                        <w:spacing w:val="-10"/>
                        <w:sz w:val="24"/>
                      </w:rPr>
                      <w:t>-</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DB08C" w14:textId="77777777" w:rsidR="00BC5709" w:rsidRDefault="00000000">
    <w:pPr>
      <w:pStyle w:val="BodyText"/>
      <w:spacing w:before="0" w:line="14" w:lineRule="auto"/>
      <w:ind w:left="0"/>
      <w:jc w:val="left"/>
      <w:rPr>
        <w:sz w:val="20"/>
      </w:rPr>
    </w:pPr>
    <w:r>
      <w:rPr>
        <w:noProof/>
      </w:rPr>
      <mc:AlternateContent>
        <mc:Choice Requires="wps">
          <w:drawing>
            <wp:anchor distT="0" distB="0" distL="0" distR="0" simplePos="0" relativeHeight="484023808" behindDoc="1" locked="0" layoutInCell="1" allowOverlap="1" wp14:anchorId="33A05C45" wp14:editId="2A008767">
              <wp:simplePos x="0" y="0"/>
              <wp:positionH relativeFrom="page">
                <wp:posOffset>1747520</wp:posOffset>
              </wp:positionH>
              <wp:positionV relativeFrom="page">
                <wp:posOffset>445854</wp:posOffset>
              </wp:positionV>
              <wp:extent cx="4258310" cy="19431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8310" cy="194310"/>
                      </a:xfrm>
                      <a:prstGeom prst="rect">
                        <a:avLst/>
                      </a:prstGeom>
                    </wps:spPr>
                    <wps:txbx>
                      <w:txbxContent>
                        <w:p w14:paraId="0790B4A1" w14:textId="77777777" w:rsidR="00BC5709" w:rsidRDefault="00000000">
                          <w:pPr>
                            <w:spacing w:before="10"/>
                            <w:ind w:left="20"/>
                            <w:rPr>
                              <w:i/>
                              <w:sz w:val="24"/>
                            </w:rPr>
                          </w:pPr>
                          <w:r>
                            <w:rPr>
                              <w:i/>
                              <w:sz w:val="24"/>
                            </w:rPr>
                            <w:t>-------</w:t>
                          </w:r>
                          <w:r>
                            <w:rPr>
                              <w:i/>
                              <w:spacing w:val="-11"/>
                              <w:sz w:val="24"/>
                            </w:rPr>
                            <w:t xml:space="preserve"> </w:t>
                          </w:r>
                          <w:r>
                            <w:rPr>
                              <w:i/>
                              <w:sz w:val="24"/>
                            </w:rPr>
                            <w:t>Town</w:t>
                          </w:r>
                          <w:r>
                            <w:rPr>
                              <w:i/>
                              <w:spacing w:val="-8"/>
                              <w:sz w:val="24"/>
                            </w:rPr>
                            <w:t xml:space="preserve"> </w:t>
                          </w:r>
                          <w:r>
                            <w:rPr>
                              <w:i/>
                              <w:sz w:val="24"/>
                            </w:rPr>
                            <w:t>of</w:t>
                          </w:r>
                          <w:r>
                            <w:rPr>
                              <w:i/>
                              <w:spacing w:val="-5"/>
                              <w:sz w:val="24"/>
                            </w:rPr>
                            <w:t xml:space="preserve"> </w:t>
                          </w:r>
                          <w:r>
                            <w:rPr>
                              <w:i/>
                              <w:sz w:val="24"/>
                            </w:rPr>
                            <w:t>Pierson</w:t>
                          </w:r>
                          <w:r>
                            <w:rPr>
                              <w:i/>
                              <w:spacing w:val="-7"/>
                              <w:sz w:val="24"/>
                            </w:rPr>
                            <w:t xml:space="preserve"> </w:t>
                          </w:r>
                          <w:r>
                            <w:rPr>
                              <w:i/>
                              <w:sz w:val="24"/>
                            </w:rPr>
                            <w:t>Unified</w:t>
                          </w:r>
                          <w:r>
                            <w:rPr>
                              <w:i/>
                              <w:spacing w:val="-6"/>
                              <w:sz w:val="24"/>
                            </w:rPr>
                            <w:t xml:space="preserve"> </w:t>
                          </w:r>
                          <w:r>
                            <w:rPr>
                              <w:i/>
                              <w:sz w:val="24"/>
                            </w:rPr>
                            <w:t>Land</w:t>
                          </w:r>
                          <w:r>
                            <w:rPr>
                              <w:i/>
                              <w:spacing w:val="-8"/>
                              <w:sz w:val="24"/>
                            </w:rPr>
                            <w:t xml:space="preserve"> </w:t>
                          </w:r>
                          <w:r>
                            <w:rPr>
                              <w:i/>
                              <w:sz w:val="24"/>
                            </w:rPr>
                            <w:t>Development</w:t>
                          </w:r>
                          <w:r>
                            <w:rPr>
                              <w:i/>
                              <w:spacing w:val="-1"/>
                              <w:sz w:val="24"/>
                            </w:rPr>
                            <w:t xml:space="preserve"> </w:t>
                          </w:r>
                          <w:r>
                            <w:rPr>
                              <w:i/>
                              <w:sz w:val="24"/>
                            </w:rPr>
                            <w:t>Regulations</w:t>
                          </w:r>
                          <w:r>
                            <w:rPr>
                              <w:i/>
                              <w:spacing w:val="-2"/>
                              <w:sz w:val="24"/>
                            </w:rPr>
                            <w:t xml:space="preserve"> </w:t>
                          </w:r>
                          <w:r>
                            <w:rPr>
                              <w:i/>
                              <w:sz w:val="24"/>
                            </w:rPr>
                            <w:t>------</w:t>
                          </w:r>
                          <w:r>
                            <w:rPr>
                              <w:i/>
                              <w:spacing w:val="-10"/>
                              <w:sz w:val="24"/>
                            </w:rPr>
                            <w:t>-</w:t>
                          </w:r>
                        </w:p>
                      </w:txbxContent>
                    </wps:txbx>
                    <wps:bodyPr wrap="square" lIns="0" tIns="0" rIns="0" bIns="0" rtlCol="0">
                      <a:noAutofit/>
                    </wps:bodyPr>
                  </wps:wsp>
                </a:graphicData>
              </a:graphic>
            </wp:anchor>
          </w:drawing>
        </mc:Choice>
        <mc:Fallback>
          <w:pict>
            <v:shapetype w14:anchorId="33A05C45" id="_x0000_t202" coordsize="21600,21600" o:spt="202" path="m,l,21600r21600,l21600,xe">
              <v:stroke joinstyle="miter"/>
              <v:path gradientshapeok="t" o:connecttype="rect"/>
            </v:shapetype>
            <v:shape id="Textbox 58" o:spid="_x0000_s1047" type="#_x0000_t202" style="position:absolute;margin-left:137.6pt;margin-top:35.1pt;width:335.3pt;height:15.3pt;z-index:-1929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" filled="f" stroked="f">
              <v:textbox inset="0,0,0,0">
                <w:txbxContent>
                  <w:p w14:paraId="0790B4A1" w14:textId="77777777" w:rsidR="00BC5709" w:rsidRDefault="00000000">
                    <w:pPr>
                      <w:spacing w:before="10"/>
                      <w:ind w:left="20"/>
                      <w:rPr>
                        <w:i/>
                        <w:sz w:val="24"/>
                      </w:rPr>
                    </w:pPr>
                    <w:r>
                      <w:rPr>
                        <w:i/>
                        <w:sz w:val="24"/>
                      </w:rPr>
                      <w:t>-------</w:t>
                    </w:r>
                    <w:r>
                      <w:rPr>
                        <w:i/>
                        <w:spacing w:val="-11"/>
                        <w:sz w:val="24"/>
                      </w:rPr>
                      <w:t xml:space="preserve"> </w:t>
                    </w:r>
                    <w:r>
                      <w:rPr>
                        <w:i/>
                        <w:sz w:val="24"/>
                      </w:rPr>
                      <w:t>Town</w:t>
                    </w:r>
                    <w:r>
                      <w:rPr>
                        <w:i/>
                        <w:spacing w:val="-8"/>
                        <w:sz w:val="24"/>
                      </w:rPr>
                      <w:t xml:space="preserve"> </w:t>
                    </w:r>
                    <w:r>
                      <w:rPr>
                        <w:i/>
                        <w:sz w:val="24"/>
                      </w:rPr>
                      <w:t>of</w:t>
                    </w:r>
                    <w:r>
                      <w:rPr>
                        <w:i/>
                        <w:spacing w:val="-5"/>
                        <w:sz w:val="24"/>
                      </w:rPr>
                      <w:t xml:space="preserve"> </w:t>
                    </w:r>
                    <w:r>
                      <w:rPr>
                        <w:i/>
                        <w:sz w:val="24"/>
                      </w:rPr>
                      <w:t>Pierson</w:t>
                    </w:r>
                    <w:r>
                      <w:rPr>
                        <w:i/>
                        <w:spacing w:val="-7"/>
                        <w:sz w:val="24"/>
                      </w:rPr>
                      <w:t xml:space="preserve"> </w:t>
                    </w:r>
                    <w:r>
                      <w:rPr>
                        <w:i/>
                        <w:sz w:val="24"/>
                      </w:rPr>
                      <w:t>Unified</w:t>
                    </w:r>
                    <w:r>
                      <w:rPr>
                        <w:i/>
                        <w:spacing w:val="-6"/>
                        <w:sz w:val="24"/>
                      </w:rPr>
                      <w:t xml:space="preserve"> </w:t>
                    </w:r>
                    <w:r>
                      <w:rPr>
                        <w:i/>
                        <w:sz w:val="24"/>
                      </w:rPr>
                      <w:t>Land</w:t>
                    </w:r>
                    <w:r>
                      <w:rPr>
                        <w:i/>
                        <w:spacing w:val="-8"/>
                        <w:sz w:val="24"/>
                      </w:rPr>
                      <w:t xml:space="preserve"> </w:t>
                    </w:r>
                    <w:r>
                      <w:rPr>
                        <w:i/>
                        <w:sz w:val="24"/>
                      </w:rPr>
                      <w:t>Development</w:t>
                    </w:r>
                    <w:r>
                      <w:rPr>
                        <w:i/>
                        <w:spacing w:val="-1"/>
                        <w:sz w:val="24"/>
                      </w:rPr>
                      <w:t xml:space="preserve"> </w:t>
                    </w:r>
                    <w:r>
                      <w:rPr>
                        <w:i/>
                        <w:sz w:val="24"/>
                      </w:rPr>
                      <w:t>Regulations</w:t>
                    </w:r>
                    <w:r>
                      <w:rPr>
                        <w:i/>
                        <w:spacing w:val="-2"/>
                        <w:sz w:val="24"/>
                      </w:rPr>
                      <w:t xml:space="preserve"> </w:t>
                    </w:r>
                    <w:r>
                      <w:rPr>
                        <w:i/>
                        <w:sz w:val="24"/>
                      </w:rPr>
                      <w:t>------</w:t>
                    </w:r>
                    <w:r>
                      <w:rPr>
                        <w:i/>
                        <w:spacing w:val="-10"/>
                        <w:sz w:val="24"/>
                      </w:rPr>
                      <w:t>-</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9D176" w14:textId="77777777" w:rsidR="00BC5709" w:rsidRDefault="00000000">
    <w:pPr>
      <w:pStyle w:val="BodyText"/>
      <w:spacing w:before="0" w:line="14" w:lineRule="auto"/>
      <w:ind w:left="0"/>
      <w:jc w:val="left"/>
      <w:rPr>
        <w:sz w:val="20"/>
      </w:rPr>
    </w:pPr>
    <w:r>
      <w:rPr>
        <w:noProof/>
      </w:rPr>
      <mc:AlternateContent>
        <mc:Choice Requires="wps">
          <w:drawing>
            <wp:anchor distT="0" distB="0" distL="0" distR="0" simplePos="0" relativeHeight="484024320" behindDoc="1" locked="0" layoutInCell="1" allowOverlap="1" wp14:anchorId="71574711" wp14:editId="3C4E5069">
              <wp:simplePos x="0" y="0"/>
              <wp:positionH relativeFrom="page">
                <wp:posOffset>1398524</wp:posOffset>
              </wp:positionH>
              <wp:positionV relativeFrom="page">
                <wp:posOffset>445854</wp:posOffset>
              </wp:positionV>
              <wp:extent cx="4935220" cy="19431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5220" cy="194310"/>
                      </a:xfrm>
                      <a:prstGeom prst="rect">
                        <a:avLst/>
                      </a:prstGeom>
                    </wps:spPr>
                    <wps:txbx>
                      <w:txbxContent>
                        <w:p w14:paraId="026B3921" w14:textId="77777777" w:rsidR="00BC5709" w:rsidRDefault="00000000">
                          <w:pPr>
                            <w:spacing w:before="10"/>
                            <w:ind w:left="20"/>
                            <w:rPr>
                              <w:i/>
                              <w:sz w:val="24"/>
                            </w:rPr>
                          </w:pPr>
                          <w:r>
                            <w:rPr>
                              <w:i/>
                              <w:sz w:val="24"/>
                            </w:rPr>
                            <w:t>-------</w:t>
                          </w:r>
                          <w:r>
                            <w:rPr>
                              <w:i/>
                              <w:spacing w:val="-13"/>
                              <w:sz w:val="24"/>
                            </w:rPr>
                            <w:t xml:space="preserve"> </w:t>
                          </w:r>
                          <w:r>
                            <w:rPr>
                              <w:i/>
                              <w:sz w:val="24"/>
                            </w:rPr>
                            <w:t>Article</w:t>
                          </w:r>
                          <w:r>
                            <w:rPr>
                              <w:i/>
                              <w:spacing w:val="-11"/>
                              <w:sz w:val="24"/>
                            </w:rPr>
                            <w:t xml:space="preserve"> </w:t>
                          </w:r>
                          <w:r>
                            <w:rPr>
                              <w:i/>
                              <w:sz w:val="24"/>
                            </w:rPr>
                            <w:t>X-</w:t>
                          </w:r>
                          <w:r>
                            <w:rPr>
                              <w:i/>
                              <w:spacing w:val="-11"/>
                              <w:sz w:val="24"/>
                            </w:rPr>
                            <w:t xml:space="preserve"> </w:t>
                          </w:r>
                          <w:r>
                            <w:rPr>
                              <w:i/>
                              <w:sz w:val="24"/>
                            </w:rPr>
                            <w:t>Siting</w:t>
                          </w:r>
                          <w:r>
                            <w:rPr>
                              <w:i/>
                              <w:spacing w:val="-11"/>
                              <w:sz w:val="24"/>
                            </w:rPr>
                            <w:t xml:space="preserve"> </w:t>
                          </w:r>
                          <w:r>
                            <w:rPr>
                              <w:i/>
                              <w:sz w:val="24"/>
                            </w:rPr>
                            <w:t>Regulations</w:t>
                          </w:r>
                          <w:r>
                            <w:rPr>
                              <w:i/>
                              <w:spacing w:val="-10"/>
                              <w:sz w:val="24"/>
                            </w:rPr>
                            <w:t xml:space="preserve"> </w:t>
                          </w:r>
                          <w:r>
                            <w:rPr>
                              <w:i/>
                              <w:sz w:val="24"/>
                            </w:rPr>
                            <w:t>for</w:t>
                          </w:r>
                          <w:r>
                            <w:rPr>
                              <w:i/>
                              <w:spacing w:val="-8"/>
                              <w:sz w:val="24"/>
                            </w:rPr>
                            <w:t xml:space="preserve"> </w:t>
                          </w:r>
                          <w:r>
                            <w:rPr>
                              <w:i/>
                              <w:sz w:val="24"/>
                            </w:rPr>
                            <w:t>Wireless</w:t>
                          </w:r>
                          <w:r>
                            <w:rPr>
                              <w:i/>
                              <w:spacing w:val="-9"/>
                              <w:sz w:val="24"/>
                            </w:rPr>
                            <w:t xml:space="preserve"> </w:t>
                          </w:r>
                          <w:r>
                            <w:rPr>
                              <w:i/>
                              <w:sz w:val="24"/>
                            </w:rPr>
                            <w:t>Communication</w:t>
                          </w:r>
                          <w:r>
                            <w:rPr>
                              <w:i/>
                              <w:spacing w:val="-11"/>
                              <w:sz w:val="24"/>
                            </w:rPr>
                            <w:t xml:space="preserve"> </w:t>
                          </w:r>
                          <w:r>
                            <w:rPr>
                              <w:i/>
                              <w:sz w:val="24"/>
                            </w:rPr>
                            <w:t>Facilities</w:t>
                          </w:r>
                          <w:r>
                            <w:rPr>
                              <w:i/>
                              <w:spacing w:val="-7"/>
                              <w:sz w:val="24"/>
                            </w:rPr>
                            <w:t xml:space="preserve"> </w:t>
                          </w:r>
                          <w:r>
                            <w:rPr>
                              <w:i/>
                              <w:sz w:val="24"/>
                            </w:rPr>
                            <w:t>------</w:t>
                          </w:r>
                          <w:r>
                            <w:rPr>
                              <w:i/>
                              <w:spacing w:val="-10"/>
                              <w:sz w:val="24"/>
                            </w:rPr>
                            <w:t>-</w:t>
                          </w:r>
                        </w:p>
                      </w:txbxContent>
                    </wps:txbx>
                    <wps:bodyPr wrap="square" lIns="0" tIns="0" rIns="0" bIns="0" rtlCol="0">
                      <a:noAutofit/>
                    </wps:bodyPr>
                  </wps:wsp>
                </a:graphicData>
              </a:graphic>
            </wp:anchor>
          </w:drawing>
        </mc:Choice>
        <mc:Fallback>
          <w:pict>
            <v:shapetype w14:anchorId="71574711" id="_x0000_t202" coordsize="21600,21600" o:spt="202" path="m,l,21600r21600,l21600,xe">
              <v:stroke joinstyle="miter"/>
              <v:path gradientshapeok="t" o:connecttype="rect"/>
            </v:shapetype>
            <v:shape id="Textbox 61" o:spid="_x0000_s1048" type="#_x0000_t202" style="position:absolute;margin-left:110.1pt;margin-top:35.1pt;width:388.6pt;height:15.3pt;z-index:-1929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" filled="f" stroked="f">
              <v:textbox inset="0,0,0,0">
                <w:txbxContent>
                  <w:p w14:paraId="026B3921" w14:textId="77777777" w:rsidR="00BC5709" w:rsidRDefault="00000000">
                    <w:pPr>
                      <w:spacing w:before="10"/>
                      <w:ind w:left="20"/>
                      <w:rPr>
                        <w:i/>
                        <w:sz w:val="24"/>
                      </w:rPr>
                    </w:pPr>
                    <w:r>
                      <w:rPr>
                        <w:i/>
                        <w:sz w:val="24"/>
                      </w:rPr>
                      <w:t>-------</w:t>
                    </w:r>
                    <w:r>
                      <w:rPr>
                        <w:i/>
                        <w:spacing w:val="-13"/>
                        <w:sz w:val="24"/>
                      </w:rPr>
                      <w:t xml:space="preserve"> </w:t>
                    </w:r>
                    <w:r>
                      <w:rPr>
                        <w:i/>
                        <w:sz w:val="24"/>
                      </w:rPr>
                      <w:t>Article</w:t>
                    </w:r>
                    <w:r>
                      <w:rPr>
                        <w:i/>
                        <w:spacing w:val="-11"/>
                        <w:sz w:val="24"/>
                      </w:rPr>
                      <w:t xml:space="preserve"> </w:t>
                    </w:r>
                    <w:r>
                      <w:rPr>
                        <w:i/>
                        <w:sz w:val="24"/>
                      </w:rPr>
                      <w:t>X-</w:t>
                    </w:r>
                    <w:r>
                      <w:rPr>
                        <w:i/>
                        <w:spacing w:val="-11"/>
                        <w:sz w:val="24"/>
                      </w:rPr>
                      <w:t xml:space="preserve"> </w:t>
                    </w:r>
                    <w:r>
                      <w:rPr>
                        <w:i/>
                        <w:sz w:val="24"/>
                      </w:rPr>
                      <w:t>Siting</w:t>
                    </w:r>
                    <w:r>
                      <w:rPr>
                        <w:i/>
                        <w:spacing w:val="-11"/>
                        <w:sz w:val="24"/>
                      </w:rPr>
                      <w:t xml:space="preserve"> </w:t>
                    </w:r>
                    <w:r>
                      <w:rPr>
                        <w:i/>
                        <w:sz w:val="24"/>
                      </w:rPr>
                      <w:t>Regulations</w:t>
                    </w:r>
                    <w:r>
                      <w:rPr>
                        <w:i/>
                        <w:spacing w:val="-10"/>
                        <w:sz w:val="24"/>
                      </w:rPr>
                      <w:t xml:space="preserve"> </w:t>
                    </w:r>
                    <w:r>
                      <w:rPr>
                        <w:i/>
                        <w:sz w:val="24"/>
                      </w:rPr>
                      <w:t>for</w:t>
                    </w:r>
                    <w:r>
                      <w:rPr>
                        <w:i/>
                        <w:spacing w:val="-8"/>
                        <w:sz w:val="24"/>
                      </w:rPr>
                      <w:t xml:space="preserve"> </w:t>
                    </w:r>
                    <w:r>
                      <w:rPr>
                        <w:i/>
                        <w:sz w:val="24"/>
                      </w:rPr>
                      <w:t>Wireless</w:t>
                    </w:r>
                    <w:r>
                      <w:rPr>
                        <w:i/>
                        <w:spacing w:val="-9"/>
                        <w:sz w:val="24"/>
                      </w:rPr>
                      <w:t xml:space="preserve"> </w:t>
                    </w:r>
                    <w:r>
                      <w:rPr>
                        <w:i/>
                        <w:sz w:val="24"/>
                      </w:rPr>
                      <w:t>Communication</w:t>
                    </w:r>
                    <w:r>
                      <w:rPr>
                        <w:i/>
                        <w:spacing w:val="-11"/>
                        <w:sz w:val="24"/>
                      </w:rPr>
                      <w:t xml:space="preserve"> </w:t>
                    </w:r>
                    <w:r>
                      <w:rPr>
                        <w:i/>
                        <w:sz w:val="24"/>
                      </w:rPr>
                      <w:t>Facilities</w:t>
                    </w:r>
                    <w:r>
                      <w:rPr>
                        <w:i/>
                        <w:spacing w:val="-7"/>
                        <w:sz w:val="24"/>
                      </w:rPr>
                      <w:t xml:space="preserve"> </w:t>
                    </w:r>
                    <w:r>
                      <w:rPr>
                        <w:i/>
                        <w:sz w:val="24"/>
                      </w:rPr>
                      <w:t>------</w:t>
                    </w:r>
                    <w:r>
                      <w:rPr>
                        <w:i/>
                        <w:spacing w:val="-10"/>
                        <w:sz w:val="24"/>
                      </w:rPr>
                      <w:t>-</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97673" w14:textId="77777777" w:rsidR="00BC5709" w:rsidRDefault="00000000">
    <w:pPr>
      <w:pStyle w:val="BodyText"/>
      <w:spacing w:before="0" w:line="14" w:lineRule="auto"/>
      <w:ind w:left="0"/>
      <w:jc w:val="left"/>
      <w:rPr>
        <w:sz w:val="20"/>
      </w:rPr>
    </w:pPr>
    <w:r>
      <w:rPr>
        <w:noProof/>
      </w:rPr>
      <mc:AlternateContent>
        <mc:Choice Requires="wps">
          <w:drawing>
            <wp:anchor distT="0" distB="0" distL="0" distR="0" simplePos="0" relativeHeight="484024832" behindDoc="1" locked="0" layoutInCell="1" allowOverlap="1" wp14:anchorId="236FA217" wp14:editId="0CAA0CF2">
              <wp:simplePos x="0" y="0"/>
              <wp:positionH relativeFrom="page">
                <wp:posOffset>1747520</wp:posOffset>
              </wp:positionH>
              <wp:positionV relativeFrom="page">
                <wp:posOffset>445854</wp:posOffset>
              </wp:positionV>
              <wp:extent cx="4257040" cy="19431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7040" cy="194310"/>
                      </a:xfrm>
                      <a:prstGeom prst="rect">
                        <a:avLst/>
                      </a:prstGeom>
                    </wps:spPr>
                    <wps:txbx>
                      <w:txbxContent>
                        <w:p w14:paraId="234AAFED" w14:textId="77777777" w:rsidR="00BC5709" w:rsidRDefault="00000000">
                          <w:pPr>
                            <w:spacing w:before="10"/>
                            <w:ind w:left="20"/>
                            <w:rPr>
                              <w:i/>
                              <w:sz w:val="24"/>
                            </w:rPr>
                          </w:pPr>
                          <w:r>
                            <w:rPr>
                              <w:i/>
                              <w:sz w:val="24"/>
                            </w:rPr>
                            <w:t>-------</w:t>
                          </w:r>
                          <w:r>
                            <w:rPr>
                              <w:i/>
                              <w:spacing w:val="-9"/>
                              <w:sz w:val="24"/>
                            </w:rPr>
                            <w:t xml:space="preserve"> </w:t>
                          </w:r>
                          <w:r>
                            <w:rPr>
                              <w:i/>
                              <w:sz w:val="24"/>
                            </w:rPr>
                            <w:t>Town</w:t>
                          </w:r>
                          <w:r>
                            <w:rPr>
                              <w:i/>
                              <w:spacing w:val="-7"/>
                              <w:sz w:val="24"/>
                            </w:rPr>
                            <w:t xml:space="preserve"> </w:t>
                          </w:r>
                          <w:r>
                            <w:rPr>
                              <w:i/>
                              <w:sz w:val="24"/>
                            </w:rPr>
                            <w:t>of</w:t>
                          </w:r>
                          <w:r>
                            <w:rPr>
                              <w:i/>
                              <w:spacing w:val="-5"/>
                              <w:sz w:val="24"/>
                            </w:rPr>
                            <w:t xml:space="preserve"> </w:t>
                          </w:r>
                          <w:r>
                            <w:rPr>
                              <w:i/>
                              <w:sz w:val="24"/>
                            </w:rPr>
                            <w:t>Pierson</w:t>
                          </w:r>
                          <w:r>
                            <w:rPr>
                              <w:i/>
                              <w:spacing w:val="-5"/>
                              <w:sz w:val="24"/>
                            </w:rPr>
                            <w:t xml:space="preserve"> </w:t>
                          </w:r>
                          <w:r>
                            <w:rPr>
                              <w:i/>
                              <w:sz w:val="24"/>
                            </w:rPr>
                            <w:t>Unified</w:t>
                          </w:r>
                          <w:r>
                            <w:rPr>
                              <w:i/>
                              <w:spacing w:val="-8"/>
                              <w:sz w:val="24"/>
                            </w:rPr>
                            <w:t xml:space="preserve"> </w:t>
                          </w:r>
                          <w:r>
                            <w:rPr>
                              <w:i/>
                              <w:sz w:val="24"/>
                            </w:rPr>
                            <w:t>Land</w:t>
                          </w:r>
                          <w:r>
                            <w:rPr>
                              <w:i/>
                              <w:spacing w:val="-7"/>
                              <w:sz w:val="24"/>
                            </w:rPr>
                            <w:t xml:space="preserve"> </w:t>
                          </w:r>
                          <w:r>
                            <w:rPr>
                              <w:i/>
                              <w:sz w:val="24"/>
                            </w:rPr>
                            <w:t>Development</w:t>
                          </w:r>
                          <w:r>
                            <w:rPr>
                              <w:i/>
                              <w:spacing w:val="-3"/>
                              <w:sz w:val="24"/>
                            </w:rPr>
                            <w:t xml:space="preserve"> </w:t>
                          </w:r>
                          <w:r>
                            <w:rPr>
                              <w:i/>
                              <w:sz w:val="24"/>
                            </w:rPr>
                            <w:t>Regulations</w:t>
                          </w:r>
                          <w:r>
                            <w:rPr>
                              <w:i/>
                              <w:spacing w:val="-5"/>
                              <w:sz w:val="24"/>
                            </w:rPr>
                            <w:t xml:space="preserve"> </w:t>
                          </w:r>
                          <w:r>
                            <w:rPr>
                              <w:i/>
                              <w:sz w:val="24"/>
                            </w:rPr>
                            <w:t>------</w:t>
                          </w:r>
                          <w:r>
                            <w:rPr>
                              <w:i/>
                              <w:spacing w:val="-10"/>
                              <w:sz w:val="24"/>
                            </w:rPr>
                            <w:t>-</w:t>
                          </w:r>
                        </w:p>
                      </w:txbxContent>
                    </wps:txbx>
                    <wps:bodyPr wrap="square" lIns="0" tIns="0" rIns="0" bIns="0" rtlCol="0">
                      <a:noAutofit/>
                    </wps:bodyPr>
                  </wps:wsp>
                </a:graphicData>
              </a:graphic>
            </wp:anchor>
          </w:drawing>
        </mc:Choice>
        <mc:Fallback>
          <w:pict>
            <v:shapetype w14:anchorId="236FA217" id="_x0000_t202" coordsize="21600,21600" o:spt="202" path="m,l,21600r21600,l21600,xe">
              <v:stroke joinstyle="miter"/>
              <v:path gradientshapeok="t" o:connecttype="rect"/>
            </v:shapetype>
            <v:shape id="Textbox 62" o:spid="_x0000_s1049" type="#_x0000_t202" style="position:absolute;margin-left:137.6pt;margin-top:35.1pt;width:335.2pt;height:15.3pt;z-index:-1929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" filled="f" stroked="f">
              <v:textbox inset="0,0,0,0">
                <w:txbxContent>
                  <w:p w14:paraId="234AAFED" w14:textId="77777777" w:rsidR="00BC5709" w:rsidRDefault="00000000">
                    <w:pPr>
                      <w:spacing w:before="10"/>
                      <w:ind w:left="20"/>
                      <w:rPr>
                        <w:i/>
                        <w:sz w:val="24"/>
                      </w:rPr>
                    </w:pPr>
                    <w:r>
                      <w:rPr>
                        <w:i/>
                        <w:sz w:val="24"/>
                      </w:rPr>
                      <w:t>-------</w:t>
                    </w:r>
                    <w:r>
                      <w:rPr>
                        <w:i/>
                        <w:spacing w:val="-9"/>
                        <w:sz w:val="24"/>
                      </w:rPr>
                      <w:t xml:space="preserve"> </w:t>
                    </w:r>
                    <w:r>
                      <w:rPr>
                        <w:i/>
                        <w:sz w:val="24"/>
                      </w:rPr>
                      <w:t>Town</w:t>
                    </w:r>
                    <w:r>
                      <w:rPr>
                        <w:i/>
                        <w:spacing w:val="-7"/>
                        <w:sz w:val="24"/>
                      </w:rPr>
                      <w:t xml:space="preserve"> </w:t>
                    </w:r>
                    <w:r>
                      <w:rPr>
                        <w:i/>
                        <w:sz w:val="24"/>
                      </w:rPr>
                      <w:t>of</w:t>
                    </w:r>
                    <w:r>
                      <w:rPr>
                        <w:i/>
                        <w:spacing w:val="-5"/>
                        <w:sz w:val="24"/>
                      </w:rPr>
                      <w:t xml:space="preserve"> </w:t>
                    </w:r>
                    <w:r>
                      <w:rPr>
                        <w:i/>
                        <w:sz w:val="24"/>
                      </w:rPr>
                      <w:t>Pierson</w:t>
                    </w:r>
                    <w:r>
                      <w:rPr>
                        <w:i/>
                        <w:spacing w:val="-5"/>
                        <w:sz w:val="24"/>
                      </w:rPr>
                      <w:t xml:space="preserve"> </w:t>
                    </w:r>
                    <w:r>
                      <w:rPr>
                        <w:i/>
                        <w:sz w:val="24"/>
                      </w:rPr>
                      <w:t>Unified</w:t>
                    </w:r>
                    <w:r>
                      <w:rPr>
                        <w:i/>
                        <w:spacing w:val="-8"/>
                        <w:sz w:val="24"/>
                      </w:rPr>
                      <w:t xml:space="preserve"> </w:t>
                    </w:r>
                    <w:r>
                      <w:rPr>
                        <w:i/>
                        <w:sz w:val="24"/>
                      </w:rPr>
                      <w:t>Land</w:t>
                    </w:r>
                    <w:r>
                      <w:rPr>
                        <w:i/>
                        <w:spacing w:val="-7"/>
                        <w:sz w:val="24"/>
                      </w:rPr>
                      <w:t xml:space="preserve"> </w:t>
                    </w:r>
                    <w:r>
                      <w:rPr>
                        <w:i/>
                        <w:sz w:val="24"/>
                      </w:rPr>
                      <w:t>Development</w:t>
                    </w:r>
                    <w:r>
                      <w:rPr>
                        <w:i/>
                        <w:spacing w:val="-3"/>
                        <w:sz w:val="24"/>
                      </w:rPr>
                      <w:t xml:space="preserve"> </w:t>
                    </w:r>
                    <w:r>
                      <w:rPr>
                        <w:i/>
                        <w:sz w:val="24"/>
                      </w:rPr>
                      <w:t>Regulations</w:t>
                    </w:r>
                    <w:r>
                      <w:rPr>
                        <w:i/>
                        <w:spacing w:val="-5"/>
                        <w:sz w:val="24"/>
                      </w:rPr>
                      <w:t xml:space="preserve"> </w:t>
                    </w:r>
                    <w:r>
                      <w:rPr>
                        <w:i/>
                        <w:sz w:val="24"/>
                      </w:rPr>
                      <w:t>------</w:t>
                    </w:r>
                    <w:r>
                      <w:rPr>
                        <w:i/>
                        <w:spacing w:val="-10"/>
                        <w:sz w:val="24"/>
                      </w:rPr>
                      <w:t>-</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0257C" w14:textId="77777777" w:rsidR="00BC5709" w:rsidRDefault="00000000">
    <w:pPr>
      <w:pStyle w:val="BodyText"/>
      <w:spacing w:before="0" w:line="14" w:lineRule="auto"/>
      <w:ind w:left="0"/>
      <w:jc w:val="left"/>
      <w:rPr>
        <w:sz w:val="20"/>
      </w:rPr>
    </w:pPr>
    <w:r>
      <w:rPr>
        <w:noProof/>
      </w:rPr>
      <mc:AlternateContent>
        <mc:Choice Requires="wps">
          <w:drawing>
            <wp:anchor distT="0" distB="0" distL="0" distR="0" simplePos="0" relativeHeight="484025344" behindDoc="1" locked="0" layoutInCell="1" allowOverlap="1" wp14:anchorId="72BF696A" wp14:editId="343C0EFB">
              <wp:simplePos x="0" y="0"/>
              <wp:positionH relativeFrom="page">
                <wp:posOffset>1729232</wp:posOffset>
              </wp:positionH>
              <wp:positionV relativeFrom="page">
                <wp:posOffset>445854</wp:posOffset>
              </wp:positionV>
              <wp:extent cx="4284345" cy="19431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4345" cy="194310"/>
                      </a:xfrm>
                      <a:prstGeom prst="rect">
                        <a:avLst/>
                      </a:prstGeom>
                    </wps:spPr>
                    <wps:txbx>
                      <w:txbxContent>
                        <w:p w14:paraId="11BAAC22" w14:textId="77777777" w:rsidR="00BC5709" w:rsidRDefault="00000000">
                          <w:pPr>
                            <w:spacing w:before="10"/>
                            <w:ind w:left="20"/>
                            <w:rPr>
                              <w:i/>
                              <w:sz w:val="24"/>
                            </w:rPr>
                          </w:pPr>
                          <w:r>
                            <w:rPr>
                              <w:i/>
                              <w:sz w:val="24"/>
                            </w:rPr>
                            <w:t>-------</w:t>
                          </w:r>
                          <w:r>
                            <w:rPr>
                              <w:i/>
                              <w:spacing w:val="-11"/>
                              <w:sz w:val="24"/>
                            </w:rPr>
                            <w:t xml:space="preserve"> </w:t>
                          </w:r>
                          <w:r>
                            <w:rPr>
                              <w:i/>
                              <w:sz w:val="24"/>
                            </w:rPr>
                            <w:t>Appeals,</w:t>
                          </w:r>
                          <w:r>
                            <w:rPr>
                              <w:i/>
                              <w:spacing w:val="-11"/>
                              <w:sz w:val="24"/>
                            </w:rPr>
                            <w:t xml:space="preserve"> </w:t>
                          </w:r>
                          <w:r>
                            <w:rPr>
                              <w:i/>
                              <w:sz w:val="24"/>
                            </w:rPr>
                            <w:t>Variances,</w:t>
                          </w:r>
                          <w:r>
                            <w:rPr>
                              <w:i/>
                              <w:spacing w:val="-11"/>
                              <w:sz w:val="24"/>
                            </w:rPr>
                            <w:t xml:space="preserve"> </w:t>
                          </w:r>
                          <w:r>
                            <w:rPr>
                              <w:i/>
                              <w:sz w:val="24"/>
                            </w:rPr>
                            <w:t>Special</w:t>
                          </w:r>
                          <w:r>
                            <w:rPr>
                              <w:i/>
                              <w:spacing w:val="-10"/>
                              <w:sz w:val="24"/>
                            </w:rPr>
                            <w:t xml:space="preserve"> </w:t>
                          </w:r>
                          <w:r>
                            <w:rPr>
                              <w:i/>
                              <w:sz w:val="24"/>
                            </w:rPr>
                            <w:t>Exceptions</w:t>
                          </w:r>
                          <w:r>
                            <w:rPr>
                              <w:i/>
                              <w:spacing w:val="-10"/>
                              <w:sz w:val="24"/>
                            </w:rPr>
                            <w:t xml:space="preserve"> </w:t>
                          </w:r>
                          <w:r>
                            <w:rPr>
                              <w:i/>
                              <w:sz w:val="24"/>
                            </w:rPr>
                            <w:t>and</w:t>
                          </w:r>
                          <w:r>
                            <w:rPr>
                              <w:i/>
                              <w:spacing w:val="-8"/>
                              <w:sz w:val="24"/>
                            </w:rPr>
                            <w:t xml:space="preserve"> </w:t>
                          </w:r>
                          <w:r>
                            <w:rPr>
                              <w:i/>
                              <w:sz w:val="24"/>
                            </w:rPr>
                            <w:t>Amendments</w:t>
                          </w:r>
                          <w:r>
                            <w:rPr>
                              <w:i/>
                              <w:spacing w:val="-6"/>
                              <w:sz w:val="24"/>
                            </w:rPr>
                            <w:t xml:space="preserve"> </w:t>
                          </w:r>
                          <w:r>
                            <w:rPr>
                              <w:i/>
                              <w:sz w:val="24"/>
                            </w:rPr>
                            <w:t>------</w:t>
                          </w:r>
                          <w:r>
                            <w:rPr>
                              <w:i/>
                              <w:spacing w:val="-10"/>
                              <w:sz w:val="24"/>
                            </w:rPr>
                            <w:t>-</w:t>
                          </w:r>
                        </w:p>
                      </w:txbxContent>
                    </wps:txbx>
                    <wps:bodyPr wrap="square" lIns="0" tIns="0" rIns="0" bIns="0" rtlCol="0">
                      <a:noAutofit/>
                    </wps:bodyPr>
                  </wps:wsp>
                </a:graphicData>
              </a:graphic>
            </wp:anchor>
          </w:drawing>
        </mc:Choice>
        <mc:Fallback>
          <w:pict>
            <v:shapetype w14:anchorId="72BF696A" id="_x0000_t202" coordsize="21600,21600" o:spt="202" path="m,l,21600r21600,l21600,xe">
              <v:stroke joinstyle="miter"/>
              <v:path gradientshapeok="t" o:connecttype="rect"/>
            </v:shapetype>
            <v:shape id="Textbox 65" o:spid="_x0000_s1050" type="#_x0000_t202" style="position:absolute;margin-left:136.15pt;margin-top:35.1pt;width:337.35pt;height:15.3pt;z-index:-1929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" filled="f" stroked="f">
              <v:textbox inset="0,0,0,0">
                <w:txbxContent>
                  <w:p w14:paraId="11BAAC22" w14:textId="77777777" w:rsidR="00BC5709" w:rsidRDefault="00000000">
                    <w:pPr>
                      <w:spacing w:before="10"/>
                      <w:ind w:left="20"/>
                      <w:rPr>
                        <w:i/>
                        <w:sz w:val="24"/>
                      </w:rPr>
                    </w:pPr>
                    <w:r>
                      <w:rPr>
                        <w:i/>
                        <w:sz w:val="24"/>
                      </w:rPr>
                      <w:t>-------</w:t>
                    </w:r>
                    <w:r>
                      <w:rPr>
                        <w:i/>
                        <w:spacing w:val="-11"/>
                        <w:sz w:val="24"/>
                      </w:rPr>
                      <w:t xml:space="preserve"> </w:t>
                    </w:r>
                    <w:r>
                      <w:rPr>
                        <w:i/>
                        <w:sz w:val="24"/>
                      </w:rPr>
                      <w:t>Appeals,</w:t>
                    </w:r>
                    <w:r>
                      <w:rPr>
                        <w:i/>
                        <w:spacing w:val="-11"/>
                        <w:sz w:val="24"/>
                      </w:rPr>
                      <w:t xml:space="preserve"> </w:t>
                    </w:r>
                    <w:r>
                      <w:rPr>
                        <w:i/>
                        <w:sz w:val="24"/>
                      </w:rPr>
                      <w:t>Variances,</w:t>
                    </w:r>
                    <w:r>
                      <w:rPr>
                        <w:i/>
                        <w:spacing w:val="-11"/>
                        <w:sz w:val="24"/>
                      </w:rPr>
                      <w:t xml:space="preserve"> </w:t>
                    </w:r>
                    <w:r>
                      <w:rPr>
                        <w:i/>
                        <w:sz w:val="24"/>
                      </w:rPr>
                      <w:t>Special</w:t>
                    </w:r>
                    <w:r>
                      <w:rPr>
                        <w:i/>
                        <w:spacing w:val="-10"/>
                        <w:sz w:val="24"/>
                      </w:rPr>
                      <w:t xml:space="preserve"> </w:t>
                    </w:r>
                    <w:r>
                      <w:rPr>
                        <w:i/>
                        <w:sz w:val="24"/>
                      </w:rPr>
                      <w:t>Exceptions</w:t>
                    </w:r>
                    <w:r>
                      <w:rPr>
                        <w:i/>
                        <w:spacing w:val="-10"/>
                        <w:sz w:val="24"/>
                      </w:rPr>
                      <w:t xml:space="preserve"> </w:t>
                    </w:r>
                    <w:r>
                      <w:rPr>
                        <w:i/>
                        <w:sz w:val="24"/>
                      </w:rPr>
                      <w:t>and</w:t>
                    </w:r>
                    <w:r>
                      <w:rPr>
                        <w:i/>
                        <w:spacing w:val="-8"/>
                        <w:sz w:val="24"/>
                      </w:rPr>
                      <w:t xml:space="preserve"> </w:t>
                    </w:r>
                    <w:r>
                      <w:rPr>
                        <w:i/>
                        <w:sz w:val="24"/>
                      </w:rPr>
                      <w:t>Amendments</w:t>
                    </w:r>
                    <w:r>
                      <w:rPr>
                        <w:i/>
                        <w:spacing w:val="-6"/>
                        <w:sz w:val="24"/>
                      </w:rPr>
                      <w:t xml:space="preserve"> </w:t>
                    </w:r>
                    <w:r>
                      <w:rPr>
                        <w:i/>
                        <w:sz w:val="24"/>
                      </w:rPr>
                      <w:t>------</w:t>
                    </w:r>
                    <w:r>
                      <w:rPr>
                        <w:i/>
                        <w:spacing w:val="-10"/>
                        <w:sz w:val="24"/>
                      </w:rPr>
                      <w:t>-</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360C8" w14:textId="77777777" w:rsidR="00BC5709" w:rsidRDefault="00000000">
    <w:pPr>
      <w:pStyle w:val="BodyText"/>
      <w:spacing w:before="0" w:line="14" w:lineRule="auto"/>
      <w:ind w:left="0"/>
      <w:jc w:val="left"/>
      <w:rPr>
        <w:sz w:val="20"/>
      </w:rPr>
    </w:pPr>
    <w:r>
      <w:rPr>
        <w:noProof/>
      </w:rPr>
      <mc:AlternateContent>
        <mc:Choice Requires="wps">
          <w:drawing>
            <wp:anchor distT="0" distB="0" distL="0" distR="0" simplePos="0" relativeHeight="484025856" behindDoc="1" locked="0" layoutInCell="1" allowOverlap="1" wp14:anchorId="7F17763E" wp14:editId="4220182B">
              <wp:simplePos x="0" y="0"/>
              <wp:positionH relativeFrom="page">
                <wp:posOffset>1744472</wp:posOffset>
              </wp:positionH>
              <wp:positionV relativeFrom="page">
                <wp:posOffset>445220</wp:posOffset>
              </wp:positionV>
              <wp:extent cx="4267200" cy="19685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7200" cy="196850"/>
                      </a:xfrm>
                      <a:prstGeom prst="rect">
                        <a:avLst/>
                      </a:prstGeom>
                    </wps:spPr>
                    <wps:txbx>
                      <w:txbxContent>
                        <w:p w14:paraId="2549D915" w14:textId="77777777" w:rsidR="00BC5709" w:rsidRDefault="00000000">
                          <w:pPr>
                            <w:spacing w:before="12"/>
                            <w:ind w:left="20"/>
                            <w:rPr>
                              <w:rFonts w:ascii="Arial"/>
                              <w:i/>
                              <w:sz w:val="24"/>
                            </w:rPr>
                          </w:pPr>
                          <w:r>
                            <w:rPr>
                              <w:rFonts w:ascii="Arial"/>
                              <w:i/>
                              <w:sz w:val="24"/>
                            </w:rPr>
                            <w:t>-------</w:t>
                          </w:r>
                          <w:r>
                            <w:rPr>
                              <w:rFonts w:ascii="Arial"/>
                              <w:i/>
                              <w:spacing w:val="-10"/>
                              <w:sz w:val="24"/>
                            </w:rPr>
                            <w:t xml:space="preserve"> </w:t>
                          </w:r>
                          <w:r>
                            <w:rPr>
                              <w:i/>
                              <w:sz w:val="24"/>
                            </w:rPr>
                            <w:t>Town</w:t>
                          </w:r>
                          <w:r>
                            <w:rPr>
                              <w:i/>
                              <w:spacing w:val="-6"/>
                              <w:sz w:val="24"/>
                            </w:rPr>
                            <w:t xml:space="preserve"> </w:t>
                          </w:r>
                          <w:r>
                            <w:rPr>
                              <w:i/>
                              <w:sz w:val="24"/>
                            </w:rPr>
                            <w:t>of</w:t>
                          </w:r>
                          <w:r>
                            <w:rPr>
                              <w:i/>
                              <w:spacing w:val="-8"/>
                              <w:sz w:val="24"/>
                            </w:rPr>
                            <w:t xml:space="preserve"> </w:t>
                          </w:r>
                          <w:r>
                            <w:rPr>
                              <w:i/>
                              <w:sz w:val="24"/>
                            </w:rPr>
                            <w:t>Pierson</w:t>
                          </w:r>
                          <w:r>
                            <w:rPr>
                              <w:i/>
                              <w:spacing w:val="-5"/>
                              <w:sz w:val="24"/>
                            </w:rPr>
                            <w:t xml:space="preserve"> </w:t>
                          </w:r>
                          <w:r>
                            <w:rPr>
                              <w:i/>
                              <w:sz w:val="24"/>
                            </w:rPr>
                            <w:t>Unified</w:t>
                          </w:r>
                          <w:r>
                            <w:rPr>
                              <w:i/>
                              <w:spacing w:val="-8"/>
                              <w:sz w:val="24"/>
                            </w:rPr>
                            <w:t xml:space="preserve"> </w:t>
                          </w:r>
                          <w:r>
                            <w:rPr>
                              <w:i/>
                              <w:sz w:val="24"/>
                            </w:rPr>
                            <w:t>Land</w:t>
                          </w:r>
                          <w:r>
                            <w:rPr>
                              <w:i/>
                              <w:spacing w:val="-6"/>
                              <w:sz w:val="24"/>
                            </w:rPr>
                            <w:t xml:space="preserve"> </w:t>
                          </w:r>
                          <w:r>
                            <w:rPr>
                              <w:i/>
                              <w:sz w:val="24"/>
                            </w:rPr>
                            <w:t>Development</w:t>
                          </w:r>
                          <w:r>
                            <w:rPr>
                              <w:i/>
                              <w:spacing w:val="-2"/>
                              <w:sz w:val="24"/>
                            </w:rPr>
                            <w:t xml:space="preserve"> </w:t>
                          </w:r>
                          <w:r>
                            <w:rPr>
                              <w:i/>
                              <w:sz w:val="24"/>
                            </w:rPr>
                            <w:t>Regulations</w:t>
                          </w:r>
                          <w:r>
                            <w:rPr>
                              <w:i/>
                              <w:spacing w:val="4"/>
                              <w:sz w:val="24"/>
                            </w:rPr>
                            <w:t xml:space="preserve"> </w:t>
                          </w:r>
                          <w:r>
                            <w:rPr>
                              <w:rFonts w:ascii="Arial"/>
                              <w:i/>
                              <w:sz w:val="24"/>
                            </w:rPr>
                            <w:t>------</w:t>
                          </w:r>
                          <w:r>
                            <w:rPr>
                              <w:rFonts w:ascii="Arial"/>
                              <w:i/>
                              <w:spacing w:val="-10"/>
                              <w:sz w:val="24"/>
                            </w:rPr>
                            <w:t>-</w:t>
                          </w:r>
                        </w:p>
                      </w:txbxContent>
                    </wps:txbx>
                    <wps:bodyPr wrap="square" lIns="0" tIns="0" rIns="0" bIns="0" rtlCol="0">
                      <a:noAutofit/>
                    </wps:bodyPr>
                  </wps:wsp>
                </a:graphicData>
              </a:graphic>
            </wp:anchor>
          </w:drawing>
        </mc:Choice>
        <mc:Fallback>
          <w:pict>
            <v:shapetype w14:anchorId="7F17763E" id="_x0000_t202" coordsize="21600,21600" o:spt="202" path="m,l,21600r21600,l21600,xe">
              <v:stroke joinstyle="miter"/>
              <v:path gradientshapeok="t" o:connecttype="rect"/>
            </v:shapetype>
            <v:shape id="Textbox 66" o:spid="_x0000_s1051" type="#_x0000_t202" style="position:absolute;margin-left:137.35pt;margin-top:35.05pt;width:336pt;height:15.5pt;z-index:-1929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" filled="f" stroked="f">
              <v:textbox inset="0,0,0,0">
                <w:txbxContent>
                  <w:p w14:paraId="2549D915" w14:textId="77777777" w:rsidR="00BC5709" w:rsidRDefault="00000000">
                    <w:pPr>
                      <w:spacing w:before="12"/>
                      <w:ind w:left="20"/>
                      <w:rPr>
                        <w:rFonts w:ascii="Arial"/>
                        <w:i/>
                        <w:sz w:val="24"/>
                      </w:rPr>
                    </w:pPr>
                    <w:r>
                      <w:rPr>
                        <w:rFonts w:ascii="Arial"/>
                        <w:i/>
                        <w:sz w:val="24"/>
                      </w:rPr>
                      <w:t>-------</w:t>
                    </w:r>
                    <w:r>
                      <w:rPr>
                        <w:rFonts w:ascii="Arial"/>
                        <w:i/>
                        <w:spacing w:val="-10"/>
                        <w:sz w:val="24"/>
                      </w:rPr>
                      <w:t xml:space="preserve"> </w:t>
                    </w:r>
                    <w:r>
                      <w:rPr>
                        <w:i/>
                        <w:sz w:val="24"/>
                      </w:rPr>
                      <w:t>Town</w:t>
                    </w:r>
                    <w:r>
                      <w:rPr>
                        <w:i/>
                        <w:spacing w:val="-6"/>
                        <w:sz w:val="24"/>
                      </w:rPr>
                      <w:t xml:space="preserve"> </w:t>
                    </w:r>
                    <w:r>
                      <w:rPr>
                        <w:i/>
                        <w:sz w:val="24"/>
                      </w:rPr>
                      <w:t>of</w:t>
                    </w:r>
                    <w:r>
                      <w:rPr>
                        <w:i/>
                        <w:spacing w:val="-8"/>
                        <w:sz w:val="24"/>
                      </w:rPr>
                      <w:t xml:space="preserve"> </w:t>
                    </w:r>
                    <w:r>
                      <w:rPr>
                        <w:i/>
                        <w:sz w:val="24"/>
                      </w:rPr>
                      <w:t>Pierson</w:t>
                    </w:r>
                    <w:r>
                      <w:rPr>
                        <w:i/>
                        <w:spacing w:val="-5"/>
                        <w:sz w:val="24"/>
                      </w:rPr>
                      <w:t xml:space="preserve"> </w:t>
                    </w:r>
                    <w:r>
                      <w:rPr>
                        <w:i/>
                        <w:sz w:val="24"/>
                      </w:rPr>
                      <w:t>Unified</w:t>
                    </w:r>
                    <w:r>
                      <w:rPr>
                        <w:i/>
                        <w:spacing w:val="-8"/>
                        <w:sz w:val="24"/>
                      </w:rPr>
                      <w:t xml:space="preserve"> </w:t>
                    </w:r>
                    <w:r>
                      <w:rPr>
                        <w:i/>
                        <w:sz w:val="24"/>
                      </w:rPr>
                      <w:t>Land</w:t>
                    </w:r>
                    <w:r>
                      <w:rPr>
                        <w:i/>
                        <w:spacing w:val="-6"/>
                        <w:sz w:val="24"/>
                      </w:rPr>
                      <w:t xml:space="preserve"> </w:t>
                    </w:r>
                    <w:r>
                      <w:rPr>
                        <w:i/>
                        <w:sz w:val="24"/>
                      </w:rPr>
                      <w:t>Development</w:t>
                    </w:r>
                    <w:r>
                      <w:rPr>
                        <w:i/>
                        <w:spacing w:val="-2"/>
                        <w:sz w:val="24"/>
                      </w:rPr>
                      <w:t xml:space="preserve"> </w:t>
                    </w:r>
                    <w:r>
                      <w:rPr>
                        <w:i/>
                        <w:sz w:val="24"/>
                      </w:rPr>
                      <w:t>Regulations</w:t>
                    </w:r>
                    <w:r>
                      <w:rPr>
                        <w:i/>
                        <w:spacing w:val="4"/>
                        <w:sz w:val="24"/>
                      </w:rPr>
                      <w:t xml:space="preserve"> </w:t>
                    </w:r>
                    <w:r>
                      <w:rPr>
                        <w:rFonts w:ascii="Arial"/>
                        <w:i/>
                        <w:sz w:val="24"/>
                      </w:rPr>
                      <w:t>------</w:t>
                    </w:r>
                    <w:r>
                      <w:rPr>
                        <w:rFonts w:ascii="Arial"/>
                        <w:i/>
                        <w:spacing w:val="-10"/>
                        <w:sz w:val="24"/>
                      </w:rPr>
                      <w:t>-</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062B4" w14:textId="77777777" w:rsidR="00BC5709" w:rsidRDefault="00000000">
    <w:pPr>
      <w:pStyle w:val="BodyText"/>
      <w:spacing w:before="0" w:line="14" w:lineRule="auto"/>
      <w:ind w:left="0"/>
      <w:jc w:val="left"/>
      <w:rPr>
        <w:sz w:val="20"/>
      </w:rPr>
    </w:pPr>
    <w:r>
      <w:rPr>
        <w:noProof/>
      </w:rPr>
      <mc:AlternateContent>
        <mc:Choice Requires="wps">
          <w:drawing>
            <wp:anchor distT="0" distB="0" distL="0" distR="0" simplePos="0" relativeHeight="484026368" behindDoc="1" locked="0" layoutInCell="1" allowOverlap="1" wp14:anchorId="644BF5F9" wp14:editId="51282ED1">
              <wp:simplePos x="0" y="0"/>
              <wp:positionH relativeFrom="page">
                <wp:posOffset>1755139</wp:posOffset>
              </wp:positionH>
              <wp:positionV relativeFrom="page">
                <wp:posOffset>445220</wp:posOffset>
              </wp:positionV>
              <wp:extent cx="4267200" cy="19685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7200" cy="196850"/>
                      </a:xfrm>
                      <a:prstGeom prst="rect">
                        <a:avLst/>
                      </a:prstGeom>
                    </wps:spPr>
                    <wps:txbx>
                      <w:txbxContent>
                        <w:p w14:paraId="7DA64E90" w14:textId="77777777" w:rsidR="00BC5709" w:rsidRDefault="00000000">
                          <w:pPr>
                            <w:spacing w:before="12"/>
                            <w:ind w:left="20"/>
                            <w:rPr>
                              <w:rFonts w:ascii="Arial"/>
                              <w:i/>
                              <w:sz w:val="24"/>
                            </w:rPr>
                          </w:pPr>
                          <w:r>
                            <w:rPr>
                              <w:rFonts w:ascii="Arial"/>
                              <w:i/>
                              <w:sz w:val="24"/>
                            </w:rPr>
                            <w:t>-------</w:t>
                          </w:r>
                          <w:r>
                            <w:rPr>
                              <w:rFonts w:ascii="Arial"/>
                              <w:i/>
                              <w:spacing w:val="-10"/>
                              <w:sz w:val="24"/>
                            </w:rPr>
                            <w:t xml:space="preserve"> </w:t>
                          </w:r>
                          <w:r>
                            <w:rPr>
                              <w:i/>
                              <w:sz w:val="24"/>
                            </w:rPr>
                            <w:t>Town</w:t>
                          </w:r>
                          <w:r>
                            <w:rPr>
                              <w:i/>
                              <w:spacing w:val="-6"/>
                              <w:sz w:val="24"/>
                            </w:rPr>
                            <w:t xml:space="preserve"> </w:t>
                          </w:r>
                          <w:r>
                            <w:rPr>
                              <w:i/>
                              <w:sz w:val="24"/>
                            </w:rPr>
                            <w:t>of</w:t>
                          </w:r>
                          <w:r>
                            <w:rPr>
                              <w:i/>
                              <w:spacing w:val="-8"/>
                              <w:sz w:val="24"/>
                            </w:rPr>
                            <w:t xml:space="preserve"> </w:t>
                          </w:r>
                          <w:r>
                            <w:rPr>
                              <w:i/>
                              <w:sz w:val="24"/>
                            </w:rPr>
                            <w:t>Pierson</w:t>
                          </w:r>
                          <w:r>
                            <w:rPr>
                              <w:i/>
                              <w:spacing w:val="-5"/>
                              <w:sz w:val="24"/>
                            </w:rPr>
                            <w:t xml:space="preserve"> </w:t>
                          </w:r>
                          <w:r>
                            <w:rPr>
                              <w:i/>
                              <w:sz w:val="24"/>
                            </w:rPr>
                            <w:t>Unified</w:t>
                          </w:r>
                          <w:r>
                            <w:rPr>
                              <w:i/>
                              <w:spacing w:val="-8"/>
                              <w:sz w:val="24"/>
                            </w:rPr>
                            <w:t xml:space="preserve"> </w:t>
                          </w:r>
                          <w:r>
                            <w:rPr>
                              <w:i/>
                              <w:sz w:val="24"/>
                            </w:rPr>
                            <w:t>Land</w:t>
                          </w:r>
                          <w:r>
                            <w:rPr>
                              <w:i/>
                              <w:spacing w:val="-6"/>
                              <w:sz w:val="24"/>
                            </w:rPr>
                            <w:t xml:space="preserve"> </w:t>
                          </w:r>
                          <w:r>
                            <w:rPr>
                              <w:i/>
                              <w:sz w:val="24"/>
                            </w:rPr>
                            <w:t>Development</w:t>
                          </w:r>
                          <w:r>
                            <w:rPr>
                              <w:i/>
                              <w:spacing w:val="-2"/>
                              <w:sz w:val="24"/>
                            </w:rPr>
                            <w:t xml:space="preserve"> </w:t>
                          </w:r>
                          <w:r>
                            <w:rPr>
                              <w:i/>
                              <w:sz w:val="24"/>
                            </w:rPr>
                            <w:t>Regulations</w:t>
                          </w:r>
                          <w:r>
                            <w:rPr>
                              <w:i/>
                              <w:spacing w:val="4"/>
                              <w:sz w:val="24"/>
                            </w:rPr>
                            <w:t xml:space="preserve"> </w:t>
                          </w:r>
                          <w:r>
                            <w:rPr>
                              <w:rFonts w:ascii="Arial"/>
                              <w:i/>
                              <w:sz w:val="24"/>
                            </w:rPr>
                            <w:t>------</w:t>
                          </w:r>
                          <w:r>
                            <w:rPr>
                              <w:rFonts w:ascii="Arial"/>
                              <w:i/>
                              <w:spacing w:val="-10"/>
                              <w:sz w:val="24"/>
                            </w:rPr>
                            <w:t>-</w:t>
                          </w:r>
                        </w:p>
                      </w:txbxContent>
                    </wps:txbx>
                    <wps:bodyPr wrap="square" lIns="0" tIns="0" rIns="0" bIns="0" rtlCol="0">
                      <a:noAutofit/>
                    </wps:bodyPr>
                  </wps:wsp>
                </a:graphicData>
              </a:graphic>
            </wp:anchor>
          </w:drawing>
        </mc:Choice>
        <mc:Fallback>
          <w:pict>
            <v:shapetype w14:anchorId="644BF5F9" id="_x0000_t202" coordsize="21600,21600" o:spt="202" path="m,l,21600r21600,l21600,xe">
              <v:stroke joinstyle="miter"/>
              <v:path gradientshapeok="t" o:connecttype="rect"/>
            </v:shapetype>
            <v:shape id="Textbox 69" o:spid="_x0000_s1052" type="#_x0000_t202" style="position:absolute;margin-left:138.2pt;margin-top:35.05pt;width:336pt;height:15.5pt;z-index:-1929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" filled="f" stroked="f">
              <v:textbox inset="0,0,0,0">
                <w:txbxContent>
                  <w:p w14:paraId="7DA64E90" w14:textId="77777777" w:rsidR="00BC5709" w:rsidRDefault="00000000">
                    <w:pPr>
                      <w:spacing w:before="12"/>
                      <w:ind w:left="20"/>
                      <w:rPr>
                        <w:rFonts w:ascii="Arial"/>
                        <w:i/>
                        <w:sz w:val="24"/>
                      </w:rPr>
                    </w:pPr>
                    <w:r>
                      <w:rPr>
                        <w:rFonts w:ascii="Arial"/>
                        <w:i/>
                        <w:sz w:val="24"/>
                      </w:rPr>
                      <w:t>-------</w:t>
                    </w:r>
                    <w:r>
                      <w:rPr>
                        <w:rFonts w:ascii="Arial"/>
                        <w:i/>
                        <w:spacing w:val="-10"/>
                        <w:sz w:val="24"/>
                      </w:rPr>
                      <w:t xml:space="preserve"> </w:t>
                    </w:r>
                    <w:r>
                      <w:rPr>
                        <w:i/>
                        <w:sz w:val="24"/>
                      </w:rPr>
                      <w:t>Town</w:t>
                    </w:r>
                    <w:r>
                      <w:rPr>
                        <w:i/>
                        <w:spacing w:val="-6"/>
                        <w:sz w:val="24"/>
                      </w:rPr>
                      <w:t xml:space="preserve"> </w:t>
                    </w:r>
                    <w:r>
                      <w:rPr>
                        <w:i/>
                        <w:sz w:val="24"/>
                      </w:rPr>
                      <w:t>of</w:t>
                    </w:r>
                    <w:r>
                      <w:rPr>
                        <w:i/>
                        <w:spacing w:val="-8"/>
                        <w:sz w:val="24"/>
                      </w:rPr>
                      <w:t xml:space="preserve"> </w:t>
                    </w:r>
                    <w:r>
                      <w:rPr>
                        <w:i/>
                        <w:sz w:val="24"/>
                      </w:rPr>
                      <w:t>Pierson</w:t>
                    </w:r>
                    <w:r>
                      <w:rPr>
                        <w:i/>
                        <w:spacing w:val="-5"/>
                        <w:sz w:val="24"/>
                      </w:rPr>
                      <w:t xml:space="preserve"> </w:t>
                    </w:r>
                    <w:r>
                      <w:rPr>
                        <w:i/>
                        <w:sz w:val="24"/>
                      </w:rPr>
                      <w:t>Unified</w:t>
                    </w:r>
                    <w:r>
                      <w:rPr>
                        <w:i/>
                        <w:spacing w:val="-8"/>
                        <w:sz w:val="24"/>
                      </w:rPr>
                      <w:t xml:space="preserve"> </w:t>
                    </w:r>
                    <w:r>
                      <w:rPr>
                        <w:i/>
                        <w:sz w:val="24"/>
                      </w:rPr>
                      <w:t>Land</w:t>
                    </w:r>
                    <w:r>
                      <w:rPr>
                        <w:i/>
                        <w:spacing w:val="-6"/>
                        <w:sz w:val="24"/>
                      </w:rPr>
                      <w:t xml:space="preserve"> </w:t>
                    </w:r>
                    <w:r>
                      <w:rPr>
                        <w:i/>
                        <w:sz w:val="24"/>
                      </w:rPr>
                      <w:t>Development</w:t>
                    </w:r>
                    <w:r>
                      <w:rPr>
                        <w:i/>
                        <w:spacing w:val="-2"/>
                        <w:sz w:val="24"/>
                      </w:rPr>
                      <w:t xml:space="preserve"> </w:t>
                    </w:r>
                    <w:r>
                      <w:rPr>
                        <w:i/>
                        <w:sz w:val="24"/>
                      </w:rPr>
                      <w:t>Regulations</w:t>
                    </w:r>
                    <w:r>
                      <w:rPr>
                        <w:i/>
                        <w:spacing w:val="4"/>
                        <w:sz w:val="24"/>
                      </w:rPr>
                      <w:t xml:space="preserve"> </w:t>
                    </w:r>
                    <w:r>
                      <w:rPr>
                        <w:rFonts w:ascii="Arial"/>
                        <w:i/>
                        <w:sz w:val="24"/>
                      </w:rPr>
                      <w:t>------</w:t>
                    </w:r>
                    <w:r>
                      <w:rPr>
                        <w:rFonts w:ascii="Arial"/>
                        <w:i/>
                        <w:spacing w:val="-10"/>
                        <w:sz w:val="24"/>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E4F07" w14:textId="77777777" w:rsidR="00BC5709" w:rsidRDefault="00000000">
    <w:pPr>
      <w:pStyle w:val="BodyText"/>
      <w:spacing w:before="0" w:line="14" w:lineRule="auto"/>
      <w:ind w:left="0"/>
      <w:jc w:val="left"/>
      <w:rPr>
        <w:sz w:val="20"/>
      </w:rPr>
    </w:pPr>
    <w:r>
      <w:rPr>
        <w:noProof/>
      </w:rPr>
      <mc:AlternateContent>
        <mc:Choice Requires="wps">
          <w:drawing>
            <wp:anchor distT="0" distB="0" distL="0" distR="0" simplePos="0" relativeHeight="484014080" behindDoc="1" locked="0" layoutInCell="1" allowOverlap="1" wp14:anchorId="7D350974" wp14:editId="76B8A7F0">
              <wp:simplePos x="0" y="0"/>
              <wp:positionH relativeFrom="page">
                <wp:posOffset>2556764</wp:posOffset>
              </wp:positionH>
              <wp:positionV relativeFrom="page">
                <wp:posOffset>445854</wp:posOffset>
              </wp:positionV>
              <wp:extent cx="2632075"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2075" cy="194310"/>
                      </a:xfrm>
                      <a:prstGeom prst="rect">
                        <a:avLst/>
                      </a:prstGeom>
                    </wps:spPr>
                    <wps:txbx>
                      <w:txbxContent>
                        <w:p w14:paraId="03C622F9" w14:textId="77777777" w:rsidR="00BC5709" w:rsidRDefault="00000000">
                          <w:pPr>
                            <w:spacing w:before="10"/>
                            <w:ind w:left="20"/>
                            <w:rPr>
                              <w:i/>
                              <w:sz w:val="24"/>
                            </w:rPr>
                          </w:pPr>
                          <w:r>
                            <w:rPr>
                              <w:i/>
                              <w:sz w:val="24"/>
                            </w:rPr>
                            <w:t>-------</w:t>
                          </w:r>
                          <w:r>
                            <w:rPr>
                              <w:i/>
                              <w:spacing w:val="-13"/>
                              <w:sz w:val="24"/>
                            </w:rPr>
                            <w:t xml:space="preserve"> </w:t>
                          </w:r>
                          <w:r>
                            <w:rPr>
                              <w:i/>
                              <w:sz w:val="24"/>
                            </w:rPr>
                            <w:t>Article</w:t>
                          </w:r>
                          <w:r>
                            <w:rPr>
                              <w:i/>
                              <w:spacing w:val="-8"/>
                              <w:sz w:val="24"/>
                            </w:rPr>
                            <w:t xml:space="preserve"> </w:t>
                          </w:r>
                          <w:r>
                            <w:rPr>
                              <w:i/>
                              <w:sz w:val="24"/>
                            </w:rPr>
                            <w:t>I</w:t>
                          </w:r>
                          <w:r>
                            <w:rPr>
                              <w:i/>
                              <w:spacing w:val="-10"/>
                              <w:sz w:val="24"/>
                            </w:rPr>
                            <w:t xml:space="preserve"> </w:t>
                          </w:r>
                          <w:r>
                            <w:rPr>
                              <w:i/>
                              <w:sz w:val="24"/>
                            </w:rPr>
                            <w:t>–</w:t>
                          </w:r>
                          <w:r>
                            <w:rPr>
                              <w:i/>
                              <w:spacing w:val="-10"/>
                              <w:sz w:val="24"/>
                            </w:rPr>
                            <w:t xml:space="preserve"> </w:t>
                          </w:r>
                          <w:r>
                            <w:rPr>
                              <w:i/>
                              <w:sz w:val="24"/>
                            </w:rPr>
                            <w:t>General</w:t>
                          </w:r>
                          <w:r>
                            <w:rPr>
                              <w:i/>
                              <w:spacing w:val="-7"/>
                              <w:sz w:val="24"/>
                            </w:rPr>
                            <w:t xml:space="preserve"> </w:t>
                          </w:r>
                          <w:r>
                            <w:rPr>
                              <w:i/>
                              <w:sz w:val="24"/>
                            </w:rPr>
                            <w:t>Provisions</w:t>
                          </w:r>
                          <w:r>
                            <w:rPr>
                              <w:i/>
                              <w:spacing w:val="-9"/>
                              <w:sz w:val="24"/>
                            </w:rPr>
                            <w:t xml:space="preserve"> </w:t>
                          </w:r>
                          <w:r>
                            <w:rPr>
                              <w:i/>
                              <w:sz w:val="24"/>
                            </w:rPr>
                            <w:t>------</w:t>
                          </w:r>
                          <w:r>
                            <w:rPr>
                              <w:i/>
                              <w:spacing w:val="-10"/>
                              <w:sz w:val="24"/>
                            </w:rPr>
                            <w:t>-</w:t>
                          </w:r>
                        </w:p>
                      </w:txbxContent>
                    </wps:txbx>
                    <wps:bodyPr wrap="square" lIns="0" tIns="0" rIns="0" bIns="0" rtlCol="0">
                      <a:noAutofit/>
                    </wps:bodyPr>
                  </wps:wsp>
                </a:graphicData>
              </a:graphic>
            </wp:anchor>
          </w:drawing>
        </mc:Choice>
        <mc:Fallback>
          <w:pict>
            <v:shapetype w14:anchorId="7D350974" id="_x0000_t202" coordsize="21600,21600" o:spt="202" path="m,l,21600r21600,l21600,xe">
              <v:stroke joinstyle="miter"/>
              <v:path gradientshapeok="t" o:connecttype="rect"/>
            </v:shapetype>
            <v:shape id="Textbox 4" o:spid="_x0000_s1028" type="#_x0000_t202" style="position:absolute;margin-left:201.3pt;margin-top:35.1pt;width:207.25pt;height:15.3pt;z-index:-1930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" filled="f" stroked="f">
              <v:textbox inset="0,0,0,0">
                <w:txbxContent>
                  <w:p w14:paraId="03C622F9" w14:textId="77777777" w:rsidR="00BC5709" w:rsidRDefault="00000000">
                    <w:pPr>
                      <w:spacing w:before="10"/>
                      <w:ind w:left="20"/>
                      <w:rPr>
                        <w:i/>
                        <w:sz w:val="24"/>
                      </w:rPr>
                    </w:pPr>
                    <w:r>
                      <w:rPr>
                        <w:i/>
                        <w:sz w:val="24"/>
                      </w:rPr>
                      <w:t>-------</w:t>
                    </w:r>
                    <w:r>
                      <w:rPr>
                        <w:i/>
                        <w:spacing w:val="-13"/>
                        <w:sz w:val="24"/>
                      </w:rPr>
                      <w:t xml:space="preserve"> </w:t>
                    </w:r>
                    <w:r>
                      <w:rPr>
                        <w:i/>
                        <w:sz w:val="24"/>
                      </w:rPr>
                      <w:t>Article</w:t>
                    </w:r>
                    <w:r>
                      <w:rPr>
                        <w:i/>
                        <w:spacing w:val="-8"/>
                        <w:sz w:val="24"/>
                      </w:rPr>
                      <w:t xml:space="preserve"> </w:t>
                    </w:r>
                    <w:r>
                      <w:rPr>
                        <w:i/>
                        <w:sz w:val="24"/>
                      </w:rPr>
                      <w:t>I</w:t>
                    </w:r>
                    <w:r>
                      <w:rPr>
                        <w:i/>
                        <w:spacing w:val="-10"/>
                        <w:sz w:val="24"/>
                      </w:rPr>
                      <w:t xml:space="preserve"> </w:t>
                    </w:r>
                    <w:r>
                      <w:rPr>
                        <w:i/>
                        <w:sz w:val="24"/>
                      </w:rPr>
                      <w:t>–</w:t>
                    </w:r>
                    <w:r>
                      <w:rPr>
                        <w:i/>
                        <w:spacing w:val="-10"/>
                        <w:sz w:val="24"/>
                      </w:rPr>
                      <w:t xml:space="preserve"> </w:t>
                    </w:r>
                    <w:r>
                      <w:rPr>
                        <w:i/>
                        <w:sz w:val="24"/>
                      </w:rPr>
                      <w:t>General</w:t>
                    </w:r>
                    <w:r>
                      <w:rPr>
                        <w:i/>
                        <w:spacing w:val="-7"/>
                        <w:sz w:val="24"/>
                      </w:rPr>
                      <w:t xml:space="preserve"> </w:t>
                    </w:r>
                    <w:r>
                      <w:rPr>
                        <w:i/>
                        <w:sz w:val="24"/>
                      </w:rPr>
                      <w:t>Provisions</w:t>
                    </w:r>
                    <w:r>
                      <w:rPr>
                        <w:i/>
                        <w:spacing w:val="-9"/>
                        <w:sz w:val="24"/>
                      </w:rPr>
                      <w:t xml:space="preserve"> </w:t>
                    </w:r>
                    <w:r>
                      <w:rPr>
                        <w:i/>
                        <w:sz w:val="24"/>
                      </w:rPr>
                      <w:t>------</w:t>
                    </w:r>
                    <w:r>
                      <w:rPr>
                        <w:i/>
                        <w:spacing w:val="-10"/>
                        <w:sz w:val="24"/>
                      </w:rPr>
                      <w: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1FEB0" w14:textId="77777777" w:rsidR="00BC5709" w:rsidRDefault="00000000">
    <w:pPr>
      <w:pStyle w:val="BodyText"/>
      <w:spacing w:before="0" w:line="14" w:lineRule="auto"/>
      <w:ind w:left="0"/>
      <w:jc w:val="left"/>
      <w:rPr>
        <w:sz w:val="20"/>
      </w:rPr>
    </w:pPr>
    <w:r>
      <w:rPr>
        <w:noProof/>
      </w:rPr>
      <mc:AlternateContent>
        <mc:Choice Requires="wps">
          <w:drawing>
            <wp:anchor distT="0" distB="0" distL="0" distR="0" simplePos="0" relativeHeight="484014592" behindDoc="1" locked="0" layoutInCell="1" allowOverlap="1" wp14:anchorId="250FABAF" wp14:editId="653A1809">
              <wp:simplePos x="0" y="0"/>
              <wp:positionH relativeFrom="page">
                <wp:posOffset>1747520</wp:posOffset>
              </wp:positionH>
              <wp:positionV relativeFrom="page">
                <wp:posOffset>445854</wp:posOffset>
              </wp:positionV>
              <wp:extent cx="425831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8310" cy="194310"/>
                      </a:xfrm>
                      <a:prstGeom prst="rect">
                        <a:avLst/>
                      </a:prstGeom>
                    </wps:spPr>
                    <wps:txbx>
                      <w:txbxContent>
                        <w:p w14:paraId="017BCDE7" w14:textId="77777777" w:rsidR="00BC5709" w:rsidRDefault="00000000">
                          <w:pPr>
                            <w:spacing w:before="10"/>
                            <w:ind w:left="20"/>
                            <w:rPr>
                              <w:i/>
                              <w:sz w:val="24"/>
                            </w:rPr>
                          </w:pPr>
                          <w:r>
                            <w:rPr>
                              <w:i/>
                              <w:sz w:val="24"/>
                            </w:rPr>
                            <w:t>-------</w:t>
                          </w:r>
                          <w:r>
                            <w:rPr>
                              <w:i/>
                              <w:spacing w:val="-11"/>
                              <w:sz w:val="24"/>
                            </w:rPr>
                            <w:t xml:space="preserve"> </w:t>
                          </w:r>
                          <w:r>
                            <w:rPr>
                              <w:i/>
                              <w:sz w:val="24"/>
                            </w:rPr>
                            <w:t>Town</w:t>
                          </w:r>
                          <w:r>
                            <w:rPr>
                              <w:i/>
                              <w:spacing w:val="-8"/>
                              <w:sz w:val="24"/>
                            </w:rPr>
                            <w:t xml:space="preserve"> </w:t>
                          </w:r>
                          <w:r>
                            <w:rPr>
                              <w:i/>
                              <w:sz w:val="24"/>
                            </w:rPr>
                            <w:t>of</w:t>
                          </w:r>
                          <w:r>
                            <w:rPr>
                              <w:i/>
                              <w:spacing w:val="-5"/>
                              <w:sz w:val="24"/>
                            </w:rPr>
                            <w:t xml:space="preserve"> </w:t>
                          </w:r>
                          <w:r>
                            <w:rPr>
                              <w:i/>
                              <w:sz w:val="24"/>
                            </w:rPr>
                            <w:t>Pierson</w:t>
                          </w:r>
                          <w:r>
                            <w:rPr>
                              <w:i/>
                              <w:spacing w:val="-7"/>
                              <w:sz w:val="24"/>
                            </w:rPr>
                            <w:t xml:space="preserve"> </w:t>
                          </w:r>
                          <w:r>
                            <w:rPr>
                              <w:i/>
                              <w:sz w:val="24"/>
                            </w:rPr>
                            <w:t>Unified</w:t>
                          </w:r>
                          <w:r>
                            <w:rPr>
                              <w:i/>
                              <w:spacing w:val="-6"/>
                              <w:sz w:val="24"/>
                            </w:rPr>
                            <w:t xml:space="preserve"> </w:t>
                          </w:r>
                          <w:r>
                            <w:rPr>
                              <w:i/>
                              <w:sz w:val="24"/>
                            </w:rPr>
                            <w:t>Land</w:t>
                          </w:r>
                          <w:r>
                            <w:rPr>
                              <w:i/>
                              <w:spacing w:val="-8"/>
                              <w:sz w:val="24"/>
                            </w:rPr>
                            <w:t xml:space="preserve"> </w:t>
                          </w:r>
                          <w:r>
                            <w:rPr>
                              <w:i/>
                              <w:sz w:val="24"/>
                            </w:rPr>
                            <w:t>Development</w:t>
                          </w:r>
                          <w:r>
                            <w:rPr>
                              <w:i/>
                              <w:spacing w:val="-1"/>
                              <w:sz w:val="24"/>
                            </w:rPr>
                            <w:t xml:space="preserve"> </w:t>
                          </w:r>
                          <w:r>
                            <w:rPr>
                              <w:i/>
                              <w:sz w:val="24"/>
                            </w:rPr>
                            <w:t>Regulations</w:t>
                          </w:r>
                          <w:r>
                            <w:rPr>
                              <w:i/>
                              <w:spacing w:val="-2"/>
                              <w:sz w:val="24"/>
                            </w:rPr>
                            <w:t xml:space="preserve"> </w:t>
                          </w:r>
                          <w:r>
                            <w:rPr>
                              <w:i/>
                              <w:sz w:val="24"/>
                            </w:rPr>
                            <w:t>------</w:t>
                          </w:r>
                          <w:r>
                            <w:rPr>
                              <w:i/>
                              <w:spacing w:val="-10"/>
                              <w:sz w:val="24"/>
                            </w:rPr>
                            <w:t>-</w:t>
                          </w:r>
                        </w:p>
                      </w:txbxContent>
                    </wps:txbx>
                    <wps:bodyPr wrap="square" lIns="0" tIns="0" rIns="0" bIns="0" rtlCol="0">
                      <a:noAutofit/>
                    </wps:bodyPr>
                  </wps:wsp>
                </a:graphicData>
              </a:graphic>
            </wp:anchor>
          </w:drawing>
        </mc:Choice>
        <mc:Fallback>
          <w:pict>
            <v:shapetype w14:anchorId="250FABAF" id="_x0000_t202" coordsize="21600,21600" o:spt="202" path="m,l,21600r21600,l21600,xe">
              <v:stroke joinstyle="miter"/>
              <v:path gradientshapeok="t" o:connecttype="rect"/>
            </v:shapetype>
            <v:shape id="Textbox 5" o:spid="_x0000_s1029" type="#_x0000_t202" style="position:absolute;margin-left:137.6pt;margin-top:35.1pt;width:335.3pt;height:15.3pt;z-index:-1930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" filled="f" stroked="f">
              <v:textbox inset="0,0,0,0">
                <w:txbxContent>
                  <w:p w14:paraId="017BCDE7" w14:textId="77777777" w:rsidR="00BC5709" w:rsidRDefault="00000000">
                    <w:pPr>
                      <w:spacing w:before="10"/>
                      <w:ind w:left="20"/>
                      <w:rPr>
                        <w:i/>
                        <w:sz w:val="24"/>
                      </w:rPr>
                    </w:pPr>
                    <w:r>
                      <w:rPr>
                        <w:i/>
                        <w:sz w:val="24"/>
                      </w:rPr>
                      <w:t>-------</w:t>
                    </w:r>
                    <w:r>
                      <w:rPr>
                        <w:i/>
                        <w:spacing w:val="-11"/>
                        <w:sz w:val="24"/>
                      </w:rPr>
                      <w:t xml:space="preserve"> </w:t>
                    </w:r>
                    <w:r>
                      <w:rPr>
                        <w:i/>
                        <w:sz w:val="24"/>
                      </w:rPr>
                      <w:t>Town</w:t>
                    </w:r>
                    <w:r>
                      <w:rPr>
                        <w:i/>
                        <w:spacing w:val="-8"/>
                        <w:sz w:val="24"/>
                      </w:rPr>
                      <w:t xml:space="preserve"> </w:t>
                    </w:r>
                    <w:r>
                      <w:rPr>
                        <w:i/>
                        <w:sz w:val="24"/>
                      </w:rPr>
                      <w:t>of</w:t>
                    </w:r>
                    <w:r>
                      <w:rPr>
                        <w:i/>
                        <w:spacing w:val="-5"/>
                        <w:sz w:val="24"/>
                      </w:rPr>
                      <w:t xml:space="preserve"> </w:t>
                    </w:r>
                    <w:r>
                      <w:rPr>
                        <w:i/>
                        <w:sz w:val="24"/>
                      </w:rPr>
                      <w:t>Pierson</w:t>
                    </w:r>
                    <w:r>
                      <w:rPr>
                        <w:i/>
                        <w:spacing w:val="-7"/>
                        <w:sz w:val="24"/>
                      </w:rPr>
                      <w:t xml:space="preserve"> </w:t>
                    </w:r>
                    <w:r>
                      <w:rPr>
                        <w:i/>
                        <w:sz w:val="24"/>
                      </w:rPr>
                      <w:t>Unified</w:t>
                    </w:r>
                    <w:r>
                      <w:rPr>
                        <w:i/>
                        <w:spacing w:val="-6"/>
                        <w:sz w:val="24"/>
                      </w:rPr>
                      <w:t xml:space="preserve"> </w:t>
                    </w:r>
                    <w:r>
                      <w:rPr>
                        <w:i/>
                        <w:sz w:val="24"/>
                      </w:rPr>
                      <w:t>Land</w:t>
                    </w:r>
                    <w:r>
                      <w:rPr>
                        <w:i/>
                        <w:spacing w:val="-8"/>
                        <w:sz w:val="24"/>
                      </w:rPr>
                      <w:t xml:space="preserve"> </w:t>
                    </w:r>
                    <w:r>
                      <w:rPr>
                        <w:i/>
                        <w:sz w:val="24"/>
                      </w:rPr>
                      <w:t>Development</w:t>
                    </w:r>
                    <w:r>
                      <w:rPr>
                        <w:i/>
                        <w:spacing w:val="-1"/>
                        <w:sz w:val="24"/>
                      </w:rPr>
                      <w:t xml:space="preserve"> </w:t>
                    </w:r>
                    <w:r>
                      <w:rPr>
                        <w:i/>
                        <w:sz w:val="24"/>
                      </w:rPr>
                      <w:t>Regulations</w:t>
                    </w:r>
                    <w:r>
                      <w:rPr>
                        <w:i/>
                        <w:spacing w:val="-2"/>
                        <w:sz w:val="24"/>
                      </w:rPr>
                      <w:t xml:space="preserve"> </w:t>
                    </w:r>
                    <w:r>
                      <w:rPr>
                        <w:i/>
                        <w:sz w:val="24"/>
                      </w:rPr>
                      <w:t>------</w:t>
                    </w:r>
                    <w:r>
                      <w:rPr>
                        <w:i/>
                        <w:spacing w:val="-10"/>
                        <w:sz w:val="24"/>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047C0" w14:textId="7B0C36BE" w:rsidR="00FF5474" w:rsidRDefault="00FF5474">
    <w:pPr>
      <w:pStyle w:val="BodyText"/>
      <w:spacing w:before="0" w:line="14" w:lineRule="auto"/>
      <w:ind w:left="0"/>
      <w:jc w:val="left"/>
      <w:rPr>
        <w:sz w:val="20"/>
      </w:rPr>
    </w:pPr>
    <w:r>
      <w:rPr>
        <w:noProof/>
      </w:rPr>
      <mc:AlternateContent>
        <mc:Choice Requires="wps">
          <w:drawing>
            <wp:anchor distT="0" distB="0" distL="114300" distR="114300" simplePos="0" relativeHeight="484028416" behindDoc="1" locked="0" layoutInCell="1" allowOverlap="1" wp14:anchorId="39F6483C" wp14:editId="75D80387">
              <wp:simplePos x="0" y="0"/>
              <wp:positionH relativeFrom="page">
                <wp:posOffset>1747520</wp:posOffset>
              </wp:positionH>
              <wp:positionV relativeFrom="page">
                <wp:posOffset>445770</wp:posOffset>
              </wp:positionV>
              <wp:extent cx="4276090" cy="194310"/>
              <wp:effectExtent l="0" t="0" r="0" b="0"/>
              <wp:wrapNone/>
              <wp:docPr id="88311147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0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F792A" w14:textId="77777777" w:rsidR="00FF5474" w:rsidRDefault="00FF5474">
                          <w:pPr>
                            <w:spacing w:before="10"/>
                            <w:ind w:left="20"/>
                            <w:rPr>
                              <w:i/>
                              <w:sz w:val="24"/>
                            </w:rPr>
                          </w:pPr>
                          <w:r>
                            <w:rPr>
                              <w:i/>
                              <w:sz w:val="24"/>
                            </w:rPr>
                            <w:t>-------</w:t>
                          </w:r>
                          <w:r>
                            <w:rPr>
                              <w:i/>
                              <w:spacing w:val="-5"/>
                              <w:sz w:val="24"/>
                            </w:rPr>
                            <w:t xml:space="preserve"> </w:t>
                          </w:r>
                          <w:r>
                            <w:rPr>
                              <w:i/>
                              <w:sz w:val="24"/>
                            </w:rPr>
                            <w:t>Town</w:t>
                          </w:r>
                          <w:r>
                            <w:rPr>
                              <w:i/>
                              <w:spacing w:val="-4"/>
                              <w:sz w:val="24"/>
                            </w:rPr>
                            <w:t xml:space="preserve"> </w:t>
                          </w:r>
                          <w:r>
                            <w:rPr>
                              <w:i/>
                              <w:sz w:val="24"/>
                            </w:rPr>
                            <w:t>of</w:t>
                          </w:r>
                          <w:r>
                            <w:rPr>
                              <w:i/>
                              <w:spacing w:val="-3"/>
                              <w:sz w:val="24"/>
                            </w:rPr>
                            <w:t xml:space="preserve"> </w:t>
                          </w:r>
                          <w:r>
                            <w:rPr>
                              <w:i/>
                              <w:sz w:val="24"/>
                            </w:rPr>
                            <w:t>Pierson</w:t>
                          </w:r>
                          <w:r>
                            <w:rPr>
                              <w:i/>
                              <w:spacing w:val="-3"/>
                              <w:sz w:val="24"/>
                            </w:rPr>
                            <w:t xml:space="preserve"> </w:t>
                          </w:r>
                          <w:r>
                            <w:rPr>
                              <w:i/>
                              <w:sz w:val="24"/>
                            </w:rPr>
                            <w:t>Unified</w:t>
                          </w:r>
                          <w:r>
                            <w:rPr>
                              <w:i/>
                              <w:spacing w:val="-4"/>
                              <w:sz w:val="24"/>
                            </w:rPr>
                            <w:t xml:space="preserve"> </w:t>
                          </w:r>
                          <w:r>
                            <w:rPr>
                              <w:i/>
                              <w:sz w:val="24"/>
                            </w:rPr>
                            <w:t>Land</w:t>
                          </w:r>
                          <w:r>
                            <w:rPr>
                              <w:i/>
                              <w:spacing w:val="-3"/>
                              <w:sz w:val="24"/>
                            </w:rPr>
                            <w:t xml:space="preserve"> </w:t>
                          </w:r>
                          <w:r>
                            <w:rPr>
                              <w:i/>
                              <w:sz w:val="24"/>
                            </w:rPr>
                            <w:t>Development</w:t>
                          </w:r>
                          <w:r>
                            <w:rPr>
                              <w:i/>
                              <w:spacing w:val="-1"/>
                              <w:sz w:val="24"/>
                            </w:rPr>
                            <w:t xml:space="preserve"> </w:t>
                          </w:r>
                          <w:r>
                            <w:rPr>
                              <w:i/>
                              <w:sz w:val="24"/>
                            </w:rPr>
                            <w:t>Regulations</w:t>
                          </w:r>
                          <w:r>
                            <w:rPr>
                              <w:i/>
                              <w:spacing w:val="-1"/>
                              <w:sz w:val="24"/>
                            </w:rPr>
                            <w:t xml:space="preserve"> </w:t>
                          </w:r>
                          <w:r>
                            <w:rPr>
                              <w:i/>
                              <w:sz w:val="24"/>
                            </w:rPr>
                            <w:t>------</w:t>
                          </w:r>
                          <w:r>
                            <w:rPr>
                              <w:i/>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6483C" id="_x0000_t202" coordsize="21600,21600" o:spt="202" path="m,l,21600r21600,l21600,xe">
              <v:stroke joinstyle="miter"/>
              <v:path gradientshapeok="t" o:connecttype="rect"/>
            </v:shapetype>
            <v:shape id="Text Box 4" o:spid="_x0000_s1030" type="#_x0000_t202" style="position:absolute;margin-left:137.6pt;margin-top:35.1pt;width:336.7pt;height:15.3pt;z-index:-1928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" filled="f" stroked="f">
              <v:textbox inset="0,0,0,0">
                <w:txbxContent>
                  <w:p w14:paraId="3B7F792A" w14:textId="77777777" w:rsidR="00FF5474" w:rsidRDefault="00FF5474">
                    <w:pPr>
                      <w:spacing w:before="10"/>
                      <w:ind w:left="20"/>
                      <w:rPr>
                        <w:i/>
                        <w:sz w:val="24"/>
                      </w:rPr>
                    </w:pPr>
                    <w:r>
                      <w:rPr>
                        <w:i/>
                        <w:sz w:val="24"/>
                      </w:rPr>
                      <w:t>-------</w:t>
                    </w:r>
                    <w:r>
                      <w:rPr>
                        <w:i/>
                        <w:spacing w:val="-5"/>
                        <w:sz w:val="24"/>
                      </w:rPr>
                      <w:t xml:space="preserve"> </w:t>
                    </w:r>
                    <w:r>
                      <w:rPr>
                        <w:i/>
                        <w:sz w:val="24"/>
                      </w:rPr>
                      <w:t>Town</w:t>
                    </w:r>
                    <w:r>
                      <w:rPr>
                        <w:i/>
                        <w:spacing w:val="-4"/>
                        <w:sz w:val="24"/>
                      </w:rPr>
                      <w:t xml:space="preserve"> </w:t>
                    </w:r>
                    <w:r>
                      <w:rPr>
                        <w:i/>
                        <w:sz w:val="24"/>
                      </w:rPr>
                      <w:t>of</w:t>
                    </w:r>
                    <w:r>
                      <w:rPr>
                        <w:i/>
                        <w:spacing w:val="-3"/>
                        <w:sz w:val="24"/>
                      </w:rPr>
                      <w:t xml:space="preserve"> </w:t>
                    </w:r>
                    <w:r>
                      <w:rPr>
                        <w:i/>
                        <w:sz w:val="24"/>
                      </w:rPr>
                      <w:t>Pierson</w:t>
                    </w:r>
                    <w:r>
                      <w:rPr>
                        <w:i/>
                        <w:spacing w:val="-3"/>
                        <w:sz w:val="24"/>
                      </w:rPr>
                      <w:t xml:space="preserve"> </w:t>
                    </w:r>
                    <w:r>
                      <w:rPr>
                        <w:i/>
                        <w:sz w:val="24"/>
                      </w:rPr>
                      <w:t>Unified</w:t>
                    </w:r>
                    <w:r>
                      <w:rPr>
                        <w:i/>
                        <w:spacing w:val="-4"/>
                        <w:sz w:val="24"/>
                      </w:rPr>
                      <w:t xml:space="preserve"> </w:t>
                    </w:r>
                    <w:r>
                      <w:rPr>
                        <w:i/>
                        <w:sz w:val="24"/>
                      </w:rPr>
                      <w:t>Land</w:t>
                    </w:r>
                    <w:r>
                      <w:rPr>
                        <w:i/>
                        <w:spacing w:val="-3"/>
                        <w:sz w:val="24"/>
                      </w:rPr>
                      <w:t xml:space="preserve"> </w:t>
                    </w:r>
                    <w:r>
                      <w:rPr>
                        <w:i/>
                        <w:sz w:val="24"/>
                      </w:rPr>
                      <w:t>Development</w:t>
                    </w:r>
                    <w:r>
                      <w:rPr>
                        <w:i/>
                        <w:spacing w:val="-1"/>
                        <w:sz w:val="24"/>
                      </w:rPr>
                      <w:t xml:space="preserve"> </w:t>
                    </w:r>
                    <w:r>
                      <w:rPr>
                        <w:i/>
                        <w:sz w:val="24"/>
                      </w:rPr>
                      <w:t>Regulations</w:t>
                    </w:r>
                    <w:r>
                      <w:rPr>
                        <w:i/>
                        <w:spacing w:val="-1"/>
                        <w:sz w:val="24"/>
                      </w:rPr>
                      <w:t xml:space="preserve"> </w:t>
                    </w:r>
                    <w:r>
                      <w:rPr>
                        <w:i/>
                        <w:sz w:val="24"/>
                      </w:rPr>
                      <w:t>------</w:t>
                    </w:r>
                    <w:r>
                      <w:rPr>
                        <w:i/>
                        <w:spacing w:val="-10"/>
                        <w:sz w:val="24"/>
                      </w:rPr>
                      <w: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3DC9E" w14:textId="72AEC2DD" w:rsidR="00FF5474" w:rsidRDefault="00FF5474">
    <w:pPr>
      <w:pStyle w:val="BodyText"/>
      <w:spacing w:before="0" w:line="14" w:lineRule="auto"/>
      <w:ind w:left="0"/>
      <w:jc w:val="left"/>
      <w:rPr>
        <w:sz w:val="20"/>
      </w:rPr>
    </w:pPr>
    <w:r>
      <w:rPr>
        <w:noProof/>
      </w:rPr>
      <mc:AlternateContent>
        <mc:Choice Requires="wps">
          <w:drawing>
            <wp:anchor distT="0" distB="0" distL="114300" distR="114300" simplePos="0" relativeHeight="484029440" behindDoc="1" locked="0" layoutInCell="1" allowOverlap="1" wp14:anchorId="383DF226" wp14:editId="478C769A">
              <wp:simplePos x="0" y="0"/>
              <wp:positionH relativeFrom="page">
                <wp:posOffset>1955165</wp:posOffset>
              </wp:positionH>
              <wp:positionV relativeFrom="page">
                <wp:posOffset>445770</wp:posOffset>
              </wp:positionV>
              <wp:extent cx="3862705" cy="194310"/>
              <wp:effectExtent l="0" t="0" r="0" b="0"/>
              <wp:wrapNone/>
              <wp:docPr id="8788407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70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B2D49" w14:textId="77777777" w:rsidR="00FF5474" w:rsidRDefault="00FF5474">
                          <w:pPr>
                            <w:spacing w:before="10"/>
                            <w:ind w:left="20"/>
                            <w:rPr>
                              <w:i/>
                              <w:sz w:val="24"/>
                            </w:rPr>
                          </w:pPr>
                          <w:r>
                            <w:rPr>
                              <w:i/>
                              <w:sz w:val="24"/>
                            </w:rPr>
                            <w:t>-------</w:t>
                          </w:r>
                          <w:r>
                            <w:rPr>
                              <w:i/>
                              <w:spacing w:val="-6"/>
                              <w:sz w:val="24"/>
                            </w:rPr>
                            <w:t xml:space="preserve"> </w:t>
                          </w:r>
                          <w:r>
                            <w:rPr>
                              <w:i/>
                              <w:sz w:val="24"/>
                            </w:rPr>
                            <w:t>Article</w:t>
                          </w:r>
                          <w:r>
                            <w:rPr>
                              <w:i/>
                              <w:spacing w:val="-4"/>
                              <w:sz w:val="24"/>
                            </w:rPr>
                            <w:t xml:space="preserve"> </w:t>
                          </w:r>
                          <w:r>
                            <w:rPr>
                              <w:i/>
                              <w:sz w:val="24"/>
                            </w:rPr>
                            <w:t>II</w:t>
                          </w:r>
                          <w:r>
                            <w:rPr>
                              <w:i/>
                              <w:spacing w:val="-6"/>
                              <w:sz w:val="24"/>
                            </w:rPr>
                            <w:t xml:space="preserve"> </w:t>
                          </w:r>
                          <w:r>
                            <w:rPr>
                              <w:i/>
                              <w:sz w:val="24"/>
                            </w:rPr>
                            <w:t>-</w:t>
                          </w:r>
                          <w:r>
                            <w:rPr>
                              <w:i/>
                              <w:spacing w:val="-7"/>
                              <w:sz w:val="24"/>
                            </w:rPr>
                            <w:t xml:space="preserve"> </w:t>
                          </w:r>
                          <w:r>
                            <w:rPr>
                              <w:i/>
                              <w:sz w:val="24"/>
                            </w:rPr>
                            <w:t>Rules</w:t>
                          </w:r>
                          <w:r>
                            <w:rPr>
                              <w:i/>
                              <w:spacing w:val="-5"/>
                              <w:sz w:val="24"/>
                            </w:rPr>
                            <w:t xml:space="preserve"> </w:t>
                          </w:r>
                          <w:r>
                            <w:rPr>
                              <w:i/>
                              <w:sz w:val="24"/>
                            </w:rPr>
                            <w:t>of</w:t>
                          </w:r>
                          <w:r>
                            <w:rPr>
                              <w:i/>
                              <w:spacing w:val="-4"/>
                              <w:sz w:val="24"/>
                            </w:rPr>
                            <w:t xml:space="preserve"> </w:t>
                          </w:r>
                          <w:r>
                            <w:rPr>
                              <w:i/>
                              <w:sz w:val="24"/>
                            </w:rPr>
                            <w:t>Interpretation</w:t>
                          </w:r>
                          <w:r>
                            <w:rPr>
                              <w:i/>
                              <w:spacing w:val="-5"/>
                              <w:sz w:val="24"/>
                            </w:rPr>
                            <w:t xml:space="preserve"> </w:t>
                          </w:r>
                          <w:r>
                            <w:rPr>
                              <w:i/>
                              <w:sz w:val="24"/>
                            </w:rPr>
                            <w:t>and</w:t>
                          </w:r>
                          <w:r>
                            <w:rPr>
                              <w:i/>
                              <w:spacing w:val="-5"/>
                              <w:sz w:val="24"/>
                            </w:rPr>
                            <w:t xml:space="preserve"> </w:t>
                          </w:r>
                          <w:r>
                            <w:rPr>
                              <w:i/>
                              <w:sz w:val="24"/>
                            </w:rPr>
                            <w:t>Definitions</w:t>
                          </w:r>
                          <w:r>
                            <w:rPr>
                              <w:i/>
                              <w:spacing w:val="-2"/>
                              <w:sz w:val="24"/>
                            </w:rPr>
                            <w:t xml:space="preserve"> </w:t>
                          </w:r>
                          <w:r>
                            <w:rPr>
                              <w:i/>
                              <w:sz w:val="24"/>
                            </w:rPr>
                            <w:t>------</w:t>
                          </w:r>
                          <w:r>
                            <w:rPr>
                              <w:i/>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DF226" id="_x0000_t202" coordsize="21600,21600" o:spt="202" path="m,l,21600r21600,l21600,xe">
              <v:stroke joinstyle="miter"/>
              <v:path gradientshapeok="t" o:connecttype="rect"/>
            </v:shapetype>
            <v:shape id="Text Box 5" o:spid="_x0000_s1031" type="#_x0000_t202" style="position:absolute;margin-left:153.95pt;margin-top:35.1pt;width:304.15pt;height:15.3pt;z-index:-1928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" filled="f" stroked="f">
              <v:textbox inset="0,0,0,0">
                <w:txbxContent>
                  <w:p w14:paraId="64CB2D49" w14:textId="77777777" w:rsidR="00FF5474" w:rsidRDefault="00FF5474">
                    <w:pPr>
                      <w:spacing w:before="10"/>
                      <w:ind w:left="20"/>
                      <w:rPr>
                        <w:i/>
                        <w:sz w:val="24"/>
                      </w:rPr>
                    </w:pPr>
                    <w:r>
                      <w:rPr>
                        <w:i/>
                        <w:sz w:val="24"/>
                      </w:rPr>
                      <w:t>-------</w:t>
                    </w:r>
                    <w:r>
                      <w:rPr>
                        <w:i/>
                        <w:spacing w:val="-6"/>
                        <w:sz w:val="24"/>
                      </w:rPr>
                      <w:t xml:space="preserve"> </w:t>
                    </w:r>
                    <w:r>
                      <w:rPr>
                        <w:i/>
                        <w:sz w:val="24"/>
                      </w:rPr>
                      <w:t>Article</w:t>
                    </w:r>
                    <w:r>
                      <w:rPr>
                        <w:i/>
                        <w:spacing w:val="-4"/>
                        <w:sz w:val="24"/>
                      </w:rPr>
                      <w:t xml:space="preserve"> </w:t>
                    </w:r>
                    <w:r>
                      <w:rPr>
                        <w:i/>
                        <w:sz w:val="24"/>
                      </w:rPr>
                      <w:t>II</w:t>
                    </w:r>
                    <w:r>
                      <w:rPr>
                        <w:i/>
                        <w:spacing w:val="-6"/>
                        <w:sz w:val="24"/>
                      </w:rPr>
                      <w:t xml:space="preserve"> </w:t>
                    </w:r>
                    <w:r>
                      <w:rPr>
                        <w:i/>
                        <w:sz w:val="24"/>
                      </w:rPr>
                      <w:t>-</w:t>
                    </w:r>
                    <w:r>
                      <w:rPr>
                        <w:i/>
                        <w:spacing w:val="-7"/>
                        <w:sz w:val="24"/>
                      </w:rPr>
                      <w:t xml:space="preserve"> </w:t>
                    </w:r>
                    <w:r>
                      <w:rPr>
                        <w:i/>
                        <w:sz w:val="24"/>
                      </w:rPr>
                      <w:t>Rules</w:t>
                    </w:r>
                    <w:r>
                      <w:rPr>
                        <w:i/>
                        <w:spacing w:val="-5"/>
                        <w:sz w:val="24"/>
                      </w:rPr>
                      <w:t xml:space="preserve"> </w:t>
                    </w:r>
                    <w:r>
                      <w:rPr>
                        <w:i/>
                        <w:sz w:val="24"/>
                      </w:rPr>
                      <w:t>of</w:t>
                    </w:r>
                    <w:r>
                      <w:rPr>
                        <w:i/>
                        <w:spacing w:val="-4"/>
                        <w:sz w:val="24"/>
                      </w:rPr>
                      <w:t xml:space="preserve"> </w:t>
                    </w:r>
                    <w:r>
                      <w:rPr>
                        <w:i/>
                        <w:sz w:val="24"/>
                      </w:rPr>
                      <w:t>Interpretation</w:t>
                    </w:r>
                    <w:r>
                      <w:rPr>
                        <w:i/>
                        <w:spacing w:val="-5"/>
                        <w:sz w:val="24"/>
                      </w:rPr>
                      <w:t xml:space="preserve"> </w:t>
                    </w:r>
                    <w:r>
                      <w:rPr>
                        <w:i/>
                        <w:sz w:val="24"/>
                      </w:rPr>
                      <w:t>and</w:t>
                    </w:r>
                    <w:r>
                      <w:rPr>
                        <w:i/>
                        <w:spacing w:val="-5"/>
                        <w:sz w:val="24"/>
                      </w:rPr>
                      <w:t xml:space="preserve"> </w:t>
                    </w:r>
                    <w:r>
                      <w:rPr>
                        <w:i/>
                        <w:sz w:val="24"/>
                      </w:rPr>
                      <w:t>Definitions</w:t>
                    </w:r>
                    <w:r>
                      <w:rPr>
                        <w:i/>
                        <w:spacing w:val="-2"/>
                        <w:sz w:val="24"/>
                      </w:rPr>
                      <w:t xml:space="preserve"> </w:t>
                    </w:r>
                    <w:r>
                      <w:rPr>
                        <w:i/>
                        <w:sz w:val="24"/>
                      </w:rPr>
                      <w:t>------</w:t>
                    </w:r>
                    <w:r>
                      <w:rPr>
                        <w:i/>
                        <w:spacing w:val="-10"/>
                        <w:sz w:val="24"/>
                      </w:rPr>
                      <w: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4F6EF" w14:textId="77777777" w:rsidR="00ED1786" w:rsidRDefault="00ED1786">
    <w:pPr>
      <w:pStyle w:val="BodyText"/>
      <w:spacing w:before="0" w:line="14" w:lineRule="auto"/>
      <w:ind w:left="0"/>
      <w:jc w:val="left"/>
      <w:rPr>
        <w:sz w:val="20"/>
      </w:rPr>
    </w:pPr>
    <w:r>
      <w:pict w14:anchorId="2B0AACAB">
        <v:shapetype id="_x0000_t202" coordsize="21600,21600" o:spt="202" path="m,l,21600r21600,l21600,xe">
          <v:stroke joinstyle="miter"/>
          <v:path gradientshapeok="t" o:connecttype="rect"/>
        </v:shapetype>
        <v:shape id="docshape1" o:spid="_x0000_s1025" type="#_x0000_t202" style="position:absolute;margin-left:137.6pt;margin-top:35.1pt;width:336.7pt;height:15.3pt;z-index:-19284992;mso-position-horizontal-relative:page;mso-position-vertical-relative:page" filled="f" stroked="f">
          <v:textbox style="mso-next-textbox:#docshape1" inset="0,0,0,0">
            <w:txbxContent>
              <w:p w14:paraId="2C960607" w14:textId="77777777" w:rsidR="00ED1786" w:rsidRDefault="00ED1786">
                <w:pPr>
                  <w:spacing w:before="10"/>
                  <w:ind w:left="20"/>
                  <w:rPr>
                    <w:i/>
                    <w:sz w:val="24"/>
                  </w:rPr>
                </w:pPr>
                <w:r>
                  <w:rPr>
                    <w:i/>
                    <w:sz w:val="24"/>
                  </w:rPr>
                  <w:t>-------</w:t>
                </w:r>
                <w:r>
                  <w:rPr>
                    <w:i/>
                    <w:spacing w:val="-5"/>
                    <w:sz w:val="24"/>
                  </w:rPr>
                  <w:t xml:space="preserve"> </w:t>
                </w:r>
                <w:r>
                  <w:rPr>
                    <w:i/>
                    <w:sz w:val="24"/>
                  </w:rPr>
                  <w:t>Town</w:t>
                </w:r>
                <w:r>
                  <w:rPr>
                    <w:i/>
                    <w:spacing w:val="-4"/>
                    <w:sz w:val="24"/>
                  </w:rPr>
                  <w:t xml:space="preserve"> </w:t>
                </w:r>
                <w:r>
                  <w:rPr>
                    <w:i/>
                    <w:sz w:val="24"/>
                  </w:rPr>
                  <w:t>of</w:t>
                </w:r>
                <w:r>
                  <w:rPr>
                    <w:i/>
                    <w:spacing w:val="-3"/>
                    <w:sz w:val="24"/>
                  </w:rPr>
                  <w:t xml:space="preserve"> </w:t>
                </w:r>
                <w:r>
                  <w:rPr>
                    <w:i/>
                    <w:sz w:val="24"/>
                  </w:rPr>
                  <w:t>Pierson</w:t>
                </w:r>
                <w:r>
                  <w:rPr>
                    <w:i/>
                    <w:spacing w:val="-4"/>
                    <w:sz w:val="24"/>
                  </w:rPr>
                  <w:t xml:space="preserve"> </w:t>
                </w:r>
                <w:r>
                  <w:rPr>
                    <w:i/>
                    <w:sz w:val="24"/>
                  </w:rPr>
                  <w:t>Unified</w:t>
                </w:r>
                <w:r>
                  <w:rPr>
                    <w:i/>
                    <w:spacing w:val="-3"/>
                    <w:sz w:val="24"/>
                  </w:rPr>
                  <w:t xml:space="preserve"> </w:t>
                </w:r>
                <w:r>
                  <w:rPr>
                    <w:i/>
                    <w:sz w:val="24"/>
                  </w:rPr>
                  <w:t>Land</w:t>
                </w:r>
                <w:r>
                  <w:rPr>
                    <w:i/>
                    <w:spacing w:val="-4"/>
                    <w:sz w:val="24"/>
                  </w:rPr>
                  <w:t xml:space="preserve"> </w:t>
                </w:r>
                <w:r>
                  <w:rPr>
                    <w:i/>
                    <w:sz w:val="24"/>
                  </w:rPr>
                  <w:t>Development</w:t>
                </w:r>
                <w:r>
                  <w:rPr>
                    <w:i/>
                    <w:spacing w:val="-1"/>
                    <w:sz w:val="24"/>
                  </w:rPr>
                  <w:t xml:space="preserve"> </w:t>
                </w:r>
                <w:r>
                  <w:rPr>
                    <w:i/>
                    <w:sz w:val="24"/>
                  </w:rPr>
                  <w:t>Regulations ------</w:t>
                </w:r>
                <w:r>
                  <w:rPr>
                    <w:i/>
                    <w:spacing w:val="-10"/>
                    <w:sz w:val="24"/>
                  </w:rPr>
                  <w:t>-</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1E3A7" w14:textId="77777777" w:rsidR="00ED1786" w:rsidRDefault="00ED1786">
    <w:pPr>
      <w:pStyle w:val="BodyText"/>
      <w:spacing w:before="0" w:line="14" w:lineRule="auto"/>
      <w:ind w:left="0"/>
      <w:jc w:val="left"/>
      <w:rPr>
        <w:sz w:val="20"/>
      </w:rPr>
    </w:pPr>
    <w:r>
      <w:pict w14:anchorId="538EE939">
        <v:shapetype id="_x0000_t202" coordsize="21600,21600" o:spt="202" path="m,l,21600r21600,l21600,xe">
          <v:stroke joinstyle="miter"/>
          <v:path gradientshapeok="t" o:connecttype="rect"/>
        </v:shapetype>
        <v:shape id="docshape2" o:spid="_x0000_s1026" type="#_x0000_t202" style="position:absolute;margin-left:146.15pt;margin-top:35.1pt;width:319.65pt;height:15.3pt;z-index:-19283968;mso-position-horizontal-relative:page;mso-position-vertical-relative:page" filled="f" stroked="f">
          <v:textbox style="mso-next-textbox:#docshape2" inset="0,0,0,0">
            <w:txbxContent>
              <w:p w14:paraId="1271F79D" w14:textId="77777777" w:rsidR="00ED1786" w:rsidRDefault="00ED1786">
                <w:pPr>
                  <w:spacing w:before="10"/>
                  <w:ind w:left="20"/>
                  <w:rPr>
                    <w:i/>
                    <w:sz w:val="24"/>
                  </w:rPr>
                </w:pPr>
                <w:r>
                  <w:rPr>
                    <w:i/>
                    <w:sz w:val="24"/>
                  </w:rPr>
                  <w:t>-------</w:t>
                </w:r>
                <w:r>
                  <w:rPr>
                    <w:i/>
                    <w:spacing w:val="-6"/>
                    <w:sz w:val="24"/>
                  </w:rPr>
                  <w:t xml:space="preserve"> </w:t>
                </w:r>
                <w:r>
                  <w:rPr>
                    <w:i/>
                    <w:sz w:val="24"/>
                  </w:rPr>
                  <w:t>Article</w:t>
                </w:r>
                <w:r>
                  <w:rPr>
                    <w:i/>
                    <w:spacing w:val="-5"/>
                    <w:sz w:val="24"/>
                  </w:rPr>
                  <w:t xml:space="preserve"> </w:t>
                </w:r>
                <w:r>
                  <w:rPr>
                    <w:i/>
                    <w:sz w:val="24"/>
                  </w:rPr>
                  <w:t>III</w:t>
                </w:r>
                <w:r>
                  <w:rPr>
                    <w:i/>
                    <w:spacing w:val="-7"/>
                    <w:sz w:val="24"/>
                  </w:rPr>
                  <w:t xml:space="preserve"> </w:t>
                </w:r>
                <w:r>
                  <w:rPr>
                    <w:i/>
                    <w:sz w:val="24"/>
                  </w:rPr>
                  <w:t>-</w:t>
                </w:r>
                <w:r>
                  <w:rPr>
                    <w:i/>
                    <w:spacing w:val="-5"/>
                    <w:sz w:val="24"/>
                  </w:rPr>
                  <w:t xml:space="preserve"> </w:t>
                </w:r>
                <w:r>
                  <w:rPr>
                    <w:i/>
                    <w:sz w:val="24"/>
                  </w:rPr>
                  <w:t>Administration,</w:t>
                </w:r>
                <w:r>
                  <w:rPr>
                    <w:i/>
                    <w:spacing w:val="-6"/>
                    <w:sz w:val="24"/>
                  </w:rPr>
                  <w:t xml:space="preserve"> </w:t>
                </w:r>
                <w:r>
                  <w:rPr>
                    <w:i/>
                    <w:sz w:val="24"/>
                  </w:rPr>
                  <w:t>Enforcement</w:t>
                </w:r>
                <w:r>
                  <w:rPr>
                    <w:i/>
                    <w:spacing w:val="-5"/>
                    <w:sz w:val="24"/>
                  </w:rPr>
                  <w:t xml:space="preserve"> </w:t>
                </w:r>
                <w:r>
                  <w:rPr>
                    <w:i/>
                    <w:sz w:val="24"/>
                  </w:rPr>
                  <w:t>and</w:t>
                </w:r>
                <w:r>
                  <w:rPr>
                    <w:i/>
                    <w:spacing w:val="-5"/>
                    <w:sz w:val="24"/>
                  </w:rPr>
                  <w:t xml:space="preserve"> </w:t>
                </w:r>
                <w:r>
                  <w:rPr>
                    <w:i/>
                    <w:sz w:val="24"/>
                  </w:rPr>
                  <w:t>Review</w:t>
                </w:r>
                <w:r>
                  <w:rPr>
                    <w:i/>
                    <w:spacing w:val="-4"/>
                    <w:sz w:val="24"/>
                  </w:rPr>
                  <w:t xml:space="preserve"> </w:t>
                </w:r>
                <w:r>
                  <w:rPr>
                    <w:i/>
                    <w:sz w:val="24"/>
                  </w:rPr>
                  <w:t>------</w:t>
                </w:r>
                <w:r>
                  <w:rPr>
                    <w:i/>
                    <w:spacing w:val="-10"/>
                    <w:sz w:val="24"/>
                  </w:rPr>
                  <w:t>-</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4827B" w14:textId="77777777" w:rsidR="00BC5709" w:rsidRDefault="00000000">
    <w:pPr>
      <w:pStyle w:val="BodyText"/>
      <w:spacing w:before="0" w:line="14" w:lineRule="auto"/>
      <w:ind w:left="0"/>
      <w:jc w:val="left"/>
      <w:rPr>
        <w:sz w:val="20"/>
      </w:rPr>
    </w:pPr>
    <w:r>
      <w:rPr>
        <w:noProof/>
      </w:rPr>
      <mc:AlternateContent>
        <mc:Choice Requires="wps">
          <w:drawing>
            <wp:anchor distT="0" distB="0" distL="0" distR="0" simplePos="0" relativeHeight="251657216" behindDoc="1" locked="0" layoutInCell="1" allowOverlap="1" wp14:anchorId="746A4648" wp14:editId="2FDE8B33">
              <wp:simplePos x="0" y="0"/>
              <wp:positionH relativeFrom="page">
                <wp:posOffset>1628775</wp:posOffset>
              </wp:positionH>
              <wp:positionV relativeFrom="page">
                <wp:posOffset>419100</wp:posOffset>
              </wp:positionV>
              <wp:extent cx="4667250" cy="23812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0" cy="238125"/>
                      </a:xfrm>
                      <a:prstGeom prst="rect">
                        <a:avLst/>
                      </a:prstGeom>
                    </wps:spPr>
                    <wps:txbx>
                      <w:txbxContent>
                        <w:p w14:paraId="784291ED" w14:textId="51803D2E" w:rsidR="00BC5709" w:rsidRDefault="007B6BD2">
                          <w:pPr>
                            <w:spacing w:before="10"/>
                            <w:ind w:left="20"/>
                            <w:rPr>
                              <w:i/>
                              <w:sz w:val="24"/>
                            </w:rPr>
                          </w:pPr>
                          <w:r>
                            <w:rPr>
                              <w:i/>
                              <w:sz w:val="24"/>
                            </w:rPr>
                            <w:t>---</w:t>
                          </w:r>
                          <w:r w:rsidR="00000000">
                            <w:rPr>
                              <w:i/>
                              <w:sz w:val="24"/>
                            </w:rPr>
                            <w:t>----</w:t>
                          </w:r>
                          <w:r w:rsidR="00000000">
                            <w:rPr>
                              <w:i/>
                              <w:spacing w:val="-10"/>
                              <w:sz w:val="24"/>
                            </w:rPr>
                            <w:t xml:space="preserve"> </w:t>
                          </w:r>
                          <w:r w:rsidR="00000000">
                            <w:rPr>
                              <w:i/>
                              <w:sz w:val="24"/>
                            </w:rPr>
                            <w:t>Article</w:t>
                          </w:r>
                          <w:r w:rsidR="00000000">
                            <w:rPr>
                              <w:i/>
                              <w:spacing w:val="-8"/>
                              <w:sz w:val="24"/>
                            </w:rPr>
                            <w:t xml:space="preserve"> </w:t>
                          </w:r>
                          <w:r w:rsidR="00000000">
                            <w:rPr>
                              <w:i/>
                              <w:sz w:val="24"/>
                            </w:rPr>
                            <w:t>I</w:t>
                          </w:r>
                          <w:r>
                            <w:rPr>
                              <w:i/>
                              <w:sz w:val="24"/>
                            </w:rPr>
                            <w:t>V</w:t>
                          </w:r>
                          <w:r w:rsidR="00000000">
                            <w:rPr>
                              <w:i/>
                              <w:spacing w:val="-10"/>
                              <w:sz w:val="24"/>
                            </w:rPr>
                            <w:t xml:space="preserve"> </w:t>
                          </w:r>
                          <w:r>
                            <w:rPr>
                              <w:i/>
                              <w:sz w:val="24"/>
                            </w:rPr>
                            <w:t>–</w:t>
                          </w:r>
                          <w:r w:rsidR="00000000">
                            <w:rPr>
                              <w:i/>
                              <w:spacing w:val="-8"/>
                              <w:sz w:val="24"/>
                            </w:rPr>
                            <w:t xml:space="preserve"> </w:t>
                          </w:r>
                          <w:r>
                            <w:rPr>
                              <w:i/>
                              <w:sz w:val="24"/>
                            </w:rPr>
                            <w:t xml:space="preserve">Consistency and Concurrency </w:t>
                          </w:r>
                          <w:proofErr w:type="gramStart"/>
                          <w:r>
                            <w:rPr>
                              <w:i/>
                              <w:sz w:val="24"/>
                            </w:rPr>
                            <w:t xml:space="preserve">Determinations </w:t>
                          </w:r>
                          <w:r w:rsidR="00000000">
                            <w:rPr>
                              <w:i/>
                              <w:spacing w:val="-7"/>
                              <w:sz w:val="24"/>
                            </w:rPr>
                            <w:t xml:space="preserve"> </w:t>
                          </w:r>
                          <w:r>
                            <w:rPr>
                              <w:i/>
                              <w:spacing w:val="-7"/>
                              <w:sz w:val="24"/>
                            </w:rPr>
                            <w:t>-</w:t>
                          </w:r>
                          <w:r w:rsidR="00000000">
                            <w:rPr>
                              <w:i/>
                              <w:sz w:val="24"/>
                            </w:rPr>
                            <w:t>-----</w:t>
                          </w:r>
                          <w:r w:rsidR="00000000">
                            <w:rPr>
                              <w:i/>
                              <w:spacing w:val="-10"/>
                              <w:sz w:val="24"/>
                            </w:rPr>
                            <w:t>-</w:t>
                          </w:r>
                          <w:proofErr w:type="gramEnd"/>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46A4648" id="_x0000_t202" coordsize="21600,21600" o:spt="202" path="m,l,21600r21600,l21600,xe">
              <v:stroke joinstyle="miter"/>
              <v:path gradientshapeok="t" o:connecttype="rect"/>
            </v:shapetype>
            <v:shape id="Textbox 13" o:spid="_x0000_s1032" type="#_x0000_t202" style="position:absolute;margin-left:128.25pt;margin-top:33pt;width:367.5pt;height:18.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" filled="f" stroked="f">
              <v:textbox inset="0,0,0,0">
                <w:txbxContent>
                  <w:p w14:paraId="784291ED" w14:textId="51803D2E" w:rsidR="00BC5709" w:rsidRDefault="007B6BD2">
                    <w:pPr>
                      <w:spacing w:before="10"/>
                      <w:ind w:left="20"/>
                      <w:rPr>
                        <w:i/>
                        <w:sz w:val="24"/>
                      </w:rPr>
                    </w:pPr>
                    <w:r>
                      <w:rPr>
                        <w:i/>
                        <w:sz w:val="24"/>
                      </w:rPr>
                      <w:t>---</w:t>
                    </w:r>
                    <w:r w:rsidR="00000000">
                      <w:rPr>
                        <w:i/>
                        <w:sz w:val="24"/>
                      </w:rPr>
                      <w:t>----</w:t>
                    </w:r>
                    <w:r w:rsidR="00000000">
                      <w:rPr>
                        <w:i/>
                        <w:spacing w:val="-10"/>
                        <w:sz w:val="24"/>
                      </w:rPr>
                      <w:t xml:space="preserve"> </w:t>
                    </w:r>
                    <w:r w:rsidR="00000000">
                      <w:rPr>
                        <w:i/>
                        <w:sz w:val="24"/>
                      </w:rPr>
                      <w:t>Article</w:t>
                    </w:r>
                    <w:r w:rsidR="00000000">
                      <w:rPr>
                        <w:i/>
                        <w:spacing w:val="-8"/>
                        <w:sz w:val="24"/>
                      </w:rPr>
                      <w:t xml:space="preserve"> </w:t>
                    </w:r>
                    <w:r w:rsidR="00000000">
                      <w:rPr>
                        <w:i/>
                        <w:sz w:val="24"/>
                      </w:rPr>
                      <w:t>I</w:t>
                    </w:r>
                    <w:r>
                      <w:rPr>
                        <w:i/>
                        <w:sz w:val="24"/>
                      </w:rPr>
                      <w:t>V</w:t>
                    </w:r>
                    <w:r w:rsidR="00000000">
                      <w:rPr>
                        <w:i/>
                        <w:spacing w:val="-10"/>
                        <w:sz w:val="24"/>
                      </w:rPr>
                      <w:t xml:space="preserve"> </w:t>
                    </w:r>
                    <w:r>
                      <w:rPr>
                        <w:i/>
                        <w:sz w:val="24"/>
                      </w:rPr>
                      <w:t>–</w:t>
                    </w:r>
                    <w:r w:rsidR="00000000">
                      <w:rPr>
                        <w:i/>
                        <w:spacing w:val="-8"/>
                        <w:sz w:val="24"/>
                      </w:rPr>
                      <w:t xml:space="preserve"> </w:t>
                    </w:r>
                    <w:r>
                      <w:rPr>
                        <w:i/>
                        <w:sz w:val="24"/>
                      </w:rPr>
                      <w:t xml:space="preserve">Consistency and Concurrency </w:t>
                    </w:r>
                    <w:proofErr w:type="gramStart"/>
                    <w:r>
                      <w:rPr>
                        <w:i/>
                        <w:sz w:val="24"/>
                      </w:rPr>
                      <w:t xml:space="preserve">Determinations </w:t>
                    </w:r>
                    <w:r w:rsidR="00000000">
                      <w:rPr>
                        <w:i/>
                        <w:spacing w:val="-7"/>
                        <w:sz w:val="24"/>
                      </w:rPr>
                      <w:t xml:space="preserve"> </w:t>
                    </w:r>
                    <w:r>
                      <w:rPr>
                        <w:i/>
                        <w:spacing w:val="-7"/>
                        <w:sz w:val="24"/>
                      </w:rPr>
                      <w:t>-</w:t>
                    </w:r>
                    <w:r w:rsidR="00000000">
                      <w:rPr>
                        <w:i/>
                        <w:sz w:val="24"/>
                      </w:rPr>
                      <w:t>-----</w:t>
                    </w:r>
                    <w:r w:rsidR="00000000">
                      <w:rPr>
                        <w:i/>
                        <w:spacing w:val="-10"/>
                        <w:sz w:val="24"/>
                      </w:rPr>
                      <w:t>-</w:t>
                    </w:r>
                    <w:proofErr w:type="gram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17B9"/>
    <w:multiLevelType w:val="multilevel"/>
    <w:tmpl w:val="947A8CD6"/>
    <w:lvl w:ilvl="0">
      <w:start w:val="8"/>
      <w:numFmt w:val="decimal"/>
      <w:lvlText w:val="%1"/>
      <w:lvlJc w:val="left"/>
      <w:pPr>
        <w:ind w:left="897" w:hanging="500"/>
      </w:pPr>
      <w:rPr>
        <w:rFonts w:hint="default"/>
        <w:lang w:val="en-US" w:eastAsia="en-US" w:bidi="ar-SA"/>
      </w:rPr>
    </w:lvl>
    <w:lvl w:ilvl="1">
      <w:start w:val="3"/>
      <w:numFmt w:val="decimal"/>
      <w:lvlText w:val="%1.%2"/>
      <w:lvlJc w:val="left"/>
      <w:pPr>
        <w:ind w:left="897" w:hanging="500"/>
      </w:pPr>
      <w:rPr>
        <w:rFonts w:hint="default"/>
        <w:lang w:val="en-US" w:eastAsia="en-US" w:bidi="ar-SA"/>
      </w:rPr>
    </w:lvl>
    <w:lvl w:ilvl="2">
      <w:start w:val="1"/>
      <w:numFmt w:val="decimal"/>
      <w:lvlText w:val="%1.%2.%3"/>
      <w:lvlJc w:val="left"/>
      <w:pPr>
        <w:ind w:left="897" w:hanging="500"/>
      </w:pPr>
      <w:rPr>
        <w:rFonts w:ascii="Times New Roman" w:eastAsia="Times New Roman" w:hAnsi="Times New Roman" w:cs="Times New Roman" w:hint="default"/>
        <w:b/>
        <w:bCs/>
        <w:i w:val="0"/>
        <w:iCs w:val="0"/>
        <w:spacing w:val="0"/>
        <w:w w:val="100"/>
        <w:sz w:val="22"/>
        <w:szCs w:val="22"/>
        <w:lang w:val="en-US" w:eastAsia="en-US" w:bidi="ar-SA"/>
      </w:rPr>
    </w:lvl>
    <w:lvl w:ilvl="3">
      <w:start w:val="1"/>
      <w:numFmt w:val="decimal"/>
      <w:lvlText w:val="%4."/>
      <w:lvlJc w:val="left"/>
      <w:pPr>
        <w:ind w:left="1551"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4">
      <w:numFmt w:val="bullet"/>
      <w:lvlText w:val="•"/>
      <w:lvlJc w:val="left"/>
      <w:pPr>
        <w:ind w:left="4406" w:hanging="577"/>
      </w:pPr>
      <w:rPr>
        <w:rFonts w:hint="default"/>
        <w:lang w:val="en-US" w:eastAsia="en-US" w:bidi="ar-SA"/>
      </w:rPr>
    </w:lvl>
    <w:lvl w:ilvl="5">
      <w:numFmt w:val="bullet"/>
      <w:lvlText w:val="•"/>
      <w:lvlJc w:val="left"/>
      <w:pPr>
        <w:ind w:left="5355" w:hanging="577"/>
      </w:pPr>
      <w:rPr>
        <w:rFonts w:hint="default"/>
        <w:lang w:val="en-US" w:eastAsia="en-US" w:bidi="ar-SA"/>
      </w:rPr>
    </w:lvl>
    <w:lvl w:ilvl="6">
      <w:numFmt w:val="bullet"/>
      <w:lvlText w:val="•"/>
      <w:lvlJc w:val="left"/>
      <w:pPr>
        <w:ind w:left="6304" w:hanging="577"/>
      </w:pPr>
      <w:rPr>
        <w:rFonts w:hint="default"/>
        <w:lang w:val="en-US" w:eastAsia="en-US" w:bidi="ar-SA"/>
      </w:rPr>
    </w:lvl>
    <w:lvl w:ilvl="7">
      <w:numFmt w:val="bullet"/>
      <w:lvlText w:val="•"/>
      <w:lvlJc w:val="left"/>
      <w:pPr>
        <w:ind w:left="7253" w:hanging="577"/>
      </w:pPr>
      <w:rPr>
        <w:rFonts w:hint="default"/>
        <w:lang w:val="en-US" w:eastAsia="en-US" w:bidi="ar-SA"/>
      </w:rPr>
    </w:lvl>
    <w:lvl w:ilvl="8">
      <w:numFmt w:val="bullet"/>
      <w:lvlText w:val="•"/>
      <w:lvlJc w:val="left"/>
      <w:pPr>
        <w:ind w:left="8202" w:hanging="577"/>
      </w:pPr>
      <w:rPr>
        <w:rFonts w:hint="default"/>
        <w:lang w:val="en-US" w:eastAsia="en-US" w:bidi="ar-SA"/>
      </w:rPr>
    </w:lvl>
  </w:abstractNum>
  <w:abstractNum w:abstractNumId="1" w15:restartNumberingAfterBreak="0">
    <w:nsid w:val="0111079E"/>
    <w:multiLevelType w:val="multilevel"/>
    <w:tmpl w:val="EC0639A0"/>
    <w:lvl w:ilvl="0">
      <w:start w:val="3"/>
      <w:numFmt w:val="decimal"/>
      <w:lvlText w:val="%1"/>
      <w:lvlJc w:val="left"/>
      <w:pPr>
        <w:ind w:left="951" w:hanging="555"/>
      </w:pPr>
      <w:rPr>
        <w:rFonts w:hint="default"/>
        <w:lang w:val="en-US" w:eastAsia="en-US" w:bidi="ar-SA"/>
      </w:rPr>
    </w:lvl>
    <w:lvl w:ilvl="1">
      <w:start w:val="2"/>
      <w:numFmt w:val="decimal"/>
      <w:lvlText w:val="%1.%2"/>
      <w:lvlJc w:val="left"/>
      <w:pPr>
        <w:ind w:left="951" w:hanging="555"/>
      </w:pPr>
      <w:rPr>
        <w:rFonts w:hint="default"/>
        <w:lang w:val="en-US" w:eastAsia="en-US" w:bidi="ar-SA"/>
      </w:rPr>
    </w:lvl>
    <w:lvl w:ilvl="2">
      <w:start w:val="1"/>
      <w:numFmt w:val="decimal"/>
      <w:lvlText w:val="%1.%2.%3"/>
      <w:lvlJc w:val="left"/>
      <w:pPr>
        <w:ind w:left="951" w:hanging="555"/>
      </w:pPr>
      <w:rPr>
        <w:rFonts w:ascii="Times New Roman" w:eastAsia="Times New Roman" w:hAnsi="Times New Roman" w:cs="Times New Roman" w:hint="default"/>
        <w:b/>
        <w:bCs/>
        <w:i w:val="0"/>
        <w:iCs w:val="0"/>
        <w:spacing w:val="0"/>
        <w:w w:val="100"/>
        <w:sz w:val="22"/>
        <w:szCs w:val="22"/>
        <w:lang w:val="en-US" w:eastAsia="en-US" w:bidi="ar-SA"/>
      </w:rPr>
    </w:lvl>
    <w:lvl w:ilvl="3">
      <w:start w:val="1"/>
      <w:numFmt w:val="upperLetter"/>
      <w:lvlText w:val="%4."/>
      <w:lvlJc w:val="left"/>
      <w:pPr>
        <w:ind w:left="1117" w:hanging="272"/>
      </w:pPr>
      <w:rPr>
        <w:rFonts w:ascii="Times New Roman" w:eastAsia="Times New Roman" w:hAnsi="Times New Roman" w:cs="Times New Roman" w:hint="default"/>
        <w:b w:val="0"/>
        <w:bCs w:val="0"/>
        <w:i w:val="0"/>
        <w:iCs w:val="0"/>
        <w:spacing w:val="-4"/>
        <w:w w:val="100"/>
        <w:sz w:val="22"/>
        <w:szCs w:val="22"/>
        <w:lang w:val="en-US" w:eastAsia="en-US" w:bidi="ar-SA"/>
      </w:rPr>
    </w:lvl>
    <w:lvl w:ilvl="4">
      <w:numFmt w:val="bullet"/>
      <w:lvlText w:val="•"/>
      <w:lvlJc w:val="left"/>
      <w:pPr>
        <w:ind w:left="4113" w:hanging="272"/>
      </w:pPr>
      <w:rPr>
        <w:rFonts w:hint="default"/>
        <w:lang w:val="en-US" w:eastAsia="en-US" w:bidi="ar-SA"/>
      </w:rPr>
    </w:lvl>
    <w:lvl w:ilvl="5">
      <w:numFmt w:val="bullet"/>
      <w:lvlText w:val="•"/>
      <w:lvlJc w:val="left"/>
      <w:pPr>
        <w:ind w:left="5111" w:hanging="272"/>
      </w:pPr>
      <w:rPr>
        <w:rFonts w:hint="default"/>
        <w:lang w:val="en-US" w:eastAsia="en-US" w:bidi="ar-SA"/>
      </w:rPr>
    </w:lvl>
    <w:lvl w:ilvl="6">
      <w:numFmt w:val="bullet"/>
      <w:lvlText w:val="•"/>
      <w:lvlJc w:val="left"/>
      <w:pPr>
        <w:ind w:left="6108" w:hanging="272"/>
      </w:pPr>
      <w:rPr>
        <w:rFonts w:hint="default"/>
        <w:lang w:val="en-US" w:eastAsia="en-US" w:bidi="ar-SA"/>
      </w:rPr>
    </w:lvl>
    <w:lvl w:ilvl="7">
      <w:numFmt w:val="bullet"/>
      <w:lvlText w:val="•"/>
      <w:lvlJc w:val="left"/>
      <w:pPr>
        <w:ind w:left="7106" w:hanging="272"/>
      </w:pPr>
      <w:rPr>
        <w:rFonts w:hint="default"/>
        <w:lang w:val="en-US" w:eastAsia="en-US" w:bidi="ar-SA"/>
      </w:rPr>
    </w:lvl>
    <w:lvl w:ilvl="8">
      <w:numFmt w:val="bullet"/>
      <w:lvlText w:val="•"/>
      <w:lvlJc w:val="left"/>
      <w:pPr>
        <w:ind w:left="8104" w:hanging="272"/>
      </w:pPr>
      <w:rPr>
        <w:rFonts w:hint="default"/>
        <w:lang w:val="en-US" w:eastAsia="en-US" w:bidi="ar-SA"/>
      </w:rPr>
    </w:lvl>
  </w:abstractNum>
  <w:abstractNum w:abstractNumId="2" w15:restartNumberingAfterBreak="0">
    <w:nsid w:val="02290438"/>
    <w:multiLevelType w:val="hybridMultilevel"/>
    <w:tmpl w:val="000629E6"/>
    <w:lvl w:ilvl="0" w:tplc="BD58493E">
      <w:start w:val="1"/>
      <w:numFmt w:val="lowerLetter"/>
      <w:lvlText w:val="%1."/>
      <w:lvlJc w:val="left"/>
      <w:pPr>
        <w:ind w:left="2128"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1" w:tplc="59DA8E14">
      <w:numFmt w:val="bullet"/>
      <w:lvlText w:val="•"/>
      <w:lvlJc w:val="left"/>
      <w:pPr>
        <w:ind w:left="2918" w:hanging="579"/>
      </w:pPr>
      <w:rPr>
        <w:rFonts w:hint="default"/>
        <w:lang w:val="en-US" w:eastAsia="en-US" w:bidi="ar-SA"/>
      </w:rPr>
    </w:lvl>
    <w:lvl w:ilvl="2" w:tplc="2FAE9B70">
      <w:numFmt w:val="bullet"/>
      <w:lvlText w:val="•"/>
      <w:lvlJc w:val="left"/>
      <w:pPr>
        <w:ind w:left="3716" w:hanging="579"/>
      </w:pPr>
      <w:rPr>
        <w:rFonts w:hint="default"/>
        <w:lang w:val="en-US" w:eastAsia="en-US" w:bidi="ar-SA"/>
      </w:rPr>
    </w:lvl>
    <w:lvl w:ilvl="3" w:tplc="8A3C8C6E">
      <w:numFmt w:val="bullet"/>
      <w:lvlText w:val="•"/>
      <w:lvlJc w:val="left"/>
      <w:pPr>
        <w:ind w:left="4514" w:hanging="579"/>
      </w:pPr>
      <w:rPr>
        <w:rFonts w:hint="default"/>
        <w:lang w:val="en-US" w:eastAsia="en-US" w:bidi="ar-SA"/>
      </w:rPr>
    </w:lvl>
    <w:lvl w:ilvl="4" w:tplc="0002C434">
      <w:numFmt w:val="bullet"/>
      <w:lvlText w:val="•"/>
      <w:lvlJc w:val="left"/>
      <w:pPr>
        <w:ind w:left="5312" w:hanging="579"/>
      </w:pPr>
      <w:rPr>
        <w:rFonts w:hint="default"/>
        <w:lang w:val="en-US" w:eastAsia="en-US" w:bidi="ar-SA"/>
      </w:rPr>
    </w:lvl>
    <w:lvl w:ilvl="5" w:tplc="9E826C82">
      <w:numFmt w:val="bullet"/>
      <w:lvlText w:val="•"/>
      <w:lvlJc w:val="left"/>
      <w:pPr>
        <w:ind w:left="6110" w:hanging="579"/>
      </w:pPr>
      <w:rPr>
        <w:rFonts w:hint="default"/>
        <w:lang w:val="en-US" w:eastAsia="en-US" w:bidi="ar-SA"/>
      </w:rPr>
    </w:lvl>
    <w:lvl w:ilvl="6" w:tplc="406A9930">
      <w:numFmt w:val="bullet"/>
      <w:lvlText w:val="•"/>
      <w:lvlJc w:val="left"/>
      <w:pPr>
        <w:ind w:left="6908" w:hanging="579"/>
      </w:pPr>
      <w:rPr>
        <w:rFonts w:hint="default"/>
        <w:lang w:val="en-US" w:eastAsia="en-US" w:bidi="ar-SA"/>
      </w:rPr>
    </w:lvl>
    <w:lvl w:ilvl="7" w:tplc="456A3E6A">
      <w:numFmt w:val="bullet"/>
      <w:lvlText w:val="•"/>
      <w:lvlJc w:val="left"/>
      <w:pPr>
        <w:ind w:left="7706" w:hanging="579"/>
      </w:pPr>
      <w:rPr>
        <w:rFonts w:hint="default"/>
        <w:lang w:val="en-US" w:eastAsia="en-US" w:bidi="ar-SA"/>
      </w:rPr>
    </w:lvl>
    <w:lvl w:ilvl="8" w:tplc="C99ABDE8">
      <w:numFmt w:val="bullet"/>
      <w:lvlText w:val="•"/>
      <w:lvlJc w:val="left"/>
      <w:pPr>
        <w:ind w:left="8504" w:hanging="579"/>
      </w:pPr>
      <w:rPr>
        <w:rFonts w:hint="default"/>
        <w:lang w:val="en-US" w:eastAsia="en-US" w:bidi="ar-SA"/>
      </w:rPr>
    </w:lvl>
  </w:abstractNum>
  <w:abstractNum w:abstractNumId="3" w15:restartNumberingAfterBreak="0">
    <w:nsid w:val="02DF455C"/>
    <w:multiLevelType w:val="hybridMultilevel"/>
    <w:tmpl w:val="267CE1EE"/>
    <w:lvl w:ilvl="0" w:tplc="1108A0F8">
      <w:start w:val="1"/>
      <w:numFmt w:val="upperLetter"/>
      <w:lvlText w:val="%1."/>
      <w:lvlJc w:val="left"/>
      <w:pPr>
        <w:ind w:left="399" w:hanging="269"/>
      </w:pPr>
      <w:rPr>
        <w:rFonts w:ascii="Times New Roman" w:eastAsia="Times New Roman" w:hAnsi="Times New Roman" w:cs="Times New Roman" w:hint="default"/>
        <w:b w:val="0"/>
        <w:bCs w:val="0"/>
        <w:i w:val="0"/>
        <w:iCs w:val="0"/>
        <w:spacing w:val="-4"/>
        <w:w w:val="100"/>
        <w:sz w:val="22"/>
        <w:szCs w:val="22"/>
        <w:lang w:val="en-US" w:eastAsia="en-US" w:bidi="ar-SA"/>
      </w:rPr>
    </w:lvl>
    <w:lvl w:ilvl="1" w:tplc="E2768B6A">
      <w:numFmt w:val="bullet"/>
      <w:lvlText w:val="•"/>
      <w:lvlJc w:val="left"/>
      <w:pPr>
        <w:ind w:left="1370" w:hanging="269"/>
      </w:pPr>
      <w:rPr>
        <w:rFonts w:hint="default"/>
        <w:lang w:val="en-US" w:eastAsia="en-US" w:bidi="ar-SA"/>
      </w:rPr>
    </w:lvl>
    <w:lvl w:ilvl="2" w:tplc="0B66A7A0">
      <w:numFmt w:val="bullet"/>
      <w:lvlText w:val="•"/>
      <w:lvlJc w:val="left"/>
      <w:pPr>
        <w:ind w:left="2340" w:hanging="269"/>
      </w:pPr>
      <w:rPr>
        <w:rFonts w:hint="default"/>
        <w:lang w:val="en-US" w:eastAsia="en-US" w:bidi="ar-SA"/>
      </w:rPr>
    </w:lvl>
    <w:lvl w:ilvl="3" w:tplc="245E7424">
      <w:numFmt w:val="bullet"/>
      <w:lvlText w:val="•"/>
      <w:lvlJc w:val="left"/>
      <w:pPr>
        <w:ind w:left="3310" w:hanging="269"/>
      </w:pPr>
      <w:rPr>
        <w:rFonts w:hint="default"/>
        <w:lang w:val="en-US" w:eastAsia="en-US" w:bidi="ar-SA"/>
      </w:rPr>
    </w:lvl>
    <w:lvl w:ilvl="4" w:tplc="2A5EB032">
      <w:numFmt w:val="bullet"/>
      <w:lvlText w:val="•"/>
      <w:lvlJc w:val="left"/>
      <w:pPr>
        <w:ind w:left="4280" w:hanging="269"/>
      </w:pPr>
      <w:rPr>
        <w:rFonts w:hint="default"/>
        <w:lang w:val="en-US" w:eastAsia="en-US" w:bidi="ar-SA"/>
      </w:rPr>
    </w:lvl>
    <w:lvl w:ilvl="5" w:tplc="ECA2CB7E">
      <w:numFmt w:val="bullet"/>
      <w:lvlText w:val="•"/>
      <w:lvlJc w:val="left"/>
      <w:pPr>
        <w:ind w:left="5250" w:hanging="269"/>
      </w:pPr>
      <w:rPr>
        <w:rFonts w:hint="default"/>
        <w:lang w:val="en-US" w:eastAsia="en-US" w:bidi="ar-SA"/>
      </w:rPr>
    </w:lvl>
    <w:lvl w:ilvl="6" w:tplc="1D966BBC">
      <w:numFmt w:val="bullet"/>
      <w:lvlText w:val="•"/>
      <w:lvlJc w:val="left"/>
      <w:pPr>
        <w:ind w:left="6220" w:hanging="269"/>
      </w:pPr>
      <w:rPr>
        <w:rFonts w:hint="default"/>
        <w:lang w:val="en-US" w:eastAsia="en-US" w:bidi="ar-SA"/>
      </w:rPr>
    </w:lvl>
    <w:lvl w:ilvl="7" w:tplc="67DA9402">
      <w:numFmt w:val="bullet"/>
      <w:lvlText w:val="•"/>
      <w:lvlJc w:val="left"/>
      <w:pPr>
        <w:ind w:left="7190" w:hanging="269"/>
      </w:pPr>
      <w:rPr>
        <w:rFonts w:hint="default"/>
        <w:lang w:val="en-US" w:eastAsia="en-US" w:bidi="ar-SA"/>
      </w:rPr>
    </w:lvl>
    <w:lvl w:ilvl="8" w:tplc="B246DCDA">
      <w:numFmt w:val="bullet"/>
      <w:lvlText w:val="•"/>
      <w:lvlJc w:val="left"/>
      <w:pPr>
        <w:ind w:left="8160" w:hanging="269"/>
      </w:pPr>
      <w:rPr>
        <w:rFonts w:hint="default"/>
        <w:lang w:val="en-US" w:eastAsia="en-US" w:bidi="ar-SA"/>
      </w:rPr>
    </w:lvl>
  </w:abstractNum>
  <w:abstractNum w:abstractNumId="4" w15:restartNumberingAfterBreak="0">
    <w:nsid w:val="03446DFE"/>
    <w:multiLevelType w:val="hybridMultilevel"/>
    <w:tmpl w:val="E376E2B4"/>
    <w:lvl w:ilvl="0" w:tplc="CC1270D8">
      <w:start w:val="1"/>
      <w:numFmt w:val="upperLetter"/>
      <w:lvlText w:val="%1."/>
      <w:lvlJc w:val="left"/>
      <w:pPr>
        <w:ind w:left="976" w:hanging="577"/>
      </w:pPr>
      <w:rPr>
        <w:rFonts w:ascii="Times New Roman" w:eastAsia="Times New Roman" w:hAnsi="Times New Roman" w:cs="Times New Roman" w:hint="default"/>
        <w:b w:val="0"/>
        <w:bCs w:val="0"/>
        <w:i w:val="0"/>
        <w:iCs w:val="0"/>
        <w:spacing w:val="-4"/>
        <w:w w:val="100"/>
        <w:sz w:val="22"/>
        <w:szCs w:val="22"/>
        <w:lang w:val="en-US" w:eastAsia="en-US" w:bidi="ar-SA"/>
      </w:rPr>
    </w:lvl>
    <w:lvl w:ilvl="1" w:tplc="75EC4BE0">
      <w:start w:val="1"/>
      <w:numFmt w:val="decimal"/>
      <w:lvlText w:val="%2."/>
      <w:lvlJc w:val="left"/>
      <w:pPr>
        <w:ind w:left="1553"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2" w:tplc="5DB8DFAC">
      <w:numFmt w:val="bullet"/>
      <w:lvlText w:val="•"/>
      <w:lvlJc w:val="left"/>
      <w:pPr>
        <w:ind w:left="2508" w:hanging="577"/>
      </w:pPr>
      <w:rPr>
        <w:rFonts w:hint="default"/>
        <w:lang w:val="en-US" w:eastAsia="en-US" w:bidi="ar-SA"/>
      </w:rPr>
    </w:lvl>
    <w:lvl w:ilvl="3" w:tplc="634852C2">
      <w:numFmt w:val="bullet"/>
      <w:lvlText w:val="•"/>
      <w:lvlJc w:val="left"/>
      <w:pPr>
        <w:ind w:left="3457" w:hanging="577"/>
      </w:pPr>
      <w:rPr>
        <w:rFonts w:hint="default"/>
        <w:lang w:val="en-US" w:eastAsia="en-US" w:bidi="ar-SA"/>
      </w:rPr>
    </w:lvl>
    <w:lvl w:ilvl="4" w:tplc="39303A3C">
      <w:numFmt w:val="bullet"/>
      <w:lvlText w:val="•"/>
      <w:lvlJc w:val="left"/>
      <w:pPr>
        <w:ind w:left="4406" w:hanging="577"/>
      </w:pPr>
      <w:rPr>
        <w:rFonts w:hint="default"/>
        <w:lang w:val="en-US" w:eastAsia="en-US" w:bidi="ar-SA"/>
      </w:rPr>
    </w:lvl>
    <w:lvl w:ilvl="5" w:tplc="A20658A4">
      <w:numFmt w:val="bullet"/>
      <w:lvlText w:val="•"/>
      <w:lvlJc w:val="left"/>
      <w:pPr>
        <w:ind w:left="5355" w:hanging="577"/>
      </w:pPr>
      <w:rPr>
        <w:rFonts w:hint="default"/>
        <w:lang w:val="en-US" w:eastAsia="en-US" w:bidi="ar-SA"/>
      </w:rPr>
    </w:lvl>
    <w:lvl w:ilvl="6" w:tplc="285A8934">
      <w:numFmt w:val="bullet"/>
      <w:lvlText w:val="•"/>
      <w:lvlJc w:val="left"/>
      <w:pPr>
        <w:ind w:left="6304" w:hanging="577"/>
      </w:pPr>
      <w:rPr>
        <w:rFonts w:hint="default"/>
        <w:lang w:val="en-US" w:eastAsia="en-US" w:bidi="ar-SA"/>
      </w:rPr>
    </w:lvl>
    <w:lvl w:ilvl="7" w:tplc="34BC8270">
      <w:numFmt w:val="bullet"/>
      <w:lvlText w:val="•"/>
      <w:lvlJc w:val="left"/>
      <w:pPr>
        <w:ind w:left="7253" w:hanging="577"/>
      </w:pPr>
      <w:rPr>
        <w:rFonts w:hint="default"/>
        <w:lang w:val="en-US" w:eastAsia="en-US" w:bidi="ar-SA"/>
      </w:rPr>
    </w:lvl>
    <w:lvl w:ilvl="8" w:tplc="6AEE9918">
      <w:numFmt w:val="bullet"/>
      <w:lvlText w:val="•"/>
      <w:lvlJc w:val="left"/>
      <w:pPr>
        <w:ind w:left="8202" w:hanging="577"/>
      </w:pPr>
      <w:rPr>
        <w:rFonts w:hint="default"/>
        <w:lang w:val="en-US" w:eastAsia="en-US" w:bidi="ar-SA"/>
      </w:rPr>
    </w:lvl>
  </w:abstractNum>
  <w:abstractNum w:abstractNumId="5" w15:restartNumberingAfterBreak="0">
    <w:nsid w:val="04D876FE"/>
    <w:multiLevelType w:val="multilevel"/>
    <w:tmpl w:val="7214F01A"/>
    <w:lvl w:ilvl="0">
      <w:start w:val="4"/>
      <w:numFmt w:val="decimal"/>
      <w:lvlText w:val="%1"/>
      <w:lvlJc w:val="left"/>
      <w:pPr>
        <w:ind w:left="949" w:hanging="552"/>
      </w:pPr>
      <w:rPr>
        <w:rFonts w:hint="default"/>
        <w:lang w:val="en-US" w:eastAsia="en-US" w:bidi="ar-SA"/>
      </w:rPr>
    </w:lvl>
    <w:lvl w:ilvl="1">
      <w:start w:val="1"/>
      <w:numFmt w:val="decimal"/>
      <w:lvlText w:val="%1.%2"/>
      <w:lvlJc w:val="left"/>
      <w:pPr>
        <w:ind w:left="949" w:hanging="552"/>
      </w:pPr>
      <w:rPr>
        <w:rFonts w:hint="default"/>
        <w:lang w:val="en-US" w:eastAsia="en-US" w:bidi="ar-SA"/>
      </w:rPr>
    </w:lvl>
    <w:lvl w:ilvl="2">
      <w:start w:val="1"/>
      <w:numFmt w:val="decimal"/>
      <w:lvlText w:val="%1.%2.%3"/>
      <w:lvlJc w:val="left"/>
      <w:pPr>
        <w:ind w:left="949" w:hanging="552"/>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3688" w:hanging="552"/>
      </w:pPr>
      <w:rPr>
        <w:rFonts w:hint="default"/>
        <w:lang w:val="en-US" w:eastAsia="en-US" w:bidi="ar-SA"/>
      </w:rPr>
    </w:lvl>
    <w:lvl w:ilvl="4">
      <w:numFmt w:val="bullet"/>
      <w:lvlText w:val="•"/>
      <w:lvlJc w:val="left"/>
      <w:pPr>
        <w:ind w:left="4604" w:hanging="552"/>
      </w:pPr>
      <w:rPr>
        <w:rFonts w:hint="default"/>
        <w:lang w:val="en-US" w:eastAsia="en-US" w:bidi="ar-SA"/>
      </w:rPr>
    </w:lvl>
    <w:lvl w:ilvl="5">
      <w:numFmt w:val="bullet"/>
      <w:lvlText w:val="•"/>
      <w:lvlJc w:val="left"/>
      <w:pPr>
        <w:ind w:left="5520" w:hanging="552"/>
      </w:pPr>
      <w:rPr>
        <w:rFonts w:hint="default"/>
        <w:lang w:val="en-US" w:eastAsia="en-US" w:bidi="ar-SA"/>
      </w:rPr>
    </w:lvl>
    <w:lvl w:ilvl="6">
      <w:numFmt w:val="bullet"/>
      <w:lvlText w:val="•"/>
      <w:lvlJc w:val="left"/>
      <w:pPr>
        <w:ind w:left="6436" w:hanging="552"/>
      </w:pPr>
      <w:rPr>
        <w:rFonts w:hint="default"/>
        <w:lang w:val="en-US" w:eastAsia="en-US" w:bidi="ar-SA"/>
      </w:rPr>
    </w:lvl>
    <w:lvl w:ilvl="7">
      <w:numFmt w:val="bullet"/>
      <w:lvlText w:val="•"/>
      <w:lvlJc w:val="left"/>
      <w:pPr>
        <w:ind w:left="7352" w:hanging="552"/>
      </w:pPr>
      <w:rPr>
        <w:rFonts w:hint="default"/>
        <w:lang w:val="en-US" w:eastAsia="en-US" w:bidi="ar-SA"/>
      </w:rPr>
    </w:lvl>
    <w:lvl w:ilvl="8">
      <w:numFmt w:val="bullet"/>
      <w:lvlText w:val="•"/>
      <w:lvlJc w:val="left"/>
      <w:pPr>
        <w:ind w:left="8268" w:hanging="552"/>
      </w:pPr>
      <w:rPr>
        <w:rFonts w:hint="default"/>
        <w:lang w:val="en-US" w:eastAsia="en-US" w:bidi="ar-SA"/>
      </w:rPr>
    </w:lvl>
  </w:abstractNum>
  <w:abstractNum w:abstractNumId="6" w15:restartNumberingAfterBreak="0">
    <w:nsid w:val="04E868DE"/>
    <w:multiLevelType w:val="hybridMultilevel"/>
    <w:tmpl w:val="B11E7ED8"/>
    <w:lvl w:ilvl="0" w:tplc="98521374">
      <w:start w:val="1"/>
      <w:numFmt w:val="upperLetter"/>
      <w:lvlText w:val="%1."/>
      <w:lvlJc w:val="left"/>
      <w:pPr>
        <w:ind w:left="723" w:hanging="272"/>
      </w:pPr>
      <w:rPr>
        <w:rFonts w:ascii="Times New Roman" w:eastAsia="Times New Roman" w:hAnsi="Times New Roman" w:cs="Times New Roman" w:hint="default"/>
        <w:b w:val="0"/>
        <w:bCs w:val="0"/>
        <w:i w:val="0"/>
        <w:iCs w:val="0"/>
        <w:spacing w:val="-4"/>
        <w:w w:val="100"/>
        <w:sz w:val="22"/>
        <w:szCs w:val="22"/>
        <w:lang w:val="en-US" w:eastAsia="en-US" w:bidi="ar-SA"/>
      </w:rPr>
    </w:lvl>
    <w:lvl w:ilvl="1" w:tplc="BB8A56E6">
      <w:numFmt w:val="bullet"/>
      <w:lvlText w:val="•"/>
      <w:lvlJc w:val="left"/>
      <w:pPr>
        <w:ind w:left="1658" w:hanging="272"/>
      </w:pPr>
      <w:rPr>
        <w:rFonts w:hint="default"/>
        <w:lang w:val="en-US" w:eastAsia="en-US" w:bidi="ar-SA"/>
      </w:rPr>
    </w:lvl>
    <w:lvl w:ilvl="2" w:tplc="1EFE36A6">
      <w:numFmt w:val="bullet"/>
      <w:lvlText w:val="•"/>
      <w:lvlJc w:val="left"/>
      <w:pPr>
        <w:ind w:left="2596" w:hanging="272"/>
      </w:pPr>
      <w:rPr>
        <w:rFonts w:hint="default"/>
        <w:lang w:val="en-US" w:eastAsia="en-US" w:bidi="ar-SA"/>
      </w:rPr>
    </w:lvl>
    <w:lvl w:ilvl="3" w:tplc="F6E076B2">
      <w:numFmt w:val="bullet"/>
      <w:lvlText w:val="•"/>
      <w:lvlJc w:val="left"/>
      <w:pPr>
        <w:ind w:left="3534" w:hanging="272"/>
      </w:pPr>
      <w:rPr>
        <w:rFonts w:hint="default"/>
        <w:lang w:val="en-US" w:eastAsia="en-US" w:bidi="ar-SA"/>
      </w:rPr>
    </w:lvl>
    <w:lvl w:ilvl="4" w:tplc="FBA6A2AE">
      <w:numFmt w:val="bullet"/>
      <w:lvlText w:val="•"/>
      <w:lvlJc w:val="left"/>
      <w:pPr>
        <w:ind w:left="4472" w:hanging="272"/>
      </w:pPr>
      <w:rPr>
        <w:rFonts w:hint="default"/>
        <w:lang w:val="en-US" w:eastAsia="en-US" w:bidi="ar-SA"/>
      </w:rPr>
    </w:lvl>
    <w:lvl w:ilvl="5" w:tplc="7E7013D6">
      <w:numFmt w:val="bullet"/>
      <w:lvlText w:val="•"/>
      <w:lvlJc w:val="left"/>
      <w:pPr>
        <w:ind w:left="5410" w:hanging="272"/>
      </w:pPr>
      <w:rPr>
        <w:rFonts w:hint="default"/>
        <w:lang w:val="en-US" w:eastAsia="en-US" w:bidi="ar-SA"/>
      </w:rPr>
    </w:lvl>
    <w:lvl w:ilvl="6" w:tplc="6E263970">
      <w:numFmt w:val="bullet"/>
      <w:lvlText w:val="•"/>
      <w:lvlJc w:val="left"/>
      <w:pPr>
        <w:ind w:left="6348" w:hanging="272"/>
      </w:pPr>
      <w:rPr>
        <w:rFonts w:hint="default"/>
        <w:lang w:val="en-US" w:eastAsia="en-US" w:bidi="ar-SA"/>
      </w:rPr>
    </w:lvl>
    <w:lvl w:ilvl="7" w:tplc="DF08CC32">
      <w:numFmt w:val="bullet"/>
      <w:lvlText w:val="•"/>
      <w:lvlJc w:val="left"/>
      <w:pPr>
        <w:ind w:left="7286" w:hanging="272"/>
      </w:pPr>
      <w:rPr>
        <w:rFonts w:hint="default"/>
        <w:lang w:val="en-US" w:eastAsia="en-US" w:bidi="ar-SA"/>
      </w:rPr>
    </w:lvl>
    <w:lvl w:ilvl="8" w:tplc="4852D4A4">
      <w:numFmt w:val="bullet"/>
      <w:lvlText w:val="•"/>
      <w:lvlJc w:val="left"/>
      <w:pPr>
        <w:ind w:left="8224" w:hanging="272"/>
      </w:pPr>
      <w:rPr>
        <w:rFonts w:hint="default"/>
        <w:lang w:val="en-US" w:eastAsia="en-US" w:bidi="ar-SA"/>
      </w:rPr>
    </w:lvl>
  </w:abstractNum>
  <w:abstractNum w:abstractNumId="7" w15:restartNumberingAfterBreak="0">
    <w:nsid w:val="05217065"/>
    <w:multiLevelType w:val="hybridMultilevel"/>
    <w:tmpl w:val="673E2676"/>
    <w:lvl w:ilvl="0" w:tplc="CC986B12">
      <w:start w:val="1"/>
      <w:numFmt w:val="decimal"/>
      <w:lvlText w:val="%1."/>
      <w:lvlJc w:val="left"/>
      <w:pPr>
        <w:ind w:left="1527" w:hanging="231"/>
      </w:pPr>
      <w:rPr>
        <w:rFonts w:ascii="Times New Roman" w:eastAsia="Times New Roman" w:hAnsi="Times New Roman" w:cs="Times New Roman" w:hint="default"/>
        <w:b w:val="0"/>
        <w:bCs w:val="0"/>
        <w:i w:val="0"/>
        <w:iCs w:val="0"/>
        <w:color w:val="2F3335"/>
        <w:spacing w:val="0"/>
        <w:w w:val="100"/>
        <w:sz w:val="22"/>
        <w:szCs w:val="22"/>
        <w:lang w:val="en-US" w:eastAsia="en-US" w:bidi="ar-SA"/>
      </w:rPr>
    </w:lvl>
    <w:lvl w:ilvl="1" w:tplc="F848AE20">
      <w:numFmt w:val="bullet"/>
      <w:lvlText w:val="•"/>
      <w:lvlJc w:val="left"/>
      <w:pPr>
        <w:ind w:left="2378" w:hanging="231"/>
      </w:pPr>
      <w:rPr>
        <w:rFonts w:hint="default"/>
        <w:lang w:val="en-US" w:eastAsia="en-US" w:bidi="ar-SA"/>
      </w:rPr>
    </w:lvl>
    <w:lvl w:ilvl="2" w:tplc="89C84068">
      <w:numFmt w:val="bullet"/>
      <w:lvlText w:val="•"/>
      <w:lvlJc w:val="left"/>
      <w:pPr>
        <w:ind w:left="3236" w:hanging="231"/>
      </w:pPr>
      <w:rPr>
        <w:rFonts w:hint="default"/>
        <w:lang w:val="en-US" w:eastAsia="en-US" w:bidi="ar-SA"/>
      </w:rPr>
    </w:lvl>
    <w:lvl w:ilvl="3" w:tplc="1FD0CED0">
      <w:numFmt w:val="bullet"/>
      <w:lvlText w:val="•"/>
      <w:lvlJc w:val="left"/>
      <w:pPr>
        <w:ind w:left="4094" w:hanging="231"/>
      </w:pPr>
      <w:rPr>
        <w:rFonts w:hint="default"/>
        <w:lang w:val="en-US" w:eastAsia="en-US" w:bidi="ar-SA"/>
      </w:rPr>
    </w:lvl>
    <w:lvl w:ilvl="4" w:tplc="7CC06310">
      <w:numFmt w:val="bullet"/>
      <w:lvlText w:val="•"/>
      <w:lvlJc w:val="left"/>
      <w:pPr>
        <w:ind w:left="4952" w:hanging="231"/>
      </w:pPr>
      <w:rPr>
        <w:rFonts w:hint="default"/>
        <w:lang w:val="en-US" w:eastAsia="en-US" w:bidi="ar-SA"/>
      </w:rPr>
    </w:lvl>
    <w:lvl w:ilvl="5" w:tplc="BFBE70CC">
      <w:numFmt w:val="bullet"/>
      <w:lvlText w:val="•"/>
      <w:lvlJc w:val="left"/>
      <w:pPr>
        <w:ind w:left="5810" w:hanging="231"/>
      </w:pPr>
      <w:rPr>
        <w:rFonts w:hint="default"/>
        <w:lang w:val="en-US" w:eastAsia="en-US" w:bidi="ar-SA"/>
      </w:rPr>
    </w:lvl>
    <w:lvl w:ilvl="6" w:tplc="9C6A3C72">
      <w:numFmt w:val="bullet"/>
      <w:lvlText w:val="•"/>
      <w:lvlJc w:val="left"/>
      <w:pPr>
        <w:ind w:left="6668" w:hanging="231"/>
      </w:pPr>
      <w:rPr>
        <w:rFonts w:hint="default"/>
        <w:lang w:val="en-US" w:eastAsia="en-US" w:bidi="ar-SA"/>
      </w:rPr>
    </w:lvl>
    <w:lvl w:ilvl="7" w:tplc="701A0178">
      <w:numFmt w:val="bullet"/>
      <w:lvlText w:val="•"/>
      <w:lvlJc w:val="left"/>
      <w:pPr>
        <w:ind w:left="7526" w:hanging="231"/>
      </w:pPr>
      <w:rPr>
        <w:rFonts w:hint="default"/>
        <w:lang w:val="en-US" w:eastAsia="en-US" w:bidi="ar-SA"/>
      </w:rPr>
    </w:lvl>
    <w:lvl w:ilvl="8" w:tplc="BBDEE87A">
      <w:numFmt w:val="bullet"/>
      <w:lvlText w:val="•"/>
      <w:lvlJc w:val="left"/>
      <w:pPr>
        <w:ind w:left="8384" w:hanging="231"/>
      </w:pPr>
      <w:rPr>
        <w:rFonts w:hint="default"/>
        <w:lang w:val="en-US" w:eastAsia="en-US" w:bidi="ar-SA"/>
      </w:rPr>
    </w:lvl>
  </w:abstractNum>
  <w:abstractNum w:abstractNumId="8" w15:restartNumberingAfterBreak="0">
    <w:nsid w:val="05721519"/>
    <w:multiLevelType w:val="multilevel"/>
    <w:tmpl w:val="4426CC7E"/>
    <w:lvl w:ilvl="0">
      <w:start w:val="3"/>
      <w:numFmt w:val="decimal"/>
      <w:lvlText w:val="%1"/>
      <w:lvlJc w:val="left"/>
      <w:pPr>
        <w:ind w:left="650" w:hanging="550"/>
      </w:pPr>
      <w:rPr>
        <w:rFonts w:hint="default"/>
        <w:lang w:val="en-US" w:eastAsia="en-US" w:bidi="ar-SA"/>
      </w:rPr>
    </w:lvl>
    <w:lvl w:ilvl="1">
      <w:start w:val="4"/>
      <w:numFmt w:val="decimal"/>
      <w:lvlText w:val="%1.%2"/>
      <w:lvlJc w:val="left"/>
      <w:pPr>
        <w:ind w:left="650" w:hanging="550"/>
      </w:pPr>
      <w:rPr>
        <w:rFonts w:hint="default"/>
        <w:lang w:val="en-US" w:eastAsia="en-US" w:bidi="ar-SA"/>
      </w:rPr>
    </w:lvl>
    <w:lvl w:ilvl="2">
      <w:start w:val="1"/>
      <w:numFmt w:val="decimal"/>
      <w:lvlText w:val="%1.%2.%3"/>
      <w:lvlJc w:val="left"/>
      <w:pPr>
        <w:ind w:left="650" w:hanging="550"/>
      </w:pPr>
      <w:rPr>
        <w:rFonts w:ascii="Times New Roman" w:eastAsia="Times New Roman" w:hAnsi="Times New Roman" w:cs="Times New Roman" w:hint="default"/>
        <w:b/>
        <w:bCs/>
        <w:i w:val="0"/>
        <w:iCs w:val="0"/>
        <w:w w:val="100"/>
        <w:sz w:val="22"/>
        <w:szCs w:val="22"/>
        <w:lang w:val="en-US" w:eastAsia="en-US" w:bidi="ar-SA"/>
      </w:rPr>
    </w:lvl>
    <w:lvl w:ilvl="3">
      <w:numFmt w:val="bullet"/>
      <w:lvlText w:val="•"/>
      <w:lvlJc w:val="left"/>
      <w:pPr>
        <w:ind w:left="3336" w:hanging="550"/>
      </w:pPr>
      <w:rPr>
        <w:rFonts w:hint="default"/>
        <w:lang w:val="en-US" w:eastAsia="en-US" w:bidi="ar-SA"/>
      </w:rPr>
    </w:lvl>
    <w:lvl w:ilvl="4">
      <w:numFmt w:val="bullet"/>
      <w:lvlText w:val="•"/>
      <w:lvlJc w:val="left"/>
      <w:pPr>
        <w:ind w:left="4228" w:hanging="550"/>
      </w:pPr>
      <w:rPr>
        <w:rFonts w:hint="default"/>
        <w:lang w:val="en-US" w:eastAsia="en-US" w:bidi="ar-SA"/>
      </w:rPr>
    </w:lvl>
    <w:lvl w:ilvl="5">
      <w:numFmt w:val="bullet"/>
      <w:lvlText w:val="•"/>
      <w:lvlJc w:val="left"/>
      <w:pPr>
        <w:ind w:left="5120" w:hanging="550"/>
      </w:pPr>
      <w:rPr>
        <w:rFonts w:hint="default"/>
        <w:lang w:val="en-US" w:eastAsia="en-US" w:bidi="ar-SA"/>
      </w:rPr>
    </w:lvl>
    <w:lvl w:ilvl="6">
      <w:numFmt w:val="bullet"/>
      <w:lvlText w:val="•"/>
      <w:lvlJc w:val="left"/>
      <w:pPr>
        <w:ind w:left="6012" w:hanging="550"/>
      </w:pPr>
      <w:rPr>
        <w:rFonts w:hint="default"/>
        <w:lang w:val="en-US" w:eastAsia="en-US" w:bidi="ar-SA"/>
      </w:rPr>
    </w:lvl>
    <w:lvl w:ilvl="7">
      <w:numFmt w:val="bullet"/>
      <w:lvlText w:val="•"/>
      <w:lvlJc w:val="left"/>
      <w:pPr>
        <w:ind w:left="6904" w:hanging="550"/>
      </w:pPr>
      <w:rPr>
        <w:rFonts w:hint="default"/>
        <w:lang w:val="en-US" w:eastAsia="en-US" w:bidi="ar-SA"/>
      </w:rPr>
    </w:lvl>
    <w:lvl w:ilvl="8">
      <w:numFmt w:val="bullet"/>
      <w:lvlText w:val="•"/>
      <w:lvlJc w:val="left"/>
      <w:pPr>
        <w:ind w:left="7796" w:hanging="550"/>
      </w:pPr>
      <w:rPr>
        <w:rFonts w:hint="default"/>
        <w:lang w:val="en-US" w:eastAsia="en-US" w:bidi="ar-SA"/>
      </w:rPr>
    </w:lvl>
  </w:abstractNum>
  <w:abstractNum w:abstractNumId="9" w15:restartNumberingAfterBreak="0">
    <w:nsid w:val="05F24A6C"/>
    <w:multiLevelType w:val="hybridMultilevel"/>
    <w:tmpl w:val="A2E822F6"/>
    <w:lvl w:ilvl="0" w:tplc="B092571C">
      <w:start w:val="1"/>
      <w:numFmt w:val="upperLetter"/>
      <w:lvlText w:val="%1."/>
      <w:lvlJc w:val="left"/>
      <w:pPr>
        <w:ind w:left="582" w:hanging="245"/>
      </w:pPr>
      <w:rPr>
        <w:rFonts w:ascii="Times New Roman" w:eastAsia="Times New Roman" w:hAnsi="Times New Roman" w:cs="Times New Roman" w:hint="default"/>
        <w:b/>
        <w:bCs/>
        <w:i w:val="0"/>
        <w:iCs w:val="0"/>
        <w:spacing w:val="-2"/>
        <w:w w:val="99"/>
        <w:sz w:val="22"/>
        <w:szCs w:val="22"/>
        <w:lang w:val="en-US" w:eastAsia="en-US" w:bidi="ar-SA"/>
      </w:rPr>
    </w:lvl>
    <w:lvl w:ilvl="1" w:tplc="45A40750">
      <w:start w:val="1"/>
      <w:numFmt w:val="decimal"/>
      <w:lvlText w:val="%2."/>
      <w:lvlJc w:val="left"/>
      <w:pPr>
        <w:ind w:left="1347" w:hanging="252"/>
      </w:pPr>
      <w:rPr>
        <w:rFonts w:ascii="Times New Roman" w:eastAsia="Times New Roman" w:hAnsi="Times New Roman" w:cs="Times New Roman" w:hint="default"/>
        <w:b w:val="0"/>
        <w:bCs w:val="0"/>
        <w:i w:val="0"/>
        <w:iCs w:val="0"/>
        <w:spacing w:val="-1"/>
        <w:w w:val="99"/>
        <w:sz w:val="22"/>
        <w:szCs w:val="22"/>
        <w:lang w:val="en-US" w:eastAsia="en-US" w:bidi="ar-SA"/>
      </w:rPr>
    </w:lvl>
    <w:lvl w:ilvl="2" w:tplc="F04C331A">
      <w:start w:val="1"/>
      <w:numFmt w:val="upperLetter"/>
      <w:lvlText w:val="%3."/>
      <w:lvlJc w:val="left"/>
      <w:pPr>
        <w:ind w:left="1347" w:hanging="425"/>
      </w:pPr>
      <w:rPr>
        <w:rFonts w:hint="default"/>
        <w:spacing w:val="-4"/>
        <w:w w:val="99"/>
        <w:lang w:val="en-US" w:eastAsia="en-US" w:bidi="ar-SA"/>
      </w:rPr>
    </w:lvl>
    <w:lvl w:ilvl="3" w:tplc="D4CC1D36">
      <w:numFmt w:val="bullet"/>
      <w:lvlText w:val="•"/>
      <w:lvlJc w:val="left"/>
      <w:pPr>
        <w:ind w:left="3286" w:hanging="425"/>
      </w:pPr>
      <w:rPr>
        <w:rFonts w:hint="default"/>
        <w:lang w:val="en-US" w:eastAsia="en-US" w:bidi="ar-SA"/>
      </w:rPr>
    </w:lvl>
    <w:lvl w:ilvl="4" w:tplc="1EBEA82A">
      <w:numFmt w:val="bullet"/>
      <w:lvlText w:val="•"/>
      <w:lvlJc w:val="left"/>
      <w:pPr>
        <w:ind w:left="4260" w:hanging="425"/>
      </w:pPr>
      <w:rPr>
        <w:rFonts w:hint="default"/>
        <w:lang w:val="en-US" w:eastAsia="en-US" w:bidi="ar-SA"/>
      </w:rPr>
    </w:lvl>
    <w:lvl w:ilvl="5" w:tplc="C1A4445C">
      <w:numFmt w:val="bullet"/>
      <w:lvlText w:val="•"/>
      <w:lvlJc w:val="left"/>
      <w:pPr>
        <w:ind w:left="5233" w:hanging="425"/>
      </w:pPr>
      <w:rPr>
        <w:rFonts w:hint="default"/>
        <w:lang w:val="en-US" w:eastAsia="en-US" w:bidi="ar-SA"/>
      </w:rPr>
    </w:lvl>
    <w:lvl w:ilvl="6" w:tplc="E8140ECC">
      <w:numFmt w:val="bullet"/>
      <w:lvlText w:val="•"/>
      <w:lvlJc w:val="left"/>
      <w:pPr>
        <w:ind w:left="6206" w:hanging="425"/>
      </w:pPr>
      <w:rPr>
        <w:rFonts w:hint="default"/>
        <w:lang w:val="en-US" w:eastAsia="en-US" w:bidi="ar-SA"/>
      </w:rPr>
    </w:lvl>
    <w:lvl w:ilvl="7" w:tplc="0A00195A">
      <w:numFmt w:val="bullet"/>
      <w:lvlText w:val="•"/>
      <w:lvlJc w:val="left"/>
      <w:pPr>
        <w:ind w:left="7180" w:hanging="425"/>
      </w:pPr>
      <w:rPr>
        <w:rFonts w:hint="default"/>
        <w:lang w:val="en-US" w:eastAsia="en-US" w:bidi="ar-SA"/>
      </w:rPr>
    </w:lvl>
    <w:lvl w:ilvl="8" w:tplc="E9A4DEF4">
      <w:numFmt w:val="bullet"/>
      <w:lvlText w:val="•"/>
      <w:lvlJc w:val="left"/>
      <w:pPr>
        <w:ind w:left="8153" w:hanging="425"/>
      </w:pPr>
      <w:rPr>
        <w:rFonts w:hint="default"/>
        <w:lang w:val="en-US" w:eastAsia="en-US" w:bidi="ar-SA"/>
      </w:rPr>
    </w:lvl>
  </w:abstractNum>
  <w:abstractNum w:abstractNumId="10" w15:restartNumberingAfterBreak="0">
    <w:nsid w:val="06D65F10"/>
    <w:multiLevelType w:val="hybridMultilevel"/>
    <w:tmpl w:val="57A25582"/>
    <w:lvl w:ilvl="0" w:tplc="D54C59C6">
      <w:start w:val="1"/>
      <w:numFmt w:val="upperLetter"/>
      <w:lvlText w:val="%1."/>
      <w:lvlJc w:val="left"/>
      <w:pPr>
        <w:ind w:left="870" w:hanging="272"/>
      </w:pPr>
      <w:rPr>
        <w:rFonts w:ascii="Times New Roman" w:eastAsia="Times New Roman" w:hAnsi="Times New Roman" w:cs="Times New Roman" w:hint="default"/>
        <w:b/>
        <w:bCs/>
        <w:i w:val="0"/>
        <w:iCs w:val="0"/>
        <w:spacing w:val="-2"/>
        <w:w w:val="100"/>
        <w:sz w:val="22"/>
        <w:szCs w:val="22"/>
        <w:lang w:val="en-US" w:eastAsia="en-US" w:bidi="ar-SA"/>
      </w:rPr>
    </w:lvl>
    <w:lvl w:ilvl="1" w:tplc="8CC25FE8">
      <w:start w:val="1"/>
      <w:numFmt w:val="decimal"/>
      <w:lvlText w:val="%2."/>
      <w:lvlJc w:val="left"/>
      <w:pPr>
        <w:ind w:left="131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A81498F4">
      <w:numFmt w:val="bullet"/>
      <w:lvlText w:val="•"/>
      <w:lvlJc w:val="left"/>
      <w:pPr>
        <w:ind w:left="2295" w:hanging="360"/>
      </w:pPr>
      <w:rPr>
        <w:rFonts w:hint="default"/>
        <w:lang w:val="en-US" w:eastAsia="en-US" w:bidi="ar-SA"/>
      </w:rPr>
    </w:lvl>
    <w:lvl w:ilvl="3" w:tplc="6750E488">
      <w:numFmt w:val="bullet"/>
      <w:lvlText w:val="•"/>
      <w:lvlJc w:val="left"/>
      <w:pPr>
        <w:ind w:left="3271" w:hanging="360"/>
      </w:pPr>
      <w:rPr>
        <w:rFonts w:hint="default"/>
        <w:lang w:val="en-US" w:eastAsia="en-US" w:bidi="ar-SA"/>
      </w:rPr>
    </w:lvl>
    <w:lvl w:ilvl="4" w:tplc="EE7E1DD4">
      <w:numFmt w:val="bullet"/>
      <w:lvlText w:val="•"/>
      <w:lvlJc w:val="left"/>
      <w:pPr>
        <w:ind w:left="4246" w:hanging="360"/>
      </w:pPr>
      <w:rPr>
        <w:rFonts w:hint="default"/>
        <w:lang w:val="en-US" w:eastAsia="en-US" w:bidi="ar-SA"/>
      </w:rPr>
    </w:lvl>
    <w:lvl w:ilvl="5" w:tplc="9462FAD2">
      <w:numFmt w:val="bullet"/>
      <w:lvlText w:val="•"/>
      <w:lvlJc w:val="left"/>
      <w:pPr>
        <w:ind w:left="5222" w:hanging="360"/>
      </w:pPr>
      <w:rPr>
        <w:rFonts w:hint="default"/>
        <w:lang w:val="en-US" w:eastAsia="en-US" w:bidi="ar-SA"/>
      </w:rPr>
    </w:lvl>
    <w:lvl w:ilvl="6" w:tplc="07DAA08E">
      <w:numFmt w:val="bullet"/>
      <w:lvlText w:val="•"/>
      <w:lvlJc w:val="left"/>
      <w:pPr>
        <w:ind w:left="6197" w:hanging="360"/>
      </w:pPr>
      <w:rPr>
        <w:rFonts w:hint="default"/>
        <w:lang w:val="en-US" w:eastAsia="en-US" w:bidi="ar-SA"/>
      </w:rPr>
    </w:lvl>
    <w:lvl w:ilvl="7" w:tplc="CFEACAAC">
      <w:numFmt w:val="bullet"/>
      <w:lvlText w:val="•"/>
      <w:lvlJc w:val="left"/>
      <w:pPr>
        <w:ind w:left="7173" w:hanging="360"/>
      </w:pPr>
      <w:rPr>
        <w:rFonts w:hint="default"/>
        <w:lang w:val="en-US" w:eastAsia="en-US" w:bidi="ar-SA"/>
      </w:rPr>
    </w:lvl>
    <w:lvl w:ilvl="8" w:tplc="E4F41784">
      <w:numFmt w:val="bullet"/>
      <w:lvlText w:val="•"/>
      <w:lvlJc w:val="left"/>
      <w:pPr>
        <w:ind w:left="8148" w:hanging="360"/>
      </w:pPr>
      <w:rPr>
        <w:rFonts w:hint="default"/>
        <w:lang w:val="en-US" w:eastAsia="en-US" w:bidi="ar-SA"/>
      </w:rPr>
    </w:lvl>
  </w:abstractNum>
  <w:abstractNum w:abstractNumId="11" w15:restartNumberingAfterBreak="0">
    <w:nsid w:val="079347D4"/>
    <w:multiLevelType w:val="hybridMultilevel"/>
    <w:tmpl w:val="B2ACFBCA"/>
    <w:lvl w:ilvl="0" w:tplc="16646878">
      <w:start w:val="1"/>
      <w:numFmt w:val="upperLetter"/>
      <w:lvlText w:val="%1."/>
      <w:lvlJc w:val="left"/>
      <w:pPr>
        <w:ind w:left="1584" w:hanging="713"/>
      </w:pPr>
      <w:rPr>
        <w:rFonts w:hint="default"/>
        <w:spacing w:val="-4"/>
        <w:w w:val="100"/>
        <w:lang w:val="en-US" w:eastAsia="en-US" w:bidi="ar-SA"/>
      </w:rPr>
    </w:lvl>
    <w:lvl w:ilvl="1" w:tplc="3586C1AC">
      <w:start w:val="1"/>
      <w:numFmt w:val="decimal"/>
      <w:lvlText w:val="%2."/>
      <w:lvlJc w:val="left"/>
      <w:pPr>
        <w:ind w:left="2291" w:hanging="288"/>
        <w:jc w:val="right"/>
      </w:pPr>
      <w:rPr>
        <w:rFonts w:ascii="Times New Roman" w:eastAsia="Times New Roman" w:hAnsi="Times New Roman" w:cs="Times New Roman" w:hint="default"/>
        <w:b w:val="0"/>
        <w:bCs w:val="0"/>
        <w:i w:val="0"/>
        <w:iCs w:val="0"/>
        <w:spacing w:val="-1"/>
        <w:w w:val="103"/>
        <w:sz w:val="22"/>
        <w:szCs w:val="22"/>
        <w:lang w:val="en-US" w:eastAsia="en-US" w:bidi="ar-SA"/>
      </w:rPr>
    </w:lvl>
    <w:lvl w:ilvl="2" w:tplc="8168FE28">
      <w:start w:val="1"/>
      <w:numFmt w:val="lowerLetter"/>
      <w:lvlText w:val="%3."/>
      <w:lvlJc w:val="left"/>
      <w:pPr>
        <w:ind w:left="3049" w:hanging="156"/>
      </w:pPr>
      <w:rPr>
        <w:rFonts w:hint="default"/>
        <w:spacing w:val="0"/>
        <w:w w:val="96"/>
        <w:lang w:val="en-US" w:eastAsia="en-US" w:bidi="ar-SA"/>
      </w:rPr>
    </w:lvl>
    <w:lvl w:ilvl="3" w:tplc="DFB846B0">
      <w:start w:val="1"/>
      <w:numFmt w:val="decimal"/>
      <w:lvlText w:val="(%4)"/>
      <w:lvlJc w:val="left"/>
      <w:pPr>
        <w:ind w:left="4042" w:hanging="312"/>
      </w:pPr>
      <w:rPr>
        <w:rFonts w:ascii="Times New Roman" w:eastAsia="Times New Roman" w:hAnsi="Times New Roman" w:cs="Times New Roman" w:hint="default"/>
        <w:b w:val="0"/>
        <w:bCs w:val="0"/>
        <w:i w:val="0"/>
        <w:iCs w:val="0"/>
        <w:color w:val="151515"/>
        <w:spacing w:val="0"/>
        <w:w w:val="100"/>
        <w:sz w:val="22"/>
        <w:szCs w:val="22"/>
        <w:lang w:val="en-US" w:eastAsia="en-US" w:bidi="ar-SA"/>
      </w:rPr>
    </w:lvl>
    <w:lvl w:ilvl="4" w:tplc="1CE28874">
      <w:start w:val="1"/>
      <w:numFmt w:val="lowerLetter"/>
      <w:lvlText w:val="(%5)"/>
      <w:lvlJc w:val="left"/>
      <w:pPr>
        <w:ind w:left="4426" w:hanging="329"/>
      </w:pPr>
      <w:rPr>
        <w:rFonts w:ascii="Times New Roman" w:eastAsia="Times New Roman" w:hAnsi="Times New Roman" w:cs="Times New Roman" w:hint="default"/>
        <w:b w:val="0"/>
        <w:bCs w:val="0"/>
        <w:i w:val="0"/>
        <w:iCs w:val="0"/>
        <w:color w:val="151515"/>
        <w:spacing w:val="0"/>
        <w:w w:val="100"/>
        <w:sz w:val="22"/>
        <w:szCs w:val="22"/>
        <w:lang w:val="en-US" w:eastAsia="en-US" w:bidi="ar-SA"/>
      </w:rPr>
    </w:lvl>
    <w:lvl w:ilvl="5" w:tplc="3F56146C">
      <w:numFmt w:val="bullet"/>
      <w:lvlText w:val="•"/>
      <w:lvlJc w:val="left"/>
      <w:pPr>
        <w:ind w:left="4420" w:hanging="329"/>
      </w:pPr>
      <w:rPr>
        <w:rFonts w:hint="default"/>
        <w:lang w:val="en-US" w:eastAsia="en-US" w:bidi="ar-SA"/>
      </w:rPr>
    </w:lvl>
    <w:lvl w:ilvl="6" w:tplc="B75E462E">
      <w:numFmt w:val="bullet"/>
      <w:lvlText w:val="•"/>
      <w:lvlJc w:val="left"/>
      <w:pPr>
        <w:ind w:left="5460" w:hanging="329"/>
      </w:pPr>
      <w:rPr>
        <w:rFonts w:hint="default"/>
        <w:lang w:val="en-US" w:eastAsia="en-US" w:bidi="ar-SA"/>
      </w:rPr>
    </w:lvl>
    <w:lvl w:ilvl="7" w:tplc="CB8A159A">
      <w:numFmt w:val="bullet"/>
      <w:lvlText w:val="•"/>
      <w:lvlJc w:val="left"/>
      <w:pPr>
        <w:ind w:left="6500" w:hanging="329"/>
      </w:pPr>
      <w:rPr>
        <w:rFonts w:hint="default"/>
        <w:lang w:val="en-US" w:eastAsia="en-US" w:bidi="ar-SA"/>
      </w:rPr>
    </w:lvl>
    <w:lvl w:ilvl="8" w:tplc="3CAE2CCA">
      <w:numFmt w:val="bullet"/>
      <w:lvlText w:val="•"/>
      <w:lvlJc w:val="left"/>
      <w:pPr>
        <w:ind w:left="7540" w:hanging="329"/>
      </w:pPr>
      <w:rPr>
        <w:rFonts w:hint="default"/>
        <w:lang w:val="en-US" w:eastAsia="en-US" w:bidi="ar-SA"/>
      </w:rPr>
    </w:lvl>
  </w:abstractNum>
  <w:abstractNum w:abstractNumId="12" w15:restartNumberingAfterBreak="0">
    <w:nsid w:val="08165EFA"/>
    <w:multiLevelType w:val="hybridMultilevel"/>
    <w:tmpl w:val="DA8269AA"/>
    <w:lvl w:ilvl="0" w:tplc="2C3A1F48">
      <w:start w:val="1"/>
      <w:numFmt w:val="upperLetter"/>
      <w:lvlText w:val="%1."/>
      <w:lvlJc w:val="left"/>
      <w:pPr>
        <w:ind w:left="398" w:hanging="284"/>
      </w:pPr>
      <w:rPr>
        <w:rFonts w:ascii="Times New Roman" w:eastAsia="Times New Roman" w:hAnsi="Times New Roman" w:cs="Times New Roman" w:hint="default"/>
        <w:b w:val="0"/>
        <w:bCs w:val="0"/>
        <w:i w:val="0"/>
        <w:iCs w:val="0"/>
        <w:spacing w:val="-4"/>
        <w:w w:val="100"/>
        <w:sz w:val="22"/>
        <w:szCs w:val="22"/>
        <w:lang w:val="en-US" w:eastAsia="en-US" w:bidi="ar-SA"/>
      </w:rPr>
    </w:lvl>
    <w:lvl w:ilvl="1" w:tplc="8C843C64">
      <w:start w:val="1"/>
      <w:numFmt w:val="decimal"/>
      <w:lvlText w:val="%2."/>
      <w:lvlJc w:val="left"/>
      <w:pPr>
        <w:ind w:left="1552"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2" w:tplc="4A947966">
      <w:numFmt w:val="bullet"/>
      <w:lvlText w:val="•"/>
      <w:lvlJc w:val="left"/>
      <w:pPr>
        <w:ind w:left="2508" w:hanging="579"/>
      </w:pPr>
      <w:rPr>
        <w:rFonts w:hint="default"/>
        <w:lang w:val="en-US" w:eastAsia="en-US" w:bidi="ar-SA"/>
      </w:rPr>
    </w:lvl>
    <w:lvl w:ilvl="3" w:tplc="CE763134">
      <w:numFmt w:val="bullet"/>
      <w:lvlText w:val="•"/>
      <w:lvlJc w:val="left"/>
      <w:pPr>
        <w:ind w:left="3457" w:hanging="579"/>
      </w:pPr>
      <w:rPr>
        <w:rFonts w:hint="default"/>
        <w:lang w:val="en-US" w:eastAsia="en-US" w:bidi="ar-SA"/>
      </w:rPr>
    </w:lvl>
    <w:lvl w:ilvl="4" w:tplc="14D2004E">
      <w:numFmt w:val="bullet"/>
      <w:lvlText w:val="•"/>
      <w:lvlJc w:val="left"/>
      <w:pPr>
        <w:ind w:left="4406" w:hanging="579"/>
      </w:pPr>
      <w:rPr>
        <w:rFonts w:hint="default"/>
        <w:lang w:val="en-US" w:eastAsia="en-US" w:bidi="ar-SA"/>
      </w:rPr>
    </w:lvl>
    <w:lvl w:ilvl="5" w:tplc="2D7EC876">
      <w:numFmt w:val="bullet"/>
      <w:lvlText w:val="•"/>
      <w:lvlJc w:val="left"/>
      <w:pPr>
        <w:ind w:left="5355" w:hanging="579"/>
      </w:pPr>
      <w:rPr>
        <w:rFonts w:hint="default"/>
        <w:lang w:val="en-US" w:eastAsia="en-US" w:bidi="ar-SA"/>
      </w:rPr>
    </w:lvl>
    <w:lvl w:ilvl="6" w:tplc="D700D6F8">
      <w:numFmt w:val="bullet"/>
      <w:lvlText w:val="•"/>
      <w:lvlJc w:val="left"/>
      <w:pPr>
        <w:ind w:left="6304" w:hanging="579"/>
      </w:pPr>
      <w:rPr>
        <w:rFonts w:hint="default"/>
        <w:lang w:val="en-US" w:eastAsia="en-US" w:bidi="ar-SA"/>
      </w:rPr>
    </w:lvl>
    <w:lvl w:ilvl="7" w:tplc="85D826EA">
      <w:numFmt w:val="bullet"/>
      <w:lvlText w:val="•"/>
      <w:lvlJc w:val="left"/>
      <w:pPr>
        <w:ind w:left="7253" w:hanging="579"/>
      </w:pPr>
      <w:rPr>
        <w:rFonts w:hint="default"/>
        <w:lang w:val="en-US" w:eastAsia="en-US" w:bidi="ar-SA"/>
      </w:rPr>
    </w:lvl>
    <w:lvl w:ilvl="8" w:tplc="30FC7DAA">
      <w:numFmt w:val="bullet"/>
      <w:lvlText w:val="•"/>
      <w:lvlJc w:val="left"/>
      <w:pPr>
        <w:ind w:left="8202" w:hanging="579"/>
      </w:pPr>
      <w:rPr>
        <w:rFonts w:hint="default"/>
        <w:lang w:val="en-US" w:eastAsia="en-US" w:bidi="ar-SA"/>
      </w:rPr>
    </w:lvl>
  </w:abstractNum>
  <w:abstractNum w:abstractNumId="13" w15:restartNumberingAfterBreak="0">
    <w:nsid w:val="0830520E"/>
    <w:multiLevelType w:val="hybridMultilevel"/>
    <w:tmpl w:val="36388538"/>
    <w:lvl w:ilvl="0" w:tplc="15E8D8E0">
      <w:start w:val="1"/>
      <w:numFmt w:val="upperLetter"/>
      <w:lvlText w:val="%1."/>
      <w:lvlJc w:val="left"/>
      <w:pPr>
        <w:ind w:left="369" w:hanging="269"/>
      </w:pPr>
      <w:rPr>
        <w:rFonts w:ascii="Times New Roman" w:eastAsia="Times New Roman" w:hAnsi="Times New Roman" w:cs="Times New Roman" w:hint="default"/>
        <w:b w:val="0"/>
        <w:bCs w:val="0"/>
        <w:i w:val="0"/>
        <w:iCs w:val="0"/>
        <w:spacing w:val="-2"/>
        <w:w w:val="100"/>
        <w:sz w:val="22"/>
        <w:szCs w:val="22"/>
        <w:lang w:val="en-US" w:eastAsia="en-US" w:bidi="ar-SA"/>
      </w:rPr>
    </w:lvl>
    <w:lvl w:ilvl="1" w:tplc="B7EA02E4">
      <w:numFmt w:val="bullet"/>
      <w:lvlText w:val="•"/>
      <w:lvlJc w:val="left"/>
      <w:pPr>
        <w:ind w:left="1282" w:hanging="269"/>
      </w:pPr>
      <w:rPr>
        <w:rFonts w:hint="default"/>
        <w:lang w:val="en-US" w:eastAsia="en-US" w:bidi="ar-SA"/>
      </w:rPr>
    </w:lvl>
    <w:lvl w:ilvl="2" w:tplc="2196D4B4">
      <w:numFmt w:val="bullet"/>
      <w:lvlText w:val="•"/>
      <w:lvlJc w:val="left"/>
      <w:pPr>
        <w:ind w:left="2204" w:hanging="269"/>
      </w:pPr>
      <w:rPr>
        <w:rFonts w:hint="default"/>
        <w:lang w:val="en-US" w:eastAsia="en-US" w:bidi="ar-SA"/>
      </w:rPr>
    </w:lvl>
    <w:lvl w:ilvl="3" w:tplc="BE58B512">
      <w:numFmt w:val="bullet"/>
      <w:lvlText w:val="•"/>
      <w:lvlJc w:val="left"/>
      <w:pPr>
        <w:ind w:left="3126" w:hanging="269"/>
      </w:pPr>
      <w:rPr>
        <w:rFonts w:hint="default"/>
        <w:lang w:val="en-US" w:eastAsia="en-US" w:bidi="ar-SA"/>
      </w:rPr>
    </w:lvl>
    <w:lvl w:ilvl="4" w:tplc="200825BA">
      <w:numFmt w:val="bullet"/>
      <w:lvlText w:val="•"/>
      <w:lvlJc w:val="left"/>
      <w:pPr>
        <w:ind w:left="4048" w:hanging="269"/>
      </w:pPr>
      <w:rPr>
        <w:rFonts w:hint="default"/>
        <w:lang w:val="en-US" w:eastAsia="en-US" w:bidi="ar-SA"/>
      </w:rPr>
    </w:lvl>
    <w:lvl w:ilvl="5" w:tplc="ABC8925C">
      <w:numFmt w:val="bullet"/>
      <w:lvlText w:val="•"/>
      <w:lvlJc w:val="left"/>
      <w:pPr>
        <w:ind w:left="4970" w:hanging="269"/>
      </w:pPr>
      <w:rPr>
        <w:rFonts w:hint="default"/>
        <w:lang w:val="en-US" w:eastAsia="en-US" w:bidi="ar-SA"/>
      </w:rPr>
    </w:lvl>
    <w:lvl w:ilvl="6" w:tplc="36EE91DA">
      <w:numFmt w:val="bullet"/>
      <w:lvlText w:val="•"/>
      <w:lvlJc w:val="left"/>
      <w:pPr>
        <w:ind w:left="5892" w:hanging="269"/>
      </w:pPr>
      <w:rPr>
        <w:rFonts w:hint="default"/>
        <w:lang w:val="en-US" w:eastAsia="en-US" w:bidi="ar-SA"/>
      </w:rPr>
    </w:lvl>
    <w:lvl w:ilvl="7" w:tplc="FD146C1A">
      <w:numFmt w:val="bullet"/>
      <w:lvlText w:val="•"/>
      <w:lvlJc w:val="left"/>
      <w:pPr>
        <w:ind w:left="6814" w:hanging="269"/>
      </w:pPr>
      <w:rPr>
        <w:rFonts w:hint="default"/>
        <w:lang w:val="en-US" w:eastAsia="en-US" w:bidi="ar-SA"/>
      </w:rPr>
    </w:lvl>
    <w:lvl w:ilvl="8" w:tplc="9120EB4E">
      <w:numFmt w:val="bullet"/>
      <w:lvlText w:val="•"/>
      <w:lvlJc w:val="left"/>
      <w:pPr>
        <w:ind w:left="7736" w:hanging="269"/>
      </w:pPr>
      <w:rPr>
        <w:rFonts w:hint="default"/>
        <w:lang w:val="en-US" w:eastAsia="en-US" w:bidi="ar-SA"/>
      </w:rPr>
    </w:lvl>
  </w:abstractNum>
  <w:abstractNum w:abstractNumId="14" w15:restartNumberingAfterBreak="0">
    <w:nsid w:val="08857F99"/>
    <w:multiLevelType w:val="multilevel"/>
    <w:tmpl w:val="C5E46108"/>
    <w:lvl w:ilvl="0">
      <w:start w:val="5"/>
      <w:numFmt w:val="decimal"/>
      <w:lvlText w:val="%1"/>
      <w:lvlJc w:val="left"/>
      <w:pPr>
        <w:ind w:left="2048" w:hanging="500"/>
      </w:pPr>
      <w:rPr>
        <w:rFonts w:hint="default"/>
        <w:lang w:val="en-US" w:eastAsia="en-US" w:bidi="ar-SA"/>
      </w:rPr>
    </w:lvl>
    <w:lvl w:ilvl="1">
      <w:start w:val="4"/>
      <w:numFmt w:val="decimal"/>
      <w:lvlText w:val="%1.%2"/>
      <w:lvlJc w:val="left"/>
      <w:pPr>
        <w:ind w:left="2048" w:hanging="500"/>
      </w:pPr>
      <w:rPr>
        <w:rFonts w:hint="default"/>
        <w:lang w:val="en-US" w:eastAsia="en-US" w:bidi="ar-SA"/>
      </w:rPr>
    </w:lvl>
    <w:lvl w:ilvl="2">
      <w:start w:val="1"/>
      <w:numFmt w:val="decimal"/>
      <w:lvlText w:val="%1.%2.%3"/>
      <w:lvlJc w:val="left"/>
      <w:pPr>
        <w:ind w:left="2048" w:hanging="500"/>
      </w:pPr>
      <w:rPr>
        <w:rFonts w:ascii="Times New Roman" w:eastAsia="Times New Roman" w:hAnsi="Times New Roman" w:cs="Times New Roman" w:hint="default"/>
        <w:b w:val="0"/>
        <w:bCs w:val="0"/>
        <w:i w:val="0"/>
        <w:iCs w:val="0"/>
        <w:spacing w:val="-1"/>
        <w:w w:val="96"/>
        <w:sz w:val="20"/>
        <w:szCs w:val="20"/>
        <w:lang w:val="en-US" w:eastAsia="en-US" w:bidi="ar-SA"/>
      </w:rPr>
    </w:lvl>
    <w:lvl w:ilvl="3">
      <w:numFmt w:val="bullet"/>
      <w:lvlText w:val="•"/>
      <w:lvlJc w:val="left"/>
      <w:pPr>
        <w:ind w:left="4458" w:hanging="500"/>
      </w:pPr>
      <w:rPr>
        <w:rFonts w:hint="default"/>
        <w:lang w:val="en-US" w:eastAsia="en-US" w:bidi="ar-SA"/>
      </w:rPr>
    </w:lvl>
    <w:lvl w:ilvl="4">
      <w:numFmt w:val="bullet"/>
      <w:lvlText w:val="•"/>
      <w:lvlJc w:val="left"/>
      <w:pPr>
        <w:ind w:left="5264" w:hanging="500"/>
      </w:pPr>
      <w:rPr>
        <w:rFonts w:hint="default"/>
        <w:lang w:val="en-US" w:eastAsia="en-US" w:bidi="ar-SA"/>
      </w:rPr>
    </w:lvl>
    <w:lvl w:ilvl="5">
      <w:numFmt w:val="bullet"/>
      <w:lvlText w:val="•"/>
      <w:lvlJc w:val="left"/>
      <w:pPr>
        <w:ind w:left="6070" w:hanging="500"/>
      </w:pPr>
      <w:rPr>
        <w:rFonts w:hint="default"/>
        <w:lang w:val="en-US" w:eastAsia="en-US" w:bidi="ar-SA"/>
      </w:rPr>
    </w:lvl>
    <w:lvl w:ilvl="6">
      <w:numFmt w:val="bullet"/>
      <w:lvlText w:val="•"/>
      <w:lvlJc w:val="left"/>
      <w:pPr>
        <w:ind w:left="6876" w:hanging="500"/>
      </w:pPr>
      <w:rPr>
        <w:rFonts w:hint="default"/>
        <w:lang w:val="en-US" w:eastAsia="en-US" w:bidi="ar-SA"/>
      </w:rPr>
    </w:lvl>
    <w:lvl w:ilvl="7">
      <w:numFmt w:val="bullet"/>
      <w:lvlText w:val="•"/>
      <w:lvlJc w:val="left"/>
      <w:pPr>
        <w:ind w:left="7682" w:hanging="500"/>
      </w:pPr>
      <w:rPr>
        <w:rFonts w:hint="default"/>
        <w:lang w:val="en-US" w:eastAsia="en-US" w:bidi="ar-SA"/>
      </w:rPr>
    </w:lvl>
    <w:lvl w:ilvl="8">
      <w:numFmt w:val="bullet"/>
      <w:lvlText w:val="•"/>
      <w:lvlJc w:val="left"/>
      <w:pPr>
        <w:ind w:left="8488" w:hanging="500"/>
      </w:pPr>
      <w:rPr>
        <w:rFonts w:hint="default"/>
        <w:lang w:val="en-US" w:eastAsia="en-US" w:bidi="ar-SA"/>
      </w:rPr>
    </w:lvl>
  </w:abstractNum>
  <w:abstractNum w:abstractNumId="15" w15:restartNumberingAfterBreak="0">
    <w:nsid w:val="093F5A70"/>
    <w:multiLevelType w:val="hybridMultilevel"/>
    <w:tmpl w:val="7250E21A"/>
    <w:lvl w:ilvl="0" w:tplc="AF54A7C6">
      <w:start w:val="1"/>
      <w:numFmt w:val="upperLetter"/>
      <w:lvlText w:val="%1."/>
      <w:lvlJc w:val="left"/>
      <w:pPr>
        <w:ind w:left="669" w:hanging="272"/>
        <w:jc w:val="right"/>
      </w:pPr>
      <w:rPr>
        <w:rFonts w:ascii="Times New Roman" w:eastAsia="Times New Roman" w:hAnsi="Times New Roman" w:cs="Times New Roman" w:hint="default"/>
        <w:b w:val="0"/>
        <w:bCs w:val="0"/>
        <w:i w:val="0"/>
        <w:iCs w:val="0"/>
        <w:spacing w:val="-4"/>
        <w:w w:val="100"/>
        <w:sz w:val="22"/>
        <w:szCs w:val="22"/>
        <w:lang w:val="en-US" w:eastAsia="en-US" w:bidi="ar-SA"/>
      </w:rPr>
    </w:lvl>
    <w:lvl w:ilvl="1" w:tplc="DD8CEDB4">
      <w:start w:val="1"/>
      <w:numFmt w:val="decimal"/>
      <w:lvlText w:val="%2."/>
      <w:lvlJc w:val="left"/>
      <w:pPr>
        <w:ind w:left="1553"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2" w:tplc="BD96AEA0">
      <w:start w:val="1"/>
      <w:numFmt w:val="lowerLetter"/>
      <w:lvlText w:val="%3."/>
      <w:lvlJc w:val="left"/>
      <w:pPr>
        <w:ind w:left="2129"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3" w:tplc="9E6AE762">
      <w:numFmt w:val="bullet"/>
      <w:lvlText w:val="•"/>
      <w:lvlJc w:val="left"/>
      <w:pPr>
        <w:ind w:left="3117" w:hanging="579"/>
      </w:pPr>
      <w:rPr>
        <w:rFonts w:hint="default"/>
        <w:lang w:val="en-US" w:eastAsia="en-US" w:bidi="ar-SA"/>
      </w:rPr>
    </w:lvl>
    <w:lvl w:ilvl="4" w:tplc="32542426">
      <w:numFmt w:val="bullet"/>
      <w:lvlText w:val="•"/>
      <w:lvlJc w:val="left"/>
      <w:pPr>
        <w:ind w:left="4115" w:hanging="579"/>
      </w:pPr>
      <w:rPr>
        <w:rFonts w:hint="default"/>
        <w:lang w:val="en-US" w:eastAsia="en-US" w:bidi="ar-SA"/>
      </w:rPr>
    </w:lvl>
    <w:lvl w:ilvl="5" w:tplc="2FD2DBCC">
      <w:numFmt w:val="bullet"/>
      <w:lvlText w:val="•"/>
      <w:lvlJc w:val="left"/>
      <w:pPr>
        <w:ind w:left="5112" w:hanging="579"/>
      </w:pPr>
      <w:rPr>
        <w:rFonts w:hint="default"/>
        <w:lang w:val="en-US" w:eastAsia="en-US" w:bidi="ar-SA"/>
      </w:rPr>
    </w:lvl>
    <w:lvl w:ilvl="6" w:tplc="C2FCC60E">
      <w:numFmt w:val="bullet"/>
      <w:lvlText w:val="•"/>
      <w:lvlJc w:val="left"/>
      <w:pPr>
        <w:ind w:left="6110" w:hanging="579"/>
      </w:pPr>
      <w:rPr>
        <w:rFonts w:hint="default"/>
        <w:lang w:val="en-US" w:eastAsia="en-US" w:bidi="ar-SA"/>
      </w:rPr>
    </w:lvl>
    <w:lvl w:ilvl="7" w:tplc="8C1820E6">
      <w:numFmt w:val="bullet"/>
      <w:lvlText w:val="•"/>
      <w:lvlJc w:val="left"/>
      <w:pPr>
        <w:ind w:left="7107" w:hanging="579"/>
      </w:pPr>
      <w:rPr>
        <w:rFonts w:hint="default"/>
        <w:lang w:val="en-US" w:eastAsia="en-US" w:bidi="ar-SA"/>
      </w:rPr>
    </w:lvl>
    <w:lvl w:ilvl="8" w:tplc="763A259A">
      <w:numFmt w:val="bullet"/>
      <w:lvlText w:val="•"/>
      <w:lvlJc w:val="left"/>
      <w:pPr>
        <w:ind w:left="8105" w:hanging="579"/>
      </w:pPr>
      <w:rPr>
        <w:rFonts w:hint="default"/>
        <w:lang w:val="en-US" w:eastAsia="en-US" w:bidi="ar-SA"/>
      </w:rPr>
    </w:lvl>
  </w:abstractNum>
  <w:abstractNum w:abstractNumId="16" w15:restartNumberingAfterBreak="0">
    <w:nsid w:val="095A76E1"/>
    <w:multiLevelType w:val="hybridMultilevel"/>
    <w:tmpl w:val="D5968BEA"/>
    <w:lvl w:ilvl="0" w:tplc="FA7292AA">
      <w:start w:val="1"/>
      <w:numFmt w:val="upperLetter"/>
      <w:lvlText w:val="%1."/>
      <w:lvlJc w:val="left"/>
      <w:pPr>
        <w:ind w:left="668" w:hanging="272"/>
        <w:jc w:val="right"/>
      </w:pPr>
      <w:rPr>
        <w:rFonts w:ascii="Times New Roman" w:eastAsia="Times New Roman" w:hAnsi="Times New Roman" w:cs="Times New Roman" w:hint="default"/>
        <w:b w:val="0"/>
        <w:bCs w:val="0"/>
        <w:i w:val="0"/>
        <w:iCs w:val="0"/>
        <w:spacing w:val="-4"/>
        <w:w w:val="100"/>
        <w:sz w:val="22"/>
        <w:szCs w:val="22"/>
        <w:lang w:val="en-US" w:eastAsia="en-US" w:bidi="ar-SA"/>
      </w:rPr>
    </w:lvl>
    <w:lvl w:ilvl="1" w:tplc="0940446C">
      <w:start w:val="1"/>
      <w:numFmt w:val="decimal"/>
      <w:lvlText w:val="%2."/>
      <w:lvlJc w:val="left"/>
      <w:pPr>
        <w:ind w:left="1552"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2" w:tplc="6012019C">
      <w:start w:val="1"/>
      <w:numFmt w:val="lowerLetter"/>
      <w:lvlText w:val="%3."/>
      <w:lvlJc w:val="left"/>
      <w:pPr>
        <w:ind w:left="2128"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3" w:tplc="3A540096">
      <w:numFmt w:val="bullet"/>
      <w:lvlText w:val="•"/>
      <w:lvlJc w:val="left"/>
      <w:pPr>
        <w:ind w:left="3117" w:hanging="577"/>
      </w:pPr>
      <w:rPr>
        <w:rFonts w:hint="default"/>
        <w:lang w:val="en-US" w:eastAsia="en-US" w:bidi="ar-SA"/>
      </w:rPr>
    </w:lvl>
    <w:lvl w:ilvl="4" w:tplc="F47A9F50">
      <w:numFmt w:val="bullet"/>
      <w:lvlText w:val="•"/>
      <w:lvlJc w:val="left"/>
      <w:pPr>
        <w:ind w:left="4115" w:hanging="577"/>
      </w:pPr>
      <w:rPr>
        <w:rFonts w:hint="default"/>
        <w:lang w:val="en-US" w:eastAsia="en-US" w:bidi="ar-SA"/>
      </w:rPr>
    </w:lvl>
    <w:lvl w:ilvl="5" w:tplc="51A6BFD2">
      <w:numFmt w:val="bullet"/>
      <w:lvlText w:val="•"/>
      <w:lvlJc w:val="left"/>
      <w:pPr>
        <w:ind w:left="5112" w:hanging="577"/>
      </w:pPr>
      <w:rPr>
        <w:rFonts w:hint="default"/>
        <w:lang w:val="en-US" w:eastAsia="en-US" w:bidi="ar-SA"/>
      </w:rPr>
    </w:lvl>
    <w:lvl w:ilvl="6" w:tplc="65ACD1A4">
      <w:numFmt w:val="bullet"/>
      <w:lvlText w:val="•"/>
      <w:lvlJc w:val="left"/>
      <w:pPr>
        <w:ind w:left="6110" w:hanging="577"/>
      </w:pPr>
      <w:rPr>
        <w:rFonts w:hint="default"/>
        <w:lang w:val="en-US" w:eastAsia="en-US" w:bidi="ar-SA"/>
      </w:rPr>
    </w:lvl>
    <w:lvl w:ilvl="7" w:tplc="3E06D9E2">
      <w:numFmt w:val="bullet"/>
      <w:lvlText w:val="•"/>
      <w:lvlJc w:val="left"/>
      <w:pPr>
        <w:ind w:left="7107" w:hanging="577"/>
      </w:pPr>
      <w:rPr>
        <w:rFonts w:hint="default"/>
        <w:lang w:val="en-US" w:eastAsia="en-US" w:bidi="ar-SA"/>
      </w:rPr>
    </w:lvl>
    <w:lvl w:ilvl="8" w:tplc="338E23E0">
      <w:numFmt w:val="bullet"/>
      <w:lvlText w:val="•"/>
      <w:lvlJc w:val="left"/>
      <w:pPr>
        <w:ind w:left="8105" w:hanging="577"/>
      </w:pPr>
      <w:rPr>
        <w:rFonts w:hint="default"/>
        <w:lang w:val="en-US" w:eastAsia="en-US" w:bidi="ar-SA"/>
      </w:rPr>
    </w:lvl>
  </w:abstractNum>
  <w:abstractNum w:abstractNumId="17" w15:restartNumberingAfterBreak="0">
    <w:nsid w:val="09DA2BE0"/>
    <w:multiLevelType w:val="hybridMultilevel"/>
    <w:tmpl w:val="B4C0E25E"/>
    <w:lvl w:ilvl="0" w:tplc="ACA6F63C">
      <w:start w:val="1"/>
      <w:numFmt w:val="upperLetter"/>
      <w:lvlText w:val="%1."/>
      <w:lvlJc w:val="left"/>
      <w:pPr>
        <w:ind w:left="668" w:hanging="272"/>
        <w:jc w:val="right"/>
      </w:pPr>
      <w:rPr>
        <w:rFonts w:ascii="Times New Roman" w:eastAsia="Times New Roman" w:hAnsi="Times New Roman" w:cs="Times New Roman" w:hint="default"/>
        <w:b w:val="0"/>
        <w:bCs w:val="0"/>
        <w:i w:val="0"/>
        <w:iCs w:val="0"/>
        <w:spacing w:val="-4"/>
        <w:w w:val="100"/>
        <w:sz w:val="22"/>
        <w:szCs w:val="22"/>
        <w:lang w:val="en-US" w:eastAsia="en-US" w:bidi="ar-SA"/>
      </w:rPr>
    </w:lvl>
    <w:lvl w:ilvl="1" w:tplc="1BDC0F86">
      <w:start w:val="1"/>
      <w:numFmt w:val="lowerLetter"/>
      <w:lvlText w:val="%2."/>
      <w:lvlJc w:val="left"/>
      <w:pPr>
        <w:ind w:left="2127"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2" w:tplc="08448AAA">
      <w:numFmt w:val="bullet"/>
      <w:lvlText w:val="•"/>
      <w:lvlJc w:val="left"/>
      <w:pPr>
        <w:ind w:left="3006" w:hanging="579"/>
      </w:pPr>
      <w:rPr>
        <w:rFonts w:hint="default"/>
        <w:lang w:val="en-US" w:eastAsia="en-US" w:bidi="ar-SA"/>
      </w:rPr>
    </w:lvl>
    <w:lvl w:ilvl="3" w:tplc="31E6AAB2">
      <w:numFmt w:val="bullet"/>
      <w:lvlText w:val="•"/>
      <w:lvlJc w:val="left"/>
      <w:pPr>
        <w:ind w:left="3893" w:hanging="579"/>
      </w:pPr>
      <w:rPr>
        <w:rFonts w:hint="default"/>
        <w:lang w:val="en-US" w:eastAsia="en-US" w:bidi="ar-SA"/>
      </w:rPr>
    </w:lvl>
    <w:lvl w:ilvl="4" w:tplc="04687E7E">
      <w:numFmt w:val="bullet"/>
      <w:lvlText w:val="•"/>
      <w:lvlJc w:val="left"/>
      <w:pPr>
        <w:ind w:left="4780" w:hanging="579"/>
      </w:pPr>
      <w:rPr>
        <w:rFonts w:hint="default"/>
        <w:lang w:val="en-US" w:eastAsia="en-US" w:bidi="ar-SA"/>
      </w:rPr>
    </w:lvl>
    <w:lvl w:ilvl="5" w:tplc="132CDE50">
      <w:numFmt w:val="bullet"/>
      <w:lvlText w:val="•"/>
      <w:lvlJc w:val="left"/>
      <w:pPr>
        <w:ind w:left="5666" w:hanging="579"/>
      </w:pPr>
      <w:rPr>
        <w:rFonts w:hint="default"/>
        <w:lang w:val="en-US" w:eastAsia="en-US" w:bidi="ar-SA"/>
      </w:rPr>
    </w:lvl>
    <w:lvl w:ilvl="6" w:tplc="1EFE599E">
      <w:numFmt w:val="bullet"/>
      <w:lvlText w:val="•"/>
      <w:lvlJc w:val="left"/>
      <w:pPr>
        <w:ind w:left="6553" w:hanging="579"/>
      </w:pPr>
      <w:rPr>
        <w:rFonts w:hint="default"/>
        <w:lang w:val="en-US" w:eastAsia="en-US" w:bidi="ar-SA"/>
      </w:rPr>
    </w:lvl>
    <w:lvl w:ilvl="7" w:tplc="5720E474">
      <w:numFmt w:val="bullet"/>
      <w:lvlText w:val="•"/>
      <w:lvlJc w:val="left"/>
      <w:pPr>
        <w:ind w:left="7440" w:hanging="579"/>
      </w:pPr>
      <w:rPr>
        <w:rFonts w:hint="default"/>
        <w:lang w:val="en-US" w:eastAsia="en-US" w:bidi="ar-SA"/>
      </w:rPr>
    </w:lvl>
    <w:lvl w:ilvl="8" w:tplc="B6DA77D8">
      <w:numFmt w:val="bullet"/>
      <w:lvlText w:val="•"/>
      <w:lvlJc w:val="left"/>
      <w:pPr>
        <w:ind w:left="8326" w:hanging="579"/>
      </w:pPr>
      <w:rPr>
        <w:rFonts w:hint="default"/>
        <w:lang w:val="en-US" w:eastAsia="en-US" w:bidi="ar-SA"/>
      </w:rPr>
    </w:lvl>
  </w:abstractNum>
  <w:abstractNum w:abstractNumId="18" w15:restartNumberingAfterBreak="0">
    <w:nsid w:val="0A4C43B5"/>
    <w:multiLevelType w:val="hybridMultilevel"/>
    <w:tmpl w:val="867606BE"/>
    <w:lvl w:ilvl="0" w:tplc="F918DA1A">
      <w:start w:val="1"/>
      <w:numFmt w:val="upperLetter"/>
      <w:lvlText w:val="%1."/>
      <w:lvlJc w:val="left"/>
      <w:pPr>
        <w:ind w:left="976" w:hanging="579"/>
      </w:pPr>
      <w:rPr>
        <w:rFonts w:ascii="Times New Roman" w:eastAsia="Times New Roman" w:hAnsi="Times New Roman" w:cs="Times New Roman" w:hint="default"/>
        <w:b w:val="0"/>
        <w:bCs w:val="0"/>
        <w:i w:val="0"/>
        <w:iCs w:val="0"/>
        <w:spacing w:val="-4"/>
        <w:w w:val="100"/>
        <w:sz w:val="22"/>
        <w:szCs w:val="22"/>
        <w:lang w:val="en-US" w:eastAsia="en-US" w:bidi="ar-SA"/>
      </w:rPr>
    </w:lvl>
    <w:lvl w:ilvl="1" w:tplc="B0CE6F22">
      <w:numFmt w:val="bullet"/>
      <w:lvlText w:val="•"/>
      <w:lvlJc w:val="left"/>
      <w:pPr>
        <w:ind w:left="1892" w:hanging="579"/>
      </w:pPr>
      <w:rPr>
        <w:rFonts w:hint="default"/>
        <w:lang w:val="en-US" w:eastAsia="en-US" w:bidi="ar-SA"/>
      </w:rPr>
    </w:lvl>
    <w:lvl w:ilvl="2" w:tplc="FDCACA9C">
      <w:numFmt w:val="bullet"/>
      <w:lvlText w:val="•"/>
      <w:lvlJc w:val="left"/>
      <w:pPr>
        <w:ind w:left="2804" w:hanging="579"/>
      </w:pPr>
      <w:rPr>
        <w:rFonts w:hint="default"/>
        <w:lang w:val="en-US" w:eastAsia="en-US" w:bidi="ar-SA"/>
      </w:rPr>
    </w:lvl>
    <w:lvl w:ilvl="3" w:tplc="777E7D34">
      <w:numFmt w:val="bullet"/>
      <w:lvlText w:val="•"/>
      <w:lvlJc w:val="left"/>
      <w:pPr>
        <w:ind w:left="3716" w:hanging="579"/>
      </w:pPr>
      <w:rPr>
        <w:rFonts w:hint="default"/>
        <w:lang w:val="en-US" w:eastAsia="en-US" w:bidi="ar-SA"/>
      </w:rPr>
    </w:lvl>
    <w:lvl w:ilvl="4" w:tplc="919EFC30">
      <w:numFmt w:val="bullet"/>
      <w:lvlText w:val="•"/>
      <w:lvlJc w:val="left"/>
      <w:pPr>
        <w:ind w:left="4628" w:hanging="579"/>
      </w:pPr>
      <w:rPr>
        <w:rFonts w:hint="default"/>
        <w:lang w:val="en-US" w:eastAsia="en-US" w:bidi="ar-SA"/>
      </w:rPr>
    </w:lvl>
    <w:lvl w:ilvl="5" w:tplc="4EFEB43C">
      <w:numFmt w:val="bullet"/>
      <w:lvlText w:val="•"/>
      <w:lvlJc w:val="left"/>
      <w:pPr>
        <w:ind w:left="5540" w:hanging="579"/>
      </w:pPr>
      <w:rPr>
        <w:rFonts w:hint="default"/>
        <w:lang w:val="en-US" w:eastAsia="en-US" w:bidi="ar-SA"/>
      </w:rPr>
    </w:lvl>
    <w:lvl w:ilvl="6" w:tplc="10BE8ED4">
      <w:numFmt w:val="bullet"/>
      <w:lvlText w:val="•"/>
      <w:lvlJc w:val="left"/>
      <w:pPr>
        <w:ind w:left="6452" w:hanging="579"/>
      </w:pPr>
      <w:rPr>
        <w:rFonts w:hint="default"/>
        <w:lang w:val="en-US" w:eastAsia="en-US" w:bidi="ar-SA"/>
      </w:rPr>
    </w:lvl>
    <w:lvl w:ilvl="7" w:tplc="C5F85E62">
      <w:numFmt w:val="bullet"/>
      <w:lvlText w:val="•"/>
      <w:lvlJc w:val="left"/>
      <w:pPr>
        <w:ind w:left="7364" w:hanging="579"/>
      </w:pPr>
      <w:rPr>
        <w:rFonts w:hint="default"/>
        <w:lang w:val="en-US" w:eastAsia="en-US" w:bidi="ar-SA"/>
      </w:rPr>
    </w:lvl>
    <w:lvl w:ilvl="8" w:tplc="3F5ADDF0">
      <w:numFmt w:val="bullet"/>
      <w:lvlText w:val="•"/>
      <w:lvlJc w:val="left"/>
      <w:pPr>
        <w:ind w:left="8276" w:hanging="579"/>
      </w:pPr>
      <w:rPr>
        <w:rFonts w:hint="default"/>
        <w:lang w:val="en-US" w:eastAsia="en-US" w:bidi="ar-SA"/>
      </w:rPr>
    </w:lvl>
  </w:abstractNum>
  <w:abstractNum w:abstractNumId="19" w15:restartNumberingAfterBreak="0">
    <w:nsid w:val="0AA045E3"/>
    <w:multiLevelType w:val="hybridMultilevel"/>
    <w:tmpl w:val="D130BD5C"/>
    <w:lvl w:ilvl="0" w:tplc="1152E2AE">
      <w:start w:val="1"/>
      <w:numFmt w:val="upperLetter"/>
      <w:lvlText w:val="%1."/>
      <w:lvlJc w:val="left"/>
      <w:pPr>
        <w:ind w:left="398" w:hanging="293"/>
      </w:pPr>
      <w:rPr>
        <w:rFonts w:ascii="Times New Roman" w:eastAsia="Times New Roman" w:hAnsi="Times New Roman" w:cs="Times New Roman" w:hint="default"/>
        <w:b w:val="0"/>
        <w:bCs w:val="0"/>
        <w:i w:val="0"/>
        <w:iCs w:val="0"/>
        <w:spacing w:val="-4"/>
        <w:w w:val="100"/>
        <w:sz w:val="22"/>
        <w:szCs w:val="22"/>
        <w:lang w:val="en-US" w:eastAsia="en-US" w:bidi="ar-SA"/>
      </w:rPr>
    </w:lvl>
    <w:lvl w:ilvl="1" w:tplc="BBA8A096">
      <w:start w:val="1"/>
      <w:numFmt w:val="decimal"/>
      <w:lvlText w:val="%2."/>
      <w:lvlJc w:val="left"/>
      <w:pPr>
        <w:ind w:left="1551"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2" w:tplc="33CEBD62">
      <w:numFmt w:val="bullet"/>
      <w:lvlText w:val="•"/>
      <w:lvlJc w:val="left"/>
      <w:pPr>
        <w:ind w:left="2508" w:hanging="577"/>
      </w:pPr>
      <w:rPr>
        <w:rFonts w:hint="default"/>
        <w:lang w:val="en-US" w:eastAsia="en-US" w:bidi="ar-SA"/>
      </w:rPr>
    </w:lvl>
    <w:lvl w:ilvl="3" w:tplc="0738322A">
      <w:numFmt w:val="bullet"/>
      <w:lvlText w:val="•"/>
      <w:lvlJc w:val="left"/>
      <w:pPr>
        <w:ind w:left="3457" w:hanging="577"/>
      </w:pPr>
      <w:rPr>
        <w:rFonts w:hint="default"/>
        <w:lang w:val="en-US" w:eastAsia="en-US" w:bidi="ar-SA"/>
      </w:rPr>
    </w:lvl>
    <w:lvl w:ilvl="4" w:tplc="F7EA4C8C">
      <w:numFmt w:val="bullet"/>
      <w:lvlText w:val="•"/>
      <w:lvlJc w:val="left"/>
      <w:pPr>
        <w:ind w:left="4406" w:hanging="577"/>
      </w:pPr>
      <w:rPr>
        <w:rFonts w:hint="default"/>
        <w:lang w:val="en-US" w:eastAsia="en-US" w:bidi="ar-SA"/>
      </w:rPr>
    </w:lvl>
    <w:lvl w:ilvl="5" w:tplc="F6048640">
      <w:numFmt w:val="bullet"/>
      <w:lvlText w:val="•"/>
      <w:lvlJc w:val="left"/>
      <w:pPr>
        <w:ind w:left="5355" w:hanging="577"/>
      </w:pPr>
      <w:rPr>
        <w:rFonts w:hint="default"/>
        <w:lang w:val="en-US" w:eastAsia="en-US" w:bidi="ar-SA"/>
      </w:rPr>
    </w:lvl>
    <w:lvl w:ilvl="6" w:tplc="B5D2B816">
      <w:numFmt w:val="bullet"/>
      <w:lvlText w:val="•"/>
      <w:lvlJc w:val="left"/>
      <w:pPr>
        <w:ind w:left="6304" w:hanging="577"/>
      </w:pPr>
      <w:rPr>
        <w:rFonts w:hint="default"/>
        <w:lang w:val="en-US" w:eastAsia="en-US" w:bidi="ar-SA"/>
      </w:rPr>
    </w:lvl>
    <w:lvl w:ilvl="7" w:tplc="D7068724">
      <w:numFmt w:val="bullet"/>
      <w:lvlText w:val="•"/>
      <w:lvlJc w:val="left"/>
      <w:pPr>
        <w:ind w:left="7253" w:hanging="577"/>
      </w:pPr>
      <w:rPr>
        <w:rFonts w:hint="default"/>
        <w:lang w:val="en-US" w:eastAsia="en-US" w:bidi="ar-SA"/>
      </w:rPr>
    </w:lvl>
    <w:lvl w:ilvl="8" w:tplc="00565972">
      <w:numFmt w:val="bullet"/>
      <w:lvlText w:val="•"/>
      <w:lvlJc w:val="left"/>
      <w:pPr>
        <w:ind w:left="8202" w:hanging="577"/>
      </w:pPr>
      <w:rPr>
        <w:rFonts w:hint="default"/>
        <w:lang w:val="en-US" w:eastAsia="en-US" w:bidi="ar-SA"/>
      </w:rPr>
    </w:lvl>
  </w:abstractNum>
  <w:abstractNum w:abstractNumId="20" w15:restartNumberingAfterBreak="0">
    <w:nsid w:val="0B0322BB"/>
    <w:multiLevelType w:val="hybridMultilevel"/>
    <w:tmpl w:val="26AA9FB6"/>
    <w:lvl w:ilvl="0" w:tplc="803CE6B8">
      <w:start w:val="1"/>
      <w:numFmt w:val="upperLetter"/>
      <w:lvlText w:val="%1."/>
      <w:lvlJc w:val="left"/>
      <w:pPr>
        <w:ind w:left="399" w:hanging="279"/>
      </w:pPr>
      <w:rPr>
        <w:rFonts w:ascii="Times New Roman" w:eastAsia="Times New Roman" w:hAnsi="Times New Roman" w:cs="Times New Roman" w:hint="default"/>
        <w:b w:val="0"/>
        <w:bCs w:val="0"/>
        <w:i w:val="0"/>
        <w:iCs w:val="0"/>
        <w:spacing w:val="-4"/>
        <w:w w:val="100"/>
        <w:sz w:val="22"/>
        <w:szCs w:val="22"/>
        <w:lang w:val="en-US" w:eastAsia="en-US" w:bidi="ar-SA"/>
      </w:rPr>
    </w:lvl>
    <w:lvl w:ilvl="1" w:tplc="D292BFAC">
      <w:start w:val="1"/>
      <w:numFmt w:val="decimal"/>
      <w:lvlText w:val="%2."/>
      <w:lvlJc w:val="left"/>
      <w:pPr>
        <w:ind w:left="1551"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2" w:tplc="A9629076">
      <w:numFmt w:val="bullet"/>
      <w:lvlText w:val="•"/>
      <w:lvlJc w:val="left"/>
      <w:pPr>
        <w:ind w:left="2508" w:hanging="579"/>
      </w:pPr>
      <w:rPr>
        <w:rFonts w:hint="default"/>
        <w:lang w:val="en-US" w:eastAsia="en-US" w:bidi="ar-SA"/>
      </w:rPr>
    </w:lvl>
    <w:lvl w:ilvl="3" w:tplc="A1A82D48">
      <w:numFmt w:val="bullet"/>
      <w:lvlText w:val="•"/>
      <w:lvlJc w:val="left"/>
      <w:pPr>
        <w:ind w:left="3457" w:hanging="579"/>
      </w:pPr>
      <w:rPr>
        <w:rFonts w:hint="default"/>
        <w:lang w:val="en-US" w:eastAsia="en-US" w:bidi="ar-SA"/>
      </w:rPr>
    </w:lvl>
    <w:lvl w:ilvl="4" w:tplc="8F60E764">
      <w:numFmt w:val="bullet"/>
      <w:lvlText w:val="•"/>
      <w:lvlJc w:val="left"/>
      <w:pPr>
        <w:ind w:left="4406" w:hanging="579"/>
      </w:pPr>
      <w:rPr>
        <w:rFonts w:hint="default"/>
        <w:lang w:val="en-US" w:eastAsia="en-US" w:bidi="ar-SA"/>
      </w:rPr>
    </w:lvl>
    <w:lvl w:ilvl="5" w:tplc="7A64EFDC">
      <w:numFmt w:val="bullet"/>
      <w:lvlText w:val="•"/>
      <w:lvlJc w:val="left"/>
      <w:pPr>
        <w:ind w:left="5355" w:hanging="579"/>
      </w:pPr>
      <w:rPr>
        <w:rFonts w:hint="default"/>
        <w:lang w:val="en-US" w:eastAsia="en-US" w:bidi="ar-SA"/>
      </w:rPr>
    </w:lvl>
    <w:lvl w:ilvl="6" w:tplc="4A20FB42">
      <w:numFmt w:val="bullet"/>
      <w:lvlText w:val="•"/>
      <w:lvlJc w:val="left"/>
      <w:pPr>
        <w:ind w:left="6304" w:hanging="579"/>
      </w:pPr>
      <w:rPr>
        <w:rFonts w:hint="default"/>
        <w:lang w:val="en-US" w:eastAsia="en-US" w:bidi="ar-SA"/>
      </w:rPr>
    </w:lvl>
    <w:lvl w:ilvl="7" w:tplc="9B3A8806">
      <w:numFmt w:val="bullet"/>
      <w:lvlText w:val="•"/>
      <w:lvlJc w:val="left"/>
      <w:pPr>
        <w:ind w:left="7253" w:hanging="579"/>
      </w:pPr>
      <w:rPr>
        <w:rFonts w:hint="default"/>
        <w:lang w:val="en-US" w:eastAsia="en-US" w:bidi="ar-SA"/>
      </w:rPr>
    </w:lvl>
    <w:lvl w:ilvl="8" w:tplc="AEF68E7E">
      <w:numFmt w:val="bullet"/>
      <w:lvlText w:val="•"/>
      <w:lvlJc w:val="left"/>
      <w:pPr>
        <w:ind w:left="8202" w:hanging="579"/>
      </w:pPr>
      <w:rPr>
        <w:rFonts w:hint="default"/>
        <w:lang w:val="en-US" w:eastAsia="en-US" w:bidi="ar-SA"/>
      </w:rPr>
    </w:lvl>
  </w:abstractNum>
  <w:abstractNum w:abstractNumId="21" w15:restartNumberingAfterBreak="0">
    <w:nsid w:val="0BE90CEB"/>
    <w:multiLevelType w:val="hybridMultilevel"/>
    <w:tmpl w:val="93780528"/>
    <w:lvl w:ilvl="0" w:tplc="49CEED44">
      <w:start w:val="1"/>
      <w:numFmt w:val="upperLetter"/>
      <w:lvlText w:val="%1."/>
      <w:lvlJc w:val="left"/>
      <w:pPr>
        <w:ind w:left="668" w:hanging="272"/>
      </w:pPr>
      <w:rPr>
        <w:rFonts w:ascii="Times New Roman" w:eastAsia="Times New Roman" w:hAnsi="Times New Roman" w:cs="Times New Roman" w:hint="default"/>
        <w:b/>
        <w:bCs/>
        <w:i w:val="0"/>
        <w:iCs w:val="0"/>
        <w:spacing w:val="-4"/>
        <w:w w:val="100"/>
        <w:sz w:val="22"/>
        <w:szCs w:val="22"/>
        <w:lang w:val="en-US" w:eastAsia="en-US" w:bidi="ar-SA"/>
      </w:rPr>
    </w:lvl>
    <w:lvl w:ilvl="1" w:tplc="E5B0490C">
      <w:start w:val="1"/>
      <w:numFmt w:val="decimal"/>
      <w:lvlText w:val="%2."/>
      <w:lvlJc w:val="left"/>
      <w:pPr>
        <w:ind w:left="1574"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2" w:tplc="D2EAE79E">
      <w:start w:val="1"/>
      <w:numFmt w:val="lowerLetter"/>
      <w:lvlText w:val="%3."/>
      <w:lvlJc w:val="left"/>
      <w:pPr>
        <w:ind w:left="2128"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3" w:tplc="1B8644AA">
      <w:numFmt w:val="bullet"/>
      <w:lvlText w:val="•"/>
      <w:lvlJc w:val="left"/>
      <w:pPr>
        <w:ind w:left="3117" w:hanging="579"/>
      </w:pPr>
      <w:rPr>
        <w:rFonts w:hint="default"/>
        <w:lang w:val="en-US" w:eastAsia="en-US" w:bidi="ar-SA"/>
      </w:rPr>
    </w:lvl>
    <w:lvl w:ilvl="4" w:tplc="A20A00F2">
      <w:numFmt w:val="bullet"/>
      <w:lvlText w:val="•"/>
      <w:lvlJc w:val="left"/>
      <w:pPr>
        <w:ind w:left="4115" w:hanging="579"/>
      </w:pPr>
      <w:rPr>
        <w:rFonts w:hint="default"/>
        <w:lang w:val="en-US" w:eastAsia="en-US" w:bidi="ar-SA"/>
      </w:rPr>
    </w:lvl>
    <w:lvl w:ilvl="5" w:tplc="B31E035C">
      <w:numFmt w:val="bullet"/>
      <w:lvlText w:val="•"/>
      <w:lvlJc w:val="left"/>
      <w:pPr>
        <w:ind w:left="5112" w:hanging="579"/>
      </w:pPr>
      <w:rPr>
        <w:rFonts w:hint="default"/>
        <w:lang w:val="en-US" w:eastAsia="en-US" w:bidi="ar-SA"/>
      </w:rPr>
    </w:lvl>
    <w:lvl w:ilvl="6" w:tplc="300EEC9A">
      <w:numFmt w:val="bullet"/>
      <w:lvlText w:val="•"/>
      <w:lvlJc w:val="left"/>
      <w:pPr>
        <w:ind w:left="6110" w:hanging="579"/>
      </w:pPr>
      <w:rPr>
        <w:rFonts w:hint="default"/>
        <w:lang w:val="en-US" w:eastAsia="en-US" w:bidi="ar-SA"/>
      </w:rPr>
    </w:lvl>
    <w:lvl w:ilvl="7" w:tplc="68E480A4">
      <w:numFmt w:val="bullet"/>
      <w:lvlText w:val="•"/>
      <w:lvlJc w:val="left"/>
      <w:pPr>
        <w:ind w:left="7107" w:hanging="579"/>
      </w:pPr>
      <w:rPr>
        <w:rFonts w:hint="default"/>
        <w:lang w:val="en-US" w:eastAsia="en-US" w:bidi="ar-SA"/>
      </w:rPr>
    </w:lvl>
    <w:lvl w:ilvl="8" w:tplc="944A458A">
      <w:numFmt w:val="bullet"/>
      <w:lvlText w:val="•"/>
      <w:lvlJc w:val="left"/>
      <w:pPr>
        <w:ind w:left="8105" w:hanging="579"/>
      </w:pPr>
      <w:rPr>
        <w:rFonts w:hint="default"/>
        <w:lang w:val="en-US" w:eastAsia="en-US" w:bidi="ar-SA"/>
      </w:rPr>
    </w:lvl>
  </w:abstractNum>
  <w:abstractNum w:abstractNumId="22" w15:restartNumberingAfterBreak="0">
    <w:nsid w:val="0C0D0A81"/>
    <w:multiLevelType w:val="hybridMultilevel"/>
    <w:tmpl w:val="6706AC98"/>
    <w:lvl w:ilvl="0" w:tplc="F508EE6E">
      <w:start w:val="1"/>
      <w:numFmt w:val="upperLetter"/>
      <w:lvlText w:val="%1."/>
      <w:lvlJc w:val="left"/>
      <w:pPr>
        <w:ind w:left="400" w:hanging="269"/>
      </w:pPr>
      <w:rPr>
        <w:rFonts w:ascii="Times New Roman" w:eastAsia="Times New Roman" w:hAnsi="Times New Roman" w:cs="Times New Roman" w:hint="default"/>
        <w:b w:val="0"/>
        <w:bCs w:val="0"/>
        <w:i w:val="0"/>
        <w:iCs w:val="0"/>
        <w:spacing w:val="-4"/>
        <w:w w:val="100"/>
        <w:sz w:val="22"/>
        <w:szCs w:val="22"/>
        <w:lang w:val="en-US" w:eastAsia="en-US" w:bidi="ar-SA"/>
      </w:rPr>
    </w:lvl>
    <w:lvl w:ilvl="1" w:tplc="91665BF2">
      <w:numFmt w:val="bullet"/>
      <w:lvlText w:val="•"/>
      <w:lvlJc w:val="left"/>
      <w:pPr>
        <w:ind w:left="1370" w:hanging="269"/>
      </w:pPr>
      <w:rPr>
        <w:rFonts w:hint="default"/>
        <w:lang w:val="en-US" w:eastAsia="en-US" w:bidi="ar-SA"/>
      </w:rPr>
    </w:lvl>
    <w:lvl w:ilvl="2" w:tplc="AB043640">
      <w:numFmt w:val="bullet"/>
      <w:lvlText w:val="•"/>
      <w:lvlJc w:val="left"/>
      <w:pPr>
        <w:ind w:left="2340" w:hanging="269"/>
      </w:pPr>
      <w:rPr>
        <w:rFonts w:hint="default"/>
        <w:lang w:val="en-US" w:eastAsia="en-US" w:bidi="ar-SA"/>
      </w:rPr>
    </w:lvl>
    <w:lvl w:ilvl="3" w:tplc="BF3A9830">
      <w:numFmt w:val="bullet"/>
      <w:lvlText w:val="•"/>
      <w:lvlJc w:val="left"/>
      <w:pPr>
        <w:ind w:left="3310" w:hanging="269"/>
      </w:pPr>
      <w:rPr>
        <w:rFonts w:hint="default"/>
        <w:lang w:val="en-US" w:eastAsia="en-US" w:bidi="ar-SA"/>
      </w:rPr>
    </w:lvl>
    <w:lvl w:ilvl="4" w:tplc="E8303122">
      <w:numFmt w:val="bullet"/>
      <w:lvlText w:val="•"/>
      <w:lvlJc w:val="left"/>
      <w:pPr>
        <w:ind w:left="4280" w:hanging="269"/>
      </w:pPr>
      <w:rPr>
        <w:rFonts w:hint="default"/>
        <w:lang w:val="en-US" w:eastAsia="en-US" w:bidi="ar-SA"/>
      </w:rPr>
    </w:lvl>
    <w:lvl w:ilvl="5" w:tplc="5838C70E">
      <w:numFmt w:val="bullet"/>
      <w:lvlText w:val="•"/>
      <w:lvlJc w:val="left"/>
      <w:pPr>
        <w:ind w:left="5250" w:hanging="269"/>
      </w:pPr>
      <w:rPr>
        <w:rFonts w:hint="default"/>
        <w:lang w:val="en-US" w:eastAsia="en-US" w:bidi="ar-SA"/>
      </w:rPr>
    </w:lvl>
    <w:lvl w:ilvl="6" w:tplc="04A6C334">
      <w:numFmt w:val="bullet"/>
      <w:lvlText w:val="•"/>
      <w:lvlJc w:val="left"/>
      <w:pPr>
        <w:ind w:left="6220" w:hanging="269"/>
      </w:pPr>
      <w:rPr>
        <w:rFonts w:hint="default"/>
        <w:lang w:val="en-US" w:eastAsia="en-US" w:bidi="ar-SA"/>
      </w:rPr>
    </w:lvl>
    <w:lvl w:ilvl="7" w:tplc="5A2CBF40">
      <w:numFmt w:val="bullet"/>
      <w:lvlText w:val="•"/>
      <w:lvlJc w:val="left"/>
      <w:pPr>
        <w:ind w:left="7190" w:hanging="269"/>
      </w:pPr>
      <w:rPr>
        <w:rFonts w:hint="default"/>
        <w:lang w:val="en-US" w:eastAsia="en-US" w:bidi="ar-SA"/>
      </w:rPr>
    </w:lvl>
    <w:lvl w:ilvl="8" w:tplc="91EA53B2">
      <w:numFmt w:val="bullet"/>
      <w:lvlText w:val="•"/>
      <w:lvlJc w:val="left"/>
      <w:pPr>
        <w:ind w:left="8160" w:hanging="269"/>
      </w:pPr>
      <w:rPr>
        <w:rFonts w:hint="default"/>
        <w:lang w:val="en-US" w:eastAsia="en-US" w:bidi="ar-SA"/>
      </w:rPr>
    </w:lvl>
  </w:abstractNum>
  <w:abstractNum w:abstractNumId="23" w15:restartNumberingAfterBreak="0">
    <w:nsid w:val="0C4D19A3"/>
    <w:multiLevelType w:val="multilevel"/>
    <w:tmpl w:val="A99E98CA"/>
    <w:lvl w:ilvl="0">
      <w:start w:val="3"/>
      <w:numFmt w:val="decimal"/>
      <w:lvlText w:val="%1"/>
      <w:lvlJc w:val="left"/>
      <w:pPr>
        <w:ind w:left="480" w:hanging="480"/>
      </w:pPr>
      <w:rPr>
        <w:rFonts w:hint="default"/>
      </w:rPr>
    </w:lvl>
    <w:lvl w:ilvl="1">
      <w:start w:val="5"/>
      <w:numFmt w:val="decimal"/>
      <w:lvlText w:val="%1.%2"/>
      <w:lvlJc w:val="left"/>
      <w:pPr>
        <w:ind w:left="530" w:hanging="480"/>
      </w:pPr>
      <w:rPr>
        <w:rFonts w:hint="default"/>
      </w:rPr>
    </w:lvl>
    <w:lvl w:ilvl="2">
      <w:start w:val="2"/>
      <w:numFmt w:val="decimal"/>
      <w:lvlText w:val="%1.%2.%3"/>
      <w:lvlJc w:val="left"/>
      <w:pPr>
        <w:ind w:left="820" w:hanging="720"/>
      </w:pPr>
      <w:rPr>
        <w:rFonts w:hint="default"/>
      </w:rPr>
    </w:lvl>
    <w:lvl w:ilvl="3">
      <w:start w:val="1"/>
      <w:numFmt w:val="decimal"/>
      <w:lvlText w:val="%4."/>
      <w:lvlJc w:val="left"/>
      <w:pPr>
        <w:ind w:left="870" w:hanging="720"/>
      </w:pPr>
      <w:rPr>
        <w:rFonts w:ascii="Times New Roman" w:eastAsia="Times New Roman" w:hAnsi="Times New Roman" w:cs="Times New Roman"/>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1840" w:hanging="1440"/>
      </w:pPr>
      <w:rPr>
        <w:rFonts w:hint="default"/>
      </w:rPr>
    </w:lvl>
  </w:abstractNum>
  <w:abstractNum w:abstractNumId="24" w15:restartNumberingAfterBreak="0">
    <w:nsid w:val="0D2C7E5F"/>
    <w:multiLevelType w:val="multilevel"/>
    <w:tmpl w:val="9620DF22"/>
    <w:lvl w:ilvl="0">
      <w:start w:val="1"/>
      <w:numFmt w:val="decimal"/>
      <w:lvlText w:val="%1"/>
      <w:lvlJc w:val="left"/>
      <w:pPr>
        <w:ind w:left="2003" w:hanging="454"/>
      </w:pPr>
      <w:rPr>
        <w:rFonts w:hint="default"/>
        <w:lang w:val="en-US" w:eastAsia="en-US" w:bidi="ar-SA"/>
      </w:rPr>
    </w:lvl>
    <w:lvl w:ilvl="1">
      <w:start w:val="3"/>
      <w:numFmt w:val="decimal"/>
      <w:lvlText w:val="%1.%2"/>
      <w:lvlJc w:val="left"/>
      <w:pPr>
        <w:ind w:left="2003" w:hanging="454"/>
      </w:pPr>
      <w:rPr>
        <w:rFonts w:hint="default"/>
        <w:lang w:val="en-US" w:eastAsia="en-US" w:bidi="ar-SA"/>
      </w:rPr>
    </w:lvl>
    <w:lvl w:ilvl="2">
      <w:start w:val="1"/>
      <w:numFmt w:val="decimal"/>
      <w:lvlText w:val="%1.%2.%3"/>
      <w:lvlJc w:val="left"/>
      <w:pPr>
        <w:ind w:left="2003" w:hanging="454"/>
      </w:pPr>
      <w:rPr>
        <w:rFonts w:ascii="Times New Roman" w:eastAsia="Times New Roman" w:hAnsi="Times New Roman" w:cs="Times New Roman" w:hint="default"/>
        <w:b w:val="0"/>
        <w:bCs w:val="0"/>
        <w:i w:val="0"/>
        <w:iCs w:val="0"/>
        <w:spacing w:val="-1"/>
        <w:w w:val="96"/>
        <w:sz w:val="20"/>
        <w:szCs w:val="20"/>
        <w:lang w:val="en-US" w:eastAsia="en-US" w:bidi="ar-SA"/>
      </w:rPr>
    </w:lvl>
    <w:lvl w:ilvl="3">
      <w:numFmt w:val="bullet"/>
      <w:lvlText w:val="•"/>
      <w:lvlJc w:val="left"/>
      <w:pPr>
        <w:ind w:left="4430" w:hanging="454"/>
      </w:pPr>
      <w:rPr>
        <w:rFonts w:hint="default"/>
        <w:lang w:val="en-US" w:eastAsia="en-US" w:bidi="ar-SA"/>
      </w:rPr>
    </w:lvl>
    <w:lvl w:ilvl="4">
      <w:numFmt w:val="bullet"/>
      <w:lvlText w:val="•"/>
      <w:lvlJc w:val="left"/>
      <w:pPr>
        <w:ind w:left="5240" w:hanging="454"/>
      </w:pPr>
      <w:rPr>
        <w:rFonts w:hint="default"/>
        <w:lang w:val="en-US" w:eastAsia="en-US" w:bidi="ar-SA"/>
      </w:rPr>
    </w:lvl>
    <w:lvl w:ilvl="5">
      <w:numFmt w:val="bullet"/>
      <w:lvlText w:val="•"/>
      <w:lvlJc w:val="left"/>
      <w:pPr>
        <w:ind w:left="6050" w:hanging="454"/>
      </w:pPr>
      <w:rPr>
        <w:rFonts w:hint="default"/>
        <w:lang w:val="en-US" w:eastAsia="en-US" w:bidi="ar-SA"/>
      </w:rPr>
    </w:lvl>
    <w:lvl w:ilvl="6">
      <w:numFmt w:val="bullet"/>
      <w:lvlText w:val="•"/>
      <w:lvlJc w:val="left"/>
      <w:pPr>
        <w:ind w:left="6860" w:hanging="454"/>
      </w:pPr>
      <w:rPr>
        <w:rFonts w:hint="default"/>
        <w:lang w:val="en-US" w:eastAsia="en-US" w:bidi="ar-SA"/>
      </w:rPr>
    </w:lvl>
    <w:lvl w:ilvl="7">
      <w:numFmt w:val="bullet"/>
      <w:lvlText w:val="•"/>
      <w:lvlJc w:val="left"/>
      <w:pPr>
        <w:ind w:left="7670" w:hanging="454"/>
      </w:pPr>
      <w:rPr>
        <w:rFonts w:hint="default"/>
        <w:lang w:val="en-US" w:eastAsia="en-US" w:bidi="ar-SA"/>
      </w:rPr>
    </w:lvl>
    <w:lvl w:ilvl="8">
      <w:numFmt w:val="bullet"/>
      <w:lvlText w:val="•"/>
      <w:lvlJc w:val="left"/>
      <w:pPr>
        <w:ind w:left="8480" w:hanging="454"/>
      </w:pPr>
      <w:rPr>
        <w:rFonts w:hint="default"/>
        <w:lang w:val="en-US" w:eastAsia="en-US" w:bidi="ar-SA"/>
      </w:rPr>
    </w:lvl>
  </w:abstractNum>
  <w:abstractNum w:abstractNumId="25" w15:restartNumberingAfterBreak="0">
    <w:nsid w:val="0DA105A1"/>
    <w:multiLevelType w:val="hybridMultilevel"/>
    <w:tmpl w:val="31B0A2B0"/>
    <w:lvl w:ilvl="0" w:tplc="B6AC6E34">
      <w:start w:val="1"/>
      <w:numFmt w:val="upperLetter"/>
      <w:lvlText w:val="%1."/>
      <w:lvlJc w:val="left"/>
      <w:pPr>
        <w:ind w:left="397" w:hanging="269"/>
      </w:pPr>
      <w:rPr>
        <w:rFonts w:ascii="Times New Roman" w:eastAsia="Times New Roman" w:hAnsi="Times New Roman" w:cs="Times New Roman" w:hint="default"/>
        <w:b w:val="0"/>
        <w:bCs w:val="0"/>
        <w:i w:val="0"/>
        <w:iCs w:val="0"/>
        <w:spacing w:val="-4"/>
        <w:w w:val="100"/>
        <w:sz w:val="22"/>
        <w:szCs w:val="22"/>
        <w:lang w:val="en-US" w:eastAsia="en-US" w:bidi="ar-SA"/>
      </w:rPr>
    </w:lvl>
    <w:lvl w:ilvl="1" w:tplc="611A7714">
      <w:numFmt w:val="bullet"/>
      <w:lvlText w:val="•"/>
      <w:lvlJc w:val="left"/>
      <w:pPr>
        <w:ind w:left="1370" w:hanging="269"/>
      </w:pPr>
      <w:rPr>
        <w:rFonts w:hint="default"/>
        <w:lang w:val="en-US" w:eastAsia="en-US" w:bidi="ar-SA"/>
      </w:rPr>
    </w:lvl>
    <w:lvl w:ilvl="2" w:tplc="9D10D822">
      <w:numFmt w:val="bullet"/>
      <w:lvlText w:val="•"/>
      <w:lvlJc w:val="left"/>
      <w:pPr>
        <w:ind w:left="2340" w:hanging="269"/>
      </w:pPr>
      <w:rPr>
        <w:rFonts w:hint="default"/>
        <w:lang w:val="en-US" w:eastAsia="en-US" w:bidi="ar-SA"/>
      </w:rPr>
    </w:lvl>
    <w:lvl w:ilvl="3" w:tplc="0CC2C3B8">
      <w:numFmt w:val="bullet"/>
      <w:lvlText w:val="•"/>
      <w:lvlJc w:val="left"/>
      <w:pPr>
        <w:ind w:left="3310" w:hanging="269"/>
      </w:pPr>
      <w:rPr>
        <w:rFonts w:hint="default"/>
        <w:lang w:val="en-US" w:eastAsia="en-US" w:bidi="ar-SA"/>
      </w:rPr>
    </w:lvl>
    <w:lvl w:ilvl="4" w:tplc="0424125E">
      <w:numFmt w:val="bullet"/>
      <w:lvlText w:val="•"/>
      <w:lvlJc w:val="left"/>
      <w:pPr>
        <w:ind w:left="4280" w:hanging="269"/>
      </w:pPr>
      <w:rPr>
        <w:rFonts w:hint="default"/>
        <w:lang w:val="en-US" w:eastAsia="en-US" w:bidi="ar-SA"/>
      </w:rPr>
    </w:lvl>
    <w:lvl w:ilvl="5" w:tplc="11CC0D8C">
      <w:numFmt w:val="bullet"/>
      <w:lvlText w:val="•"/>
      <w:lvlJc w:val="left"/>
      <w:pPr>
        <w:ind w:left="5250" w:hanging="269"/>
      </w:pPr>
      <w:rPr>
        <w:rFonts w:hint="default"/>
        <w:lang w:val="en-US" w:eastAsia="en-US" w:bidi="ar-SA"/>
      </w:rPr>
    </w:lvl>
    <w:lvl w:ilvl="6" w:tplc="0FDA7E8A">
      <w:numFmt w:val="bullet"/>
      <w:lvlText w:val="•"/>
      <w:lvlJc w:val="left"/>
      <w:pPr>
        <w:ind w:left="6220" w:hanging="269"/>
      </w:pPr>
      <w:rPr>
        <w:rFonts w:hint="default"/>
        <w:lang w:val="en-US" w:eastAsia="en-US" w:bidi="ar-SA"/>
      </w:rPr>
    </w:lvl>
    <w:lvl w:ilvl="7" w:tplc="F04C4DB6">
      <w:numFmt w:val="bullet"/>
      <w:lvlText w:val="•"/>
      <w:lvlJc w:val="left"/>
      <w:pPr>
        <w:ind w:left="7190" w:hanging="269"/>
      </w:pPr>
      <w:rPr>
        <w:rFonts w:hint="default"/>
        <w:lang w:val="en-US" w:eastAsia="en-US" w:bidi="ar-SA"/>
      </w:rPr>
    </w:lvl>
    <w:lvl w:ilvl="8" w:tplc="A4D2B578">
      <w:numFmt w:val="bullet"/>
      <w:lvlText w:val="•"/>
      <w:lvlJc w:val="left"/>
      <w:pPr>
        <w:ind w:left="8160" w:hanging="269"/>
      </w:pPr>
      <w:rPr>
        <w:rFonts w:hint="default"/>
        <w:lang w:val="en-US" w:eastAsia="en-US" w:bidi="ar-SA"/>
      </w:rPr>
    </w:lvl>
  </w:abstractNum>
  <w:abstractNum w:abstractNumId="26" w15:restartNumberingAfterBreak="0">
    <w:nsid w:val="0ECB29D2"/>
    <w:multiLevelType w:val="hybridMultilevel"/>
    <w:tmpl w:val="559E1AB6"/>
    <w:lvl w:ilvl="0" w:tplc="2312F162">
      <w:start w:val="1"/>
      <w:numFmt w:val="upperLetter"/>
      <w:lvlText w:val="%1."/>
      <w:lvlJc w:val="left"/>
      <w:pPr>
        <w:ind w:left="666" w:hanging="272"/>
      </w:pPr>
      <w:rPr>
        <w:rFonts w:ascii="Times New Roman" w:eastAsia="Times New Roman" w:hAnsi="Times New Roman" w:cs="Times New Roman" w:hint="default"/>
        <w:b w:val="0"/>
        <w:bCs w:val="0"/>
        <w:i w:val="0"/>
        <w:iCs w:val="0"/>
        <w:spacing w:val="-4"/>
        <w:w w:val="100"/>
        <w:sz w:val="22"/>
        <w:szCs w:val="22"/>
        <w:lang w:val="en-US" w:eastAsia="en-US" w:bidi="ar-SA"/>
      </w:rPr>
    </w:lvl>
    <w:lvl w:ilvl="1" w:tplc="C28882E4">
      <w:numFmt w:val="bullet"/>
      <w:lvlText w:val="•"/>
      <w:lvlJc w:val="left"/>
      <w:pPr>
        <w:ind w:left="1604" w:hanging="272"/>
      </w:pPr>
      <w:rPr>
        <w:rFonts w:hint="default"/>
        <w:lang w:val="en-US" w:eastAsia="en-US" w:bidi="ar-SA"/>
      </w:rPr>
    </w:lvl>
    <w:lvl w:ilvl="2" w:tplc="F84AE2FE">
      <w:numFmt w:val="bullet"/>
      <w:lvlText w:val="•"/>
      <w:lvlJc w:val="left"/>
      <w:pPr>
        <w:ind w:left="2548" w:hanging="272"/>
      </w:pPr>
      <w:rPr>
        <w:rFonts w:hint="default"/>
        <w:lang w:val="en-US" w:eastAsia="en-US" w:bidi="ar-SA"/>
      </w:rPr>
    </w:lvl>
    <w:lvl w:ilvl="3" w:tplc="C0F8757A">
      <w:numFmt w:val="bullet"/>
      <w:lvlText w:val="•"/>
      <w:lvlJc w:val="left"/>
      <w:pPr>
        <w:ind w:left="3492" w:hanging="272"/>
      </w:pPr>
      <w:rPr>
        <w:rFonts w:hint="default"/>
        <w:lang w:val="en-US" w:eastAsia="en-US" w:bidi="ar-SA"/>
      </w:rPr>
    </w:lvl>
    <w:lvl w:ilvl="4" w:tplc="5E705F22">
      <w:numFmt w:val="bullet"/>
      <w:lvlText w:val="•"/>
      <w:lvlJc w:val="left"/>
      <w:pPr>
        <w:ind w:left="4436" w:hanging="272"/>
      </w:pPr>
      <w:rPr>
        <w:rFonts w:hint="default"/>
        <w:lang w:val="en-US" w:eastAsia="en-US" w:bidi="ar-SA"/>
      </w:rPr>
    </w:lvl>
    <w:lvl w:ilvl="5" w:tplc="010A50D2">
      <w:numFmt w:val="bullet"/>
      <w:lvlText w:val="•"/>
      <w:lvlJc w:val="left"/>
      <w:pPr>
        <w:ind w:left="5380" w:hanging="272"/>
      </w:pPr>
      <w:rPr>
        <w:rFonts w:hint="default"/>
        <w:lang w:val="en-US" w:eastAsia="en-US" w:bidi="ar-SA"/>
      </w:rPr>
    </w:lvl>
    <w:lvl w:ilvl="6" w:tplc="FC0AB420">
      <w:numFmt w:val="bullet"/>
      <w:lvlText w:val="•"/>
      <w:lvlJc w:val="left"/>
      <w:pPr>
        <w:ind w:left="6324" w:hanging="272"/>
      </w:pPr>
      <w:rPr>
        <w:rFonts w:hint="default"/>
        <w:lang w:val="en-US" w:eastAsia="en-US" w:bidi="ar-SA"/>
      </w:rPr>
    </w:lvl>
    <w:lvl w:ilvl="7" w:tplc="E2CC5C18">
      <w:numFmt w:val="bullet"/>
      <w:lvlText w:val="•"/>
      <w:lvlJc w:val="left"/>
      <w:pPr>
        <w:ind w:left="7268" w:hanging="272"/>
      </w:pPr>
      <w:rPr>
        <w:rFonts w:hint="default"/>
        <w:lang w:val="en-US" w:eastAsia="en-US" w:bidi="ar-SA"/>
      </w:rPr>
    </w:lvl>
    <w:lvl w:ilvl="8" w:tplc="80C8F4B0">
      <w:numFmt w:val="bullet"/>
      <w:lvlText w:val="•"/>
      <w:lvlJc w:val="left"/>
      <w:pPr>
        <w:ind w:left="8212" w:hanging="272"/>
      </w:pPr>
      <w:rPr>
        <w:rFonts w:hint="default"/>
        <w:lang w:val="en-US" w:eastAsia="en-US" w:bidi="ar-SA"/>
      </w:rPr>
    </w:lvl>
  </w:abstractNum>
  <w:abstractNum w:abstractNumId="27" w15:restartNumberingAfterBreak="0">
    <w:nsid w:val="0EFC18E8"/>
    <w:multiLevelType w:val="multilevel"/>
    <w:tmpl w:val="7220CCAA"/>
    <w:lvl w:ilvl="0">
      <w:start w:val="3"/>
      <w:numFmt w:val="decimal"/>
      <w:lvlText w:val="%1"/>
      <w:lvlJc w:val="left"/>
      <w:pPr>
        <w:ind w:left="480" w:hanging="480"/>
      </w:pPr>
      <w:rPr>
        <w:rFonts w:hint="default"/>
      </w:rPr>
    </w:lvl>
    <w:lvl w:ilvl="1">
      <w:start w:val="6"/>
      <w:numFmt w:val="decimal"/>
      <w:lvlText w:val="%1.%2"/>
      <w:lvlJc w:val="left"/>
      <w:pPr>
        <w:ind w:left="530" w:hanging="480"/>
      </w:pPr>
      <w:rPr>
        <w:rFonts w:hint="default"/>
      </w:rPr>
    </w:lvl>
    <w:lvl w:ilvl="2">
      <w:start w:val="2"/>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1840" w:hanging="1440"/>
      </w:pPr>
      <w:rPr>
        <w:rFonts w:hint="default"/>
      </w:rPr>
    </w:lvl>
  </w:abstractNum>
  <w:abstractNum w:abstractNumId="28" w15:restartNumberingAfterBreak="0">
    <w:nsid w:val="0FEA36C1"/>
    <w:multiLevelType w:val="hybridMultilevel"/>
    <w:tmpl w:val="A328D358"/>
    <w:lvl w:ilvl="0" w:tplc="7D4E9294">
      <w:start w:val="1"/>
      <w:numFmt w:val="upperLetter"/>
      <w:lvlText w:val="%1."/>
      <w:lvlJc w:val="left"/>
      <w:pPr>
        <w:ind w:left="381" w:hanging="281"/>
      </w:pPr>
      <w:rPr>
        <w:rFonts w:hint="default"/>
        <w:spacing w:val="-1"/>
        <w:w w:val="100"/>
        <w:lang w:val="en-US" w:eastAsia="en-US" w:bidi="ar-SA"/>
      </w:rPr>
    </w:lvl>
    <w:lvl w:ilvl="1" w:tplc="B7082826">
      <w:start w:val="1"/>
      <w:numFmt w:val="decimal"/>
      <w:lvlText w:val="%2."/>
      <w:lvlJc w:val="left"/>
      <w:pPr>
        <w:ind w:left="676" w:hanging="228"/>
      </w:pPr>
      <w:rPr>
        <w:rFonts w:hint="default"/>
        <w:w w:val="100"/>
        <w:lang w:val="en-US" w:eastAsia="en-US" w:bidi="ar-SA"/>
      </w:rPr>
    </w:lvl>
    <w:lvl w:ilvl="2" w:tplc="8D5A2110">
      <w:start w:val="1"/>
      <w:numFmt w:val="lowerLetter"/>
      <w:lvlText w:val="%3."/>
      <w:lvlJc w:val="left"/>
      <w:pPr>
        <w:ind w:left="964" w:hanging="219"/>
      </w:pPr>
      <w:rPr>
        <w:rFonts w:ascii="Times New Roman" w:eastAsia="Times New Roman" w:hAnsi="Times New Roman" w:cs="Times New Roman" w:hint="default"/>
        <w:b w:val="0"/>
        <w:bCs w:val="0"/>
        <w:i w:val="0"/>
        <w:iCs w:val="0"/>
        <w:w w:val="100"/>
        <w:sz w:val="22"/>
        <w:szCs w:val="22"/>
        <w:lang w:val="en-US" w:eastAsia="en-US" w:bidi="ar-SA"/>
      </w:rPr>
    </w:lvl>
    <w:lvl w:ilvl="3" w:tplc="A3848E4A">
      <w:numFmt w:val="bullet"/>
      <w:lvlText w:val="•"/>
      <w:lvlJc w:val="left"/>
      <w:pPr>
        <w:ind w:left="2037" w:hanging="219"/>
      </w:pPr>
      <w:rPr>
        <w:rFonts w:hint="default"/>
        <w:lang w:val="en-US" w:eastAsia="en-US" w:bidi="ar-SA"/>
      </w:rPr>
    </w:lvl>
    <w:lvl w:ilvl="4" w:tplc="3D7E7174">
      <w:numFmt w:val="bullet"/>
      <w:lvlText w:val="•"/>
      <w:lvlJc w:val="left"/>
      <w:pPr>
        <w:ind w:left="3115" w:hanging="219"/>
      </w:pPr>
      <w:rPr>
        <w:rFonts w:hint="default"/>
        <w:lang w:val="en-US" w:eastAsia="en-US" w:bidi="ar-SA"/>
      </w:rPr>
    </w:lvl>
    <w:lvl w:ilvl="5" w:tplc="0DE8BE76">
      <w:numFmt w:val="bullet"/>
      <w:lvlText w:val="•"/>
      <w:lvlJc w:val="left"/>
      <w:pPr>
        <w:ind w:left="4192" w:hanging="219"/>
      </w:pPr>
      <w:rPr>
        <w:rFonts w:hint="default"/>
        <w:lang w:val="en-US" w:eastAsia="en-US" w:bidi="ar-SA"/>
      </w:rPr>
    </w:lvl>
    <w:lvl w:ilvl="6" w:tplc="5A8ABDDE">
      <w:numFmt w:val="bullet"/>
      <w:lvlText w:val="•"/>
      <w:lvlJc w:val="left"/>
      <w:pPr>
        <w:ind w:left="5270" w:hanging="219"/>
      </w:pPr>
      <w:rPr>
        <w:rFonts w:hint="default"/>
        <w:lang w:val="en-US" w:eastAsia="en-US" w:bidi="ar-SA"/>
      </w:rPr>
    </w:lvl>
    <w:lvl w:ilvl="7" w:tplc="5FC0C4F4">
      <w:numFmt w:val="bullet"/>
      <w:lvlText w:val="•"/>
      <w:lvlJc w:val="left"/>
      <w:pPr>
        <w:ind w:left="6347" w:hanging="219"/>
      </w:pPr>
      <w:rPr>
        <w:rFonts w:hint="default"/>
        <w:lang w:val="en-US" w:eastAsia="en-US" w:bidi="ar-SA"/>
      </w:rPr>
    </w:lvl>
    <w:lvl w:ilvl="8" w:tplc="52561616">
      <w:numFmt w:val="bullet"/>
      <w:lvlText w:val="•"/>
      <w:lvlJc w:val="left"/>
      <w:pPr>
        <w:ind w:left="7425" w:hanging="219"/>
      </w:pPr>
      <w:rPr>
        <w:rFonts w:hint="default"/>
        <w:lang w:val="en-US" w:eastAsia="en-US" w:bidi="ar-SA"/>
      </w:rPr>
    </w:lvl>
  </w:abstractNum>
  <w:abstractNum w:abstractNumId="29" w15:restartNumberingAfterBreak="0">
    <w:nsid w:val="10A52FEA"/>
    <w:multiLevelType w:val="hybridMultilevel"/>
    <w:tmpl w:val="C094A8F4"/>
    <w:lvl w:ilvl="0" w:tplc="04963D40">
      <w:start w:val="1"/>
      <w:numFmt w:val="decimal"/>
      <w:lvlText w:val="%1."/>
      <w:lvlJc w:val="left"/>
      <w:pPr>
        <w:ind w:left="1551"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1" w:tplc="130054E2">
      <w:numFmt w:val="bullet"/>
      <w:lvlText w:val="•"/>
      <w:lvlJc w:val="left"/>
      <w:pPr>
        <w:ind w:left="2414" w:hanging="579"/>
      </w:pPr>
      <w:rPr>
        <w:rFonts w:hint="default"/>
        <w:lang w:val="en-US" w:eastAsia="en-US" w:bidi="ar-SA"/>
      </w:rPr>
    </w:lvl>
    <w:lvl w:ilvl="2" w:tplc="D942357C">
      <w:numFmt w:val="bullet"/>
      <w:lvlText w:val="•"/>
      <w:lvlJc w:val="left"/>
      <w:pPr>
        <w:ind w:left="3268" w:hanging="579"/>
      </w:pPr>
      <w:rPr>
        <w:rFonts w:hint="default"/>
        <w:lang w:val="en-US" w:eastAsia="en-US" w:bidi="ar-SA"/>
      </w:rPr>
    </w:lvl>
    <w:lvl w:ilvl="3" w:tplc="6598FF5C">
      <w:numFmt w:val="bullet"/>
      <w:lvlText w:val="•"/>
      <w:lvlJc w:val="left"/>
      <w:pPr>
        <w:ind w:left="4122" w:hanging="579"/>
      </w:pPr>
      <w:rPr>
        <w:rFonts w:hint="default"/>
        <w:lang w:val="en-US" w:eastAsia="en-US" w:bidi="ar-SA"/>
      </w:rPr>
    </w:lvl>
    <w:lvl w:ilvl="4" w:tplc="31F00E68">
      <w:numFmt w:val="bullet"/>
      <w:lvlText w:val="•"/>
      <w:lvlJc w:val="left"/>
      <w:pPr>
        <w:ind w:left="4976" w:hanging="579"/>
      </w:pPr>
      <w:rPr>
        <w:rFonts w:hint="default"/>
        <w:lang w:val="en-US" w:eastAsia="en-US" w:bidi="ar-SA"/>
      </w:rPr>
    </w:lvl>
    <w:lvl w:ilvl="5" w:tplc="205E3A70">
      <w:numFmt w:val="bullet"/>
      <w:lvlText w:val="•"/>
      <w:lvlJc w:val="left"/>
      <w:pPr>
        <w:ind w:left="5830" w:hanging="579"/>
      </w:pPr>
      <w:rPr>
        <w:rFonts w:hint="default"/>
        <w:lang w:val="en-US" w:eastAsia="en-US" w:bidi="ar-SA"/>
      </w:rPr>
    </w:lvl>
    <w:lvl w:ilvl="6" w:tplc="6E42498A">
      <w:numFmt w:val="bullet"/>
      <w:lvlText w:val="•"/>
      <w:lvlJc w:val="left"/>
      <w:pPr>
        <w:ind w:left="6684" w:hanging="579"/>
      </w:pPr>
      <w:rPr>
        <w:rFonts w:hint="default"/>
        <w:lang w:val="en-US" w:eastAsia="en-US" w:bidi="ar-SA"/>
      </w:rPr>
    </w:lvl>
    <w:lvl w:ilvl="7" w:tplc="C078747C">
      <w:numFmt w:val="bullet"/>
      <w:lvlText w:val="•"/>
      <w:lvlJc w:val="left"/>
      <w:pPr>
        <w:ind w:left="7538" w:hanging="579"/>
      </w:pPr>
      <w:rPr>
        <w:rFonts w:hint="default"/>
        <w:lang w:val="en-US" w:eastAsia="en-US" w:bidi="ar-SA"/>
      </w:rPr>
    </w:lvl>
    <w:lvl w:ilvl="8" w:tplc="1BCCA826">
      <w:numFmt w:val="bullet"/>
      <w:lvlText w:val="•"/>
      <w:lvlJc w:val="left"/>
      <w:pPr>
        <w:ind w:left="8392" w:hanging="579"/>
      </w:pPr>
      <w:rPr>
        <w:rFonts w:hint="default"/>
        <w:lang w:val="en-US" w:eastAsia="en-US" w:bidi="ar-SA"/>
      </w:rPr>
    </w:lvl>
  </w:abstractNum>
  <w:abstractNum w:abstractNumId="30" w15:restartNumberingAfterBreak="0">
    <w:nsid w:val="10D02B38"/>
    <w:multiLevelType w:val="hybridMultilevel"/>
    <w:tmpl w:val="8F0406AA"/>
    <w:lvl w:ilvl="0" w:tplc="F91658C4">
      <w:start w:val="1"/>
      <w:numFmt w:val="upperLetter"/>
      <w:lvlText w:val="%1."/>
      <w:lvlJc w:val="left"/>
      <w:pPr>
        <w:ind w:left="669" w:hanging="272"/>
        <w:jc w:val="right"/>
      </w:pPr>
      <w:rPr>
        <w:rFonts w:ascii="Times New Roman" w:eastAsia="Times New Roman" w:hAnsi="Times New Roman" w:cs="Times New Roman" w:hint="default"/>
        <w:b w:val="0"/>
        <w:bCs w:val="0"/>
        <w:i w:val="0"/>
        <w:iCs w:val="0"/>
        <w:spacing w:val="-4"/>
        <w:w w:val="100"/>
        <w:sz w:val="22"/>
        <w:szCs w:val="22"/>
        <w:lang w:val="en-US" w:eastAsia="en-US" w:bidi="ar-SA"/>
      </w:rPr>
    </w:lvl>
    <w:lvl w:ilvl="1" w:tplc="AF98CCC2">
      <w:start w:val="1"/>
      <w:numFmt w:val="decimal"/>
      <w:lvlText w:val="%2."/>
      <w:lvlJc w:val="left"/>
      <w:pPr>
        <w:ind w:left="1552"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2" w:tplc="CCE4D0A8">
      <w:numFmt w:val="bullet"/>
      <w:lvlText w:val="•"/>
      <w:lvlJc w:val="left"/>
      <w:pPr>
        <w:ind w:left="2508" w:hanging="577"/>
      </w:pPr>
      <w:rPr>
        <w:rFonts w:hint="default"/>
        <w:lang w:val="en-US" w:eastAsia="en-US" w:bidi="ar-SA"/>
      </w:rPr>
    </w:lvl>
    <w:lvl w:ilvl="3" w:tplc="656E83A8">
      <w:numFmt w:val="bullet"/>
      <w:lvlText w:val="•"/>
      <w:lvlJc w:val="left"/>
      <w:pPr>
        <w:ind w:left="3457" w:hanging="577"/>
      </w:pPr>
      <w:rPr>
        <w:rFonts w:hint="default"/>
        <w:lang w:val="en-US" w:eastAsia="en-US" w:bidi="ar-SA"/>
      </w:rPr>
    </w:lvl>
    <w:lvl w:ilvl="4" w:tplc="25B85900">
      <w:numFmt w:val="bullet"/>
      <w:lvlText w:val="•"/>
      <w:lvlJc w:val="left"/>
      <w:pPr>
        <w:ind w:left="4406" w:hanging="577"/>
      </w:pPr>
      <w:rPr>
        <w:rFonts w:hint="default"/>
        <w:lang w:val="en-US" w:eastAsia="en-US" w:bidi="ar-SA"/>
      </w:rPr>
    </w:lvl>
    <w:lvl w:ilvl="5" w:tplc="F19CB1BA">
      <w:numFmt w:val="bullet"/>
      <w:lvlText w:val="•"/>
      <w:lvlJc w:val="left"/>
      <w:pPr>
        <w:ind w:left="5355" w:hanging="577"/>
      </w:pPr>
      <w:rPr>
        <w:rFonts w:hint="default"/>
        <w:lang w:val="en-US" w:eastAsia="en-US" w:bidi="ar-SA"/>
      </w:rPr>
    </w:lvl>
    <w:lvl w:ilvl="6" w:tplc="B9BC0640">
      <w:numFmt w:val="bullet"/>
      <w:lvlText w:val="•"/>
      <w:lvlJc w:val="left"/>
      <w:pPr>
        <w:ind w:left="6304" w:hanging="577"/>
      </w:pPr>
      <w:rPr>
        <w:rFonts w:hint="default"/>
        <w:lang w:val="en-US" w:eastAsia="en-US" w:bidi="ar-SA"/>
      </w:rPr>
    </w:lvl>
    <w:lvl w:ilvl="7" w:tplc="2B7A6ABA">
      <w:numFmt w:val="bullet"/>
      <w:lvlText w:val="•"/>
      <w:lvlJc w:val="left"/>
      <w:pPr>
        <w:ind w:left="7253" w:hanging="577"/>
      </w:pPr>
      <w:rPr>
        <w:rFonts w:hint="default"/>
        <w:lang w:val="en-US" w:eastAsia="en-US" w:bidi="ar-SA"/>
      </w:rPr>
    </w:lvl>
    <w:lvl w:ilvl="8" w:tplc="BD760158">
      <w:numFmt w:val="bullet"/>
      <w:lvlText w:val="•"/>
      <w:lvlJc w:val="left"/>
      <w:pPr>
        <w:ind w:left="8202" w:hanging="577"/>
      </w:pPr>
      <w:rPr>
        <w:rFonts w:hint="default"/>
        <w:lang w:val="en-US" w:eastAsia="en-US" w:bidi="ar-SA"/>
      </w:rPr>
    </w:lvl>
  </w:abstractNum>
  <w:abstractNum w:abstractNumId="31" w15:restartNumberingAfterBreak="0">
    <w:nsid w:val="110C219C"/>
    <w:multiLevelType w:val="multilevel"/>
    <w:tmpl w:val="1D5E0DC2"/>
    <w:lvl w:ilvl="0">
      <w:start w:val="4"/>
      <w:numFmt w:val="decimal"/>
      <w:lvlText w:val="%1"/>
      <w:lvlJc w:val="left"/>
      <w:pPr>
        <w:ind w:left="951" w:hanging="555"/>
      </w:pPr>
      <w:rPr>
        <w:rFonts w:hint="default"/>
        <w:lang w:val="en-US" w:eastAsia="en-US" w:bidi="ar-SA"/>
      </w:rPr>
    </w:lvl>
    <w:lvl w:ilvl="1">
      <w:start w:val="3"/>
      <w:numFmt w:val="decimal"/>
      <w:lvlText w:val="%1.%2"/>
      <w:lvlJc w:val="left"/>
      <w:pPr>
        <w:ind w:left="951" w:hanging="555"/>
      </w:pPr>
      <w:rPr>
        <w:rFonts w:hint="default"/>
        <w:lang w:val="en-US" w:eastAsia="en-US" w:bidi="ar-SA"/>
      </w:rPr>
    </w:lvl>
    <w:lvl w:ilvl="2">
      <w:start w:val="1"/>
      <w:numFmt w:val="decimal"/>
      <w:lvlText w:val="%1.%2.%3"/>
      <w:lvlJc w:val="left"/>
      <w:pPr>
        <w:ind w:left="951" w:hanging="555"/>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3702" w:hanging="555"/>
      </w:pPr>
      <w:rPr>
        <w:rFonts w:hint="default"/>
        <w:lang w:val="en-US" w:eastAsia="en-US" w:bidi="ar-SA"/>
      </w:rPr>
    </w:lvl>
    <w:lvl w:ilvl="4">
      <w:numFmt w:val="bullet"/>
      <w:lvlText w:val="•"/>
      <w:lvlJc w:val="left"/>
      <w:pPr>
        <w:ind w:left="4616" w:hanging="555"/>
      </w:pPr>
      <w:rPr>
        <w:rFonts w:hint="default"/>
        <w:lang w:val="en-US" w:eastAsia="en-US" w:bidi="ar-SA"/>
      </w:rPr>
    </w:lvl>
    <w:lvl w:ilvl="5">
      <w:numFmt w:val="bullet"/>
      <w:lvlText w:val="•"/>
      <w:lvlJc w:val="left"/>
      <w:pPr>
        <w:ind w:left="5530" w:hanging="555"/>
      </w:pPr>
      <w:rPr>
        <w:rFonts w:hint="default"/>
        <w:lang w:val="en-US" w:eastAsia="en-US" w:bidi="ar-SA"/>
      </w:rPr>
    </w:lvl>
    <w:lvl w:ilvl="6">
      <w:numFmt w:val="bullet"/>
      <w:lvlText w:val="•"/>
      <w:lvlJc w:val="left"/>
      <w:pPr>
        <w:ind w:left="6444" w:hanging="555"/>
      </w:pPr>
      <w:rPr>
        <w:rFonts w:hint="default"/>
        <w:lang w:val="en-US" w:eastAsia="en-US" w:bidi="ar-SA"/>
      </w:rPr>
    </w:lvl>
    <w:lvl w:ilvl="7">
      <w:numFmt w:val="bullet"/>
      <w:lvlText w:val="•"/>
      <w:lvlJc w:val="left"/>
      <w:pPr>
        <w:ind w:left="7358" w:hanging="555"/>
      </w:pPr>
      <w:rPr>
        <w:rFonts w:hint="default"/>
        <w:lang w:val="en-US" w:eastAsia="en-US" w:bidi="ar-SA"/>
      </w:rPr>
    </w:lvl>
    <w:lvl w:ilvl="8">
      <w:numFmt w:val="bullet"/>
      <w:lvlText w:val="•"/>
      <w:lvlJc w:val="left"/>
      <w:pPr>
        <w:ind w:left="8272" w:hanging="555"/>
      </w:pPr>
      <w:rPr>
        <w:rFonts w:hint="default"/>
        <w:lang w:val="en-US" w:eastAsia="en-US" w:bidi="ar-SA"/>
      </w:rPr>
    </w:lvl>
  </w:abstractNum>
  <w:abstractNum w:abstractNumId="32" w15:restartNumberingAfterBreak="0">
    <w:nsid w:val="11256071"/>
    <w:multiLevelType w:val="hybridMultilevel"/>
    <w:tmpl w:val="2DB60DC8"/>
    <w:lvl w:ilvl="0" w:tplc="25162520">
      <w:start w:val="1"/>
      <w:numFmt w:val="upperLetter"/>
      <w:lvlText w:val="%1."/>
      <w:lvlJc w:val="left"/>
      <w:pPr>
        <w:ind w:left="397" w:hanging="274"/>
      </w:pPr>
      <w:rPr>
        <w:rFonts w:ascii="Times New Roman" w:eastAsia="Times New Roman" w:hAnsi="Times New Roman" w:cs="Times New Roman" w:hint="default"/>
        <w:b w:val="0"/>
        <w:bCs w:val="0"/>
        <w:i w:val="0"/>
        <w:iCs w:val="0"/>
        <w:spacing w:val="-4"/>
        <w:w w:val="100"/>
        <w:sz w:val="22"/>
        <w:szCs w:val="22"/>
        <w:lang w:val="en-US" w:eastAsia="en-US" w:bidi="ar-SA"/>
      </w:rPr>
    </w:lvl>
    <w:lvl w:ilvl="1" w:tplc="801421CC">
      <w:start w:val="1"/>
      <w:numFmt w:val="decimal"/>
      <w:lvlText w:val="%2."/>
      <w:lvlJc w:val="left"/>
      <w:pPr>
        <w:ind w:left="1549"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2" w:tplc="0DE80122">
      <w:start w:val="2"/>
      <w:numFmt w:val="lowerLetter"/>
      <w:lvlText w:val="%3."/>
      <w:lvlJc w:val="left"/>
      <w:pPr>
        <w:ind w:left="2125" w:hanging="221"/>
      </w:pPr>
      <w:rPr>
        <w:rFonts w:ascii="Times New Roman" w:eastAsia="Times New Roman" w:hAnsi="Times New Roman" w:cs="Times New Roman" w:hint="default"/>
        <w:b w:val="0"/>
        <w:bCs w:val="0"/>
        <w:i w:val="0"/>
        <w:iCs w:val="0"/>
        <w:spacing w:val="0"/>
        <w:w w:val="100"/>
        <w:sz w:val="22"/>
        <w:szCs w:val="22"/>
        <w:lang w:val="en-US" w:eastAsia="en-US" w:bidi="ar-SA"/>
      </w:rPr>
    </w:lvl>
    <w:lvl w:ilvl="3" w:tplc="E3409AD4">
      <w:numFmt w:val="bullet"/>
      <w:lvlText w:val="•"/>
      <w:lvlJc w:val="left"/>
      <w:pPr>
        <w:ind w:left="2120" w:hanging="221"/>
      </w:pPr>
      <w:rPr>
        <w:rFonts w:hint="default"/>
        <w:lang w:val="en-US" w:eastAsia="en-US" w:bidi="ar-SA"/>
      </w:rPr>
    </w:lvl>
    <w:lvl w:ilvl="4" w:tplc="1BD62568">
      <w:numFmt w:val="bullet"/>
      <w:lvlText w:val="•"/>
      <w:lvlJc w:val="left"/>
      <w:pPr>
        <w:ind w:left="3260" w:hanging="221"/>
      </w:pPr>
      <w:rPr>
        <w:rFonts w:hint="default"/>
        <w:lang w:val="en-US" w:eastAsia="en-US" w:bidi="ar-SA"/>
      </w:rPr>
    </w:lvl>
    <w:lvl w:ilvl="5" w:tplc="5672CF22">
      <w:numFmt w:val="bullet"/>
      <w:lvlText w:val="•"/>
      <w:lvlJc w:val="left"/>
      <w:pPr>
        <w:ind w:left="4400" w:hanging="221"/>
      </w:pPr>
      <w:rPr>
        <w:rFonts w:hint="default"/>
        <w:lang w:val="en-US" w:eastAsia="en-US" w:bidi="ar-SA"/>
      </w:rPr>
    </w:lvl>
    <w:lvl w:ilvl="6" w:tplc="C1E4FFE0">
      <w:numFmt w:val="bullet"/>
      <w:lvlText w:val="•"/>
      <w:lvlJc w:val="left"/>
      <w:pPr>
        <w:ind w:left="5540" w:hanging="221"/>
      </w:pPr>
      <w:rPr>
        <w:rFonts w:hint="default"/>
        <w:lang w:val="en-US" w:eastAsia="en-US" w:bidi="ar-SA"/>
      </w:rPr>
    </w:lvl>
    <w:lvl w:ilvl="7" w:tplc="EB5E39CE">
      <w:numFmt w:val="bullet"/>
      <w:lvlText w:val="•"/>
      <w:lvlJc w:val="left"/>
      <w:pPr>
        <w:ind w:left="6680" w:hanging="221"/>
      </w:pPr>
      <w:rPr>
        <w:rFonts w:hint="default"/>
        <w:lang w:val="en-US" w:eastAsia="en-US" w:bidi="ar-SA"/>
      </w:rPr>
    </w:lvl>
    <w:lvl w:ilvl="8" w:tplc="FE86FF86">
      <w:numFmt w:val="bullet"/>
      <w:lvlText w:val="•"/>
      <w:lvlJc w:val="left"/>
      <w:pPr>
        <w:ind w:left="7820" w:hanging="221"/>
      </w:pPr>
      <w:rPr>
        <w:rFonts w:hint="default"/>
        <w:lang w:val="en-US" w:eastAsia="en-US" w:bidi="ar-SA"/>
      </w:rPr>
    </w:lvl>
  </w:abstractNum>
  <w:abstractNum w:abstractNumId="33" w15:restartNumberingAfterBreak="0">
    <w:nsid w:val="11552790"/>
    <w:multiLevelType w:val="hybridMultilevel"/>
    <w:tmpl w:val="E242A08E"/>
    <w:lvl w:ilvl="0" w:tplc="F9804160">
      <w:start w:val="1"/>
      <w:numFmt w:val="upperLetter"/>
      <w:lvlText w:val="%1."/>
      <w:lvlJc w:val="left"/>
      <w:pPr>
        <w:ind w:left="668" w:hanging="272"/>
        <w:jc w:val="right"/>
      </w:pPr>
      <w:rPr>
        <w:rFonts w:hint="default"/>
        <w:spacing w:val="-4"/>
        <w:w w:val="100"/>
        <w:lang w:val="en-US" w:eastAsia="en-US" w:bidi="ar-SA"/>
      </w:rPr>
    </w:lvl>
    <w:lvl w:ilvl="1" w:tplc="8CC6EF16">
      <w:start w:val="1"/>
      <w:numFmt w:val="decimal"/>
      <w:lvlText w:val="%2."/>
      <w:lvlJc w:val="left"/>
      <w:pPr>
        <w:ind w:left="976" w:hanging="178"/>
        <w:jc w:val="right"/>
      </w:pPr>
      <w:rPr>
        <w:rFonts w:hint="default"/>
        <w:spacing w:val="0"/>
        <w:w w:val="73"/>
        <w:lang w:val="en-US" w:eastAsia="en-US" w:bidi="ar-SA"/>
      </w:rPr>
    </w:lvl>
    <w:lvl w:ilvl="2" w:tplc="B14071D0">
      <w:start w:val="1"/>
      <w:numFmt w:val="lowerLetter"/>
      <w:lvlText w:val="%3."/>
      <w:lvlJc w:val="left"/>
      <w:pPr>
        <w:ind w:left="2127" w:hanging="178"/>
      </w:pPr>
      <w:rPr>
        <w:rFonts w:ascii="Times New Roman" w:eastAsia="Times New Roman" w:hAnsi="Times New Roman" w:cs="Times New Roman" w:hint="default"/>
        <w:b w:val="0"/>
        <w:bCs w:val="0"/>
        <w:i w:val="0"/>
        <w:iCs w:val="0"/>
        <w:spacing w:val="0"/>
        <w:w w:val="100"/>
        <w:sz w:val="22"/>
        <w:szCs w:val="22"/>
        <w:lang w:val="en-US" w:eastAsia="en-US" w:bidi="ar-SA"/>
      </w:rPr>
    </w:lvl>
    <w:lvl w:ilvl="3" w:tplc="BF966236">
      <w:numFmt w:val="bullet"/>
      <w:lvlText w:val="•"/>
      <w:lvlJc w:val="left"/>
      <w:pPr>
        <w:ind w:left="2120" w:hanging="178"/>
      </w:pPr>
      <w:rPr>
        <w:rFonts w:hint="default"/>
        <w:lang w:val="en-US" w:eastAsia="en-US" w:bidi="ar-SA"/>
      </w:rPr>
    </w:lvl>
    <w:lvl w:ilvl="4" w:tplc="5008CB80">
      <w:numFmt w:val="bullet"/>
      <w:lvlText w:val="•"/>
      <w:lvlJc w:val="left"/>
      <w:pPr>
        <w:ind w:left="3260" w:hanging="178"/>
      </w:pPr>
      <w:rPr>
        <w:rFonts w:hint="default"/>
        <w:lang w:val="en-US" w:eastAsia="en-US" w:bidi="ar-SA"/>
      </w:rPr>
    </w:lvl>
    <w:lvl w:ilvl="5" w:tplc="8E70C890">
      <w:numFmt w:val="bullet"/>
      <w:lvlText w:val="•"/>
      <w:lvlJc w:val="left"/>
      <w:pPr>
        <w:ind w:left="4400" w:hanging="178"/>
      </w:pPr>
      <w:rPr>
        <w:rFonts w:hint="default"/>
        <w:lang w:val="en-US" w:eastAsia="en-US" w:bidi="ar-SA"/>
      </w:rPr>
    </w:lvl>
    <w:lvl w:ilvl="6" w:tplc="D8FE1564">
      <w:numFmt w:val="bullet"/>
      <w:lvlText w:val="•"/>
      <w:lvlJc w:val="left"/>
      <w:pPr>
        <w:ind w:left="5540" w:hanging="178"/>
      </w:pPr>
      <w:rPr>
        <w:rFonts w:hint="default"/>
        <w:lang w:val="en-US" w:eastAsia="en-US" w:bidi="ar-SA"/>
      </w:rPr>
    </w:lvl>
    <w:lvl w:ilvl="7" w:tplc="1D384EF8">
      <w:numFmt w:val="bullet"/>
      <w:lvlText w:val="•"/>
      <w:lvlJc w:val="left"/>
      <w:pPr>
        <w:ind w:left="6680" w:hanging="178"/>
      </w:pPr>
      <w:rPr>
        <w:rFonts w:hint="default"/>
        <w:lang w:val="en-US" w:eastAsia="en-US" w:bidi="ar-SA"/>
      </w:rPr>
    </w:lvl>
    <w:lvl w:ilvl="8" w:tplc="F8020CF0">
      <w:numFmt w:val="bullet"/>
      <w:lvlText w:val="•"/>
      <w:lvlJc w:val="left"/>
      <w:pPr>
        <w:ind w:left="7820" w:hanging="178"/>
      </w:pPr>
      <w:rPr>
        <w:rFonts w:hint="default"/>
        <w:lang w:val="en-US" w:eastAsia="en-US" w:bidi="ar-SA"/>
      </w:rPr>
    </w:lvl>
  </w:abstractNum>
  <w:abstractNum w:abstractNumId="34" w15:restartNumberingAfterBreak="0">
    <w:nsid w:val="121D1D3F"/>
    <w:multiLevelType w:val="multilevel"/>
    <w:tmpl w:val="7A32355E"/>
    <w:lvl w:ilvl="0">
      <w:start w:val="5"/>
      <w:numFmt w:val="decimal"/>
      <w:lvlText w:val="%1"/>
      <w:lvlJc w:val="left"/>
      <w:pPr>
        <w:ind w:left="2051" w:hanging="502"/>
      </w:pPr>
      <w:rPr>
        <w:rFonts w:hint="default"/>
        <w:lang w:val="en-US" w:eastAsia="en-US" w:bidi="ar-SA"/>
      </w:rPr>
    </w:lvl>
    <w:lvl w:ilvl="1">
      <w:start w:val="5"/>
      <w:numFmt w:val="decimal"/>
      <w:lvlText w:val="%1.%2"/>
      <w:lvlJc w:val="left"/>
      <w:pPr>
        <w:ind w:left="2051" w:hanging="502"/>
      </w:pPr>
      <w:rPr>
        <w:rFonts w:hint="default"/>
        <w:lang w:val="en-US" w:eastAsia="en-US" w:bidi="ar-SA"/>
      </w:rPr>
    </w:lvl>
    <w:lvl w:ilvl="2">
      <w:start w:val="5"/>
      <w:numFmt w:val="decimal"/>
      <w:lvlText w:val="%1.%2.%3"/>
      <w:lvlJc w:val="left"/>
      <w:pPr>
        <w:ind w:left="2051" w:hanging="502"/>
      </w:pPr>
      <w:rPr>
        <w:rFonts w:ascii="Times New Roman" w:eastAsia="Times New Roman" w:hAnsi="Times New Roman" w:cs="Times New Roman" w:hint="default"/>
        <w:b w:val="0"/>
        <w:bCs w:val="0"/>
        <w:i w:val="0"/>
        <w:iCs w:val="0"/>
        <w:spacing w:val="-1"/>
        <w:w w:val="95"/>
        <w:sz w:val="20"/>
        <w:szCs w:val="20"/>
        <w:lang w:val="en-US" w:eastAsia="en-US" w:bidi="ar-SA"/>
      </w:rPr>
    </w:lvl>
    <w:lvl w:ilvl="3">
      <w:numFmt w:val="bullet"/>
      <w:lvlText w:val="•"/>
      <w:lvlJc w:val="left"/>
      <w:pPr>
        <w:ind w:left="4472" w:hanging="502"/>
      </w:pPr>
      <w:rPr>
        <w:rFonts w:hint="default"/>
        <w:lang w:val="en-US" w:eastAsia="en-US" w:bidi="ar-SA"/>
      </w:rPr>
    </w:lvl>
    <w:lvl w:ilvl="4">
      <w:numFmt w:val="bullet"/>
      <w:lvlText w:val="•"/>
      <w:lvlJc w:val="left"/>
      <w:pPr>
        <w:ind w:left="5276" w:hanging="502"/>
      </w:pPr>
      <w:rPr>
        <w:rFonts w:hint="default"/>
        <w:lang w:val="en-US" w:eastAsia="en-US" w:bidi="ar-SA"/>
      </w:rPr>
    </w:lvl>
    <w:lvl w:ilvl="5">
      <w:numFmt w:val="bullet"/>
      <w:lvlText w:val="•"/>
      <w:lvlJc w:val="left"/>
      <w:pPr>
        <w:ind w:left="6080" w:hanging="502"/>
      </w:pPr>
      <w:rPr>
        <w:rFonts w:hint="default"/>
        <w:lang w:val="en-US" w:eastAsia="en-US" w:bidi="ar-SA"/>
      </w:rPr>
    </w:lvl>
    <w:lvl w:ilvl="6">
      <w:numFmt w:val="bullet"/>
      <w:lvlText w:val="•"/>
      <w:lvlJc w:val="left"/>
      <w:pPr>
        <w:ind w:left="6884" w:hanging="502"/>
      </w:pPr>
      <w:rPr>
        <w:rFonts w:hint="default"/>
        <w:lang w:val="en-US" w:eastAsia="en-US" w:bidi="ar-SA"/>
      </w:rPr>
    </w:lvl>
    <w:lvl w:ilvl="7">
      <w:numFmt w:val="bullet"/>
      <w:lvlText w:val="•"/>
      <w:lvlJc w:val="left"/>
      <w:pPr>
        <w:ind w:left="7688" w:hanging="502"/>
      </w:pPr>
      <w:rPr>
        <w:rFonts w:hint="default"/>
        <w:lang w:val="en-US" w:eastAsia="en-US" w:bidi="ar-SA"/>
      </w:rPr>
    </w:lvl>
    <w:lvl w:ilvl="8">
      <w:numFmt w:val="bullet"/>
      <w:lvlText w:val="•"/>
      <w:lvlJc w:val="left"/>
      <w:pPr>
        <w:ind w:left="8492" w:hanging="502"/>
      </w:pPr>
      <w:rPr>
        <w:rFonts w:hint="default"/>
        <w:lang w:val="en-US" w:eastAsia="en-US" w:bidi="ar-SA"/>
      </w:rPr>
    </w:lvl>
  </w:abstractNum>
  <w:abstractNum w:abstractNumId="35" w15:restartNumberingAfterBreak="0">
    <w:nsid w:val="123D6CA2"/>
    <w:multiLevelType w:val="hybridMultilevel"/>
    <w:tmpl w:val="BE7C554C"/>
    <w:lvl w:ilvl="0" w:tplc="9AAE6FB2">
      <w:start w:val="1"/>
      <w:numFmt w:val="upperLetter"/>
      <w:lvlText w:val="%1."/>
      <w:lvlJc w:val="left"/>
      <w:pPr>
        <w:ind w:left="668" w:hanging="272"/>
      </w:pPr>
      <w:rPr>
        <w:rFonts w:ascii="Times New Roman" w:eastAsia="Times New Roman" w:hAnsi="Times New Roman" w:cs="Times New Roman" w:hint="default"/>
        <w:b w:val="0"/>
        <w:bCs w:val="0"/>
        <w:i w:val="0"/>
        <w:iCs w:val="0"/>
        <w:spacing w:val="-4"/>
        <w:w w:val="100"/>
        <w:sz w:val="22"/>
        <w:szCs w:val="22"/>
        <w:lang w:val="en-US" w:eastAsia="en-US" w:bidi="ar-SA"/>
      </w:rPr>
    </w:lvl>
    <w:lvl w:ilvl="1" w:tplc="98768412">
      <w:start w:val="1"/>
      <w:numFmt w:val="decimal"/>
      <w:lvlText w:val="%2."/>
      <w:lvlJc w:val="left"/>
      <w:pPr>
        <w:ind w:left="1552"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2" w:tplc="365E4142">
      <w:start w:val="1"/>
      <w:numFmt w:val="lowerLetter"/>
      <w:lvlText w:val="%3."/>
      <w:lvlJc w:val="left"/>
      <w:pPr>
        <w:ind w:left="2127"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3" w:tplc="EEA49BF8">
      <w:numFmt w:val="bullet"/>
      <w:lvlText w:val="•"/>
      <w:lvlJc w:val="left"/>
      <w:pPr>
        <w:ind w:left="3117" w:hanging="579"/>
      </w:pPr>
      <w:rPr>
        <w:rFonts w:hint="default"/>
        <w:lang w:val="en-US" w:eastAsia="en-US" w:bidi="ar-SA"/>
      </w:rPr>
    </w:lvl>
    <w:lvl w:ilvl="4" w:tplc="061E0772">
      <w:numFmt w:val="bullet"/>
      <w:lvlText w:val="•"/>
      <w:lvlJc w:val="left"/>
      <w:pPr>
        <w:ind w:left="4115" w:hanging="579"/>
      </w:pPr>
      <w:rPr>
        <w:rFonts w:hint="default"/>
        <w:lang w:val="en-US" w:eastAsia="en-US" w:bidi="ar-SA"/>
      </w:rPr>
    </w:lvl>
    <w:lvl w:ilvl="5" w:tplc="1930A094">
      <w:numFmt w:val="bullet"/>
      <w:lvlText w:val="•"/>
      <w:lvlJc w:val="left"/>
      <w:pPr>
        <w:ind w:left="5112" w:hanging="579"/>
      </w:pPr>
      <w:rPr>
        <w:rFonts w:hint="default"/>
        <w:lang w:val="en-US" w:eastAsia="en-US" w:bidi="ar-SA"/>
      </w:rPr>
    </w:lvl>
    <w:lvl w:ilvl="6" w:tplc="F6C6986A">
      <w:numFmt w:val="bullet"/>
      <w:lvlText w:val="•"/>
      <w:lvlJc w:val="left"/>
      <w:pPr>
        <w:ind w:left="6110" w:hanging="579"/>
      </w:pPr>
      <w:rPr>
        <w:rFonts w:hint="default"/>
        <w:lang w:val="en-US" w:eastAsia="en-US" w:bidi="ar-SA"/>
      </w:rPr>
    </w:lvl>
    <w:lvl w:ilvl="7" w:tplc="BB22A95A">
      <w:numFmt w:val="bullet"/>
      <w:lvlText w:val="•"/>
      <w:lvlJc w:val="left"/>
      <w:pPr>
        <w:ind w:left="7107" w:hanging="579"/>
      </w:pPr>
      <w:rPr>
        <w:rFonts w:hint="default"/>
        <w:lang w:val="en-US" w:eastAsia="en-US" w:bidi="ar-SA"/>
      </w:rPr>
    </w:lvl>
    <w:lvl w:ilvl="8" w:tplc="50869394">
      <w:numFmt w:val="bullet"/>
      <w:lvlText w:val="•"/>
      <w:lvlJc w:val="left"/>
      <w:pPr>
        <w:ind w:left="8105" w:hanging="579"/>
      </w:pPr>
      <w:rPr>
        <w:rFonts w:hint="default"/>
        <w:lang w:val="en-US" w:eastAsia="en-US" w:bidi="ar-SA"/>
      </w:rPr>
    </w:lvl>
  </w:abstractNum>
  <w:abstractNum w:abstractNumId="36" w15:restartNumberingAfterBreak="0">
    <w:nsid w:val="12481A4A"/>
    <w:multiLevelType w:val="hybridMultilevel"/>
    <w:tmpl w:val="5FEC55B0"/>
    <w:lvl w:ilvl="0" w:tplc="D5BADE44">
      <w:start w:val="1"/>
      <w:numFmt w:val="upperLetter"/>
      <w:lvlText w:val="%1."/>
      <w:lvlJc w:val="left"/>
      <w:pPr>
        <w:ind w:left="976" w:hanging="577"/>
      </w:pPr>
      <w:rPr>
        <w:rFonts w:ascii="Times New Roman" w:eastAsia="Times New Roman" w:hAnsi="Times New Roman" w:cs="Times New Roman" w:hint="default"/>
        <w:b w:val="0"/>
        <w:bCs w:val="0"/>
        <w:i w:val="0"/>
        <w:iCs w:val="0"/>
        <w:spacing w:val="-4"/>
        <w:w w:val="100"/>
        <w:sz w:val="22"/>
        <w:szCs w:val="22"/>
        <w:lang w:val="en-US" w:eastAsia="en-US" w:bidi="ar-SA"/>
      </w:rPr>
    </w:lvl>
    <w:lvl w:ilvl="1" w:tplc="73EC9BB2">
      <w:start w:val="1"/>
      <w:numFmt w:val="upperLetter"/>
      <w:lvlText w:val="%2."/>
      <w:lvlJc w:val="left"/>
      <w:pPr>
        <w:ind w:left="1028" w:hanging="298"/>
      </w:pPr>
      <w:rPr>
        <w:rFonts w:ascii="Times New Roman" w:eastAsia="Times New Roman" w:hAnsi="Times New Roman" w:cs="Times New Roman" w:hint="default"/>
        <w:b w:val="0"/>
        <w:bCs w:val="0"/>
        <w:i w:val="0"/>
        <w:iCs w:val="0"/>
        <w:spacing w:val="-4"/>
        <w:w w:val="100"/>
        <w:sz w:val="22"/>
        <w:szCs w:val="22"/>
        <w:lang w:val="en-US" w:eastAsia="en-US" w:bidi="ar-SA"/>
      </w:rPr>
    </w:lvl>
    <w:lvl w:ilvl="2" w:tplc="A4363434">
      <w:numFmt w:val="bullet"/>
      <w:lvlText w:val="•"/>
      <w:lvlJc w:val="left"/>
      <w:pPr>
        <w:ind w:left="1975" w:hanging="298"/>
      </w:pPr>
      <w:rPr>
        <w:rFonts w:hint="default"/>
        <w:lang w:val="en-US" w:eastAsia="en-US" w:bidi="ar-SA"/>
      </w:rPr>
    </w:lvl>
    <w:lvl w:ilvl="3" w:tplc="0D6A0316">
      <w:numFmt w:val="bullet"/>
      <w:lvlText w:val="•"/>
      <w:lvlJc w:val="left"/>
      <w:pPr>
        <w:ind w:left="2931" w:hanging="298"/>
      </w:pPr>
      <w:rPr>
        <w:rFonts w:hint="default"/>
        <w:lang w:val="en-US" w:eastAsia="en-US" w:bidi="ar-SA"/>
      </w:rPr>
    </w:lvl>
    <w:lvl w:ilvl="4" w:tplc="D862BA94">
      <w:numFmt w:val="bullet"/>
      <w:lvlText w:val="•"/>
      <w:lvlJc w:val="left"/>
      <w:pPr>
        <w:ind w:left="3886" w:hanging="298"/>
      </w:pPr>
      <w:rPr>
        <w:rFonts w:hint="default"/>
        <w:lang w:val="en-US" w:eastAsia="en-US" w:bidi="ar-SA"/>
      </w:rPr>
    </w:lvl>
    <w:lvl w:ilvl="5" w:tplc="716A5EE2">
      <w:numFmt w:val="bullet"/>
      <w:lvlText w:val="•"/>
      <w:lvlJc w:val="left"/>
      <w:pPr>
        <w:ind w:left="4842" w:hanging="298"/>
      </w:pPr>
      <w:rPr>
        <w:rFonts w:hint="default"/>
        <w:lang w:val="en-US" w:eastAsia="en-US" w:bidi="ar-SA"/>
      </w:rPr>
    </w:lvl>
    <w:lvl w:ilvl="6" w:tplc="95123D32">
      <w:numFmt w:val="bullet"/>
      <w:lvlText w:val="•"/>
      <w:lvlJc w:val="left"/>
      <w:pPr>
        <w:ind w:left="5797" w:hanging="298"/>
      </w:pPr>
      <w:rPr>
        <w:rFonts w:hint="default"/>
        <w:lang w:val="en-US" w:eastAsia="en-US" w:bidi="ar-SA"/>
      </w:rPr>
    </w:lvl>
    <w:lvl w:ilvl="7" w:tplc="226E260E">
      <w:numFmt w:val="bullet"/>
      <w:lvlText w:val="•"/>
      <w:lvlJc w:val="left"/>
      <w:pPr>
        <w:ind w:left="6753" w:hanging="298"/>
      </w:pPr>
      <w:rPr>
        <w:rFonts w:hint="default"/>
        <w:lang w:val="en-US" w:eastAsia="en-US" w:bidi="ar-SA"/>
      </w:rPr>
    </w:lvl>
    <w:lvl w:ilvl="8" w:tplc="6D167F22">
      <w:numFmt w:val="bullet"/>
      <w:lvlText w:val="•"/>
      <w:lvlJc w:val="left"/>
      <w:pPr>
        <w:ind w:left="7708" w:hanging="298"/>
      </w:pPr>
      <w:rPr>
        <w:rFonts w:hint="default"/>
        <w:lang w:val="en-US" w:eastAsia="en-US" w:bidi="ar-SA"/>
      </w:rPr>
    </w:lvl>
  </w:abstractNum>
  <w:abstractNum w:abstractNumId="37" w15:restartNumberingAfterBreak="0">
    <w:nsid w:val="12C13101"/>
    <w:multiLevelType w:val="multilevel"/>
    <w:tmpl w:val="628E6110"/>
    <w:lvl w:ilvl="0">
      <w:start w:val="3"/>
      <w:numFmt w:val="decimal"/>
      <w:lvlText w:val="%1"/>
      <w:lvlJc w:val="left"/>
      <w:pPr>
        <w:ind w:left="652" w:hanging="552"/>
      </w:pPr>
      <w:rPr>
        <w:rFonts w:hint="default"/>
        <w:lang w:val="en-US" w:eastAsia="en-US" w:bidi="ar-SA"/>
      </w:rPr>
    </w:lvl>
    <w:lvl w:ilvl="1">
      <w:start w:val="5"/>
      <w:numFmt w:val="decimal"/>
      <w:lvlText w:val="%1.%2"/>
      <w:lvlJc w:val="left"/>
      <w:pPr>
        <w:ind w:left="652" w:hanging="552"/>
      </w:pPr>
      <w:rPr>
        <w:rFonts w:hint="default"/>
        <w:lang w:val="en-US" w:eastAsia="en-US" w:bidi="ar-SA"/>
      </w:rPr>
    </w:lvl>
    <w:lvl w:ilvl="2">
      <w:start w:val="1"/>
      <w:numFmt w:val="decimal"/>
      <w:lvlText w:val="%1.%2.%3"/>
      <w:lvlJc w:val="left"/>
      <w:pPr>
        <w:ind w:left="652" w:hanging="552"/>
      </w:pPr>
      <w:rPr>
        <w:rFonts w:ascii="Times New Roman" w:eastAsia="Times New Roman" w:hAnsi="Times New Roman" w:cs="Times New Roman" w:hint="default"/>
        <w:b/>
        <w:bCs/>
        <w:i w:val="0"/>
        <w:iCs w:val="0"/>
        <w:w w:val="100"/>
        <w:sz w:val="22"/>
        <w:szCs w:val="22"/>
        <w:lang w:val="en-US" w:eastAsia="en-US" w:bidi="ar-SA"/>
      </w:rPr>
    </w:lvl>
    <w:lvl w:ilvl="3">
      <w:start w:val="1"/>
      <w:numFmt w:val="decimal"/>
      <w:lvlText w:val="%4."/>
      <w:lvlJc w:val="left"/>
      <w:pPr>
        <w:ind w:left="1252" w:hanging="576"/>
      </w:pPr>
      <w:rPr>
        <w:rFonts w:ascii="Times New Roman" w:eastAsia="Times New Roman" w:hAnsi="Times New Roman" w:cs="Times New Roman" w:hint="default"/>
        <w:b w:val="0"/>
        <w:bCs w:val="0"/>
        <w:i w:val="0"/>
        <w:iCs w:val="0"/>
        <w:w w:val="100"/>
        <w:sz w:val="22"/>
        <w:szCs w:val="22"/>
        <w:lang w:val="en-US" w:eastAsia="en-US" w:bidi="ar-SA"/>
      </w:rPr>
    </w:lvl>
    <w:lvl w:ilvl="4">
      <w:numFmt w:val="bullet"/>
      <w:lvlText w:val="•"/>
      <w:lvlJc w:val="left"/>
      <w:pPr>
        <w:ind w:left="4033" w:hanging="576"/>
      </w:pPr>
      <w:rPr>
        <w:rFonts w:hint="default"/>
        <w:lang w:val="en-US" w:eastAsia="en-US" w:bidi="ar-SA"/>
      </w:rPr>
    </w:lvl>
    <w:lvl w:ilvl="5">
      <w:numFmt w:val="bullet"/>
      <w:lvlText w:val="•"/>
      <w:lvlJc w:val="left"/>
      <w:pPr>
        <w:ind w:left="4957" w:hanging="576"/>
      </w:pPr>
      <w:rPr>
        <w:rFonts w:hint="default"/>
        <w:lang w:val="en-US" w:eastAsia="en-US" w:bidi="ar-SA"/>
      </w:rPr>
    </w:lvl>
    <w:lvl w:ilvl="6">
      <w:numFmt w:val="bullet"/>
      <w:lvlText w:val="•"/>
      <w:lvlJc w:val="left"/>
      <w:pPr>
        <w:ind w:left="5882" w:hanging="576"/>
      </w:pPr>
      <w:rPr>
        <w:rFonts w:hint="default"/>
        <w:lang w:val="en-US" w:eastAsia="en-US" w:bidi="ar-SA"/>
      </w:rPr>
    </w:lvl>
    <w:lvl w:ilvl="7">
      <w:numFmt w:val="bullet"/>
      <w:lvlText w:val="•"/>
      <w:lvlJc w:val="left"/>
      <w:pPr>
        <w:ind w:left="6806" w:hanging="576"/>
      </w:pPr>
      <w:rPr>
        <w:rFonts w:hint="default"/>
        <w:lang w:val="en-US" w:eastAsia="en-US" w:bidi="ar-SA"/>
      </w:rPr>
    </w:lvl>
    <w:lvl w:ilvl="8">
      <w:numFmt w:val="bullet"/>
      <w:lvlText w:val="•"/>
      <w:lvlJc w:val="left"/>
      <w:pPr>
        <w:ind w:left="7731" w:hanging="576"/>
      </w:pPr>
      <w:rPr>
        <w:rFonts w:hint="default"/>
        <w:lang w:val="en-US" w:eastAsia="en-US" w:bidi="ar-SA"/>
      </w:rPr>
    </w:lvl>
  </w:abstractNum>
  <w:abstractNum w:abstractNumId="38" w15:restartNumberingAfterBreak="0">
    <w:nsid w:val="13B544E6"/>
    <w:multiLevelType w:val="hybridMultilevel"/>
    <w:tmpl w:val="D4DEC47A"/>
    <w:lvl w:ilvl="0" w:tplc="0610DB06">
      <w:start w:val="1"/>
      <w:numFmt w:val="upperLetter"/>
      <w:lvlText w:val="%1."/>
      <w:lvlJc w:val="left"/>
      <w:pPr>
        <w:ind w:left="178" w:hanging="339"/>
      </w:pPr>
      <w:rPr>
        <w:rFonts w:ascii="Times New Roman" w:eastAsia="Times New Roman" w:hAnsi="Times New Roman" w:cs="Times New Roman" w:hint="default"/>
        <w:b w:val="0"/>
        <w:bCs w:val="0"/>
        <w:i w:val="0"/>
        <w:iCs w:val="0"/>
        <w:spacing w:val="-2"/>
        <w:w w:val="100"/>
        <w:sz w:val="22"/>
        <w:szCs w:val="22"/>
        <w:lang w:val="en-US" w:eastAsia="en-US" w:bidi="ar-SA"/>
      </w:rPr>
    </w:lvl>
    <w:lvl w:ilvl="1" w:tplc="12A0C288">
      <w:numFmt w:val="bullet"/>
      <w:lvlText w:val="•"/>
      <w:lvlJc w:val="left"/>
      <w:pPr>
        <w:ind w:left="1172" w:hanging="339"/>
      </w:pPr>
      <w:rPr>
        <w:rFonts w:hint="default"/>
        <w:lang w:val="en-US" w:eastAsia="en-US" w:bidi="ar-SA"/>
      </w:rPr>
    </w:lvl>
    <w:lvl w:ilvl="2" w:tplc="7ED42E18">
      <w:numFmt w:val="bullet"/>
      <w:lvlText w:val="•"/>
      <w:lvlJc w:val="left"/>
      <w:pPr>
        <w:ind w:left="2164" w:hanging="339"/>
      </w:pPr>
      <w:rPr>
        <w:rFonts w:hint="default"/>
        <w:lang w:val="en-US" w:eastAsia="en-US" w:bidi="ar-SA"/>
      </w:rPr>
    </w:lvl>
    <w:lvl w:ilvl="3" w:tplc="CC76419A">
      <w:numFmt w:val="bullet"/>
      <w:lvlText w:val="•"/>
      <w:lvlJc w:val="left"/>
      <w:pPr>
        <w:ind w:left="3156" w:hanging="339"/>
      </w:pPr>
      <w:rPr>
        <w:rFonts w:hint="default"/>
        <w:lang w:val="en-US" w:eastAsia="en-US" w:bidi="ar-SA"/>
      </w:rPr>
    </w:lvl>
    <w:lvl w:ilvl="4" w:tplc="3FCAA7EA">
      <w:numFmt w:val="bullet"/>
      <w:lvlText w:val="•"/>
      <w:lvlJc w:val="left"/>
      <w:pPr>
        <w:ind w:left="4148" w:hanging="339"/>
      </w:pPr>
      <w:rPr>
        <w:rFonts w:hint="default"/>
        <w:lang w:val="en-US" w:eastAsia="en-US" w:bidi="ar-SA"/>
      </w:rPr>
    </w:lvl>
    <w:lvl w:ilvl="5" w:tplc="6594459A">
      <w:numFmt w:val="bullet"/>
      <w:lvlText w:val="•"/>
      <w:lvlJc w:val="left"/>
      <w:pPr>
        <w:ind w:left="5140" w:hanging="339"/>
      </w:pPr>
      <w:rPr>
        <w:rFonts w:hint="default"/>
        <w:lang w:val="en-US" w:eastAsia="en-US" w:bidi="ar-SA"/>
      </w:rPr>
    </w:lvl>
    <w:lvl w:ilvl="6" w:tplc="B5A02FDC">
      <w:numFmt w:val="bullet"/>
      <w:lvlText w:val="•"/>
      <w:lvlJc w:val="left"/>
      <w:pPr>
        <w:ind w:left="6132" w:hanging="339"/>
      </w:pPr>
      <w:rPr>
        <w:rFonts w:hint="default"/>
        <w:lang w:val="en-US" w:eastAsia="en-US" w:bidi="ar-SA"/>
      </w:rPr>
    </w:lvl>
    <w:lvl w:ilvl="7" w:tplc="720E027A">
      <w:numFmt w:val="bullet"/>
      <w:lvlText w:val="•"/>
      <w:lvlJc w:val="left"/>
      <w:pPr>
        <w:ind w:left="7124" w:hanging="339"/>
      </w:pPr>
      <w:rPr>
        <w:rFonts w:hint="default"/>
        <w:lang w:val="en-US" w:eastAsia="en-US" w:bidi="ar-SA"/>
      </w:rPr>
    </w:lvl>
    <w:lvl w:ilvl="8" w:tplc="8490FEB0">
      <w:numFmt w:val="bullet"/>
      <w:lvlText w:val="•"/>
      <w:lvlJc w:val="left"/>
      <w:pPr>
        <w:ind w:left="8116" w:hanging="339"/>
      </w:pPr>
      <w:rPr>
        <w:rFonts w:hint="default"/>
        <w:lang w:val="en-US" w:eastAsia="en-US" w:bidi="ar-SA"/>
      </w:rPr>
    </w:lvl>
  </w:abstractNum>
  <w:abstractNum w:abstractNumId="39" w15:restartNumberingAfterBreak="0">
    <w:nsid w:val="13F25329"/>
    <w:multiLevelType w:val="multilevel"/>
    <w:tmpl w:val="15CE0904"/>
    <w:lvl w:ilvl="0">
      <w:start w:val="3"/>
      <w:numFmt w:val="decimal"/>
      <w:lvlText w:val="%1"/>
      <w:lvlJc w:val="left"/>
      <w:pPr>
        <w:ind w:left="480" w:hanging="480"/>
      </w:pPr>
      <w:rPr>
        <w:rFonts w:hint="default"/>
      </w:rPr>
    </w:lvl>
    <w:lvl w:ilvl="1">
      <w:start w:val="4"/>
      <w:numFmt w:val="decimal"/>
      <w:lvlText w:val="%1.%2"/>
      <w:lvlJc w:val="left"/>
      <w:pPr>
        <w:ind w:left="505" w:hanging="480"/>
      </w:pPr>
      <w:rPr>
        <w:rFonts w:hint="default"/>
      </w:rPr>
    </w:lvl>
    <w:lvl w:ilvl="2">
      <w:start w:val="4"/>
      <w:numFmt w:val="decimal"/>
      <w:lvlText w:val="%1.%2.%3"/>
      <w:lvlJc w:val="left"/>
      <w:pPr>
        <w:ind w:left="770" w:hanging="720"/>
      </w:pPr>
      <w:rPr>
        <w:rFonts w:hint="default"/>
      </w:rPr>
    </w:lvl>
    <w:lvl w:ilvl="3">
      <w:start w:val="1"/>
      <w:numFmt w:val="decimal"/>
      <w:lvlText w:val="%1.%2.%3.%4"/>
      <w:lvlJc w:val="left"/>
      <w:pPr>
        <w:ind w:left="795" w:hanging="720"/>
      </w:pPr>
      <w:rPr>
        <w:rFonts w:hint="default"/>
      </w:rPr>
    </w:lvl>
    <w:lvl w:ilvl="4">
      <w:start w:val="1"/>
      <w:numFmt w:val="decimal"/>
      <w:lvlText w:val="%1.%2.%3.%4.%5"/>
      <w:lvlJc w:val="left"/>
      <w:pPr>
        <w:ind w:left="1180" w:hanging="1080"/>
      </w:pPr>
      <w:rPr>
        <w:rFonts w:hint="default"/>
      </w:rPr>
    </w:lvl>
    <w:lvl w:ilvl="5">
      <w:start w:val="1"/>
      <w:numFmt w:val="decimal"/>
      <w:lvlText w:val="%1.%2.%3.%4.%5.%6"/>
      <w:lvlJc w:val="left"/>
      <w:pPr>
        <w:ind w:left="1205" w:hanging="1080"/>
      </w:pPr>
      <w:rPr>
        <w:rFonts w:hint="default"/>
      </w:rPr>
    </w:lvl>
    <w:lvl w:ilvl="6">
      <w:start w:val="1"/>
      <w:numFmt w:val="decimal"/>
      <w:lvlText w:val="%1.%2.%3.%4.%5.%6.%7"/>
      <w:lvlJc w:val="left"/>
      <w:pPr>
        <w:ind w:left="1590" w:hanging="1440"/>
      </w:pPr>
      <w:rPr>
        <w:rFonts w:hint="default"/>
      </w:rPr>
    </w:lvl>
    <w:lvl w:ilvl="7">
      <w:start w:val="1"/>
      <w:numFmt w:val="decimal"/>
      <w:lvlText w:val="%1.%2.%3.%4.%5.%6.%7.%8"/>
      <w:lvlJc w:val="left"/>
      <w:pPr>
        <w:ind w:left="1615" w:hanging="1440"/>
      </w:pPr>
      <w:rPr>
        <w:rFonts w:hint="default"/>
      </w:rPr>
    </w:lvl>
    <w:lvl w:ilvl="8">
      <w:start w:val="1"/>
      <w:numFmt w:val="decimal"/>
      <w:lvlText w:val="%1.%2.%3.%4.%5.%6.%7.%8.%9"/>
      <w:lvlJc w:val="left"/>
      <w:pPr>
        <w:ind w:left="1640" w:hanging="1440"/>
      </w:pPr>
      <w:rPr>
        <w:rFonts w:hint="default"/>
      </w:rPr>
    </w:lvl>
  </w:abstractNum>
  <w:abstractNum w:abstractNumId="40" w15:restartNumberingAfterBreak="0">
    <w:nsid w:val="15CB3007"/>
    <w:multiLevelType w:val="hybridMultilevel"/>
    <w:tmpl w:val="54DCDF88"/>
    <w:lvl w:ilvl="0" w:tplc="E482E72A">
      <w:start w:val="1"/>
      <w:numFmt w:val="upperLetter"/>
      <w:lvlText w:val="%1."/>
      <w:lvlJc w:val="left"/>
      <w:pPr>
        <w:ind w:left="669" w:hanging="272"/>
        <w:jc w:val="right"/>
      </w:pPr>
      <w:rPr>
        <w:rFonts w:ascii="Times New Roman" w:eastAsia="Times New Roman" w:hAnsi="Times New Roman" w:cs="Times New Roman" w:hint="default"/>
        <w:b w:val="0"/>
        <w:bCs w:val="0"/>
        <w:i w:val="0"/>
        <w:iCs w:val="0"/>
        <w:spacing w:val="-4"/>
        <w:w w:val="100"/>
        <w:sz w:val="22"/>
        <w:szCs w:val="22"/>
        <w:lang w:val="en-US" w:eastAsia="en-US" w:bidi="ar-SA"/>
      </w:rPr>
    </w:lvl>
    <w:lvl w:ilvl="1" w:tplc="EBA6CA94">
      <w:start w:val="1"/>
      <w:numFmt w:val="decimal"/>
      <w:lvlText w:val="%2."/>
      <w:lvlJc w:val="left"/>
      <w:pPr>
        <w:ind w:left="1552"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2" w:tplc="3D30E712">
      <w:start w:val="1"/>
      <w:numFmt w:val="lowerLetter"/>
      <w:lvlText w:val="%3."/>
      <w:lvlJc w:val="left"/>
      <w:pPr>
        <w:ind w:left="1760" w:hanging="212"/>
      </w:pPr>
      <w:rPr>
        <w:rFonts w:ascii="Times New Roman" w:eastAsia="Times New Roman" w:hAnsi="Times New Roman" w:cs="Times New Roman" w:hint="default"/>
        <w:b w:val="0"/>
        <w:bCs w:val="0"/>
        <w:i w:val="0"/>
        <w:iCs w:val="0"/>
        <w:spacing w:val="0"/>
        <w:w w:val="100"/>
        <w:sz w:val="22"/>
        <w:szCs w:val="22"/>
        <w:lang w:val="en-US" w:eastAsia="en-US" w:bidi="ar-SA"/>
      </w:rPr>
    </w:lvl>
    <w:lvl w:ilvl="3" w:tplc="2368C1BC">
      <w:start w:val="1"/>
      <w:numFmt w:val="lowerRoman"/>
      <w:lvlText w:val="(%4)"/>
      <w:lvlJc w:val="left"/>
      <w:pPr>
        <w:ind w:left="2704"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4" w:tplc="CEF4E4EA">
      <w:numFmt w:val="bullet"/>
      <w:lvlText w:val="•"/>
      <w:lvlJc w:val="left"/>
      <w:pPr>
        <w:ind w:left="3757" w:hanging="577"/>
      </w:pPr>
      <w:rPr>
        <w:rFonts w:hint="default"/>
        <w:lang w:val="en-US" w:eastAsia="en-US" w:bidi="ar-SA"/>
      </w:rPr>
    </w:lvl>
    <w:lvl w:ilvl="5" w:tplc="9252BE8A">
      <w:numFmt w:val="bullet"/>
      <w:lvlText w:val="•"/>
      <w:lvlJc w:val="left"/>
      <w:pPr>
        <w:ind w:left="4814" w:hanging="577"/>
      </w:pPr>
      <w:rPr>
        <w:rFonts w:hint="default"/>
        <w:lang w:val="en-US" w:eastAsia="en-US" w:bidi="ar-SA"/>
      </w:rPr>
    </w:lvl>
    <w:lvl w:ilvl="6" w:tplc="64523E10">
      <w:numFmt w:val="bullet"/>
      <w:lvlText w:val="•"/>
      <w:lvlJc w:val="left"/>
      <w:pPr>
        <w:ind w:left="5871" w:hanging="577"/>
      </w:pPr>
      <w:rPr>
        <w:rFonts w:hint="default"/>
        <w:lang w:val="en-US" w:eastAsia="en-US" w:bidi="ar-SA"/>
      </w:rPr>
    </w:lvl>
    <w:lvl w:ilvl="7" w:tplc="593249EE">
      <w:numFmt w:val="bullet"/>
      <w:lvlText w:val="•"/>
      <w:lvlJc w:val="left"/>
      <w:pPr>
        <w:ind w:left="6928" w:hanging="577"/>
      </w:pPr>
      <w:rPr>
        <w:rFonts w:hint="default"/>
        <w:lang w:val="en-US" w:eastAsia="en-US" w:bidi="ar-SA"/>
      </w:rPr>
    </w:lvl>
    <w:lvl w:ilvl="8" w:tplc="8380652A">
      <w:numFmt w:val="bullet"/>
      <w:lvlText w:val="•"/>
      <w:lvlJc w:val="left"/>
      <w:pPr>
        <w:ind w:left="7985" w:hanging="577"/>
      </w:pPr>
      <w:rPr>
        <w:rFonts w:hint="default"/>
        <w:lang w:val="en-US" w:eastAsia="en-US" w:bidi="ar-SA"/>
      </w:rPr>
    </w:lvl>
  </w:abstractNum>
  <w:abstractNum w:abstractNumId="41" w15:restartNumberingAfterBreak="0">
    <w:nsid w:val="163471E0"/>
    <w:multiLevelType w:val="hybridMultilevel"/>
    <w:tmpl w:val="DC0EB788"/>
    <w:lvl w:ilvl="0" w:tplc="6DAA9EDC">
      <w:start w:val="12"/>
      <w:numFmt w:val="decimal"/>
      <w:lvlText w:val="%1."/>
      <w:lvlJc w:val="left"/>
      <w:pPr>
        <w:ind w:left="1119" w:hanging="329"/>
      </w:pPr>
      <w:rPr>
        <w:rFonts w:ascii="Times New Roman" w:eastAsia="Times New Roman" w:hAnsi="Times New Roman" w:cs="Times New Roman" w:hint="default"/>
        <w:b w:val="0"/>
        <w:bCs w:val="0"/>
        <w:i w:val="0"/>
        <w:iCs w:val="0"/>
        <w:spacing w:val="0"/>
        <w:w w:val="100"/>
        <w:sz w:val="22"/>
        <w:szCs w:val="22"/>
        <w:lang w:val="en-US" w:eastAsia="en-US" w:bidi="ar-SA"/>
      </w:rPr>
    </w:lvl>
    <w:lvl w:ilvl="1" w:tplc="CEB211E0">
      <w:numFmt w:val="bullet"/>
      <w:lvlText w:val="•"/>
      <w:lvlJc w:val="left"/>
      <w:pPr>
        <w:ind w:left="2018" w:hanging="329"/>
      </w:pPr>
      <w:rPr>
        <w:rFonts w:hint="default"/>
        <w:lang w:val="en-US" w:eastAsia="en-US" w:bidi="ar-SA"/>
      </w:rPr>
    </w:lvl>
    <w:lvl w:ilvl="2" w:tplc="FEB61328">
      <w:numFmt w:val="bullet"/>
      <w:lvlText w:val="•"/>
      <w:lvlJc w:val="left"/>
      <w:pPr>
        <w:ind w:left="2916" w:hanging="329"/>
      </w:pPr>
      <w:rPr>
        <w:rFonts w:hint="default"/>
        <w:lang w:val="en-US" w:eastAsia="en-US" w:bidi="ar-SA"/>
      </w:rPr>
    </w:lvl>
    <w:lvl w:ilvl="3" w:tplc="2DE8A150">
      <w:numFmt w:val="bullet"/>
      <w:lvlText w:val="•"/>
      <w:lvlJc w:val="left"/>
      <w:pPr>
        <w:ind w:left="3814" w:hanging="329"/>
      </w:pPr>
      <w:rPr>
        <w:rFonts w:hint="default"/>
        <w:lang w:val="en-US" w:eastAsia="en-US" w:bidi="ar-SA"/>
      </w:rPr>
    </w:lvl>
    <w:lvl w:ilvl="4" w:tplc="EA36A64E">
      <w:numFmt w:val="bullet"/>
      <w:lvlText w:val="•"/>
      <w:lvlJc w:val="left"/>
      <w:pPr>
        <w:ind w:left="4712" w:hanging="329"/>
      </w:pPr>
      <w:rPr>
        <w:rFonts w:hint="default"/>
        <w:lang w:val="en-US" w:eastAsia="en-US" w:bidi="ar-SA"/>
      </w:rPr>
    </w:lvl>
    <w:lvl w:ilvl="5" w:tplc="95DA2F96">
      <w:numFmt w:val="bullet"/>
      <w:lvlText w:val="•"/>
      <w:lvlJc w:val="left"/>
      <w:pPr>
        <w:ind w:left="5610" w:hanging="329"/>
      </w:pPr>
      <w:rPr>
        <w:rFonts w:hint="default"/>
        <w:lang w:val="en-US" w:eastAsia="en-US" w:bidi="ar-SA"/>
      </w:rPr>
    </w:lvl>
    <w:lvl w:ilvl="6" w:tplc="F61AC6C6">
      <w:numFmt w:val="bullet"/>
      <w:lvlText w:val="•"/>
      <w:lvlJc w:val="left"/>
      <w:pPr>
        <w:ind w:left="6508" w:hanging="329"/>
      </w:pPr>
      <w:rPr>
        <w:rFonts w:hint="default"/>
        <w:lang w:val="en-US" w:eastAsia="en-US" w:bidi="ar-SA"/>
      </w:rPr>
    </w:lvl>
    <w:lvl w:ilvl="7" w:tplc="48287552">
      <w:numFmt w:val="bullet"/>
      <w:lvlText w:val="•"/>
      <w:lvlJc w:val="left"/>
      <w:pPr>
        <w:ind w:left="7406" w:hanging="329"/>
      </w:pPr>
      <w:rPr>
        <w:rFonts w:hint="default"/>
        <w:lang w:val="en-US" w:eastAsia="en-US" w:bidi="ar-SA"/>
      </w:rPr>
    </w:lvl>
    <w:lvl w:ilvl="8" w:tplc="59604286">
      <w:numFmt w:val="bullet"/>
      <w:lvlText w:val="•"/>
      <w:lvlJc w:val="left"/>
      <w:pPr>
        <w:ind w:left="8304" w:hanging="329"/>
      </w:pPr>
      <w:rPr>
        <w:rFonts w:hint="default"/>
        <w:lang w:val="en-US" w:eastAsia="en-US" w:bidi="ar-SA"/>
      </w:rPr>
    </w:lvl>
  </w:abstractNum>
  <w:abstractNum w:abstractNumId="42" w15:restartNumberingAfterBreak="0">
    <w:nsid w:val="163B7BF7"/>
    <w:multiLevelType w:val="multilevel"/>
    <w:tmpl w:val="201A02FA"/>
    <w:lvl w:ilvl="0">
      <w:start w:val="9"/>
      <w:numFmt w:val="decimal"/>
      <w:lvlText w:val="%1"/>
      <w:lvlJc w:val="left"/>
      <w:pPr>
        <w:ind w:left="896" w:hanging="500"/>
      </w:pPr>
      <w:rPr>
        <w:rFonts w:hint="default"/>
        <w:lang w:val="en-US" w:eastAsia="en-US" w:bidi="ar-SA"/>
      </w:rPr>
    </w:lvl>
    <w:lvl w:ilvl="1">
      <w:start w:val="7"/>
      <w:numFmt w:val="decimal"/>
      <w:lvlText w:val="%1.%2"/>
      <w:lvlJc w:val="left"/>
      <w:pPr>
        <w:ind w:left="896" w:hanging="500"/>
      </w:pPr>
      <w:rPr>
        <w:rFonts w:hint="default"/>
        <w:lang w:val="en-US" w:eastAsia="en-US" w:bidi="ar-SA"/>
      </w:rPr>
    </w:lvl>
    <w:lvl w:ilvl="2">
      <w:start w:val="1"/>
      <w:numFmt w:val="decimal"/>
      <w:lvlText w:val="%1.%2.%3"/>
      <w:lvlJc w:val="left"/>
      <w:pPr>
        <w:ind w:left="896" w:hanging="500"/>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3660" w:hanging="500"/>
      </w:pPr>
      <w:rPr>
        <w:rFonts w:hint="default"/>
        <w:lang w:val="en-US" w:eastAsia="en-US" w:bidi="ar-SA"/>
      </w:rPr>
    </w:lvl>
    <w:lvl w:ilvl="4">
      <w:numFmt w:val="bullet"/>
      <w:lvlText w:val="•"/>
      <w:lvlJc w:val="left"/>
      <w:pPr>
        <w:ind w:left="4580" w:hanging="500"/>
      </w:pPr>
      <w:rPr>
        <w:rFonts w:hint="default"/>
        <w:lang w:val="en-US" w:eastAsia="en-US" w:bidi="ar-SA"/>
      </w:rPr>
    </w:lvl>
    <w:lvl w:ilvl="5">
      <w:numFmt w:val="bullet"/>
      <w:lvlText w:val="•"/>
      <w:lvlJc w:val="left"/>
      <w:pPr>
        <w:ind w:left="5500" w:hanging="500"/>
      </w:pPr>
      <w:rPr>
        <w:rFonts w:hint="default"/>
        <w:lang w:val="en-US" w:eastAsia="en-US" w:bidi="ar-SA"/>
      </w:rPr>
    </w:lvl>
    <w:lvl w:ilvl="6">
      <w:numFmt w:val="bullet"/>
      <w:lvlText w:val="•"/>
      <w:lvlJc w:val="left"/>
      <w:pPr>
        <w:ind w:left="6420" w:hanging="500"/>
      </w:pPr>
      <w:rPr>
        <w:rFonts w:hint="default"/>
        <w:lang w:val="en-US" w:eastAsia="en-US" w:bidi="ar-SA"/>
      </w:rPr>
    </w:lvl>
    <w:lvl w:ilvl="7">
      <w:numFmt w:val="bullet"/>
      <w:lvlText w:val="•"/>
      <w:lvlJc w:val="left"/>
      <w:pPr>
        <w:ind w:left="7340" w:hanging="500"/>
      </w:pPr>
      <w:rPr>
        <w:rFonts w:hint="default"/>
        <w:lang w:val="en-US" w:eastAsia="en-US" w:bidi="ar-SA"/>
      </w:rPr>
    </w:lvl>
    <w:lvl w:ilvl="8">
      <w:numFmt w:val="bullet"/>
      <w:lvlText w:val="•"/>
      <w:lvlJc w:val="left"/>
      <w:pPr>
        <w:ind w:left="8260" w:hanging="500"/>
      </w:pPr>
      <w:rPr>
        <w:rFonts w:hint="default"/>
        <w:lang w:val="en-US" w:eastAsia="en-US" w:bidi="ar-SA"/>
      </w:rPr>
    </w:lvl>
  </w:abstractNum>
  <w:abstractNum w:abstractNumId="43" w15:restartNumberingAfterBreak="0">
    <w:nsid w:val="171414BA"/>
    <w:multiLevelType w:val="multilevel"/>
    <w:tmpl w:val="ADC4E4AA"/>
    <w:lvl w:ilvl="0">
      <w:start w:val="5"/>
      <w:numFmt w:val="decimal"/>
      <w:lvlText w:val="%1"/>
      <w:lvlJc w:val="left"/>
      <w:pPr>
        <w:ind w:left="2051" w:hanging="502"/>
      </w:pPr>
      <w:rPr>
        <w:rFonts w:hint="default"/>
        <w:lang w:val="en-US" w:eastAsia="en-US" w:bidi="ar-SA"/>
      </w:rPr>
    </w:lvl>
    <w:lvl w:ilvl="1">
      <w:start w:val="6"/>
      <w:numFmt w:val="decimal"/>
      <w:lvlText w:val="%1.%2"/>
      <w:lvlJc w:val="left"/>
      <w:pPr>
        <w:ind w:left="2051" w:hanging="502"/>
      </w:pPr>
      <w:rPr>
        <w:rFonts w:hint="default"/>
        <w:lang w:val="en-US" w:eastAsia="en-US" w:bidi="ar-SA"/>
      </w:rPr>
    </w:lvl>
    <w:lvl w:ilvl="2">
      <w:start w:val="1"/>
      <w:numFmt w:val="decimal"/>
      <w:lvlText w:val="%1.%2.%3"/>
      <w:lvlJc w:val="left"/>
      <w:pPr>
        <w:ind w:left="2051" w:hanging="502"/>
      </w:pPr>
      <w:rPr>
        <w:rFonts w:ascii="Times New Roman" w:eastAsia="Times New Roman" w:hAnsi="Times New Roman" w:cs="Times New Roman" w:hint="default"/>
        <w:b w:val="0"/>
        <w:bCs w:val="0"/>
        <w:i w:val="0"/>
        <w:iCs w:val="0"/>
        <w:spacing w:val="-1"/>
        <w:w w:val="96"/>
        <w:sz w:val="20"/>
        <w:szCs w:val="20"/>
        <w:lang w:val="en-US" w:eastAsia="en-US" w:bidi="ar-SA"/>
      </w:rPr>
    </w:lvl>
    <w:lvl w:ilvl="3">
      <w:numFmt w:val="bullet"/>
      <w:lvlText w:val="•"/>
      <w:lvlJc w:val="left"/>
      <w:pPr>
        <w:ind w:left="4472" w:hanging="502"/>
      </w:pPr>
      <w:rPr>
        <w:rFonts w:hint="default"/>
        <w:lang w:val="en-US" w:eastAsia="en-US" w:bidi="ar-SA"/>
      </w:rPr>
    </w:lvl>
    <w:lvl w:ilvl="4">
      <w:numFmt w:val="bullet"/>
      <w:lvlText w:val="•"/>
      <w:lvlJc w:val="left"/>
      <w:pPr>
        <w:ind w:left="5276" w:hanging="502"/>
      </w:pPr>
      <w:rPr>
        <w:rFonts w:hint="default"/>
        <w:lang w:val="en-US" w:eastAsia="en-US" w:bidi="ar-SA"/>
      </w:rPr>
    </w:lvl>
    <w:lvl w:ilvl="5">
      <w:numFmt w:val="bullet"/>
      <w:lvlText w:val="•"/>
      <w:lvlJc w:val="left"/>
      <w:pPr>
        <w:ind w:left="6080" w:hanging="502"/>
      </w:pPr>
      <w:rPr>
        <w:rFonts w:hint="default"/>
        <w:lang w:val="en-US" w:eastAsia="en-US" w:bidi="ar-SA"/>
      </w:rPr>
    </w:lvl>
    <w:lvl w:ilvl="6">
      <w:numFmt w:val="bullet"/>
      <w:lvlText w:val="•"/>
      <w:lvlJc w:val="left"/>
      <w:pPr>
        <w:ind w:left="6884" w:hanging="502"/>
      </w:pPr>
      <w:rPr>
        <w:rFonts w:hint="default"/>
        <w:lang w:val="en-US" w:eastAsia="en-US" w:bidi="ar-SA"/>
      </w:rPr>
    </w:lvl>
    <w:lvl w:ilvl="7">
      <w:numFmt w:val="bullet"/>
      <w:lvlText w:val="•"/>
      <w:lvlJc w:val="left"/>
      <w:pPr>
        <w:ind w:left="7688" w:hanging="502"/>
      </w:pPr>
      <w:rPr>
        <w:rFonts w:hint="default"/>
        <w:lang w:val="en-US" w:eastAsia="en-US" w:bidi="ar-SA"/>
      </w:rPr>
    </w:lvl>
    <w:lvl w:ilvl="8">
      <w:numFmt w:val="bullet"/>
      <w:lvlText w:val="•"/>
      <w:lvlJc w:val="left"/>
      <w:pPr>
        <w:ind w:left="8492" w:hanging="502"/>
      </w:pPr>
      <w:rPr>
        <w:rFonts w:hint="default"/>
        <w:lang w:val="en-US" w:eastAsia="en-US" w:bidi="ar-SA"/>
      </w:rPr>
    </w:lvl>
  </w:abstractNum>
  <w:abstractNum w:abstractNumId="44" w15:restartNumberingAfterBreak="0">
    <w:nsid w:val="17361729"/>
    <w:multiLevelType w:val="hybridMultilevel"/>
    <w:tmpl w:val="4D482C82"/>
    <w:lvl w:ilvl="0" w:tplc="BD0C09D0">
      <w:start w:val="1"/>
      <w:numFmt w:val="upperLetter"/>
      <w:lvlText w:val="%1."/>
      <w:lvlJc w:val="left"/>
      <w:pPr>
        <w:ind w:left="399" w:hanging="269"/>
      </w:pPr>
      <w:rPr>
        <w:rFonts w:ascii="Times New Roman" w:eastAsia="Times New Roman" w:hAnsi="Times New Roman" w:cs="Times New Roman" w:hint="default"/>
        <w:b w:val="0"/>
        <w:bCs w:val="0"/>
        <w:i w:val="0"/>
        <w:iCs w:val="0"/>
        <w:spacing w:val="-4"/>
        <w:w w:val="100"/>
        <w:sz w:val="22"/>
        <w:szCs w:val="22"/>
        <w:lang w:val="en-US" w:eastAsia="en-US" w:bidi="ar-SA"/>
      </w:rPr>
    </w:lvl>
    <w:lvl w:ilvl="1" w:tplc="ECAE73F6">
      <w:numFmt w:val="bullet"/>
      <w:lvlText w:val="•"/>
      <w:lvlJc w:val="left"/>
      <w:pPr>
        <w:ind w:left="1370" w:hanging="269"/>
      </w:pPr>
      <w:rPr>
        <w:rFonts w:hint="default"/>
        <w:lang w:val="en-US" w:eastAsia="en-US" w:bidi="ar-SA"/>
      </w:rPr>
    </w:lvl>
    <w:lvl w:ilvl="2" w:tplc="0AB4E528">
      <w:numFmt w:val="bullet"/>
      <w:lvlText w:val="•"/>
      <w:lvlJc w:val="left"/>
      <w:pPr>
        <w:ind w:left="2340" w:hanging="269"/>
      </w:pPr>
      <w:rPr>
        <w:rFonts w:hint="default"/>
        <w:lang w:val="en-US" w:eastAsia="en-US" w:bidi="ar-SA"/>
      </w:rPr>
    </w:lvl>
    <w:lvl w:ilvl="3" w:tplc="CF241D84">
      <w:numFmt w:val="bullet"/>
      <w:lvlText w:val="•"/>
      <w:lvlJc w:val="left"/>
      <w:pPr>
        <w:ind w:left="3310" w:hanging="269"/>
      </w:pPr>
      <w:rPr>
        <w:rFonts w:hint="default"/>
        <w:lang w:val="en-US" w:eastAsia="en-US" w:bidi="ar-SA"/>
      </w:rPr>
    </w:lvl>
    <w:lvl w:ilvl="4" w:tplc="AE4E68F4">
      <w:numFmt w:val="bullet"/>
      <w:lvlText w:val="•"/>
      <w:lvlJc w:val="left"/>
      <w:pPr>
        <w:ind w:left="4280" w:hanging="269"/>
      </w:pPr>
      <w:rPr>
        <w:rFonts w:hint="default"/>
        <w:lang w:val="en-US" w:eastAsia="en-US" w:bidi="ar-SA"/>
      </w:rPr>
    </w:lvl>
    <w:lvl w:ilvl="5" w:tplc="D12E656A">
      <w:numFmt w:val="bullet"/>
      <w:lvlText w:val="•"/>
      <w:lvlJc w:val="left"/>
      <w:pPr>
        <w:ind w:left="5250" w:hanging="269"/>
      </w:pPr>
      <w:rPr>
        <w:rFonts w:hint="default"/>
        <w:lang w:val="en-US" w:eastAsia="en-US" w:bidi="ar-SA"/>
      </w:rPr>
    </w:lvl>
    <w:lvl w:ilvl="6" w:tplc="0488293C">
      <w:numFmt w:val="bullet"/>
      <w:lvlText w:val="•"/>
      <w:lvlJc w:val="left"/>
      <w:pPr>
        <w:ind w:left="6220" w:hanging="269"/>
      </w:pPr>
      <w:rPr>
        <w:rFonts w:hint="default"/>
        <w:lang w:val="en-US" w:eastAsia="en-US" w:bidi="ar-SA"/>
      </w:rPr>
    </w:lvl>
    <w:lvl w:ilvl="7" w:tplc="34B43F9E">
      <w:numFmt w:val="bullet"/>
      <w:lvlText w:val="•"/>
      <w:lvlJc w:val="left"/>
      <w:pPr>
        <w:ind w:left="7190" w:hanging="269"/>
      </w:pPr>
      <w:rPr>
        <w:rFonts w:hint="default"/>
        <w:lang w:val="en-US" w:eastAsia="en-US" w:bidi="ar-SA"/>
      </w:rPr>
    </w:lvl>
    <w:lvl w:ilvl="8" w:tplc="EE36440E">
      <w:numFmt w:val="bullet"/>
      <w:lvlText w:val="•"/>
      <w:lvlJc w:val="left"/>
      <w:pPr>
        <w:ind w:left="8160" w:hanging="269"/>
      </w:pPr>
      <w:rPr>
        <w:rFonts w:hint="default"/>
        <w:lang w:val="en-US" w:eastAsia="en-US" w:bidi="ar-SA"/>
      </w:rPr>
    </w:lvl>
  </w:abstractNum>
  <w:abstractNum w:abstractNumId="45" w15:restartNumberingAfterBreak="0">
    <w:nsid w:val="18B17420"/>
    <w:multiLevelType w:val="hybridMultilevel"/>
    <w:tmpl w:val="8D5A3406"/>
    <w:lvl w:ilvl="0" w:tplc="194266A4">
      <w:start w:val="1"/>
      <w:numFmt w:val="upperLetter"/>
      <w:lvlText w:val="%1."/>
      <w:lvlJc w:val="left"/>
      <w:pPr>
        <w:ind w:left="668" w:hanging="272"/>
      </w:pPr>
      <w:rPr>
        <w:rFonts w:ascii="Times New Roman" w:eastAsia="Times New Roman" w:hAnsi="Times New Roman" w:cs="Times New Roman" w:hint="default"/>
        <w:b/>
        <w:bCs/>
        <w:i w:val="0"/>
        <w:iCs w:val="0"/>
        <w:spacing w:val="-4"/>
        <w:w w:val="100"/>
        <w:sz w:val="22"/>
        <w:szCs w:val="22"/>
        <w:lang w:val="en-US" w:eastAsia="en-US" w:bidi="ar-SA"/>
      </w:rPr>
    </w:lvl>
    <w:lvl w:ilvl="1" w:tplc="FC90DD00">
      <w:start w:val="1"/>
      <w:numFmt w:val="decimal"/>
      <w:lvlText w:val="%2."/>
      <w:lvlJc w:val="left"/>
      <w:pPr>
        <w:ind w:left="1570"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2" w:tplc="CE9A74B2">
      <w:start w:val="1"/>
      <w:numFmt w:val="lowerLetter"/>
      <w:lvlText w:val="%3."/>
      <w:lvlJc w:val="left"/>
      <w:pPr>
        <w:ind w:left="2143"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3" w:tplc="2BA24BD6">
      <w:numFmt w:val="bullet"/>
      <w:lvlText w:val="•"/>
      <w:lvlJc w:val="left"/>
      <w:pPr>
        <w:ind w:left="2140" w:hanging="577"/>
      </w:pPr>
      <w:rPr>
        <w:rFonts w:hint="default"/>
        <w:lang w:val="en-US" w:eastAsia="en-US" w:bidi="ar-SA"/>
      </w:rPr>
    </w:lvl>
    <w:lvl w:ilvl="4" w:tplc="E208045E">
      <w:numFmt w:val="bullet"/>
      <w:lvlText w:val="•"/>
      <w:lvlJc w:val="left"/>
      <w:pPr>
        <w:ind w:left="3277" w:hanging="577"/>
      </w:pPr>
      <w:rPr>
        <w:rFonts w:hint="default"/>
        <w:lang w:val="en-US" w:eastAsia="en-US" w:bidi="ar-SA"/>
      </w:rPr>
    </w:lvl>
    <w:lvl w:ilvl="5" w:tplc="D43A6878">
      <w:numFmt w:val="bullet"/>
      <w:lvlText w:val="•"/>
      <w:lvlJc w:val="left"/>
      <w:pPr>
        <w:ind w:left="4414" w:hanging="577"/>
      </w:pPr>
      <w:rPr>
        <w:rFonts w:hint="default"/>
        <w:lang w:val="en-US" w:eastAsia="en-US" w:bidi="ar-SA"/>
      </w:rPr>
    </w:lvl>
    <w:lvl w:ilvl="6" w:tplc="1A3CF8F6">
      <w:numFmt w:val="bullet"/>
      <w:lvlText w:val="•"/>
      <w:lvlJc w:val="left"/>
      <w:pPr>
        <w:ind w:left="5551" w:hanging="577"/>
      </w:pPr>
      <w:rPr>
        <w:rFonts w:hint="default"/>
        <w:lang w:val="en-US" w:eastAsia="en-US" w:bidi="ar-SA"/>
      </w:rPr>
    </w:lvl>
    <w:lvl w:ilvl="7" w:tplc="92F0843C">
      <w:numFmt w:val="bullet"/>
      <w:lvlText w:val="•"/>
      <w:lvlJc w:val="left"/>
      <w:pPr>
        <w:ind w:left="6688" w:hanging="577"/>
      </w:pPr>
      <w:rPr>
        <w:rFonts w:hint="default"/>
        <w:lang w:val="en-US" w:eastAsia="en-US" w:bidi="ar-SA"/>
      </w:rPr>
    </w:lvl>
    <w:lvl w:ilvl="8" w:tplc="6EE6D86A">
      <w:numFmt w:val="bullet"/>
      <w:lvlText w:val="•"/>
      <w:lvlJc w:val="left"/>
      <w:pPr>
        <w:ind w:left="7825" w:hanging="577"/>
      </w:pPr>
      <w:rPr>
        <w:rFonts w:hint="default"/>
        <w:lang w:val="en-US" w:eastAsia="en-US" w:bidi="ar-SA"/>
      </w:rPr>
    </w:lvl>
  </w:abstractNum>
  <w:abstractNum w:abstractNumId="46" w15:restartNumberingAfterBreak="0">
    <w:nsid w:val="192A1967"/>
    <w:multiLevelType w:val="multilevel"/>
    <w:tmpl w:val="F75E92AE"/>
    <w:lvl w:ilvl="0">
      <w:start w:val="3"/>
      <w:numFmt w:val="decimal"/>
      <w:lvlText w:val="%1"/>
      <w:lvlJc w:val="left"/>
      <w:pPr>
        <w:ind w:left="480" w:hanging="480"/>
      </w:pPr>
      <w:rPr>
        <w:rFonts w:hint="default"/>
      </w:rPr>
    </w:lvl>
    <w:lvl w:ilvl="1">
      <w:start w:val="2"/>
      <w:numFmt w:val="decimal"/>
      <w:lvlText w:val="%1.%2"/>
      <w:lvlJc w:val="left"/>
      <w:pPr>
        <w:ind w:left="530" w:hanging="480"/>
      </w:pPr>
      <w:rPr>
        <w:rFonts w:hint="default"/>
      </w:rPr>
    </w:lvl>
    <w:lvl w:ilvl="2">
      <w:start w:val="1"/>
      <w:numFmt w:val="decimal"/>
      <w:lvlText w:val="%1.%2.%3"/>
      <w:lvlJc w:val="left"/>
      <w:pPr>
        <w:ind w:left="820" w:hanging="720"/>
      </w:pPr>
      <w:rPr>
        <w:rFonts w:hint="default"/>
      </w:rPr>
    </w:lvl>
    <w:lvl w:ilvl="3">
      <w:start w:val="1"/>
      <w:numFmt w:val="upperLetter"/>
      <w:lvlText w:val="%4."/>
      <w:lvlJc w:val="left"/>
      <w:pPr>
        <w:ind w:left="870" w:hanging="720"/>
      </w:pPr>
      <w:rPr>
        <w:rFonts w:ascii="Times New Roman" w:eastAsia="Times New Roman" w:hAnsi="Times New Roman" w:cs="Times New Roman"/>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1840" w:hanging="1440"/>
      </w:pPr>
      <w:rPr>
        <w:rFonts w:hint="default"/>
      </w:rPr>
    </w:lvl>
  </w:abstractNum>
  <w:abstractNum w:abstractNumId="47" w15:restartNumberingAfterBreak="0">
    <w:nsid w:val="19323B00"/>
    <w:multiLevelType w:val="hybridMultilevel"/>
    <w:tmpl w:val="4A0E5E8E"/>
    <w:lvl w:ilvl="0" w:tplc="0CAECD4A">
      <w:start w:val="1"/>
      <w:numFmt w:val="decimal"/>
      <w:lvlText w:val="%1."/>
      <w:lvlJc w:val="left"/>
      <w:pPr>
        <w:ind w:left="1252" w:hanging="576"/>
      </w:pPr>
      <w:rPr>
        <w:rFonts w:ascii="Times New Roman" w:eastAsia="Times New Roman" w:hAnsi="Times New Roman" w:cs="Times New Roman" w:hint="default"/>
        <w:b w:val="0"/>
        <w:bCs w:val="0"/>
        <w:i w:val="0"/>
        <w:iCs w:val="0"/>
        <w:w w:val="100"/>
        <w:sz w:val="22"/>
        <w:szCs w:val="22"/>
        <w:lang w:val="en-US" w:eastAsia="en-US" w:bidi="ar-SA"/>
      </w:rPr>
    </w:lvl>
    <w:lvl w:ilvl="1" w:tplc="2AAC55F8">
      <w:numFmt w:val="bullet"/>
      <w:lvlText w:val="•"/>
      <w:lvlJc w:val="left"/>
      <w:pPr>
        <w:ind w:left="2092" w:hanging="576"/>
      </w:pPr>
      <w:rPr>
        <w:rFonts w:hint="default"/>
        <w:lang w:val="en-US" w:eastAsia="en-US" w:bidi="ar-SA"/>
      </w:rPr>
    </w:lvl>
    <w:lvl w:ilvl="2" w:tplc="646CE2DE">
      <w:numFmt w:val="bullet"/>
      <w:lvlText w:val="•"/>
      <w:lvlJc w:val="left"/>
      <w:pPr>
        <w:ind w:left="2924" w:hanging="576"/>
      </w:pPr>
      <w:rPr>
        <w:rFonts w:hint="default"/>
        <w:lang w:val="en-US" w:eastAsia="en-US" w:bidi="ar-SA"/>
      </w:rPr>
    </w:lvl>
    <w:lvl w:ilvl="3" w:tplc="DAFEC65C">
      <w:numFmt w:val="bullet"/>
      <w:lvlText w:val="•"/>
      <w:lvlJc w:val="left"/>
      <w:pPr>
        <w:ind w:left="3756" w:hanging="576"/>
      </w:pPr>
      <w:rPr>
        <w:rFonts w:hint="default"/>
        <w:lang w:val="en-US" w:eastAsia="en-US" w:bidi="ar-SA"/>
      </w:rPr>
    </w:lvl>
    <w:lvl w:ilvl="4" w:tplc="353E1720">
      <w:numFmt w:val="bullet"/>
      <w:lvlText w:val="•"/>
      <w:lvlJc w:val="left"/>
      <w:pPr>
        <w:ind w:left="4588" w:hanging="576"/>
      </w:pPr>
      <w:rPr>
        <w:rFonts w:hint="default"/>
        <w:lang w:val="en-US" w:eastAsia="en-US" w:bidi="ar-SA"/>
      </w:rPr>
    </w:lvl>
    <w:lvl w:ilvl="5" w:tplc="871A98FC">
      <w:numFmt w:val="bullet"/>
      <w:lvlText w:val="•"/>
      <w:lvlJc w:val="left"/>
      <w:pPr>
        <w:ind w:left="5420" w:hanging="576"/>
      </w:pPr>
      <w:rPr>
        <w:rFonts w:hint="default"/>
        <w:lang w:val="en-US" w:eastAsia="en-US" w:bidi="ar-SA"/>
      </w:rPr>
    </w:lvl>
    <w:lvl w:ilvl="6" w:tplc="A3F0DA3A">
      <w:numFmt w:val="bullet"/>
      <w:lvlText w:val="•"/>
      <w:lvlJc w:val="left"/>
      <w:pPr>
        <w:ind w:left="6252" w:hanging="576"/>
      </w:pPr>
      <w:rPr>
        <w:rFonts w:hint="default"/>
        <w:lang w:val="en-US" w:eastAsia="en-US" w:bidi="ar-SA"/>
      </w:rPr>
    </w:lvl>
    <w:lvl w:ilvl="7" w:tplc="82989686">
      <w:numFmt w:val="bullet"/>
      <w:lvlText w:val="•"/>
      <w:lvlJc w:val="left"/>
      <w:pPr>
        <w:ind w:left="7084" w:hanging="576"/>
      </w:pPr>
      <w:rPr>
        <w:rFonts w:hint="default"/>
        <w:lang w:val="en-US" w:eastAsia="en-US" w:bidi="ar-SA"/>
      </w:rPr>
    </w:lvl>
    <w:lvl w:ilvl="8" w:tplc="F9EC9144">
      <w:numFmt w:val="bullet"/>
      <w:lvlText w:val="•"/>
      <w:lvlJc w:val="left"/>
      <w:pPr>
        <w:ind w:left="7916" w:hanging="576"/>
      </w:pPr>
      <w:rPr>
        <w:rFonts w:hint="default"/>
        <w:lang w:val="en-US" w:eastAsia="en-US" w:bidi="ar-SA"/>
      </w:rPr>
    </w:lvl>
  </w:abstractNum>
  <w:abstractNum w:abstractNumId="48" w15:restartNumberingAfterBreak="0">
    <w:nsid w:val="193F460F"/>
    <w:multiLevelType w:val="hybridMultilevel"/>
    <w:tmpl w:val="E01E8432"/>
    <w:lvl w:ilvl="0" w:tplc="0E704C48">
      <w:start w:val="1"/>
      <w:numFmt w:val="upperLetter"/>
      <w:lvlText w:val="%1."/>
      <w:lvlJc w:val="left"/>
      <w:pPr>
        <w:ind w:left="100" w:hanging="269"/>
      </w:pPr>
      <w:rPr>
        <w:rFonts w:ascii="Times New Roman" w:eastAsia="Times New Roman" w:hAnsi="Times New Roman" w:cs="Times New Roman" w:hint="default"/>
        <w:b w:val="0"/>
        <w:bCs w:val="0"/>
        <w:i w:val="0"/>
        <w:iCs w:val="0"/>
        <w:spacing w:val="-2"/>
        <w:w w:val="100"/>
        <w:sz w:val="22"/>
        <w:szCs w:val="22"/>
        <w:lang w:val="en-US" w:eastAsia="en-US" w:bidi="ar-SA"/>
      </w:rPr>
    </w:lvl>
    <w:lvl w:ilvl="1" w:tplc="D974C2E2">
      <w:start w:val="1"/>
      <w:numFmt w:val="decimal"/>
      <w:lvlText w:val="%2."/>
      <w:lvlJc w:val="left"/>
      <w:pPr>
        <w:ind w:left="1252" w:hanging="576"/>
      </w:pPr>
      <w:rPr>
        <w:rFonts w:ascii="Times New Roman" w:eastAsia="Times New Roman" w:hAnsi="Times New Roman" w:cs="Times New Roman" w:hint="default"/>
        <w:b w:val="0"/>
        <w:bCs w:val="0"/>
        <w:i w:val="0"/>
        <w:iCs w:val="0"/>
        <w:w w:val="100"/>
        <w:sz w:val="22"/>
        <w:szCs w:val="22"/>
        <w:lang w:val="en-US" w:eastAsia="en-US" w:bidi="ar-SA"/>
      </w:rPr>
    </w:lvl>
    <w:lvl w:ilvl="2" w:tplc="11C4F584">
      <w:numFmt w:val="bullet"/>
      <w:lvlText w:val="•"/>
      <w:lvlJc w:val="left"/>
      <w:pPr>
        <w:ind w:left="2184" w:hanging="576"/>
      </w:pPr>
      <w:rPr>
        <w:rFonts w:hint="default"/>
        <w:lang w:val="en-US" w:eastAsia="en-US" w:bidi="ar-SA"/>
      </w:rPr>
    </w:lvl>
    <w:lvl w:ilvl="3" w:tplc="5B16CC06">
      <w:numFmt w:val="bullet"/>
      <w:lvlText w:val="•"/>
      <w:lvlJc w:val="left"/>
      <w:pPr>
        <w:ind w:left="3108" w:hanging="576"/>
      </w:pPr>
      <w:rPr>
        <w:rFonts w:hint="default"/>
        <w:lang w:val="en-US" w:eastAsia="en-US" w:bidi="ar-SA"/>
      </w:rPr>
    </w:lvl>
    <w:lvl w:ilvl="4" w:tplc="9CFA9F1C">
      <w:numFmt w:val="bullet"/>
      <w:lvlText w:val="•"/>
      <w:lvlJc w:val="left"/>
      <w:pPr>
        <w:ind w:left="4033" w:hanging="576"/>
      </w:pPr>
      <w:rPr>
        <w:rFonts w:hint="default"/>
        <w:lang w:val="en-US" w:eastAsia="en-US" w:bidi="ar-SA"/>
      </w:rPr>
    </w:lvl>
    <w:lvl w:ilvl="5" w:tplc="7C3A3C0A">
      <w:numFmt w:val="bullet"/>
      <w:lvlText w:val="•"/>
      <w:lvlJc w:val="left"/>
      <w:pPr>
        <w:ind w:left="4957" w:hanging="576"/>
      </w:pPr>
      <w:rPr>
        <w:rFonts w:hint="default"/>
        <w:lang w:val="en-US" w:eastAsia="en-US" w:bidi="ar-SA"/>
      </w:rPr>
    </w:lvl>
    <w:lvl w:ilvl="6" w:tplc="9B72E18E">
      <w:numFmt w:val="bullet"/>
      <w:lvlText w:val="•"/>
      <w:lvlJc w:val="left"/>
      <w:pPr>
        <w:ind w:left="5882" w:hanging="576"/>
      </w:pPr>
      <w:rPr>
        <w:rFonts w:hint="default"/>
        <w:lang w:val="en-US" w:eastAsia="en-US" w:bidi="ar-SA"/>
      </w:rPr>
    </w:lvl>
    <w:lvl w:ilvl="7" w:tplc="B86EEE76">
      <w:numFmt w:val="bullet"/>
      <w:lvlText w:val="•"/>
      <w:lvlJc w:val="left"/>
      <w:pPr>
        <w:ind w:left="6806" w:hanging="576"/>
      </w:pPr>
      <w:rPr>
        <w:rFonts w:hint="default"/>
        <w:lang w:val="en-US" w:eastAsia="en-US" w:bidi="ar-SA"/>
      </w:rPr>
    </w:lvl>
    <w:lvl w:ilvl="8" w:tplc="AE38418A">
      <w:numFmt w:val="bullet"/>
      <w:lvlText w:val="•"/>
      <w:lvlJc w:val="left"/>
      <w:pPr>
        <w:ind w:left="7731" w:hanging="576"/>
      </w:pPr>
      <w:rPr>
        <w:rFonts w:hint="default"/>
        <w:lang w:val="en-US" w:eastAsia="en-US" w:bidi="ar-SA"/>
      </w:rPr>
    </w:lvl>
  </w:abstractNum>
  <w:abstractNum w:abstractNumId="49" w15:restartNumberingAfterBreak="0">
    <w:nsid w:val="1B263723"/>
    <w:multiLevelType w:val="multilevel"/>
    <w:tmpl w:val="CFDA7610"/>
    <w:lvl w:ilvl="0">
      <w:start w:val="5"/>
      <w:numFmt w:val="decimal"/>
      <w:lvlText w:val="%1"/>
      <w:lvlJc w:val="left"/>
      <w:pPr>
        <w:ind w:left="952" w:hanging="555"/>
      </w:pPr>
      <w:rPr>
        <w:rFonts w:hint="default"/>
        <w:lang w:val="en-US" w:eastAsia="en-US" w:bidi="ar-SA"/>
      </w:rPr>
    </w:lvl>
    <w:lvl w:ilvl="1">
      <w:start w:val="6"/>
      <w:numFmt w:val="decimal"/>
      <w:lvlText w:val="%1.%2"/>
      <w:lvlJc w:val="left"/>
      <w:pPr>
        <w:ind w:left="952" w:hanging="555"/>
      </w:pPr>
      <w:rPr>
        <w:rFonts w:hint="default"/>
        <w:lang w:val="en-US" w:eastAsia="en-US" w:bidi="ar-SA"/>
      </w:rPr>
    </w:lvl>
    <w:lvl w:ilvl="2">
      <w:start w:val="1"/>
      <w:numFmt w:val="decimal"/>
      <w:lvlText w:val="%1.%2.%3"/>
      <w:lvlJc w:val="left"/>
      <w:pPr>
        <w:ind w:left="952" w:hanging="555"/>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3702" w:hanging="555"/>
      </w:pPr>
      <w:rPr>
        <w:rFonts w:hint="default"/>
        <w:lang w:val="en-US" w:eastAsia="en-US" w:bidi="ar-SA"/>
      </w:rPr>
    </w:lvl>
    <w:lvl w:ilvl="4">
      <w:numFmt w:val="bullet"/>
      <w:lvlText w:val="•"/>
      <w:lvlJc w:val="left"/>
      <w:pPr>
        <w:ind w:left="4616" w:hanging="555"/>
      </w:pPr>
      <w:rPr>
        <w:rFonts w:hint="default"/>
        <w:lang w:val="en-US" w:eastAsia="en-US" w:bidi="ar-SA"/>
      </w:rPr>
    </w:lvl>
    <w:lvl w:ilvl="5">
      <w:numFmt w:val="bullet"/>
      <w:lvlText w:val="•"/>
      <w:lvlJc w:val="left"/>
      <w:pPr>
        <w:ind w:left="5530" w:hanging="555"/>
      </w:pPr>
      <w:rPr>
        <w:rFonts w:hint="default"/>
        <w:lang w:val="en-US" w:eastAsia="en-US" w:bidi="ar-SA"/>
      </w:rPr>
    </w:lvl>
    <w:lvl w:ilvl="6">
      <w:numFmt w:val="bullet"/>
      <w:lvlText w:val="•"/>
      <w:lvlJc w:val="left"/>
      <w:pPr>
        <w:ind w:left="6444" w:hanging="555"/>
      </w:pPr>
      <w:rPr>
        <w:rFonts w:hint="default"/>
        <w:lang w:val="en-US" w:eastAsia="en-US" w:bidi="ar-SA"/>
      </w:rPr>
    </w:lvl>
    <w:lvl w:ilvl="7">
      <w:numFmt w:val="bullet"/>
      <w:lvlText w:val="•"/>
      <w:lvlJc w:val="left"/>
      <w:pPr>
        <w:ind w:left="7358" w:hanging="555"/>
      </w:pPr>
      <w:rPr>
        <w:rFonts w:hint="default"/>
        <w:lang w:val="en-US" w:eastAsia="en-US" w:bidi="ar-SA"/>
      </w:rPr>
    </w:lvl>
    <w:lvl w:ilvl="8">
      <w:numFmt w:val="bullet"/>
      <w:lvlText w:val="•"/>
      <w:lvlJc w:val="left"/>
      <w:pPr>
        <w:ind w:left="8272" w:hanging="555"/>
      </w:pPr>
      <w:rPr>
        <w:rFonts w:hint="default"/>
        <w:lang w:val="en-US" w:eastAsia="en-US" w:bidi="ar-SA"/>
      </w:rPr>
    </w:lvl>
  </w:abstractNum>
  <w:abstractNum w:abstractNumId="50" w15:restartNumberingAfterBreak="0">
    <w:nsid w:val="1CA1096C"/>
    <w:multiLevelType w:val="hybridMultilevel"/>
    <w:tmpl w:val="5A48FDE8"/>
    <w:lvl w:ilvl="0" w:tplc="69EE2DB8">
      <w:start w:val="1"/>
      <w:numFmt w:val="upperLetter"/>
      <w:lvlText w:val="%1."/>
      <w:lvlJc w:val="left"/>
      <w:pPr>
        <w:ind w:left="400" w:hanging="276"/>
      </w:pPr>
      <w:rPr>
        <w:rFonts w:ascii="Times New Roman" w:eastAsia="Times New Roman" w:hAnsi="Times New Roman" w:cs="Times New Roman" w:hint="default"/>
        <w:b w:val="0"/>
        <w:bCs w:val="0"/>
        <w:i w:val="0"/>
        <w:iCs w:val="0"/>
        <w:spacing w:val="-4"/>
        <w:w w:val="100"/>
        <w:sz w:val="22"/>
        <w:szCs w:val="22"/>
        <w:lang w:val="en-US" w:eastAsia="en-US" w:bidi="ar-SA"/>
      </w:rPr>
    </w:lvl>
    <w:lvl w:ilvl="1" w:tplc="6E228084">
      <w:numFmt w:val="bullet"/>
      <w:lvlText w:val="•"/>
      <w:lvlJc w:val="left"/>
      <w:pPr>
        <w:ind w:left="1370" w:hanging="276"/>
      </w:pPr>
      <w:rPr>
        <w:rFonts w:hint="default"/>
        <w:lang w:val="en-US" w:eastAsia="en-US" w:bidi="ar-SA"/>
      </w:rPr>
    </w:lvl>
    <w:lvl w:ilvl="2" w:tplc="EF9CF82C">
      <w:numFmt w:val="bullet"/>
      <w:lvlText w:val="•"/>
      <w:lvlJc w:val="left"/>
      <w:pPr>
        <w:ind w:left="2340" w:hanging="276"/>
      </w:pPr>
      <w:rPr>
        <w:rFonts w:hint="default"/>
        <w:lang w:val="en-US" w:eastAsia="en-US" w:bidi="ar-SA"/>
      </w:rPr>
    </w:lvl>
    <w:lvl w:ilvl="3" w:tplc="7B1C4104">
      <w:numFmt w:val="bullet"/>
      <w:lvlText w:val="•"/>
      <w:lvlJc w:val="left"/>
      <w:pPr>
        <w:ind w:left="3310" w:hanging="276"/>
      </w:pPr>
      <w:rPr>
        <w:rFonts w:hint="default"/>
        <w:lang w:val="en-US" w:eastAsia="en-US" w:bidi="ar-SA"/>
      </w:rPr>
    </w:lvl>
    <w:lvl w:ilvl="4" w:tplc="AAF4E608">
      <w:numFmt w:val="bullet"/>
      <w:lvlText w:val="•"/>
      <w:lvlJc w:val="left"/>
      <w:pPr>
        <w:ind w:left="4280" w:hanging="276"/>
      </w:pPr>
      <w:rPr>
        <w:rFonts w:hint="default"/>
        <w:lang w:val="en-US" w:eastAsia="en-US" w:bidi="ar-SA"/>
      </w:rPr>
    </w:lvl>
    <w:lvl w:ilvl="5" w:tplc="72E05540">
      <w:numFmt w:val="bullet"/>
      <w:lvlText w:val="•"/>
      <w:lvlJc w:val="left"/>
      <w:pPr>
        <w:ind w:left="5250" w:hanging="276"/>
      </w:pPr>
      <w:rPr>
        <w:rFonts w:hint="default"/>
        <w:lang w:val="en-US" w:eastAsia="en-US" w:bidi="ar-SA"/>
      </w:rPr>
    </w:lvl>
    <w:lvl w:ilvl="6" w:tplc="D6CE15B2">
      <w:numFmt w:val="bullet"/>
      <w:lvlText w:val="•"/>
      <w:lvlJc w:val="left"/>
      <w:pPr>
        <w:ind w:left="6220" w:hanging="276"/>
      </w:pPr>
      <w:rPr>
        <w:rFonts w:hint="default"/>
        <w:lang w:val="en-US" w:eastAsia="en-US" w:bidi="ar-SA"/>
      </w:rPr>
    </w:lvl>
    <w:lvl w:ilvl="7" w:tplc="D2F4801C">
      <w:numFmt w:val="bullet"/>
      <w:lvlText w:val="•"/>
      <w:lvlJc w:val="left"/>
      <w:pPr>
        <w:ind w:left="7190" w:hanging="276"/>
      </w:pPr>
      <w:rPr>
        <w:rFonts w:hint="default"/>
        <w:lang w:val="en-US" w:eastAsia="en-US" w:bidi="ar-SA"/>
      </w:rPr>
    </w:lvl>
    <w:lvl w:ilvl="8" w:tplc="41F4A956">
      <w:numFmt w:val="bullet"/>
      <w:lvlText w:val="•"/>
      <w:lvlJc w:val="left"/>
      <w:pPr>
        <w:ind w:left="8160" w:hanging="276"/>
      </w:pPr>
      <w:rPr>
        <w:rFonts w:hint="default"/>
        <w:lang w:val="en-US" w:eastAsia="en-US" w:bidi="ar-SA"/>
      </w:rPr>
    </w:lvl>
  </w:abstractNum>
  <w:abstractNum w:abstractNumId="51" w15:restartNumberingAfterBreak="0">
    <w:nsid w:val="1CF23135"/>
    <w:multiLevelType w:val="hybridMultilevel"/>
    <w:tmpl w:val="F154B644"/>
    <w:lvl w:ilvl="0" w:tplc="ED624636">
      <w:start w:val="1"/>
      <w:numFmt w:val="upperLetter"/>
      <w:lvlText w:val="(%1)"/>
      <w:lvlJc w:val="left"/>
      <w:pPr>
        <w:ind w:left="1498" w:hanging="540"/>
      </w:pPr>
      <w:rPr>
        <w:rFonts w:ascii="Times New Roman" w:eastAsia="Times New Roman" w:hAnsi="Times New Roman" w:cs="Times New Roman" w:hint="default"/>
        <w:b w:val="0"/>
        <w:bCs w:val="0"/>
        <w:i w:val="0"/>
        <w:iCs w:val="0"/>
        <w:spacing w:val="-2"/>
        <w:w w:val="100"/>
        <w:sz w:val="22"/>
        <w:szCs w:val="22"/>
        <w:lang w:val="en-US" w:eastAsia="en-US" w:bidi="ar-SA"/>
      </w:rPr>
    </w:lvl>
    <w:lvl w:ilvl="1" w:tplc="E8489126">
      <w:numFmt w:val="bullet"/>
      <w:lvlText w:val="•"/>
      <w:lvlJc w:val="left"/>
      <w:pPr>
        <w:ind w:left="2360" w:hanging="540"/>
      </w:pPr>
      <w:rPr>
        <w:rFonts w:hint="default"/>
        <w:lang w:val="en-US" w:eastAsia="en-US" w:bidi="ar-SA"/>
      </w:rPr>
    </w:lvl>
    <w:lvl w:ilvl="2" w:tplc="FFFAD980">
      <w:numFmt w:val="bullet"/>
      <w:lvlText w:val="•"/>
      <w:lvlJc w:val="left"/>
      <w:pPr>
        <w:ind w:left="3220" w:hanging="540"/>
      </w:pPr>
      <w:rPr>
        <w:rFonts w:hint="default"/>
        <w:lang w:val="en-US" w:eastAsia="en-US" w:bidi="ar-SA"/>
      </w:rPr>
    </w:lvl>
    <w:lvl w:ilvl="3" w:tplc="C002B116">
      <w:numFmt w:val="bullet"/>
      <w:lvlText w:val="•"/>
      <w:lvlJc w:val="left"/>
      <w:pPr>
        <w:ind w:left="4080" w:hanging="540"/>
      </w:pPr>
      <w:rPr>
        <w:rFonts w:hint="default"/>
        <w:lang w:val="en-US" w:eastAsia="en-US" w:bidi="ar-SA"/>
      </w:rPr>
    </w:lvl>
    <w:lvl w:ilvl="4" w:tplc="4A8EA1F0">
      <w:numFmt w:val="bullet"/>
      <w:lvlText w:val="•"/>
      <w:lvlJc w:val="left"/>
      <w:pPr>
        <w:ind w:left="4940" w:hanging="540"/>
      </w:pPr>
      <w:rPr>
        <w:rFonts w:hint="default"/>
        <w:lang w:val="en-US" w:eastAsia="en-US" w:bidi="ar-SA"/>
      </w:rPr>
    </w:lvl>
    <w:lvl w:ilvl="5" w:tplc="EAFEB8EA">
      <w:numFmt w:val="bullet"/>
      <w:lvlText w:val="•"/>
      <w:lvlJc w:val="left"/>
      <w:pPr>
        <w:ind w:left="5800" w:hanging="540"/>
      </w:pPr>
      <w:rPr>
        <w:rFonts w:hint="default"/>
        <w:lang w:val="en-US" w:eastAsia="en-US" w:bidi="ar-SA"/>
      </w:rPr>
    </w:lvl>
    <w:lvl w:ilvl="6" w:tplc="59A45EA6">
      <w:numFmt w:val="bullet"/>
      <w:lvlText w:val="•"/>
      <w:lvlJc w:val="left"/>
      <w:pPr>
        <w:ind w:left="6660" w:hanging="540"/>
      </w:pPr>
      <w:rPr>
        <w:rFonts w:hint="default"/>
        <w:lang w:val="en-US" w:eastAsia="en-US" w:bidi="ar-SA"/>
      </w:rPr>
    </w:lvl>
    <w:lvl w:ilvl="7" w:tplc="8A6A89E0">
      <w:numFmt w:val="bullet"/>
      <w:lvlText w:val="•"/>
      <w:lvlJc w:val="left"/>
      <w:pPr>
        <w:ind w:left="7520" w:hanging="540"/>
      </w:pPr>
      <w:rPr>
        <w:rFonts w:hint="default"/>
        <w:lang w:val="en-US" w:eastAsia="en-US" w:bidi="ar-SA"/>
      </w:rPr>
    </w:lvl>
    <w:lvl w:ilvl="8" w:tplc="00D08210">
      <w:numFmt w:val="bullet"/>
      <w:lvlText w:val="•"/>
      <w:lvlJc w:val="left"/>
      <w:pPr>
        <w:ind w:left="8380" w:hanging="540"/>
      </w:pPr>
      <w:rPr>
        <w:rFonts w:hint="default"/>
        <w:lang w:val="en-US" w:eastAsia="en-US" w:bidi="ar-SA"/>
      </w:rPr>
    </w:lvl>
  </w:abstractNum>
  <w:abstractNum w:abstractNumId="52" w15:restartNumberingAfterBreak="0">
    <w:nsid w:val="20AD36CF"/>
    <w:multiLevelType w:val="multilevel"/>
    <w:tmpl w:val="A404D4B0"/>
    <w:lvl w:ilvl="0">
      <w:start w:val="8"/>
      <w:numFmt w:val="decimal"/>
      <w:lvlText w:val="%1"/>
      <w:lvlJc w:val="left"/>
      <w:pPr>
        <w:ind w:left="2152" w:hanging="603"/>
      </w:pPr>
      <w:rPr>
        <w:rFonts w:hint="default"/>
        <w:lang w:val="en-US" w:eastAsia="en-US" w:bidi="ar-SA"/>
      </w:rPr>
    </w:lvl>
    <w:lvl w:ilvl="1">
      <w:start w:val="3"/>
      <w:numFmt w:val="decimal"/>
      <w:lvlText w:val="%1.%2"/>
      <w:lvlJc w:val="left"/>
      <w:pPr>
        <w:ind w:left="2152" w:hanging="603"/>
      </w:pPr>
      <w:rPr>
        <w:rFonts w:hint="default"/>
        <w:lang w:val="en-US" w:eastAsia="en-US" w:bidi="ar-SA"/>
      </w:rPr>
    </w:lvl>
    <w:lvl w:ilvl="2">
      <w:start w:val="10"/>
      <w:numFmt w:val="decimal"/>
      <w:lvlText w:val="%1.%2.%3"/>
      <w:lvlJc w:val="left"/>
      <w:pPr>
        <w:ind w:left="2152" w:hanging="603"/>
      </w:pPr>
      <w:rPr>
        <w:rFonts w:ascii="Times New Roman" w:eastAsia="Times New Roman" w:hAnsi="Times New Roman" w:cs="Times New Roman" w:hint="default"/>
        <w:b w:val="0"/>
        <w:bCs w:val="0"/>
        <w:i w:val="0"/>
        <w:iCs w:val="0"/>
        <w:spacing w:val="-1"/>
        <w:w w:val="96"/>
        <w:sz w:val="20"/>
        <w:szCs w:val="20"/>
        <w:lang w:val="en-US" w:eastAsia="en-US" w:bidi="ar-SA"/>
      </w:rPr>
    </w:lvl>
    <w:lvl w:ilvl="3">
      <w:numFmt w:val="bullet"/>
      <w:lvlText w:val="•"/>
      <w:lvlJc w:val="left"/>
      <w:pPr>
        <w:ind w:left="4542" w:hanging="603"/>
      </w:pPr>
      <w:rPr>
        <w:rFonts w:hint="default"/>
        <w:lang w:val="en-US" w:eastAsia="en-US" w:bidi="ar-SA"/>
      </w:rPr>
    </w:lvl>
    <w:lvl w:ilvl="4">
      <w:numFmt w:val="bullet"/>
      <w:lvlText w:val="•"/>
      <w:lvlJc w:val="left"/>
      <w:pPr>
        <w:ind w:left="5336" w:hanging="603"/>
      </w:pPr>
      <w:rPr>
        <w:rFonts w:hint="default"/>
        <w:lang w:val="en-US" w:eastAsia="en-US" w:bidi="ar-SA"/>
      </w:rPr>
    </w:lvl>
    <w:lvl w:ilvl="5">
      <w:numFmt w:val="bullet"/>
      <w:lvlText w:val="•"/>
      <w:lvlJc w:val="left"/>
      <w:pPr>
        <w:ind w:left="6130" w:hanging="603"/>
      </w:pPr>
      <w:rPr>
        <w:rFonts w:hint="default"/>
        <w:lang w:val="en-US" w:eastAsia="en-US" w:bidi="ar-SA"/>
      </w:rPr>
    </w:lvl>
    <w:lvl w:ilvl="6">
      <w:numFmt w:val="bullet"/>
      <w:lvlText w:val="•"/>
      <w:lvlJc w:val="left"/>
      <w:pPr>
        <w:ind w:left="6924" w:hanging="603"/>
      </w:pPr>
      <w:rPr>
        <w:rFonts w:hint="default"/>
        <w:lang w:val="en-US" w:eastAsia="en-US" w:bidi="ar-SA"/>
      </w:rPr>
    </w:lvl>
    <w:lvl w:ilvl="7">
      <w:numFmt w:val="bullet"/>
      <w:lvlText w:val="•"/>
      <w:lvlJc w:val="left"/>
      <w:pPr>
        <w:ind w:left="7718" w:hanging="603"/>
      </w:pPr>
      <w:rPr>
        <w:rFonts w:hint="default"/>
        <w:lang w:val="en-US" w:eastAsia="en-US" w:bidi="ar-SA"/>
      </w:rPr>
    </w:lvl>
    <w:lvl w:ilvl="8">
      <w:numFmt w:val="bullet"/>
      <w:lvlText w:val="•"/>
      <w:lvlJc w:val="left"/>
      <w:pPr>
        <w:ind w:left="8512" w:hanging="603"/>
      </w:pPr>
      <w:rPr>
        <w:rFonts w:hint="default"/>
        <w:lang w:val="en-US" w:eastAsia="en-US" w:bidi="ar-SA"/>
      </w:rPr>
    </w:lvl>
  </w:abstractNum>
  <w:abstractNum w:abstractNumId="53" w15:restartNumberingAfterBreak="0">
    <w:nsid w:val="21E034E8"/>
    <w:multiLevelType w:val="multilevel"/>
    <w:tmpl w:val="AF4EEFD2"/>
    <w:lvl w:ilvl="0">
      <w:start w:val="1"/>
      <w:numFmt w:val="decimal"/>
      <w:lvlText w:val="%1"/>
      <w:lvlJc w:val="left"/>
      <w:pPr>
        <w:ind w:left="2003" w:hanging="454"/>
      </w:pPr>
      <w:rPr>
        <w:rFonts w:hint="default"/>
        <w:lang w:val="en-US" w:eastAsia="en-US" w:bidi="ar-SA"/>
      </w:rPr>
    </w:lvl>
    <w:lvl w:ilvl="1">
      <w:start w:val="5"/>
      <w:numFmt w:val="decimal"/>
      <w:lvlText w:val="%1.%2"/>
      <w:lvlJc w:val="left"/>
      <w:pPr>
        <w:ind w:left="2003" w:hanging="454"/>
      </w:pPr>
      <w:rPr>
        <w:rFonts w:hint="default"/>
        <w:lang w:val="en-US" w:eastAsia="en-US" w:bidi="ar-SA"/>
      </w:rPr>
    </w:lvl>
    <w:lvl w:ilvl="2">
      <w:start w:val="1"/>
      <w:numFmt w:val="decimal"/>
      <w:lvlText w:val="%1.%2.%3"/>
      <w:lvlJc w:val="left"/>
      <w:pPr>
        <w:ind w:left="2003" w:hanging="454"/>
      </w:pPr>
      <w:rPr>
        <w:rFonts w:ascii="Times New Roman" w:eastAsia="Times New Roman" w:hAnsi="Times New Roman" w:cs="Times New Roman" w:hint="default"/>
        <w:b w:val="0"/>
        <w:bCs w:val="0"/>
        <w:i w:val="0"/>
        <w:iCs w:val="0"/>
        <w:spacing w:val="-1"/>
        <w:w w:val="96"/>
        <w:sz w:val="20"/>
        <w:szCs w:val="20"/>
        <w:lang w:val="en-US" w:eastAsia="en-US" w:bidi="ar-SA"/>
      </w:rPr>
    </w:lvl>
    <w:lvl w:ilvl="3">
      <w:numFmt w:val="bullet"/>
      <w:lvlText w:val="•"/>
      <w:lvlJc w:val="left"/>
      <w:pPr>
        <w:ind w:left="4430" w:hanging="454"/>
      </w:pPr>
      <w:rPr>
        <w:rFonts w:hint="default"/>
        <w:lang w:val="en-US" w:eastAsia="en-US" w:bidi="ar-SA"/>
      </w:rPr>
    </w:lvl>
    <w:lvl w:ilvl="4">
      <w:numFmt w:val="bullet"/>
      <w:lvlText w:val="•"/>
      <w:lvlJc w:val="left"/>
      <w:pPr>
        <w:ind w:left="5240" w:hanging="454"/>
      </w:pPr>
      <w:rPr>
        <w:rFonts w:hint="default"/>
        <w:lang w:val="en-US" w:eastAsia="en-US" w:bidi="ar-SA"/>
      </w:rPr>
    </w:lvl>
    <w:lvl w:ilvl="5">
      <w:numFmt w:val="bullet"/>
      <w:lvlText w:val="•"/>
      <w:lvlJc w:val="left"/>
      <w:pPr>
        <w:ind w:left="6050" w:hanging="454"/>
      </w:pPr>
      <w:rPr>
        <w:rFonts w:hint="default"/>
        <w:lang w:val="en-US" w:eastAsia="en-US" w:bidi="ar-SA"/>
      </w:rPr>
    </w:lvl>
    <w:lvl w:ilvl="6">
      <w:numFmt w:val="bullet"/>
      <w:lvlText w:val="•"/>
      <w:lvlJc w:val="left"/>
      <w:pPr>
        <w:ind w:left="6860" w:hanging="454"/>
      </w:pPr>
      <w:rPr>
        <w:rFonts w:hint="default"/>
        <w:lang w:val="en-US" w:eastAsia="en-US" w:bidi="ar-SA"/>
      </w:rPr>
    </w:lvl>
    <w:lvl w:ilvl="7">
      <w:numFmt w:val="bullet"/>
      <w:lvlText w:val="•"/>
      <w:lvlJc w:val="left"/>
      <w:pPr>
        <w:ind w:left="7670" w:hanging="454"/>
      </w:pPr>
      <w:rPr>
        <w:rFonts w:hint="default"/>
        <w:lang w:val="en-US" w:eastAsia="en-US" w:bidi="ar-SA"/>
      </w:rPr>
    </w:lvl>
    <w:lvl w:ilvl="8">
      <w:numFmt w:val="bullet"/>
      <w:lvlText w:val="•"/>
      <w:lvlJc w:val="left"/>
      <w:pPr>
        <w:ind w:left="8480" w:hanging="454"/>
      </w:pPr>
      <w:rPr>
        <w:rFonts w:hint="default"/>
        <w:lang w:val="en-US" w:eastAsia="en-US" w:bidi="ar-SA"/>
      </w:rPr>
    </w:lvl>
  </w:abstractNum>
  <w:abstractNum w:abstractNumId="54" w15:restartNumberingAfterBreak="0">
    <w:nsid w:val="220016DB"/>
    <w:multiLevelType w:val="hybridMultilevel"/>
    <w:tmpl w:val="F98C2516"/>
    <w:lvl w:ilvl="0" w:tplc="2308476A">
      <w:start w:val="1"/>
      <w:numFmt w:val="upperLetter"/>
      <w:lvlText w:val="%1."/>
      <w:lvlJc w:val="left"/>
      <w:pPr>
        <w:ind w:left="1386" w:hanging="272"/>
      </w:pPr>
      <w:rPr>
        <w:rFonts w:ascii="Times New Roman" w:eastAsia="Times New Roman" w:hAnsi="Times New Roman" w:cs="Times New Roman" w:hint="default"/>
        <w:b w:val="0"/>
        <w:bCs w:val="0"/>
        <w:i w:val="0"/>
        <w:iCs w:val="0"/>
        <w:spacing w:val="-4"/>
        <w:w w:val="100"/>
        <w:sz w:val="22"/>
        <w:szCs w:val="22"/>
        <w:lang w:val="en-US" w:eastAsia="en-US" w:bidi="ar-SA"/>
      </w:rPr>
    </w:lvl>
    <w:lvl w:ilvl="1" w:tplc="0B6EF7C2">
      <w:numFmt w:val="bullet"/>
      <w:lvlText w:val="•"/>
      <w:lvlJc w:val="left"/>
      <w:pPr>
        <w:ind w:left="2252" w:hanging="272"/>
      </w:pPr>
      <w:rPr>
        <w:rFonts w:hint="default"/>
        <w:lang w:val="en-US" w:eastAsia="en-US" w:bidi="ar-SA"/>
      </w:rPr>
    </w:lvl>
    <w:lvl w:ilvl="2" w:tplc="935EEA9A">
      <w:numFmt w:val="bullet"/>
      <w:lvlText w:val="•"/>
      <w:lvlJc w:val="left"/>
      <w:pPr>
        <w:ind w:left="3124" w:hanging="272"/>
      </w:pPr>
      <w:rPr>
        <w:rFonts w:hint="default"/>
        <w:lang w:val="en-US" w:eastAsia="en-US" w:bidi="ar-SA"/>
      </w:rPr>
    </w:lvl>
    <w:lvl w:ilvl="3" w:tplc="B94C19C4">
      <w:numFmt w:val="bullet"/>
      <w:lvlText w:val="•"/>
      <w:lvlJc w:val="left"/>
      <w:pPr>
        <w:ind w:left="3996" w:hanging="272"/>
      </w:pPr>
      <w:rPr>
        <w:rFonts w:hint="default"/>
        <w:lang w:val="en-US" w:eastAsia="en-US" w:bidi="ar-SA"/>
      </w:rPr>
    </w:lvl>
    <w:lvl w:ilvl="4" w:tplc="E26AB610">
      <w:numFmt w:val="bullet"/>
      <w:lvlText w:val="•"/>
      <w:lvlJc w:val="left"/>
      <w:pPr>
        <w:ind w:left="4868" w:hanging="272"/>
      </w:pPr>
      <w:rPr>
        <w:rFonts w:hint="default"/>
        <w:lang w:val="en-US" w:eastAsia="en-US" w:bidi="ar-SA"/>
      </w:rPr>
    </w:lvl>
    <w:lvl w:ilvl="5" w:tplc="149E5F28">
      <w:numFmt w:val="bullet"/>
      <w:lvlText w:val="•"/>
      <w:lvlJc w:val="left"/>
      <w:pPr>
        <w:ind w:left="5740" w:hanging="272"/>
      </w:pPr>
      <w:rPr>
        <w:rFonts w:hint="default"/>
        <w:lang w:val="en-US" w:eastAsia="en-US" w:bidi="ar-SA"/>
      </w:rPr>
    </w:lvl>
    <w:lvl w:ilvl="6" w:tplc="F566D522">
      <w:numFmt w:val="bullet"/>
      <w:lvlText w:val="•"/>
      <w:lvlJc w:val="left"/>
      <w:pPr>
        <w:ind w:left="6612" w:hanging="272"/>
      </w:pPr>
      <w:rPr>
        <w:rFonts w:hint="default"/>
        <w:lang w:val="en-US" w:eastAsia="en-US" w:bidi="ar-SA"/>
      </w:rPr>
    </w:lvl>
    <w:lvl w:ilvl="7" w:tplc="FACC2B64">
      <w:numFmt w:val="bullet"/>
      <w:lvlText w:val="•"/>
      <w:lvlJc w:val="left"/>
      <w:pPr>
        <w:ind w:left="7484" w:hanging="272"/>
      </w:pPr>
      <w:rPr>
        <w:rFonts w:hint="default"/>
        <w:lang w:val="en-US" w:eastAsia="en-US" w:bidi="ar-SA"/>
      </w:rPr>
    </w:lvl>
    <w:lvl w:ilvl="8" w:tplc="EC22549E">
      <w:numFmt w:val="bullet"/>
      <w:lvlText w:val="•"/>
      <w:lvlJc w:val="left"/>
      <w:pPr>
        <w:ind w:left="8356" w:hanging="272"/>
      </w:pPr>
      <w:rPr>
        <w:rFonts w:hint="default"/>
        <w:lang w:val="en-US" w:eastAsia="en-US" w:bidi="ar-SA"/>
      </w:rPr>
    </w:lvl>
  </w:abstractNum>
  <w:abstractNum w:abstractNumId="55" w15:restartNumberingAfterBreak="0">
    <w:nsid w:val="22443620"/>
    <w:multiLevelType w:val="hybridMultilevel"/>
    <w:tmpl w:val="64047440"/>
    <w:lvl w:ilvl="0" w:tplc="343C723C">
      <w:start w:val="1"/>
      <w:numFmt w:val="upperLetter"/>
      <w:lvlText w:val="%1."/>
      <w:lvlJc w:val="left"/>
      <w:pPr>
        <w:ind w:left="668" w:hanging="272"/>
      </w:pPr>
      <w:rPr>
        <w:rFonts w:ascii="Times New Roman" w:eastAsia="Times New Roman" w:hAnsi="Times New Roman" w:cs="Times New Roman" w:hint="default"/>
        <w:b/>
        <w:bCs/>
        <w:i w:val="0"/>
        <w:iCs w:val="0"/>
        <w:spacing w:val="-4"/>
        <w:w w:val="100"/>
        <w:sz w:val="22"/>
        <w:szCs w:val="22"/>
        <w:lang w:val="en-US" w:eastAsia="en-US" w:bidi="ar-SA"/>
      </w:rPr>
    </w:lvl>
    <w:lvl w:ilvl="1" w:tplc="044C20EE">
      <w:start w:val="1"/>
      <w:numFmt w:val="decimal"/>
      <w:lvlText w:val="%2."/>
      <w:lvlJc w:val="left"/>
      <w:pPr>
        <w:ind w:left="1572"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2" w:tplc="9854780C">
      <w:start w:val="1"/>
      <w:numFmt w:val="lowerLetter"/>
      <w:lvlText w:val="%3."/>
      <w:lvlJc w:val="left"/>
      <w:pPr>
        <w:ind w:left="2127"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3" w:tplc="F1029C9A">
      <w:numFmt w:val="bullet"/>
      <w:lvlText w:val="•"/>
      <w:lvlJc w:val="left"/>
      <w:pPr>
        <w:ind w:left="3117" w:hanging="579"/>
      </w:pPr>
      <w:rPr>
        <w:rFonts w:hint="default"/>
        <w:lang w:val="en-US" w:eastAsia="en-US" w:bidi="ar-SA"/>
      </w:rPr>
    </w:lvl>
    <w:lvl w:ilvl="4" w:tplc="558C7240">
      <w:numFmt w:val="bullet"/>
      <w:lvlText w:val="•"/>
      <w:lvlJc w:val="left"/>
      <w:pPr>
        <w:ind w:left="4115" w:hanging="579"/>
      </w:pPr>
      <w:rPr>
        <w:rFonts w:hint="default"/>
        <w:lang w:val="en-US" w:eastAsia="en-US" w:bidi="ar-SA"/>
      </w:rPr>
    </w:lvl>
    <w:lvl w:ilvl="5" w:tplc="7ADCBF74">
      <w:numFmt w:val="bullet"/>
      <w:lvlText w:val="•"/>
      <w:lvlJc w:val="left"/>
      <w:pPr>
        <w:ind w:left="5112" w:hanging="579"/>
      </w:pPr>
      <w:rPr>
        <w:rFonts w:hint="default"/>
        <w:lang w:val="en-US" w:eastAsia="en-US" w:bidi="ar-SA"/>
      </w:rPr>
    </w:lvl>
    <w:lvl w:ilvl="6" w:tplc="76C84E2E">
      <w:numFmt w:val="bullet"/>
      <w:lvlText w:val="•"/>
      <w:lvlJc w:val="left"/>
      <w:pPr>
        <w:ind w:left="6110" w:hanging="579"/>
      </w:pPr>
      <w:rPr>
        <w:rFonts w:hint="default"/>
        <w:lang w:val="en-US" w:eastAsia="en-US" w:bidi="ar-SA"/>
      </w:rPr>
    </w:lvl>
    <w:lvl w:ilvl="7" w:tplc="956AA748">
      <w:numFmt w:val="bullet"/>
      <w:lvlText w:val="•"/>
      <w:lvlJc w:val="left"/>
      <w:pPr>
        <w:ind w:left="7107" w:hanging="579"/>
      </w:pPr>
      <w:rPr>
        <w:rFonts w:hint="default"/>
        <w:lang w:val="en-US" w:eastAsia="en-US" w:bidi="ar-SA"/>
      </w:rPr>
    </w:lvl>
    <w:lvl w:ilvl="8" w:tplc="003C380A">
      <w:numFmt w:val="bullet"/>
      <w:lvlText w:val="•"/>
      <w:lvlJc w:val="left"/>
      <w:pPr>
        <w:ind w:left="8105" w:hanging="579"/>
      </w:pPr>
      <w:rPr>
        <w:rFonts w:hint="default"/>
        <w:lang w:val="en-US" w:eastAsia="en-US" w:bidi="ar-SA"/>
      </w:rPr>
    </w:lvl>
  </w:abstractNum>
  <w:abstractNum w:abstractNumId="56" w15:restartNumberingAfterBreak="0">
    <w:nsid w:val="22AE279D"/>
    <w:multiLevelType w:val="hybridMultilevel"/>
    <w:tmpl w:val="B284DFCE"/>
    <w:lvl w:ilvl="0" w:tplc="7A4E811E">
      <w:start w:val="1"/>
      <w:numFmt w:val="upperLetter"/>
      <w:lvlText w:val="%1."/>
      <w:lvlJc w:val="left"/>
      <w:pPr>
        <w:ind w:left="1009" w:hanging="742"/>
      </w:pPr>
      <w:rPr>
        <w:rFonts w:ascii="Times New Roman" w:eastAsia="Times New Roman" w:hAnsi="Times New Roman" w:cs="Times New Roman" w:hint="default"/>
        <w:b w:val="0"/>
        <w:bCs w:val="0"/>
        <w:i w:val="0"/>
        <w:iCs w:val="0"/>
        <w:color w:val="040404"/>
        <w:spacing w:val="-4"/>
        <w:w w:val="100"/>
        <w:sz w:val="22"/>
        <w:szCs w:val="22"/>
        <w:lang w:val="en-US" w:eastAsia="en-US" w:bidi="ar-SA"/>
      </w:rPr>
    </w:lvl>
    <w:lvl w:ilvl="1" w:tplc="D2E2BBB4">
      <w:start w:val="1"/>
      <w:numFmt w:val="decimal"/>
      <w:lvlText w:val="%2."/>
      <w:lvlJc w:val="left"/>
      <w:pPr>
        <w:ind w:left="2434" w:hanging="709"/>
      </w:pPr>
      <w:rPr>
        <w:rFonts w:hint="default"/>
        <w:spacing w:val="0"/>
        <w:w w:val="100"/>
        <w:lang w:val="en-US" w:eastAsia="en-US" w:bidi="ar-SA"/>
      </w:rPr>
    </w:lvl>
    <w:lvl w:ilvl="2" w:tplc="57860202">
      <w:numFmt w:val="bullet"/>
      <w:lvlText w:val="•"/>
      <w:lvlJc w:val="left"/>
      <w:pPr>
        <w:ind w:left="3237" w:hanging="709"/>
      </w:pPr>
      <w:rPr>
        <w:rFonts w:hint="default"/>
        <w:lang w:val="en-US" w:eastAsia="en-US" w:bidi="ar-SA"/>
      </w:rPr>
    </w:lvl>
    <w:lvl w:ilvl="3" w:tplc="69DCA5C6">
      <w:numFmt w:val="bullet"/>
      <w:lvlText w:val="•"/>
      <w:lvlJc w:val="left"/>
      <w:pPr>
        <w:ind w:left="4035" w:hanging="709"/>
      </w:pPr>
      <w:rPr>
        <w:rFonts w:hint="default"/>
        <w:lang w:val="en-US" w:eastAsia="en-US" w:bidi="ar-SA"/>
      </w:rPr>
    </w:lvl>
    <w:lvl w:ilvl="4" w:tplc="321A944E">
      <w:numFmt w:val="bullet"/>
      <w:lvlText w:val="•"/>
      <w:lvlJc w:val="left"/>
      <w:pPr>
        <w:ind w:left="4833" w:hanging="709"/>
      </w:pPr>
      <w:rPr>
        <w:rFonts w:hint="default"/>
        <w:lang w:val="en-US" w:eastAsia="en-US" w:bidi="ar-SA"/>
      </w:rPr>
    </w:lvl>
    <w:lvl w:ilvl="5" w:tplc="152E0E80">
      <w:numFmt w:val="bullet"/>
      <w:lvlText w:val="•"/>
      <w:lvlJc w:val="left"/>
      <w:pPr>
        <w:ind w:left="5631" w:hanging="709"/>
      </w:pPr>
      <w:rPr>
        <w:rFonts w:hint="default"/>
        <w:lang w:val="en-US" w:eastAsia="en-US" w:bidi="ar-SA"/>
      </w:rPr>
    </w:lvl>
    <w:lvl w:ilvl="6" w:tplc="8C26F66E">
      <w:numFmt w:val="bullet"/>
      <w:lvlText w:val="•"/>
      <w:lvlJc w:val="left"/>
      <w:pPr>
        <w:ind w:left="6428" w:hanging="709"/>
      </w:pPr>
      <w:rPr>
        <w:rFonts w:hint="default"/>
        <w:lang w:val="en-US" w:eastAsia="en-US" w:bidi="ar-SA"/>
      </w:rPr>
    </w:lvl>
    <w:lvl w:ilvl="7" w:tplc="7AC0B394">
      <w:numFmt w:val="bullet"/>
      <w:lvlText w:val="•"/>
      <w:lvlJc w:val="left"/>
      <w:pPr>
        <w:ind w:left="7226" w:hanging="709"/>
      </w:pPr>
      <w:rPr>
        <w:rFonts w:hint="default"/>
        <w:lang w:val="en-US" w:eastAsia="en-US" w:bidi="ar-SA"/>
      </w:rPr>
    </w:lvl>
    <w:lvl w:ilvl="8" w:tplc="D4EE6E06">
      <w:numFmt w:val="bullet"/>
      <w:lvlText w:val="•"/>
      <w:lvlJc w:val="left"/>
      <w:pPr>
        <w:ind w:left="8024" w:hanging="709"/>
      </w:pPr>
      <w:rPr>
        <w:rFonts w:hint="default"/>
        <w:lang w:val="en-US" w:eastAsia="en-US" w:bidi="ar-SA"/>
      </w:rPr>
    </w:lvl>
  </w:abstractNum>
  <w:abstractNum w:abstractNumId="57" w15:restartNumberingAfterBreak="0">
    <w:nsid w:val="22E1425A"/>
    <w:multiLevelType w:val="hybridMultilevel"/>
    <w:tmpl w:val="524222BA"/>
    <w:lvl w:ilvl="0" w:tplc="AAC83F84">
      <w:start w:val="1"/>
      <w:numFmt w:val="upperLetter"/>
      <w:lvlText w:val="%1."/>
      <w:lvlJc w:val="left"/>
      <w:pPr>
        <w:ind w:left="668" w:hanging="272"/>
      </w:pPr>
      <w:rPr>
        <w:rFonts w:ascii="Times New Roman" w:eastAsia="Times New Roman" w:hAnsi="Times New Roman" w:cs="Times New Roman" w:hint="default"/>
        <w:b/>
        <w:bCs/>
        <w:i w:val="0"/>
        <w:iCs w:val="0"/>
        <w:spacing w:val="-4"/>
        <w:w w:val="100"/>
        <w:sz w:val="22"/>
        <w:szCs w:val="22"/>
        <w:lang w:val="en-US" w:eastAsia="en-US" w:bidi="ar-SA"/>
      </w:rPr>
    </w:lvl>
    <w:lvl w:ilvl="1" w:tplc="34560F08">
      <w:start w:val="1"/>
      <w:numFmt w:val="decimal"/>
      <w:lvlText w:val="%2."/>
      <w:lvlJc w:val="left"/>
      <w:pPr>
        <w:ind w:left="1549"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2" w:tplc="272E5A66">
      <w:start w:val="1"/>
      <w:numFmt w:val="lowerLetter"/>
      <w:lvlText w:val="%3."/>
      <w:lvlJc w:val="left"/>
      <w:pPr>
        <w:ind w:left="2125"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3" w:tplc="90E07472">
      <w:numFmt w:val="bullet"/>
      <w:lvlText w:val="•"/>
      <w:lvlJc w:val="left"/>
      <w:pPr>
        <w:ind w:left="2120" w:hanging="577"/>
      </w:pPr>
      <w:rPr>
        <w:rFonts w:hint="default"/>
        <w:lang w:val="en-US" w:eastAsia="en-US" w:bidi="ar-SA"/>
      </w:rPr>
    </w:lvl>
    <w:lvl w:ilvl="4" w:tplc="BC5EE802">
      <w:numFmt w:val="bullet"/>
      <w:lvlText w:val="•"/>
      <w:lvlJc w:val="left"/>
      <w:pPr>
        <w:ind w:left="3260" w:hanging="577"/>
      </w:pPr>
      <w:rPr>
        <w:rFonts w:hint="default"/>
        <w:lang w:val="en-US" w:eastAsia="en-US" w:bidi="ar-SA"/>
      </w:rPr>
    </w:lvl>
    <w:lvl w:ilvl="5" w:tplc="30AEFD3C">
      <w:numFmt w:val="bullet"/>
      <w:lvlText w:val="•"/>
      <w:lvlJc w:val="left"/>
      <w:pPr>
        <w:ind w:left="4400" w:hanging="577"/>
      </w:pPr>
      <w:rPr>
        <w:rFonts w:hint="default"/>
        <w:lang w:val="en-US" w:eastAsia="en-US" w:bidi="ar-SA"/>
      </w:rPr>
    </w:lvl>
    <w:lvl w:ilvl="6" w:tplc="75CED40A">
      <w:numFmt w:val="bullet"/>
      <w:lvlText w:val="•"/>
      <w:lvlJc w:val="left"/>
      <w:pPr>
        <w:ind w:left="5540" w:hanging="577"/>
      </w:pPr>
      <w:rPr>
        <w:rFonts w:hint="default"/>
        <w:lang w:val="en-US" w:eastAsia="en-US" w:bidi="ar-SA"/>
      </w:rPr>
    </w:lvl>
    <w:lvl w:ilvl="7" w:tplc="07940F78">
      <w:numFmt w:val="bullet"/>
      <w:lvlText w:val="•"/>
      <w:lvlJc w:val="left"/>
      <w:pPr>
        <w:ind w:left="6680" w:hanging="577"/>
      </w:pPr>
      <w:rPr>
        <w:rFonts w:hint="default"/>
        <w:lang w:val="en-US" w:eastAsia="en-US" w:bidi="ar-SA"/>
      </w:rPr>
    </w:lvl>
    <w:lvl w:ilvl="8" w:tplc="B30C5338">
      <w:numFmt w:val="bullet"/>
      <w:lvlText w:val="•"/>
      <w:lvlJc w:val="left"/>
      <w:pPr>
        <w:ind w:left="7820" w:hanging="577"/>
      </w:pPr>
      <w:rPr>
        <w:rFonts w:hint="default"/>
        <w:lang w:val="en-US" w:eastAsia="en-US" w:bidi="ar-SA"/>
      </w:rPr>
    </w:lvl>
  </w:abstractNum>
  <w:abstractNum w:abstractNumId="58" w15:restartNumberingAfterBreak="0">
    <w:nsid w:val="230D69A3"/>
    <w:multiLevelType w:val="hybridMultilevel"/>
    <w:tmpl w:val="AEB84BC0"/>
    <w:lvl w:ilvl="0" w:tplc="6F5CBF94">
      <w:start w:val="1"/>
      <w:numFmt w:val="decimal"/>
      <w:lvlText w:val="%1."/>
      <w:lvlJc w:val="left"/>
      <w:pPr>
        <w:ind w:left="1550"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1" w:tplc="432670A6">
      <w:numFmt w:val="bullet"/>
      <w:lvlText w:val="•"/>
      <w:lvlJc w:val="left"/>
      <w:pPr>
        <w:ind w:left="2414" w:hanging="579"/>
      </w:pPr>
      <w:rPr>
        <w:rFonts w:hint="default"/>
        <w:lang w:val="en-US" w:eastAsia="en-US" w:bidi="ar-SA"/>
      </w:rPr>
    </w:lvl>
    <w:lvl w:ilvl="2" w:tplc="1200D34A">
      <w:numFmt w:val="bullet"/>
      <w:lvlText w:val="•"/>
      <w:lvlJc w:val="left"/>
      <w:pPr>
        <w:ind w:left="3268" w:hanging="579"/>
      </w:pPr>
      <w:rPr>
        <w:rFonts w:hint="default"/>
        <w:lang w:val="en-US" w:eastAsia="en-US" w:bidi="ar-SA"/>
      </w:rPr>
    </w:lvl>
    <w:lvl w:ilvl="3" w:tplc="3350EB8A">
      <w:numFmt w:val="bullet"/>
      <w:lvlText w:val="•"/>
      <w:lvlJc w:val="left"/>
      <w:pPr>
        <w:ind w:left="4122" w:hanging="579"/>
      </w:pPr>
      <w:rPr>
        <w:rFonts w:hint="default"/>
        <w:lang w:val="en-US" w:eastAsia="en-US" w:bidi="ar-SA"/>
      </w:rPr>
    </w:lvl>
    <w:lvl w:ilvl="4" w:tplc="C65683DE">
      <w:numFmt w:val="bullet"/>
      <w:lvlText w:val="•"/>
      <w:lvlJc w:val="left"/>
      <w:pPr>
        <w:ind w:left="4976" w:hanging="579"/>
      </w:pPr>
      <w:rPr>
        <w:rFonts w:hint="default"/>
        <w:lang w:val="en-US" w:eastAsia="en-US" w:bidi="ar-SA"/>
      </w:rPr>
    </w:lvl>
    <w:lvl w:ilvl="5" w:tplc="4BFEB842">
      <w:numFmt w:val="bullet"/>
      <w:lvlText w:val="•"/>
      <w:lvlJc w:val="left"/>
      <w:pPr>
        <w:ind w:left="5830" w:hanging="579"/>
      </w:pPr>
      <w:rPr>
        <w:rFonts w:hint="default"/>
        <w:lang w:val="en-US" w:eastAsia="en-US" w:bidi="ar-SA"/>
      </w:rPr>
    </w:lvl>
    <w:lvl w:ilvl="6" w:tplc="2F4E25C8">
      <w:numFmt w:val="bullet"/>
      <w:lvlText w:val="•"/>
      <w:lvlJc w:val="left"/>
      <w:pPr>
        <w:ind w:left="6684" w:hanging="579"/>
      </w:pPr>
      <w:rPr>
        <w:rFonts w:hint="default"/>
        <w:lang w:val="en-US" w:eastAsia="en-US" w:bidi="ar-SA"/>
      </w:rPr>
    </w:lvl>
    <w:lvl w:ilvl="7" w:tplc="BBC26FDA">
      <w:numFmt w:val="bullet"/>
      <w:lvlText w:val="•"/>
      <w:lvlJc w:val="left"/>
      <w:pPr>
        <w:ind w:left="7538" w:hanging="579"/>
      </w:pPr>
      <w:rPr>
        <w:rFonts w:hint="default"/>
        <w:lang w:val="en-US" w:eastAsia="en-US" w:bidi="ar-SA"/>
      </w:rPr>
    </w:lvl>
    <w:lvl w:ilvl="8" w:tplc="5B04103C">
      <w:numFmt w:val="bullet"/>
      <w:lvlText w:val="•"/>
      <w:lvlJc w:val="left"/>
      <w:pPr>
        <w:ind w:left="8392" w:hanging="579"/>
      </w:pPr>
      <w:rPr>
        <w:rFonts w:hint="default"/>
        <w:lang w:val="en-US" w:eastAsia="en-US" w:bidi="ar-SA"/>
      </w:rPr>
    </w:lvl>
  </w:abstractNum>
  <w:abstractNum w:abstractNumId="59" w15:restartNumberingAfterBreak="0">
    <w:nsid w:val="247D7877"/>
    <w:multiLevelType w:val="hybridMultilevel"/>
    <w:tmpl w:val="59EE8D56"/>
    <w:lvl w:ilvl="0" w:tplc="90FCA196">
      <w:start w:val="1"/>
      <w:numFmt w:val="lowerLetter"/>
      <w:lvlText w:val="%1."/>
      <w:lvlJc w:val="left"/>
      <w:pPr>
        <w:ind w:left="2127"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1" w:tplc="658885F8">
      <w:numFmt w:val="bullet"/>
      <w:lvlText w:val="•"/>
      <w:lvlJc w:val="left"/>
      <w:pPr>
        <w:ind w:left="2918" w:hanging="577"/>
      </w:pPr>
      <w:rPr>
        <w:rFonts w:hint="default"/>
        <w:lang w:val="en-US" w:eastAsia="en-US" w:bidi="ar-SA"/>
      </w:rPr>
    </w:lvl>
    <w:lvl w:ilvl="2" w:tplc="FC46B40A">
      <w:numFmt w:val="bullet"/>
      <w:lvlText w:val="•"/>
      <w:lvlJc w:val="left"/>
      <w:pPr>
        <w:ind w:left="3716" w:hanging="577"/>
      </w:pPr>
      <w:rPr>
        <w:rFonts w:hint="default"/>
        <w:lang w:val="en-US" w:eastAsia="en-US" w:bidi="ar-SA"/>
      </w:rPr>
    </w:lvl>
    <w:lvl w:ilvl="3" w:tplc="5740C542">
      <w:numFmt w:val="bullet"/>
      <w:lvlText w:val="•"/>
      <w:lvlJc w:val="left"/>
      <w:pPr>
        <w:ind w:left="4514" w:hanging="577"/>
      </w:pPr>
      <w:rPr>
        <w:rFonts w:hint="default"/>
        <w:lang w:val="en-US" w:eastAsia="en-US" w:bidi="ar-SA"/>
      </w:rPr>
    </w:lvl>
    <w:lvl w:ilvl="4" w:tplc="0DB66D6E">
      <w:numFmt w:val="bullet"/>
      <w:lvlText w:val="•"/>
      <w:lvlJc w:val="left"/>
      <w:pPr>
        <w:ind w:left="5312" w:hanging="577"/>
      </w:pPr>
      <w:rPr>
        <w:rFonts w:hint="default"/>
        <w:lang w:val="en-US" w:eastAsia="en-US" w:bidi="ar-SA"/>
      </w:rPr>
    </w:lvl>
    <w:lvl w:ilvl="5" w:tplc="7D80F916">
      <w:numFmt w:val="bullet"/>
      <w:lvlText w:val="•"/>
      <w:lvlJc w:val="left"/>
      <w:pPr>
        <w:ind w:left="6110" w:hanging="577"/>
      </w:pPr>
      <w:rPr>
        <w:rFonts w:hint="default"/>
        <w:lang w:val="en-US" w:eastAsia="en-US" w:bidi="ar-SA"/>
      </w:rPr>
    </w:lvl>
    <w:lvl w:ilvl="6" w:tplc="5F56D61A">
      <w:numFmt w:val="bullet"/>
      <w:lvlText w:val="•"/>
      <w:lvlJc w:val="left"/>
      <w:pPr>
        <w:ind w:left="6908" w:hanging="577"/>
      </w:pPr>
      <w:rPr>
        <w:rFonts w:hint="default"/>
        <w:lang w:val="en-US" w:eastAsia="en-US" w:bidi="ar-SA"/>
      </w:rPr>
    </w:lvl>
    <w:lvl w:ilvl="7" w:tplc="1B644280">
      <w:numFmt w:val="bullet"/>
      <w:lvlText w:val="•"/>
      <w:lvlJc w:val="left"/>
      <w:pPr>
        <w:ind w:left="7706" w:hanging="577"/>
      </w:pPr>
      <w:rPr>
        <w:rFonts w:hint="default"/>
        <w:lang w:val="en-US" w:eastAsia="en-US" w:bidi="ar-SA"/>
      </w:rPr>
    </w:lvl>
    <w:lvl w:ilvl="8" w:tplc="B1EA0154">
      <w:numFmt w:val="bullet"/>
      <w:lvlText w:val="•"/>
      <w:lvlJc w:val="left"/>
      <w:pPr>
        <w:ind w:left="8504" w:hanging="577"/>
      </w:pPr>
      <w:rPr>
        <w:rFonts w:hint="default"/>
        <w:lang w:val="en-US" w:eastAsia="en-US" w:bidi="ar-SA"/>
      </w:rPr>
    </w:lvl>
  </w:abstractNum>
  <w:abstractNum w:abstractNumId="60" w15:restartNumberingAfterBreak="0">
    <w:nsid w:val="24F045BA"/>
    <w:multiLevelType w:val="hybridMultilevel"/>
    <w:tmpl w:val="7A8003D6"/>
    <w:lvl w:ilvl="0" w:tplc="66E4B172">
      <w:start w:val="1"/>
      <w:numFmt w:val="decimal"/>
      <w:lvlText w:val="(%1)"/>
      <w:lvlJc w:val="left"/>
      <w:pPr>
        <w:ind w:left="1120" w:hanging="723"/>
      </w:pPr>
      <w:rPr>
        <w:rFonts w:ascii="Times New Roman" w:eastAsia="Times New Roman" w:hAnsi="Times New Roman" w:cs="Times New Roman" w:hint="default"/>
        <w:b w:val="0"/>
        <w:bCs w:val="0"/>
        <w:i w:val="0"/>
        <w:iCs w:val="0"/>
        <w:spacing w:val="0"/>
        <w:w w:val="100"/>
        <w:sz w:val="22"/>
        <w:szCs w:val="22"/>
        <w:lang w:val="en-US" w:eastAsia="en-US" w:bidi="ar-SA"/>
      </w:rPr>
    </w:lvl>
    <w:lvl w:ilvl="1" w:tplc="EC3C4200">
      <w:start w:val="1"/>
      <w:numFmt w:val="decimal"/>
      <w:lvlText w:val="%2."/>
      <w:lvlJc w:val="left"/>
      <w:pPr>
        <w:ind w:left="1551"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2" w:tplc="8668E81A">
      <w:numFmt w:val="bullet"/>
      <w:lvlText w:val="•"/>
      <w:lvlJc w:val="left"/>
      <w:pPr>
        <w:ind w:left="2508" w:hanging="579"/>
      </w:pPr>
      <w:rPr>
        <w:rFonts w:hint="default"/>
        <w:lang w:val="en-US" w:eastAsia="en-US" w:bidi="ar-SA"/>
      </w:rPr>
    </w:lvl>
    <w:lvl w:ilvl="3" w:tplc="EEA26756">
      <w:numFmt w:val="bullet"/>
      <w:lvlText w:val="•"/>
      <w:lvlJc w:val="left"/>
      <w:pPr>
        <w:ind w:left="3457" w:hanging="579"/>
      </w:pPr>
      <w:rPr>
        <w:rFonts w:hint="default"/>
        <w:lang w:val="en-US" w:eastAsia="en-US" w:bidi="ar-SA"/>
      </w:rPr>
    </w:lvl>
    <w:lvl w:ilvl="4" w:tplc="B2669676">
      <w:numFmt w:val="bullet"/>
      <w:lvlText w:val="•"/>
      <w:lvlJc w:val="left"/>
      <w:pPr>
        <w:ind w:left="4406" w:hanging="579"/>
      </w:pPr>
      <w:rPr>
        <w:rFonts w:hint="default"/>
        <w:lang w:val="en-US" w:eastAsia="en-US" w:bidi="ar-SA"/>
      </w:rPr>
    </w:lvl>
    <w:lvl w:ilvl="5" w:tplc="A8E6F048">
      <w:numFmt w:val="bullet"/>
      <w:lvlText w:val="•"/>
      <w:lvlJc w:val="left"/>
      <w:pPr>
        <w:ind w:left="5355" w:hanging="579"/>
      </w:pPr>
      <w:rPr>
        <w:rFonts w:hint="default"/>
        <w:lang w:val="en-US" w:eastAsia="en-US" w:bidi="ar-SA"/>
      </w:rPr>
    </w:lvl>
    <w:lvl w:ilvl="6" w:tplc="893E74FA">
      <w:numFmt w:val="bullet"/>
      <w:lvlText w:val="•"/>
      <w:lvlJc w:val="left"/>
      <w:pPr>
        <w:ind w:left="6304" w:hanging="579"/>
      </w:pPr>
      <w:rPr>
        <w:rFonts w:hint="default"/>
        <w:lang w:val="en-US" w:eastAsia="en-US" w:bidi="ar-SA"/>
      </w:rPr>
    </w:lvl>
    <w:lvl w:ilvl="7" w:tplc="F44EDBB2">
      <w:numFmt w:val="bullet"/>
      <w:lvlText w:val="•"/>
      <w:lvlJc w:val="left"/>
      <w:pPr>
        <w:ind w:left="7253" w:hanging="579"/>
      </w:pPr>
      <w:rPr>
        <w:rFonts w:hint="default"/>
        <w:lang w:val="en-US" w:eastAsia="en-US" w:bidi="ar-SA"/>
      </w:rPr>
    </w:lvl>
    <w:lvl w:ilvl="8" w:tplc="B50C2510">
      <w:numFmt w:val="bullet"/>
      <w:lvlText w:val="•"/>
      <w:lvlJc w:val="left"/>
      <w:pPr>
        <w:ind w:left="8202" w:hanging="579"/>
      </w:pPr>
      <w:rPr>
        <w:rFonts w:hint="default"/>
        <w:lang w:val="en-US" w:eastAsia="en-US" w:bidi="ar-SA"/>
      </w:rPr>
    </w:lvl>
  </w:abstractNum>
  <w:abstractNum w:abstractNumId="61" w15:restartNumberingAfterBreak="0">
    <w:nsid w:val="27AA6B39"/>
    <w:multiLevelType w:val="hybridMultilevel"/>
    <w:tmpl w:val="7338CCB0"/>
    <w:lvl w:ilvl="0" w:tplc="23E209AA">
      <w:start w:val="1"/>
      <w:numFmt w:val="upperLetter"/>
      <w:lvlText w:val="%1."/>
      <w:lvlJc w:val="left"/>
      <w:pPr>
        <w:ind w:left="668" w:hanging="272"/>
      </w:pPr>
      <w:rPr>
        <w:rFonts w:hint="default"/>
        <w:spacing w:val="-4"/>
        <w:w w:val="100"/>
        <w:lang w:val="en-US" w:eastAsia="en-US" w:bidi="ar-SA"/>
      </w:rPr>
    </w:lvl>
    <w:lvl w:ilvl="1" w:tplc="FEC0A62C">
      <w:start w:val="1"/>
      <w:numFmt w:val="decimal"/>
      <w:lvlText w:val="%2."/>
      <w:lvlJc w:val="left"/>
      <w:pPr>
        <w:ind w:left="976" w:hanging="245"/>
      </w:pPr>
      <w:rPr>
        <w:rFonts w:hint="default"/>
        <w:spacing w:val="0"/>
        <w:w w:val="100"/>
        <w:lang w:val="en-US" w:eastAsia="en-US" w:bidi="ar-SA"/>
      </w:rPr>
    </w:lvl>
    <w:lvl w:ilvl="2" w:tplc="7214F956">
      <w:numFmt w:val="bullet"/>
      <w:lvlText w:val="•"/>
      <w:lvlJc w:val="left"/>
      <w:pPr>
        <w:ind w:left="1993" w:hanging="245"/>
      </w:pPr>
      <w:rPr>
        <w:rFonts w:hint="default"/>
        <w:lang w:val="en-US" w:eastAsia="en-US" w:bidi="ar-SA"/>
      </w:rPr>
    </w:lvl>
    <w:lvl w:ilvl="3" w:tplc="DF8A4EBC">
      <w:numFmt w:val="bullet"/>
      <w:lvlText w:val="•"/>
      <w:lvlJc w:val="left"/>
      <w:pPr>
        <w:ind w:left="3006" w:hanging="245"/>
      </w:pPr>
      <w:rPr>
        <w:rFonts w:hint="default"/>
        <w:lang w:val="en-US" w:eastAsia="en-US" w:bidi="ar-SA"/>
      </w:rPr>
    </w:lvl>
    <w:lvl w:ilvl="4" w:tplc="197CEEF6">
      <w:numFmt w:val="bullet"/>
      <w:lvlText w:val="•"/>
      <w:lvlJc w:val="left"/>
      <w:pPr>
        <w:ind w:left="4020" w:hanging="245"/>
      </w:pPr>
      <w:rPr>
        <w:rFonts w:hint="default"/>
        <w:lang w:val="en-US" w:eastAsia="en-US" w:bidi="ar-SA"/>
      </w:rPr>
    </w:lvl>
    <w:lvl w:ilvl="5" w:tplc="03202CFA">
      <w:numFmt w:val="bullet"/>
      <w:lvlText w:val="•"/>
      <w:lvlJc w:val="left"/>
      <w:pPr>
        <w:ind w:left="5033" w:hanging="245"/>
      </w:pPr>
      <w:rPr>
        <w:rFonts w:hint="default"/>
        <w:lang w:val="en-US" w:eastAsia="en-US" w:bidi="ar-SA"/>
      </w:rPr>
    </w:lvl>
    <w:lvl w:ilvl="6" w:tplc="F272B650">
      <w:numFmt w:val="bullet"/>
      <w:lvlText w:val="•"/>
      <w:lvlJc w:val="left"/>
      <w:pPr>
        <w:ind w:left="6046" w:hanging="245"/>
      </w:pPr>
      <w:rPr>
        <w:rFonts w:hint="default"/>
        <w:lang w:val="en-US" w:eastAsia="en-US" w:bidi="ar-SA"/>
      </w:rPr>
    </w:lvl>
    <w:lvl w:ilvl="7" w:tplc="C7909BEE">
      <w:numFmt w:val="bullet"/>
      <w:lvlText w:val="•"/>
      <w:lvlJc w:val="left"/>
      <w:pPr>
        <w:ind w:left="7060" w:hanging="245"/>
      </w:pPr>
      <w:rPr>
        <w:rFonts w:hint="default"/>
        <w:lang w:val="en-US" w:eastAsia="en-US" w:bidi="ar-SA"/>
      </w:rPr>
    </w:lvl>
    <w:lvl w:ilvl="8" w:tplc="9942F5DE">
      <w:numFmt w:val="bullet"/>
      <w:lvlText w:val="•"/>
      <w:lvlJc w:val="left"/>
      <w:pPr>
        <w:ind w:left="8073" w:hanging="245"/>
      </w:pPr>
      <w:rPr>
        <w:rFonts w:hint="default"/>
        <w:lang w:val="en-US" w:eastAsia="en-US" w:bidi="ar-SA"/>
      </w:rPr>
    </w:lvl>
  </w:abstractNum>
  <w:abstractNum w:abstractNumId="62" w15:restartNumberingAfterBreak="0">
    <w:nsid w:val="27C97EC8"/>
    <w:multiLevelType w:val="multilevel"/>
    <w:tmpl w:val="2956218E"/>
    <w:lvl w:ilvl="0">
      <w:start w:val="8"/>
      <w:numFmt w:val="decimal"/>
      <w:lvlText w:val="%1"/>
      <w:lvlJc w:val="left"/>
      <w:pPr>
        <w:ind w:left="2003" w:hanging="454"/>
      </w:pPr>
      <w:rPr>
        <w:rFonts w:hint="default"/>
        <w:lang w:val="en-US" w:eastAsia="en-US" w:bidi="ar-SA"/>
      </w:rPr>
    </w:lvl>
    <w:lvl w:ilvl="1">
      <w:start w:val="4"/>
      <w:numFmt w:val="decimal"/>
      <w:lvlText w:val="%1.%2"/>
      <w:lvlJc w:val="left"/>
      <w:pPr>
        <w:ind w:left="2003" w:hanging="454"/>
      </w:pPr>
      <w:rPr>
        <w:rFonts w:hint="default"/>
        <w:lang w:val="en-US" w:eastAsia="en-US" w:bidi="ar-SA"/>
      </w:rPr>
    </w:lvl>
    <w:lvl w:ilvl="2">
      <w:start w:val="1"/>
      <w:numFmt w:val="decimal"/>
      <w:lvlText w:val="%1.%2.%3"/>
      <w:lvlJc w:val="left"/>
      <w:pPr>
        <w:ind w:left="2003" w:hanging="454"/>
      </w:pPr>
      <w:rPr>
        <w:rFonts w:ascii="Times New Roman" w:eastAsia="Times New Roman" w:hAnsi="Times New Roman" w:cs="Times New Roman" w:hint="default"/>
        <w:b w:val="0"/>
        <w:bCs w:val="0"/>
        <w:i w:val="0"/>
        <w:iCs w:val="0"/>
        <w:spacing w:val="-1"/>
        <w:w w:val="96"/>
        <w:sz w:val="20"/>
        <w:szCs w:val="20"/>
        <w:lang w:val="en-US" w:eastAsia="en-US" w:bidi="ar-SA"/>
      </w:rPr>
    </w:lvl>
    <w:lvl w:ilvl="3">
      <w:numFmt w:val="bullet"/>
      <w:lvlText w:val="•"/>
      <w:lvlJc w:val="left"/>
      <w:pPr>
        <w:ind w:left="4430" w:hanging="454"/>
      </w:pPr>
      <w:rPr>
        <w:rFonts w:hint="default"/>
        <w:lang w:val="en-US" w:eastAsia="en-US" w:bidi="ar-SA"/>
      </w:rPr>
    </w:lvl>
    <w:lvl w:ilvl="4">
      <w:numFmt w:val="bullet"/>
      <w:lvlText w:val="•"/>
      <w:lvlJc w:val="left"/>
      <w:pPr>
        <w:ind w:left="5240" w:hanging="454"/>
      </w:pPr>
      <w:rPr>
        <w:rFonts w:hint="default"/>
        <w:lang w:val="en-US" w:eastAsia="en-US" w:bidi="ar-SA"/>
      </w:rPr>
    </w:lvl>
    <w:lvl w:ilvl="5">
      <w:numFmt w:val="bullet"/>
      <w:lvlText w:val="•"/>
      <w:lvlJc w:val="left"/>
      <w:pPr>
        <w:ind w:left="6050" w:hanging="454"/>
      </w:pPr>
      <w:rPr>
        <w:rFonts w:hint="default"/>
        <w:lang w:val="en-US" w:eastAsia="en-US" w:bidi="ar-SA"/>
      </w:rPr>
    </w:lvl>
    <w:lvl w:ilvl="6">
      <w:numFmt w:val="bullet"/>
      <w:lvlText w:val="•"/>
      <w:lvlJc w:val="left"/>
      <w:pPr>
        <w:ind w:left="6860" w:hanging="454"/>
      </w:pPr>
      <w:rPr>
        <w:rFonts w:hint="default"/>
        <w:lang w:val="en-US" w:eastAsia="en-US" w:bidi="ar-SA"/>
      </w:rPr>
    </w:lvl>
    <w:lvl w:ilvl="7">
      <w:numFmt w:val="bullet"/>
      <w:lvlText w:val="•"/>
      <w:lvlJc w:val="left"/>
      <w:pPr>
        <w:ind w:left="7670" w:hanging="454"/>
      </w:pPr>
      <w:rPr>
        <w:rFonts w:hint="default"/>
        <w:lang w:val="en-US" w:eastAsia="en-US" w:bidi="ar-SA"/>
      </w:rPr>
    </w:lvl>
    <w:lvl w:ilvl="8">
      <w:numFmt w:val="bullet"/>
      <w:lvlText w:val="•"/>
      <w:lvlJc w:val="left"/>
      <w:pPr>
        <w:ind w:left="8480" w:hanging="454"/>
      </w:pPr>
      <w:rPr>
        <w:rFonts w:hint="default"/>
        <w:lang w:val="en-US" w:eastAsia="en-US" w:bidi="ar-SA"/>
      </w:rPr>
    </w:lvl>
  </w:abstractNum>
  <w:abstractNum w:abstractNumId="63" w15:restartNumberingAfterBreak="0">
    <w:nsid w:val="284775FA"/>
    <w:multiLevelType w:val="multilevel"/>
    <w:tmpl w:val="8C5C2D9A"/>
    <w:lvl w:ilvl="0">
      <w:start w:val="3"/>
      <w:numFmt w:val="decimal"/>
      <w:lvlText w:val="%1"/>
      <w:lvlJc w:val="left"/>
      <w:pPr>
        <w:ind w:left="652" w:hanging="552"/>
      </w:pPr>
      <w:rPr>
        <w:rFonts w:hint="default"/>
        <w:lang w:val="en-US" w:eastAsia="en-US" w:bidi="ar-SA"/>
      </w:rPr>
    </w:lvl>
    <w:lvl w:ilvl="1">
      <w:start w:val="2"/>
      <w:numFmt w:val="decimal"/>
      <w:lvlText w:val="%1.%2"/>
      <w:lvlJc w:val="left"/>
      <w:pPr>
        <w:ind w:left="652" w:hanging="552"/>
      </w:pPr>
      <w:rPr>
        <w:rFonts w:hint="default"/>
        <w:lang w:val="en-US" w:eastAsia="en-US" w:bidi="ar-SA"/>
      </w:rPr>
    </w:lvl>
    <w:lvl w:ilvl="2">
      <w:start w:val="1"/>
      <w:numFmt w:val="decimal"/>
      <w:lvlText w:val="%1.%2.%3"/>
      <w:lvlJc w:val="left"/>
      <w:pPr>
        <w:ind w:left="652" w:hanging="552"/>
      </w:pPr>
      <w:rPr>
        <w:rFonts w:ascii="Times New Roman" w:eastAsia="Times New Roman" w:hAnsi="Times New Roman" w:cs="Times New Roman" w:hint="default"/>
        <w:b/>
        <w:bCs/>
        <w:i w:val="0"/>
        <w:iCs w:val="0"/>
        <w:w w:val="100"/>
        <w:sz w:val="22"/>
        <w:szCs w:val="22"/>
        <w:lang w:val="en-US" w:eastAsia="en-US" w:bidi="ar-SA"/>
      </w:rPr>
    </w:lvl>
    <w:lvl w:ilvl="3">
      <w:start w:val="1"/>
      <w:numFmt w:val="upperLetter"/>
      <w:lvlText w:val="%4."/>
      <w:lvlJc w:val="left"/>
      <w:pPr>
        <w:ind w:left="820" w:hanging="269"/>
      </w:pPr>
      <w:rPr>
        <w:rFonts w:ascii="Times New Roman" w:eastAsia="Times New Roman" w:hAnsi="Times New Roman" w:cs="Times New Roman" w:hint="default"/>
        <w:b w:val="0"/>
        <w:bCs w:val="0"/>
        <w:i w:val="0"/>
        <w:iCs w:val="0"/>
        <w:spacing w:val="-2"/>
        <w:w w:val="100"/>
        <w:sz w:val="22"/>
        <w:szCs w:val="22"/>
        <w:lang w:val="en-US" w:eastAsia="en-US" w:bidi="ar-SA"/>
      </w:rPr>
    </w:lvl>
    <w:lvl w:ilvl="4">
      <w:numFmt w:val="bullet"/>
      <w:lvlText w:val="•"/>
      <w:lvlJc w:val="left"/>
      <w:pPr>
        <w:ind w:left="3740" w:hanging="269"/>
      </w:pPr>
      <w:rPr>
        <w:rFonts w:hint="default"/>
        <w:lang w:val="en-US" w:eastAsia="en-US" w:bidi="ar-SA"/>
      </w:rPr>
    </w:lvl>
    <w:lvl w:ilvl="5">
      <w:numFmt w:val="bullet"/>
      <w:lvlText w:val="•"/>
      <w:lvlJc w:val="left"/>
      <w:pPr>
        <w:ind w:left="4713" w:hanging="269"/>
      </w:pPr>
      <w:rPr>
        <w:rFonts w:hint="default"/>
        <w:lang w:val="en-US" w:eastAsia="en-US" w:bidi="ar-SA"/>
      </w:rPr>
    </w:lvl>
    <w:lvl w:ilvl="6">
      <w:numFmt w:val="bullet"/>
      <w:lvlText w:val="•"/>
      <w:lvlJc w:val="left"/>
      <w:pPr>
        <w:ind w:left="5686" w:hanging="269"/>
      </w:pPr>
      <w:rPr>
        <w:rFonts w:hint="default"/>
        <w:lang w:val="en-US" w:eastAsia="en-US" w:bidi="ar-SA"/>
      </w:rPr>
    </w:lvl>
    <w:lvl w:ilvl="7">
      <w:numFmt w:val="bullet"/>
      <w:lvlText w:val="•"/>
      <w:lvlJc w:val="left"/>
      <w:pPr>
        <w:ind w:left="6660" w:hanging="269"/>
      </w:pPr>
      <w:rPr>
        <w:rFonts w:hint="default"/>
        <w:lang w:val="en-US" w:eastAsia="en-US" w:bidi="ar-SA"/>
      </w:rPr>
    </w:lvl>
    <w:lvl w:ilvl="8">
      <w:numFmt w:val="bullet"/>
      <w:lvlText w:val="•"/>
      <w:lvlJc w:val="left"/>
      <w:pPr>
        <w:ind w:left="7633" w:hanging="269"/>
      </w:pPr>
      <w:rPr>
        <w:rFonts w:hint="default"/>
        <w:lang w:val="en-US" w:eastAsia="en-US" w:bidi="ar-SA"/>
      </w:rPr>
    </w:lvl>
  </w:abstractNum>
  <w:abstractNum w:abstractNumId="64" w15:restartNumberingAfterBreak="0">
    <w:nsid w:val="28754D47"/>
    <w:multiLevelType w:val="hybridMultilevel"/>
    <w:tmpl w:val="DCBA594E"/>
    <w:lvl w:ilvl="0" w:tplc="8BFA5706">
      <w:start w:val="1"/>
      <w:numFmt w:val="decimal"/>
      <w:lvlText w:val="%1."/>
      <w:lvlJc w:val="left"/>
      <w:pPr>
        <w:ind w:left="1527" w:hanging="231"/>
      </w:pPr>
      <w:rPr>
        <w:rFonts w:ascii="Times New Roman" w:eastAsia="Times New Roman" w:hAnsi="Times New Roman" w:cs="Times New Roman" w:hint="default"/>
        <w:b w:val="0"/>
        <w:bCs w:val="0"/>
        <w:i w:val="0"/>
        <w:iCs w:val="0"/>
        <w:color w:val="2F3335"/>
        <w:spacing w:val="0"/>
        <w:w w:val="100"/>
        <w:sz w:val="22"/>
        <w:szCs w:val="22"/>
        <w:lang w:val="en-US" w:eastAsia="en-US" w:bidi="ar-SA"/>
      </w:rPr>
    </w:lvl>
    <w:lvl w:ilvl="1" w:tplc="0C3E16F6">
      <w:numFmt w:val="bullet"/>
      <w:lvlText w:val="•"/>
      <w:lvlJc w:val="left"/>
      <w:pPr>
        <w:ind w:left="2378" w:hanging="231"/>
      </w:pPr>
      <w:rPr>
        <w:rFonts w:hint="default"/>
        <w:lang w:val="en-US" w:eastAsia="en-US" w:bidi="ar-SA"/>
      </w:rPr>
    </w:lvl>
    <w:lvl w:ilvl="2" w:tplc="3F9CAEEC">
      <w:numFmt w:val="bullet"/>
      <w:lvlText w:val="•"/>
      <w:lvlJc w:val="left"/>
      <w:pPr>
        <w:ind w:left="3236" w:hanging="231"/>
      </w:pPr>
      <w:rPr>
        <w:rFonts w:hint="default"/>
        <w:lang w:val="en-US" w:eastAsia="en-US" w:bidi="ar-SA"/>
      </w:rPr>
    </w:lvl>
    <w:lvl w:ilvl="3" w:tplc="11DCA1B6">
      <w:numFmt w:val="bullet"/>
      <w:lvlText w:val="•"/>
      <w:lvlJc w:val="left"/>
      <w:pPr>
        <w:ind w:left="4094" w:hanging="231"/>
      </w:pPr>
      <w:rPr>
        <w:rFonts w:hint="default"/>
        <w:lang w:val="en-US" w:eastAsia="en-US" w:bidi="ar-SA"/>
      </w:rPr>
    </w:lvl>
    <w:lvl w:ilvl="4" w:tplc="4B72B732">
      <w:numFmt w:val="bullet"/>
      <w:lvlText w:val="•"/>
      <w:lvlJc w:val="left"/>
      <w:pPr>
        <w:ind w:left="4952" w:hanging="231"/>
      </w:pPr>
      <w:rPr>
        <w:rFonts w:hint="default"/>
        <w:lang w:val="en-US" w:eastAsia="en-US" w:bidi="ar-SA"/>
      </w:rPr>
    </w:lvl>
    <w:lvl w:ilvl="5" w:tplc="8FB21714">
      <w:numFmt w:val="bullet"/>
      <w:lvlText w:val="•"/>
      <w:lvlJc w:val="left"/>
      <w:pPr>
        <w:ind w:left="5810" w:hanging="231"/>
      </w:pPr>
      <w:rPr>
        <w:rFonts w:hint="default"/>
        <w:lang w:val="en-US" w:eastAsia="en-US" w:bidi="ar-SA"/>
      </w:rPr>
    </w:lvl>
    <w:lvl w:ilvl="6" w:tplc="C4CA0E70">
      <w:numFmt w:val="bullet"/>
      <w:lvlText w:val="•"/>
      <w:lvlJc w:val="left"/>
      <w:pPr>
        <w:ind w:left="6668" w:hanging="231"/>
      </w:pPr>
      <w:rPr>
        <w:rFonts w:hint="default"/>
        <w:lang w:val="en-US" w:eastAsia="en-US" w:bidi="ar-SA"/>
      </w:rPr>
    </w:lvl>
    <w:lvl w:ilvl="7" w:tplc="2BACACEC">
      <w:numFmt w:val="bullet"/>
      <w:lvlText w:val="•"/>
      <w:lvlJc w:val="left"/>
      <w:pPr>
        <w:ind w:left="7526" w:hanging="231"/>
      </w:pPr>
      <w:rPr>
        <w:rFonts w:hint="default"/>
        <w:lang w:val="en-US" w:eastAsia="en-US" w:bidi="ar-SA"/>
      </w:rPr>
    </w:lvl>
    <w:lvl w:ilvl="8" w:tplc="4BDEFF14">
      <w:numFmt w:val="bullet"/>
      <w:lvlText w:val="•"/>
      <w:lvlJc w:val="left"/>
      <w:pPr>
        <w:ind w:left="8384" w:hanging="231"/>
      </w:pPr>
      <w:rPr>
        <w:rFonts w:hint="default"/>
        <w:lang w:val="en-US" w:eastAsia="en-US" w:bidi="ar-SA"/>
      </w:rPr>
    </w:lvl>
  </w:abstractNum>
  <w:abstractNum w:abstractNumId="65" w15:restartNumberingAfterBreak="0">
    <w:nsid w:val="28823C8F"/>
    <w:multiLevelType w:val="multilevel"/>
    <w:tmpl w:val="13DAFD4C"/>
    <w:lvl w:ilvl="0">
      <w:start w:val="5"/>
      <w:numFmt w:val="decimal"/>
      <w:lvlText w:val="%1"/>
      <w:lvlJc w:val="left"/>
      <w:pPr>
        <w:ind w:left="2051" w:hanging="502"/>
      </w:pPr>
      <w:rPr>
        <w:rFonts w:hint="default"/>
        <w:lang w:val="en-US" w:eastAsia="en-US" w:bidi="ar-SA"/>
      </w:rPr>
    </w:lvl>
    <w:lvl w:ilvl="1">
      <w:start w:val="3"/>
      <w:numFmt w:val="decimal"/>
      <w:lvlText w:val="%1.%2"/>
      <w:lvlJc w:val="left"/>
      <w:pPr>
        <w:ind w:left="2051" w:hanging="502"/>
      </w:pPr>
      <w:rPr>
        <w:rFonts w:hint="default"/>
        <w:lang w:val="en-US" w:eastAsia="en-US" w:bidi="ar-SA"/>
      </w:rPr>
    </w:lvl>
    <w:lvl w:ilvl="2">
      <w:start w:val="1"/>
      <w:numFmt w:val="decimal"/>
      <w:lvlText w:val="%1.%2.%3"/>
      <w:lvlJc w:val="left"/>
      <w:pPr>
        <w:ind w:left="2051" w:hanging="502"/>
      </w:pPr>
      <w:rPr>
        <w:rFonts w:ascii="Times New Roman" w:eastAsia="Times New Roman" w:hAnsi="Times New Roman" w:cs="Times New Roman" w:hint="default"/>
        <w:b w:val="0"/>
        <w:bCs w:val="0"/>
        <w:i w:val="0"/>
        <w:iCs w:val="0"/>
        <w:spacing w:val="-1"/>
        <w:w w:val="96"/>
        <w:sz w:val="20"/>
        <w:szCs w:val="20"/>
        <w:lang w:val="en-US" w:eastAsia="en-US" w:bidi="ar-SA"/>
      </w:rPr>
    </w:lvl>
    <w:lvl w:ilvl="3">
      <w:numFmt w:val="bullet"/>
      <w:lvlText w:val="•"/>
      <w:lvlJc w:val="left"/>
      <w:pPr>
        <w:ind w:left="4472" w:hanging="502"/>
      </w:pPr>
      <w:rPr>
        <w:rFonts w:hint="default"/>
        <w:lang w:val="en-US" w:eastAsia="en-US" w:bidi="ar-SA"/>
      </w:rPr>
    </w:lvl>
    <w:lvl w:ilvl="4">
      <w:numFmt w:val="bullet"/>
      <w:lvlText w:val="•"/>
      <w:lvlJc w:val="left"/>
      <w:pPr>
        <w:ind w:left="5276" w:hanging="502"/>
      </w:pPr>
      <w:rPr>
        <w:rFonts w:hint="default"/>
        <w:lang w:val="en-US" w:eastAsia="en-US" w:bidi="ar-SA"/>
      </w:rPr>
    </w:lvl>
    <w:lvl w:ilvl="5">
      <w:numFmt w:val="bullet"/>
      <w:lvlText w:val="•"/>
      <w:lvlJc w:val="left"/>
      <w:pPr>
        <w:ind w:left="6080" w:hanging="502"/>
      </w:pPr>
      <w:rPr>
        <w:rFonts w:hint="default"/>
        <w:lang w:val="en-US" w:eastAsia="en-US" w:bidi="ar-SA"/>
      </w:rPr>
    </w:lvl>
    <w:lvl w:ilvl="6">
      <w:numFmt w:val="bullet"/>
      <w:lvlText w:val="•"/>
      <w:lvlJc w:val="left"/>
      <w:pPr>
        <w:ind w:left="6884" w:hanging="502"/>
      </w:pPr>
      <w:rPr>
        <w:rFonts w:hint="default"/>
        <w:lang w:val="en-US" w:eastAsia="en-US" w:bidi="ar-SA"/>
      </w:rPr>
    </w:lvl>
    <w:lvl w:ilvl="7">
      <w:numFmt w:val="bullet"/>
      <w:lvlText w:val="•"/>
      <w:lvlJc w:val="left"/>
      <w:pPr>
        <w:ind w:left="7688" w:hanging="502"/>
      </w:pPr>
      <w:rPr>
        <w:rFonts w:hint="default"/>
        <w:lang w:val="en-US" w:eastAsia="en-US" w:bidi="ar-SA"/>
      </w:rPr>
    </w:lvl>
    <w:lvl w:ilvl="8">
      <w:numFmt w:val="bullet"/>
      <w:lvlText w:val="•"/>
      <w:lvlJc w:val="left"/>
      <w:pPr>
        <w:ind w:left="8492" w:hanging="502"/>
      </w:pPr>
      <w:rPr>
        <w:rFonts w:hint="default"/>
        <w:lang w:val="en-US" w:eastAsia="en-US" w:bidi="ar-SA"/>
      </w:rPr>
    </w:lvl>
  </w:abstractNum>
  <w:abstractNum w:abstractNumId="66" w15:restartNumberingAfterBreak="0">
    <w:nsid w:val="28C37B9D"/>
    <w:multiLevelType w:val="hybridMultilevel"/>
    <w:tmpl w:val="0F9057CE"/>
    <w:lvl w:ilvl="0" w:tplc="10782A4A">
      <w:start w:val="5"/>
      <w:numFmt w:val="lowerLetter"/>
      <w:lvlText w:val="%1."/>
      <w:lvlJc w:val="left"/>
      <w:pPr>
        <w:ind w:left="2128"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1" w:tplc="AFB40418">
      <w:numFmt w:val="bullet"/>
      <w:lvlText w:val="•"/>
      <w:lvlJc w:val="left"/>
      <w:pPr>
        <w:ind w:left="2918" w:hanging="579"/>
      </w:pPr>
      <w:rPr>
        <w:rFonts w:hint="default"/>
        <w:lang w:val="en-US" w:eastAsia="en-US" w:bidi="ar-SA"/>
      </w:rPr>
    </w:lvl>
    <w:lvl w:ilvl="2" w:tplc="6C88F93C">
      <w:numFmt w:val="bullet"/>
      <w:lvlText w:val="•"/>
      <w:lvlJc w:val="left"/>
      <w:pPr>
        <w:ind w:left="3716" w:hanging="579"/>
      </w:pPr>
      <w:rPr>
        <w:rFonts w:hint="default"/>
        <w:lang w:val="en-US" w:eastAsia="en-US" w:bidi="ar-SA"/>
      </w:rPr>
    </w:lvl>
    <w:lvl w:ilvl="3" w:tplc="0CA442A4">
      <w:numFmt w:val="bullet"/>
      <w:lvlText w:val="•"/>
      <w:lvlJc w:val="left"/>
      <w:pPr>
        <w:ind w:left="4514" w:hanging="579"/>
      </w:pPr>
      <w:rPr>
        <w:rFonts w:hint="default"/>
        <w:lang w:val="en-US" w:eastAsia="en-US" w:bidi="ar-SA"/>
      </w:rPr>
    </w:lvl>
    <w:lvl w:ilvl="4" w:tplc="1E2858FE">
      <w:numFmt w:val="bullet"/>
      <w:lvlText w:val="•"/>
      <w:lvlJc w:val="left"/>
      <w:pPr>
        <w:ind w:left="5312" w:hanging="579"/>
      </w:pPr>
      <w:rPr>
        <w:rFonts w:hint="default"/>
        <w:lang w:val="en-US" w:eastAsia="en-US" w:bidi="ar-SA"/>
      </w:rPr>
    </w:lvl>
    <w:lvl w:ilvl="5" w:tplc="6B1EDDC6">
      <w:numFmt w:val="bullet"/>
      <w:lvlText w:val="•"/>
      <w:lvlJc w:val="left"/>
      <w:pPr>
        <w:ind w:left="6110" w:hanging="579"/>
      </w:pPr>
      <w:rPr>
        <w:rFonts w:hint="default"/>
        <w:lang w:val="en-US" w:eastAsia="en-US" w:bidi="ar-SA"/>
      </w:rPr>
    </w:lvl>
    <w:lvl w:ilvl="6" w:tplc="7BD06E64">
      <w:numFmt w:val="bullet"/>
      <w:lvlText w:val="•"/>
      <w:lvlJc w:val="left"/>
      <w:pPr>
        <w:ind w:left="6908" w:hanging="579"/>
      </w:pPr>
      <w:rPr>
        <w:rFonts w:hint="default"/>
        <w:lang w:val="en-US" w:eastAsia="en-US" w:bidi="ar-SA"/>
      </w:rPr>
    </w:lvl>
    <w:lvl w:ilvl="7" w:tplc="8F1A5E20">
      <w:numFmt w:val="bullet"/>
      <w:lvlText w:val="•"/>
      <w:lvlJc w:val="left"/>
      <w:pPr>
        <w:ind w:left="7706" w:hanging="579"/>
      </w:pPr>
      <w:rPr>
        <w:rFonts w:hint="default"/>
        <w:lang w:val="en-US" w:eastAsia="en-US" w:bidi="ar-SA"/>
      </w:rPr>
    </w:lvl>
    <w:lvl w:ilvl="8" w:tplc="6E16DB30">
      <w:numFmt w:val="bullet"/>
      <w:lvlText w:val="•"/>
      <w:lvlJc w:val="left"/>
      <w:pPr>
        <w:ind w:left="8504" w:hanging="579"/>
      </w:pPr>
      <w:rPr>
        <w:rFonts w:hint="default"/>
        <w:lang w:val="en-US" w:eastAsia="en-US" w:bidi="ar-SA"/>
      </w:rPr>
    </w:lvl>
  </w:abstractNum>
  <w:abstractNum w:abstractNumId="67" w15:restartNumberingAfterBreak="0">
    <w:nsid w:val="2A3B61F1"/>
    <w:multiLevelType w:val="hybridMultilevel"/>
    <w:tmpl w:val="6E8ED0EC"/>
    <w:lvl w:ilvl="0" w:tplc="6F1CEC78">
      <w:start w:val="1"/>
      <w:numFmt w:val="upperLetter"/>
      <w:lvlText w:val="%1."/>
      <w:lvlJc w:val="left"/>
      <w:pPr>
        <w:ind w:left="668" w:hanging="272"/>
      </w:pPr>
      <w:rPr>
        <w:rFonts w:ascii="Times New Roman" w:eastAsia="Times New Roman" w:hAnsi="Times New Roman" w:cs="Times New Roman" w:hint="default"/>
        <w:b w:val="0"/>
        <w:bCs w:val="0"/>
        <w:i w:val="0"/>
        <w:iCs w:val="0"/>
        <w:spacing w:val="-4"/>
        <w:w w:val="100"/>
        <w:sz w:val="22"/>
        <w:szCs w:val="22"/>
        <w:lang w:val="en-US" w:eastAsia="en-US" w:bidi="ar-SA"/>
      </w:rPr>
    </w:lvl>
    <w:lvl w:ilvl="1" w:tplc="80B2BFDA">
      <w:numFmt w:val="bullet"/>
      <w:lvlText w:val="•"/>
      <w:lvlJc w:val="left"/>
      <w:pPr>
        <w:ind w:left="1604" w:hanging="272"/>
      </w:pPr>
      <w:rPr>
        <w:rFonts w:hint="default"/>
        <w:lang w:val="en-US" w:eastAsia="en-US" w:bidi="ar-SA"/>
      </w:rPr>
    </w:lvl>
    <w:lvl w:ilvl="2" w:tplc="A94A06E4">
      <w:numFmt w:val="bullet"/>
      <w:lvlText w:val="•"/>
      <w:lvlJc w:val="left"/>
      <w:pPr>
        <w:ind w:left="2548" w:hanging="272"/>
      </w:pPr>
      <w:rPr>
        <w:rFonts w:hint="default"/>
        <w:lang w:val="en-US" w:eastAsia="en-US" w:bidi="ar-SA"/>
      </w:rPr>
    </w:lvl>
    <w:lvl w:ilvl="3" w:tplc="AC90BF8C">
      <w:numFmt w:val="bullet"/>
      <w:lvlText w:val="•"/>
      <w:lvlJc w:val="left"/>
      <w:pPr>
        <w:ind w:left="3492" w:hanging="272"/>
      </w:pPr>
      <w:rPr>
        <w:rFonts w:hint="default"/>
        <w:lang w:val="en-US" w:eastAsia="en-US" w:bidi="ar-SA"/>
      </w:rPr>
    </w:lvl>
    <w:lvl w:ilvl="4" w:tplc="0BD688BA">
      <w:numFmt w:val="bullet"/>
      <w:lvlText w:val="•"/>
      <w:lvlJc w:val="left"/>
      <w:pPr>
        <w:ind w:left="4436" w:hanging="272"/>
      </w:pPr>
      <w:rPr>
        <w:rFonts w:hint="default"/>
        <w:lang w:val="en-US" w:eastAsia="en-US" w:bidi="ar-SA"/>
      </w:rPr>
    </w:lvl>
    <w:lvl w:ilvl="5" w:tplc="AA7036B8">
      <w:numFmt w:val="bullet"/>
      <w:lvlText w:val="•"/>
      <w:lvlJc w:val="left"/>
      <w:pPr>
        <w:ind w:left="5380" w:hanging="272"/>
      </w:pPr>
      <w:rPr>
        <w:rFonts w:hint="default"/>
        <w:lang w:val="en-US" w:eastAsia="en-US" w:bidi="ar-SA"/>
      </w:rPr>
    </w:lvl>
    <w:lvl w:ilvl="6" w:tplc="AA96CE06">
      <w:numFmt w:val="bullet"/>
      <w:lvlText w:val="•"/>
      <w:lvlJc w:val="left"/>
      <w:pPr>
        <w:ind w:left="6324" w:hanging="272"/>
      </w:pPr>
      <w:rPr>
        <w:rFonts w:hint="default"/>
        <w:lang w:val="en-US" w:eastAsia="en-US" w:bidi="ar-SA"/>
      </w:rPr>
    </w:lvl>
    <w:lvl w:ilvl="7" w:tplc="6666ADF4">
      <w:numFmt w:val="bullet"/>
      <w:lvlText w:val="•"/>
      <w:lvlJc w:val="left"/>
      <w:pPr>
        <w:ind w:left="7268" w:hanging="272"/>
      </w:pPr>
      <w:rPr>
        <w:rFonts w:hint="default"/>
        <w:lang w:val="en-US" w:eastAsia="en-US" w:bidi="ar-SA"/>
      </w:rPr>
    </w:lvl>
    <w:lvl w:ilvl="8" w:tplc="DBB40DF0">
      <w:numFmt w:val="bullet"/>
      <w:lvlText w:val="•"/>
      <w:lvlJc w:val="left"/>
      <w:pPr>
        <w:ind w:left="8212" w:hanging="272"/>
      </w:pPr>
      <w:rPr>
        <w:rFonts w:hint="default"/>
        <w:lang w:val="en-US" w:eastAsia="en-US" w:bidi="ar-SA"/>
      </w:rPr>
    </w:lvl>
  </w:abstractNum>
  <w:abstractNum w:abstractNumId="68" w15:restartNumberingAfterBreak="0">
    <w:nsid w:val="2A610C63"/>
    <w:multiLevelType w:val="hybridMultilevel"/>
    <w:tmpl w:val="A224C594"/>
    <w:lvl w:ilvl="0" w:tplc="48F4155E">
      <w:start w:val="1"/>
      <w:numFmt w:val="upperLetter"/>
      <w:lvlText w:val="%1."/>
      <w:lvlJc w:val="left"/>
      <w:pPr>
        <w:ind w:left="668" w:hanging="272"/>
      </w:pPr>
      <w:rPr>
        <w:rFonts w:ascii="Times New Roman" w:eastAsia="Times New Roman" w:hAnsi="Times New Roman" w:cs="Times New Roman" w:hint="default"/>
        <w:b w:val="0"/>
        <w:bCs w:val="0"/>
        <w:i w:val="0"/>
        <w:iCs w:val="0"/>
        <w:spacing w:val="-4"/>
        <w:w w:val="100"/>
        <w:sz w:val="22"/>
        <w:szCs w:val="22"/>
        <w:lang w:val="en-US" w:eastAsia="en-US" w:bidi="ar-SA"/>
      </w:rPr>
    </w:lvl>
    <w:lvl w:ilvl="1" w:tplc="122EB504">
      <w:start w:val="1"/>
      <w:numFmt w:val="decimal"/>
      <w:lvlText w:val="%2."/>
      <w:lvlJc w:val="left"/>
      <w:pPr>
        <w:ind w:left="1551"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2" w:tplc="D1424F6C">
      <w:start w:val="1"/>
      <w:numFmt w:val="lowerLetter"/>
      <w:lvlText w:val="%3."/>
      <w:lvlJc w:val="left"/>
      <w:pPr>
        <w:ind w:left="2128"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3" w:tplc="3858DEC2">
      <w:numFmt w:val="bullet"/>
      <w:lvlText w:val="•"/>
      <w:lvlJc w:val="left"/>
      <w:pPr>
        <w:ind w:left="3117" w:hanging="577"/>
      </w:pPr>
      <w:rPr>
        <w:rFonts w:hint="default"/>
        <w:lang w:val="en-US" w:eastAsia="en-US" w:bidi="ar-SA"/>
      </w:rPr>
    </w:lvl>
    <w:lvl w:ilvl="4" w:tplc="561E2A2E">
      <w:numFmt w:val="bullet"/>
      <w:lvlText w:val="•"/>
      <w:lvlJc w:val="left"/>
      <w:pPr>
        <w:ind w:left="4115" w:hanging="577"/>
      </w:pPr>
      <w:rPr>
        <w:rFonts w:hint="default"/>
        <w:lang w:val="en-US" w:eastAsia="en-US" w:bidi="ar-SA"/>
      </w:rPr>
    </w:lvl>
    <w:lvl w:ilvl="5" w:tplc="7A0EDABA">
      <w:numFmt w:val="bullet"/>
      <w:lvlText w:val="•"/>
      <w:lvlJc w:val="left"/>
      <w:pPr>
        <w:ind w:left="5112" w:hanging="577"/>
      </w:pPr>
      <w:rPr>
        <w:rFonts w:hint="default"/>
        <w:lang w:val="en-US" w:eastAsia="en-US" w:bidi="ar-SA"/>
      </w:rPr>
    </w:lvl>
    <w:lvl w:ilvl="6" w:tplc="97AE7946">
      <w:numFmt w:val="bullet"/>
      <w:lvlText w:val="•"/>
      <w:lvlJc w:val="left"/>
      <w:pPr>
        <w:ind w:left="6110" w:hanging="577"/>
      </w:pPr>
      <w:rPr>
        <w:rFonts w:hint="default"/>
        <w:lang w:val="en-US" w:eastAsia="en-US" w:bidi="ar-SA"/>
      </w:rPr>
    </w:lvl>
    <w:lvl w:ilvl="7" w:tplc="DB0CF372">
      <w:numFmt w:val="bullet"/>
      <w:lvlText w:val="•"/>
      <w:lvlJc w:val="left"/>
      <w:pPr>
        <w:ind w:left="7107" w:hanging="577"/>
      </w:pPr>
      <w:rPr>
        <w:rFonts w:hint="default"/>
        <w:lang w:val="en-US" w:eastAsia="en-US" w:bidi="ar-SA"/>
      </w:rPr>
    </w:lvl>
    <w:lvl w:ilvl="8" w:tplc="189A4820">
      <w:numFmt w:val="bullet"/>
      <w:lvlText w:val="•"/>
      <w:lvlJc w:val="left"/>
      <w:pPr>
        <w:ind w:left="8105" w:hanging="577"/>
      </w:pPr>
      <w:rPr>
        <w:rFonts w:hint="default"/>
        <w:lang w:val="en-US" w:eastAsia="en-US" w:bidi="ar-SA"/>
      </w:rPr>
    </w:lvl>
  </w:abstractNum>
  <w:abstractNum w:abstractNumId="69" w15:restartNumberingAfterBreak="0">
    <w:nsid w:val="2ACC7C75"/>
    <w:multiLevelType w:val="multilevel"/>
    <w:tmpl w:val="BB285D7C"/>
    <w:lvl w:ilvl="0">
      <w:start w:val="5"/>
      <w:numFmt w:val="decimal"/>
      <w:lvlText w:val="%1"/>
      <w:lvlJc w:val="left"/>
      <w:pPr>
        <w:ind w:left="2152" w:hanging="603"/>
      </w:pPr>
      <w:rPr>
        <w:rFonts w:hint="default"/>
        <w:lang w:val="en-US" w:eastAsia="en-US" w:bidi="ar-SA"/>
      </w:rPr>
    </w:lvl>
    <w:lvl w:ilvl="1">
      <w:start w:val="5"/>
      <w:numFmt w:val="decimal"/>
      <w:lvlText w:val="%1.%2"/>
      <w:lvlJc w:val="left"/>
      <w:pPr>
        <w:ind w:left="2152" w:hanging="603"/>
      </w:pPr>
      <w:rPr>
        <w:rFonts w:hint="default"/>
        <w:lang w:val="en-US" w:eastAsia="en-US" w:bidi="ar-SA"/>
      </w:rPr>
    </w:lvl>
    <w:lvl w:ilvl="2">
      <w:start w:val="10"/>
      <w:numFmt w:val="decimal"/>
      <w:lvlText w:val="%1.%2.%3"/>
      <w:lvlJc w:val="left"/>
      <w:pPr>
        <w:ind w:left="2152" w:hanging="603"/>
      </w:pPr>
      <w:rPr>
        <w:rFonts w:ascii="Times New Roman" w:eastAsia="Times New Roman" w:hAnsi="Times New Roman" w:cs="Times New Roman" w:hint="default"/>
        <w:b w:val="0"/>
        <w:bCs w:val="0"/>
        <w:i w:val="0"/>
        <w:iCs w:val="0"/>
        <w:spacing w:val="-1"/>
        <w:w w:val="96"/>
        <w:sz w:val="20"/>
        <w:szCs w:val="20"/>
        <w:lang w:val="en-US" w:eastAsia="en-US" w:bidi="ar-SA"/>
      </w:rPr>
    </w:lvl>
    <w:lvl w:ilvl="3">
      <w:numFmt w:val="bullet"/>
      <w:lvlText w:val="•"/>
      <w:lvlJc w:val="left"/>
      <w:pPr>
        <w:ind w:left="4542" w:hanging="603"/>
      </w:pPr>
      <w:rPr>
        <w:rFonts w:hint="default"/>
        <w:lang w:val="en-US" w:eastAsia="en-US" w:bidi="ar-SA"/>
      </w:rPr>
    </w:lvl>
    <w:lvl w:ilvl="4">
      <w:numFmt w:val="bullet"/>
      <w:lvlText w:val="•"/>
      <w:lvlJc w:val="left"/>
      <w:pPr>
        <w:ind w:left="5336" w:hanging="603"/>
      </w:pPr>
      <w:rPr>
        <w:rFonts w:hint="default"/>
        <w:lang w:val="en-US" w:eastAsia="en-US" w:bidi="ar-SA"/>
      </w:rPr>
    </w:lvl>
    <w:lvl w:ilvl="5">
      <w:numFmt w:val="bullet"/>
      <w:lvlText w:val="•"/>
      <w:lvlJc w:val="left"/>
      <w:pPr>
        <w:ind w:left="6130" w:hanging="603"/>
      </w:pPr>
      <w:rPr>
        <w:rFonts w:hint="default"/>
        <w:lang w:val="en-US" w:eastAsia="en-US" w:bidi="ar-SA"/>
      </w:rPr>
    </w:lvl>
    <w:lvl w:ilvl="6">
      <w:numFmt w:val="bullet"/>
      <w:lvlText w:val="•"/>
      <w:lvlJc w:val="left"/>
      <w:pPr>
        <w:ind w:left="6924" w:hanging="603"/>
      </w:pPr>
      <w:rPr>
        <w:rFonts w:hint="default"/>
        <w:lang w:val="en-US" w:eastAsia="en-US" w:bidi="ar-SA"/>
      </w:rPr>
    </w:lvl>
    <w:lvl w:ilvl="7">
      <w:numFmt w:val="bullet"/>
      <w:lvlText w:val="•"/>
      <w:lvlJc w:val="left"/>
      <w:pPr>
        <w:ind w:left="7718" w:hanging="603"/>
      </w:pPr>
      <w:rPr>
        <w:rFonts w:hint="default"/>
        <w:lang w:val="en-US" w:eastAsia="en-US" w:bidi="ar-SA"/>
      </w:rPr>
    </w:lvl>
    <w:lvl w:ilvl="8">
      <w:numFmt w:val="bullet"/>
      <w:lvlText w:val="•"/>
      <w:lvlJc w:val="left"/>
      <w:pPr>
        <w:ind w:left="8512" w:hanging="603"/>
      </w:pPr>
      <w:rPr>
        <w:rFonts w:hint="default"/>
        <w:lang w:val="en-US" w:eastAsia="en-US" w:bidi="ar-SA"/>
      </w:rPr>
    </w:lvl>
  </w:abstractNum>
  <w:abstractNum w:abstractNumId="70" w15:restartNumberingAfterBreak="0">
    <w:nsid w:val="2AE13E51"/>
    <w:multiLevelType w:val="hybridMultilevel"/>
    <w:tmpl w:val="EEF866EE"/>
    <w:lvl w:ilvl="0" w:tplc="3FE4603E">
      <w:start w:val="1"/>
      <w:numFmt w:val="upperLetter"/>
      <w:lvlText w:val="%1."/>
      <w:lvlJc w:val="left"/>
      <w:pPr>
        <w:ind w:left="839" w:hanging="723"/>
      </w:pPr>
      <w:rPr>
        <w:rFonts w:ascii="Times New Roman" w:eastAsia="Times New Roman" w:hAnsi="Times New Roman" w:cs="Times New Roman" w:hint="default"/>
        <w:b w:val="0"/>
        <w:bCs w:val="0"/>
        <w:i w:val="0"/>
        <w:iCs w:val="0"/>
        <w:spacing w:val="-4"/>
        <w:w w:val="100"/>
        <w:sz w:val="22"/>
        <w:szCs w:val="22"/>
        <w:lang w:val="en-US" w:eastAsia="en-US" w:bidi="ar-SA"/>
      </w:rPr>
    </w:lvl>
    <w:lvl w:ilvl="1" w:tplc="A2F4FFC4">
      <w:numFmt w:val="bullet"/>
      <w:lvlText w:val="•"/>
      <w:lvlJc w:val="left"/>
      <w:pPr>
        <w:ind w:left="1716" w:hanging="723"/>
      </w:pPr>
      <w:rPr>
        <w:rFonts w:hint="default"/>
        <w:lang w:val="en-US" w:eastAsia="en-US" w:bidi="ar-SA"/>
      </w:rPr>
    </w:lvl>
    <w:lvl w:ilvl="2" w:tplc="86EEFCE0">
      <w:numFmt w:val="bullet"/>
      <w:lvlText w:val="•"/>
      <w:lvlJc w:val="left"/>
      <w:pPr>
        <w:ind w:left="2592" w:hanging="723"/>
      </w:pPr>
      <w:rPr>
        <w:rFonts w:hint="default"/>
        <w:lang w:val="en-US" w:eastAsia="en-US" w:bidi="ar-SA"/>
      </w:rPr>
    </w:lvl>
    <w:lvl w:ilvl="3" w:tplc="D7043EF0">
      <w:numFmt w:val="bullet"/>
      <w:lvlText w:val="•"/>
      <w:lvlJc w:val="left"/>
      <w:pPr>
        <w:ind w:left="3468" w:hanging="723"/>
      </w:pPr>
      <w:rPr>
        <w:rFonts w:hint="default"/>
        <w:lang w:val="en-US" w:eastAsia="en-US" w:bidi="ar-SA"/>
      </w:rPr>
    </w:lvl>
    <w:lvl w:ilvl="4" w:tplc="C7000314">
      <w:numFmt w:val="bullet"/>
      <w:lvlText w:val="•"/>
      <w:lvlJc w:val="left"/>
      <w:pPr>
        <w:ind w:left="4344" w:hanging="723"/>
      </w:pPr>
      <w:rPr>
        <w:rFonts w:hint="default"/>
        <w:lang w:val="en-US" w:eastAsia="en-US" w:bidi="ar-SA"/>
      </w:rPr>
    </w:lvl>
    <w:lvl w:ilvl="5" w:tplc="72F0BC94">
      <w:numFmt w:val="bullet"/>
      <w:lvlText w:val="•"/>
      <w:lvlJc w:val="left"/>
      <w:pPr>
        <w:ind w:left="5220" w:hanging="723"/>
      </w:pPr>
      <w:rPr>
        <w:rFonts w:hint="default"/>
        <w:lang w:val="en-US" w:eastAsia="en-US" w:bidi="ar-SA"/>
      </w:rPr>
    </w:lvl>
    <w:lvl w:ilvl="6" w:tplc="EC18D7B2">
      <w:numFmt w:val="bullet"/>
      <w:lvlText w:val="•"/>
      <w:lvlJc w:val="left"/>
      <w:pPr>
        <w:ind w:left="6096" w:hanging="723"/>
      </w:pPr>
      <w:rPr>
        <w:rFonts w:hint="default"/>
        <w:lang w:val="en-US" w:eastAsia="en-US" w:bidi="ar-SA"/>
      </w:rPr>
    </w:lvl>
    <w:lvl w:ilvl="7" w:tplc="4F200098">
      <w:numFmt w:val="bullet"/>
      <w:lvlText w:val="•"/>
      <w:lvlJc w:val="left"/>
      <w:pPr>
        <w:ind w:left="6972" w:hanging="723"/>
      </w:pPr>
      <w:rPr>
        <w:rFonts w:hint="default"/>
        <w:lang w:val="en-US" w:eastAsia="en-US" w:bidi="ar-SA"/>
      </w:rPr>
    </w:lvl>
    <w:lvl w:ilvl="8" w:tplc="41B07AB6">
      <w:numFmt w:val="bullet"/>
      <w:lvlText w:val="•"/>
      <w:lvlJc w:val="left"/>
      <w:pPr>
        <w:ind w:left="7848" w:hanging="723"/>
      </w:pPr>
      <w:rPr>
        <w:rFonts w:hint="default"/>
        <w:lang w:val="en-US" w:eastAsia="en-US" w:bidi="ar-SA"/>
      </w:rPr>
    </w:lvl>
  </w:abstractNum>
  <w:abstractNum w:abstractNumId="71" w15:restartNumberingAfterBreak="0">
    <w:nsid w:val="2BD53DED"/>
    <w:multiLevelType w:val="hybridMultilevel"/>
    <w:tmpl w:val="F8207E42"/>
    <w:lvl w:ilvl="0" w:tplc="3FDC524A">
      <w:start w:val="1"/>
      <w:numFmt w:val="upperLetter"/>
      <w:lvlText w:val="%1."/>
      <w:lvlJc w:val="left"/>
      <w:pPr>
        <w:ind w:left="369" w:hanging="269"/>
      </w:pPr>
      <w:rPr>
        <w:rFonts w:ascii="Times New Roman" w:eastAsia="Times New Roman" w:hAnsi="Times New Roman" w:cs="Times New Roman" w:hint="default"/>
        <w:b w:val="0"/>
        <w:bCs w:val="0"/>
        <w:i w:val="0"/>
        <w:iCs w:val="0"/>
        <w:spacing w:val="-2"/>
        <w:w w:val="100"/>
        <w:sz w:val="22"/>
        <w:szCs w:val="22"/>
        <w:lang w:val="en-US" w:eastAsia="en-US" w:bidi="ar-SA"/>
      </w:rPr>
    </w:lvl>
    <w:lvl w:ilvl="1" w:tplc="38E62CC8">
      <w:numFmt w:val="bullet"/>
      <w:lvlText w:val="•"/>
      <w:lvlJc w:val="left"/>
      <w:pPr>
        <w:ind w:left="1282" w:hanging="269"/>
      </w:pPr>
      <w:rPr>
        <w:rFonts w:hint="default"/>
        <w:lang w:val="en-US" w:eastAsia="en-US" w:bidi="ar-SA"/>
      </w:rPr>
    </w:lvl>
    <w:lvl w:ilvl="2" w:tplc="72A460A6">
      <w:numFmt w:val="bullet"/>
      <w:lvlText w:val="•"/>
      <w:lvlJc w:val="left"/>
      <w:pPr>
        <w:ind w:left="2204" w:hanging="269"/>
      </w:pPr>
      <w:rPr>
        <w:rFonts w:hint="default"/>
        <w:lang w:val="en-US" w:eastAsia="en-US" w:bidi="ar-SA"/>
      </w:rPr>
    </w:lvl>
    <w:lvl w:ilvl="3" w:tplc="53DEDF9A">
      <w:numFmt w:val="bullet"/>
      <w:lvlText w:val="•"/>
      <w:lvlJc w:val="left"/>
      <w:pPr>
        <w:ind w:left="3126" w:hanging="269"/>
      </w:pPr>
      <w:rPr>
        <w:rFonts w:hint="default"/>
        <w:lang w:val="en-US" w:eastAsia="en-US" w:bidi="ar-SA"/>
      </w:rPr>
    </w:lvl>
    <w:lvl w:ilvl="4" w:tplc="B7A26238">
      <w:numFmt w:val="bullet"/>
      <w:lvlText w:val="•"/>
      <w:lvlJc w:val="left"/>
      <w:pPr>
        <w:ind w:left="4048" w:hanging="269"/>
      </w:pPr>
      <w:rPr>
        <w:rFonts w:hint="default"/>
        <w:lang w:val="en-US" w:eastAsia="en-US" w:bidi="ar-SA"/>
      </w:rPr>
    </w:lvl>
    <w:lvl w:ilvl="5" w:tplc="586242AA">
      <w:numFmt w:val="bullet"/>
      <w:lvlText w:val="•"/>
      <w:lvlJc w:val="left"/>
      <w:pPr>
        <w:ind w:left="4970" w:hanging="269"/>
      </w:pPr>
      <w:rPr>
        <w:rFonts w:hint="default"/>
        <w:lang w:val="en-US" w:eastAsia="en-US" w:bidi="ar-SA"/>
      </w:rPr>
    </w:lvl>
    <w:lvl w:ilvl="6" w:tplc="EDFEC28A">
      <w:numFmt w:val="bullet"/>
      <w:lvlText w:val="•"/>
      <w:lvlJc w:val="left"/>
      <w:pPr>
        <w:ind w:left="5892" w:hanging="269"/>
      </w:pPr>
      <w:rPr>
        <w:rFonts w:hint="default"/>
        <w:lang w:val="en-US" w:eastAsia="en-US" w:bidi="ar-SA"/>
      </w:rPr>
    </w:lvl>
    <w:lvl w:ilvl="7" w:tplc="9F96C6C8">
      <w:numFmt w:val="bullet"/>
      <w:lvlText w:val="•"/>
      <w:lvlJc w:val="left"/>
      <w:pPr>
        <w:ind w:left="6814" w:hanging="269"/>
      </w:pPr>
      <w:rPr>
        <w:rFonts w:hint="default"/>
        <w:lang w:val="en-US" w:eastAsia="en-US" w:bidi="ar-SA"/>
      </w:rPr>
    </w:lvl>
    <w:lvl w:ilvl="8" w:tplc="7FC40DA6">
      <w:numFmt w:val="bullet"/>
      <w:lvlText w:val="•"/>
      <w:lvlJc w:val="left"/>
      <w:pPr>
        <w:ind w:left="7736" w:hanging="269"/>
      </w:pPr>
      <w:rPr>
        <w:rFonts w:hint="default"/>
        <w:lang w:val="en-US" w:eastAsia="en-US" w:bidi="ar-SA"/>
      </w:rPr>
    </w:lvl>
  </w:abstractNum>
  <w:abstractNum w:abstractNumId="72" w15:restartNumberingAfterBreak="0">
    <w:nsid w:val="2C6A0FCC"/>
    <w:multiLevelType w:val="hybridMultilevel"/>
    <w:tmpl w:val="56185260"/>
    <w:lvl w:ilvl="0" w:tplc="989C4176">
      <w:start w:val="1"/>
      <w:numFmt w:val="upperLetter"/>
      <w:lvlText w:val="%1."/>
      <w:lvlJc w:val="left"/>
      <w:pPr>
        <w:ind w:left="398" w:hanging="269"/>
        <w:jc w:val="right"/>
      </w:pPr>
      <w:rPr>
        <w:rFonts w:ascii="Times New Roman" w:eastAsia="Times New Roman" w:hAnsi="Times New Roman" w:cs="Times New Roman" w:hint="default"/>
        <w:b w:val="0"/>
        <w:bCs w:val="0"/>
        <w:i w:val="0"/>
        <w:iCs w:val="0"/>
        <w:spacing w:val="-4"/>
        <w:w w:val="100"/>
        <w:sz w:val="22"/>
        <w:szCs w:val="22"/>
        <w:lang w:val="en-US" w:eastAsia="en-US" w:bidi="ar-SA"/>
      </w:rPr>
    </w:lvl>
    <w:lvl w:ilvl="1" w:tplc="C142802C">
      <w:numFmt w:val="bullet"/>
      <w:lvlText w:val="•"/>
      <w:lvlJc w:val="left"/>
      <w:pPr>
        <w:ind w:left="1370" w:hanging="269"/>
      </w:pPr>
      <w:rPr>
        <w:rFonts w:hint="default"/>
        <w:lang w:val="en-US" w:eastAsia="en-US" w:bidi="ar-SA"/>
      </w:rPr>
    </w:lvl>
    <w:lvl w:ilvl="2" w:tplc="A8A43488">
      <w:numFmt w:val="bullet"/>
      <w:lvlText w:val="•"/>
      <w:lvlJc w:val="left"/>
      <w:pPr>
        <w:ind w:left="2340" w:hanging="269"/>
      </w:pPr>
      <w:rPr>
        <w:rFonts w:hint="default"/>
        <w:lang w:val="en-US" w:eastAsia="en-US" w:bidi="ar-SA"/>
      </w:rPr>
    </w:lvl>
    <w:lvl w:ilvl="3" w:tplc="ABA20652">
      <w:numFmt w:val="bullet"/>
      <w:lvlText w:val="•"/>
      <w:lvlJc w:val="left"/>
      <w:pPr>
        <w:ind w:left="3310" w:hanging="269"/>
      </w:pPr>
      <w:rPr>
        <w:rFonts w:hint="default"/>
        <w:lang w:val="en-US" w:eastAsia="en-US" w:bidi="ar-SA"/>
      </w:rPr>
    </w:lvl>
    <w:lvl w:ilvl="4" w:tplc="B4B412B6">
      <w:numFmt w:val="bullet"/>
      <w:lvlText w:val="•"/>
      <w:lvlJc w:val="left"/>
      <w:pPr>
        <w:ind w:left="4280" w:hanging="269"/>
      </w:pPr>
      <w:rPr>
        <w:rFonts w:hint="default"/>
        <w:lang w:val="en-US" w:eastAsia="en-US" w:bidi="ar-SA"/>
      </w:rPr>
    </w:lvl>
    <w:lvl w:ilvl="5" w:tplc="27728796">
      <w:numFmt w:val="bullet"/>
      <w:lvlText w:val="•"/>
      <w:lvlJc w:val="left"/>
      <w:pPr>
        <w:ind w:left="5250" w:hanging="269"/>
      </w:pPr>
      <w:rPr>
        <w:rFonts w:hint="default"/>
        <w:lang w:val="en-US" w:eastAsia="en-US" w:bidi="ar-SA"/>
      </w:rPr>
    </w:lvl>
    <w:lvl w:ilvl="6" w:tplc="F0F6ABFE">
      <w:numFmt w:val="bullet"/>
      <w:lvlText w:val="•"/>
      <w:lvlJc w:val="left"/>
      <w:pPr>
        <w:ind w:left="6220" w:hanging="269"/>
      </w:pPr>
      <w:rPr>
        <w:rFonts w:hint="default"/>
        <w:lang w:val="en-US" w:eastAsia="en-US" w:bidi="ar-SA"/>
      </w:rPr>
    </w:lvl>
    <w:lvl w:ilvl="7" w:tplc="A78ADE82">
      <w:numFmt w:val="bullet"/>
      <w:lvlText w:val="•"/>
      <w:lvlJc w:val="left"/>
      <w:pPr>
        <w:ind w:left="7190" w:hanging="269"/>
      </w:pPr>
      <w:rPr>
        <w:rFonts w:hint="default"/>
        <w:lang w:val="en-US" w:eastAsia="en-US" w:bidi="ar-SA"/>
      </w:rPr>
    </w:lvl>
    <w:lvl w:ilvl="8" w:tplc="9A764E1E">
      <w:numFmt w:val="bullet"/>
      <w:lvlText w:val="•"/>
      <w:lvlJc w:val="left"/>
      <w:pPr>
        <w:ind w:left="8160" w:hanging="269"/>
      </w:pPr>
      <w:rPr>
        <w:rFonts w:hint="default"/>
        <w:lang w:val="en-US" w:eastAsia="en-US" w:bidi="ar-SA"/>
      </w:rPr>
    </w:lvl>
  </w:abstractNum>
  <w:abstractNum w:abstractNumId="73" w15:restartNumberingAfterBreak="0">
    <w:nsid w:val="2C847038"/>
    <w:multiLevelType w:val="hybridMultilevel"/>
    <w:tmpl w:val="C78A9294"/>
    <w:lvl w:ilvl="0" w:tplc="D6121AA8">
      <w:start w:val="1"/>
      <w:numFmt w:val="lowerLetter"/>
      <w:lvlText w:val="%1."/>
      <w:lvlJc w:val="left"/>
      <w:pPr>
        <w:ind w:left="2127"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1" w:tplc="EC54138A">
      <w:numFmt w:val="bullet"/>
      <w:lvlText w:val="•"/>
      <w:lvlJc w:val="left"/>
      <w:pPr>
        <w:ind w:left="2918" w:hanging="579"/>
      </w:pPr>
      <w:rPr>
        <w:rFonts w:hint="default"/>
        <w:lang w:val="en-US" w:eastAsia="en-US" w:bidi="ar-SA"/>
      </w:rPr>
    </w:lvl>
    <w:lvl w:ilvl="2" w:tplc="DEFE575C">
      <w:numFmt w:val="bullet"/>
      <w:lvlText w:val="•"/>
      <w:lvlJc w:val="left"/>
      <w:pPr>
        <w:ind w:left="3716" w:hanging="579"/>
      </w:pPr>
      <w:rPr>
        <w:rFonts w:hint="default"/>
        <w:lang w:val="en-US" w:eastAsia="en-US" w:bidi="ar-SA"/>
      </w:rPr>
    </w:lvl>
    <w:lvl w:ilvl="3" w:tplc="F3D017E6">
      <w:numFmt w:val="bullet"/>
      <w:lvlText w:val="•"/>
      <w:lvlJc w:val="left"/>
      <w:pPr>
        <w:ind w:left="4514" w:hanging="579"/>
      </w:pPr>
      <w:rPr>
        <w:rFonts w:hint="default"/>
        <w:lang w:val="en-US" w:eastAsia="en-US" w:bidi="ar-SA"/>
      </w:rPr>
    </w:lvl>
    <w:lvl w:ilvl="4" w:tplc="18C6CC3C">
      <w:numFmt w:val="bullet"/>
      <w:lvlText w:val="•"/>
      <w:lvlJc w:val="left"/>
      <w:pPr>
        <w:ind w:left="5312" w:hanging="579"/>
      </w:pPr>
      <w:rPr>
        <w:rFonts w:hint="default"/>
        <w:lang w:val="en-US" w:eastAsia="en-US" w:bidi="ar-SA"/>
      </w:rPr>
    </w:lvl>
    <w:lvl w:ilvl="5" w:tplc="D68AEC1C">
      <w:numFmt w:val="bullet"/>
      <w:lvlText w:val="•"/>
      <w:lvlJc w:val="left"/>
      <w:pPr>
        <w:ind w:left="6110" w:hanging="579"/>
      </w:pPr>
      <w:rPr>
        <w:rFonts w:hint="default"/>
        <w:lang w:val="en-US" w:eastAsia="en-US" w:bidi="ar-SA"/>
      </w:rPr>
    </w:lvl>
    <w:lvl w:ilvl="6" w:tplc="B5D8D816">
      <w:numFmt w:val="bullet"/>
      <w:lvlText w:val="•"/>
      <w:lvlJc w:val="left"/>
      <w:pPr>
        <w:ind w:left="6908" w:hanging="579"/>
      </w:pPr>
      <w:rPr>
        <w:rFonts w:hint="default"/>
        <w:lang w:val="en-US" w:eastAsia="en-US" w:bidi="ar-SA"/>
      </w:rPr>
    </w:lvl>
    <w:lvl w:ilvl="7" w:tplc="7CFEADB2">
      <w:numFmt w:val="bullet"/>
      <w:lvlText w:val="•"/>
      <w:lvlJc w:val="left"/>
      <w:pPr>
        <w:ind w:left="7706" w:hanging="579"/>
      </w:pPr>
      <w:rPr>
        <w:rFonts w:hint="default"/>
        <w:lang w:val="en-US" w:eastAsia="en-US" w:bidi="ar-SA"/>
      </w:rPr>
    </w:lvl>
    <w:lvl w:ilvl="8" w:tplc="12A6ED0C">
      <w:numFmt w:val="bullet"/>
      <w:lvlText w:val="•"/>
      <w:lvlJc w:val="left"/>
      <w:pPr>
        <w:ind w:left="8504" w:hanging="579"/>
      </w:pPr>
      <w:rPr>
        <w:rFonts w:hint="default"/>
        <w:lang w:val="en-US" w:eastAsia="en-US" w:bidi="ar-SA"/>
      </w:rPr>
    </w:lvl>
  </w:abstractNum>
  <w:abstractNum w:abstractNumId="74" w15:restartNumberingAfterBreak="0">
    <w:nsid w:val="2C8B0E18"/>
    <w:multiLevelType w:val="hybridMultilevel"/>
    <w:tmpl w:val="D6EEE328"/>
    <w:lvl w:ilvl="0" w:tplc="329607BC">
      <w:start w:val="1"/>
      <w:numFmt w:val="upperLetter"/>
      <w:lvlText w:val="%1."/>
      <w:lvlJc w:val="left"/>
      <w:pPr>
        <w:ind w:left="667" w:hanging="272"/>
      </w:pPr>
      <w:rPr>
        <w:rFonts w:ascii="Times New Roman" w:eastAsia="Times New Roman" w:hAnsi="Times New Roman" w:cs="Times New Roman" w:hint="default"/>
        <w:b/>
        <w:bCs/>
        <w:i w:val="0"/>
        <w:iCs w:val="0"/>
        <w:spacing w:val="-4"/>
        <w:w w:val="100"/>
        <w:sz w:val="22"/>
        <w:szCs w:val="22"/>
        <w:lang w:val="en-US" w:eastAsia="en-US" w:bidi="ar-SA"/>
      </w:rPr>
    </w:lvl>
    <w:lvl w:ilvl="1" w:tplc="141CBAEE">
      <w:start w:val="1"/>
      <w:numFmt w:val="decimal"/>
      <w:lvlText w:val="%2."/>
      <w:lvlJc w:val="left"/>
      <w:pPr>
        <w:ind w:left="1552"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2" w:tplc="B3DEDC00">
      <w:numFmt w:val="bullet"/>
      <w:lvlText w:val="•"/>
      <w:lvlJc w:val="left"/>
      <w:pPr>
        <w:ind w:left="2508" w:hanging="577"/>
      </w:pPr>
      <w:rPr>
        <w:rFonts w:hint="default"/>
        <w:lang w:val="en-US" w:eastAsia="en-US" w:bidi="ar-SA"/>
      </w:rPr>
    </w:lvl>
    <w:lvl w:ilvl="3" w:tplc="9DD2FB08">
      <w:numFmt w:val="bullet"/>
      <w:lvlText w:val="•"/>
      <w:lvlJc w:val="left"/>
      <w:pPr>
        <w:ind w:left="3457" w:hanging="577"/>
      </w:pPr>
      <w:rPr>
        <w:rFonts w:hint="default"/>
        <w:lang w:val="en-US" w:eastAsia="en-US" w:bidi="ar-SA"/>
      </w:rPr>
    </w:lvl>
    <w:lvl w:ilvl="4" w:tplc="13169D00">
      <w:numFmt w:val="bullet"/>
      <w:lvlText w:val="•"/>
      <w:lvlJc w:val="left"/>
      <w:pPr>
        <w:ind w:left="4406" w:hanging="577"/>
      </w:pPr>
      <w:rPr>
        <w:rFonts w:hint="default"/>
        <w:lang w:val="en-US" w:eastAsia="en-US" w:bidi="ar-SA"/>
      </w:rPr>
    </w:lvl>
    <w:lvl w:ilvl="5" w:tplc="9E441664">
      <w:numFmt w:val="bullet"/>
      <w:lvlText w:val="•"/>
      <w:lvlJc w:val="left"/>
      <w:pPr>
        <w:ind w:left="5355" w:hanging="577"/>
      </w:pPr>
      <w:rPr>
        <w:rFonts w:hint="default"/>
        <w:lang w:val="en-US" w:eastAsia="en-US" w:bidi="ar-SA"/>
      </w:rPr>
    </w:lvl>
    <w:lvl w:ilvl="6" w:tplc="42589E34">
      <w:numFmt w:val="bullet"/>
      <w:lvlText w:val="•"/>
      <w:lvlJc w:val="left"/>
      <w:pPr>
        <w:ind w:left="6304" w:hanging="577"/>
      </w:pPr>
      <w:rPr>
        <w:rFonts w:hint="default"/>
        <w:lang w:val="en-US" w:eastAsia="en-US" w:bidi="ar-SA"/>
      </w:rPr>
    </w:lvl>
    <w:lvl w:ilvl="7" w:tplc="AAB8C45E">
      <w:numFmt w:val="bullet"/>
      <w:lvlText w:val="•"/>
      <w:lvlJc w:val="left"/>
      <w:pPr>
        <w:ind w:left="7253" w:hanging="577"/>
      </w:pPr>
      <w:rPr>
        <w:rFonts w:hint="default"/>
        <w:lang w:val="en-US" w:eastAsia="en-US" w:bidi="ar-SA"/>
      </w:rPr>
    </w:lvl>
    <w:lvl w:ilvl="8" w:tplc="BD0E65D8">
      <w:numFmt w:val="bullet"/>
      <w:lvlText w:val="•"/>
      <w:lvlJc w:val="left"/>
      <w:pPr>
        <w:ind w:left="8202" w:hanging="577"/>
      </w:pPr>
      <w:rPr>
        <w:rFonts w:hint="default"/>
        <w:lang w:val="en-US" w:eastAsia="en-US" w:bidi="ar-SA"/>
      </w:rPr>
    </w:lvl>
  </w:abstractNum>
  <w:abstractNum w:abstractNumId="75" w15:restartNumberingAfterBreak="0">
    <w:nsid w:val="2CF90789"/>
    <w:multiLevelType w:val="hybridMultilevel"/>
    <w:tmpl w:val="880491FE"/>
    <w:lvl w:ilvl="0" w:tplc="6A48ADB0">
      <w:start w:val="1"/>
      <w:numFmt w:val="upperLetter"/>
      <w:lvlText w:val="%1."/>
      <w:lvlJc w:val="left"/>
      <w:pPr>
        <w:ind w:left="669" w:hanging="272"/>
      </w:pPr>
      <w:rPr>
        <w:rFonts w:ascii="Times New Roman" w:eastAsia="Times New Roman" w:hAnsi="Times New Roman" w:cs="Times New Roman" w:hint="default"/>
        <w:b w:val="0"/>
        <w:bCs w:val="0"/>
        <w:i w:val="0"/>
        <w:iCs w:val="0"/>
        <w:spacing w:val="-4"/>
        <w:w w:val="100"/>
        <w:sz w:val="22"/>
        <w:szCs w:val="22"/>
        <w:lang w:val="en-US" w:eastAsia="en-US" w:bidi="ar-SA"/>
      </w:rPr>
    </w:lvl>
    <w:lvl w:ilvl="1" w:tplc="D788FBB4">
      <w:start w:val="1"/>
      <w:numFmt w:val="decimal"/>
      <w:lvlText w:val="%2."/>
      <w:lvlJc w:val="left"/>
      <w:pPr>
        <w:ind w:left="1552"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2" w:tplc="F08A98C4">
      <w:numFmt w:val="bullet"/>
      <w:lvlText w:val="•"/>
      <w:lvlJc w:val="left"/>
      <w:pPr>
        <w:ind w:left="2508" w:hanging="577"/>
      </w:pPr>
      <w:rPr>
        <w:rFonts w:hint="default"/>
        <w:lang w:val="en-US" w:eastAsia="en-US" w:bidi="ar-SA"/>
      </w:rPr>
    </w:lvl>
    <w:lvl w:ilvl="3" w:tplc="FD46E934">
      <w:numFmt w:val="bullet"/>
      <w:lvlText w:val="•"/>
      <w:lvlJc w:val="left"/>
      <w:pPr>
        <w:ind w:left="3457" w:hanging="577"/>
      </w:pPr>
      <w:rPr>
        <w:rFonts w:hint="default"/>
        <w:lang w:val="en-US" w:eastAsia="en-US" w:bidi="ar-SA"/>
      </w:rPr>
    </w:lvl>
    <w:lvl w:ilvl="4" w:tplc="F4C25026">
      <w:numFmt w:val="bullet"/>
      <w:lvlText w:val="•"/>
      <w:lvlJc w:val="left"/>
      <w:pPr>
        <w:ind w:left="4406" w:hanging="577"/>
      </w:pPr>
      <w:rPr>
        <w:rFonts w:hint="default"/>
        <w:lang w:val="en-US" w:eastAsia="en-US" w:bidi="ar-SA"/>
      </w:rPr>
    </w:lvl>
    <w:lvl w:ilvl="5" w:tplc="15B62760">
      <w:numFmt w:val="bullet"/>
      <w:lvlText w:val="•"/>
      <w:lvlJc w:val="left"/>
      <w:pPr>
        <w:ind w:left="5355" w:hanging="577"/>
      </w:pPr>
      <w:rPr>
        <w:rFonts w:hint="default"/>
        <w:lang w:val="en-US" w:eastAsia="en-US" w:bidi="ar-SA"/>
      </w:rPr>
    </w:lvl>
    <w:lvl w:ilvl="6" w:tplc="D4404A64">
      <w:numFmt w:val="bullet"/>
      <w:lvlText w:val="•"/>
      <w:lvlJc w:val="left"/>
      <w:pPr>
        <w:ind w:left="6304" w:hanging="577"/>
      </w:pPr>
      <w:rPr>
        <w:rFonts w:hint="default"/>
        <w:lang w:val="en-US" w:eastAsia="en-US" w:bidi="ar-SA"/>
      </w:rPr>
    </w:lvl>
    <w:lvl w:ilvl="7" w:tplc="58D69480">
      <w:numFmt w:val="bullet"/>
      <w:lvlText w:val="•"/>
      <w:lvlJc w:val="left"/>
      <w:pPr>
        <w:ind w:left="7253" w:hanging="577"/>
      </w:pPr>
      <w:rPr>
        <w:rFonts w:hint="default"/>
        <w:lang w:val="en-US" w:eastAsia="en-US" w:bidi="ar-SA"/>
      </w:rPr>
    </w:lvl>
    <w:lvl w:ilvl="8" w:tplc="6D247260">
      <w:numFmt w:val="bullet"/>
      <w:lvlText w:val="•"/>
      <w:lvlJc w:val="left"/>
      <w:pPr>
        <w:ind w:left="8202" w:hanging="577"/>
      </w:pPr>
      <w:rPr>
        <w:rFonts w:hint="default"/>
        <w:lang w:val="en-US" w:eastAsia="en-US" w:bidi="ar-SA"/>
      </w:rPr>
    </w:lvl>
  </w:abstractNum>
  <w:abstractNum w:abstractNumId="76" w15:restartNumberingAfterBreak="0">
    <w:nsid w:val="2D792A22"/>
    <w:multiLevelType w:val="multilevel"/>
    <w:tmpl w:val="1114B2D6"/>
    <w:lvl w:ilvl="0">
      <w:start w:val="11"/>
      <w:numFmt w:val="decimal"/>
      <w:lvlText w:val="%1"/>
      <w:lvlJc w:val="left"/>
      <w:pPr>
        <w:ind w:left="727" w:hanging="610"/>
      </w:pPr>
      <w:rPr>
        <w:rFonts w:hint="default"/>
        <w:lang w:val="en-US" w:eastAsia="en-US" w:bidi="ar-SA"/>
      </w:rPr>
    </w:lvl>
    <w:lvl w:ilvl="1">
      <w:start w:val="3"/>
      <w:numFmt w:val="decimal"/>
      <w:lvlText w:val="%1.%2"/>
      <w:lvlJc w:val="left"/>
      <w:pPr>
        <w:ind w:left="727" w:hanging="610"/>
      </w:pPr>
      <w:rPr>
        <w:rFonts w:hint="default"/>
        <w:lang w:val="en-US" w:eastAsia="en-US" w:bidi="ar-SA"/>
      </w:rPr>
    </w:lvl>
    <w:lvl w:ilvl="2">
      <w:start w:val="1"/>
      <w:numFmt w:val="decimal"/>
      <w:lvlText w:val="%1.%2.%3"/>
      <w:lvlJc w:val="left"/>
      <w:pPr>
        <w:ind w:left="727" w:hanging="610"/>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3384" w:hanging="610"/>
      </w:pPr>
      <w:rPr>
        <w:rFonts w:hint="default"/>
        <w:lang w:val="en-US" w:eastAsia="en-US" w:bidi="ar-SA"/>
      </w:rPr>
    </w:lvl>
    <w:lvl w:ilvl="4">
      <w:numFmt w:val="bullet"/>
      <w:lvlText w:val="•"/>
      <w:lvlJc w:val="left"/>
      <w:pPr>
        <w:ind w:left="4272" w:hanging="610"/>
      </w:pPr>
      <w:rPr>
        <w:rFonts w:hint="default"/>
        <w:lang w:val="en-US" w:eastAsia="en-US" w:bidi="ar-SA"/>
      </w:rPr>
    </w:lvl>
    <w:lvl w:ilvl="5">
      <w:numFmt w:val="bullet"/>
      <w:lvlText w:val="•"/>
      <w:lvlJc w:val="left"/>
      <w:pPr>
        <w:ind w:left="5160" w:hanging="610"/>
      </w:pPr>
      <w:rPr>
        <w:rFonts w:hint="default"/>
        <w:lang w:val="en-US" w:eastAsia="en-US" w:bidi="ar-SA"/>
      </w:rPr>
    </w:lvl>
    <w:lvl w:ilvl="6">
      <w:numFmt w:val="bullet"/>
      <w:lvlText w:val="•"/>
      <w:lvlJc w:val="left"/>
      <w:pPr>
        <w:ind w:left="6048" w:hanging="610"/>
      </w:pPr>
      <w:rPr>
        <w:rFonts w:hint="default"/>
        <w:lang w:val="en-US" w:eastAsia="en-US" w:bidi="ar-SA"/>
      </w:rPr>
    </w:lvl>
    <w:lvl w:ilvl="7">
      <w:numFmt w:val="bullet"/>
      <w:lvlText w:val="•"/>
      <w:lvlJc w:val="left"/>
      <w:pPr>
        <w:ind w:left="6936" w:hanging="610"/>
      </w:pPr>
      <w:rPr>
        <w:rFonts w:hint="default"/>
        <w:lang w:val="en-US" w:eastAsia="en-US" w:bidi="ar-SA"/>
      </w:rPr>
    </w:lvl>
    <w:lvl w:ilvl="8">
      <w:numFmt w:val="bullet"/>
      <w:lvlText w:val="•"/>
      <w:lvlJc w:val="left"/>
      <w:pPr>
        <w:ind w:left="7824" w:hanging="610"/>
      </w:pPr>
      <w:rPr>
        <w:rFonts w:hint="default"/>
        <w:lang w:val="en-US" w:eastAsia="en-US" w:bidi="ar-SA"/>
      </w:rPr>
    </w:lvl>
  </w:abstractNum>
  <w:abstractNum w:abstractNumId="77" w15:restartNumberingAfterBreak="0">
    <w:nsid w:val="2D9E3F71"/>
    <w:multiLevelType w:val="hybridMultilevel"/>
    <w:tmpl w:val="461CFC1E"/>
    <w:lvl w:ilvl="0" w:tplc="AF66915A">
      <w:start w:val="1"/>
      <w:numFmt w:val="upperLetter"/>
      <w:lvlText w:val="%1."/>
      <w:lvlJc w:val="left"/>
      <w:pPr>
        <w:ind w:left="839" w:hanging="721"/>
      </w:pPr>
      <w:rPr>
        <w:rFonts w:ascii="Times New Roman" w:eastAsia="Times New Roman" w:hAnsi="Times New Roman" w:cs="Times New Roman" w:hint="default"/>
        <w:b w:val="0"/>
        <w:bCs w:val="0"/>
        <w:i w:val="0"/>
        <w:iCs w:val="0"/>
        <w:spacing w:val="-4"/>
        <w:w w:val="100"/>
        <w:sz w:val="22"/>
        <w:szCs w:val="22"/>
        <w:lang w:val="en-US" w:eastAsia="en-US" w:bidi="ar-SA"/>
      </w:rPr>
    </w:lvl>
    <w:lvl w:ilvl="1" w:tplc="8CCE2462">
      <w:numFmt w:val="bullet"/>
      <w:lvlText w:val="•"/>
      <w:lvlJc w:val="left"/>
      <w:pPr>
        <w:ind w:left="1716" w:hanging="721"/>
      </w:pPr>
      <w:rPr>
        <w:rFonts w:hint="default"/>
        <w:lang w:val="en-US" w:eastAsia="en-US" w:bidi="ar-SA"/>
      </w:rPr>
    </w:lvl>
    <w:lvl w:ilvl="2" w:tplc="2962F994">
      <w:numFmt w:val="bullet"/>
      <w:lvlText w:val="•"/>
      <w:lvlJc w:val="left"/>
      <w:pPr>
        <w:ind w:left="2592" w:hanging="721"/>
      </w:pPr>
      <w:rPr>
        <w:rFonts w:hint="default"/>
        <w:lang w:val="en-US" w:eastAsia="en-US" w:bidi="ar-SA"/>
      </w:rPr>
    </w:lvl>
    <w:lvl w:ilvl="3" w:tplc="33B07142">
      <w:numFmt w:val="bullet"/>
      <w:lvlText w:val="•"/>
      <w:lvlJc w:val="left"/>
      <w:pPr>
        <w:ind w:left="3468" w:hanging="721"/>
      </w:pPr>
      <w:rPr>
        <w:rFonts w:hint="default"/>
        <w:lang w:val="en-US" w:eastAsia="en-US" w:bidi="ar-SA"/>
      </w:rPr>
    </w:lvl>
    <w:lvl w:ilvl="4" w:tplc="7F2A0FE6">
      <w:numFmt w:val="bullet"/>
      <w:lvlText w:val="•"/>
      <w:lvlJc w:val="left"/>
      <w:pPr>
        <w:ind w:left="4344" w:hanging="721"/>
      </w:pPr>
      <w:rPr>
        <w:rFonts w:hint="default"/>
        <w:lang w:val="en-US" w:eastAsia="en-US" w:bidi="ar-SA"/>
      </w:rPr>
    </w:lvl>
    <w:lvl w:ilvl="5" w:tplc="31A615A8">
      <w:numFmt w:val="bullet"/>
      <w:lvlText w:val="•"/>
      <w:lvlJc w:val="left"/>
      <w:pPr>
        <w:ind w:left="5220" w:hanging="721"/>
      </w:pPr>
      <w:rPr>
        <w:rFonts w:hint="default"/>
        <w:lang w:val="en-US" w:eastAsia="en-US" w:bidi="ar-SA"/>
      </w:rPr>
    </w:lvl>
    <w:lvl w:ilvl="6" w:tplc="42DA2FB0">
      <w:numFmt w:val="bullet"/>
      <w:lvlText w:val="•"/>
      <w:lvlJc w:val="left"/>
      <w:pPr>
        <w:ind w:left="6096" w:hanging="721"/>
      </w:pPr>
      <w:rPr>
        <w:rFonts w:hint="default"/>
        <w:lang w:val="en-US" w:eastAsia="en-US" w:bidi="ar-SA"/>
      </w:rPr>
    </w:lvl>
    <w:lvl w:ilvl="7" w:tplc="D3261268">
      <w:numFmt w:val="bullet"/>
      <w:lvlText w:val="•"/>
      <w:lvlJc w:val="left"/>
      <w:pPr>
        <w:ind w:left="6972" w:hanging="721"/>
      </w:pPr>
      <w:rPr>
        <w:rFonts w:hint="default"/>
        <w:lang w:val="en-US" w:eastAsia="en-US" w:bidi="ar-SA"/>
      </w:rPr>
    </w:lvl>
    <w:lvl w:ilvl="8" w:tplc="75B6459C">
      <w:numFmt w:val="bullet"/>
      <w:lvlText w:val="•"/>
      <w:lvlJc w:val="left"/>
      <w:pPr>
        <w:ind w:left="7848" w:hanging="721"/>
      </w:pPr>
      <w:rPr>
        <w:rFonts w:hint="default"/>
        <w:lang w:val="en-US" w:eastAsia="en-US" w:bidi="ar-SA"/>
      </w:rPr>
    </w:lvl>
  </w:abstractNum>
  <w:abstractNum w:abstractNumId="78" w15:restartNumberingAfterBreak="0">
    <w:nsid w:val="2E1352CB"/>
    <w:multiLevelType w:val="hybridMultilevel"/>
    <w:tmpl w:val="12861B14"/>
    <w:lvl w:ilvl="0" w:tplc="528C58CE">
      <w:start w:val="1"/>
      <w:numFmt w:val="upperLetter"/>
      <w:lvlText w:val="%1."/>
      <w:lvlJc w:val="left"/>
      <w:pPr>
        <w:ind w:left="973" w:hanging="577"/>
      </w:pPr>
      <w:rPr>
        <w:rFonts w:ascii="Times New Roman" w:eastAsia="Times New Roman" w:hAnsi="Times New Roman" w:cs="Times New Roman" w:hint="default"/>
        <w:b w:val="0"/>
        <w:bCs w:val="0"/>
        <w:i w:val="0"/>
        <w:iCs w:val="0"/>
        <w:spacing w:val="-4"/>
        <w:w w:val="100"/>
        <w:sz w:val="22"/>
        <w:szCs w:val="22"/>
        <w:lang w:val="en-US" w:eastAsia="en-US" w:bidi="ar-SA"/>
      </w:rPr>
    </w:lvl>
    <w:lvl w:ilvl="1" w:tplc="30BC0DFE">
      <w:numFmt w:val="bullet"/>
      <w:lvlText w:val="•"/>
      <w:lvlJc w:val="left"/>
      <w:pPr>
        <w:ind w:left="1892" w:hanging="577"/>
      </w:pPr>
      <w:rPr>
        <w:rFonts w:hint="default"/>
        <w:lang w:val="en-US" w:eastAsia="en-US" w:bidi="ar-SA"/>
      </w:rPr>
    </w:lvl>
    <w:lvl w:ilvl="2" w:tplc="26A25B40">
      <w:numFmt w:val="bullet"/>
      <w:lvlText w:val="•"/>
      <w:lvlJc w:val="left"/>
      <w:pPr>
        <w:ind w:left="2804" w:hanging="577"/>
      </w:pPr>
      <w:rPr>
        <w:rFonts w:hint="default"/>
        <w:lang w:val="en-US" w:eastAsia="en-US" w:bidi="ar-SA"/>
      </w:rPr>
    </w:lvl>
    <w:lvl w:ilvl="3" w:tplc="0BE6BF38">
      <w:numFmt w:val="bullet"/>
      <w:lvlText w:val="•"/>
      <w:lvlJc w:val="left"/>
      <w:pPr>
        <w:ind w:left="3716" w:hanging="577"/>
      </w:pPr>
      <w:rPr>
        <w:rFonts w:hint="default"/>
        <w:lang w:val="en-US" w:eastAsia="en-US" w:bidi="ar-SA"/>
      </w:rPr>
    </w:lvl>
    <w:lvl w:ilvl="4" w:tplc="4D0E8058">
      <w:numFmt w:val="bullet"/>
      <w:lvlText w:val="•"/>
      <w:lvlJc w:val="left"/>
      <w:pPr>
        <w:ind w:left="4628" w:hanging="577"/>
      </w:pPr>
      <w:rPr>
        <w:rFonts w:hint="default"/>
        <w:lang w:val="en-US" w:eastAsia="en-US" w:bidi="ar-SA"/>
      </w:rPr>
    </w:lvl>
    <w:lvl w:ilvl="5" w:tplc="55DC705A">
      <w:numFmt w:val="bullet"/>
      <w:lvlText w:val="•"/>
      <w:lvlJc w:val="left"/>
      <w:pPr>
        <w:ind w:left="5540" w:hanging="577"/>
      </w:pPr>
      <w:rPr>
        <w:rFonts w:hint="default"/>
        <w:lang w:val="en-US" w:eastAsia="en-US" w:bidi="ar-SA"/>
      </w:rPr>
    </w:lvl>
    <w:lvl w:ilvl="6" w:tplc="A8541F56">
      <w:numFmt w:val="bullet"/>
      <w:lvlText w:val="•"/>
      <w:lvlJc w:val="left"/>
      <w:pPr>
        <w:ind w:left="6452" w:hanging="577"/>
      </w:pPr>
      <w:rPr>
        <w:rFonts w:hint="default"/>
        <w:lang w:val="en-US" w:eastAsia="en-US" w:bidi="ar-SA"/>
      </w:rPr>
    </w:lvl>
    <w:lvl w:ilvl="7" w:tplc="AEB4D5F2">
      <w:numFmt w:val="bullet"/>
      <w:lvlText w:val="•"/>
      <w:lvlJc w:val="left"/>
      <w:pPr>
        <w:ind w:left="7364" w:hanging="577"/>
      </w:pPr>
      <w:rPr>
        <w:rFonts w:hint="default"/>
        <w:lang w:val="en-US" w:eastAsia="en-US" w:bidi="ar-SA"/>
      </w:rPr>
    </w:lvl>
    <w:lvl w:ilvl="8" w:tplc="1F545A60">
      <w:numFmt w:val="bullet"/>
      <w:lvlText w:val="•"/>
      <w:lvlJc w:val="left"/>
      <w:pPr>
        <w:ind w:left="8276" w:hanging="577"/>
      </w:pPr>
      <w:rPr>
        <w:rFonts w:hint="default"/>
        <w:lang w:val="en-US" w:eastAsia="en-US" w:bidi="ar-SA"/>
      </w:rPr>
    </w:lvl>
  </w:abstractNum>
  <w:abstractNum w:abstractNumId="79" w15:restartNumberingAfterBreak="0">
    <w:nsid w:val="2E6628DE"/>
    <w:multiLevelType w:val="multilevel"/>
    <w:tmpl w:val="0D2CB230"/>
    <w:lvl w:ilvl="0">
      <w:start w:val="2"/>
      <w:numFmt w:val="decimal"/>
      <w:lvlText w:val="%1"/>
      <w:lvlJc w:val="left"/>
      <w:pPr>
        <w:ind w:left="652" w:hanging="552"/>
      </w:pPr>
      <w:rPr>
        <w:rFonts w:hint="default"/>
        <w:lang w:val="en-US" w:eastAsia="en-US" w:bidi="ar-SA"/>
      </w:rPr>
    </w:lvl>
    <w:lvl w:ilvl="1">
      <w:start w:val="1"/>
      <w:numFmt w:val="decimal"/>
      <w:lvlText w:val="%1.%2"/>
      <w:lvlJc w:val="left"/>
      <w:pPr>
        <w:ind w:left="652" w:hanging="552"/>
      </w:pPr>
      <w:rPr>
        <w:rFonts w:hint="default"/>
        <w:lang w:val="en-US" w:eastAsia="en-US" w:bidi="ar-SA"/>
      </w:rPr>
    </w:lvl>
    <w:lvl w:ilvl="2">
      <w:start w:val="1"/>
      <w:numFmt w:val="decimal"/>
      <w:lvlText w:val="%1.%2.%3"/>
      <w:lvlJc w:val="left"/>
      <w:pPr>
        <w:ind w:left="652" w:hanging="552"/>
      </w:pPr>
      <w:rPr>
        <w:rFonts w:ascii="Times New Roman" w:eastAsia="Times New Roman" w:hAnsi="Times New Roman" w:cs="Times New Roman" w:hint="default"/>
        <w:b/>
        <w:bCs/>
        <w:i w:val="0"/>
        <w:iCs w:val="0"/>
        <w:w w:val="100"/>
        <w:sz w:val="22"/>
        <w:szCs w:val="22"/>
        <w:lang w:val="en-US" w:eastAsia="en-US" w:bidi="ar-SA"/>
      </w:rPr>
    </w:lvl>
    <w:lvl w:ilvl="3">
      <w:start w:val="1"/>
      <w:numFmt w:val="decimal"/>
      <w:lvlText w:val="%4."/>
      <w:lvlJc w:val="left"/>
      <w:pPr>
        <w:ind w:left="1252" w:hanging="576"/>
      </w:pPr>
      <w:rPr>
        <w:rFonts w:ascii="Times New Roman" w:eastAsia="Times New Roman" w:hAnsi="Times New Roman" w:cs="Times New Roman" w:hint="default"/>
        <w:b w:val="0"/>
        <w:bCs w:val="0"/>
        <w:i w:val="0"/>
        <w:iCs w:val="0"/>
        <w:w w:val="100"/>
        <w:sz w:val="22"/>
        <w:szCs w:val="22"/>
        <w:lang w:val="en-US" w:eastAsia="en-US" w:bidi="ar-SA"/>
      </w:rPr>
    </w:lvl>
    <w:lvl w:ilvl="4">
      <w:numFmt w:val="bullet"/>
      <w:lvlText w:val="•"/>
      <w:lvlJc w:val="left"/>
      <w:pPr>
        <w:ind w:left="4033" w:hanging="576"/>
      </w:pPr>
      <w:rPr>
        <w:rFonts w:hint="default"/>
        <w:lang w:val="en-US" w:eastAsia="en-US" w:bidi="ar-SA"/>
      </w:rPr>
    </w:lvl>
    <w:lvl w:ilvl="5">
      <w:numFmt w:val="bullet"/>
      <w:lvlText w:val="•"/>
      <w:lvlJc w:val="left"/>
      <w:pPr>
        <w:ind w:left="4957" w:hanging="576"/>
      </w:pPr>
      <w:rPr>
        <w:rFonts w:hint="default"/>
        <w:lang w:val="en-US" w:eastAsia="en-US" w:bidi="ar-SA"/>
      </w:rPr>
    </w:lvl>
    <w:lvl w:ilvl="6">
      <w:numFmt w:val="bullet"/>
      <w:lvlText w:val="•"/>
      <w:lvlJc w:val="left"/>
      <w:pPr>
        <w:ind w:left="5882" w:hanging="576"/>
      </w:pPr>
      <w:rPr>
        <w:rFonts w:hint="default"/>
        <w:lang w:val="en-US" w:eastAsia="en-US" w:bidi="ar-SA"/>
      </w:rPr>
    </w:lvl>
    <w:lvl w:ilvl="7">
      <w:numFmt w:val="bullet"/>
      <w:lvlText w:val="•"/>
      <w:lvlJc w:val="left"/>
      <w:pPr>
        <w:ind w:left="6806" w:hanging="576"/>
      </w:pPr>
      <w:rPr>
        <w:rFonts w:hint="default"/>
        <w:lang w:val="en-US" w:eastAsia="en-US" w:bidi="ar-SA"/>
      </w:rPr>
    </w:lvl>
    <w:lvl w:ilvl="8">
      <w:numFmt w:val="bullet"/>
      <w:lvlText w:val="•"/>
      <w:lvlJc w:val="left"/>
      <w:pPr>
        <w:ind w:left="7731" w:hanging="576"/>
      </w:pPr>
      <w:rPr>
        <w:rFonts w:hint="default"/>
        <w:lang w:val="en-US" w:eastAsia="en-US" w:bidi="ar-SA"/>
      </w:rPr>
    </w:lvl>
  </w:abstractNum>
  <w:abstractNum w:abstractNumId="80" w15:restartNumberingAfterBreak="0">
    <w:nsid w:val="2EEF3C03"/>
    <w:multiLevelType w:val="hybridMultilevel"/>
    <w:tmpl w:val="17B6FCEA"/>
    <w:lvl w:ilvl="0" w:tplc="3E50F486">
      <w:start w:val="1"/>
      <w:numFmt w:val="upperLetter"/>
      <w:lvlText w:val="%1."/>
      <w:lvlJc w:val="left"/>
      <w:pPr>
        <w:ind w:left="400" w:hanging="274"/>
      </w:pPr>
      <w:rPr>
        <w:rFonts w:ascii="Times New Roman" w:eastAsia="Times New Roman" w:hAnsi="Times New Roman" w:cs="Times New Roman" w:hint="default"/>
        <w:b w:val="0"/>
        <w:bCs w:val="0"/>
        <w:i w:val="0"/>
        <w:iCs w:val="0"/>
        <w:spacing w:val="-4"/>
        <w:w w:val="100"/>
        <w:sz w:val="22"/>
        <w:szCs w:val="22"/>
        <w:lang w:val="en-US" w:eastAsia="en-US" w:bidi="ar-SA"/>
      </w:rPr>
    </w:lvl>
    <w:lvl w:ilvl="1" w:tplc="522612F6">
      <w:numFmt w:val="bullet"/>
      <w:lvlText w:val="•"/>
      <w:lvlJc w:val="left"/>
      <w:pPr>
        <w:ind w:left="1370" w:hanging="274"/>
      </w:pPr>
      <w:rPr>
        <w:rFonts w:hint="default"/>
        <w:lang w:val="en-US" w:eastAsia="en-US" w:bidi="ar-SA"/>
      </w:rPr>
    </w:lvl>
    <w:lvl w:ilvl="2" w:tplc="A6BAA602">
      <w:numFmt w:val="bullet"/>
      <w:lvlText w:val="•"/>
      <w:lvlJc w:val="left"/>
      <w:pPr>
        <w:ind w:left="2340" w:hanging="274"/>
      </w:pPr>
      <w:rPr>
        <w:rFonts w:hint="default"/>
        <w:lang w:val="en-US" w:eastAsia="en-US" w:bidi="ar-SA"/>
      </w:rPr>
    </w:lvl>
    <w:lvl w:ilvl="3" w:tplc="19066F9C">
      <w:numFmt w:val="bullet"/>
      <w:lvlText w:val="•"/>
      <w:lvlJc w:val="left"/>
      <w:pPr>
        <w:ind w:left="3310" w:hanging="274"/>
      </w:pPr>
      <w:rPr>
        <w:rFonts w:hint="default"/>
        <w:lang w:val="en-US" w:eastAsia="en-US" w:bidi="ar-SA"/>
      </w:rPr>
    </w:lvl>
    <w:lvl w:ilvl="4" w:tplc="42FE6F90">
      <w:numFmt w:val="bullet"/>
      <w:lvlText w:val="•"/>
      <w:lvlJc w:val="left"/>
      <w:pPr>
        <w:ind w:left="4280" w:hanging="274"/>
      </w:pPr>
      <w:rPr>
        <w:rFonts w:hint="default"/>
        <w:lang w:val="en-US" w:eastAsia="en-US" w:bidi="ar-SA"/>
      </w:rPr>
    </w:lvl>
    <w:lvl w:ilvl="5" w:tplc="81E4919C">
      <w:numFmt w:val="bullet"/>
      <w:lvlText w:val="•"/>
      <w:lvlJc w:val="left"/>
      <w:pPr>
        <w:ind w:left="5250" w:hanging="274"/>
      </w:pPr>
      <w:rPr>
        <w:rFonts w:hint="default"/>
        <w:lang w:val="en-US" w:eastAsia="en-US" w:bidi="ar-SA"/>
      </w:rPr>
    </w:lvl>
    <w:lvl w:ilvl="6" w:tplc="9698D0C4">
      <w:numFmt w:val="bullet"/>
      <w:lvlText w:val="•"/>
      <w:lvlJc w:val="left"/>
      <w:pPr>
        <w:ind w:left="6220" w:hanging="274"/>
      </w:pPr>
      <w:rPr>
        <w:rFonts w:hint="default"/>
        <w:lang w:val="en-US" w:eastAsia="en-US" w:bidi="ar-SA"/>
      </w:rPr>
    </w:lvl>
    <w:lvl w:ilvl="7" w:tplc="9B64CDCE">
      <w:numFmt w:val="bullet"/>
      <w:lvlText w:val="•"/>
      <w:lvlJc w:val="left"/>
      <w:pPr>
        <w:ind w:left="7190" w:hanging="274"/>
      </w:pPr>
      <w:rPr>
        <w:rFonts w:hint="default"/>
        <w:lang w:val="en-US" w:eastAsia="en-US" w:bidi="ar-SA"/>
      </w:rPr>
    </w:lvl>
    <w:lvl w:ilvl="8" w:tplc="F5882E44">
      <w:numFmt w:val="bullet"/>
      <w:lvlText w:val="•"/>
      <w:lvlJc w:val="left"/>
      <w:pPr>
        <w:ind w:left="8160" w:hanging="274"/>
      </w:pPr>
      <w:rPr>
        <w:rFonts w:hint="default"/>
        <w:lang w:val="en-US" w:eastAsia="en-US" w:bidi="ar-SA"/>
      </w:rPr>
    </w:lvl>
  </w:abstractNum>
  <w:abstractNum w:abstractNumId="81" w15:restartNumberingAfterBreak="0">
    <w:nsid w:val="2F174135"/>
    <w:multiLevelType w:val="hybridMultilevel"/>
    <w:tmpl w:val="A6048B2A"/>
    <w:lvl w:ilvl="0" w:tplc="6D608426">
      <w:start w:val="1"/>
      <w:numFmt w:val="decimal"/>
      <w:lvlText w:val="%1."/>
      <w:lvlJc w:val="left"/>
      <w:pPr>
        <w:ind w:left="1551"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1" w:tplc="26C22C76">
      <w:numFmt w:val="bullet"/>
      <w:lvlText w:val="•"/>
      <w:lvlJc w:val="left"/>
      <w:pPr>
        <w:ind w:left="2414" w:hanging="579"/>
      </w:pPr>
      <w:rPr>
        <w:rFonts w:hint="default"/>
        <w:lang w:val="en-US" w:eastAsia="en-US" w:bidi="ar-SA"/>
      </w:rPr>
    </w:lvl>
    <w:lvl w:ilvl="2" w:tplc="22E64090">
      <w:numFmt w:val="bullet"/>
      <w:lvlText w:val="•"/>
      <w:lvlJc w:val="left"/>
      <w:pPr>
        <w:ind w:left="3268" w:hanging="579"/>
      </w:pPr>
      <w:rPr>
        <w:rFonts w:hint="default"/>
        <w:lang w:val="en-US" w:eastAsia="en-US" w:bidi="ar-SA"/>
      </w:rPr>
    </w:lvl>
    <w:lvl w:ilvl="3" w:tplc="5016CD36">
      <w:numFmt w:val="bullet"/>
      <w:lvlText w:val="•"/>
      <w:lvlJc w:val="left"/>
      <w:pPr>
        <w:ind w:left="4122" w:hanging="579"/>
      </w:pPr>
      <w:rPr>
        <w:rFonts w:hint="default"/>
        <w:lang w:val="en-US" w:eastAsia="en-US" w:bidi="ar-SA"/>
      </w:rPr>
    </w:lvl>
    <w:lvl w:ilvl="4" w:tplc="08723F3C">
      <w:numFmt w:val="bullet"/>
      <w:lvlText w:val="•"/>
      <w:lvlJc w:val="left"/>
      <w:pPr>
        <w:ind w:left="4976" w:hanging="579"/>
      </w:pPr>
      <w:rPr>
        <w:rFonts w:hint="default"/>
        <w:lang w:val="en-US" w:eastAsia="en-US" w:bidi="ar-SA"/>
      </w:rPr>
    </w:lvl>
    <w:lvl w:ilvl="5" w:tplc="2DF690FC">
      <w:numFmt w:val="bullet"/>
      <w:lvlText w:val="•"/>
      <w:lvlJc w:val="left"/>
      <w:pPr>
        <w:ind w:left="5830" w:hanging="579"/>
      </w:pPr>
      <w:rPr>
        <w:rFonts w:hint="default"/>
        <w:lang w:val="en-US" w:eastAsia="en-US" w:bidi="ar-SA"/>
      </w:rPr>
    </w:lvl>
    <w:lvl w:ilvl="6" w:tplc="A21CB12E">
      <w:numFmt w:val="bullet"/>
      <w:lvlText w:val="•"/>
      <w:lvlJc w:val="left"/>
      <w:pPr>
        <w:ind w:left="6684" w:hanging="579"/>
      </w:pPr>
      <w:rPr>
        <w:rFonts w:hint="default"/>
        <w:lang w:val="en-US" w:eastAsia="en-US" w:bidi="ar-SA"/>
      </w:rPr>
    </w:lvl>
    <w:lvl w:ilvl="7" w:tplc="AE9C4C8E">
      <w:numFmt w:val="bullet"/>
      <w:lvlText w:val="•"/>
      <w:lvlJc w:val="left"/>
      <w:pPr>
        <w:ind w:left="7538" w:hanging="579"/>
      </w:pPr>
      <w:rPr>
        <w:rFonts w:hint="default"/>
        <w:lang w:val="en-US" w:eastAsia="en-US" w:bidi="ar-SA"/>
      </w:rPr>
    </w:lvl>
    <w:lvl w:ilvl="8" w:tplc="54AA5CA6">
      <w:numFmt w:val="bullet"/>
      <w:lvlText w:val="•"/>
      <w:lvlJc w:val="left"/>
      <w:pPr>
        <w:ind w:left="8392" w:hanging="579"/>
      </w:pPr>
      <w:rPr>
        <w:rFonts w:hint="default"/>
        <w:lang w:val="en-US" w:eastAsia="en-US" w:bidi="ar-SA"/>
      </w:rPr>
    </w:lvl>
  </w:abstractNum>
  <w:abstractNum w:abstractNumId="82" w15:restartNumberingAfterBreak="0">
    <w:nsid w:val="314031DC"/>
    <w:multiLevelType w:val="multilevel"/>
    <w:tmpl w:val="E84C5686"/>
    <w:lvl w:ilvl="0">
      <w:start w:val="8"/>
      <w:numFmt w:val="decimal"/>
      <w:lvlText w:val="%1"/>
      <w:lvlJc w:val="left"/>
      <w:pPr>
        <w:ind w:left="896" w:hanging="500"/>
      </w:pPr>
      <w:rPr>
        <w:rFonts w:hint="default"/>
        <w:lang w:val="en-US" w:eastAsia="en-US" w:bidi="ar-SA"/>
      </w:rPr>
    </w:lvl>
    <w:lvl w:ilvl="1">
      <w:start w:val="2"/>
      <w:numFmt w:val="decimal"/>
      <w:lvlText w:val="%1.%2"/>
      <w:lvlJc w:val="left"/>
      <w:pPr>
        <w:ind w:left="896" w:hanging="500"/>
      </w:pPr>
      <w:rPr>
        <w:rFonts w:hint="default"/>
        <w:lang w:val="en-US" w:eastAsia="en-US" w:bidi="ar-SA"/>
      </w:rPr>
    </w:lvl>
    <w:lvl w:ilvl="2">
      <w:start w:val="1"/>
      <w:numFmt w:val="decimal"/>
      <w:lvlText w:val="%1.%2.%3"/>
      <w:lvlJc w:val="left"/>
      <w:pPr>
        <w:ind w:left="896" w:hanging="500"/>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3660" w:hanging="500"/>
      </w:pPr>
      <w:rPr>
        <w:rFonts w:hint="default"/>
        <w:lang w:val="en-US" w:eastAsia="en-US" w:bidi="ar-SA"/>
      </w:rPr>
    </w:lvl>
    <w:lvl w:ilvl="4">
      <w:numFmt w:val="bullet"/>
      <w:lvlText w:val="•"/>
      <w:lvlJc w:val="left"/>
      <w:pPr>
        <w:ind w:left="4580" w:hanging="500"/>
      </w:pPr>
      <w:rPr>
        <w:rFonts w:hint="default"/>
        <w:lang w:val="en-US" w:eastAsia="en-US" w:bidi="ar-SA"/>
      </w:rPr>
    </w:lvl>
    <w:lvl w:ilvl="5">
      <w:numFmt w:val="bullet"/>
      <w:lvlText w:val="•"/>
      <w:lvlJc w:val="left"/>
      <w:pPr>
        <w:ind w:left="5500" w:hanging="500"/>
      </w:pPr>
      <w:rPr>
        <w:rFonts w:hint="default"/>
        <w:lang w:val="en-US" w:eastAsia="en-US" w:bidi="ar-SA"/>
      </w:rPr>
    </w:lvl>
    <w:lvl w:ilvl="6">
      <w:numFmt w:val="bullet"/>
      <w:lvlText w:val="•"/>
      <w:lvlJc w:val="left"/>
      <w:pPr>
        <w:ind w:left="6420" w:hanging="500"/>
      </w:pPr>
      <w:rPr>
        <w:rFonts w:hint="default"/>
        <w:lang w:val="en-US" w:eastAsia="en-US" w:bidi="ar-SA"/>
      </w:rPr>
    </w:lvl>
    <w:lvl w:ilvl="7">
      <w:numFmt w:val="bullet"/>
      <w:lvlText w:val="•"/>
      <w:lvlJc w:val="left"/>
      <w:pPr>
        <w:ind w:left="7340" w:hanging="500"/>
      </w:pPr>
      <w:rPr>
        <w:rFonts w:hint="default"/>
        <w:lang w:val="en-US" w:eastAsia="en-US" w:bidi="ar-SA"/>
      </w:rPr>
    </w:lvl>
    <w:lvl w:ilvl="8">
      <w:numFmt w:val="bullet"/>
      <w:lvlText w:val="•"/>
      <w:lvlJc w:val="left"/>
      <w:pPr>
        <w:ind w:left="8260" w:hanging="500"/>
      </w:pPr>
      <w:rPr>
        <w:rFonts w:hint="default"/>
        <w:lang w:val="en-US" w:eastAsia="en-US" w:bidi="ar-SA"/>
      </w:rPr>
    </w:lvl>
  </w:abstractNum>
  <w:abstractNum w:abstractNumId="83" w15:restartNumberingAfterBreak="0">
    <w:nsid w:val="31DE59D0"/>
    <w:multiLevelType w:val="multilevel"/>
    <w:tmpl w:val="870AF452"/>
    <w:lvl w:ilvl="0">
      <w:start w:val="6"/>
      <w:numFmt w:val="decimal"/>
      <w:lvlText w:val="%1"/>
      <w:lvlJc w:val="left"/>
      <w:pPr>
        <w:ind w:left="2051" w:hanging="502"/>
      </w:pPr>
      <w:rPr>
        <w:rFonts w:hint="default"/>
        <w:lang w:val="en-US" w:eastAsia="en-US" w:bidi="ar-SA"/>
      </w:rPr>
    </w:lvl>
    <w:lvl w:ilvl="1">
      <w:start w:val="4"/>
      <w:numFmt w:val="decimal"/>
      <w:lvlText w:val="%1.%2"/>
      <w:lvlJc w:val="left"/>
      <w:pPr>
        <w:ind w:left="2051" w:hanging="502"/>
      </w:pPr>
      <w:rPr>
        <w:rFonts w:hint="default"/>
        <w:lang w:val="en-US" w:eastAsia="en-US" w:bidi="ar-SA"/>
      </w:rPr>
    </w:lvl>
    <w:lvl w:ilvl="2">
      <w:start w:val="1"/>
      <w:numFmt w:val="decimal"/>
      <w:lvlText w:val="%1.%2.%3"/>
      <w:lvlJc w:val="left"/>
      <w:pPr>
        <w:ind w:left="2051" w:hanging="502"/>
      </w:pPr>
      <w:rPr>
        <w:rFonts w:ascii="Times New Roman" w:eastAsia="Times New Roman" w:hAnsi="Times New Roman" w:cs="Times New Roman" w:hint="default"/>
        <w:b w:val="0"/>
        <w:bCs w:val="0"/>
        <w:i w:val="0"/>
        <w:iCs w:val="0"/>
        <w:spacing w:val="-1"/>
        <w:w w:val="96"/>
        <w:sz w:val="20"/>
        <w:szCs w:val="20"/>
        <w:lang w:val="en-US" w:eastAsia="en-US" w:bidi="ar-SA"/>
      </w:rPr>
    </w:lvl>
    <w:lvl w:ilvl="3">
      <w:numFmt w:val="bullet"/>
      <w:lvlText w:val="•"/>
      <w:lvlJc w:val="left"/>
      <w:pPr>
        <w:ind w:left="4472" w:hanging="502"/>
      </w:pPr>
      <w:rPr>
        <w:rFonts w:hint="default"/>
        <w:lang w:val="en-US" w:eastAsia="en-US" w:bidi="ar-SA"/>
      </w:rPr>
    </w:lvl>
    <w:lvl w:ilvl="4">
      <w:numFmt w:val="bullet"/>
      <w:lvlText w:val="•"/>
      <w:lvlJc w:val="left"/>
      <w:pPr>
        <w:ind w:left="5276" w:hanging="502"/>
      </w:pPr>
      <w:rPr>
        <w:rFonts w:hint="default"/>
        <w:lang w:val="en-US" w:eastAsia="en-US" w:bidi="ar-SA"/>
      </w:rPr>
    </w:lvl>
    <w:lvl w:ilvl="5">
      <w:numFmt w:val="bullet"/>
      <w:lvlText w:val="•"/>
      <w:lvlJc w:val="left"/>
      <w:pPr>
        <w:ind w:left="6080" w:hanging="502"/>
      </w:pPr>
      <w:rPr>
        <w:rFonts w:hint="default"/>
        <w:lang w:val="en-US" w:eastAsia="en-US" w:bidi="ar-SA"/>
      </w:rPr>
    </w:lvl>
    <w:lvl w:ilvl="6">
      <w:numFmt w:val="bullet"/>
      <w:lvlText w:val="•"/>
      <w:lvlJc w:val="left"/>
      <w:pPr>
        <w:ind w:left="6884" w:hanging="502"/>
      </w:pPr>
      <w:rPr>
        <w:rFonts w:hint="default"/>
        <w:lang w:val="en-US" w:eastAsia="en-US" w:bidi="ar-SA"/>
      </w:rPr>
    </w:lvl>
    <w:lvl w:ilvl="7">
      <w:numFmt w:val="bullet"/>
      <w:lvlText w:val="•"/>
      <w:lvlJc w:val="left"/>
      <w:pPr>
        <w:ind w:left="7688" w:hanging="502"/>
      </w:pPr>
      <w:rPr>
        <w:rFonts w:hint="default"/>
        <w:lang w:val="en-US" w:eastAsia="en-US" w:bidi="ar-SA"/>
      </w:rPr>
    </w:lvl>
    <w:lvl w:ilvl="8">
      <w:numFmt w:val="bullet"/>
      <w:lvlText w:val="•"/>
      <w:lvlJc w:val="left"/>
      <w:pPr>
        <w:ind w:left="8492" w:hanging="502"/>
      </w:pPr>
      <w:rPr>
        <w:rFonts w:hint="default"/>
        <w:lang w:val="en-US" w:eastAsia="en-US" w:bidi="ar-SA"/>
      </w:rPr>
    </w:lvl>
  </w:abstractNum>
  <w:abstractNum w:abstractNumId="84" w15:restartNumberingAfterBreak="0">
    <w:nsid w:val="329674F2"/>
    <w:multiLevelType w:val="hybridMultilevel"/>
    <w:tmpl w:val="5C4C62C4"/>
    <w:lvl w:ilvl="0" w:tplc="4D58A0CC">
      <w:start w:val="1"/>
      <w:numFmt w:val="decimal"/>
      <w:lvlText w:val="%1."/>
      <w:lvlJc w:val="left"/>
      <w:pPr>
        <w:ind w:left="1527" w:hanging="231"/>
      </w:pPr>
      <w:rPr>
        <w:rFonts w:ascii="Times New Roman" w:eastAsia="Times New Roman" w:hAnsi="Times New Roman" w:cs="Times New Roman" w:hint="default"/>
        <w:b w:val="0"/>
        <w:bCs w:val="0"/>
        <w:i w:val="0"/>
        <w:iCs w:val="0"/>
        <w:color w:val="2F3335"/>
        <w:spacing w:val="0"/>
        <w:w w:val="90"/>
        <w:sz w:val="22"/>
        <w:szCs w:val="22"/>
        <w:lang w:val="en-US" w:eastAsia="en-US" w:bidi="ar-SA"/>
      </w:rPr>
    </w:lvl>
    <w:lvl w:ilvl="1" w:tplc="5FACD608">
      <w:numFmt w:val="bullet"/>
      <w:lvlText w:val="•"/>
      <w:lvlJc w:val="left"/>
      <w:pPr>
        <w:ind w:left="2378" w:hanging="231"/>
      </w:pPr>
      <w:rPr>
        <w:rFonts w:hint="default"/>
        <w:lang w:val="en-US" w:eastAsia="en-US" w:bidi="ar-SA"/>
      </w:rPr>
    </w:lvl>
    <w:lvl w:ilvl="2" w:tplc="7B4CAEA0">
      <w:numFmt w:val="bullet"/>
      <w:lvlText w:val="•"/>
      <w:lvlJc w:val="left"/>
      <w:pPr>
        <w:ind w:left="3236" w:hanging="231"/>
      </w:pPr>
      <w:rPr>
        <w:rFonts w:hint="default"/>
        <w:lang w:val="en-US" w:eastAsia="en-US" w:bidi="ar-SA"/>
      </w:rPr>
    </w:lvl>
    <w:lvl w:ilvl="3" w:tplc="ADB44D3A">
      <w:numFmt w:val="bullet"/>
      <w:lvlText w:val="•"/>
      <w:lvlJc w:val="left"/>
      <w:pPr>
        <w:ind w:left="4094" w:hanging="231"/>
      </w:pPr>
      <w:rPr>
        <w:rFonts w:hint="default"/>
        <w:lang w:val="en-US" w:eastAsia="en-US" w:bidi="ar-SA"/>
      </w:rPr>
    </w:lvl>
    <w:lvl w:ilvl="4" w:tplc="31864F7A">
      <w:numFmt w:val="bullet"/>
      <w:lvlText w:val="•"/>
      <w:lvlJc w:val="left"/>
      <w:pPr>
        <w:ind w:left="4952" w:hanging="231"/>
      </w:pPr>
      <w:rPr>
        <w:rFonts w:hint="default"/>
        <w:lang w:val="en-US" w:eastAsia="en-US" w:bidi="ar-SA"/>
      </w:rPr>
    </w:lvl>
    <w:lvl w:ilvl="5" w:tplc="539C1B9C">
      <w:numFmt w:val="bullet"/>
      <w:lvlText w:val="•"/>
      <w:lvlJc w:val="left"/>
      <w:pPr>
        <w:ind w:left="5810" w:hanging="231"/>
      </w:pPr>
      <w:rPr>
        <w:rFonts w:hint="default"/>
        <w:lang w:val="en-US" w:eastAsia="en-US" w:bidi="ar-SA"/>
      </w:rPr>
    </w:lvl>
    <w:lvl w:ilvl="6" w:tplc="72EC5514">
      <w:numFmt w:val="bullet"/>
      <w:lvlText w:val="•"/>
      <w:lvlJc w:val="left"/>
      <w:pPr>
        <w:ind w:left="6668" w:hanging="231"/>
      </w:pPr>
      <w:rPr>
        <w:rFonts w:hint="default"/>
        <w:lang w:val="en-US" w:eastAsia="en-US" w:bidi="ar-SA"/>
      </w:rPr>
    </w:lvl>
    <w:lvl w:ilvl="7" w:tplc="7084F2B8">
      <w:numFmt w:val="bullet"/>
      <w:lvlText w:val="•"/>
      <w:lvlJc w:val="left"/>
      <w:pPr>
        <w:ind w:left="7526" w:hanging="231"/>
      </w:pPr>
      <w:rPr>
        <w:rFonts w:hint="default"/>
        <w:lang w:val="en-US" w:eastAsia="en-US" w:bidi="ar-SA"/>
      </w:rPr>
    </w:lvl>
    <w:lvl w:ilvl="8" w:tplc="4740D22C">
      <w:numFmt w:val="bullet"/>
      <w:lvlText w:val="•"/>
      <w:lvlJc w:val="left"/>
      <w:pPr>
        <w:ind w:left="8384" w:hanging="231"/>
      </w:pPr>
      <w:rPr>
        <w:rFonts w:hint="default"/>
        <w:lang w:val="en-US" w:eastAsia="en-US" w:bidi="ar-SA"/>
      </w:rPr>
    </w:lvl>
  </w:abstractNum>
  <w:abstractNum w:abstractNumId="85" w15:restartNumberingAfterBreak="0">
    <w:nsid w:val="3314532B"/>
    <w:multiLevelType w:val="hybridMultilevel"/>
    <w:tmpl w:val="9F98F5A6"/>
    <w:lvl w:ilvl="0" w:tplc="80A6D7B6">
      <w:start w:val="1"/>
      <w:numFmt w:val="upperLetter"/>
      <w:lvlText w:val="%1."/>
      <w:lvlJc w:val="left"/>
      <w:pPr>
        <w:ind w:left="974" w:hanging="579"/>
      </w:pPr>
      <w:rPr>
        <w:rFonts w:ascii="Times New Roman" w:eastAsia="Times New Roman" w:hAnsi="Times New Roman" w:cs="Times New Roman" w:hint="default"/>
        <w:b w:val="0"/>
        <w:bCs w:val="0"/>
        <w:i w:val="0"/>
        <w:iCs w:val="0"/>
        <w:spacing w:val="-4"/>
        <w:w w:val="100"/>
        <w:sz w:val="22"/>
        <w:szCs w:val="22"/>
        <w:lang w:val="en-US" w:eastAsia="en-US" w:bidi="ar-SA"/>
      </w:rPr>
    </w:lvl>
    <w:lvl w:ilvl="1" w:tplc="EE5A79F2">
      <w:start w:val="1"/>
      <w:numFmt w:val="decimal"/>
      <w:lvlText w:val="%2."/>
      <w:lvlJc w:val="left"/>
      <w:pPr>
        <w:ind w:left="1551"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2" w:tplc="D96CC4E2">
      <w:numFmt w:val="bullet"/>
      <w:lvlText w:val="•"/>
      <w:lvlJc w:val="left"/>
      <w:pPr>
        <w:ind w:left="2508" w:hanging="577"/>
      </w:pPr>
      <w:rPr>
        <w:rFonts w:hint="default"/>
        <w:lang w:val="en-US" w:eastAsia="en-US" w:bidi="ar-SA"/>
      </w:rPr>
    </w:lvl>
    <w:lvl w:ilvl="3" w:tplc="B6AA16F0">
      <w:numFmt w:val="bullet"/>
      <w:lvlText w:val="•"/>
      <w:lvlJc w:val="left"/>
      <w:pPr>
        <w:ind w:left="3457" w:hanging="577"/>
      </w:pPr>
      <w:rPr>
        <w:rFonts w:hint="default"/>
        <w:lang w:val="en-US" w:eastAsia="en-US" w:bidi="ar-SA"/>
      </w:rPr>
    </w:lvl>
    <w:lvl w:ilvl="4" w:tplc="5AF0156E">
      <w:numFmt w:val="bullet"/>
      <w:lvlText w:val="•"/>
      <w:lvlJc w:val="left"/>
      <w:pPr>
        <w:ind w:left="4406" w:hanging="577"/>
      </w:pPr>
      <w:rPr>
        <w:rFonts w:hint="default"/>
        <w:lang w:val="en-US" w:eastAsia="en-US" w:bidi="ar-SA"/>
      </w:rPr>
    </w:lvl>
    <w:lvl w:ilvl="5" w:tplc="9064CC20">
      <w:numFmt w:val="bullet"/>
      <w:lvlText w:val="•"/>
      <w:lvlJc w:val="left"/>
      <w:pPr>
        <w:ind w:left="5355" w:hanging="577"/>
      </w:pPr>
      <w:rPr>
        <w:rFonts w:hint="default"/>
        <w:lang w:val="en-US" w:eastAsia="en-US" w:bidi="ar-SA"/>
      </w:rPr>
    </w:lvl>
    <w:lvl w:ilvl="6" w:tplc="622452B6">
      <w:numFmt w:val="bullet"/>
      <w:lvlText w:val="•"/>
      <w:lvlJc w:val="left"/>
      <w:pPr>
        <w:ind w:left="6304" w:hanging="577"/>
      </w:pPr>
      <w:rPr>
        <w:rFonts w:hint="default"/>
        <w:lang w:val="en-US" w:eastAsia="en-US" w:bidi="ar-SA"/>
      </w:rPr>
    </w:lvl>
    <w:lvl w:ilvl="7" w:tplc="9F04CA66">
      <w:numFmt w:val="bullet"/>
      <w:lvlText w:val="•"/>
      <w:lvlJc w:val="left"/>
      <w:pPr>
        <w:ind w:left="7253" w:hanging="577"/>
      </w:pPr>
      <w:rPr>
        <w:rFonts w:hint="default"/>
        <w:lang w:val="en-US" w:eastAsia="en-US" w:bidi="ar-SA"/>
      </w:rPr>
    </w:lvl>
    <w:lvl w:ilvl="8" w:tplc="3CBE8F4E">
      <w:numFmt w:val="bullet"/>
      <w:lvlText w:val="•"/>
      <w:lvlJc w:val="left"/>
      <w:pPr>
        <w:ind w:left="8202" w:hanging="577"/>
      </w:pPr>
      <w:rPr>
        <w:rFonts w:hint="default"/>
        <w:lang w:val="en-US" w:eastAsia="en-US" w:bidi="ar-SA"/>
      </w:rPr>
    </w:lvl>
  </w:abstractNum>
  <w:abstractNum w:abstractNumId="86" w15:restartNumberingAfterBreak="0">
    <w:nsid w:val="33312006"/>
    <w:multiLevelType w:val="hybridMultilevel"/>
    <w:tmpl w:val="68C4AFC2"/>
    <w:lvl w:ilvl="0" w:tplc="54A012FC">
      <w:start w:val="1"/>
      <w:numFmt w:val="upperLetter"/>
      <w:lvlText w:val="%1."/>
      <w:lvlJc w:val="left"/>
      <w:pPr>
        <w:ind w:left="976" w:hanging="577"/>
      </w:pPr>
      <w:rPr>
        <w:rFonts w:ascii="Times New Roman" w:eastAsia="Times New Roman" w:hAnsi="Times New Roman" w:cs="Times New Roman" w:hint="default"/>
        <w:b w:val="0"/>
        <w:bCs w:val="0"/>
        <w:i w:val="0"/>
        <w:iCs w:val="0"/>
        <w:spacing w:val="-4"/>
        <w:w w:val="100"/>
        <w:sz w:val="22"/>
        <w:szCs w:val="22"/>
        <w:lang w:val="en-US" w:eastAsia="en-US" w:bidi="ar-SA"/>
      </w:rPr>
    </w:lvl>
    <w:lvl w:ilvl="1" w:tplc="D30634D2">
      <w:start w:val="1"/>
      <w:numFmt w:val="decimal"/>
      <w:lvlText w:val="%2."/>
      <w:lvlJc w:val="left"/>
      <w:pPr>
        <w:ind w:left="1552"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2" w:tplc="D1648398">
      <w:start w:val="1"/>
      <w:numFmt w:val="decimal"/>
      <w:lvlText w:val="(%3)"/>
      <w:lvlJc w:val="left"/>
      <w:pPr>
        <w:ind w:left="1867" w:hanging="317"/>
      </w:pPr>
      <w:rPr>
        <w:rFonts w:ascii="Times New Roman" w:eastAsia="Times New Roman" w:hAnsi="Times New Roman" w:cs="Times New Roman" w:hint="default"/>
        <w:b w:val="0"/>
        <w:bCs w:val="0"/>
        <w:i w:val="0"/>
        <w:iCs w:val="0"/>
        <w:spacing w:val="0"/>
        <w:w w:val="100"/>
        <w:sz w:val="22"/>
        <w:szCs w:val="22"/>
        <w:lang w:val="en-US" w:eastAsia="en-US" w:bidi="ar-SA"/>
      </w:rPr>
    </w:lvl>
    <w:lvl w:ilvl="3" w:tplc="BF26B754">
      <w:numFmt w:val="bullet"/>
      <w:lvlText w:val="•"/>
      <w:lvlJc w:val="left"/>
      <w:pPr>
        <w:ind w:left="2890" w:hanging="317"/>
      </w:pPr>
      <w:rPr>
        <w:rFonts w:hint="default"/>
        <w:lang w:val="en-US" w:eastAsia="en-US" w:bidi="ar-SA"/>
      </w:rPr>
    </w:lvl>
    <w:lvl w:ilvl="4" w:tplc="C59EBAB8">
      <w:numFmt w:val="bullet"/>
      <w:lvlText w:val="•"/>
      <w:lvlJc w:val="left"/>
      <w:pPr>
        <w:ind w:left="3920" w:hanging="317"/>
      </w:pPr>
      <w:rPr>
        <w:rFonts w:hint="default"/>
        <w:lang w:val="en-US" w:eastAsia="en-US" w:bidi="ar-SA"/>
      </w:rPr>
    </w:lvl>
    <w:lvl w:ilvl="5" w:tplc="BF1C33E2">
      <w:numFmt w:val="bullet"/>
      <w:lvlText w:val="•"/>
      <w:lvlJc w:val="left"/>
      <w:pPr>
        <w:ind w:left="4950" w:hanging="317"/>
      </w:pPr>
      <w:rPr>
        <w:rFonts w:hint="default"/>
        <w:lang w:val="en-US" w:eastAsia="en-US" w:bidi="ar-SA"/>
      </w:rPr>
    </w:lvl>
    <w:lvl w:ilvl="6" w:tplc="F350F154">
      <w:numFmt w:val="bullet"/>
      <w:lvlText w:val="•"/>
      <w:lvlJc w:val="left"/>
      <w:pPr>
        <w:ind w:left="5980" w:hanging="317"/>
      </w:pPr>
      <w:rPr>
        <w:rFonts w:hint="default"/>
        <w:lang w:val="en-US" w:eastAsia="en-US" w:bidi="ar-SA"/>
      </w:rPr>
    </w:lvl>
    <w:lvl w:ilvl="7" w:tplc="E250CE28">
      <w:numFmt w:val="bullet"/>
      <w:lvlText w:val="•"/>
      <w:lvlJc w:val="left"/>
      <w:pPr>
        <w:ind w:left="7010" w:hanging="317"/>
      </w:pPr>
      <w:rPr>
        <w:rFonts w:hint="default"/>
        <w:lang w:val="en-US" w:eastAsia="en-US" w:bidi="ar-SA"/>
      </w:rPr>
    </w:lvl>
    <w:lvl w:ilvl="8" w:tplc="6852AF36">
      <w:numFmt w:val="bullet"/>
      <w:lvlText w:val="•"/>
      <w:lvlJc w:val="left"/>
      <w:pPr>
        <w:ind w:left="8040" w:hanging="317"/>
      </w:pPr>
      <w:rPr>
        <w:rFonts w:hint="default"/>
        <w:lang w:val="en-US" w:eastAsia="en-US" w:bidi="ar-SA"/>
      </w:rPr>
    </w:lvl>
  </w:abstractNum>
  <w:abstractNum w:abstractNumId="87" w15:restartNumberingAfterBreak="0">
    <w:nsid w:val="340D1DBE"/>
    <w:multiLevelType w:val="multilevel"/>
    <w:tmpl w:val="57746522"/>
    <w:lvl w:ilvl="0">
      <w:start w:val="8"/>
      <w:numFmt w:val="decimal"/>
      <w:lvlText w:val="%1"/>
      <w:lvlJc w:val="left"/>
      <w:pPr>
        <w:ind w:left="896" w:hanging="500"/>
      </w:pPr>
      <w:rPr>
        <w:rFonts w:hint="default"/>
        <w:lang w:val="en-US" w:eastAsia="en-US" w:bidi="ar-SA"/>
      </w:rPr>
    </w:lvl>
    <w:lvl w:ilvl="1">
      <w:start w:val="4"/>
      <w:numFmt w:val="decimal"/>
      <w:lvlText w:val="%1.%2"/>
      <w:lvlJc w:val="left"/>
      <w:pPr>
        <w:ind w:left="896" w:hanging="500"/>
      </w:pPr>
      <w:rPr>
        <w:rFonts w:hint="default"/>
        <w:lang w:val="en-US" w:eastAsia="en-US" w:bidi="ar-SA"/>
      </w:rPr>
    </w:lvl>
    <w:lvl w:ilvl="2">
      <w:start w:val="1"/>
      <w:numFmt w:val="decimal"/>
      <w:lvlText w:val="%1.%2.%3"/>
      <w:lvlJc w:val="left"/>
      <w:pPr>
        <w:ind w:left="896" w:hanging="500"/>
      </w:pPr>
      <w:rPr>
        <w:rFonts w:ascii="Times New Roman" w:eastAsia="Times New Roman" w:hAnsi="Times New Roman" w:cs="Times New Roman" w:hint="default"/>
        <w:b/>
        <w:bCs/>
        <w:i w:val="0"/>
        <w:iCs w:val="0"/>
        <w:spacing w:val="0"/>
        <w:w w:val="100"/>
        <w:sz w:val="22"/>
        <w:szCs w:val="22"/>
        <w:lang w:val="en-US" w:eastAsia="en-US" w:bidi="ar-SA"/>
      </w:rPr>
    </w:lvl>
    <w:lvl w:ilvl="3">
      <w:start w:val="1"/>
      <w:numFmt w:val="decimal"/>
      <w:lvlText w:val="%4."/>
      <w:lvlJc w:val="left"/>
      <w:pPr>
        <w:ind w:left="1550"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4">
      <w:start w:val="1"/>
      <w:numFmt w:val="lowerLetter"/>
      <w:lvlText w:val="%5."/>
      <w:lvlJc w:val="left"/>
      <w:pPr>
        <w:ind w:left="2126"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5">
      <w:numFmt w:val="bullet"/>
      <w:lvlText w:val="•"/>
      <w:lvlJc w:val="left"/>
      <w:pPr>
        <w:ind w:left="5112" w:hanging="579"/>
      </w:pPr>
      <w:rPr>
        <w:rFonts w:hint="default"/>
        <w:lang w:val="en-US" w:eastAsia="en-US" w:bidi="ar-SA"/>
      </w:rPr>
    </w:lvl>
    <w:lvl w:ilvl="6">
      <w:numFmt w:val="bullet"/>
      <w:lvlText w:val="•"/>
      <w:lvlJc w:val="left"/>
      <w:pPr>
        <w:ind w:left="6110" w:hanging="579"/>
      </w:pPr>
      <w:rPr>
        <w:rFonts w:hint="default"/>
        <w:lang w:val="en-US" w:eastAsia="en-US" w:bidi="ar-SA"/>
      </w:rPr>
    </w:lvl>
    <w:lvl w:ilvl="7">
      <w:numFmt w:val="bullet"/>
      <w:lvlText w:val="•"/>
      <w:lvlJc w:val="left"/>
      <w:pPr>
        <w:ind w:left="7107" w:hanging="579"/>
      </w:pPr>
      <w:rPr>
        <w:rFonts w:hint="default"/>
        <w:lang w:val="en-US" w:eastAsia="en-US" w:bidi="ar-SA"/>
      </w:rPr>
    </w:lvl>
    <w:lvl w:ilvl="8">
      <w:numFmt w:val="bullet"/>
      <w:lvlText w:val="•"/>
      <w:lvlJc w:val="left"/>
      <w:pPr>
        <w:ind w:left="8105" w:hanging="579"/>
      </w:pPr>
      <w:rPr>
        <w:rFonts w:hint="default"/>
        <w:lang w:val="en-US" w:eastAsia="en-US" w:bidi="ar-SA"/>
      </w:rPr>
    </w:lvl>
  </w:abstractNum>
  <w:abstractNum w:abstractNumId="88" w15:restartNumberingAfterBreak="0">
    <w:nsid w:val="34433A97"/>
    <w:multiLevelType w:val="hybridMultilevel"/>
    <w:tmpl w:val="ED767046"/>
    <w:lvl w:ilvl="0" w:tplc="D0086CD0">
      <w:start w:val="1"/>
      <w:numFmt w:val="upperLetter"/>
      <w:lvlText w:val="%1."/>
      <w:lvlJc w:val="left"/>
      <w:pPr>
        <w:ind w:left="1592" w:hanging="725"/>
      </w:pPr>
      <w:rPr>
        <w:rFonts w:ascii="Times New Roman" w:eastAsia="Times New Roman" w:hAnsi="Times New Roman" w:cs="Times New Roman" w:hint="default"/>
        <w:b w:val="0"/>
        <w:bCs w:val="0"/>
        <w:i w:val="0"/>
        <w:iCs w:val="0"/>
        <w:color w:val="030303"/>
        <w:spacing w:val="-4"/>
        <w:w w:val="100"/>
        <w:sz w:val="22"/>
        <w:szCs w:val="22"/>
        <w:lang w:val="en-US" w:eastAsia="en-US" w:bidi="ar-SA"/>
      </w:rPr>
    </w:lvl>
    <w:lvl w:ilvl="1" w:tplc="E188DD40">
      <w:numFmt w:val="bullet"/>
      <w:lvlText w:val="•"/>
      <w:lvlJc w:val="left"/>
      <w:pPr>
        <w:ind w:left="2402" w:hanging="725"/>
      </w:pPr>
      <w:rPr>
        <w:rFonts w:hint="default"/>
        <w:lang w:val="en-US" w:eastAsia="en-US" w:bidi="ar-SA"/>
      </w:rPr>
    </w:lvl>
    <w:lvl w:ilvl="2" w:tplc="68167486">
      <w:numFmt w:val="bullet"/>
      <w:lvlText w:val="•"/>
      <w:lvlJc w:val="left"/>
      <w:pPr>
        <w:ind w:left="3204" w:hanging="725"/>
      </w:pPr>
      <w:rPr>
        <w:rFonts w:hint="default"/>
        <w:lang w:val="en-US" w:eastAsia="en-US" w:bidi="ar-SA"/>
      </w:rPr>
    </w:lvl>
    <w:lvl w:ilvl="3" w:tplc="D22C6486">
      <w:numFmt w:val="bullet"/>
      <w:lvlText w:val="•"/>
      <w:lvlJc w:val="left"/>
      <w:pPr>
        <w:ind w:left="4006" w:hanging="725"/>
      </w:pPr>
      <w:rPr>
        <w:rFonts w:hint="default"/>
        <w:lang w:val="en-US" w:eastAsia="en-US" w:bidi="ar-SA"/>
      </w:rPr>
    </w:lvl>
    <w:lvl w:ilvl="4" w:tplc="E446E09E">
      <w:numFmt w:val="bullet"/>
      <w:lvlText w:val="•"/>
      <w:lvlJc w:val="left"/>
      <w:pPr>
        <w:ind w:left="4808" w:hanging="725"/>
      </w:pPr>
      <w:rPr>
        <w:rFonts w:hint="default"/>
        <w:lang w:val="en-US" w:eastAsia="en-US" w:bidi="ar-SA"/>
      </w:rPr>
    </w:lvl>
    <w:lvl w:ilvl="5" w:tplc="CA2A349E">
      <w:numFmt w:val="bullet"/>
      <w:lvlText w:val="•"/>
      <w:lvlJc w:val="left"/>
      <w:pPr>
        <w:ind w:left="5610" w:hanging="725"/>
      </w:pPr>
      <w:rPr>
        <w:rFonts w:hint="default"/>
        <w:lang w:val="en-US" w:eastAsia="en-US" w:bidi="ar-SA"/>
      </w:rPr>
    </w:lvl>
    <w:lvl w:ilvl="6" w:tplc="DED0553A">
      <w:numFmt w:val="bullet"/>
      <w:lvlText w:val="•"/>
      <w:lvlJc w:val="left"/>
      <w:pPr>
        <w:ind w:left="6412" w:hanging="725"/>
      </w:pPr>
      <w:rPr>
        <w:rFonts w:hint="default"/>
        <w:lang w:val="en-US" w:eastAsia="en-US" w:bidi="ar-SA"/>
      </w:rPr>
    </w:lvl>
    <w:lvl w:ilvl="7" w:tplc="1E529EF0">
      <w:numFmt w:val="bullet"/>
      <w:lvlText w:val="•"/>
      <w:lvlJc w:val="left"/>
      <w:pPr>
        <w:ind w:left="7214" w:hanging="725"/>
      </w:pPr>
      <w:rPr>
        <w:rFonts w:hint="default"/>
        <w:lang w:val="en-US" w:eastAsia="en-US" w:bidi="ar-SA"/>
      </w:rPr>
    </w:lvl>
    <w:lvl w:ilvl="8" w:tplc="E23CC084">
      <w:numFmt w:val="bullet"/>
      <w:lvlText w:val="•"/>
      <w:lvlJc w:val="left"/>
      <w:pPr>
        <w:ind w:left="8016" w:hanging="725"/>
      </w:pPr>
      <w:rPr>
        <w:rFonts w:hint="default"/>
        <w:lang w:val="en-US" w:eastAsia="en-US" w:bidi="ar-SA"/>
      </w:rPr>
    </w:lvl>
  </w:abstractNum>
  <w:abstractNum w:abstractNumId="89" w15:restartNumberingAfterBreak="0">
    <w:nsid w:val="35165230"/>
    <w:multiLevelType w:val="hybridMultilevel"/>
    <w:tmpl w:val="7C02CDD8"/>
    <w:lvl w:ilvl="0" w:tplc="79180268">
      <w:start w:val="1"/>
      <w:numFmt w:val="upperLetter"/>
      <w:lvlText w:val="%1."/>
      <w:lvlJc w:val="left"/>
      <w:pPr>
        <w:ind w:left="424" w:hanging="269"/>
        <w:jc w:val="right"/>
      </w:pPr>
      <w:rPr>
        <w:rFonts w:ascii="Times New Roman" w:eastAsia="Times New Roman" w:hAnsi="Times New Roman" w:cs="Times New Roman" w:hint="default"/>
        <w:b w:val="0"/>
        <w:bCs w:val="0"/>
        <w:i w:val="0"/>
        <w:iCs w:val="0"/>
        <w:spacing w:val="-2"/>
        <w:w w:val="100"/>
        <w:sz w:val="22"/>
        <w:szCs w:val="22"/>
        <w:lang w:val="en-US" w:eastAsia="en-US" w:bidi="ar-SA"/>
      </w:rPr>
    </w:lvl>
    <w:lvl w:ilvl="1" w:tplc="A8E4BF5E">
      <w:start w:val="1"/>
      <w:numFmt w:val="decimal"/>
      <w:lvlText w:val="%2."/>
      <w:lvlJc w:val="left"/>
      <w:pPr>
        <w:ind w:left="1252" w:hanging="576"/>
      </w:pPr>
      <w:rPr>
        <w:rFonts w:ascii="Times New Roman" w:eastAsia="Times New Roman" w:hAnsi="Times New Roman" w:cs="Times New Roman" w:hint="default"/>
        <w:b w:val="0"/>
        <w:bCs w:val="0"/>
        <w:i w:val="0"/>
        <w:iCs w:val="0"/>
        <w:w w:val="100"/>
        <w:sz w:val="22"/>
        <w:szCs w:val="22"/>
        <w:lang w:val="en-US" w:eastAsia="en-US" w:bidi="ar-SA"/>
      </w:rPr>
    </w:lvl>
    <w:lvl w:ilvl="2" w:tplc="17743864">
      <w:start w:val="1"/>
      <w:numFmt w:val="lowerLetter"/>
      <w:lvlText w:val="%3."/>
      <w:lvlJc w:val="left"/>
      <w:pPr>
        <w:ind w:left="1828" w:hanging="576"/>
      </w:pPr>
      <w:rPr>
        <w:rFonts w:ascii="Times New Roman" w:eastAsia="Times New Roman" w:hAnsi="Times New Roman" w:cs="Times New Roman" w:hint="default"/>
        <w:b w:val="0"/>
        <w:bCs w:val="0"/>
        <w:i w:val="0"/>
        <w:iCs w:val="0"/>
        <w:w w:val="100"/>
        <w:sz w:val="22"/>
        <w:szCs w:val="22"/>
        <w:lang w:val="en-US" w:eastAsia="en-US" w:bidi="ar-SA"/>
      </w:rPr>
    </w:lvl>
    <w:lvl w:ilvl="3" w:tplc="9C34242A">
      <w:numFmt w:val="bullet"/>
      <w:lvlText w:val="•"/>
      <w:lvlJc w:val="left"/>
      <w:pPr>
        <w:ind w:left="2790" w:hanging="576"/>
      </w:pPr>
      <w:rPr>
        <w:rFonts w:hint="default"/>
        <w:lang w:val="en-US" w:eastAsia="en-US" w:bidi="ar-SA"/>
      </w:rPr>
    </w:lvl>
    <w:lvl w:ilvl="4" w:tplc="BEFC5D28">
      <w:numFmt w:val="bullet"/>
      <w:lvlText w:val="•"/>
      <w:lvlJc w:val="left"/>
      <w:pPr>
        <w:ind w:left="3760" w:hanging="576"/>
      </w:pPr>
      <w:rPr>
        <w:rFonts w:hint="default"/>
        <w:lang w:val="en-US" w:eastAsia="en-US" w:bidi="ar-SA"/>
      </w:rPr>
    </w:lvl>
    <w:lvl w:ilvl="5" w:tplc="1CCC4882">
      <w:numFmt w:val="bullet"/>
      <w:lvlText w:val="•"/>
      <w:lvlJc w:val="left"/>
      <w:pPr>
        <w:ind w:left="4730" w:hanging="576"/>
      </w:pPr>
      <w:rPr>
        <w:rFonts w:hint="default"/>
        <w:lang w:val="en-US" w:eastAsia="en-US" w:bidi="ar-SA"/>
      </w:rPr>
    </w:lvl>
    <w:lvl w:ilvl="6" w:tplc="FD789BFC">
      <w:numFmt w:val="bullet"/>
      <w:lvlText w:val="•"/>
      <w:lvlJc w:val="left"/>
      <w:pPr>
        <w:ind w:left="5700" w:hanging="576"/>
      </w:pPr>
      <w:rPr>
        <w:rFonts w:hint="default"/>
        <w:lang w:val="en-US" w:eastAsia="en-US" w:bidi="ar-SA"/>
      </w:rPr>
    </w:lvl>
    <w:lvl w:ilvl="7" w:tplc="8230EA3A">
      <w:numFmt w:val="bullet"/>
      <w:lvlText w:val="•"/>
      <w:lvlJc w:val="left"/>
      <w:pPr>
        <w:ind w:left="6670" w:hanging="576"/>
      </w:pPr>
      <w:rPr>
        <w:rFonts w:hint="default"/>
        <w:lang w:val="en-US" w:eastAsia="en-US" w:bidi="ar-SA"/>
      </w:rPr>
    </w:lvl>
    <w:lvl w:ilvl="8" w:tplc="3796E9FE">
      <w:numFmt w:val="bullet"/>
      <w:lvlText w:val="•"/>
      <w:lvlJc w:val="left"/>
      <w:pPr>
        <w:ind w:left="7640" w:hanging="576"/>
      </w:pPr>
      <w:rPr>
        <w:rFonts w:hint="default"/>
        <w:lang w:val="en-US" w:eastAsia="en-US" w:bidi="ar-SA"/>
      </w:rPr>
    </w:lvl>
  </w:abstractNum>
  <w:abstractNum w:abstractNumId="90" w15:restartNumberingAfterBreak="0">
    <w:nsid w:val="35780029"/>
    <w:multiLevelType w:val="hybridMultilevel"/>
    <w:tmpl w:val="AB8458BA"/>
    <w:lvl w:ilvl="0" w:tplc="2F3EE13A">
      <w:start w:val="1"/>
      <w:numFmt w:val="upperLetter"/>
      <w:lvlText w:val="%1."/>
      <w:lvlJc w:val="left"/>
      <w:pPr>
        <w:ind w:left="399" w:hanging="269"/>
      </w:pPr>
      <w:rPr>
        <w:rFonts w:ascii="Times New Roman" w:eastAsia="Times New Roman" w:hAnsi="Times New Roman" w:cs="Times New Roman" w:hint="default"/>
        <w:b w:val="0"/>
        <w:bCs w:val="0"/>
        <w:i w:val="0"/>
        <w:iCs w:val="0"/>
        <w:spacing w:val="-4"/>
        <w:w w:val="100"/>
        <w:sz w:val="22"/>
        <w:szCs w:val="22"/>
        <w:lang w:val="en-US" w:eastAsia="en-US" w:bidi="ar-SA"/>
      </w:rPr>
    </w:lvl>
    <w:lvl w:ilvl="1" w:tplc="FBA45EFE">
      <w:start w:val="1"/>
      <w:numFmt w:val="decimal"/>
      <w:lvlText w:val="%2."/>
      <w:lvlJc w:val="left"/>
      <w:pPr>
        <w:ind w:left="1196" w:hanging="224"/>
      </w:pPr>
      <w:rPr>
        <w:rFonts w:ascii="Times New Roman" w:eastAsia="Times New Roman" w:hAnsi="Times New Roman" w:cs="Times New Roman" w:hint="default"/>
        <w:b w:val="0"/>
        <w:bCs w:val="0"/>
        <w:i w:val="0"/>
        <w:iCs w:val="0"/>
        <w:spacing w:val="0"/>
        <w:w w:val="100"/>
        <w:sz w:val="22"/>
        <w:szCs w:val="22"/>
        <w:lang w:val="en-US" w:eastAsia="en-US" w:bidi="ar-SA"/>
      </w:rPr>
    </w:lvl>
    <w:lvl w:ilvl="2" w:tplc="A18E5D0C">
      <w:numFmt w:val="bullet"/>
      <w:lvlText w:val="•"/>
      <w:lvlJc w:val="left"/>
      <w:pPr>
        <w:ind w:left="2188" w:hanging="224"/>
      </w:pPr>
      <w:rPr>
        <w:rFonts w:hint="default"/>
        <w:lang w:val="en-US" w:eastAsia="en-US" w:bidi="ar-SA"/>
      </w:rPr>
    </w:lvl>
    <w:lvl w:ilvl="3" w:tplc="F5A8B16C">
      <w:numFmt w:val="bullet"/>
      <w:lvlText w:val="•"/>
      <w:lvlJc w:val="left"/>
      <w:pPr>
        <w:ind w:left="3177" w:hanging="224"/>
      </w:pPr>
      <w:rPr>
        <w:rFonts w:hint="default"/>
        <w:lang w:val="en-US" w:eastAsia="en-US" w:bidi="ar-SA"/>
      </w:rPr>
    </w:lvl>
    <w:lvl w:ilvl="4" w:tplc="27347F64">
      <w:numFmt w:val="bullet"/>
      <w:lvlText w:val="•"/>
      <w:lvlJc w:val="left"/>
      <w:pPr>
        <w:ind w:left="4166" w:hanging="224"/>
      </w:pPr>
      <w:rPr>
        <w:rFonts w:hint="default"/>
        <w:lang w:val="en-US" w:eastAsia="en-US" w:bidi="ar-SA"/>
      </w:rPr>
    </w:lvl>
    <w:lvl w:ilvl="5" w:tplc="A7BA04AE">
      <w:numFmt w:val="bullet"/>
      <w:lvlText w:val="•"/>
      <w:lvlJc w:val="left"/>
      <w:pPr>
        <w:ind w:left="5155" w:hanging="224"/>
      </w:pPr>
      <w:rPr>
        <w:rFonts w:hint="default"/>
        <w:lang w:val="en-US" w:eastAsia="en-US" w:bidi="ar-SA"/>
      </w:rPr>
    </w:lvl>
    <w:lvl w:ilvl="6" w:tplc="F2E02410">
      <w:numFmt w:val="bullet"/>
      <w:lvlText w:val="•"/>
      <w:lvlJc w:val="left"/>
      <w:pPr>
        <w:ind w:left="6144" w:hanging="224"/>
      </w:pPr>
      <w:rPr>
        <w:rFonts w:hint="default"/>
        <w:lang w:val="en-US" w:eastAsia="en-US" w:bidi="ar-SA"/>
      </w:rPr>
    </w:lvl>
    <w:lvl w:ilvl="7" w:tplc="DECE0F50">
      <w:numFmt w:val="bullet"/>
      <w:lvlText w:val="•"/>
      <w:lvlJc w:val="left"/>
      <w:pPr>
        <w:ind w:left="7133" w:hanging="224"/>
      </w:pPr>
      <w:rPr>
        <w:rFonts w:hint="default"/>
        <w:lang w:val="en-US" w:eastAsia="en-US" w:bidi="ar-SA"/>
      </w:rPr>
    </w:lvl>
    <w:lvl w:ilvl="8" w:tplc="CFA6D3E2">
      <w:numFmt w:val="bullet"/>
      <w:lvlText w:val="•"/>
      <w:lvlJc w:val="left"/>
      <w:pPr>
        <w:ind w:left="8122" w:hanging="224"/>
      </w:pPr>
      <w:rPr>
        <w:rFonts w:hint="default"/>
        <w:lang w:val="en-US" w:eastAsia="en-US" w:bidi="ar-SA"/>
      </w:rPr>
    </w:lvl>
  </w:abstractNum>
  <w:abstractNum w:abstractNumId="91" w15:restartNumberingAfterBreak="0">
    <w:nsid w:val="35A36002"/>
    <w:multiLevelType w:val="hybridMultilevel"/>
    <w:tmpl w:val="C9B828D4"/>
    <w:lvl w:ilvl="0" w:tplc="98D818F2">
      <w:start w:val="1"/>
      <w:numFmt w:val="upperLetter"/>
      <w:lvlText w:val="%1."/>
      <w:lvlJc w:val="left"/>
      <w:pPr>
        <w:ind w:left="400" w:hanging="289"/>
      </w:pPr>
      <w:rPr>
        <w:rFonts w:ascii="Times New Roman" w:eastAsia="Times New Roman" w:hAnsi="Times New Roman" w:cs="Times New Roman" w:hint="default"/>
        <w:b w:val="0"/>
        <w:bCs w:val="0"/>
        <w:i w:val="0"/>
        <w:iCs w:val="0"/>
        <w:spacing w:val="-4"/>
        <w:w w:val="100"/>
        <w:sz w:val="22"/>
        <w:szCs w:val="22"/>
        <w:lang w:val="en-US" w:eastAsia="en-US" w:bidi="ar-SA"/>
      </w:rPr>
    </w:lvl>
    <w:lvl w:ilvl="1" w:tplc="50D68EA4">
      <w:numFmt w:val="bullet"/>
      <w:lvlText w:val="•"/>
      <w:lvlJc w:val="left"/>
      <w:pPr>
        <w:ind w:left="1370" w:hanging="289"/>
      </w:pPr>
      <w:rPr>
        <w:rFonts w:hint="default"/>
        <w:lang w:val="en-US" w:eastAsia="en-US" w:bidi="ar-SA"/>
      </w:rPr>
    </w:lvl>
    <w:lvl w:ilvl="2" w:tplc="8C10E01C">
      <w:numFmt w:val="bullet"/>
      <w:lvlText w:val="•"/>
      <w:lvlJc w:val="left"/>
      <w:pPr>
        <w:ind w:left="2340" w:hanging="289"/>
      </w:pPr>
      <w:rPr>
        <w:rFonts w:hint="default"/>
        <w:lang w:val="en-US" w:eastAsia="en-US" w:bidi="ar-SA"/>
      </w:rPr>
    </w:lvl>
    <w:lvl w:ilvl="3" w:tplc="0C8461F8">
      <w:numFmt w:val="bullet"/>
      <w:lvlText w:val="•"/>
      <w:lvlJc w:val="left"/>
      <w:pPr>
        <w:ind w:left="3310" w:hanging="289"/>
      </w:pPr>
      <w:rPr>
        <w:rFonts w:hint="default"/>
        <w:lang w:val="en-US" w:eastAsia="en-US" w:bidi="ar-SA"/>
      </w:rPr>
    </w:lvl>
    <w:lvl w:ilvl="4" w:tplc="CC72D05A">
      <w:numFmt w:val="bullet"/>
      <w:lvlText w:val="•"/>
      <w:lvlJc w:val="left"/>
      <w:pPr>
        <w:ind w:left="4280" w:hanging="289"/>
      </w:pPr>
      <w:rPr>
        <w:rFonts w:hint="default"/>
        <w:lang w:val="en-US" w:eastAsia="en-US" w:bidi="ar-SA"/>
      </w:rPr>
    </w:lvl>
    <w:lvl w:ilvl="5" w:tplc="A746BC3A">
      <w:numFmt w:val="bullet"/>
      <w:lvlText w:val="•"/>
      <w:lvlJc w:val="left"/>
      <w:pPr>
        <w:ind w:left="5250" w:hanging="289"/>
      </w:pPr>
      <w:rPr>
        <w:rFonts w:hint="default"/>
        <w:lang w:val="en-US" w:eastAsia="en-US" w:bidi="ar-SA"/>
      </w:rPr>
    </w:lvl>
    <w:lvl w:ilvl="6" w:tplc="87E49996">
      <w:numFmt w:val="bullet"/>
      <w:lvlText w:val="•"/>
      <w:lvlJc w:val="left"/>
      <w:pPr>
        <w:ind w:left="6220" w:hanging="289"/>
      </w:pPr>
      <w:rPr>
        <w:rFonts w:hint="default"/>
        <w:lang w:val="en-US" w:eastAsia="en-US" w:bidi="ar-SA"/>
      </w:rPr>
    </w:lvl>
    <w:lvl w:ilvl="7" w:tplc="A6D4A5DA">
      <w:numFmt w:val="bullet"/>
      <w:lvlText w:val="•"/>
      <w:lvlJc w:val="left"/>
      <w:pPr>
        <w:ind w:left="7190" w:hanging="289"/>
      </w:pPr>
      <w:rPr>
        <w:rFonts w:hint="default"/>
        <w:lang w:val="en-US" w:eastAsia="en-US" w:bidi="ar-SA"/>
      </w:rPr>
    </w:lvl>
    <w:lvl w:ilvl="8" w:tplc="186A07EE">
      <w:numFmt w:val="bullet"/>
      <w:lvlText w:val="•"/>
      <w:lvlJc w:val="left"/>
      <w:pPr>
        <w:ind w:left="8160" w:hanging="289"/>
      </w:pPr>
      <w:rPr>
        <w:rFonts w:hint="default"/>
        <w:lang w:val="en-US" w:eastAsia="en-US" w:bidi="ar-SA"/>
      </w:rPr>
    </w:lvl>
  </w:abstractNum>
  <w:abstractNum w:abstractNumId="92" w15:restartNumberingAfterBreak="0">
    <w:nsid w:val="36565192"/>
    <w:multiLevelType w:val="hybridMultilevel"/>
    <w:tmpl w:val="2C88C1EE"/>
    <w:lvl w:ilvl="0" w:tplc="6B7855D6">
      <w:start w:val="1"/>
      <w:numFmt w:val="upperLetter"/>
      <w:lvlText w:val="%1."/>
      <w:lvlJc w:val="left"/>
      <w:pPr>
        <w:ind w:left="668" w:hanging="272"/>
      </w:pPr>
      <w:rPr>
        <w:rFonts w:ascii="Times New Roman" w:eastAsia="Times New Roman" w:hAnsi="Times New Roman" w:cs="Times New Roman" w:hint="default"/>
        <w:b w:val="0"/>
        <w:bCs w:val="0"/>
        <w:i w:val="0"/>
        <w:iCs w:val="0"/>
        <w:spacing w:val="-4"/>
        <w:w w:val="100"/>
        <w:sz w:val="22"/>
        <w:szCs w:val="22"/>
        <w:lang w:val="en-US" w:eastAsia="en-US" w:bidi="ar-SA"/>
      </w:rPr>
    </w:lvl>
    <w:lvl w:ilvl="1" w:tplc="4F9C9AE0">
      <w:start w:val="1"/>
      <w:numFmt w:val="decimal"/>
      <w:lvlText w:val="%2."/>
      <w:lvlJc w:val="left"/>
      <w:pPr>
        <w:ind w:left="1551"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2" w:tplc="FE7C8E0A">
      <w:numFmt w:val="bullet"/>
      <w:lvlText w:val="•"/>
      <w:lvlJc w:val="left"/>
      <w:pPr>
        <w:ind w:left="2508" w:hanging="577"/>
      </w:pPr>
      <w:rPr>
        <w:rFonts w:hint="default"/>
        <w:lang w:val="en-US" w:eastAsia="en-US" w:bidi="ar-SA"/>
      </w:rPr>
    </w:lvl>
    <w:lvl w:ilvl="3" w:tplc="B246CA76">
      <w:numFmt w:val="bullet"/>
      <w:lvlText w:val="•"/>
      <w:lvlJc w:val="left"/>
      <w:pPr>
        <w:ind w:left="3457" w:hanging="577"/>
      </w:pPr>
      <w:rPr>
        <w:rFonts w:hint="default"/>
        <w:lang w:val="en-US" w:eastAsia="en-US" w:bidi="ar-SA"/>
      </w:rPr>
    </w:lvl>
    <w:lvl w:ilvl="4" w:tplc="B8089898">
      <w:numFmt w:val="bullet"/>
      <w:lvlText w:val="•"/>
      <w:lvlJc w:val="left"/>
      <w:pPr>
        <w:ind w:left="4406" w:hanging="577"/>
      </w:pPr>
      <w:rPr>
        <w:rFonts w:hint="default"/>
        <w:lang w:val="en-US" w:eastAsia="en-US" w:bidi="ar-SA"/>
      </w:rPr>
    </w:lvl>
    <w:lvl w:ilvl="5" w:tplc="71CCFB18">
      <w:numFmt w:val="bullet"/>
      <w:lvlText w:val="•"/>
      <w:lvlJc w:val="left"/>
      <w:pPr>
        <w:ind w:left="5355" w:hanging="577"/>
      </w:pPr>
      <w:rPr>
        <w:rFonts w:hint="default"/>
        <w:lang w:val="en-US" w:eastAsia="en-US" w:bidi="ar-SA"/>
      </w:rPr>
    </w:lvl>
    <w:lvl w:ilvl="6" w:tplc="63EA91B8">
      <w:numFmt w:val="bullet"/>
      <w:lvlText w:val="•"/>
      <w:lvlJc w:val="left"/>
      <w:pPr>
        <w:ind w:left="6304" w:hanging="577"/>
      </w:pPr>
      <w:rPr>
        <w:rFonts w:hint="default"/>
        <w:lang w:val="en-US" w:eastAsia="en-US" w:bidi="ar-SA"/>
      </w:rPr>
    </w:lvl>
    <w:lvl w:ilvl="7" w:tplc="A9C227F8">
      <w:numFmt w:val="bullet"/>
      <w:lvlText w:val="•"/>
      <w:lvlJc w:val="left"/>
      <w:pPr>
        <w:ind w:left="7253" w:hanging="577"/>
      </w:pPr>
      <w:rPr>
        <w:rFonts w:hint="default"/>
        <w:lang w:val="en-US" w:eastAsia="en-US" w:bidi="ar-SA"/>
      </w:rPr>
    </w:lvl>
    <w:lvl w:ilvl="8" w:tplc="AC76A7B0">
      <w:numFmt w:val="bullet"/>
      <w:lvlText w:val="•"/>
      <w:lvlJc w:val="left"/>
      <w:pPr>
        <w:ind w:left="8202" w:hanging="577"/>
      </w:pPr>
      <w:rPr>
        <w:rFonts w:hint="default"/>
        <w:lang w:val="en-US" w:eastAsia="en-US" w:bidi="ar-SA"/>
      </w:rPr>
    </w:lvl>
  </w:abstractNum>
  <w:abstractNum w:abstractNumId="93" w15:restartNumberingAfterBreak="0">
    <w:nsid w:val="367A3447"/>
    <w:multiLevelType w:val="hybridMultilevel"/>
    <w:tmpl w:val="898642DC"/>
    <w:lvl w:ilvl="0" w:tplc="76620084">
      <w:start w:val="1"/>
      <w:numFmt w:val="decimal"/>
      <w:lvlText w:val="%1."/>
      <w:lvlJc w:val="left"/>
      <w:pPr>
        <w:ind w:left="1551"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1" w:tplc="2EE8DFA8">
      <w:numFmt w:val="bullet"/>
      <w:lvlText w:val="•"/>
      <w:lvlJc w:val="left"/>
      <w:pPr>
        <w:ind w:left="2414" w:hanging="577"/>
      </w:pPr>
      <w:rPr>
        <w:rFonts w:hint="default"/>
        <w:lang w:val="en-US" w:eastAsia="en-US" w:bidi="ar-SA"/>
      </w:rPr>
    </w:lvl>
    <w:lvl w:ilvl="2" w:tplc="EE58575C">
      <w:numFmt w:val="bullet"/>
      <w:lvlText w:val="•"/>
      <w:lvlJc w:val="left"/>
      <w:pPr>
        <w:ind w:left="3268" w:hanging="577"/>
      </w:pPr>
      <w:rPr>
        <w:rFonts w:hint="default"/>
        <w:lang w:val="en-US" w:eastAsia="en-US" w:bidi="ar-SA"/>
      </w:rPr>
    </w:lvl>
    <w:lvl w:ilvl="3" w:tplc="E89665E8">
      <w:numFmt w:val="bullet"/>
      <w:lvlText w:val="•"/>
      <w:lvlJc w:val="left"/>
      <w:pPr>
        <w:ind w:left="4122" w:hanging="577"/>
      </w:pPr>
      <w:rPr>
        <w:rFonts w:hint="default"/>
        <w:lang w:val="en-US" w:eastAsia="en-US" w:bidi="ar-SA"/>
      </w:rPr>
    </w:lvl>
    <w:lvl w:ilvl="4" w:tplc="F8C07D10">
      <w:numFmt w:val="bullet"/>
      <w:lvlText w:val="•"/>
      <w:lvlJc w:val="left"/>
      <w:pPr>
        <w:ind w:left="4976" w:hanging="577"/>
      </w:pPr>
      <w:rPr>
        <w:rFonts w:hint="default"/>
        <w:lang w:val="en-US" w:eastAsia="en-US" w:bidi="ar-SA"/>
      </w:rPr>
    </w:lvl>
    <w:lvl w:ilvl="5" w:tplc="62140248">
      <w:numFmt w:val="bullet"/>
      <w:lvlText w:val="•"/>
      <w:lvlJc w:val="left"/>
      <w:pPr>
        <w:ind w:left="5830" w:hanging="577"/>
      </w:pPr>
      <w:rPr>
        <w:rFonts w:hint="default"/>
        <w:lang w:val="en-US" w:eastAsia="en-US" w:bidi="ar-SA"/>
      </w:rPr>
    </w:lvl>
    <w:lvl w:ilvl="6" w:tplc="04EE677A">
      <w:numFmt w:val="bullet"/>
      <w:lvlText w:val="•"/>
      <w:lvlJc w:val="left"/>
      <w:pPr>
        <w:ind w:left="6684" w:hanging="577"/>
      </w:pPr>
      <w:rPr>
        <w:rFonts w:hint="default"/>
        <w:lang w:val="en-US" w:eastAsia="en-US" w:bidi="ar-SA"/>
      </w:rPr>
    </w:lvl>
    <w:lvl w:ilvl="7" w:tplc="2C7ABEAA">
      <w:numFmt w:val="bullet"/>
      <w:lvlText w:val="•"/>
      <w:lvlJc w:val="left"/>
      <w:pPr>
        <w:ind w:left="7538" w:hanging="577"/>
      </w:pPr>
      <w:rPr>
        <w:rFonts w:hint="default"/>
        <w:lang w:val="en-US" w:eastAsia="en-US" w:bidi="ar-SA"/>
      </w:rPr>
    </w:lvl>
    <w:lvl w:ilvl="8" w:tplc="2F42703A">
      <w:numFmt w:val="bullet"/>
      <w:lvlText w:val="•"/>
      <w:lvlJc w:val="left"/>
      <w:pPr>
        <w:ind w:left="8392" w:hanging="577"/>
      </w:pPr>
      <w:rPr>
        <w:rFonts w:hint="default"/>
        <w:lang w:val="en-US" w:eastAsia="en-US" w:bidi="ar-SA"/>
      </w:rPr>
    </w:lvl>
  </w:abstractNum>
  <w:abstractNum w:abstractNumId="94" w15:restartNumberingAfterBreak="0">
    <w:nsid w:val="38460C92"/>
    <w:multiLevelType w:val="multilevel"/>
    <w:tmpl w:val="C06C67B4"/>
    <w:lvl w:ilvl="0">
      <w:start w:val="6"/>
      <w:numFmt w:val="decimal"/>
      <w:lvlText w:val="%1"/>
      <w:lvlJc w:val="left"/>
      <w:pPr>
        <w:ind w:left="891" w:hanging="495"/>
      </w:pPr>
      <w:rPr>
        <w:rFonts w:hint="default"/>
        <w:lang w:val="en-US" w:eastAsia="en-US" w:bidi="ar-SA"/>
      </w:rPr>
    </w:lvl>
    <w:lvl w:ilvl="1">
      <w:start w:val="4"/>
      <w:numFmt w:val="decimal"/>
      <w:lvlText w:val="%1.%2"/>
      <w:lvlJc w:val="left"/>
      <w:pPr>
        <w:ind w:left="891" w:hanging="495"/>
      </w:pPr>
      <w:rPr>
        <w:rFonts w:hint="default"/>
        <w:lang w:val="en-US" w:eastAsia="en-US" w:bidi="ar-SA"/>
      </w:rPr>
    </w:lvl>
    <w:lvl w:ilvl="2">
      <w:start w:val="1"/>
      <w:numFmt w:val="decimal"/>
      <w:lvlText w:val="%1.%2.%3"/>
      <w:lvlJc w:val="left"/>
      <w:pPr>
        <w:ind w:left="891" w:hanging="495"/>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3660" w:hanging="495"/>
      </w:pPr>
      <w:rPr>
        <w:rFonts w:hint="default"/>
        <w:lang w:val="en-US" w:eastAsia="en-US" w:bidi="ar-SA"/>
      </w:rPr>
    </w:lvl>
    <w:lvl w:ilvl="4">
      <w:numFmt w:val="bullet"/>
      <w:lvlText w:val="•"/>
      <w:lvlJc w:val="left"/>
      <w:pPr>
        <w:ind w:left="4580" w:hanging="495"/>
      </w:pPr>
      <w:rPr>
        <w:rFonts w:hint="default"/>
        <w:lang w:val="en-US" w:eastAsia="en-US" w:bidi="ar-SA"/>
      </w:rPr>
    </w:lvl>
    <w:lvl w:ilvl="5">
      <w:numFmt w:val="bullet"/>
      <w:lvlText w:val="•"/>
      <w:lvlJc w:val="left"/>
      <w:pPr>
        <w:ind w:left="5500" w:hanging="495"/>
      </w:pPr>
      <w:rPr>
        <w:rFonts w:hint="default"/>
        <w:lang w:val="en-US" w:eastAsia="en-US" w:bidi="ar-SA"/>
      </w:rPr>
    </w:lvl>
    <w:lvl w:ilvl="6">
      <w:numFmt w:val="bullet"/>
      <w:lvlText w:val="•"/>
      <w:lvlJc w:val="left"/>
      <w:pPr>
        <w:ind w:left="6420" w:hanging="495"/>
      </w:pPr>
      <w:rPr>
        <w:rFonts w:hint="default"/>
        <w:lang w:val="en-US" w:eastAsia="en-US" w:bidi="ar-SA"/>
      </w:rPr>
    </w:lvl>
    <w:lvl w:ilvl="7">
      <w:numFmt w:val="bullet"/>
      <w:lvlText w:val="•"/>
      <w:lvlJc w:val="left"/>
      <w:pPr>
        <w:ind w:left="7340" w:hanging="495"/>
      </w:pPr>
      <w:rPr>
        <w:rFonts w:hint="default"/>
        <w:lang w:val="en-US" w:eastAsia="en-US" w:bidi="ar-SA"/>
      </w:rPr>
    </w:lvl>
    <w:lvl w:ilvl="8">
      <w:numFmt w:val="bullet"/>
      <w:lvlText w:val="•"/>
      <w:lvlJc w:val="left"/>
      <w:pPr>
        <w:ind w:left="8260" w:hanging="495"/>
      </w:pPr>
      <w:rPr>
        <w:rFonts w:hint="default"/>
        <w:lang w:val="en-US" w:eastAsia="en-US" w:bidi="ar-SA"/>
      </w:rPr>
    </w:lvl>
  </w:abstractNum>
  <w:abstractNum w:abstractNumId="95" w15:restartNumberingAfterBreak="0">
    <w:nsid w:val="39801D8B"/>
    <w:multiLevelType w:val="hybridMultilevel"/>
    <w:tmpl w:val="38AC778C"/>
    <w:lvl w:ilvl="0" w:tplc="D5FE25D8">
      <w:start w:val="1"/>
      <w:numFmt w:val="upperLetter"/>
      <w:lvlText w:val="%1."/>
      <w:lvlJc w:val="left"/>
      <w:pPr>
        <w:ind w:left="398" w:hanging="269"/>
      </w:pPr>
      <w:rPr>
        <w:rFonts w:ascii="Times New Roman" w:eastAsia="Times New Roman" w:hAnsi="Times New Roman" w:cs="Times New Roman" w:hint="default"/>
        <w:b w:val="0"/>
        <w:bCs w:val="0"/>
        <w:i w:val="0"/>
        <w:iCs w:val="0"/>
        <w:spacing w:val="-4"/>
        <w:w w:val="100"/>
        <w:sz w:val="22"/>
        <w:szCs w:val="22"/>
        <w:lang w:val="en-US" w:eastAsia="en-US" w:bidi="ar-SA"/>
      </w:rPr>
    </w:lvl>
    <w:lvl w:ilvl="1" w:tplc="26E69E44">
      <w:numFmt w:val="bullet"/>
      <w:lvlText w:val="•"/>
      <w:lvlJc w:val="left"/>
      <w:pPr>
        <w:ind w:left="1370" w:hanging="269"/>
      </w:pPr>
      <w:rPr>
        <w:rFonts w:hint="default"/>
        <w:lang w:val="en-US" w:eastAsia="en-US" w:bidi="ar-SA"/>
      </w:rPr>
    </w:lvl>
    <w:lvl w:ilvl="2" w:tplc="2BCC8918">
      <w:numFmt w:val="bullet"/>
      <w:lvlText w:val="•"/>
      <w:lvlJc w:val="left"/>
      <w:pPr>
        <w:ind w:left="2340" w:hanging="269"/>
      </w:pPr>
      <w:rPr>
        <w:rFonts w:hint="default"/>
        <w:lang w:val="en-US" w:eastAsia="en-US" w:bidi="ar-SA"/>
      </w:rPr>
    </w:lvl>
    <w:lvl w:ilvl="3" w:tplc="CB52B972">
      <w:numFmt w:val="bullet"/>
      <w:lvlText w:val="•"/>
      <w:lvlJc w:val="left"/>
      <w:pPr>
        <w:ind w:left="3310" w:hanging="269"/>
      </w:pPr>
      <w:rPr>
        <w:rFonts w:hint="default"/>
        <w:lang w:val="en-US" w:eastAsia="en-US" w:bidi="ar-SA"/>
      </w:rPr>
    </w:lvl>
    <w:lvl w:ilvl="4" w:tplc="EAC63CF0">
      <w:numFmt w:val="bullet"/>
      <w:lvlText w:val="•"/>
      <w:lvlJc w:val="left"/>
      <w:pPr>
        <w:ind w:left="4280" w:hanging="269"/>
      </w:pPr>
      <w:rPr>
        <w:rFonts w:hint="default"/>
        <w:lang w:val="en-US" w:eastAsia="en-US" w:bidi="ar-SA"/>
      </w:rPr>
    </w:lvl>
    <w:lvl w:ilvl="5" w:tplc="4DB6D606">
      <w:numFmt w:val="bullet"/>
      <w:lvlText w:val="•"/>
      <w:lvlJc w:val="left"/>
      <w:pPr>
        <w:ind w:left="5250" w:hanging="269"/>
      </w:pPr>
      <w:rPr>
        <w:rFonts w:hint="default"/>
        <w:lang w:val="en-US" w:eastAsia="en-US" w:bidi="ar-SA"/>
      </w:rPr>
    </w:lvl>
    <w:lvl w:ilvl="6" w:tplc="66A65FA6">
      <w:numFmt w:val="bullet"/>
      <w:lvlText w:val="•"/>
      <w:lvlJc w:val="left"/>
      <w:pPr>
        <w:ind w:left="6220" w:hanging="269"/>
      </w:pPr>
      <w:rPr>
        <w:rFonts w:hint="default"/>
        <w:lang w:val="en-US" w:eastAsia="en-US" w:bidi="ar-SA"/>
      </w:rPr>
    </w:lvl>
    <w:lvl w:ilvl="7" w:tplc="C554B602">
      <w:numFmt w:val="bullet"/>
      <w:lvlText w:val="•"/>
      <w:lvlJc w:val="left"/>
      <w:pPr>
        <w:ind w:left="7190" w:hanging="269"/>
      </w:pPr>
      <w:rPr>
        <w:rFonts w:hint="default"/>
        <w:lang w:val="en-US" w:eastAsia="en-US" w:bidi="ar-SA"/>
      </w:rPr>
    </w:lvl>
    <w:lvl w:ilvl="8" w:tplc="105AB7F6">
      <w:numFmt w:val="bullet"/>
      <w:lvlText w:val="•"/>
      <w:lvlJc w:val="left"/>
      <w:pPr>
        <w:ind w:left="8160" w:hanging="269"/>
      </w:pPr>
      <w:rPr>
        <w:rFonts w:hint="default"/>
        <w:lang w:val="en-US" w:eastAsia="en-US" w:bidi="ar-SA"/>
      </w:rPr>
    </w:lvl>
  </w:abstractNum>
  <w:abstractNum w:abstractNumId="96" w15:restartNumberingAfterBreak="0">
    <w:nsid w:val="39A527B7"/>
    <w:multiLevelType w:val="multilevel"/>
    <w:tmpl w:val="C6D8E76E"/>
    <w:lvl w:ilvl="0">
      <w:start w:val="9"/>
      <w:numFmt w:val="decimal"/>
      <w:lvlText w:val="%1"/>
      <w:lvlJc w:val="left"/>
      <w:pPr>
        <w:ind w:left="896" w:hanging="500"/>
      </w:pPr>
      <w:rPr>
        <w:rFonts w:hint="default"/>
        <w:lang w:val="en-US" w:eastAsia="en-US" w:bidi="ar-SA"/>
      </w:rPr>
    </w:lvl>
    <w:lvl w:ilvl="1">
      <w:start w:val="1"/>
      <w:numFmt w:val="decimal"/>
      <w:lvlText w:val="%1.%2"/>
      <w:lvlJc w:val="left"/>
      <w:pPr>
        <w:ind w:left="896" w:hanging="500"/>
      </w:pPr>
      <w:rPr>
        <w:rFonts w:hint="default"/>
        <w:lang w:val="en-US" w:eastAsia="en-US" w:bidi="ar-SA"/>
      </w:rPr>
    </w:lvl>
    <w:lvl w:ilvl="2">
      <w:start w:val="1"/>
      <w:numFmt w:val="decimal"/>
      <w:lvlText w:val="%1.%2.%3"/>
      <w:lvlJc w:val="left"/>
      <w:pPr>
        <w:ind w:left="896" w:hanging="500"/>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3660" w:hanging="500"/>
      </w:pPr>
      <w:rPr>
        <w:rFonts w:hint="default"/>
        <w:lang w:val="en-US" w:eastAsia="en-US" w:bidi="ar-SA"/>
      </w:rPr>
    </w:lvl>
    <w:lvl w:ilvl="4">
      <w:numFmt w:val="bullet"/>
      <w:lvlText w:val="•"/>
      <w:lvlJc w:val="left"/>
      <w:pPr>
        <w:ind w:left="4580" w:hanging="500"/>
      </w:pPr>
      <w:rPr>
        <w:rFonts w:hint="default"/>
        <w:lang w:val="en-US" w:eastAsia="en-US" w:bidi="ar-SA"/>
      </w:rPr>
    </w:lvl>
    <w:lvl w:ilvl="5">
      <w:numFmt w:val="bullet"/>
      <w:lvlText w:val="•"/>
      <w:lvlJc w:val="left"/>
      <w:pPr>
        <w:ind w:left="5500" w:hanging="500"/>
      </w:pPr>
      <w:rPr>
        <w:rFonts w:hint="default"/>
        <w:lang w:val="en-US" w:eastAsia="en-US" w:bidi="ar-SA"/>
      </w:rPr>
    </w:lvl>
    <w:lvl w:ilvl="6">
      <w:numFmt w:val="bullet"/>
      <w:lvlText w:val="•"/>
      <w:lvlJc w:val="left"/>
      <w:pPr>
        <w:ind w:left="6420" w:hanging="500"/>
      </w:pPr>
      <w:rPr>
        <w:rFonts w:hint="default"/>
        <w:lang w:val="en-US" w:eastAsia="en-US" w:bidi="ar-SA"/>
      </w:rPr>
    </w:lvl>
    <w:lvl w:ilvl="7">
      <w:numFmt w:val="bullet"/>
      <w:lvlText w:val="•"/>
      <w:lvlJc w:val="left"/>
      <w:pPr>
        <w:ind w:left="7340" w:hanging="500"/>
      </w:pPr>
      <w:rPr>
        <w:rFonts w:hint="default"/>
        <w:lang w:val="en-US" w:eastAsia="en-US" w:bidi="ar-SA"/>
      </w:rPr>
    </w:lvl>
    <w:lvl w:ilvl="8">
      <w:numFmt w:val="bullet"/>
      <w:lvlText w:val="•"/>
      <w:lvlJc w:val="left"/>
      <w:pPr>
        <w:ind w:left="8260" w:hanging="500"/>
      </w:pPr>
      <w:rPr>
        <w:rFonts w:hint="default"/>
        <w:lang w:val="en-US" w:eastAsia="en-US" w:bidi="ar-SA"/>
      </w:rPr>
    </w:lvl>
  </w:abstractNum>
  <w:abstractNum w:abstractNumId="97" w15:restartNumberingAfterBreak="0">
    <w:nsid w:val="3A4A752D"/>
    <w:multiLevelType w:val="hybridMultilevel"/>
    <w:tmpl w:val="030C4F96"/>
    <w:lvl w:ilvl="0" w:tplc="BFBC2C8A">
      <w:start w:val="1"/>
      <w:numFmt w:val="upperLetter"/>
      <w:lvlText w:val="%1."/>
      <w:lvlJc w:val="left"/>
      <w:pPr>
        <w:ind w:left="369" w:hanging="269"/>
      </w:pPr>
      <w:rPr>
        <w:rFonts w:ascii="Times New Roman" w:eastAsia="Times New Roman" w:hAnsi="Times New Roman" w:cs="Times New Roman" w:hint="default"/>
        <w:b w:val="0"/>
        <w:bCs w:val="0"/>
        <w:i w:val="0"/>
        <w:iCs w:val="0"/>
        <w:spacing w:val="-2"/>
        <w:w w:val="100"/>
        <w:sz w:val="22"/>
        <w:szCs w:val="22"/>
        <w:lang w:val="en-US" w:eastAsia="en-US" w:bidi="ar-SA"/>
      </w:rPr>
    </w:lvl>
    <w:lvl w:ilvl="1" w:tplc="329CF8F0">
      <w:start w:val="1"/>
      <w:numFmt w:val="decimal"/>
      <w:lvlText w:val="%2."/>
      <w:lvlJc w:val="left"/>
      <w:pPr>
        <w:ind w:left="1252" w:hanging="576"/>
      </w:pPr>
      <w:rPr>
        <w:rFonts w:ascii="Times New Roman" w:eastAsia="Times New Roman" w:hAnsi="Times New Roman" w:cs="Times New Roman" w:hint="default"/>
        <w:b w:val="0"/>
        <w:bCs w:val="0"/>
        <w:i w:val="0"/>
        <w:iCs w:val="0"/>
        <w:w w:val="100"/>
        <w:sz w:val="22"/>
        <w:szCs w:val="22"/>
        <w:lang w:val="en-US" w:eastAsia="en-US" w:bidi="ar-SA"/>
      </w:rPr>
    </w:lvl>
    <w:lvl w:ilvl="2" w:tplc="D1A68B92">
      <w:numFmt w:val="bullet"/>
      <w:lvlText w:val="•"/>
      <w:lvlJc w:val="left"/>
      <w:pPr>
        <w:ind w:left="2184" w:hanging="576"/>
      </w:pPr>
      <w:rPr>
        <w:rFonts w:hint="default"/>
        <w:lang w:val="en-US" w:eastAsia="en-US" w:bidi="ar-SA"/>
      </w:rPr>
    </w:lvl>
    <w:lvl w:ilvl="3" w:tplc="04E074F8">
      <w:numFmt w:val="bullet"/>
      <w:lvlText w:val="•"/>
      <w:lvlJc w:val="left"/>
      <w:pPr>
        <w:ind w:left="3108" w:hanging="576"/>
      </w:pPr>
      <w:rPr>
        <w:rFonts w:hint="default"/>
        <w:lang w:val="en-US" w:eastAsia="en-US" w:bidi="ar-SA"/>
      </w:rPr>
    </w:lvl>
    <w:lvl w:ilvl="4" w:tplc="B8E26542">
      <w:numFmt w:val="bullet"/>
      <w:lvlText w:val="•"/>
      <w:lvlJc w:val="left"/>
      <w:pPr>
        <w:ind w:left="4033" w:hanging="576"/>
      </w:pPr>
      <w:rPr>
        <w:rFonts w:hint="default"/>
        <w:lang w:val="en-US" w:eastAsia="en-US" w:bidi="ar-SA"/>
      </w:rPr>
    </w:lvl>
    <w:lvl w:ilvl="5" w:tplc="2A5EA504">
      <w:numFmt w:val="bullet"/>
      <w:lvlText w:val="•"/>
      <w:lvlJc w:val="left"/>
      <w:pPr>
        <w:ind w:left="4957" w:hanging="576"/>
      </w:pPr>
      <w:rPr>
        <w:rFonts w:hint="default"/>
        <w:lang w:val="en-US" w:eastAsia="en-US" w:bidi="ar-SA"/>
      </w:rPr>
    </w:lvl>
    <w:lvl w:ilvl="6" w:tplc="2ADEE6A0">
      <w:numFmt w:val="bullet"/>
      <w:lvlText w:val="•"/>
      <w:lvlJc w:val="left"/>
      <w:pPr>
        <w:ind w:left="5882" w:hanging="576"/>
      </w:pPr>
      <w:rPr>
        <w:rFonts w:hint="default"/>
        <w:lang w:val="en-US" w:eastAsia="en-US" w:bidi="ar-SA"/>
      </w:rPr>
    </w:lvl>
    <w:lvl w:ilvl="7" w:tplc="23FE2C74">
      <w:numFmt w:val="bullet"/>
      <w:lvlText w:val="•"/>
      <w:lvlJc w:val="left"/>
      <w:pPr>
        <w:ind w:left="6806" w:hanging="576"/>
      </w:pPr>
      <w:rPr>
        <w:rFonts w:hint="default"/>
        <w:lang w:val="en-US" w:eastAsia="en-US" w:bidi="ar-SA"/>
      </w:rPr>
    </w:lvl>
    <w:lvl w:ilvl="8" w:tplc="B9C2D76A">
      <w:numFmt w:val="bullet"/>
      <w:lvlText w:val="•"/>
      <w:lvlJc w:val="left"/>
      <w:pPr>
        <w:ind w:left="7731" w:hanging="576"/>
      </w:pPr>
      <w:rPr>
        <w:rFonts w:hint="default"/>
        <w:lang w:val="en-US" w:eastAsia="en-US" w:bidi="ar-SA"/>
      </w:rPr>
    </w:lvl>
  </w:abstractNum>
  <w:abstractNum w:abstractNumId="98" w15:restartNumberingAfterBreak="0">
    <w:nsid w:val="3B377390"/>
    <w:multiLevelType w:val="hybridMultilevel"/>
    <w:tmpl w:val="403A4CF6"/>
    <w:lvl w:ilvl="0" w:tplc="0B82F598">
      <w:start w:val="1"/>
      <w:numFmt w:val="upperLetter"/>
      <w:lvlText w:val="%1."/>
      <w:lvlJc w:val="left"/>
      <w:pPr>
        <w:ind w:left="668" w:hanging="272"/>
      </w:pPr>
      <w:rPr>
        <w:rFonts w:ascii="Times New Roman" w:eastAsia="Times New Roman" w:hAnsi="Times New Roman" w:cs="Times New Roman" w:hint="default"/>
        <w:b/>
        <w:bCs/>
        <w:i w:val="0"/>
        <w:iCs w:val="0"/>
        <w:spacing w:val="-4"/>
        <w:w w:val="100"/>
        <w:sz w:val="22"/>
        <w:szCs w:val="22"/>
        <w:lang w:val="en-US" w:eastAsia="en-US" w:bidi="ar-SA"/>
      </w:rPr>
    </w:lvl>
    <w:lvl w:ilvl="1" w:tplc="82F2EA16">
      <w:start w:val="1"/>
      <w:numFmt w:val="decimal"/>
      <w:lvlText w:val="%2."/>
      <w:lvlJc w:val="left"/>
      <w:pPr>
        <w:ind w:left="1551"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2" w:tplc="E5E64250">
      <w:start w:val="1"/>
      <w:numFmt w:val="lowerLetter"/>
      <w:lvlText w:val="%3)"/>
      <w:lvlJc w:val="left"/>
      <w:pPr>
        <w:ind w:left="2128"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3" w:tplc="67905C04">
      <w:numFmt w:val="bullet"/>
      <w:lvlText w:val="•"/>
      <w:lvlJc w:val="left"/>
      <w:pPr>
        <w:ind w:left="3117" w:hanging="579"/>
      </w:pPr>
      <w:rPr>
        <w:rFonts w:hint="default"/>
        <w:lang w:val="en-US" w:eastAsia="en-US" w:bidi="ar-SA"/>
      </w:rPr>
    </w:lvl>
    <w:lvl w:ilvl="4" w:tplc="5C80121A">
      <w:numFmt w:val="bullet"/>
      <w:lvlText w:val="•"/>
      <w:lvlJc w:val="left"/>
      <w:pPr>
        <w:ind w:left="4115" w:hanging="579"/>
      </w:pPr>
      <w:rPr>
        <w:rFonts w:hint="default"/>
        <w:lang w:val="en-US" w:eastAsia="en-US" w:bidi="ar-SA"/>
      </w:rPr>
    </w:lvl>
    <w:lvl w:ilvl="5" w:tplc="E8104390">
      <w:numFmt w:val="bullet"/>
      <w:lvlText w:val="•"/>
      <w:lvlJc w:val="left"/>
      <w:pPr>
        <w:ind w:left="5112" w:hanging="579"/>
      </w:pPr>
      <w:rPr>
        <w:rFonts w:hint="default"/>
        <w:lang w:val="en-US" w:eastAsia="en-US" w:bidi="ar-SA"/>
      </w:rPr>
    </w:lvl>
    <w:lvl w:ilvl="6" w:tplc="3B46393E">
      <w:numFmt w:val="bullet"/>
      <w:lvlText w:val="•"/>
      <w:lvlJc w:val="left"/>
      <w:pPr>
        <w:ind w:left="6110" w:hanging="579"/>
      </w:pPr>
      <w:rPr>
        <w:rFonts w:hint="default"/>
        <w:lang w:val="en-US" w:eastAsia="en-US" w:bidi="ar-SA"/>
      </w:rPr>
    </w:lvl>
    <w:lvl w:ilvl="7" w:tplc="60622A04">
      <w:numFmt w:val="bullet"/>
      <w:lvlText w:val="•"/>
      <w:lvlJc w:val="left"/>
      <w:pPr>
        <w:ind w:left="7107" w:hanging="579"/>
      </w:pPr>
      <w:rPr>
        <w:rFonts w:hint="default"/>
        <w:lang w:val="en-US" w:eastAsia="en-US" w:bidi="ar-SA"/>
      </w:rPr>
    </w:lvl>
    <w:lvl w:ilvl="8" w:tplc="238032F2">
      <w:numFmt w:val="bullet"/>
      <w:lvlText w:val="•"/>
      <w:lvlJc w:val="left"/>
      <w:pPr>
        <w:ind w:left="8105" w:hanging="579"/>
      </w:pPr>
      <w:rPr>
        <w:rFonts w:hint="default"/>
        <w:lang w:val="en-US" w:eastAsia="en-US" w:bidi="ar-SA"/>
      </w:rPr>
    </w:lvl>
  </w:abstractNum>
  <w:abstractNum w:abstractNumId="99" w15:restartNumberingAfterBreak="0">
    <w:nsid w:val="3C123550"/>
    <w:multiLevelType w:val="hybridMultilevel"/>
    <w:tmpl w:val="DC5EA3BA"/>
    <w:lvl w:ilvl="0" w:tplc="BA1687D8">
      <w:start w:val="1"/>
      <w:numFmt w:val="upperLetter"/>
      <w:lvlText w:val="%1."/>
      <w:lvlJc w:val="left"/>
      <w:pPr>
        <w:ind w:left="669" w:hanging="272"/>
      </w:pPr>
      <w:rPr>
        <w:rFonts w:ascii="Times New Roman" w:eastAsia="Times New Roman" w:hAnsi="Times New Roman" w:cs="Times New Roman" w:hint="default"/>
        <w:b w:val="0"/>
        <w:bCs w:val="0"/>
        <w:i w:val="0"/>
        <w:iCs w:val="0"/>
        <w:spacing w:val="-4"/>
        <w:w w:val="100"/>
        <w:sz w:val="22"/>
        <w:szCs w:val="22"/>
        <w:lang w:val="en-US" w:eastAsia="en-US" w:bidi="ar-SA"/>
      </w:rPr>
    </w:lvl>
    <w:lvl w:ilvl="1" w:tplc="0E6466FC">
      <w:start w:val="1"/>
      <w:numFmt w:val="decimal"/>
      <w:lvlText w:val="%2."/>
      <w:lvlJc w:val="left"/>
      <w:pPr>
        <w:ind w:left="1552"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2" w:tplc="28C8F9DC">
      <w:start w:val="1"/>
      <w:numFmt w:val="lowerLetter"/>
      <w:lvlText w:val="%3."/>
      <w:lvlJc w:val="left"/>
      <w:pPr>
        <w:ind w:left="2128"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3" w:tplc="2228A5F6">
      <w:numFmt w:val="bullet"/>
      <w:lvlText w:val="•"/>
      <w:lvlJc w:val="left"/>
      <w:pPr>
        <w:ind w:left="3117" w:hanging="577"/>
      </w:pPr>
      <w:rPr>
        <w:rFonts w:hint="default"/>
        <w:lang w:val="en-US" w:eastAsia="en-US" w:bidi="ar-SA"/>
      </w:rPr>
    </w:lvl>
    <w:lvl w:ilvl="4" w:tplc="61CC2712">
      <w:numFmt w:val="bullet"/>
      <w:lvlText w:val="•"/>
      <w:lvlJc w:val="left"/>
      <w:pPr>
        <w:ind w:left="4115" w:hanging="577"/>
      </w:pPr>
      <w:rPr>
        <w:rFonts w:hint="default"/>
        <w:lang w:val="en-US" w:eastAsia="en-US" w:bidi="ar-SA"/>
      </w:rPr>
    </w:lvl>
    <w:lvl w:ilvl="5" w:tplc="38EE76B8">
      <w:numFmt w:val="bullet"/>
      <w:lvlText w:val="•"/>
      <w:lvlJc w:val="left"/>
      <w:pPr>
        <w:ind w:left="5112" w:hanging="577"/>
      </w:pPr>
      <w:rPr>
        <w:rFonts w:hint="default"/>
        <w:lang w:val="en-US" w:eastAsia="en-US" w:bidi="ar-SA"/>
      </w:rPr>
    </w:lvl>
    <w:lvl w:ilvl="6" w:tplc="003C73FE">
      <w:numFmt w:val="bullet"/>
      <w:lvlText w:val="•"/>
      <w:lvlJc w:val="left"/>
      <w:pPr>
        <w:ind w:left="6110" w:hanging="577"/>
      </w:pPr>
      <w:rPr>
        <w:rFonts w:hint="default"/>
        <w:lang w:val="en-US" w:eastAsia="en-US" w:bidi="ar-SA"/>
      </w:rPr>
    </w:lvl>
    <w:lvl w:ilvl="7" w:tplc="3EE654E4">
      <w:numFmt w:val="bullet"/>
      <w:lvlText w:val="•"/>
      <w:lvlJc w:val="left"/>
      <w:pPr>
        <w:ind w:left="7107" w:hanging="577"/>
      </w:pPr>
      <w:rPr>
        <w:rFonts w:hint="default"/>
        <w:lang w:val="en-US" w:eastAsia="en-US" w:bidi="ar-SA"/>
      </w:rPr>
    </w:lvl>
    <w:lvl w:ilvl="8" w:tplc="0862DB9A">
      <w:numFmt w:val="bullet"/>
      <w:lvlText w:val="•"/>
      <w:lvlJc w:val="left"/>
      <w:pPr>
        <w:ind w:left="8105" w:hanging="577"/>
      </w:pPr>
      <w:rPr>
        <w:rFonts w:hint="default"/>
        <w:lang w:val="en-US" w:eastAsia="en-US" w:bidi="ar-SA"/>
      </w:rPr>
    </w:lvl>
  </w:abstractNum>
  <w:abstractNum w:abstractNumId="100" w15:restartNumberingAfterBreak="0">
    <w:nsid w:val="3C624591"/>
    <w:multiLevelType w:val="hybridMultilevel"/>
    <w:tmpl w:val="22801498"/>
    <w:lvl w:ilvl="0" w:tplc="53FE9698">
      <w:start w:val="1"/>
      <w:numFmt w:val="decimal"/>
      <w:lvlText w:val="%1)"/>
      <w:lvlJc w:val="left"/>
      <w:pPr>
        <w:ind w:left="1120" w:hanging="269"/>
      </w:pPr>
      <w:rPr>
        <w:rFonts w:ascii="Times New Roman" w:eastAsia="Times New Roman" w:hAnsi="Times New Roman" w:cs="Times New Roman" w:hint="default"/>
        <w:b w:val="0"/>
        <w:bCs w:val="0"/>
        <w:i w:val="0"/>
        <w:iCs w:val="0"/>
        <w:spacing w:val="0"/>
        <w:w w:val="100"/>
        <w:sz w:val="22"/>
        <w:szCs w:val="22"/>
        <w:lang w:val="en-US" w:eastAsia="en-US" w:bidi="ar-SA"/>
      </w:rPr>
    </w:lvl>
    <w:lvl w:ilvl="1" w:tplc="CC62799A">
      <w:start w:val="1"/>
      <w:numFmt w:val="lowerLetter"/>
      <w:lvlText w:val="%2."/>
      <w:lvlJc w:val="left"/>
      <w:pPr>
        <w:ind w:left="2128"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2" w:tplc="9E084228">
      <w:numFmt w:val="bullet"/>
      <w:lvlText w:val="•"/>
      <w:lvlJc w:val="left"/>
      <w:pPr>
        <w:ind w:left="3006" w:hanging="577"/>
      </w:pPr>
      <w:rPr>
        <w:rFonts w:hint="default"/>
        <w:lang w:val="en-US" w:eastAsia="en-US" w:bidi="ar-SA"/>
      </w:rPr>
    </w:lvl>
    <w:lvl w:ilvl="3" w:tplc="4B209918">
      <w:numFmt w:val="bullet"/>
      <w:lvlText w:val="•"/>
      <w:lvlJc w:val="left"/>
      <w:pPr>
        <w:ind w:left="3893" w:hanging="577"/>
      </w:pPr>
      <w:rPr>
        <w:rFonts w:hint="default"/>
        <w:lang w:val="en-US" w:eastAsia="en-US" w:bidi="ar-SA"/>
      </w:rPr>
    </w:lvl>
    <w:lvl w:ilvl="4" w:tplc="9738C9B8">
      <w:numFmt w:val="bullet"/>
      <w:lvlText w:val="•"/>
      <w:lvlJc w:val="left"/>
      <w:pPr>
        <w:ind w:left="4780" w:hanging="577"/>
      </w:pPr>
      <w:rPr>
        <w:rFonts w:hint="default"/>
        <w:lang w:val="en-US" w:eastAsia="en-US" w:bidi="ar-SA"/>
      </w:rPr>
    </w:lvl>
    <w:lvl w:ilvl="5" w:tplc="1284CBDA">
      <w:numFmt w:val="bullet"/>
      <w:lvlText w:val="•"/>
      <w:lvlJc w:val="left"/>
      <w:pPr>
        <w:ind w:left="5666" w:hanging="577"/>
      </w:pPr>
      <w:rPr>
        <w:rFonts w:hint="default"/>
        <w:lang w:val="en-US" w:eastAsia="en-US" w:bidi="ar-SA"/>
      </w:rPr>
    </w:lvl>
    <w:lvl w:ilvl="6" w:tplc="02408ECA">
      <w:numFmt w:val="bullet"/>
      <w:lvlText w:val="•"/>
      <w:lvlJc w:val="left"/>
      <w:pPr>
        <w:ind w:left="6553" w:hanging="577"/>
      </w:pPr>
      <w:rPr>
        <w:rFonts w:hint="default"/>
        <w:lang w:val="en-US" w:eastAsia="en-US" w:bidi="ar-SA"/>
      </w:rPr>
    </w:lvl>
    <w:lvl w:ilvl="7" w:tplc="57C6A416">
      <w:numFmt w:val="bullet"/>
      <w:lvlText w:val="•"/>
      <w:lvlJc w:val="left"/>
      <w:pPr>
        <w:ind w:left="7440" w:hanging="577"/>
      </w:pPr>
      <w:rPr>
        <w:rFonts w:hint="default"/>
        <w:lang w:val="en-US" w:eastAsia="en-US" w:bidi="ar-SA"/>
      </w:rPr>
    </w:lvl>
    <w:lvl w:ilvl="8" w:tplc="4F92E2A0">
      <w:numFmt w:val="bullet"/>
      <w:lvlText w:val="•"/>
      <w:lvlJc w:val="left"/>
      <w:pPr>
        <w:ind w:left="8326" w:hanging="577"/>
      </w:pPr>
      <w:rPr>
        <w:rFonts w:hint="default"/>
        <w:lang w:val="en-US" w:eastAsia="en-US" w:bidi="ar-SA"/>
      </w:rPr>
    </w:lvl>
  </w:abstractNum>
  <w:abstractNum w:abstractNumId="101" w15:restartNumberingAfterBreak="0">
    <w:nsid w:val="3CC76B96"/>
    <w:multiLevelType w:val="hybridMultilevel"/>
    <w:tmpl w:val="7352B07A"/>
    <w:lvl w:ilvl="0" w:tplc="CC88FA02">
      <w:start w:val="2"/>
      <w:numFmt w:val="lowerLetter"/>
      <w:lvlText w:val="%1."/>
      <w:lvlJc w:val="left"/>
      <w:pPr>
        <w:ind w:left="2128"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1" w:tplc="CCAC8E5A">
      <w:numFmt w:val="bullet"/>
      <w:lvlText w:val="•"/>
      <w:lvlJc w:val="left"/>
      <w:pPr>
        <w:ind w:left="2918" w:hanging="579"/>
      </w:pPr>
      <w:rPr>
        <w:rFonts w:hint="default"/>
        <w:lang w:val="en-US" w:eastAsia="en-US" w:bidi="ar-SA"/>
      </w:rPr>
    </w:lvl>
    <w:lvl w:ilvl="2" w:tplc="87C889BC">
      <w:numFmt w:val="bullet"/>
      <w:lvlText w:val="•"/>
      <w:lvlJc w:val="left"/>
      <w:pPr>
        <w:ind w:left="3716" w:hanging="579"/>
      </w:pPr>
      <w:rPr>
        <w:rFonts w:hint="default"/>
        <w:lang w:val="en-US" w:eastAsia="en-US" w:bidi="ar-SA"/>
      </w:rPr>
    </w:lvl>
    <w:lvl w:ilvl="3" w:tplc="71624D90">
      <w:numFmt w:val="bullet"/>
      <w:lvlText w:val="•"/>
      <w:lvlJc w:val="left"/>
      <w:pPr>
        <w:ind w:left="4514" w:hanging="579"/>
      </w:pPr>
      <w:rPr>
        <w:rFonts w:hint="default"/>
        <w:lang w:val="en-US" w:eastAsia="en-US" w:bidi="ar-SA"/>
      </w:rPr>
    </w:lvl>
    <w:lvl w:ilvl="4" w:tplc="24B497C6">
      <w:numFmt w:val="bullet"/>
      <w:lvlText w:val="•"/>
      <w:lvlJc w:val="left"/>
      <w:pPr>
        <w:ind w:left="5312" w:hanging="579"/>
      </w:pPr>
      <w:rPr>
        <w:rFonts w:hint="default"/>
        <w:lang w:val="en-US" w:eastAsia="en-US" w:bidi="ar-SA"/>
      </w:rPr>
    </w:lvl>
    <w:lvl w:ilvl="5" w:tplc="31CE1786">
      <w:numFmt w:val="bullet"/>
      <w:lvlText w:val="•"/>
      <w:lvlJc w:val="left"/>
      <w:pPr>
        <w:ind w:left="6110" w:hanging="579"/>
      </w:pPr>
      <w:rPr>
        <w:rFonts w:hint="default"/>
        <w:lang w:val="en-US" w:eastAsia="en-US" w:bidi="ar-SA"/>
      </w:rPr>
    </w:lvl>
    <w:lvl w:ilvl="6" w:tplc="BF20ACE6">
      <w:numFmt w:val="bullet"/>
      <w:lvlText w:val="•"/>
      <w:lvlJc w:val="left"/>
      <w:pPr>
        <w:ind w:left="6908" w:hanging="579"/>
      </w:pPr>
      <w:rPr>
        <w:rFonts w:hint="default"/>
        <w:lang w:val="en-US" w:eastAsia="en-US" w:bidi="ar-SA"/>
      </w:rPr>
    </w:lvl>
    <w:lvl w:ilvl="7" w:tplc="7540BB18">
      <w:numFmt w:val="bullet"/>
      <w:lvlText w:val="•"/>
      <w:lvlJc w:val="left"/>
      <w:pPr>
        <w:ind w:left="7706" w:hanging="579"/>
      </w:pPr>
      <w:rPr>
        <w:rFonts w:hint="default"/>
        <w:lang w:val="en-US" w:eastAsia="en-US" w:bidi="ar-SA"/>
      </w:rPr>
    </w:lvl>
    <w:lvl w:ilvl="8" w:tplc="22649D6E">
      <w:numFmt w:val="bullet"/>
      <w:lvlText w:val="•"/>
      <w:lvlJc w:val="left"/>
      <w:pPr>
        <w:ind w:left="8504" w:hanging="579"/>
      </w:pPr>
      <w:rPr>
        <w:rFonts w:hint="default"/>
        <w:lang w:val="en-US" w:eastAsia="en-US" w:bidi="ar-SA"/>
      </w:rPr>
    </w:lvl>
  </w:abstractNum>
  <w:abstractNum w:abstractNumId="102" w15:restartNumberingAfterBreak="0">
    <w:nsid w:val="3D053542"/>
    <w:multiLevelType w:val="hybridMultilevel"/>
    <w:tmpl w:val="B7EA2B52"/>
    <w:lvl w:ilvl="0" w:tplc="45985C0C">
      <w:start w:val="1"/>
      <w:numFmt w:val="upperLetter"/>
      <w:lvlText w:val="%1."/>
      <w:lvlJc w:val="left"/>
      <w:pPr>
        <w:ind w:left="398" w:hanging="269"/>
      </w:pPr>
      <w:rPr>
        <w:rFonts w:ascii="Times New Roman" w:eastAsia="Times New Roman" w:hAnsi="Times New Roman" w:cs="Times New Roman" w:hint="default"/>
        <w:b w:val="0"/>
        <w:bCs w:val="0"/>
        <w:i w:val="0"/>
        <w:iCs w:val="0"/>
        <w:spacing w:val="-4"/>
        <w:w w:val="100"/>
        <w:sz w:val="22"/>
        <w:szCs w:val="22"/>
        <w:lang w:val="en-US" w:eastAsia="en-US" w:bidi="ar-SA"/>
      </w:rPr>
    </w:lvl>
    <w:lvl w:ilvl="1" w:tplc="C75498FA">
      <w:numFmt w:val="bullet"/>
      <w:lvlText w:val="•"/>
      <w:lvlJc w:val="left"/>
      <w:pPr>
        <w:ind w:left="1370" w:hanging="269"/>
      </w:pPr>
      <w:rPr>
        <w:rFonts w:hint="default"/>
        <w:lang w:val="en-US" w:eastAsia="en-US" w:bidi="ar-SA"/>
      </w:rPr>
    </w:lvl>
    <w:lvl w:ilvl="2" w:tplc="3BB26EF2">
      <w:numFmt w:val="bullet"/>
      <w:lvlText w:val="•"/>
      <w:lvlJc w:val="left"/>
      <w:pPr>
        <w:ind w:left="2340" w:hanging="269"/>
      </w:pPr>
      <w:rPr>
        <w:rFonts w:hint="default"/>
        <w:lang w:val="en-US" w:eastAsia="en-US" w:bidi="ar-SA"/>
      </w:rPr>
    </w:lvl>
    <w:lvl w:ilvl="3" w:tplc="A5D203E2">
      <w:numFmt w:val="bullet"/>
      <w:lvlText w:val="•"/>
      <w:lvlJc w:val="left"/>
      <w:pPr>
        <w:ind w:left="3310" w:hanging="269"/>
      </w:pPr>
      <w:rPr>
        <w:rFonts w:hint="default"/>
        <w:lang w:val="en-US" w:eastAsia="en-US" w:bidi="ar-SA"/>
      </w:rPr>
    </w:lvl>
    <w:lvl w:ilvl="4" w:tplc="553403C4">
      <w:numFmt w:val="bullet"/>
      <w:lvlText w:val="•"/>
      <w:lvlJc w:val="left"/>
      <w:pPr>
        <w:ind w:left="4280" w:hanging="269"/>
      </w:pPr>
      <w:rPr>
        <w:rFonts w:hint="default"/>
        <w:lang w:val="en-US" w:eastAsia="en-US" w:bidi="ar-SA"/>
      </w:rPr>
    </w:lvl>
    <w:lvl w:ilvl="5" w:tplc="E7EC0F5A">
      <w:numFmt w:val="bullet"/>
      <w:lvlText w:val="•"/>
      <w:lvlJc w:val="left"/>
      <w:pPr>
        <w:ind w:left="5250" w:hanging="269"/>
      </w:pPr>
      <w:rPr>
        <w:rFonts w:hint="default"/>
        <w:lang w:val="en-US" w:eastAsia="en-US" w:bidi="ar-SA"/>
      </w:rPr>
    </w:lvl>
    <w:lvl w:ilvl="6" w:tplc="4F5873BE">
      <w:numFmt w:val="bullet"/>
      <w:lvlText w:val="•"/>
      <w:lvlJc w:val="left"/>
      <w:pPr>
        <w:ind w:left="6220" w:hanging="269"/>
      </w:pPr>
      <w:rPr>
        <w:rFonts w:hint="default"/>
        <w:lang w:val="en-US" w:eastAsia="en-US" w:bidi="ar-SA"/>
      </w:rPr>
    </w:lvl>
    <w:lvl w:ilvl="7" w:tplc="D47A05E4">
      <w:numFmt w:val="bullet"/>
      <w:lvlText w:val="•"/>
      <w:lvlJc w:val="left"/>
      <w:pPr>
        <w:ind w:left="7190" w:hanging="269"/>
      </w:pPr>
      <w:rPr>
        <w:rFonts w:hint="default"/>
        <w:lang w:val="en-US" w:eastAsia="en-US" w:bidi="ar-SA"/>
      </w:rPr>
    </w:lvl>
    <w:lvl w:ilvl="8" w:tplc="36884F38">
      <w:numFmt w:val="bullet"/>
      <w:lvlText w:val="•"/>
      <w:lvlJc w:val="left"/>
      <w:pPr>
        <w:ind w:left="8160" w:hanging="269"/>
      </w:pPr>
      <w:rPr>
        <w:rFonts w:hint="default"/>
        <w:lang w:val="en-US" w:eastAsia="en-US" w:bidi="ar-SA"/>
      </w:rPr>
    </w:lvl>
  </w:abstractNum>
  <w:abstractNum w:abstractNumId="103" w15:restartNumberingAfterBreak="0">
    <w:nsid w:val="3D1D4278"/>
    <w:multiLevelType w:val="hybridMultilevel"/>
    <w:tmpl w:val="515A5F66"/>
    <w:lvl w:ilvl="0" w:tplc="27483A96">
      <w:start w:val="1"/>
      <w:numFmt w:val="upperLetter"/>
      <w:lvlText w:val="%1."/>
      <w:lvlJc w:val="left"/>
      <w:pPr>
        <w:ind w:left="669" w:hanging="272"/>
      </w:pPr>
      <w:rPr>
        <w:rFonts w:ascii="Times New Roman" w:eastAsia="Times New Roman" w:hAnsi="Times New Roman" w:cs="Times New Roman" w:hint="default"/>
        <w:b w:val="0"/>
        <w:bCs w:val="0"/>
        <w:i w:val="0"/>
        <w:iCs w:val="0"/>
        <w:spacing w:val="-4"/>
        <w:w w:val="100"/>
        <w:sz w:val="22"/>
        <w:szCs w:val="22"/>
        <w:lang w:val="en-US" w:eastAsia="en-US" w:bidi="ar-SA"/>
      </w:rPr>
    </w:lvl>
    <w:lvl w:ilvl="1" w:tplc="F94ECCEA">
      <w:start w:val="1"/>
      <w:numFmt w:val="decimal"/>
      <w:lvlText w:val="%2."/>
      <w:lvlJc w:val="left"/>
      <w:pPr>
        <w:ind w:left="1552"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2" w:tplc="B2E209E4">
      <w:start w:val="1"/>
      <w:numFmt w:val="lowerLetter"/>
      <w:lvlText w:val="%3."/>
      <w:lvlJc w:val="left"/>
      <w:pPr>
        <w:ind w:left="2128"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3" w:tplc="CDF8575A">
      <w:numFmt w:val="bullet"/>
      <w:lvlText w:val="•"/>
      <w:lvlJc w:val="left"/>
      <w:pPr>
        <w:ind w:left="3117" w:hanging="579"/>
      </w:pPr>
      <w:rPr>
        <w:rFonts w:hint="default"/>
        <w:lang w:val="en-US" w:eastAsia="en-US" w:bidi="ar-SA"/>
      </w:rPr>
    </w:lvl>
    <w:lvl w:ilvl="4" w:tplc="77E65576">
      <w:numFmt w:val="bullet"/>
      <w:lvlText w:val="•"/>
      <w:lvlJc w:val="left"/>
      <w:pPr>
        <w:ind w:left="4115" w:hanging="579"/>
      </w:pPr>
      <w:rPr>
        <w:rFonts w:hint="default"/>
        <w:lang w:val="en-US" w:eastAsia="en-US" w:bidi="ar-SA"/>
      </w:rPr>
    </w:lvl>
    <w:lvl w:ilvl="5" w:tplc="14B6FC06">
      <w:numFmt w:val="bullet"/>
      <w:lvlText w:val="•"/>
      <w:lvlJc w:val="left"/>
      <w:pPr>
        <w:ind w:left="5112" w:hanging="579"/>
      </w:pPr>
      <w:rPr>
        <w:rFonts w:hint="default"/>
        <w:lang w:val="en-US" w:eastAsia="en-US" w:bidi="ar-SA"/>
      </w:rPr>
    </w:lvl>
    <w:lvl w:ilvl="6" w:tplc="3EB28462">
      <w:numFmt w:val="bullet"/>
      <w:lvlText w:val="•"/>
      <w:lvlJc w:val="left"/>
      <w:pPr>
        <w:ind w:left="6110" w:hanging="579"/>
      </w:pPr>
      <w:rPr>
        <w:rFonts w:hint="default"/>
        <w:lang w:val="en-US" w:eastAsia="en-US" w:bidi="ar-SA"/>
      </w:rPr>
    </w:lvl>
    <w:lvl w:ilvl="7" w:tplc="323C828E">
      <w:numFmt w:val="bullet"/>
      <w:lvlText w:val="•"/>
      <w:lvlJc w:val="left"/>
      <w:pPr>
        <w:ind w:left="7107" w:hanging="579"/>
      </w:pPr>
      <w:rPr>
        <w:rFonts w:hint="default"/>
        <w:lang w:val="en-US" w:eastAsia="en-US" w:bidi="ar-SA"/>
      </w:rPr>
    </w:lvl>
    <w:lvl w:ilvl="8" w:tplc="EC2E2848">
      <w:numFmt w:val="bullet"/>
      <w:lvlText w:val="•"/>
      <w:lvlJc w:val="left"/>
      <w:pPr>
        <w:ind w:left="8105" w:hanging="579"/>
      </w:pPr>
      <w:rPr>
        <w:rFonts w:hint="default"/>
        <w:lang w:val="en-US" w:eastAsia="en-US" w:bidi="ar-SA"/>
      </w:rPr>
    </w:lvl>
  </w:abstractNum>
  <w:abstractNum w:abstractNumId="104" w15:restartNumberingAfterBreak="0">
    <w:nsid w:val="3D8F6127"/>
    <w:multiLevelType w:val="multilevel"/>
    <w:tmpl w:val="E104D7CE"/>
    <w:lvl w:ilvl="0">
      <w:start w:val="1"/>
      <w:numFmt w:val="decimal"/>
      <w:lvlText w:val="%1"/>
      <w:lvlJc w:val="left"/>
      <w:pPr>
        <w:ind w:left="951" w:hanging="555"/>
      </w:pPr>
      <w:rPr>
        <w:rFonts w:hint="default"/>
        <w:lang w:val="en-US" w:eastAsia="en-US" w:bidi="ar-SA"/>
      </w:rPr>
    </w:lvl>
    <w:lvl w:ilvl="1">
      <w:start w:val="5"/>
      <w:numFmt w:val="decimal"/>
      <w:lvlText w:val="%1.%2"/>
      <w:lvlJc w:val="left"/>
      <w:pPr>
        <w:ind w:left="951" w:hanging="555"/>
      </w:pPr>
      <w:rPr>
        <w:rFonts w:hint="default"/>
        <w:lang w:val="en-US" w:eastAsia="en-US" w:bidi="ar-SA"/>
      </w:rPr>
    </w:lvl>
    <w:lvl w:ilvl="2">
      <w:start w:val="1"/>
      <w:numFmt w:val="decimal"/>
      <w:lvlText w:val="%1.%2.%3"/>
      <w:lvlJc w:val="left"/>
      <w:pPr>
        <w:ind w:left="951" w:hanging="555"/>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3702" w:hanging="555"/>
      </w:pPr>
      <w:rPr>
        <w:rFonts w:hint="default"/>
        <w:lang w:val="en-US" w:eastAsia="en-US" w:bidi="ar-SA"/>
      </w:rPr>
    </w:lvl>
    <w:lvl w:ilvl="4">
      <w:numFmt w:val="bullet"/>
      <w:lvlText w:val="•"/>
      <w:lvlJc w:val="left"/>
      <w:pPr>
        <w:ind w:left="4616" w:hanging="555"/>
      </w:pPr>
      <w:rPr>
        <w:rFonts w:hint="default"/>
        <w:lang w:val="en-US" w:eastAsia="en-US" w:bidi="ar-SA"/>
      </w:rPr>
    </w:lvl>
    <w:lvl w:ilvl="5">
      <w:numFmt w:val="bullet"/>
      <w:lvlText w:val="•"/>
      <w:lvlJc w:val="left"/>
      <w:pPr>
        <w:ind w:left="5530" w:hanging="555"/>
      </w:pPr>
      <w:rPr>
        <w:rFonts w:hint="default"/>
        <w:lang w:val="en-US" w:eastAsia="en-US" w:bidi="ar-SA"/>
      </w:rPr>
    </w:lvl>
    <w:lvl w:ilvl="6">
      <w:numFmt w:val="bullet"/>
      <w:lvlText w:val="•"/>
      <w:lvlJc w:val="left"/>
      <w:pPr>
        <w:ind w:left="6444" w:hanging="555"/>
      </w:pPr>
      <w:rPr>
        <w:rFonts w:hint="default"/>
        <w:lang w:val="en-US" w:eastAsia="en-US" w:bidi="ar-SA"/>
      </w:rPr>
    </w:lvl>
    <w:lvl w:ilvl="7">
      <w:numFmt w:val="bullet"/>
      <w:lvlText w:val="•"/>
      <w:lvlJc w:val="left"/>
      <w:pPr>
        <w:ind w:left="7358" w:hanging="555"/>
      </w:pPr>
      <w:rPr>
        <w:rFonts w:hint="default"/>
        <w:lang w:val="en-US" w:eastAsia="en-US" w:bidi="ar-SA"/>
      </w:rPr>
    </w:lvl>
    <w:lvl w:ilvl="8">
      <w:numFmt w:val="bullet"/>
      <w:lvlText w:val="•"/>
      <w:lvlJc w:val="left"/>
      <w:pPr>
        <w:ind w:left="8272" w:hanging="555"/>
      </w:pPr>
      <w:rPr>
        <w:rFonts w:hint="default"/>
        <w:lang w:val="en-US" w:eastAsia="en-US" w:bidi="ar-SA"/>
      </w:rPr>
    </w:lvl>
  </w:abstractNum>
  <w:abstractNum w:abstractNumId="105" w15:restartNumberingAfterBreak="0">
    <w:nsid w:val="3DF3439A"/>
    <w:multiLevelType w:val="hybridMultilevel"/>
    <w:tmpl w:val="4ECC71CA"/>
    <w:lvl w:ilvl="0" w:tplc="DE88AEFC">
      <w:start w:val="1"/>
      <w:numFmt w:val="upperLetter"/>
      <w:lvlText w:val="%1."/>
      <w:lvlJc w:val="left"/>
      <w:pPr>
        <w:ind w:left="668" w:hanging="490"/>
      </w:pPr>
      <w:rPr>
        <w:rFonts w:ascii="Times New Roman" w:eastAsia="Times New Roman" w:hAnsi="Times New Roman" w:cs="Times New Roman" w:hint="default"/>
        <w:b w:val="0"/>
        <w:bCs w:val="0"/>
        <w:i w:val="0"/>
        <w:iCs w:val="0"/>
        <w:spacing w:val="-2"/>
        <w:w w:val="100"/>
        <w:sz w:val="22"/>
        <w:szCs w:val="22"/>
        <w:lang w:val="en-US" w:eastAsia="en-US" w:bidi="ar-SA"/>
      </w:rPr>
    </w:lvl>
    <w:lvl w:ilvl="1" w:tplc="81F051A2">
      <w:start w:val="1"/>
      <w:numFmt w:val="decimal"/>
      <w:lvlText w:val="%2."/>
      <w:lvlJc w:val="left"/>
      <w:pPr>
        <w:ind w:left="178" w:hanging="231"/>
      </w:pPr>
      <w:rPr>
        <w:rFonts w:ascii="Times New Roman" w:eastAsia="Times New Roman" w:hAnsi="Times New Roman" w:cs="Times New Roman" w:hint="default"/>
        <w:b w:val="0"/>
        <w:bCs w:val="0"/>
        <w:i w:val="0"/>
        <w:iCs w:val="0"/>
        <w:spacing w:val="0"/>
        <w:w w:val="100"/>
        <w:sz w:val="22"/>
        <w:szCs w:val="22"/>
        <w:lang w:val="en-US" w:eastAsia="en-US" w:bidi="ar-SA"/>
      </w:rPr>
    </w:lvl>
    <w:lvl w:ilvl="2" w:tplc="2B1AF2C6">
      <w:numFmt w:val="bullet"/>
      <w:lvlText w:val="•"/>
      <w:lvlJc w:val="left"/>
      <w:pPr>
        <w:ind w:left="1708" w:hanging="231"/>
      </w:pPr>
      <w:rPr>
        <w:rFonts w:hint="default"/>
        <w:lang w:val="en-US" w:eastAsia="en-US" w:bidi="ar-SA"/>
      </w:rPr>
    </w:lvl>
    <w:lvl w:ilvl="3" w:tplc="540CBB60">
      <w:numFmt w:val="bullet"/>
      <w:lvlText w:val="•"/>
      <w:lvlJc w:val="left"/>
      <w:pPr>
        <w:ind w:left="2757" w:hanging="231"/>
      </w:pPr>
      <w:rPr>
        <w:rFonts w:hint="default"/>
        <w:lang w:val="en-US" w:eastAsia="en-US" w:bidi="ar-SA"/>
      </w:rPr>
    </w:lvl>
    <w:lvl w:ilvl="4" w:tplc="DBEC8730">
      <w:numFmt w:val="bullet"/>
      <w:lvlText w:val="•"/>
      <w:lvlJc w:val="left"/>
      <w:pPr>
        <w:ind w:left="3806" w:hanging="231"/>
      </w:pPr>
      <w:rPr>
        <w:rFonts w:hint="default"/>
        <w:lang w:val="en-US" w:eastAsia="en-US" w:bidi="ar-SA"/>
      </w:rPr>
    </w:lvl>
    <w:lvl w:ilvl="5" w:tplc="B866ADFA">
      <w:numFmt w:val="bullet"/>
      <w:lvlText w:val="•"/>
      <w:lvlJc w:val="left"/>
      <w:pPr>
        <w:ind w:left="4855" w:hanging="231"/>
      </w:pPr>
      <w:rPr>
        <w:rFonts w:hint="default"/>
        <w:lang w:val="en-US" w:eastAsia="en-US" w:bidi="ar-SA"/>
      </w:rPr>
    </w:lvl>
    <w:lvl w:ilvl="6" w:tplc="C408DE92">
      <w:numFmt w:val="bullet"/>
      <w:lvlText w:val="•"/>
      <w:lvlJc w:val="left"/>
      <w:pPr>
        <w:ind w:left="5904" w:hanging="231"/>
      </w:pPr>
      <w:rPr>
        <w:rFonts w:hint="default"/>
        <w:lang w:val="en-US" w:eastAsia="en-US" w:bidi="ar-SA"/>
      </w:rPr>
    </w:lvl>
    <w:lvl w:ilvl="7" w:tplc="1B22360E">
      <w:numFmt w:val="bullet"/>
      <w:lvlText w:val="•"/>
      <w:lvlJc w:val="left"/>
      <w:pPr>
        <w:ind w:left="6953" w:hanging="231"/>
      </w:pPr>
      <w:rPr>
        <w:rFonts w:hint="default"/>
        <w:lang w:val="en-US" w:eastAsia="en-US" w:bidi="ar-SA"/>
      </w:rPr>
    </w:lvl>
    <w:lvl w:ilvl="8" w:tplc="42588956">
      <w:numFmt w:val="bullet"/>
      <w:lvlText w:val="•"/>
      <w:lvlJc w:val="left"/>
      <w:pPr>
        <w:ind w:left="8002" w:hanging="231"/>
      </w:pPr>
      <w:rPr>
        <w:rFonts w:hint="default"/>
        <w:lang w:val="en-US" w:eastAsia="en-US" w:bidi="ar-SA"/>
      </w:rPr>
    </w:lvl>
  </w:abstractNum>
  <w:abstractNum w:abstractNumId="106" w15:restartNumberingAfterBreak="0">
    <w:nsid w:val="3E994210"/>
    <w:multiLevelType w:val="multilevel"/>
    <w:tmpl w:val="68C23C5E"/>
    <w:lvl w:ilvl="0">
      <w:start w:val="3"/>
      <w:numFmt w:val="decimal"/>
      <w:lvlText w:val="%1"/>
      <w:lvlJc w:val="left"/>
      <w:pPr>
        <w:ind w:left="951" w:hanging="555"/>
      </w:pPr>
      <w:rPr>
        <w:rFonts w:hint="default"/>
        <w:lang w:val="en-US" w:eastAsia="en-US" w:bidi="ar-SA"/>
      </w:rPr>
    </w:lvl>
    <w:lvl w:ilvl="1">
      <w:start w:val="3"/>
      <w:numFmt w:val="decimal"/>
      <w:lvlText w:val="%1.%2"/>
      <w:lvlJc w:val="left"/>
      <w:pPr>
        <w:ind w:left="951" w:hanging="555"/>
      </w:pPr>
      <w:rPr>
        <w:rFonts w:hint="default"/>
        <w:lang w:val="en-US" w:eastAsia="en-US" w:bidi="ar-SA"/>
      </w:rPr>
    </w:lvl>
    <w:lvl w:ilvl="2">
      <w:start w:val="1"/>
      <w:numFmt w:val="decimal"/>
      <w:lvlText w:val="%1.%2.%3"/>
      <w:lvlJc w:val="left"/>
      <w:pPr>
        <w:ind w:left="951" w:hanging="555"/>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3702" w:hanging="555"/>
      </w:pPr>
      <w:rPr>
        <w:rFonts w:hint="default"/>
        <w:lang w:val="en-US" w:eastAsia="en-US" w:bidi="ar-SA"/>
      </w:rPr>
    </w:lvl>
    <w:lvl w:ilvl="4">
      <w:numFmt w:val="bullet"/>
      <w:lvlText w:val="•"/>
      <w:lvlJc w:val="left"/>
      <w:pPr>
        <w:ind w:left="4616" w:hanging="555"/>
      </w:pPr>
      <w:rPr>
        <w:rFonts w:hint="default"/>
        <w:lang w:val="en-US" w:eastAsia="en-US" w:bidi="ar-SA"/>
      </w:rPr>
    </w:lvl>
    <w:lvl w:ilvl="5">
      <w:numFmt w:val="bullet"/>
      <w:lvlText w:val="•"/>
      <w:lvlJc w:val="left"/>
      <w:pPr>
        <w:ind w:left="5530" w:hanging="555"/>
      </w:pPr>
      <w:rPr>
        <w:rFonts w:hint="default"/>
        <w:lang w:val="en-US" w:eastAsia="en-US" w:bidi="ar-SA"/>
      </w:rPr>
    </w:lvl>
    <w:lvl w:ilvl="6">
      <w:numFmt w:val="bullet"/>
      <w:lvlText w:val="•"/>
      <w:lvlJc w:val="left"/>
      <w:pPr>
        <w:ind w:left="6444" w:hanging="555"/>
      </w:pPr>
      <w:rPr>
        <w:rFonts w:hint="default"/>
        <w:lang w:val="en-US" w:eastAsia="en-US" w:bidi="ar-SA"/>
      </w:rPr>
    </w:lvl>
    <w:lvl w:ilvl="7">
      <w:numFmt w:val="bullet"/>
      <w:lvlText w:val="•"/>
      <w:lvlJc w:val="left"/>
      <w:pPr>
        <w:ind w:left="7358" w:hanging="555"/>
      </w:pPr>
      <w:rPr>
        <w:rFonts w:hint="default"/>
        <w:lang w:val="en-US" w:eastAsia="en-US" w:bidi="ar-SA"/>
      </w:rPr>
    </w:lvl>
    <w:lvl w:ilvl="8">
      <w:numFmt w:val="bullet"/>
      <w:lvlText w:val="•"/>
      <w:lvlJc w:val="left"/>
      <w:pPr>
        <w:ind w:left="8272" w:hanging="555"/>
      </w:pPr>
      <w:rPr>
        <w:rFonts w:hint="default"/>
        <w:lang w:val="en-US" w:eastAsia="en-US" w:bidi="ar-SA"/>
      </w:rPr>
    </w:lvl>
  </w:abstractNum>
  <w:abstractNum w:abstractNumId="107" w15:restartNumberingAfterBreak="0">
    <w:nsid w:val="3F1A78E7"/>
    <w:multiLevelType w:val="hybridMultilevel"/>
    <w:tmpl w:val="0A3E3A92"/>
    <w:lvl w:ilvl="0" w:tplc="4A9CAD44">
      <w:start w:val="1"/>
      <w:numFmt w:val="upperLetter"/>
      <w:lvlText w:val="%1."/>
      <w:lvlJc w:val="left"/>
      <w:pPr>
        <w:ind w:left="399" w:hanging="269"/>
      </w:pPr>
      <w:rPr>
        <w:rFonts w:ascii="Times New Roman" w:eastAsia="Times New Roman" w:hAnsi="Times New Roman" w:cs="Times New Roman" w:hint="default"/>
        <w:b w:val="0"/>
        <w:bCs w:val="0"/>
        <w:i w:val="0"/>
        <w:iCs w:val="0"/>
        <w:spacing w:val="-4"/>
        <w:w w:val="100"/>
        <w:sz w:val="22"/>
        <w:szCs w:val="22"/>
        <w:lang w:val="en-US" w:eastAsia="en-US" w:bidi="ar-SA"/>
      </w:rPr>
    </w:lvl>
    <w:lvl w:ilvl="1" w:tplc="84506912">
      <w:numFmt w:val="bullet"/>
      <w:lvlText w:val="•"/>
      <w:lvlJc w:val="left"/>
      <w:pPr>
        <w:ind w:left="1370" w:hanging="269"/>
      </w:pPr>
      <w:rPr>
        <w:rFonts w:hint="default"/>
        <w:lang w:val="en-US" w:eastAsia="en-US" w:bidi="ar-SA"/>
      </w:rPr>
    </w:lvl>
    <w:lvl w:ilvl="2" w:tplc="6DB63824">
      <w:numFmt w:val="bullet"/>
      <w:lvlText w:val="•"/>
      <w:lvlJc w:val="left"/>
      <w:pPr>
        <w:ind w:left="2340" w:hanging="269"/>
      </w:pPr>
      <w:rPr>
        <w:rFonts w:hint="default"/>
        <w:lang w:val="en-US" w:eastAsia="en-US" w:bidi="ar-SA"/>
      </w:rPr>
    </w:lvl>
    <w:lvl w:ilvl="3" w:tplc="10EEFCDA">
      <w:numFmt w:val="bullet"/>
      <w:lvlText w:val="•"/>
      <w:lvlJc w:val="left"/>
      <w:pPr>
        <w:ind w:left="3310" w:hanging="269"/>
      </w:pPr>
      <w:rPr>
        <w:rFonts w:hint="default"/>
        <w:lang w:val="en-US" w:eastAsia="en-US" w:bidi="ar-SA"/>
      </w:rPr>
    </w:lvl>
    <w:lvl w:ilvl="4" w:tplc="C7EE89E6">
      <w:numFmt w:val="bullet"/>
      <w:lvlText w:val="•"/>
      <w:lvlJc w:val="left"/>
      <w:pPr>
        <w:ind w:left="4280" w:hanging="269"/>
      </w:pPr>
      <w:rPr>
        <w:rFonts w:hint="default"/>
        <w:lang w:val="en-US" w:eastAsia="en-US" w:bidi="ar-SA"/>
      </w:rPr>
    </w:lvl>
    <w:lvl w:ilvl="5" w:tplc="B372B352">
      <w:numFmt w:val="bullet"/>
      <w:lvlText w:val="•"/>
      <w:lvlJc w:val="left"/>
      <w:pPr>
        <w:ind w:left="5250" w:hanging="269"/>
      </w:pPr>
      <w:rPr>
        <w:rFonts w:hint="default"/>
        <w:lang w:val="en-US" w:eastAsia="en-US" w:bidi="ar-SA"/>
      </w:rPr>
    </w:lvl>
    <w:lvl w:ilvl="6" w:tplc="CA78096C">
      <w:numFmt w:val="bullet"/>
      <w:lvlText w:val="•"/>
      <w:lvlJc w:val="left"/>
      <w:pPr>
        <w:ind w:left="6220" w:hanging="269"/>
      </w:pPr>
      <w:rPr>
        <w:rFonts w:hint="default"/>
        <w:lang w:val="en-US" w:eastAsia="en-US" w:bidi="ar-SA"/>
      </w:rPr>
    </w:lvl>
    <w:lvl w:ilvl="7" w:tplc="F58243F6">
      <w:numFmt w:val="bullet"/>
      <w:lvlText w:val="•"/>
      <w:lvlJc w:val="left"/>
      <w:pPr>
        <w:ind w:left="7190" w:hanging="269"/>
      </w:pPr>
      <w:rPr>
        <w:rFonts w:hint="default"/>
        <w:lang w:val="en-US" w:eastAsia="en-US" w:bidi="ar-SA"/>
      </w:rPr>
    </w:lvl>
    <w:lvl w:ilvl="8" w:tplc="8BD293BC">
      <w:numFmt w:val="bullet"/>
      <w:lvlText w:val="•"/>
      <w:lvlJc w:val="left"/>
      <w:pPr>
        <w:ind w:left="8160" w:hanging="269"/>
      </w:pPr>
      <w:rPr>
        <w:rFonts w:hint="default"/>
        <w:lang w:val="en-US" w:eastAsia="en-US" w:bidi="ar-SA"/>
      </w:rPr>
    </w:lvl>
  </w:abstractNum>
  <w:abstractNum w:abstractNumId="108" w15:restartNumberingAfterBreak="0">
    <w:nsid w:val="400E1D40"/>
    <w:multiLevelType w:val="hybridMultilevel"/>
    <w:tmpl w:val="999A4698"/>
    <w:lvl w:ilvl="0" w:tplc="97643FA4">
      <w:start w:val="1"/>
      <w:numFmt w:val="upperLetter"/>
      <w:lvlText w:val="%1."/>
      <w:lvlJc w:val="left"/>
      <w:pPr>
        <w:ind w:left="668" w:hanging="272"/>
      </w:pPr>
      <w:rPr>
        <w:rFonts w:ascii="Times New Roman" w:eastAsia="Times New Roman" w:hAnsi="Times New Roman" w:cs="Times New Roman" w:hint="default"/>
        <w:b w:val="0"/>
        <w:bCs w:val="0"/>
        <w:i w:val="0"/>
        <w:iCs w:val="0"/>
        <w:spacing w:val="-4"/>
        <w:w w:val="100"/>
        <w:sz w:val="22"/>
        <w:szCs w:val="22"/>
        <w:lang w:val="en-US" w:eastAsia="en-US" w:bidi="ar-SA"/>
      </w:rPr>
    </w:lvl>
    <w:lvl w:ilvl="1" w:tplc="DE0E742A">
      <w:start w:val="1"/>
      <w:numFmt w:val="decimal"/>
      <w:lvlText w:val="%2."/>
      <w:lvlJc w:val="left"/>
      <w:pPr>
        <w:ind w:left="1551"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2" w:tplc="DC486ADE">
      <w:start w:val="1"/>
      <w:numFmt w:val="lowerLetter"/>
      <w:lvlText w:val="%3."/>
      <w:lvlJc w:val="left"/>
      <w:pPr>
        <w:ind w:left="2127"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3" w:tplc="4AD0908C">
      <w:numFmt w:val="bullet"/>
      <w:lvlText w:val="•"/>
      <w:lvlJc w:val="left"/>
      <w:pPr>
        <w:ind w:left="3117" w:hanging="577"/>
      </w:pPr>
      <w:rPr>
        <w:rFonts w:hint="default"/>
        <w:lang w:val="en-US" w:eastAsia="en-US" w:bidi="ar-SA"/>
      </w:rPr>
    </w:lvl>
    <w:lvl w:ilvl="4" w:tplc="DFF0833E">
      <w:numFmt w:val="bullet"/>
      <w:lvlText w:val="•"/>
      <w:lvlJc w:val="left"/>
      <w:pPr>
        <w:ind w:left="4115" w:hanging="577"/>
      </w:pPr>
      <w:rPr>
        <w:rFonts w:hint="default"/>
        <w:lang w:val="en-US" w:eastAsia="en-US" w:bidi="ar-SA"/>
      </w:rPr>
    </w:lvl>
    <w:lvl w:ilvl="5" w:tplc="69D6BB1A">
      <w:numFmt w:val="bullet"/>
      <w:lvlText w:val="•"/>
      <w:lvlJc w:val="left"/>
      <w:pPr>
        <w:ind w:left="5112" w:hanging="577"/>
      </w:pPr>
      <w:rPr>
        <w:rFonts w:hint="default"/>
        <w:lang w:val="en-US" w:eastAsia="en-US" w:bidi="ar-SA"/>
      </w:rPr>
    </w:lvl>
    <w:lvl w:ilvl="6" w:tplc="66E2649A">
      <w:numFmt w:val="bullet"/>
      <w:lvlText w:val="•"/>
      <w:lvlJc w:val="left"/>
      <w:pPr>
        <w:ind w:left="6110" w:hanging="577"/>
      </w:pPr>
      <w:rPr>
        <w:rFonts w:hint="default"/>
        <w:lang w:val="en-US" w:eastAsia="en-US" w:bidi="ar-SA"/>
      </w:rPr>
    </w:lvl>
    <w:lvl w:ilvl="7" w:tplc="041E4C18">
      <w:numFmt w:val="bullet"/>
      <w:lvlText w:val="•"/>
      <w:lvlJc w:val="left"/>
      <w:pPr>
        <w:ind w:left="7107" w:hanging="577"/>
      </w:pPr>
      <w:rPr>
        <w:rFonts w:hint="default"/>
        <w:lang w:val="en-US" w:eastAsia="en-US" w:bidi="ar-SA"/>
      </w:rPr>
    </w:lvl>
    <w:lvl w:ilvl="8" w:tplc="C674F9BC">
      <w:numFmt w:val="bullet"/>
      <w:lvlText w:val="•"/>
      <w:lvlJc w:val="left"/>
      <w:pPr>
        <w:ind w:left="8105" w:hanging="577"/>
      </w:pPr>
      <w:rPr>
        <w:rFonts w:hint="default"/>
        <w:lang w:val="en-US" w:eastAsia="en-US" w:bidi="ar-SA"/>
      </w:rPr>
    </w:lvl>
  </w:abstractNum>
  <w:abstractNum w:abstractNumId="109" w15:restartNumberingAfterBreak="0">
    <w:nsid w:val="408C0A58"/>
    <w:multiLevelType w:val="hybridMultilevel"/>
    <w:tmpl w:val="2270A198"/>
    <w:lvl w:ilvl="0" w:tplc="B7CCB0DE">
      <w:start w:val="1"/>
      <w:numFmt w:val="upperLetter"/>
      <w:lvlText w:val="%1."/>
      <w:lvlJc w:val="left"/>
      <w:pPr>
        <w:ind w:left="668" w:hanging="272"/>
      </w:pPr>
      <w:rPr>
        <w:rFonts w:ascii="Times New Roman" w:eastAsia="Times New Roman" w:hAnsi="Times New Roman" w:cs="Times New Roman" w:hint="default"/>
        <w:b w:val="0"/>
        <w:bCs w:val="0"/>
        <w:i w:val="0"/>
        <w:iCs w:val="0"/>
        <w:spacing w:val="-4"/>
        <w:w w:val="100"/>
        <w:sz w:val="22"/>
        <w:szCs w:val="22"/>
        <w:lang w:val="en-US" w:eastAsia="en-US" w:bidi="ar-SA"/>
      </w:rPr>
    </w:lvl>
    <w:lvl w:ilvl="1" w:tplc="EA648E46">
      <w:numFmt w:val="bullet"/>
      <w:lvlText w:val="•"/>
      <w:lvlJc w:val="left"/>
      <w:pPr>
        <w:ind w:left="1604" w:hanging="272"/>
      </w:pPr>
      <w:rPr>
        <w:rFonts w:hint="default"/>
        <w:lang w:val="en-US" w:eastAsia="en-US" w:bidi="ar-SA"/>
      </w:rPr>
    </w:lvl>
    <w:lvl w:ilvl="2" w:tplc="B5540014">
      <w:numFmt w:val="bullet"/>
      <w:lvlText w:val="•"/>
      <w:lvlJc w:val="left"/>
      <w:pPr>
        <w:ind w:left="2548" w:hanging="272"/>
      </w:pPr>
      <w:rPr>
        <w:rFonts w:hint="default"/>
        <w:lang w:val="en-US" w:eastAsia="en-US" w:bidi="ar-SA"/>
      </w:rPr>
    </w:lvl>
    <w:lvl w:ilvl="3" w:tplc="5C14CC4C">
      <w:numFmt w:val="bullet"/>
      <w:lvlText w:val="•"/>
      <w:lvlJc w:val="left"/>
      <w:pPr>
        <w:ind w:left="3492" w:hanging="272"/>
      </w:pPr>
      <w:rPr>
        <w:rFonts w:hint="default"/>
        <w:lang w:val="en-US" w:eastAsia="en-US" w:bidi="ar-SA"/>
      </w:rPr>
    </w:lvl>
    <w:lvl w:ilvl="4" w:tplc="F62C788C">
      <w:numFmt w:val="bullet"/>
      <w:lvlText w:val="•"/>
      <w:lvlJc w:val="left"/>
      <w:pPr>
        <w:ind w:left="4436" w:hanging="272"/>
      </w:pPr>
      <w:rPr>
        <w:rFonts w:hint="default"/>
        <w:lang w:val="en-US" w:eastAsia="en-US" w:bidi="ar-SA"/>
      </w:rPr>
    </w:lvl>
    <w:lvl w:ilvl="5" w:tplc="25708A04">
      <w:numFmt w:val="bullet"/>
      <w:lvlText w:val="•"/>
      <w:lvlJc w:val="left"/>
      <w:pPr>
        <w:ind w:left="5380" w:hanging="272"/>
      </w:pPr>
      <w:rPr>
        <w:rFonts w:hint="default"/>
        <w:lang w:val="en-US" w:eastAsia="en-US" w:bidi="ar-SA"/>
      </w:rPr>
    </w:lvl>
    <w:lvl w:ilvl="6" w:tplc="5E345720">
      <w:numFmt w:val="bullet"/>
      <w:lvlText w:val="•"/>
      <w:lvlJc w:val="left"/>
      <w:pPr>
        <w:ind w:left="6324" w:hanging="272"/>
      </w:pPr>
      <w:rPr>
        <w:rFonts w:hint="default"/>
        <w:lang w:val="en-US" w:eastAsia="en-US" w:bidi="ar-SA"/>
      </w:rPr>
    </w:lvl>
    <w:lvl w:ilvl="7" w:tplc="DEF05132">
      <w:numFmt w:val="bullet"/>
      <w:lvlText w:val="•"/>
      <w:lvlJc w:val="left"/>
      <w:pPr>
        <w:ind w:left="7268" w:hanging="272"/>
      </w:pPr>
      <w:rPr>
        <w:rFonts w:hint="default"/>
        <w:lang w:val="en-US" w:eastAsia="en-US" w:bidi="ar-SA"/>
      </w:rPr>
    </w:lvl>
    <w:lvl w:ilvl="8" w:tplc="455666AC">
      <w:numFmt w:val="bullet"/>
      <w:lvlText w:val="•"/>
      <w:lvlJc w:val="left"/>
      <w:pPr>
        <w:ind w:left="8212" w:hanging="272"/>
      </w:pPr>
      <w:rPr>
        <w:rFonts w:hint="default"/>
        <w:lang w:val="en-US" w:eastAsia="en-US" w:bidi="ar-SA"/>
      </w:rPr>
    </w:lvl>
  </w:abstractNum>
  <w:abstractNum w:abstractNumId="110" w15:restartNumberingAfterBreak="0">
    <w:nsid w:val="40C57A08"/>
    <w:multiLevelType w:val="multilevel"/>
    <w:tmpl w:val="8B34AD88"/>
    <w:lvl w:ilvl="0">
      <w:start w:val="9"/>
      <w:numFmt w:val="decimal"/>
      <w:lvlText w:val="%1"/>
      <w:lvlJc w:val="left"/>
      <w:pPr>
        <w:ind w:left="895" w:hanging="500"/>
      </w:pPr>
      <w:rPr>
        <w:rFonts w:hint="default"/>
        <w:lang w:val="en-US" w:eastAsia="en-US" w:bidi="ar-SA"/>
      </w:rPr>
    </w:lvl>
    <w:lvl w:ilvl="1">
      <w:start w:val="3"/>
      <w:numFmt w:val="decimal"/>
      <w:lvlText w:val="%1.%2"/>
      <w:lvlJc w:val="left"/>
      <w:pPr>
        <w:ind w:left="895" w:hanging="500"/>
      </w:pPr>
      <w:rPr>
        <w:rFonts w:hint="default"/>
        <w:lang w:val="en-US" w:eastAsia="en-US" w:bidi="ar-SA"/>
      </w:rPr>
    </w:lvl>
    <w:lvl w:ilvl="2">
      <w:start w:val="1"/>
      <w:numFmt w:val="decimal"/>
      <w:lvlText w:val="%1.%2.%3"/>
      <w:lvlJc w:val="left"/>
      <w:pPr>
        <w:ind w:left="895" w:hanging="500"/>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3660" w:hanging="500"/>
      </w:pPr>
      <w:rPr>
        <w:rFonts w:hint="default"/>
        <w:lang w:val="en-US" w:eastAsia="en-US" w:bidi="ar-SA"/>
      </w:rPr>
    </w:lvl>
    <w:lvl w:ilvl="4">
      <w:numFmt w:val="bullet"/>
      <w:lvlText w:val="•"/>
      <w:lvlJc w:val="left"/>
      <w:pPr>
        <w:ind w:left="4580" w:hanging="500"/>
      </w:pPr>
      <w:rPr>
        <w:rFonts w:hint="default"/>
        <w:lang w:val="en-US" w:eastAsia="en-US" w:bidi="ar-SA"/>
      </w:rPr>
    </w:lvl>
    <w:lvl w:ilvl="5">
      <w:numFmt w:val="bullet"/>
      <w:lvlText w:val="•"/>
      <w:lvlJc w:val="left"/>
      <w:pPr>
        <w:ind w:left="5500" w:hanging="500"/>
      </w:pPr>
      <w:rPr>
        <w:rFonts w:hint="default"/>
        <w:lang w:val="en-US" w:eastAsia="en-US" w:bidi="ar-SA"/>
      </w:rPr>
    </w:lvl>
    <w:lvl w:ilvl="6">
      <w:numFmt w:val="bullet"/>
      <w:lvlText w:val="•"/>
      <w:lvlJc w:val="left"/>
      <w:pPr>
        <w:ind w:left="6420" w:hanging="500"/>
      </w:pPr>
      <w:rPr>
        <w:rFonts w:hint="default"/>
        <w:lang w:val="en-US" w:eastAsia="en-US" w:bidi="ar-SA"/>
      </w:rPr>
    </w:lvl>
    <w:lvl w:ilvl="7">
      <w:numFmt w:val="bullet"/>
      <w:lvlText w:val="•"/>
      <w:lvlJc w:val="left"/>
      <w:pPr>
        <w:ind w:left="7340" w:hanging="500"/>
      </w:pPr>
      <w:rPr>
        <w:rFonts w:hint="default"/>
        <w:lang w:val="en-US" w:eastAsia="en-US" w:bidi="ar-SA"/>
      </w:rPr>
    </w:lvl>
    <w:lvl w:ilvl="8">
      <w:numFmt w:val="bullet"/>
      <w:lvlText w:val="•"/>
      <w:lvlJc w:val="left"/>
      <w:pPr>
        <w:ind w:left="8260" w:hanging="500"/>
      </w:pPr>
      <w:rPr>
        <w:rFonts w:hint="default"/>
        <w:lang w:val="en-US" w:eastAsia="en-US" w:bidi="ar-SA"/>
      </w:rPr>
    </w:lvl>
  </w:abstractNum>
  <w:abstractNum w:abstractNumId="111" w15:restartNumberingAfterBreak="0">
    <w:nsid w:val="419705C8"/>
    <w:multiLevelType w:val="hybridMultilevel"/>
    <w:tmpl w:val="16867A30"/>
    <w:lvl w:ilvl="0" w:tplc="E3EEB4C0">
      <w:start w:val="1"/>
      <w:numFmt w:val="upperLetter"/>
      <w:lvlText w:val="%1."/>
      <w:lvlJc w:val="left"/>
      <w:pPr>
        <w:ind w:left="140" w:hanging="305"/>
      </w:pPr>
      <w:rPr>
        <w:rFonts w:hint="default"/>
        <w:spacing w:val="-4"/>
        <w:w w:val="100"/>
        <w:lang w:val="en-US" w:eastAsia="en-US" w:bidi="ar-SA"/>
      </w:rPr>
    </w:lvl>
    <w:lvl w:ilvl="1" w:tplc="DDBADA20">
      <w:numFmt w:val="bullet"/>
      <w:lvlText w:val="•"/>
      <w:lvlJc w:val="left"/>
      <w:pPr>
        <w:ind w:left="1088" w:hanging="305"/>
      </w:pPr>
      <w:rPr>
        <w:rFonts w:hint="default"/>
        <w:lang w:val="en-US" w:eastAsia="en-US" w:bidi="ar-SA"/>
      </w:rPr>
    </w:lvl>
    <w:lvl w:ilvl="2" w:tplc="AE6618F4">
      <w:numFmt w:val="bullet"/>
      <w:lvlText w:val="•"/>
      <w:lvlJc w:val="left"/>
      <w:pPr>
        <w:ind w:left="2036" w:hanging="305"/>
      </w:pPr>
      <w:rPr>
        <w:rFonts w:hint="default"/>
        <w:lang w:val="en-US" w:eastAsia="en-US" w:bidi="ar-SA"/>
      </w:rPr>
    </w:lvl>
    <w:lvl w:ilvl="3" w:tplc="94F63746">
      <w:numFmt w:val="bullet"/>
      <w:lvlText w:val="•"/>
      <w:lvlJc w:val="left"/>
      <w:pPr>
        <w:ind w:left="2984" w:hanging="305"/>
      </w:pPr>
      <w:rPr>
        <w:rFonts w:hint="default"/>
        <w:lang w:val="en-US" w:eastAsia="en-US" w:bidi="ar-SA"/>
      </w:rPr>
    </w:lvl>
    <w:lvl w:ilvl="4" w:tplc="C988DF9E">
      <w:numFmt w:val="bullet"/>
      <w:lvlText w:val="•"/>
      <w:lvlJc w:val="left"/>
      <w:pPr>
        <w:ind w:left="3932" w:hanging="305"/>
      </w:pPr>
      <w:rPr>
        <w:rFonts w:hint="default"/>
        <w:lang w:val="en-US" w:eastAsia="en-US" w:bidi="ar-SA"/>
      </w:rPr>
    </w:lvl>
    <w:lvl w:ilvl="5" w:tplc="54D631F4">
      <w:numFmt w:val="bullet"/>
      <w:lvlText w:val="•"/>
      <w:lvlJc w:val="left"/>
      <w:pPr>
        <w:ind w:left="4880" w:hanging="305"/>
      </w:pPr>
      <w:rPr>
        <w:rFonts w:hint="default"/>
        <w:lang w:val="en-US" w:eastAsia="en-US" w:bidi="ar-SA"/>
      </w:rPr>
    </w:lvl>
    <w:lvl w:ilvl="6" w:tplc="A3D00B2A">
      <w:numFmt w:val="bullet"/>
      <w:lvlText w:val="•"/>
      <w:lvlJc w:val="left"/>
      <w:pPr>
        <w:ind w:left="5828" w:hanging="305"/>
      </w:pPr>
      <w:rPr>
        <w:rFonts w:hint="default"/>
        <w:lang w:val="en-US" w:eastAsia="en-US" w:bidi="ar-SA"/>
      </w:rPr>
    </w:lvl>
    <w:lvl w:ilvl="7" w:tplc="96966268">
      <w:numFmt w:val="bullet"/>
      <w:lvlText w:val="•"/>
      <w:lvlJc w:val="left"/>
      <w:pPr>
        <w:ind w:left="6776" w:hanging="305"/>
      </w:pPr>
      <w:rPr>
        <w:rFonts w:hint="default"/>
        <w:lang w:val="en-US" w:eastAsia="en-US" w:bidi="ar-SA"/>
      </w:rPr>
    </w:lvl>
    <w:lvl w:ilvl="8" w:tplc="CEA4E8F6">
      <w:numFmt w:val="bullet"/>
      <w:lvlText w:val="•"/>
      <w:lvlJc w:val="left"/>
      <w:pPr>
        <w:ind w:left="7724" w:hanging="305"/>
      </w:pPr>
      <w:rPr>
        <w:rFonts w:hint="default"/>
        <w:lang w:val="en-US" w:eastAsia="en-US" w:bidi="ar-SA"/>
      </w:rPr>
    </w:lvl>
  </w:abstractNum>
  <w:abstractNum w:abstractNumId="112" w15:restartNumberingAfterBreak="0">
    <w:nsid w:val="42015514"/>
    <w:multiLevelType w:val="hybridMultilevel"/>
    <w:tmpl w:val="4C82A4EA"/>
    <w:lvl w:ilvl="0" w:tplc="44BEB7BE">
      <w:start w:val="1"/>
      <w:numFmt w:val="lowerLetter"/>
      <w:lvlText w:val="%1."/>
      <w:lvlJc w:val="left"/>
      <w:pPr>
        <w:ind w:left="2128"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1" w:tplc="8278C1A0">
      <w:numFmt w:val="bullet"/>
      <w:lvlText w:val="•"/>
      <w:lvlJc w:val="left"/>
      <w:pPr>
        <w:ind w:left="2918" w:hanging="579"/>
      </w:pPr>
      <w:rPr>
        <w:rFonts w:hint="default"/>
        <w:lang w:val="en-US" w:eastAsia="en-US" w:bidi="ar-SA"/>
      </w:rPr>
    </w:lvl>
    <w:lvl w:ilvl="2" w:tplc="C046D76E">
      <w:numFmt w:val="bullet"/>
      <w:lvlText w:val="•"/>
      <w:lvlJc w:val="left"/>
      <w:pPr>
        <w:ind w:left="3716" w:hanging="579"/>
      </w:pPr>
      <w:rPr>
        <w:rFonts w:hint="default"/>
        <w:lang w:val="en-US" w:eastAsia="en-US" w:bidi="ar-SA"/>
      </w:rPr>
    </w:lvl>
    <w:lvl w:ilvl="3" w:tplc="3EDE4D82">
      <w:numFmt w:val="bullet"/>
      <w:lvlText w:val="•"/>
      <w:lvlJc w:val="left"/>
      <w:pPr>
        <w:ind w:left="4514" w:hanging="579"/>
      </w:pPr>
      <w:rPr>
        <w:rFonts w:hint="default"/>
        <w:lang w:val="en-US" w:eastAsia="en-US" w:bidi="ar-SA"/>
      </w:rPr>
    </w:lvl>
    <w:lvl w:ilvl="4" w:tplc="056A1C3A">
      <w:numFmt w:val="bullet"/>
      <w:lvlText w:val="•"/>
      <w:lvlJc w:val="left"/>
      <w:pPr>
        <w:ind w:left="5312" w:hanging="579"/>
      </w:pPr>
      <w:rPr>
        <w:rFonts w:hint="default"/>
        <w:lang w:val="en-US" w:eastAsia="en-US" w:bidi="ar-SA"/>
      </w:rPr>
    </w:lvl>
    <w:lvl w:ilvl="5" w:tplc="4A6432E2">
      <w:numFmt w:val="bullet"/>
      <w:lvlText w:val="•"/>
      <w:lvlJc w:val="left"/>
      <w:pPr>
        <w:ind w:left="6110" w:hanging="579"/>
      </w:pPr>
      <w:rPr>
        <w:rFonts w:hint="default"/>
        <w:lang w:val="en-US" w:eastAsia="en-US" w:bidi="ar-SA"/>
      </w:rPr>
    </w:lvl>
    <w:lvl w:ilvl="6" w:tplc="8F58A476">
      <w:numFmt w:val="bullet"/>
      <w:lvlText w:val="•"/>
      <w:lvlJc w:val="left"/>
      <w:pPr>
        <w:ind w:left="6908" w:hanging="579"/>
      </w:pPr>
      <w:rPr>
        <w:rFonts w:hint="default"/>
        <w:lang w:val="en-US" w:eastAsia="en-US" w:bidi="ar-SA"/>
      </w:rPr>
    </w:lvl>
    <w:lvl w:ilvl="7" w:tplc="C41CE496">
      <w:numFmt w:val="bullet"/>
      <w:lvlText w:val="•"/>
      <w:lvlJc w:val="left"/>
      <w:pPr>
        <w:ind w:left="7706" w:hanging="579"/>
      </w:pPr>
      <w:rPr>
        <w:rFonts w:hint="default"/>
        <w:lang w:val="en-US" w:eastAsia="en-US" w:bidi="ar-SA"/>
      </w:rPr>
    </w:lvl>
    <w:lvl w:ilvl="8" w:tplc="ED2AECA8">
      <w:numFmt w:val="bullet"/>
      <w:lvlText w:val="•"/>
      <w:lvlJc w:val="left"/>
      <w:pPr>
        <w:ind w:left="8504" w:hanging="579"/>
      </w:pPr>
      <w:rPr>
        <w:rFonts w:hint="default"/>
        <w:lang w:val="en-US" w:eastAsia="en-US" w:bidi="ar-SA"/>
      </w:rPr>
    </w:lvl>
  </w:abstractNum>
  <w:abstractNum w:abstractNumId="113" w15:restartNumberingAfterBreak="0">
    <w:nsid w:val="42AB4D6E"/>
    <w:multiLevelType w:val="hybridMultilevel"/>
    <w:tmpl w:val="5562252E"/>
    <w:lvl w:ilvl="0" w:tplc="CA4A34EE">
      <w:start w:val="1"/>
      <w:numFmt w:val="upperLetter"/>
      <w:lvlText w:val="%1."/>
      <w:lvlJc w:val="left"/>
      <w:pPr>
        <w:ind w:left="668" w:hanging="272"/>
      </w:pPr>
      <w:rPr>
        <w:rFonts w:ascii="Times New Roman" w:eastAsia="Times New Roman" w:hAnsi="Times New Roman" w:cs="Times New Roman" w:hint="default"/>
        <w:b w:val="0"/>
        <w:bCs w:val="0"/>
        <w:i w:val="0"/>
        <w:iCs w:val="0"/>
        <w:spacing w:val="-4"/>
        <w:w w:val="100"/>
        <w:sz w:val="22"/>
        <w:szCs w:val="22"/>
        <w:lang w:val="en-US" w:eastAsia="en-US" w:bidi="ar-SA"/>
      </w:rPr>
    </w:lvl>
    <w:lvl w:ilvl="1" w:tplc="E6527A58">
      <w:start w:val="1"/>
      <w:numFmt w:val="decimal"/>
      <w:lvlText w:val="%2."/>
      <w:lvlJc w:val="left"/>
      <w:pPr>
        <w:ind w:left="1550"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2" w:tplc="E02443A8">
      <w:start w:val="1"/>
      <w:numFmt w:val="lowerLetter"/>
      <w:lvlText w:val="%3)"/>
      <w:lvlJc w:val="left"/>
      <w:pPr>
        <w:ind w:left="2129"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3" w:tplc="D52A5AF0">
      <w:numFmt w:val="bullet"/>
      <w:lvlText w:val="•"/>
      <w:lvlJc w:val="left"/>
      <w:pPr>
        <w:ind w:left="3117" w:hanging="579"/>
      </w:pPr>
      <w:rPr>
        <w:rFonts w:hint="default"/>
        <w:lang w:val="en-US" w:eastAsia="en-US" w:bidi="ar-SA"/>
      </w:rPr>
    </w:lvl>
    <w:lvl w:ilvl="4" w:tplc="02503524">
      <w:numFmt w:val="bullet"/>
      <w:lvlText w:val="•"/>
      <w:lvlJc w:val="left"/>
      <w:pPr>
        <w:ind w:left="4115" w:hanging="579"/>
      </w:pPr>
      <w:rPr>
        <w:rFonts w:hint="default"/>
        <w:lang w:val="en-US" w:eastAsia="en-US" w:bidi="ar-SA"/>
      </w:rPr>
    </w:lvl>
    <w:lvl w:ilvl="5" w:tplc="0AB8ABD8">
      <w:numFmt w:val="bullet"/>
      <w:lvlText w:val="•"/>
      <w:lvlJc w:val="left"/>
      <w:pPr>
        <w:ind w:left="5112" w:hanging="579"/>
      </w:pPr>
      <w:rPr>
        <w:rFonts w:hint="default"/>
        <w:lang w:val="en-US" w:eastAsia="en-US" w:bidi="ar-SA"/>
      </w:rPr>
    </w:lvl>
    <w:lvl w:ilvl="6" w:tplc="2254372A">
      <w:numFmt w:val="bullet"/>
      <w:lvlText w:val="•"/>
      <w:lvlJc w:val="left"/>
      <w:pPr>
        <w:ind w:left="6110" w:hanging="579"/>
      </w:pPr>
      <w:rPr>
        <w:rFonts w:hint="default"/>
        <w:lang w:val="en-US" w:eastAsia="en-US" w:bidi="ar-SA"/>
      </w:rPr>
    </w:lvl>
    <w:lvl w:ilvl="7" w:tplc="ABBCF58A">
      <w:numFmt w:val="bullet"/>
      <w:lvlText w:val="•"/>
      <w:lvlJc w:val="left"/>
      <w:pPr>
        <w:ind w:left="7107" w:hanging="579"/>
      </w:pPr>
      <w:rPr>
        <w:rFonts w:hint="default"/>
        <w:lang w:val="en-US" w:eastAsia="en-US" w:bidi="ar-SA"/>
      </w:rPr>
    </w:lvl>
    <w:lvl w:ilvl="8" w:tplc="4A1469AC">
      <w:numFmt w:val="bullet"/>
      <w:lvlText w:val="•"/>
      <w:lvlJc w:val="left"/>
      <w:pPr>
        <w:ind w:left="8105" w:hanging="579"/>
      </w:pPr>
      <w:rPr>
        <w:rFonts w:hint="default"/>
        <w:lang w:val="en-US" w:eastAsia="en-US" w:bidi="ar-SA"/>
      </w:rPr>
    </w:lvl>
  </w:abstractNum>
  <w:abstractNum w:abstractNumId="114" w15:restartNumberingAfterBreak="0">
    <w:nsid w:val="43194FF1"/>
    <w:multiLevelType w:val="hybridMultilevel"/>
    <w:tmpl w:val="42A06564"/>
    <w:lvl w:ilvl="0" w:tplc="2DF2E432">
      <w:start w:val="1"/>
      <w:numFmt w:val="upperLetter"/>
      <w:lvlText w:val="%1."/>
      <w:lvlJc w:val="left"/>
      <w:pPr>
        <w:ind w:left="668" w:hanging="272"/>
      </w:pPr>
      <w:rPr>
        <w:rFonts w:ascii="Times New Roman" w:eastAsia="Times New Roman" w:hAnsi="Times New Roman" w:cs="Times New Roman" w:hint="default"/>
        <w:b w:val="0"/>
        <w:bCs w:val="0"/>
        <w:i w:val="0"/>
        <w:iCs w:val="0"/>
        <w:spacing w:val="-4"/>
        <w:w w:val="100"/>
        <w:sz w:val="22"/>
        <w:szCs w:val="22"/>
        <w:lang w:val="en-US" w:eastAsia="en-US" w:bidi="ar-SA"/>
      </w:rPr>
    </w:lvl>
    <w:lvl w:ilvl="1" w:tplc="FFC841CE">
      <w:numFmt w:val="bullet"/>
      <w:lvlText w:val="•"/>
      <w:lvlJc w:val="left"/>
      <w:pPr>
        <w:ind w:left="1604" w:hanging="272"/>
      </w:pPr>
      <w:rPr>
        <w:rFonts w:hint="default"/>
        <w:lang w:val="en-US" w:eastAsia="en-US" w:bidi="ar-SA"/>
      </w:rPr>
    </w:lvl>
    <w:lvl w:ilvl="2" w:tplc="D3CE125A">
      <w:numFmt w:val="bullet"/>
      <w:lvlText w:val="•"/>
      <w:lvlJc w:val="left"/>
      <w:pPr>
        <w:ind w:left="2548" w:hanging="272"/>
      </w:pPr>
      <w:rPr>
        <w:rFonts w:hint="default"/>
        <w:lang w:val="en-US" w:eastAsia="en-US" w:bidi="ar-SA"/>
      </w:rPr>
    </w:lvl>
    <w:lvl w:ilvl="3" w:tplc="618E14F6">
      <w:numFmt w:val="bullet"/>
      <w:lvlText w:val="•"/>
      <w:lvlJc w:val="left"/>
      <w:pPr>
        <w:ind w:left="3492" w:hanging="272"/>
      </w:pPr>
      <w:rPr>
        <w:rFonts w:hint="default"/>
        <w:lang w:val="en-US" w:eastAsia="en-US" w:bidi="ar-SA"/>
      </w:rPr>
    </w:lvl>
    <w:lvl w:ilvl="4" w:tplc="7FAC7C38">
      <w:numFmt w:val="bullet"/>
      <w:lvlText w:val="•"/>
      <w:lvlJc w:val="left"/>
      <w:pPr>
        <w:ind w:left="4436" w:hanging="272"/>
      </w:pPr>
      <w:rPr>
        <w:rFonts w:hint="default"/>
        <w:lang w:val="en-US" w:eastAsia="en-US" w:bidi="ar-SA"/>
      </w:rPr>
    </w:lvl>
    <w:lvl w:ilvl="5" w:tplc="F788DB9C">
      <w:numFmt w:val="bullet"/>
      <w:lvlText w:val="•"/>
      <w:lvlJc w:val="left"/>
      <w:pPr>
        <w:ind w:left="5380" w:hanging="272"/>
      </w:pPr>
      <w:rPr>
        <w:rFonts w:hint="default"/>
        <w:lang w:val="en-US" w:eastAsia="en-US" w:bidi="ar-SA"/>
      </w:rPr>
    </w:lvl>
    <w:lvl w:ilvl="6" w:tplc="A622F17C">
      <w:numFmt w:val="bullet"/>
      <w:lvlText w:val="•"/>
      <w:lvlJc w:val="left"/>
      <w:pPr>
        <w:ind w:left="6324" w:hanging="272"/>
      </w:pPr>
      <w:rPr>
        <w:rFonts w:hint="default"/>
        <w:lang w:val="en-US" w:eastAsia="en-US" w:bidi="ar-SA"/>
      </w:rPr>
    </w:lvl>
    <w:lvl w:ilvl="7" w:tplc="D2ACC322">
      <w:numFmt w:val="bullet"/>
      <w:lvlText w:val="•"/>
      <w:lvlJc w:val="left"/>
      <w:pPr>
        <w:ind w:left="7268" w:hanging="272"/>
      </w:pPr>
      <w:rPr>
        <w:rFonts w:hint="default"/>
        <w:lang w:val="en-US" w:eastAsia="en-US" w:bidi="ar-SA"/>
      </w:rPr>
    </w:lvl>
    <w:lvl w:ilvl="8" w:tplc="7DD6EEC4">
      <w:numFmt w:val="bullet"/>
      <w:lvlText w:val="•"/>
      <w:lvlJc w:val="left"/>
      <w:pPr>
        <w:ind w:left="8212" w:hanging="272"/>
      </w:pPr>
      <w:rPr>
        <w:rFonts w:hint="default"/>
        <w:lang w:val="en-US" w:eastAsia="en-US" w:bidi="ar-SA"/>
      </w:rPr>
    </w:lvl>
  </w:abstractNum>
  <w:abstractNum w:abstractNumId="115" w15:restartNumberingAfterBreak="0">
    <w:nsid w:val="43387E69"/>
    <w:multiLevelType w:val="hybridMultilevel"/>
    <w:tmpl w:val="CD889370"/>
    <w:lvl w:ilvl="0" w:tplc="D0FA9C82">
      <w:start w:val="1"/>
      <w:numFmt w:val="upperLetter"/>
      <w:lvlText w:val="%1."/>
      <w:lvlJc w:val="left"/>
      <w:pPr>
        <w:ind w:left="668" w:hanging="272"/>
      </w:pPr>
      <w:rPr>
        <w:rFonts w:ascii="Times New Roman" w:eastAsia="Times New Roman" w:hAnsi="Times New Roman" w:cs="Times New Roman" w:hint="default"/>
        <w:b/>
        <w:bCs/>
        <w:i w:val="0"/>
        <w:iCs w:val="0"/>
        <w:spacing w:val="-4"/>
        <w:w w:val="100"/>
        <w:sz w:val="22"/>
        <w:szCs w:val="22"/>
        <w:lang w:val="en-US" w:eastAsia="en-US" w:bidi="ar-SA"/>
      </w:rPr>
    </w:lvl>
    <w:lvl w:ilvl="1" w:tplc="CB2AA71A">
      <w:start w:val="1"/>
      <w:numFmt w:val="decimal"/>
      <w:lvlText w:val="%2."/>
      <w:lvlJc w:val="left"/>
      <w:pPr>
        <w:ind w:left="1551"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2" w:tplc="0C3CDB22">
      <w:numFmt w:val="bullet"/>
      <w:lvlText w:val="•"/>
      <w:lvlJc w:val="left"/>
      <w:pPr>
        <w:ind w:left="2508" w:hanging="579"/>
      </w:pPr>
      <w:rPr>
        <w:rFonts w:hint="default"/>
        <w:lang w:val="en-US" w:eastAsia="en-US" w:bidi="ar-SA"/>
      </w:rPr>
    </w:lvl>
    <w:lvl w:ilvl="3" w:tplc="36FE0BC8">
      <w:numFmt w:val="bullet"/>
      <w:lvlText w:val="•"/>
      <w:lvlJc w:val="left"/>
      <w:pPr>
        <w:ind w:left="3457" w:hanging="579"/>
      </w:pPr>
      <w:rPr>
        <w:rFonts w:hint="default"/>
        <w:lang w:val="en-US" w:eastAsia="en-US" w:bidi="ar-SA"/>
      </w:rPr>
    </w:lvl>
    <w:lvl w:ilvl="4" w:tplc="7818B514">
      <w:numFmt w:val="bullet"/>
      <w:lvlText w:val="•"/>
      <w:lvlJc w:val="left"/>
      <w:pPr>
        <w:ind w:left="4406" w:hanging="579"/>
      </w:pPr>
      <w:rPr>
        <w:rFonts w:hint="default"/>
        <w:lang w:val="en-US" w:eastAsia="en-US" w:bidi="ar-SA"/>
      </w:rPr>
    </w:lvl>
    <w:lvl w:ilvl="5" w:tplc="738EA4B2">
      <w:numFmt w:val="bullet"/>
      <w:lvlText w:val="•"/>
      <w:lvlJc w:val="left"/>
      <w:pPr>
        <w:ind w:left="5355" w:hanging="579"/>
      </w:pPr>
      <w:rPr>
        <w:rFonts w:hint="default"/>
        <w:lang w:val="en-US" w:eastAsia="en-US" w:bidi="ar-SA"/>
      </w:rPr>
    </w:lvl>
    <w:lvl w:ilvl="6" w:tplc="E83AB990">
      <w:numFmt w:val="bullet"/>
      <w:lvlText w:val="•"/>
      <w:lvlJc w:val="left"/>
      <w:pPr>
        <w:ind w:left="6304" w:hanging="579"/>
      </w:pPr>
      <w:rPr>
        <w:rFonts w:hint="default"/>
        <w:lang w:val="en-US" w:eastAsia="en-US" w:bidi="ar-SA"/>
      </w:rPr>
    </w:lvl>
    <w:lvl w:ilvl="7" w:tplc="4BB84A58">
      <w:numFmt w:val="bullet"/>
      <w:lvlText w:val="•"/>
      <w:lvlJc w:val="left"/>
      <w:pPr>
        <w:ind w:left="7253" w:hanging="579"/>
      </w:pPr>
      <w:rPr>
        <w:rFonts w:hint="default"/>
        <w:lang w:val="en-US" w:eastAsia="en-US" w:bidi="ar-SA"/>
      </w:rPr>
    </w:lvl>
    <w:lvl w:ilvl="8" w:tplc="9A60D02E">
      <w:numFmt w:val="bullet"/>
      <w:lvlText w:val="•"/>
      <w:lvlJc w:val="left"/>
      <w:pPr>
        <w:ind w:left="8202" w:hanging="579"/>
      </w:pPr>
      <w:rPr>
        <w:rFonts w:hint="default"/>
        <w:lang w:val="en-US" w:eastAsia="en-US" w:bidi="ar-SA"/>
      </w:rPr>
    </w:lvl>
  </w:abstractNum>
  <w:abstractNum w:abstractNumId="116" w15:restartNumberingAfterBreak="0">
    <w:nsid w:val="44426205"/>
    <w:multiLevelType w:val="hybridMultilevel"/>
    <w:tmpl w:val="4A1A3E7A"/>
    <w:lvl w:ilvl="0" w:tplc="179ABCC6">
      <w:start w:val="1"/>
      <w:numFmt w:val="decimal"/>
      <w:lvlText w:val="%1."/>
      <w:lvlJc w:val="left"/>
      <w:pPr>
        <w:ind w:left="1552"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1" w:tplc="6860B3A4">
      <w:numFmt w:val="bullet"/>
      <w:lvlText w:val="•"/>
      <w:lvlJc w:val="left"/>
      <w:pPr>
        <w:ind w:left="2414" w:hanging="579"/>
      </w:pPr>
      <w:rPr>
        <w:rFonts w:hint="default"/>
        <w:lang w:val="en-US" w:eastAsia="en-US" w:bidi="ar-SA"/>
      </w:rPr>
    </w:lvl>
    <w:lvl w:ilvl="2" w:tplc="0BC4D984">
      <w:numFmt w:val="bullet"/>
      <w:lvlText w:val="•"/>
      <w:lvlJc w:val="left"/>
      <w:pPr>
        <w:ind w:left="3268" w:hanging="579"/>
      </w:pPr>
      <w:rPr>
        <w:rFonts w:hint="default"/>
        <w:lang w:val="en-US" w:eastAsia="en-US" w:bidi="ar-SA"/>
      </w:rPr>
    </w:lvl>
    <w:lvl w:ilvl="3" w:tplc="148475AA">
      <w:numFmt w:val="bullet"/>
      <w:lvlText w:val="•"/>
      <w:lvlJc w:val="left"/>
      <w:pPr>
        <w:ind w:left="4122" w:hanging="579"/>
      </w:pPr>
      <w:rPr>
        <w:rFonts w:hint="default"/>
        <w:lang w:val="en-US" w:eastAsia="en-US" w:bidi="ar-SA"/>
      </w:rPr>
    </w:lvl>
    <w:lvl w:ilvl="4" w:tplc="5DEC7D5E">
      <w:numFmt w:val="bullet"/>
      <w:lvlText w:val="•"/>
      <w:lvlJc w:val="left"/>
      <w:pPr>
        <w:ind w:left="4976" w:hanging="579"/>
      </w:pPr>
      <w:rPr>
        <w:rFonts w:hint="default"/>
        <w:lang w:val="en-US" w:eastAsia="en-US" w:bidi="ar-SA"/>
      </w:rPr>
    </w:lvl>
    <w:lvl w:ilvl="5" w:tplc="EC18178E">
      <w:numFmt w:val="bullet"/>
      <w:lvlText w:val="•"/>
      <w:lvlJc w:val="left"/>
      <w:pPr>
        <w:ind w:left="5830" w:hanging="579"/>
      </w:pPr>
      <w:rPr>
        <w:rFonts w:hint="default"/>
        <w:lang w:val="en-US" w:eastAsia="en-US" w:bidi="ar-SA"/>
      </w:rPr>
    </w:lvl>
    <w:lvl w:ilvl="6" w:tplc="2BE8DF4C">
      <w:numFmt w:val="bullet"/>
      <w:lvlText w:val="•"/>
      <w:lvlJc w:val="left"/>
      <w:pPr>
        <w:ind w:left="6684" w:hanging="579"/>
      </w:pPr>
      <w:rPr>
        <w:rFonts w:hint="default"/>
        <w:lang w:val="en-US" w:eastAsia="en-US" w:bidi="ar-SA"/>
      </w:rPr>
    </w:lvl>
    <w:lvl w:ilvl="7" w:tplc="0EDC6974">
      <w:numFmt w:val="bullet"/>
      <w:lvlText w:val="•"/>
      <w:lvlJc w:val="left"/>
      <w:pPr>
        <w:ind w:left="7538" w:hanging="579"/>
      </w:pPr>
      <w:rPr>
        <w:rFonts w:hint="default"/>
        <w:lang w:val="en-US" w:eastAsia="en-US" w:bidi="ar-SA"/>
      </w:rPr>
    </w:lvl>
    <w:lvl w:ilvl="8" w:tplc="F70C0F76">
      <w:numFmt w:val="bullet"/>
      <w:lvlText w:val="•"/>
      <w:lvlJc w:val="left"/>
      <w:pPr>
        <w:ind w:left="8392" w:hanging="579"/>
      </w:pPr>
      <w:rPr>
        <w:rFonts w:hint="default"/>
        <w:lang w:val="en-US" w:eastAsia="en-US" w:bidi="ar-SA"/>
      </w:rPr>
    </w:lvl>
  </w:abstractNum>
  <w:abstractNum w:abstractNumId="117" w15:restartNumberingAfterBreak="0">
    <w:nsid w:val="44594BFB"/>
    <w:multiLevelType w:val="multilevel"/>
    <w:tmpl w:val="4AF4F35A"/>
    <w:lvl w:ilvl="0">
      <w:start w:val="3"/>
      <w:numFmt w:val="decimal"/>
      <w:lvlText w:val="%1"/>
      <w:lvlJc w:val="left"/>
      <w:pPr>
        <w:ind w:left="650" w:hanging="550"/>
      </w:pPr>
      <w:rPr>
        <w:rFonts w:hint="default"/>
        <w:lang w:val="en-US" w:eastAsia="en-US" w:bidi="ar-SA"/>
      </w:rPr>
    </w:lvl>
    <w:lvl w:ilvl="1">
      <w:start w:val="6"/>
      <w:numFmt w:val="decimal"/>
      <w:lvlText w:val="%1.%2"/>
      <w:lvlJc w:val="left"/>
      <w:pPr>
        <w:ind w:left="650" w:hanging="550"/>
      </w:pPr>
      <w:rPr>
        <w:rFonts w:hint="default"/>
        <w:lang w:val="en-US" w:eastAsia="en-US" w:bidi="ar-SA"/>
      </w:rPr>
    </w:lvl>
    <w:lvl w:ilvl="2">
      <w:start w:val="1"/>
      <w:numFmt w:val="decimal"/>
      <w:lvlText w:val="%1.%2.%3"/>
      <w:lvlJc w:val="left"/>
      <w:pPr>
        <w:ind w:left="650" w:hanging="550"/>
      </w:pPr>
      <w:rPr>
        <w:rFonts w:ascii="Times New Roman" w:eastAsia="Times New Roman" w:hAnsi="Times New Roman" w:cs="Times New Roman" w:hint="default"/>
        <w:b/>
        <w:bCs/>
        <w:i w:val="0"/>
        <w:iCs w:val="0"/>
        <w:w w:val="100"/>
        <w:sz w:val="22"/>
        <w:szCs w:val="22"/>
        <w:lang w:val="en-US" w:eastAsia="en-US" w:bidi="ar-SA"/>
      </w:rPr>
    </w:lvl>
    <w:lvl w:ilvl="3">
      <w:numFmt w:val="bullet"/>
      <w:lvlText w:val="•"/>
      <w:lvlJc w:val="left"/>
      <w:pPr>
        <w:ind w:left="3336" w:hanging="550"/>
      </w:pPr>
      <w:rPr>
        <w:rFonts w:hint="default"/>
        <w:lang w:val="en-US" w:eastAsia="en-US" w:bidi="ar-SA"/>
      </w:rPr>
    </w:lvl>
    <w:lvl w:ilvl="4">
      <w:numFmt w:val="bullet"/>
      <w:lvlText w:val="•"/>
      <w:lvlJc w:val="left"/>
      <w:pPr>
        <w:ind w:left="4228" w:hanging="550"/>
      </w:pPr>
      <w:rPr>
        <w:rFonts w:hint="default"/>
        <w:lang w:val="en-US" w:eastAsia="en-US" w:bidi="ar-SA"/>
      </w:rPr>
    </w:lvl>
    <w:lvl w:ilvl="5">
      <w:numFmt w:val="bullet"/>
      <w:lvlText w:val="•"/>
      <w:lvlJc w:val="left"/>
      <w:pPr>
        <w:ind w:left="5120" w:hanging="550"/>
      </w:pPr>
      <w:rPr>
        <w:rFonts w:hint="default"/>
        <w:lang w:val="en-US" w:eastAsia="en-US" w:bidi="ar-SA"/>
      </w:rPr>
    </w:lvl>
    <w:lvl w:ilvl="6">
      <w:numFmt w:val="bullet"/>
      <w:lvlText w:val="•"/>
      <w:lvlJc w:val="left"/>
      <w:pPr>
        <w:ind w:left="6012" w:hanging="550"/>
      </w:pPr>
      <w:rPr>
        <w:rFonts w:hint="default"/>
        <w:lang w:val="en-US" w:eastAsia="en-US" w:bidi="ar-SA"/>
      </w:rPr>
    </w:lvl>
    <w:lvl w:ilvl="7">
      <w:numFmt w:val="bullet"/>
      <w:lvlText w:val="•"/>
      <w:lvlJc w:val="left"/>
      <w:pPr>
        <w:ind w:left="6904" w:hanging="550"/>
      </w:pPr>
      <w:rPr>
        <w:rFonts w:hint="default"/>
        <w:lang w:val="en-US" w:eastAsia="en-US" w:bidi="ar-SA"/>
      </w:rPr>
    </w:lvl>
    <w:lvl w:ilvl="8">
      <w:numFmt w:val="bullet"/>
      <w:lvlText w:val="•"/>
      <w:lvlJc w:val="left"/>
      <w:pPr>
        <w:ind w:left="7796" w:hanging="550"/>
      </w:pPr>
      <w:rPr>
        <w:rFonts w:hint="default"/>
        <w:lang w:val="en-US" w:eastAsia="en-US" w:bidi="ar-SA"/>
      </w:rPr>
    </w:lvl>
  </w:abstractNum>
  <w:abstractNum w:abstractNumId="118" w15:restartNumberingAfterBreak="0">
    <w:nsid w:val="44745AFC"/>
    <w:multiLevelType w:val="hybridMultilevel"/>
    <w:tmpl w:val="70FE27C4"/>
    <w:lvl w:ilvl="0" w:tplc="11AA2CA8">
      <w:start w:val="1"/>
      <w:numFmt w:val="upperLetter"/>
      <w:lvlText w:val="%1."/>
      <w:lvlJc w:val="left"/>
      <w:pPr>
        <w:ind w:left="1527" w:hanging="685"/>
      </w:pPr>
      <w:rPr>
        <w:rFonts w:ascii="Times New Roman" w:eastAsia="Times New Roman" w:hAnsi="Times New Roman" w:cs="Times New Roman" w:hint="default"/>
        <w:b w:val="0"/>
        <w:bCs w:val="0"/>
        <w:i w:val="0"/>
        <w:iCs w:val="0"/>
        <w:spacing w:val="-4"/>
        <w:w w:val="100"/>
        <w:sz w:val="22"/>
        <w:szCs w:val="22"/>
        <w:lang w:val="en-US" w:eastAsia="en-US" w:bidi="ar-SA"/>
      </w:rPr>
    </w:lvl>
    <w:lvl w:ilvl="1" w:tplc="A648BD32">
      <w:numFmt w:val="bullet"/>
      <w:lvlText w:val="•"/>
      <w:lvlJc w:val="left"/>
      <w:pPr>
        <w:ind w:left="2330" w:hanging="685"/>
      </w:pPr>
      <w:rPr>
        <w:rFonts w:hint="default"/>
        <w:lang w:val="en-US" w:eastAsia="en-US" w:bidi="ar-SA"/>
      </w:rPr>
    </w:lvl>
    <w:lvl w:ilvl="2" w:tplc="9EB06FB2">
      <w:numFmt w:val="bullet"/>
      <w:lvlText w:val="•"/>
      <w:lvlJc w:val="left"/>
      <w:pPr>
        <w:ind w:left="3140" w:hanging="685"/>
      </w:pPr>
      <w:rPr>
        <w:rFonts w:hint="default"/>
        <w:lang w:val="en-US" w:eastAsia="en-US" w:bidi="ar-SA"/>
      </w:rPr>
    </w:lvl>
    <w:lvl w:ilvl="3" w:tplc="67BAD562">
      <w:numFmt w:val="bullet"/>
      <w:lvlText w:val="•"/>
      <w:lvlJc w:val="left"/>
      <w:pPr>
        <w:ind w:left="3950" w:hanging="685"/>
      </w:pPr>
      <w:rPr>
        <w:rFonts w:hint="default"/>
        <w:lang w:val="en-US" w:eastAsia="en-US" w:bidi="ar-SA"/>
      </w:rPr>
    </w:lvl>
    <w:lvl w:ilvl="4" w:tplc="874E4CE8">
      <w:numFmt w:val="bullet"/>
      <w:lvlText w:val="•"/>
      <w:lvlJc w:val="left"/>
      <w:pPr>
        <w:ind w:left="4760" w:hanging="685"/>
      </w:pPr>
      <w:rPr>
        <w:rFonts w:hint="default"/>
        <w:lang w:val="en-US" w:eastAsia="en-US" w:bidi="ar-SA"/>
      </w:rPr>
    </w:lvl>
    <w:lvl w:ilvl="5" w:tplc="DD54A0C0">
      <w:numFmt w:val="bullet"/>
      <w:lvlText w:val="•"/>
      <w:lvlJc w:val="left"/>
      <w:pPr>
        <w:ind w:left="5570" w:hanging="685"/>
      </w:pPr>
      <w:rPr>
        <w:rFonts w:hint="default"/>
        <w:lang w:val="en-US" w:eastAsia="en-US" w:bidi="ar-SA"/>
      </w:rPr>
    </w:lvl>
    <w:lvl w:ilvl="6" w:tplc="6FD0FF5C">
      <w:numFmt w:val="bullet"/>
      <w:lvlText w:val="•"/>
      <w:lvlJc w:val="left"/>
      <w:pPr>
        <w:ind w:left="6380" w:hanging="685"/>
      </w:pPr>
      <w:rPr>
        <w:rFonts w:hint="default"/>
        <w:lang w:val="en-US" w:eastAsia="en-US" w:bidi="ar-SA"/>
      </w:rPr>
    </w:lvl>
    <w:lvl w:ilvl="7" w:tplc="21EE344A">
      <w:numFmt w:val="bullet"/>
      <w:lvlText w:val="•"/>
      <w:lvlJc w:val="left"/>
      <w:pPr>
        <w:ind w:left="7190" w:hanging="685"/>
      </w:pPr>
      <w:rPr>
        <w:rFonts w:hint="default"/>
        <w:lang w:val="en-US" w:eastAsia="en-US" w:bidi="ar-SA"/>
      </w:rPr>
    </w:lvl>
    <w:lvl w:ilvl="8" w:tplc="74880D8A">
      <w:numFmt w:val="bullet"/>
      <w:lvlText w:val="•"/>
      <w:lvlJc w:val="left"/>
      <w:pPr>
        <w:ind w:left="8000" w:hanging="685"/>
      </w:pPr>
      <w:rPr>
        <w:rFonts w:hint="default"/>
        <w:lang w:val="en-US" w:eastAsia="en-US" w:bidi="ar-SA"/>
      </w:rPr>
    </w:lvl>
  </w:abstractNum>
  <w:abstractNum w:abstractNumId="119" w15:restartNumberingAfterBreak="0">
    <w:nsid w:val="44844ADB"/>
    <w:multiLevelType w:val="multilevel"/>
    <w:tmpl w:val="E3B88624"/>
    <w:lvl w:ilvl="0">
      <w:start w:val="3"/>
      <w:numFmt w:val="decimal"/>
      <w:lvlText w:val="%1"/>
      <w:lvlJc w:val="left"/>
      <w:pPr>
        <w:ind w:left="949" w:hanging="552"/>
      </w:pPr>
      <w:rPr>
        <w:rFonts w:hint="default"/>
        <w:lang w:val="en-US" w:eastAsia="en-US" w:bidi="ar-SA"/>
      </w:rPr>
    </w:lvl>
    <w:lvl w:ilvl="1">
      <w:start w:val="4"/>
      <w:numFmt w:val="decimal"/>
      <w:lvlText w:val="%1.%2"/>
      <w:lvlJc w:val="left"/>
      <w:pPr>
        <w:ind w:left="949" w:hanging="552"/>
      </w:pPr>
      <w:rPr>
        <w:rFonts w:hint="default"/>
        <w:lang w:val="en-US" w:eastAsia="en-US" w:bidi="ar-SA"/>
      </w:rPr>
    </w:lvl>
    <w:lvl w:ilvl="2">
      <w:start w:val="1"/>
      <w:numFmt w:val="decimal"/>
      <w:lvlText w:val="%1.%2.%3"/>
      <w:lvlJc w:val="left"/>
      <w:pPr>
        <w:ind w:left="949" w:hanging="552"/>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3688" w:hanging="552"/>
      </w:pPr>
      <w:rPr>
        <w:rFonts w:hint="default"/>
        <w:lang w:val="en-US" w:eastAsia="en-US" w:bidi="ar-SA"/>
      </w:rPr>
    </w:lvl>
    <w:lvl w:ilvl="4">
      <w:numFmt w:val="bullet"/>
      <w:lvlText w:val="•"/>
      <w:lvlJc w:val="left"/>
      <w:pPr>
        <w:ind w:left="4604" w:hanging="552"/>
      </w:pPr>
      <w:rPr>
        <w:rFonts w:hint="default"/>
        <w:lang w:val="en-US" w:eastAsia="en-US" w:bidi="ar-SA"/>
      </w:rPr>
    </w:lvl>
    <w:lvl w:ilvl="5">
      <w:numFmt w:val="bullet"/>
      <w:lvlText w:val="•"/>
      <w:lvlJc w:val="left"/>
      <w:pPr>
        <w:ind w:left="5520" w:hanging="552"/>
      </w:pPr>
      <w:rPr>
        <w:rFonts w:hint="default"/>
        <w:lang w:val="en-US" w:eastAsia="en-US" w:bidi="ar-SA"/>
      </w:rPr>
    </w:lvl>
    <w:lvl w:ilvl="6">
      <w:numFmt w:val="bullet"/>
      <w:lvlText w:val="•"/>
      <w:lvlJc w:val="left"/>
      <w:pPr>
        <w:ind w:left="6436" w:hanging="552"/>
      </w:pPr>
      <w:rPr>
        <w:rFonts w:hint="default"/>
        <w:lang w:val="en-US" w:eastAsia="en-US" w:bidi="ar-SA"/>
      </w:rPr>
    </w:lvl>
    <w:lvl w:ilvl="7">
      <w:numFmt w:val="bullet"/>
      <w:lvlText w:val="•"/>
      <w:lvlJc w:val="left"/>
      <w:pPr>
        <w:ind w:left="7352" w:hanging="552"/>
      </w:pPr>
      <w:rPr>
        <w:rFonts w:hint="default"/>
        <w:lang w:val="en-US" w:eastAsia="en-US" w:bidi="ar-SA"/>
      </w:rPr>
    </w:lvl>
    <w:lvl w:ilvl="8">
      <w:numFmt w:val="bullet"/>
      <w:lvlText w:val="•"/>
      <w:lvlJc w:val="left"/>
      <w:pPr>
        <w:ind w:left="8268" w:hanging="552"/>
      </w:pPr>
      <w:rPr>
        <w:rFonts w:hint="default"/>
        <w:lang w:val="en-US" w:eastAsia="en-US" w:bidi="ar-SA"/>
      </w:rPr>
    </w:lvl>
  </w:abstractNum>
  <w:abstractNum w:abstractNumId="120" w15:restartNumberingAfterBreak="0">
    <w:nsid w:val="45EF2C1A"/>
    <w:multiLevelType w:val="hybridMultilevel"/>
    <w:tmpl w:val="37ECC1C2"/>
    <w:lvl w:ilvl="0" w:tplc="AE743C66">
      <w:start w:val="1"/>
      <w:numFmt w:val="decimal"/>
      <w:lvlText w:val="%1."/>
      <w:lvlJc w:val="left"/>
      <w:pPr>
        <w:ind w:left="1252" w:hanging="576"/>
      </w:pPr>
      <w:rPr>
        <w:rFonts w:ascii="Times New Roman" w:eastAsia="Times New Roman" w:hAnsi="Times New Roman" w:cs="Times New Roman" w:hint="default"/>
        <w:b w:val="0"/>
        <w:bCs w:val="0"/>
        <w:i w:val="0"/>
        <w:iCs w:val="0"/>
        <w:w w:val="100"/>
        <w:sz w:val="22"/>
        <w:szCs w:val="22"/>
        <w:lang w:val="en-US" w:eastAsia="en-US" w:bidi="ar-SA"/>
      </w:rPr>
    </w:lvl>
    <w:lvl w:ilvl="1" w:tplc="A5542160">
      <w:numFmt w:val="bullet"/>
      <w:lvlText w:val="•"/>
      <w:lvlJc w:val="left"/>
      <w:pPr>
        <w:ind w:left="2092" w:hanging="576"/>
      </w:pPr>
      <w:rPr>
        <w:rFonts w:hint="default"/>
        <w:lang w:val="en-US" w:eastAsia="en-US" w:bidi="ar-SA"/>
      </w:rPr>
    </w:lvl>
    <w:lvl w:ilvl="2" w:tplc="D3CA6E4A">
      <w:numFmt w:val="bullet"/>
      <w:lvlText w:val="•"/>
      <w:lvlJc w:val="left"/>
      <w:pPr>
        <w:ind w:left="2924" w:hanging="576"/>
      </w:pPr>
      <w:rPr>
        <w:rFonts w:hint="default"/>
        <w:lang w:val="en-US" w:eastAsia="en-US" w:bidi="ar-SA"/>
      </w:rPr>
    </w:lvl>
    <w:lvl w:ilvl="3" w:tplc="6616EF44">
      <w:numFmt w:val="bullet"/>
      <w:lvlText w:val="•"/>
      <w:lvlJc w:val="left"/>
      <w:pPr>
        <w:ind w:left="3756" w:hanging="576"/>
      </w:pPr>
      <w:rPr>
        <w:rFonts w:hint="default"/>
        <w:lang w:val="en-US" w:eastAsia="en-US" w:bidi="ar-SA"/>
      </w:rPr>
    </w:lvl>
    <w:lvl w:ilvl="4" w:tplc="82ACA1E2">
      <w:numFmt w:val="bullet"/>
      <w:lvlText w:val="•"/>
      <w:lvlJc w:val="left"/>
      <w:pPr>
        <w:ind w:left="4588" w:hanging="576"/>
      </w:pPr>
      <w:rPr>
        <w:rFonts w:hint="default"/>
        <w:lang w:val="en-US" w:eastAsia="en-US" w:bidi="ar-SA"/>
      </w:rPr>
    </w:lvl>
    <w:lvl w:ilvl="5" w:tplc="DB56FEAE">
      <w:numFmt w:val="bullet"/>
      <w:lvlText w:val="•"/>
      <w:lvlJc w:val="left"/>
      <w:pPr>
        <w:ind w:left="5420" w:hanging="576"/>
      </w:pPr>
      <w:rPr>
        <w:rFonts w:hint="default"/>
        <w:lang w:val="en-US" w:eastAsia="en-US" w:bidi="ar-SA"/>
      </w:rPr>
    </w:lvl>
    <w:lvl w:ilvl="6" w:tplc="F50A0B28">
      <w:numFmt w:val="bullet"/>
      <w:lvlText w:val="•"/>
      <w:lvlJc w:val="left"/>
      <w:pPr>
        <w:ind w:left="6252" w:hanging="576"/>
      </w:pPr>
      <w:rPr>
        <w:rFonts w:hint="default"/>
        <w:lang w:val="en-US" w:eastAsia="en-US" w:bidi="ar-SA"/>
      </w:rPr>
    </w:lvl>
    <w:lvl w:ilvl="7" w:tplc="6F64CB80">
      <w:numFmt w:val="bullet"/>
      <w:lvlText w:val="•"/>
      <w:lvlJc w:val="left"/>
      <w:pPr>
        <w:ind w:left="7084" w:hanging="576"/>
      </w:pPr>
      <w:rPr>
        <w:rFonts w:hint="default"/>
        <w:lang w:val="en-US" w:eastAsia="en-US" w:bidi="ar-SA"/>
      </w:rPr>
    </w:lvl>
    <w:lvl w:ilvl="8" w:tplc="7BB2E2A0">
      <w:numFmt w:val="bullet"/>
      <w:lvlText w:val="•"/>
      <w:lvlJc w:val="left"/>
      <w:pPr>
        <w:ind w:left="7916" w:hanging="576"/>
      </w:pPr>
      <w:rPr>
        <w:rFonts w:hint="default"/>
        <w:lang w:val="en-US" w:eastAsia="en-US" w:bidi="ar-SA"/>
      </w:rPr>
    </w:lvl>
  </w:abstractNum>
  <w:abstractNum w:abstractNumId="121" w15:restartNumberingAfterBreak="0">
    <w:nsid w:val="46864539"/>
    <w:multiLevelType w:val="hybridMultilevel"/>
    <w:tmpl w:val="D9482BA2"/>
    <w:lvl w:ilvl="0" w:tplc="4F0004C4">
      <w:start w:val="1"/>
      <w:numFmt w:val="upperLetter"/>
      <w:lvlText w:val="%1."/>
      <w:lvlJc w:val="left"/>
      <w:pPr>
        <w:ind w:left="369" w:hanging="269"/>
      </w:pPr>
      <w:rPr>
        <w:rFonts w:ascii="Times New Roman" w:eastAsia="Times New Roman" w:hAnsi="Times New Roman" w:cs="Times New Roman" w:hint="default"/>
        <w:b w:val="0"/>
        <w:bCs w:val="0"/>
        <w:i w:val="0"/>
        <w:iCs w:val="0"/>
        <w:spacing w:val="-2"/>
        <w:w w:val="100"/>
        <w:sz w:val="22"/>
        <w:szCs w:val="22"/>
        <w:lang w:val="en-US" w:eastAsia="en-US" w:bidi="ar-SA"/>
      </w:rPr>
    </w:lvl>
    <w:lvl w:ilvl="1" w:tplc="232A7DEA">
      <w:numFmt w:val="bullet"/>
      <w:lvlText w:val="•"/>
      <w:lvlJc w:val="left"/>
      <w:pPr>
        <w:ind w:left="1282" w:hanging="269"/>
      </w:pPr>
      <w:rPr>
        <w:rFonts w:hint="default"/>
        <w:lang w:val="en-US" w:eastAsia="en-US" w:bidi="ar-SA"/>
      </w:rPr>
    </w:lvl>
    <w:lvl w:ilvl="2" w:tplc="E9EC9806">
      <w:numFmt w:val="bullet"/>
      <w:lvlText w:val="•"/>
      <w:lvlJc w:val="left"/>
      <w:pPr>
        <w:ind w:left="2204" w:hanging="269"/>
      </w:pPr>
      <w:rPr>
        <w:rFonts w:hint="default"/>
        <w:lang w:val="en-US" w:eastAsia="en-US" w:bidi="ar-SA"/>
      </w:rPr>
    </w:lvl>
    <w:lvl w:ilvl="3" w:tplc="B2BA1C9E">
      <w:numFmt w:val="bullet"/>
      <w:lvlText w:val="•"/>
      <w:lvlJc w:val="left"/>
      <w:pPr>
        <w:ind w:left="3126" w:hanging="269"/>
      </w:pPr>
      <w:rPr>
        <w:rFonts w:hint="default"/>
        <w:lang w:val="en-US" w:eastAsia="en-US" w:bidi="ar-SA"/>
      </w:rPr>
    </w:lvl>
    <w:lvl w:ilvl="4" w:tplc="46521B06">
      <w:numFmt w:val="bullet"/>
      <w:lvlText w:val="•"/>
      <w:lvlJc w:val="left"/>
      <w:pPr>
        <w:ind w:left="4048" w:hanging="269"/>
      </w:pPr>
      <w:rPr>
        <w:rFonts w:hint="default"/>
        <w:lang w:val="en-US" w:eastAsia="en-US" w:bidi="ar-SA"/>
      </w:rPr>
    </w:lvl>
    <w:lvl w:ilvl="5" w:tplc="27C4D77C">
      <w:numFmt w:val="bullet"/>
      <w:lvlText w:val="•"/>
      <w:lvlJc w:val="left"/>
      <w:pPr>
        <w:ind w:left="4970" w:hanging="269"/>
      </w:pPr>
      <w:rPr>
        <w:rFonts w:hint="default"/>
        <w:lang w:val="en-US" w:eastAsia="en-US" w:bidi="ar-SA"/>
      </w:rPr>
    </w:lvl>
    <w:lvl w:ilvl="6" w:tplc="67767A38">
      <w:numFmt w:val="bullet"/>
      <w:lvlText w:val="•"/>
      <w:lvlJc w:val="left"/>
      <w:pPr>
        <w:ind w:left="5892" w:hanging="269"/>
      </w:pPr>
      <w:rPr>
        <w:rFonts w:hint="default"/>
        <w:lang w:val="en-US" w:eastAsia="en-US" w:bidi="ar-SA"/>
      </w:rPr>
    </w:lvl>
    <w:lvl w:ilvl="7" w:tplc="38428350">
      <w:numFmt w:val="bullet"/>
      <w:lvlText w:val="•"/>
      <w:lvlJc w:val="left"/>
      <w:pPr>
        <w:ind w:left="6814" w:hanging="269"/>
      </w:pPr>
      <w:rPr>
        <w:rFonts w:hint="default"/>
        <w:lang w:val="en-US" w:eastAsia="en-US" w:bidi="ar-SA"/>
      </w:rPr>
    </w:lvl>
    <w:lvl w:ilvl="8" w:tplc="2D3E2D1E">
      <w:numFmt w:val="bullet"/>
      <w:lvlText w:val="•"/>
      <w:lvlJc w:val="left"/>
      <w:pPr>
        <w:ind w:left="7736" w:hanging="269"/>
      </w:pPr>
      <w:rPr>
        <w:rFonts w:hint="default"/>
        <w:lang w:val="en-US" w:eastAsia="en-US" w:bidi="ar-SA"/>
      </w:rPr>
    </w:lvl>
  </w:abstractNum>
  <w:abstractNum w:abstractNumId="122" w15:restartNumberingAfterBreak="0">
    <w:nsid w:val="46920A70"/>
    <w:multiLevelType w:val="hybridMultilevel"/>
    <w:tmpl w:val="29D66D1A"/>
    <w:lvl w:ilvl="0" w:tplc="FD623180">
      <w:start w:val="1"/>
      <w:numFmt w:val="lowerLetter"/>
      <w:lvlText w:val="(%1)"/>
      <w:lvlJc w:val="left"/>
      <w:pPr>
        <w:ind w:left="2560" w:hanging="721"/>
      </w:pPr>
      <w:rPr>
        <w:rFonts w:ascii="Times New Roman" w:eastAsia="Times New Roman" w:hAnsi="Times New Roman" w:cs="Times New Roman" w:hint="default"/>
        <w:b w:val="0"/>
        <w:bCs w:val="0"/>
        <w:i w:val="0"/>
        <w:iCs w:val="0"/>
        <w:spacing w:val="0"/>
        <w:w w:val="100"/>
        <w:sz w:val="22"/>
        <w:szCs w:val="22"/>
        <w:lang w:val="en-US" w:eastAsia="en-US" w:bidi="ar-SA"/>
      </w:rPr>
    </w:lvl>
    <w:lvl w:ilvl="1" w:tplc="663A37B4">
      <w:numFmt w:val="bullet"/>
      <w:lvlText w:val="•"/>
      <w:lvlJc w:val="left"/>
      <w:pPr>
        <w:ind w:left="3314" w:hanging="721"/>
      </w:pPr>
      <w:rPr>
        <w:rFonts w:hint="default"/>
        <w:lang w:val="en-US" w:eastAsia="en-US" w:bidi="ar-SA"/>
      </w:rPr>
    </w:lvl>
    <w:lvl w:ilvl="2" w:tplc="4268F5BA">
      <w:numFmt w:val="bullet"/>
      <w:lvlText w:val="•"/>
      <w:lvlJc w:val="left"/>
      <w:pPr>
        <w:ind w:left="4068" w:hanging="721"/>
      </w:pPr>
      <w:rPr>
        <w:rFonts w:hint="default"/>
        <w:lang w:val="en-US" w:eastAsia="en-US" w:bidi="ar-SA"/>
      </w:rPr>
    </w:lvl>
    <w:lvl w:ilvl="3" w:tplc="8AE27994">
      <w:numFmt w:val="bullet"/>
      <w:lvlText w:val="•"/>
      <w:lvlJc w:val="left"/>
      <w:pPr>
        <w:ind w:left="4822" w:hanging="721"/>
      </w:pPr>
      <w:rPr>
        <w:rFonts w:hint="default"/>
        <w:lang w:val="en-US" w:eastAsia="en-US" w:bidi="ar-SA"/>
      </w:rPr>
    </w:lvl>
    <w:lvl w:ilvl="4" w:tplc="9F38D416">
      <w:numFmt w:val="bullet"/>
      <w:lvlText w:val="•"/>
      <w:lvlJc w:val="left"/>
      <w:pPr>
        <w:ind w:left="5576" w:hanging="721"/>
      </w:pPr>
      <w:rPr>
        <w:rFonts w:hint="default"/>
        <w:lang w:val="en-US" w:eastAsia="en-US" w:bidi="ar-SA"/>
      </w:rPr>
    </w:lvl>
    <w:lvl w:ilvl="5" w:tplc="F7B69E2C">
      <w:numFmt w:val="bullet"/>
      <w:lvlText w:val="•"/>
      <w:lvlJc w:val="left"/>
      <w:pPr>
        <w:ind w:left="6330" w:hanging="721"/>
      </w:pPr>
      <w:rPr>
        <w:rFonts w:hint="default"/>
        <w:lang w:val="en-US" w:eastAsia="en-US" w:bidi="ar-SA"/>
      </w:rPr>
    </w:lvl>
    <w:lvl w:ilvl="6" w:tplc="827C3990">
      <w:numFmt w:val="bullet"/>
      <w:lvlText w:val="•"/>
      <w:lvlJc w:val="left"/>
      <w:pPr>
        <w:ind w:left="7084" w:hanging="721"/>
      </w:pPr>
      <w:rPr>
        <w:rFonts w:hint="default"/>
        <w:lang w:val="en-US" w:eastAsia="en-US" w:bidi="ar-SA"/>
      </w:rPr>
    </w:lvl>
    <w:lvl w:ilvl="7" w:tplc="AB3223D8">
      <w:numFmt w:val="bullet"/>
      <w:lvlText w:val="•"/>
      <w:lvlJc w:val="left"/>
      <w:pPr>
        <w:ind w:left="7838" w:hanging="721"/>
      </w:pPr>
      <w:rPr>
        <w:rFonts w:hint="default"/>
        <w:lang w:val="en-US" w:eastAsia="en-US" w:bidi="ar-SA"/>
      </w:rPr>
    </w:lvl>
    <w:lvl w:ilvl="8" w:tplc="777C32F8">
      <w:numFmt w:val="bullet"/>
      <w:lvlText w:val="•"/>
      <w:lvlJc w:val="left"/>
      <w:pPr>
        <w:ind w:left="8592" w:hanging="721"/>
      </w:pPr>
      <w:rPr>
        <w:rFonts w:hint="default"/>
        <w:lang w:val="en-US" w:eastAsia="en-US" w:bidi="ar-SA"/>
      </w:rPr>
    </w:lvl>
  </w:abstractNum>
  <w:abstractNum w:abstractNumId="123" w15:restartNumberingAfterBreak="0">
    <w:nsid w:val="46A02E8C"/>
    <w:multiLevelType w:val="hybridMultilevel"/>
    <w:tmpl w:val="D68EA34A"/>
    <w:lvl w:ilvl="0" w:tplc="FA1C930C">
      <w:start w:val="1"/>
      <w:numFmt w:val="upperLetter"/>
      <w:lvlText w:val="%1."/>
      <w:lvlJc w:val="left"/>
      <w:pPr>
        <w:ind w:left="974" w:hanging="579"/>
      </w:pPr>
      <w:rPr>
        <w:rFonts w:ascii="Times New Roman" w:eastAsia="Times New Roman" w:hAnsi="Times New Roman" w:cs="Times New Roman" w:hint="default"/>
        <w:b w:val="0"/>
        <w:bCs w:val="0"/>
        <w:i w:val="0"/>
        <w:iCs w:val="0"/>
        <w:spacing w:val="-4"/>
        <w:w w:val="100"/>
        <w:sz w:val="22"/>
        <w:szCs w:val="22"/>
        <w:lang w:val="en-US" w:eastAsia="en-US" w:bidi="ar-SA"/>
      </w:rPr>
    </w:lvl>
    <w:lvl w:ilvl="1" w:tplc="BB485BA8">
      <w:start w:val="1"/>
      <w:numFmt w:val="decimal"/>
      <w:lvlText w:val="%2."/>
      <w:lvlJc w:val="left"/>
      <w:pPr>
        <w:ind w:left="1549"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2" w:tplc="B1721574">
      <w:numFmt w:val="bullet"/>
      <w:lvlText w:val="•"/>
      <w:lvlJc w:val="left"/>
      <w:pPr>
        <w:ind w:left="2491" w:hanging="577"/>
      </w:pPr>
      <w:rPr>
        <w:rFonts w:hint="default"/>
        <w:lang w:val="en-US" w:eastAsia="en-US" w:bidi="ar-SA"/>
      </w:rPr>
    </w:lvl>
    <w:lvl w:ilvl="3" w:tplc="3FDC4866">
      <w:numFmt w:val="bullet"/>
      <w:lvlText w:val="•"/>
      <w:lvlJc w:val="left"/>
      <w:pPr>
        <w:ind w:left="3442" w:hanging="577"/>
      </w:pPr>
      <w:rPr>
        <w:rFonts w:hint="default"/>
        <w:lang w:val="en-US" w:eastAsia="en-US" w:bidi="ar-SA"/>
      </w:rPr>
    </w:lvl>
    <w:lvl w:ilvl="4" w:tplc="EFF645FE">
      <w:numFmt w:val="bullet"/>
      <w:lvlText w:val="•"/>
      <w:lvlJc w:val="left"/>
      <w:pPr>
        <w:ind w:left="4393" w:hanging="577"/>
      </w:pPr>
      <w:rPr>
        <w:rFonts w:hint="default"/>
        <w:lang w:val="en-US" w:eastAsia="en-US" w:bidi="ar-SA"/>
      </w:rPr>
    </w:lvl>
    <w:lvl w:ilvl="5" w:tplc="B0A4F210">
      <w:numFmt w:val="bullet"/>
      <w:lvlText w:val="•"/>
      <w:lvlJc w:val="left"/>
      <w:pPr>
        <w:ind w:left="5344" w:hanging="577"/>
      </w:pPr>
      <w:rPr>
        <w:rFonts w:hint="default"/>
        <w:lang w:val="en-US" w:eastAsia="en-US" w:bidi="ar-SA"/>
      </w:rPr>
    </w:lvl>
    <w:lvl w:ilvl="6" w:tplc="DBFAC582">
      <w:numFmt w:val="bullet"/>
      <w:lvlText w:val="•"/>
      <w:lvlJc w:val="left"/>
      <w:pPr>
        <w:ind w:left="6295" w:hanging="577"/>
      </w:pPr>
      <w:rPr>
        <w:rFonts w:hint="default"/>
        <w:lang w:val="en-US" w:eastAsia="en-US" w:bidi="ar-SA"/>
      </w:rPr>
    </w:lvl>
    <w:lvl w:ilvl="7" w:tplc="C504CD76">
      <w:numFmt w:val="bullet"/>
      <w:lvlText w:val="•"/>
      <w:lvlJc w:val="left"/>
      <w:pPr>
        <w:ind w:left="7246" w:hanging="577"/>
      </w:pPr>
      <w:rPr>
        <w:rFonts w:hint="default"/>
        <w:lang w:val="en-US" w:eastAsia="en-US" w:bidi="ar-SA"/>
      </w:rPr>
    </w:lvl>
    <w:lvl w:ilvl="8" w:tplc="CE38C3E8">
      <w:numFmt w:val="bullet"/>
      <w:lvlText w:val="•"/>
      <w:lvlJc w:val="left"/>
      <w:pPr>
        <w:ind w:left="8197" w:hanging="577"/>
      </w:pPr>
      <w:rPr>
        <w:rFonts w:hint="default"/>
        <w:lang w:val="en-US" w:eastAsia="en-US" w:bidi="ar-SA"/>
      </w:rPr>
    </w:lvl>
  </w:abstractNum>
  <w:abstractNum w:abstractNumId="124" w15:restartNumberingAfterBreak="0">
    <w:nsid w:val="46F56CCF"/>
    <w:multiLevelType w:val="hybridMultilevel"/>
    <w:tmpl w:val="39BEB8AC"/>
    <w:lvl w:ilvl="0" w:tplc="138C293C">
      <w:start w:val="1"/>
      <w:numFmt w:val="upperLetter"/>
      <w:lvlText w:val="%1."/>
      <w:lvlJc w:val="left"/>
      <w:pPr>
        <w:ind w:left="668" w:hanging="272"/>
      </w:pPr>
      <w:rPr>
        <w:rFonts w:ascii="Times New Roman" w:eastAsia="Times New Roman" w:hAnsi="Times New Roman" w:cs="Times New Roman" w:hint="default"/>
        <w:b/>
        <w:bCs/>
        <w:i w:val="0"/>
        <w:iCs w:val="0"/>
        <w:spacing w:val="-4"/>
        <w:w w:val="100"/>
        <w:sz w:val="22"/>
        <w:szCs w:val="22"/>
        <w:lang w:val="en-US" w:eastAsia="en-US" w:bidi="ar-SA"/>
      </w:rPr>
    </w:lvl>
    <w:lvl w:ilvl="1" w:tplc="5680CCE6">
      <w:start w:val="1"/>
      <w:numFmt w:val="decimal"/>
      <w:lvlText w:val="%2."/>
      <w:lvlJc w:val="left"/>
      <w:pPr>
        <w:ind w:left="1573" w:hanging="576"/>
      </w:pPr>
      <w:rPr>
        <w:rFonts w:ascii="Times New Roman" w:eastAsia="Times New Roman" w:hAnsi="Times New Roman" w:cs="Times New Roman" w:hint="default"/>
        <w:b w:val="0"/>
        <w:bCs w:val="0"/>
        <w:i w:val="0"/>
        <w:iCs w:val="0"/>
        <w:spacing w:val="0"/>
        <w:w w:val="73"/>
        <w:sz w:val="22"/>
        <w:szCs w:val="22"/>
        <w:lang w:val="en-US" w:eastAsia="en-US" w:bidi="ar-SA"/>
      </w:rPr>
    </w:lvl>
    <w:lvl w:ilvl="2" w:tplc="2E668650">
      <w:start w:val="1"/>
      <w:numFmt w:val="lowerLetter"/>
      <w:lvlText w:val="%3."/>
      <w:lvlJc w:val="left"/>
      <w:pPr>
        <w:ind w:left="2128"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3" w:tplc="2A3EDBE6">
      <w:numFmt w:val="bullet"/>
      <w:lvlText w:val="•"/>
      <w:lvlJc w:val="left"/>
      <w:pPr>
        <w:ind w:left="3117" w:hanging="579"/>
      </w:pPr>
      <w:rPr>
        <w:rFonts w:hint="default"/>
        <w:lang w:val="en-US" w:eastAsia="en-US" w:bidi="ar-SA"/>
      </w:rPr>
    </w:lvl>
    <w:lvl w:ilvl="4" w:tplc="BFC4371A">
      <w:numFmt w:val="bullet"/>
      <w:lvlText w:val="•"/>
      <w:lvlJc w:val="left"/>
      <w:pPr>
        <w:ind w:left="4115" w:hanging="579"/>
      </w:pPr>
      <w:rPr>
        <w:rFonts w:hint="default"/>
        <w:lang w:val="en-US" w:eastAsia="en-US" w:bidi="ar-SA"/>
      </w:rPr>
    </w:lvl>
    <w:lvl w:ilvl="5" w:tplc="5D422DA0">
      <w:numFmt w:val="bullet"/>
      <w:lvlText w:val="•"/>
      <w:lvlJc w:val="left"/>
      <w:pPr>
        <w:ind w:left="5112" w:hanging="579"/>
      </w:pPr>
      <w:rPr>
        <w:rFonts w:hint="default"/>
        <w:lang w:val="en-US" w:eastAsia="en-US" w:bidi="ar-SA"/>
      </w:rPr>
    </w:lvl>
    <w:lvl w:ilvl="6" w:tplc="DBDC3470">
      <w:numFmt w:val="bullet"/>
      <w:lvlText w:val="•"/>
      <w:lvlJc w:val="left"/>
      <w:pPr>
        <w:ind w:left="6110" w:hanging="579"/>
      </w:pPr>
      <w:rPr>
        <w:rFonts w:hint="default"/>
        <w:lang w:val="en-US" w:eastAsia="en-US" w:bidi="ar-SA"/>
      </w:rPr>
    </w:lvl>
    <w:lvl w:ilvl="7" w:tplc="2B98F388">
      <w:numFmt w:val="bullet"/>
      <w:lvlText w:val="•"/>
      <w:lvlJc w:val="left"/>
      <w:pPr>
        <w:ind w:left="7107" w:hanging="579"/>
      </w:pPr>
      <w:rPr>
        <w:rFonts w:hint="default"/>
        <w:lang w:val="en-US" w:eastAsia="en-US" w:bidi="ar-SA"/>
      </w:rPr>
    </w:lvl>
    <w:lvl w:ilvl="8" w:tplc="594C23A4">
      <w:numFmt w:val="bullet"/>
      <w:lvlText w:val="•"/>
      <w:lvlJc w:val="left"/>
      <w:pPr>
        <w:ind w:left="8105" w:hanging="579"/>
      </w:pPr>
      <w:rPr>
        <w:rFonts w:hint="default"/>
        <w:lang w:val="en-US" w:eastAsia="en-US" w:bidi="ar-SA"/>
      </w:rPr>
    </w:lvl>
  </w:abstractNum>
  <w:abstractNum w:abstractNumId="125" w15:restartNumberingAfterBreak="0">
    <w:nsid w:val="492D74A1"/>
    <w:multiLevelType w:val="multilevel"/>
    <w:tmpl w:val="36F479FA"/>
    <w:lvl w:ilvl="0">
      <w:start w:val="1"/>
      <w:numFmt w:val="decimal"/>
      <w:lvlText w:val="%1"/>
      <w:lvlJc w:val="left"/>
      <w:pPr>
        <w:ind w:left="950" w:hanging="555"/>
      </w:pPr>
      <w:rPr>
        <w:rFonts w:hint="default"/>
        <w:lang w:val="en-US" w:eastAsia="en-US" w:bidi="ar-SA"/>
      </w:rPr>
    </w:lvl>
    <w:lvl w:ilvl="1">
      <w:start w:val="3"/>
      <w:numFmt w:val="decimal"/>
      <w:lvlText w:val="%1.%2"/>
      <w:lvlJc w:val="left"/>
      <w:pPr>
        <w:ind w:left="950" w:hanging="555"/>
      </w:pPr>
      <w:rPr>
        <w:rFonts w:hint="default"/>
        <w:lang w:val="en-US" w:eastAsia="en-US" w:bidi="ar-SA"/>
      </w:rPr>
    </w:lvl>
    <w:lvl w:ilvl="2">
      <w:start w:val="1"/>
      <w:numFmt w:val="decimal"/>
      <w:lvlText w:val="%1.%2.%3"/>
      <w:lvlJc w:val="left"/>
      <w:pPr>
        <w:ind w:left="950" w:hanging="555"/>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3702" w:hanging="555"/>
      </w:pPr>
      <w:rPr>
        <w:rFonts w:hint="default"/>
        <w:lang w:val="en-US" w:eastAsia="en-US" w:bidi="ar-SA"/>
      </w:rPr>
    </w:lvl>
    <w:lvl w:ilvl="4">
      <w:numFmt w:val="bullet"/>
      <w:lvlText w:val="•"/>
      <w:lvlJc w:val="left"/>
      <w:pPr>
        <w:ind w:left="4616" w:hanging="555"/>
      </w:pPr>
      <w:rPr>
        <w:rFonts w:hint="default"/>
        <w:lang w:val="en-US" w:eastAsia="en-US" w:bidi="ar-SA"/>
      </w:rPr>
    </w:lvl>
    <w:lvl w:ilvl="5">
      <w:numFmt w:val="bullet"/>
      <w:lvlText w:val="•"/>
      <w:lvlJc w:val="left"/>
      <w:pPr>
        <w:ind w:left="5530" w:hanging="555"/>
      </w:pPr>
      <w:rPr>
        <w:rFonts w:hint="default"/>
        <w:lang w:val="en-US" w:eastAsia="en-US" w:bidi="ar-SA"/>
      </w:rPr>
    </w:lvl>
    <w:lvl w:ilvl="6">
      <w:numFmt w:val="bullet"/>
      <w:lvlText w:val="•"/>
      <w:lvlJc w:val="left"/>
      <w:pPr>
        <w:ind w:left="6444" w:hanging="555"/>
      </w:pPr>
      <w:rPr>
        <w:rFonts w:hint="default"/>
        <w:lang w:val="en-US" w:eastAsia="en-US" w:bidi="ar-SA"/>
      </w:rPr>
    </w:lvl>
    <w:lvl w:ilvl="7">
      <w:numFmt w:val="bullet"/>
      <w:lvlText w:val="•"/>
      <w:lvlJc w:val="left"/>
      <w:pPr>
        <w:ind w:left="7358" w:hanging="555"/>
      </w:pPr>
      <w:rPr>
        <w:rFonts w:hint="default"/>
        <w:lang w:val="en-US" w:eastAsia="en-US" w:bidi="ar-SA"/>
      </w:rPr>
    </w:lvl>
    <w:lvl w:ilvl="8">
      <w:numFmt w:val="bullet"/>
      <w:lvlText w:val="•"/>
      <w:lvlJc w:val="left"/>
      <w:pPr>
        <w:ind w:left="8272" w:hanging="555"/>
      </w:pPr>
      <w:rPr>
        <w:rFonts w:hint="default"/>
        <w:lang w:val="en-US" w:eastAsia="en-US" w:bidi="ar-SA"/>
      </w:rPr>
    </w:lvl>
  </w:abstractNum>
  <w:abstractNum w:abstractNumId="126" w15:restartNumberingAfterBreak="0">
    <w:nsid w:val="49C142FC"/>
    <w:multiLevelType w:val="hybridMultilevel"/>
    <w:tmpl w:val="1C30A3DA"/>
    <w:lvl w:ilvl="0" w:tplc="8A989556">
      <w:start w:val="1"/>
      <w:numFmt w:val="decimal"/>
      <w:lvlText w:val="%1."/>
      <w:lvlJc w:val="left"/>
      <w:pPr>
        <w:ind w:left="1252" w:hanging="576"/>
      </w:pPr>
      <w:rPr>
        <w:rFonts w:ascii="Times New Roman" w:eastAsia="Times New Roman" w:hAnsi="Times New Roman" w:cs="Times New Roman" w:hint="default"/>
        <w:b w:val="0"/>
        <w:bCs w:val="0"/>
        <w:i w:val="0"/>
        <w:iCs w:val="0"/>
        <w:w w:val="100"/>
        <w:sz w:val="22"/>
        <w:szCs w:val="22"/>
        <w:lang w:val="en-US" w:eastAsia="en-US" w:bidi="ar-SA"/>
      </w:rPr>
    </w:lvl>
    <w:lvl w:ilvl="1" w:tplc="924CE6C2">
      <w:numFmt w:val="bullet"/>
      <w:lvlText w:val="•"/>
      <w:lvlJc w:val="left"/>
      <w:pPr>
        <w:ind w:left="2092" w:hanging="576"/>
      </w:pPr>
      <w:rPr>
        <w:rFonts w:hint="default"/>
        <w:lang w:val="en-US" w:eastAsia="en-US" w:bidi="ar-SA"/>
      </w:rPr>
    </w:lvl>
    <w:lvl w:ilvl="2" w:tplc="2AE890B0">
      <w:numFmt w:val="bullet"/>
      <w:lvlText w:val="•"/>
      <w:lvlJc w:val="left"/>
      <w:pPr>
        <w:ind w:left="2924" w:hanging="576"/>
      </w:pPr>
      <w:rPr>
        <w:rFonts w:hint="default"/>
        <w:lang w:val="en-US" w:eastAsia="en-US" w:bidi="ar-SA"/>
      </w:rPr>
    </w:lvl>
    <w:lvl w:ilvl="3" w:tplc="4B8C9F0E">
      <w:numFmt w:val="bullet"/>
      <w:lvlText w:val="•"/>
      <w:lvlJc w:val="left"/>
      <w:pPr>
        <w:ind w:left="3756" w:hanging="576"/>
      </w:pPr>
      <w:rPr>
        <w:rFonts w:hint="default"/>
        <w:lang w:val="en-US" w:eastAsia="en-US" w:bidi="ar-SA"/>
      </w:rPr>
    </w:lvl>
    <w:lvl w:ilvl="4" w:tplc="51302C70">
      <w:numFmt w:val="bullet"/>
      <w:lvlText w:val="•"/>
      <w:lvlJc w:val="left"/>
      <w:pPr>
        <w:ind w:left="4588" w:hanging="576"/>
      </w:pPr>
      <w:rPr>
        <w:rFonts w:hint="default"/>
        <w:lang w:val="en-US" w:eastAsia="en-US" w:bidi="ar-SA"/>
      </w:rPr>
    </w:lvl>
    <w:lvl w:ilvl="5" w:tplc="4DF884CC">
      <w:numFmt w:val="bullet"/>
      <w:lvlText w:val="•"/>
      <w:lvlJc w:val="left"/>
      <w:pPr>
        <w:ind w:left="5420" w:hanging="576"/>
      </w:pPr>
      <w:rPr>
        <w:rFonts w:hint="default"/>
        <w:lang w:val="en-US" w:eastAsia="en-US" w:bidi="ar-SA"/>
      </w:rPr>
    </w:lvl>
    <w:lvl w:ilvl="6" w:tplc="E9120660">
      <w:numFmt w:val="bullet"/>
      <w:lvlText w:val="•"/>
      <w:lvlJc w:val="left"/>
      <w:pPr>
        <w:ind w:left="6252" w:hanging="576"/>
      </w:pPr>
      <w:rPr>
        <w:rFonts w:hint="default"/>
        <w:lang w:val="en-US" w:eastAsia="en-US" w:bidi="ar-SA"/>
      </w:rPr>
    </w:lvl>
    <w:lvl w:ilvl="7" w:tplc="F58474C6">
      <w:numFmt w:val="bullet"/>
      <w:lvlText w:val="•"/>
      <w:lvlJc w:val="left"/>
      <w:pPr>
        <w:ind w:left="7084" w:hanging="576"/>
      </w:pPr>
      <w:rPr>
        <w:rFonts w:hint="default"/>
        <w:lang w:val="en-US" w:eastAsia="en-US" w:bidi="ar-SA"/>
      </w:rPr>
    </w:lvl>
    <w:lvl w:ilvl="8" w:tplc="62E68FE0">
      <w:numFmt w:val="bullet"/>
      <w:lvlText w:val="•"/>
      <w:lvlJc w:val="left"/>
      <w:pPr>
        <w:ind w:left="7916" w:hanging="576"/>
      </w:pPr>
      <w:rPr>
        <w:rFonts w:hint="default"/>
        <w:lang w:val="en-US" w:eastAsia="en-US" w:bidi="ar-SA"/>
      </w:rPr>
    </w:lvl>
  </w:abstractNum>
  <w:abstractNum w:abstractNumId="127" w15:restartNumberingAfterBreak="0">
    <w:nsid w:val="49C432FD"/>
    <w:multiLevelType w:val="hybridMultilevel"/>
    <w:tmpl w:val="9B64ECAE"/>
    <w:lvl w:ilvl="0" w:tplc="4DBC8348">
      <w:start w:val="1"/>
      <w:numFmt w:val="upperLetter"/>
      <w:lvlText w:val="%1."/>
      <w:lvlJc w:val="left"/>
      <w:pPr>
        <w:ind w:left="974" w:hanging="579"/>
      </w:pPr>
      <w:rPr>
        <w:rFonts w:ascii="Times New Roman" w:eastAsia="Times New Roman" w:hAnsi="Times New Roman" w:cs="Times New Roman" w:hint="default"/>
        <w:b w:val="0"/>
        <w:bCs w:val="0"/>
        <w:i w:val="0"/>
        <w:iCs w:val="0"/>
        <w:spacing w:val="-4"/>
        <w:w w:val="100"/>
        <w:sz w:val="22"/>
        <w:szCs w:val="22"/>
        <w:lang w:val="en-US" w:eastAsia="en-US" w:bidi="ar-SA"/>
      </w:rPr>
    </w:lvl>
    <w:lvl w:ilvl="1" w:tplc="FFF04758">
      <w:start w:val="1"/>
      <w:numFmt w:val="decimal"/>
      <w:lvlText w:val="%2."/>
      <w:lvlJc w:val="left"/>
      <w:pPr>
        <w:ind w:left="1552"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2" w:tplc="53788A4E">
      <w:numFmt w:val="bullet"/>
      <w:lvlText w:val="•"/>
      <w:lvlJc w:val="left"/>
      <w:pPr>
        <w:ind w:left="2508" w:hanging="577"/>
      </w:pPr>
      <w:rPr>
        <w:rFonts w:hint="default"/>
        <w:lang w:val="en-US" w:eastAsia="en-US" w:bidi="ar-SA"/>
      </w:rPr>
    </w:lvl>
    <w:lvl w:ilvl="3" w:tplc="3D542D72">
      <w:numFmt w:val="bullet"/>
      <w:lvlText w:val="•"/>
      <w:lvlJc w:val="left"/>
      <w:pPr>
        <w:ind w:left="3457" w:hanging="577"/>
      </w:pPr>
      <w:rPr>
        <w:rFonts w:hint="default"/>
        <w:lang w:val="en-US" w:eastAsia="en-US" w:bidi="ar-SA"/>
      </w:rPr>
    </w:lvl>
    <w:lvl w:ilvl="4" w:tplc="E72634D2">
      <w:numFmt w:val="bullet"/>
      <w:lvlText w:val="•"/>
      <w:lvlJc w:val="left"/>
      <w:pPr>
        <w:ind w:left="4406" w:hanging="577"/>
      </w:pPr>
      <w:rPr>
        <w:rFonts w:hint="default"/>
        <w:lang w:val="en-US" w:eastAsia="en-US" w:bidi="ar-SA"/>
      </w:rPr>
    </w:lvl>
    <w:lvl w:ilvl="5" w:tplc="C3F40ECA">
      <w:numFmt w:val="bullet"/>
      <w:lvlText w:val="•"/>
      <w:lvlJc w:val="left"/>
      <w:pPr>
        <w:ind w:left="5355" w:hanging="577"/>
      </w:pPr>
      <w:rPr>
        <w:rFonts w:hint="default"/>
        <w:lang w:val="en-US" w:eastAsia="en-US" w:bidi="ar-SA"/>
      </w:rPr>
    </w:lvl>
    <w:lvl w:ilvl="6" w:tplc="ACC0E8CA">
      <w:numFmt w:val="bullet"/>
      <w:lvlText w:val="•"/>
      <w:lvlJc w:val="left"/>
      <w:pPr>
        <w:ind w:left="6304" w:hanging="577"/>
      </w:pPr>
      <w:rPr>
        <w:rFonts w:hint="default"/>
        <w:lang w:val="en-US" w:eastAsia="en-US" w:bidi="ar-SA"/>
      </w:rPr>
    </w:lvl>
    <w:lvl w:ilvl="7" w:tplc="17C4F83E">
      <w:numFmt w:val="bullet"/>
      <w:lvlText w:val="•"/>
      <w:lvlJc w:val="left"/>
      <w:pPr>
        <w:ind w:left="7253" w:hanging="577"/>
      </w:pPr>
      <w:rPr>
        <w:rFonts w:hint="default"/>
        <w:lang w:val="en-US" w:eastAsia="en-US" w:bidi="ar-SA"/>
      </w:rPr>
    </w:lvl>
    <w:lvl w:ilvl="8" w:tplc="2A28AE76">
      <w:numFmt w:val="bullet"/>
      <w:lvlText w:val="•"/>
      <w:lvlJc w:val="left"/>
      <w:pPr>
        <w:ind w:left="8202" w:hanging="577"/>
      </w:pPr>
      <w:rPr>
        <w:rFonts w:hint="default"/>
        <w:lang w:val="en-US" w:eastAsia="en-US" w:bidi="ar-SA"/>
      </w:rPr>
    </w:lvl>
  </w:abstractNum>
  <w:abstractNum w:abstractNumId="128" w15:restartNumberingAfterBreak="0">
    <w:nsid w:val="4AF1516B"/>
    <w:multiLevelType w:val="hybridMultilevel"/>
    <w:tmpl w:val="790ADB5E"/>
    <w:lvl w:ilvl="0" w:tplc="5C84B776">
      <w:start w:val="1"/>
      <w:numFmt w:val="upperLetter"/>
      <w:lvlText w:val="%1."/>
      <w:lvlJc w:val="left"/>
      <w:pPr>
        <w:ind w:left="975" w:hanging="579"/>
      </w:pPr>
      <w:rPr>
        <w:rFonts w:ascii="Times New Roman" w:eastAsia="Times New Roman" w:hAnsi="Times New Roman" w:cs="Times New Roman" w:hint="default"/>
        <w:b w:val="0"/>
        <w:bCs w:val="0"/>
        <w:i w:val="0"/>
        <w:iCs w:val="0"/>
        <w:spacing w:val="-4"/>
        <w:w w:val="100"/>
        <w:sz w:val="22"/>
        <w:szCs w:val="22"/>
        <w:lang w:val="en-US" w:eastAsia="en-US" w:bidi="ar-SA"/>
      </w:rPr>
    </w:lvl>
    <w:lvl w:ilvl="1" w:tplc="C3F2C06A">
      <w:start w:val="1"/>
      <w:numFmt w:val="decimal"/>
      <w:lvlText w:val="%2."/>
      <w:lvlJc w:val="left"/>
      <w:pPr>
        <w:ind w:left="1551"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2" w:tplc="4586B77E">
      <w:numFmt w:val="bullet"/>
      <w:lvlText w:val="•"/>
      <w:lvlJc w:val="left"/>
      <w:pPr>
        <w:ind w:left="2508" w:hanging="579"/>
      </w:pPr>
      <w:rPr>
        <w:rFonts w:hint="default"/>
        <w:lang w:val="en-US" w:eastAsia="en-US" w:bidi="ar-SA"/>
      </w:rPr>
    </w:lvl>
    <w:lvl w:ilvl="3" w:tplc="E544E860">
      <w:numFmt w:val="bullet"/>
      <w:lvlText w:val="•"/>
      <w:lvlJc w:val="left"/>
      <w:pPr>
        <w:ind w:left="3457" w:hanging="579"/>
      </w:pPr>
      <w:rPr>
        <w:rFonts w:hint="default"/>
        <w:lang w:val="en-US" w:eastAsia="en-US" w:bidi="ar-SA"/>
      </w:rPr>
    </w:lvl>
    <w:lvl w:ilvl="4" w:tplc="6D443AB0">
      <w:numFmt w:val="bullet"/>
      <w:lvlText w:val="•"/>
      <w:lvlJc w:val="left"/>
      <w:pPr>
        <w:ind w:left="4406" w:hanging="579"/>
      </w:pPr>
      <w:rPr>
        <w:rFonts w:hint="default"/>
        <w:lang w:val="en-US" w:eastAsia="en-US" w:bidi="ar-SA"/>
      </w:rPr>
    </w:lvl>
    <w:lvl w:ilvl="5" w:tplc="D5582844">
      <w:numFmt w:val="bullet"/>
      <w:lvlText w:val="•"/>
      <w:lvlJc w:val="left"/>
      <w:pPr>
        <w:ind w:left="5355" w:hanging="579"/>
      </w:pPr>
      <w:rPr>
        <w:rFonts w:hint="default"/>
        <w:lang w:val="en-US" w:eastAsia="en-US" w:bidi="ar-SA"/>
      </w:rPr>
    </w:lvl>
    <w:lvl w:ilvl="6" w:tplc="1582962C">
      <w:numFmt w:val="bullet"/>
      <w:lvlText w:val="•"/>
      <w:lvlJc w:val="left"/>
      <w:pPr>
        <w:ind w:left="6304" w:hanging="579"/>
      </w:pPr>
      <w:rPr>
        <w:rFonts w:hint="default"/>
        <w:lang w:val="en-US" w:eastAsia="en-US" w:bidi="ar-SA"/>
      </w:rPr>
    </w:lvl>
    <w:lvl w:ilvl="7" w:tplc="B602223A">
      <w:numFmt w:val="bullet"/>
      <w:lvlText w:val="•"/>
      <w:lvlJc w:val="left"/>
      <w:pPr>
        <w:ind w:left="7253" w:hanging="579"/>
      </w:pPr>
      <w:rPr>
        <w:rFonts w:hint="default"/>
        <w:lang w:val="en-US" w:eastAsia="en-US" w:bidi="ar-SA"/>
      </w:rPr>
    </w:lvl>
    <w:lvl w:ilvl="8" w:tplc="56D6E30C">
      <w:numFmt w:val="bullet"/>
      <w:lvlText w:val="•"/>
      <w:lvlJc w:val="left"/>
      <w:pPr>
        <w:ind w:left="8202" w:hanging="579"/>
      </w:pPr>
      <w:rPr>
        <w:rFonts w:hint="default"/>
        <w:lang w:val="en-US" w:eastAsia="en-US" w:bidi="ar-SA"/>
      </w:rPr>
    </w:lvl>
  </w:abstractNum>
  <w:abstractNum w:abstractNumId="129" w15:restartNumberingAfterBreak="0">
    <w:nsid w:val="4B5013C1"/>
    <w:multiLevelType w:val="hybridMultilevel"/>
    <w:tmpl w:val="178A735E"/>
    <w:lvl w:ilvl="0" w:tplc="39584FF0">
      <w:start w:val="1"/>
      <w:numFmt w:val="upperLetter"/>
      <w:lvlText w:val="%1."/>
      <w:lvlJc w:val="left"/>
      <w:pPr>
        <w:ind w:left="399" w:hanging="269"/>
      </w:pPr>
      <w:rPr>
        <w:rFonts w:ascii="Times New Roman" w:eastAsia="Times New Roman" w:hAnsi="Times New Roman" w:cs="Times New Roman" w:hint="default"/>
        <w:b w:val="0"/>
        <w:bCs w:val="0"/>
        <w:i w:val="0"/>
        <w:iCs w:val="0"/>
        <w:spacing w:val="-4"/>
        <w:w w:val="100"/>
        <w:sz w:val="22"/>
        <w:szCs w:val="22"/>
        <w:lang w:val="en-US" w:eastAsia="en-US" w:bidi="ar-SA"/>
      </w:rPr>
    </w:lvl>
    <w:lvl w:ilvl="1" w:tplc="0DF61B1C">
      <w:start w:val="1"/>
      <w:numFmt w:val="decimal"/>
      <w:lvlText w:val="%2."/>
      <w:lvlJc w:val="left"/>
      <w:pPr>
        <w:ind w:left="1550"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2" w:tplc="617AF860">
      <w:numFmt w:val="bullet"/>
      <w:lvlText w:val="•"/>
      <w:lvlJc w:val="left"/>
      <w:pPr>
        <w:ind w:left="1560" w:hanging="577"/>
      </w:pPr>
      <w:rPr>
        <w:rFonts w:hint="default"/>
        <w:lang w:val="en-US" w:eastAsia="en-US" w:bidi="ar-SA"/>
      </w:rPr>
    </w:lvl>
    <w:lvl w:ilvl="3" w:tplc="00C263A2">
      <w:numFmt w:val="bullet"/>
      <w:lvlText w:val="•"/>
      <w:lvlJc w:val="left"/>
      <w:pPr>
        <w:ind w:left="2627" w:hanging="577"/>
      </w:pPr>
      <w:rPr>
        <w:rFonts w:hint="default"/>
        <w:lang w:val="en-US" w:eastAsia="en-US" w:bidi="ar-SA"/>
      </w:rPr>
    </w:lvl>
    <w:lvl w:ilvl="4" w:tplc="9B768888">
      <w:numFmt w:val="bullet"/>
      <w:lvlText w:val="•"/>
      <w:lvlJc w:val="left"/>
      <w:pPr>
        <w:ind w:left="3695" w:hanging="577"/>
      </w:pPr>
      <w:rPr>
        <w:rFonts w:hint="default"/>
        <w:lang w:val="en-US" w:eastAsia="en-US" w:bidi="ar-SA"/>
      </w:rPr>
    </w:lvl>
    <w:lvl w:ilvl="5" w:tplc="286E750C">
      <w:numFmt w:val="bullet"/>
      <w:lvlText w:val="•"/>
      <w:lvlJc w:val="left"/>
      <w:pPr>
        <w:ind w:left="4762" w:hanging="577"/>
      </w:pPr>
      <w:rPr>
        <w:rFonts w:hint="default"/>
        <w:lang w:val="en-US" w:eastAsia="en-US" w:bidi="ar-SA"/>
      </w:rPr>
    </w:lvl>
    <w:lvl w:ilvl="6" w:tplc="EEAA6DB6">
      <w:numFmt w:val="bullet"/>
      <w:lvlText w:val="•"/>
      <w:lvlJc w:val="left"/>
      <w:pPr>
        <w:ind w:left="5830" w:hanging="577"/>
      </w:pPr>
      <w:rPr>
        <w:rFonts w:hint="default"/>
        <w:lang w:val="en-US" w:eastAsia="en-US" w:bidi="ar-SA"/>
      </w:rPr>
    </w:lvl>
    <w:lvl w:ilvl="7" w:tplc="3CA26F1E">
      <w:numFmt w:val="bullet"/>
      <w:lvlText w:val="•"/>
      <w:lvlJc w:val="left"/>
      <w:pPr>
        <w:ind w:left="6897" w:hanging="577"/>
      </w:pPr>
      <w:rPr>
        <w:rFonts w:hint="default"/>
        <w:lang w:val="en-US" w:eastAsia="en-US" w:bidi="ar-SA"/>
      </w:rPr>
    </w:lvl>
    <w:lvl w:ilvl="8" w:tplc="702CB082">
      <w:numFmt w:val="bullet"/>
      <w:lvlText w:val="•"/>
      <w:lvlJc w:val="left"/>
      <w:pPr>
        <w:ind w:left="7965" w:hanging="577"/>
      </w:pPr>
      <w:rPr>
        <w:rFonts w:hint="default"/>
        <w:lang w:val="en-US" w:eastAsia="en-US" w:bidi="ar-SA"/>
      </w:rPr>
    </w:lvl>
  </w:abstractNum>
  <w:abstractNum w:abstractNumId="130" w15:restartNumberingAfterBreak="0">
    <w:nsid w:val="4BB7034E"/>
    <w:multiLevelType w:val="hybridMultilevel"/>
    <w:tmpl w:val="00E6C884"/>
    <w:lvl w:ilvl="0" w:tplc="F2A8DD8C">
      <w:start w:val="1"/>
      <w:numFmt w:val="upperLetter"/>
      <w:lvlText w:val="%1."/>
      <w:lvlJc w:val="left"/>
      <w:pPr>
        <w:ind w:left="398" w:hanging="269"/>
      </w:pPr>
      <w:rPr>
        <w:rFonts w:ascii="Times New Roman" w:eastAsia="Times New Roman" w:hAnsi="Times New Roman" w:cs="Times New Roman" w:hint="default"/>
        <w:b w:val="0"/>
        <w:bCs w:val="0"/>
        <w:i w:val="0"/>
        <w:iCs w:val="0"/>
        <w:spacing w:val="-4"/>
        <w:w w:val="100"/>
        <w:sz w:val="22"/>
        <w:szCs w:val="22"/>
        <w:lang w:val="en-US" w:eastAsia="en-US" w:bidi="ar-SA"/>
      </w:rPr>
    </w:lvl>
    <w:lvl w:ilvl="1" w:tplc="E3DC319E">
      <w:start w:val="1"/>
      <w:numFmt w:val="decimal"/>
      <w:lvlText w:val="%2."/>
      <w:lvlJc w:val="left"/>
      <w:pPr>
        <w:ind w:left="1547"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2" w:tplc="03A6657A">
      <w:numFmt w:val="bullet"/>
      <w:lvlText w:val="•"/>
      <w:lvlJc w:val="left"/>
      <w:pPr>
        <w:ind w:left="2491" w:hanging="577"/>
      </w:pPr>
      <w:rPr>
        <w:rFonts w:hint="default"/>
        <w:lang w:val="en-US" w:eastAsia="en-US" w:bidi="ar-SA"/>
      </w:rPr>
    </w:lvl>
    <w:lvl w:ilvl="3" w:tplc="8286F02E">
      <w:numFmt w:val="bullet"/>
      <w:lvlText w:val="•"/>
      <w:lvlJc w:val="left"/>
      <w:pPr>
        <w:ind w:left="3442" w:hanging="577"/>
      </w:pPr>
      <w:rPr>
        <w:rFonts w:hint="default"/>
        <w:lang w:val="en-US" w:eastAsia="en-US" w:bidi="ar-SA"/>
      </w:rPr>
    </w:lvl>
    <w:lvl w:ilvl="4" w:tplc="A114F886">
      <w:numFmt w:val="bullet"/>
      <w:lvlText w:val="•"/>
      <w:lvlJc w:val="left"/>
      <w:pPr>
        <w:ind w:left="4393" w:hanging="577"/>
      </w:pPr>
      <w:rPr>
        <w:rFonts w:hint="default"/>
        <w:lang w:val="en-US" w:eastAsia="en-US" w:bidi="ar-SA"/>
      </w:rPr>
    </w:lvl>
    <w:lvl w:ilvl="5" w:tplc="E6B8B386">
      <w:numFmt w:val="bullet"/>
      <w:lvlText w:val="•"/>
      <w:lvlJc w:val="left"/>
      <w:pPr>
        <w:ind w:left="5344" w:hanging="577"/>
      </w:pPr>
      <w:rPr>
        <w:rFonts w:hint="default"/>
        <w:lang w:val="en-US" w:eastAsia="en-US" w:bidi="ar-SA"/>
      </w:rPr>
    </w:lvl>
    <w:lvl w:ilvl="6" w:tplc="C8725EDA">
      <w:numFmt w:val="bullet"/>
      <w:lvlText w:val="•"/>
      <w:lvlJc w:val="left"/>
      <w:pPr>
        <w:ind w:left="6295" w:hanging="577"/>
      </w:pPr>
      <w:rPr>
        <w:rFonts w:hint="default"/>
        <w:lang w:val="en-US" w:eastAsia="en-US" w:bidi="ar-SA"/>
      </w:rPr>
    </w:lvl>
    <w:lvl w:ilvl="7" w:tplc="58425C40">
      <w:numFmt w:val="bullet"/>
      <w:lvlText w:val="•"/>
      <w:lvlJc w:val="left"/>
      <w:pPr>
        <w:ind w:left="7246" w:hanging="577"/>
      </w:pPr>
      <w:rPr>
        <w:rFonts w:hint="default"/>
        <w:lang w:val="en-US" w:eastAsia="en-US" w:bidi="ar-SA"/>
      </w:rPr>
    </w:lvl>
    <w:lvl w:ilvl="8" w:tplc="95C66776">
      <w:numFmt w:val="bullet"/>
      <w:lvlText w:val="•"/>
      <w:lvlJc w:val="left"/>
      <w:pPr>
        <w:ind w:left="8197" w:hanging="577"/>
      </w:pPr>
      <w:rPr>
        <w:rFonts w:hint="default"/>
        <w:lang w:val="en-US" w:eastAsia="en-US" w:bidi="ar-SA"/>
      </w:rPr>
    </w:lvl>
  </w:abstractNum>
  <w:abstractNum w:abstractNumId="131" w15:restartNumberingAfterBreak="0">
    <w:nsid w:val="4BDA2EE1"/>
    <w:multiLevelType w:val="hybridMultilevel"/>
    <w:tmpl w:val="6158D5BA"/>
    <w:lvl w:ilvl="0" w:tplc="D1A8C052">
      <w:start w:val="1"/>
      <w:numFmt w:val="upperLetter"/>
      <w:lvlText w:val="%1."/>
      <w:lvlJc w:val="left"/>
      <w:pPr>
        <w:ind w:left="119" w:hanging="721"/>
      </w:pPr>
      <w:rPr>
        <w:rFonts w:ascii="Times New Roman" w:eastAsia="Times New Roman" w:hAnsi="Times New Roman" w:cs="Times New Roman" w:hint="default"/>
        <w:b w:val="0"/>
        <w:bCs w:val="0"/>
        <w:i w:val="0"/>
        <w:iCs w:val="0"/>
        <w:spacing w:val="-4"/>
        <w:w w:val="100"/>
        <w:sz w:val="22"/>
        <w:szCs w:val="22"/>
        <w:lang w:val="en-US" w:eastAsia="en-US" w:bidi="ar-SA"/>
      </w:rPr>
    </w:lvl>
    <w:lvl w:ilvl="1" w:tplc="8E5626AA">
      <w:numFmt w:val="bullet"/>
      <w:lvlText w:val="•"/>
      <w:lvlJc w:val="left"/>
      <w:pPr>
        <w:ind w:left="1068" w:hanging="721"/>
      </w:pPr>
      <w:rPr>
        <w:rFonts w:hint="default"/>
        <w:lang w:val="en-US" w:eastAsia="en-US" w:bidi="ar-SA"/>
      </w:rPr>
    </w:lvl>
    <w:lvl w:ilvl="2" w:tplc="BDE446FE">
      <w:numFmt w:val="bullet"/>
      <w:lvlText w:val="•"/>
      <w:lvlJc w:val="left"/>
      <w:pPr>
        <w:ind w:left="2016" w:hanging="721"/>
      </w:pPr>
      <w:rPr>
        <w:rFonts w:hint="default"/>
        <w:lang w:val="en-US" w:eastAsia="en-US" w:bidi="ar-SA"/>
      </w:rPr>
    </w:lvl>
    <w:lvl w:ilvl="3" w:tplc="CFBA9E72">
      <w:numFmt w:val="bullet"/>
      <w:lvlText w:val="•"/>
      <w:lvlJc w:val="left"/>
      <w:pPr>
        <w:ind w:left="2964" w:hanging="721"/>
      </w:pPr>
      <w:rPr>
        <w:rFonts w:hint="default"/>
        <w:lang w:val="en-US" w:eastAsia="en-US" w:bidi="ar-SA"/>
      </w:rPr>
    </w:lvl>
    <w:lvl w:ilvl="4" w:tplc="05CEFA32">
      <w:numFmt w:val="bullet"/>
      <w:lvlText w:val="•"/>
      <w:lvlJc w:val="left"/>
      <w:pPr>
        <w:ind w:left="3912" w:hanging="721"/>
      </w:pPr>
      <w:rPr>
        <w:rFonts w:hint="default"/>
        <w:lang w:val="en-US" w:eastAsia="en-US" w:bidi="ar-SA"/>
      </w:rPr>
    </w:lvl>
    <w:lvl w:ilvl="5" w:tplc="E796E1FE">
      <w:numFmt w:val="bullet"/>
      <w:lvlText w:val="•"/>
      <w:lvlJc w:val="left"/>
      <w:pPr>
        <w:ind w:left="4860" w:hanging="721"/>
      </w:pPr>
      <w:rPr>
        <w:rFonts w:hint="default"/>
        <w:lang w:val="en-US" w:eastAsia="en-US" w:bidi="ar-SA"/>
      </w:rPr>
    </w:lvl>
    <w:lvl w:ilvl="6" w:tplc="51ACC26A">
      <w:numFmt w:val="bullet"/>
      <w:lvlText w:val="•"/>
      <w:lvlJc w:val="left"/>
      <w:pPr>
        <w:ind w:left="5808" w:hanging="721"/>
      </w:pPr>
      <w:rPr>
        <w:rFonts w:hint="default"/>
        <w:lang w:val="en-US" w:eastAsia="en-US" w:bidi="ar-SA"/>
      </w:rPr>
    </w:lvl>
    <w:lvl w:ilvl="7" w:tplc="01103728">
      <w:numFmt w:val="bullet"/>
      <w:lvlText w:val="•"/>
      <w:lvlJc w:val="left"/>
      <w:pPr>
        <w:ind w:left="6756" w:hanging="721"/>
      </w:pPr>
      <w:rPr>
        <w:rFonts w:hint="default"/>
        <w:lang w:val="en-US" w:eastAsia="en-US" w:bidi="ar-SA"/>
      </w:rPr>
    </w:lvl>
    <w:lvl w:ilvl="8" w:tplc="79BA52E2">
      <w:numFmt w:val="bullet"/>
      <w:lvlText w:val="•"/>
      <w:lvlJc w:val="left"/>
      <w:pPr>
        <w:ind w:left="7704" w:hanging="721"/>
      </w:pPr>
      <w:rPr>
        <w:rFonts w:hint="default"/>
        <w:lang w:val="en-US" w:eastAsia="en-US" w:bidi="ar-SA"/>
      </w:rPr>
    </w:lvl>
  </w:abstractNum>
  <w:abstractNum w:abstractNumId="132" w15:restartNumberingAfterBreak="0">
    <w:nsid w:val="4C603AD1"/>
    <w:multiLevelType w:val="hybridMultilevel"/>
    <w:tmpl w:val="63AC28D4"/>
    <w:lvl w:ilvl="0" w:tplc="C2DE6968">
      <w:start w:val="1"/>
      <w:numFmt w:val="upperLetter"/>
      <w:lvlText w:val="%1."/>
      <w:lvlJc w:val="left"/>
      <w:pPr>
        <w:ind w:left="668" w:hanging="272"/>
        <w:jc w:val="right"/>
      </w:pPr>
      <w:rPr>
        <w:rFonts w:ascii="Times New Roman" w:eastAsia="Times New Roman" w:hAnsi="Times New Roman" w:cs="Times New Roman" w:hint="default"/>
        <w:b w:val="0"/>
        <w:bCs w:val="0"/>
        <w:i w:val="0"/>
        <w:iCs w:val="0"/>
        <w:spacing w:val="-4"/>
        <w:w w:val="100"/>
        <w:sz w:val="22"/>
        <w:szCs w:val="22"/>
        <w:lang w:val="en-US" w:eastAsia="en-US" w:bidi="ar-SA"/>
      </w:rPr>
    </w:lvl>
    <w:lvl w:ilvl="1" w:tplc="169CDDCE">
      <w:start w:val="1"/>
      <w:numFmt w:val="decimal"/>
      <w:lvlText w:val="%2."/>
      <w:lvlJc w:val="left"/>
      <w:pPr>
        <w:ind w:left="1551"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2" w:tplc="D20C913E">
      <w:start w:val="1"/>
      <w:numFmt w:val="lowerLetter"/>
      <w:lvlText w:val="%3."/>
      <w:lvlJc w:val="left"/>
      <w:pPr>
        <w:ind w:left="2126"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3" w:tplc="9CC263D2">
      <w:numFmt w:val="bullet"/>
      <w:lvlText w:val="•"/>
      <w:lvlJc w:val="left"/>
      <w:pPr>
        <w:ind w:left="2120" w:hanging="577"/>
      </w:pPr>
      <w:rPr>
        <w:rFonts w:hint="default"/>
        <w:lang w:val="en-US" w:eastAsia="en-US" w:bidi="ar-SA"/>
      </w:rPr>
    </w:lvl>
    <w:lvl w:ilvl="4" w:tplc="C8109B06">
      <w:numFmt w:val="bullet"/>
      <w:lvlText w:val="•"/>
      <w:lvlJc w:val="left"/>
      <w:pPr>
        <w:ind w:left="3260" w:hanging="577"/>
      </w:pPr>
      <w:rPr>
        <w:rFonts w:hint="default"/>
        <w:lang w:val="en-US" w:eastAsia="en-US" w:bidi="ar-SA"/>
      </w:rPr>
    </w:lvl>
    <w:lvl w:ilvl="5" w:tplc="BCACB69A">
      <w:numFmt w:val="bullet"/>
      <w:lvlText w:val="•"/>
      <w:lvlJc w:val="left"/>
      <w:pPr>
        <w:ind w:left="4400" w:hanging="577"/>
      </w:pPr>
      <w:rPr>
        <w:rFonts w:hint="default"/>
        <w:lang w:val="en-US" w:eastAsia="en-US" w:bidi="ar-SA"/>
      </w:rPr>
    </w:lvl>
    <w:lvl w:ilvl="6" w:tplc="A8C63232">
      <w:numFmt w:val="bullet"/>
      <w:lvlText w:val="•"/>
      <w:lvlJc w:val="left"/>
      <w:pPr>
        <w:ind w:left="5540" w:hanging="577"/>
      </w:pPr>
      <w:rPr>
        <w:rFonts w:hint="default"/>
        <w:lang w:val="en-US" w:eastAsia="en-US" w:bidi="ar-SA"/>
      </w:rPr>
    </w:lvl>
    <w:lvl w:ilvl="7" w:tplc="2A766A7A">
      <w:numFmt w:val="bullet"/>
      <w:lvlText w:val="•"/>
      <w:lvlJc w:val="left"/>
      <w:pPr>
        <w:ind w:left="6680" w:hanging="577"/>
      </w:pPr>
      <w:rPr>
        <w:rFonts w:hint="default"/>
        <w:lang w:val="en-US" w:eastAsia="en-US" w:bidi="ar-SA"/>
      </w:rPr>
    </w:lvl>
    <w:lvl w:ilvl="8" w:tplc="53CC4854">
      <w:numFmt w:val="bullet"/>
      <w:lvlText w:val="•"/>
      <w:lvlJc w:val="left"/>
      <w:pPr>
        <w:ind w:left="7820" w:hanging="577"/>
      </w:pPr>
      <w:rPr>
        <w:rFonts w:hint="default"/>
        <w:lang w:val="en-US" w:eastAsia="en-US" w:bidi="ar-SA"/>
      </w:rPr>
    </w:lvl>
  </w:abstractNum>
  <w:abstractNum w:abstractNumId="133" w15:restartNumberingAfterBreak="0">
    <w:nsid w:val="4C895871"/>
    <w:multiLevelType w:val="multilevel"/>
    <w:tmpl w:val="6AEA0C28"/>
    <w:lvl w:ilvl="0">
      <w:start w:val="9"/>
      <w:numFmt w:val="decimal"/>
      <w:lvlText w:val="%1"/>
      <w:lvlJc w:val="left"/>
      <w:pPr>
        <w:ind w:left="896" w:hanging="500"/>
      </w:pPr>
      <w:rPr>
        <w:rFonts w:hint="default"/>
        <w:lang w:val="en-US" w:eastAsia="en-US" w:bidi="ar-SA"/>
      </w:rPr>
    </w:lvl>
    <w:lvl w:ilvl="1">
      <w:start w:val="6"/>
      <w:numFmt w:val="decimal"/>
      <w:lvlText w:val="%1.%2"/>
      <w:lvlJc w:val="left"/>
      <w:pPr>
        <w:ind w:left="896" w:hanging="500"/>
      </w:pPr>
      <w:rPr>
        <w:rFonts w:hint="default"/>
        <w:lang w:val="en-US" w:eastAsia="en-US" w:bidi="ar-SA"/>
      </w:rPr>
    </w:lvl>
    <w:lvl w:ilvl="2">
      <w:start w:val="1"/>
      <w:numFmt w:val="decimal"/>
      <w:lvlText w:val="%1.%2.%3"/>
      <w:lvlJc w:val="left"/>
      <w:pPr>
        <w:ind w:left="896" w:hanging="500"/>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3660" w:hanging="500"/>
      </w:pPr>
      <w:rPr>
        <w:rFonts w:hint="default"/>
        <w:lang w:val="en-US" w:eastAsia="en-US" w:bidi="ar-SA"/>
      </w:rPr>
    </w:lvl>
    <w:lvl w:ilvl="4">
      <w:numFmt w:val="bullet"/>
      <w:lvlText w:val="•"/>
      <w:lvlJc w:val="left"/>
      <w:pPr>
        <w:ind w:left="4580" w:hanging="500"/>
      </w:pPr>
      <w:rPr>
        <w:rFonts w:hint="default"/>
        <w:lang w:val="en-US" w:eastAsia="en-US" w:bidi="ar-SA"/>
      </w:rPr>
    </w:lvl>
    <w:lvl w:ilvl="5">
      <w:numFmt w:val="bullet"/>
      <w:lvlText w:val="•"/>
      <w:lvlJc w:val="left"/>
      <w:pPr>
        <w:ind w:left="5500" w:hanging="500"/>
      </w:pPr>
      <w:rPr>
        <w:rFonts w:hint="default"/>
        <w:lang w:val="en-US" w:eastAsia="en-US" w:bidi="ar-SA"/>
      </w:rPr>
    </w:lvl>
    <w:lvl w:ilvl="6">
      <w:numFmt w:val="bullet"/>
      <w:lvlText w:val="•"/>
      <w:lvlJc w:val="left"/>
      <w:pPr>
        <w:ind w:left="6420" w:hanging="500"/>
      </w:pPr>
      <w:rPr>
        <w:rFonts w:hint="default"/>
        <w:lang w:val="en-US" w:eastAsia="en-US" w:bidi="ar-SA"/>
      </w:rPr>
    </w:lvl>
    <w:lvl w:ilvl="7">
      <w:numFmt w:val="bullet"/>
      <w:lvlText w:val="•"/>
      <w:lvlJc w:val="left"/>
      <w:pPr>
        <w:ind w:left="7340" w:hanging="500"/>
      </w:pPr>
      <w:rPr>
        <w:rFonts w:hint="default"/>
        <w:lang w:val="en-US" w:eastAsia="en-US" w:bidi="ar-SA"/>
      </w:rPr>
    </w:lvl>
    <w:lvl w:ilvl="8">
      <w:numFmt w:val="bullet"/>
      <w:lvlText w:val="•"/>
      <w:lvlJc w:val="left"/>
      <w:pPr>
        <w:ind w:left="8260" w:hanging="500"/>
      </w:pPr>
      <w:rPr>
        <w:rFonts w:hint="default"/>
        <w:lang w:val="en-US" w:eastAsia="en-US" w:bidi="ar-SA"/>
      </w:rPr>
    </w:lvl>
  </w:abstractNum>
  <w:abstractNum w:abstractNumId="134" w15:restartNumberingAfterBreak="0">
    <w:nsid w:val="4CDB2033"/>
    <w:multiLevelType w:val="hybridMultilevel"/>
    <w:tmpl w:val="D3062D28"/>
    <w:lvl w:ilvl="0" w:tplc="E5DA6D92">
      <w:start w:val="1"/>
      <w:numFmt w:val="upperLetter"/>
      <w:lvlText w:val="%1."/>
      <w:lvlJc w:val="left"/>
      <w:pPr>
        <w:ind w:left="369" w:hanging="269"/>
      </w:pPr>
      <w:rPr>
        <w:rFonts w:ascii="Times New Roman" w:eastAsia="Times New Roman" w:hAnsi="Times New Roman" w:cs="Times New Roman" w:hint="default"/>
        <w:b w:val="0"/>
        <w:bCs w:val="0"/>
        <w:i w:val="0"/>
        <w:iCs w:val="0"/>
        <w:spacing w:val="-2"/>
        <w:w w:val="100"/>
        <w:sz w:val="22"/>
        <w:szCs w:val="22"/>
        <w:lang w:val="en-US" w:eastAsia="en-US" w:bidi="ar-SA"/>
      </w:rPr>
    </w:lvl>
    <w:lvl w:ilvl="1" w:tplc="D626EF26">
      <w:start w:val="1"/>
      <w:numFmt w:val="decimal"/>
      <w:lvlText w:val="%2."/>
      <w:lvlJc w:val="left"/>
      <w:pPr>
        <w:ind w:left="1252" w:hanging="576"/>
      </w:pPr>
      <w:rPr>
        <w:rFonts w:ascii="Times New Roman" w:eastAsia="Times New Roman" w:hAnsi="Times New Roman" w:cs="Times New Roman" w:hint="default"/>
        <w:b w:val="0"/>
        <w:bCs w:val="0"/>
        <w:i w:val="0"/>
        <w:iCs w:val="0"/>
        <w:w w:val="100"/>
        <w:sz w:val="22"/>
        <w:szCs w:val="22"/>
        <w:lang w:val="en-US" w:eastAsia="en-US" w:bidi="ar-SA"/>
      </w:rPr>
    </w:lvl>
    <w:lvl w:ilvl="2" w:tplc="2DD25010">
      <w:start w:val="1"/>
      <w:numFmt w:val="lowerLetter"/>
      <w:lvlText w:val="%3."/>
      <w:lvlJc w:val="left"/>
      <w:pPr>
        <w:ind w:left="1828" w:hanging="576"/>
      </w:pPr>
      <w:rPr>
        <w:rFonts w:ascii="Times New Roman" w:eastAsia="Times New Roman" w:hAnsi="Times New Roman" w:cs="Times New Roman" w:hint="default"/>
        <w:b w:val="0"/>
        <w:bCs w:val="0"/>
        <w:i w:val="0"/>
        <w:iCs w:val="0"/>
        <w:w w:val="100"/>
        <w:sz w:val="22"/>
        <w:szCs w:val="22"/>
        <w:lang w:val="en-US" w:eastAsia="en-US" w:bidi="ar-SA"/>
      </w:rPr>
    </w:lvl>
    <w:lvl w:ilvl="3" w:tplc="C3F06CEC">
      <w:numFmt w:val="bullet"/>
      <w:lvlText w:val="•"/>
      <w:lvlJc w:val="left"/>
      <w:pPr>
        <w:ind w:left="2790" w:hanging="576"/>
      </w:pPr>
      <w:rPr>
        <w:rFonts w:hint="default"/>
        <w:lang w:val="en-US" w:eastAsia="en-US" w:bidi="ar-SA"/>
      </w:rPr>
    </w:lvl>
    <w:lvl w:ilvl="4" w:tplc="1898FFCA">
      <w:numFmt w:val="bullet"/>
      <w:lvlText w:val="•"/>
      <w:lvlJc w:val="left"/>
      <w:pPr>
        <w:ind w:left="3760" w:hanging="576"/>
      </w:pPr>
      <w:rPr>
        <w:rFonts w:hint="default"/>
        <w:lang w:val="en-US" w:eastAsia="en-US" w:bidi="ar-SA"/>
      </w:rPr>
    </w:lvl>
    <w:lvl w:ilvl="5" w:tplc="9AA052C6">
      <w:numFmt w:val="bullet"/>
      <w:lvlText w:val="•"/>
      <w:lvlJc w:val="left"/>
      <w:pPr>
        <w:ind w:left="4730" w:hanging="576"/>
      </w:pPr>
      <w:rPr>
        <w:rFonts w:hint="default"/>
        <w:lang w:val="en-US" w:eastAsia="en-US" w:bidi="ar-SA"/>
      </w:rPr>
    </w:lvl>
    <w:lvl w:ilvl="6" w:tplc="FEEEB952">
      <w:numFmt w:val="bullet"/>
      <w:lvlText w:val="•"/>
      <w:lvlJc w:val="left"/>
      <w:pPr>
        <w:ind w:left="5700" w:hanging="576"/>
      </w:pPr>
      <w:rPr>
        <w:rFonts w:hint="default"/>
        <w:lang w:val="en-US" w:eastAsia="en-US" w:bidi="ar-SA"/>
      </w:rPr>
    </w:lvl>
    <w:lvl w:ilvl="7" w:tplc="F9F0146E">
      <w:numFmt w:val="bullet"/>
      <w:lvlText w:val="•"/>
      <w:lvlJc w:val="left"/>
      <w:pPr>
        <w:ind w:left="6670" w:hanging="576"/>
      </w:pPr>
      <w:rPr>
        <w:rFonts w:hint="default"/>
        <w:lang w:val="en-US" w:eastAsia="en-US" w:bidi="ar-SA"/>
      </w:rPr>
    </w:lvl>
    <w:lvl w:ilvl="8" w:tplc="187A56CE">
      <w:numFmt w:val="bullet"/>
      <w:lvlText w:val="•"/>
      <w:lvlJc w:val="left"/>
      <w:pPr>
        <w:ind w:left="7640" w:hanging="576"/>
      </w:pPr>
      <w:rPr>
        <w:rFonts w:hint="default"/>
        <w:lang w:val="en-US" w:eastAsia="en-US" w:bidi="ar-SA"/>
      </w:rPr>
    </w:lvl>
  </w:abstractNum>
  <w:abstractNum w:abstractNumId="135" w15:restartNumberingAfterBreak="0">
    <w:nsid w:val="4E1A7DE7"/>
    <w:multiLevelType w:val="hybridMultilevel"/>
    <w:tmpl w:val="A52C38A8"/>
    <w:lvl w:ilvl="0" w:tplc="F5E28E42">
      <w:start w:val="1"/>
      <w:numFmt w:val="upperLetter"/>
      <w:lvlText w:val="%1."/>
      <w:lvlJc w:val="left"/>
      <w:pPr>
        <w:ind w:left="680" w:hanging="284"/>
      </w:pPr>
      <w:rPr>
        <w:rFonts w:hint="default"/>
        <w:spacing w:val="-1"/>
        <w:w w:val="100"/>
        <w:lang w:val="en-US" w:eastAsia="en-US" w:bidi="ar-SA"/>
      </w:rPr>
    </w:lvl>
    <w:lvl w:ilvl="1" w:tplc="2570B6CC">
      <w:start w:val="1"/>
      <w:numFmt w:val="decimal"/>
      <w:lvlText w:val="%2."/>
      <w:lvlJc w:val="left"/>
      <w:pPr>
        <w:ind w:left="976" w:hanging="229"/>
      </w:pPr>
      <w:rPr>
        <w:rFonts w:hint="default"/>
        <w:spacing w:val="0"/>
        <w:w w:val="100"/>
        <w:lang w:val="en-US" w:eastAsia="en-US" w:bidi="ar-SA"/>
      </w:rPr>
    </w:lvl>
    <w:lvl w:ilvl="2" w:tplc="287A4D70">
      <w:start w:val="1"/>
      <w:numFmt w:val="lowerLetter"/>
      <w:lvlText w:val="%3."/>
      <w:lvlJc w:val="left"/>
      <w:pPr>
        <w:ind w:left="1264" w:hanging="219"/>
      </w:pPr>
      <w:rPr>
        <w:rFonts w:ascii="Times New Roman" w:eastAsia="Times New Roman" w:hAnsi="Times New Roman" w:cs="Times New Roman" w:hint="default"/>
        <w:b w:val="0"/>
        <w:bCs w:val="0"/>
        <w:i w:val="0"/>
        <w:iCs w:val="0"/>
        <w:spacing w:val="0"/>
        <w:w w:val="100"/>
        <w:sz w:val="22"/>
        <w:szCs w:val="22"/>
        <w:lang w:val="en-US" w:eastAsia="en-US" w:bidi="ar-SA"/>
      </w:rPr>
    </w:lvl>
    <w:lvl w:ilvl="3" w:tplc="2796F79A">
      <w:numFmt w:val="bullet"/>
      <w:lvlText w:val="•"/>
      <w:lvlJc w:val="left"/>
      <w:pPr>
        <w:ind w:left="2365" w:hanging="219"/>
      </w:pPr>
      <w:rPr>
        <w:rFonts w:hint="default"/>
        <w:lang w:val="en-US" w:eastAsia="en-US" w:bidi="ar-SA"/>
      </w:rPr>
    </w:lvl>
    <w:lvl w:ilvl="4" w:tplc="7F48736A">
      <w:numFmt w:val="bullet"/>
      <w:lvlText w:val="•"/>
      <w:lvlJc w:val="left"/>
      <w:pPr>
        <w:ind w:left="3470" w:hanging="219"/>
      </w:pPr>
      <w:rPr>
        <w:rFonts w:hint="default"/>
        <w:lang w:val="en-US" w:eastAsia="en-US" w:bidi="ar-SA"/>
      </w:rPr>
    </w:lvl>
    <w:lvl w:ilvl="5" w:tplc="23ACF64E">
      <w:numFmt w:val="bullet"/>
      <w:lvlText w:val="•"/>
      <w:lvlJc w:val="left"/>
      <w:pPr>
        <w:ind w:left="4575" w:hanging="219"/>
      </w:pPr>
      <w:rPr>
        <w:rFonts w:hint="default"/>
        <w:lang w:val="en-US" w:eastAsia="en-US" w:bidi="ar-SA"/>
      </w:rPr>
    </w:lvl>
    <w:lvl w:ilvl="6" w:tplc="AD344D86">
      <w:numFmt w:val="bullet"/>
      <w:lvlText w:val="•"/>
      <w:lvlJc w:val="left"/>
      <w:pPr>
        <w:ind w:left="5680" w:hanging="219"/>
      </w:pPr>
      <w:rPr>
        <w:rFonts w:hint="default"/>
        <w:lang w:val="en-US" w:eastAsia="en-US" w:bidi="ar-SA"/>
      </w:rPr>
    </w:lvl>
    <w:lvl w:ilvl="7" w:tplc="A6DE3178">
      <w:numFmt w:val="bullet"/>
      <w:lvlText w:val="•"/>
      <w:lvlJc w:val="left"/>
      <w:pPr>
        <w:ind w:left="6785" w:hanging="219"/>
      </w:pPr>
      <w:rPr>
        <w:rFonts w:hint="default"/>
        <w:lang w:val="en-US" w:eastAsia="en-US" w:bidi="ar-SA"/>
      </w:rPr>
    </w:lvl>
    <w:lvl w:ilvl="8" w:tplc="51D02EB2">
      <w:numFmt w:val="bullet"/>
      <w:lvlText w:val="•"/>
      <w:lvlJc w:val="left"/>
      <w:pPr>
        <w:ind w:left="7890" w:hanging="219"/>
      </w:pPr>
      <w:rPr>
        <w:rFonts w:hint="default"/>
        <w:lang w:val="en-US" w:eastAsia="en-US" w:bidi="ar-SA"/>
      </w:rPr>
    </w:lvl>
  </w:abstractNum>
  <w:abstractNum w:abstractNumId="136" w15:restartNumberingAfterBreak="0">
    <w:nsid w:val="4EA9641B"/>
    <w:multiLevelType w:val="hybridMultilevel"/>
    <w:tmpl w:val="5C0C9DEE"/>
    <w:lvl w:ilvl="0" w:tplc="63065EB0">
      <w:start w:val="1"/>
      <w:numFmt w:val="upperLetter"/>
      <w:lvlText w:val="%1."/>
      <w:lvlJc w:val="left"/>
      <w:pPr>
        <w:ind w:left="398" w:hanging="286"/>
      </w:pPr>
      <w:rPr>
        <w:rFonts w:ascii="Times New Roman" w:eastAsia="Times New Roman" w:hAnsi="Times New Roman" w:cs="Times New Roman" w:hint="default"/>
        <w:b w:val="0"/>
        <w:bCs w:val="0"/>
        <w:i w:val="0"/>
        <w:iCs w:val="0"/>
        <w:spacing w:val="-4"/>
        <w:w w:val="100"/>
        <w:sz w:val="22"/>
        <w:szCs w:val="22"/>
        <w:lang w:val="en-US" w:eastAsia="en-US" w:bidi="ar-SA"/>
      </w:rPr>
    </w:lvl>
    <w:lvl w:ilvl="1" w:tplc="F4FCEC46">
      <w:numFmt w:val="bullet"/>
      <w:lvlText w:val="•"/>
      <w:lvlJc w:val="left"/>
      <w:pPr>
        <w:ind w:left="1370" w:hanging="286"/>
      </w:pPr>
      <w:rPr>
        <w:rFonts w:hint="default"/>
        <w:lang w:val="en-US" w:eastAsia="en-US" w:bidi="ar-SA"/>
      </w:rPr>
    </w:lvl>
    <w:lvl w:ilvl="2" w:tplc="F11E911A">
      <w:numFmt w:val="bullet"/>
      <w:lvlText w:val="•"/>
      <w:lvlJc w:val="left"/>
      <w:pPr>
        <w:ind w:left="2340" w:hanging="286"/>
      </w:pPr>
      <w:rPr>
        <w:rFonts w:hint="default"/>
        <w:lang w:val="en-US" w:eastAsia="en-US" w:bidi="ar-SA"/>
      </w:rPr>
    </w:lvl>
    <w:lvl w:ilvl="3" w:tplc="15363684">
      <w:numFmt w:val="bullet"/>
      <w:lvlText w:val="•"/>
      <w:lvlJc w:val="left"/>
      <w:pPr>
        <w:ind w:left="3310" w:hanging="286"/>
      </w:pPr>
      <w:rPr>
        <w:rFonts w:hint="default"/>
        <w:lang w:val="en-US" w:eastAsia="en-US" w:bidi="ar-SA"/>
      </w:rPr>
    </w:lvl>
    <w:lvl w:ilvl="4" w:tplc="ED0809BC">
      <w:numFmt w:val="bullet"/>
      <w:lvlText w:val="•"/>
      <w:lvlJc w:val="left"/>
      <w:pPr>
        <w:ind w:left="4280" w:hanging="286"/>
      </w:pPr>
      <w:rPr>
        <w:rFonts w:hint="default"/>
        <w:lang w:val="en-US" w:eastAsia="en-US" w:bidi="ar-SA"/>
      </w:rPr>
    </w:lvl>
    <w:lvl w:ilvl="5" w:tplc="D6D08F4A">
      <w:numFmt w:val="bullet"/>
      <w:lvlText w:val="•"/>
      <w:lvlJc w:val="left"/>
      <w:pPr>
        <w:ind w:left="5250" w:hanging="286"/>
      </w:pPr>
      <w:rPr>
        <w:rFonts w:hint="default"/>
        <w:lang w:val="en-US" w:eastAsia="en-US" w:bidi="ar-SA"/>
      </w:rPr>
    </w:lvl>
    <w:lvl w:ilvl="6" w:tplc="B5D40DEC">
      <w:numFmt w:val="bullet"/>
      <w:lvlText w:val="•"/>
      <w:lvlJc w:val="left"/>
      <w:pPr>
        <w:ind w:left="6220" w:hanging="286"/>
      </w:pPr>
      <w:rPr>
        <w:rFonts w:hint="default"/>
        <w:lang w:val="en-US" w:eastAsia="en-US" w:bidi="ar-SA"/>
      </w:rPr>
    </w:lvl>
    <w:lvl w:ilvl="7" w:tplc="8EC0D3AC">
      <w:numFmt w:val="bullet"/>
      <w:lvlText w:val="•"/>
      <w:lvlJc w:val="left"/>
      <w:pPr>
        <w:ind w:left="7190" w:hanging="286"/>
      </w:pPr>
      <w:rPr>
        <w:rFonts w:hint="default"/>
        <w:lang w:val="en-US" w:eastAsia="en-US" w:bidi="ar-SA"/>
      </w:rPr>
    </w:lvl>
    <w:lvl w:ilvl="8" w:tplc="22E8836A">
      <w:numFmt w:val="bullet"/>
      <w:lvlText w:val="•"/>
      <w:lvlJc w:val="left"/>
      <w:pPr>
        <w:ind w:left="8160" w:hanging="286"/>
      </w:pPr>
      <w:rPr>
        <w:rFonts w:hint="default"/>
        <w:lang w:val="en-US" w:eastAsia="en-US" w:bidi="ar-SA"/>
      </w:rPr>
    </w:lvl>
  </w:abstractNum>
  <w:abstractNum w:abstractNumId="137" w15:restartNumberingAfterBreak="0">
    <w:nsid w:val="4F250C5F"/>
    <w:multiLevelType w:val="hybridMultilevel"/>
    <w:tmpl w:val="A1828198"/>
    <w:lvl w:ilvl="0" w:tplc="43EE93EC">
      <w:start w:val="1"/>
      <w:numFmt w:val="upperLetter"/>
      <w:lvlText w:val="%1."/>
      <w:lvlJc w:val="left"/>
      <w:pPr>
        <w:ind w:left="976" w:hanging="577"/>
      </w:pPr>
      <w:rPr>
        <w:rFonts w:ascii="Times New Roman" w:eastAsia="Times New Roman" w:hAnsi="Times New Roman" w:cs="Times New Roman" w:hint="default"/>
        <w:b w:val="0"/>
        <w:bCs w:val="0"/>
        <w:i w:val="0"/>
        <w:iCs w:val="0"/>
        <w:spacing w:val="-4"/>
        <w:w w:val="100"/>
        <w:sz w:val="22"/>
        <w:szCs w:val="22"/>
        <w:lang w:val="en-US" w:eastAsia="en-US" w:bidi="ar-SA"/>
      </w:rPr>
    </w:lvl>
    <w:lvl w:ilvl="1" w:tplc="5D10B658">
      <w:numFmt w:val="bullet"/>
      <w:lvlText w:val="•"/>
      <w:lvlJc w:val="left"/>
      <w:pPr>
        <w:ind w:left="1892" w:hanging="577"/>
      </w:pPr>
      <w:rPr>
        <w:rFonts w:hint="default"/>
        <w:lang w:val="en-US" w:eastAsia="en-US" w:bidi="ar-SA"/>
      </w:rPr>
    </w:lvl>
    <w:lvl w:ilvl="2" w:tplc="EB024B28">
      <w:numFmt w:val="bullet"/>
      <w:lvlText w:val="•"/>
      <w:lvlJc w:val="left"/>
      <w:pPr>
        <w:ind w:left="2804" w:hanging="577"/>
      </w:pPr>
      <w:rPr>
        <w:rFonts w:hint="default"/>
        <w:lang w:val="en-US" w:eastAsia="en-US" w:bidi="ar-SA"/>
      </w:rPr>
    </w:lvl>
    <w:lvl w:ilvl="3" w:tplc="AF6673EE">
      <w:numFmt w:val="bullet"/>
      <w:lvlText w:val="•"/>
      <w:lvlJc w:val="left"/>
      <w:pPr>
        <w:ind w:left="3716" w:hanging="577"/>
      </w:pPr>
      <w:rPr>
        <w:rFonts w:hint="default"/>
        <w:lang w:val="en-US" w:eastAsia="en-US" w:bidi="ar-SA"/>
      </w:rPr>
    </w:lvl>
    <w:lvl w:ilvl="4" w:tplc="D1B0F2F2">
      <w:numFmt w:val="bullet"/>
      <w:lvlText w:val="•"/>
      <w:lvlJc w:val="left"/>
      <w:pPr>
        <w:ind w:left="4628" w:hanging="577"/>
      </w:pPr>
      <w:rPr>
        <w:rFonts w:hint="default"/>
        <w:lang w:val="en-US" w:eastAsia="en-US" w:bidi="ar-SA"/>
      </w:rPr>
    </w:lvl>
    <w:lvl w:ilvl="5" w:tplc="C61A8628">
      <w:numFmt w:val="bullet"/>
      <w:lvlText w:val="•"/>
      <w:lvlJc w:val="left"/>
      <w:pPr>
        <w:ind w:left="5540" w:hanging="577"/>
      </w:pPr>
      <w:rPr>
        <w:rFonts w:hint="default"/>
        <w:lang w:val="en-US" w:eastAsia="en-US" w:bidi="ar-SA"/>
      </w:rPr>
    </w:lvl>
    <w:lvl w:ilvl="6" w:tplc="5102168A">
      <w:numFmt w:val="bullet"/>
      <w:lvlText w:val="•"/>
      <w:lvlJc w:val="left"/>
      <w:pPr>
        <w:ind w:left="6452" w:hanging="577"/>
      </w:pPr>
      <w:rPr>
        <w:rFonts w:hint="default"/>
        <w:lang w:val="en-US" w:eastAsia="en-US" w:bidi="ar-SA"/>
      </w:rPr>
    </w:lvl>
    <w:lvl w:ilvl="7" w:tplc="08FE3C80">
      <w:numFmt w:val="bullet"/>
      <w:lvlText w:val="•"/>
      <w:lvlJc w:val="left"/>
      <w:pPr>
        <w:ind w:left="7364" w:hanging="577"/>
      </w:pPr>
      <w:rPr>
        <w:rFonts w:hint="default"/>
        <w:lang w:val="en-US" w:eastAsia="en-US" w:bidi="ar-SA"/>
      </w:rPr>
    </w:lvl>
    <w:lvl w:ilvl="8" w:tplc="7DE06BEE">
      <w:numFmt w:val="bullet"/>
      <w:lvlText w:val="•"/>
      <w:lvlJc w:val="left"/>
      <w:pPr>
        <w:ind w:left="8276" w:hanging="577"/>
      </w:pPr>
      <w:rPr>
        <w:rFonts w:hint="default"/>
        <w:lang w:val="en-US" w:eastAsia="en-US" w:bidi="ar-SA"/>
      </w:rPr>
    </w:lvl>
  </w:abstractNum>
  <w:abstractNum w:abstractNumId="138" w15:restartNumberingAfterBreak="0">
    <w:nsid w:val="4F54186D"/>
    <w:multiLevelType w:val="multilevel"/>
    <w:tmpl w:val="7FD47E2E"/>
    <w:lvl w:ilvl="0">
      <w:start w:val="3"/>
      <w:numFmt w:val="decimal"/>
      <w:lvlText w:val="%1"/>
      <w:lvlJc w:val="left"/>
      <w:pPr>
        <w:ind w:left="480" w:hanging="480"/>
      </w:pPr>
      <w:rPr>
        <w:rFonts w:hint="default"/>
      </w:rPr>
    </w:lvl>
    <w:lvl w:ilvl="1">
      <w:start w:val="3"/>
      <w:numFmt w:val="decimal"/>
      <w:lvlText w:val="%1.%2"/>
      <w:lvlJc w:val="left"/>
      <w:pPr>
        <w:ind w:left="530" w:hanging="480"/>
      </w:pPr>
      <w:rPr>
        <w:rFonts w:hint="default"/>
      </w:rPr>
    </w:lvl>
    <w:lvl w:ilvl="2">
      <w:start w:val="2"/>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1840" w:hanging="1440"/>
      </w:pPr>
      <w:rPr>
        <w:rFonts w:hint="default"/>
      </w:rPr>
    </w:lvl>
  </w:abstractNum>
  <w:abstractNum w:abstractNumId="139" w15:restartNumberingAfterBreak="0">
    <w:nsid w:val="4F6802E6"/>
    <w:multiLevelType w:val="multilevel"/>
    <w:tmpl w:val="E38E78FE"/>
    <w:lvl w:ilvl="0">
      <w:start w:val="9"/>
      <w:numFmt w:val="decimal"/>
      <w:lvlText w:val="%1"/>
      <w:lvlJc w:val="left"/>
      <w:pPr>
        <w:ind w:left="895" w:hanging="500"/>
      </w:pPr>
      <w:rPr>
        <w:rFonts w:hint="default"/>
        <w:lang w:val="en-US" w:eastAsia="en-US" w:bidi="ar-SA"/>
      </w:rPr>
    </w:lvl>
    <w:lvl w:ilvl="1">
      <w:start w:val="4"/>
      <w:numFmt w:val="decimal"/>
      <w:lvlText w:val="%1.%2"/>
      <w:lvlJc w:val="left"/>
      <w:pPr>
        <w:ind w:left="895" w:hanging="500"/>
      </w:pPr>
      <w:rPr>
        <w:rFonts w:hint="default"/>
        <w:lang w:val="en-US" w:eastAsia="en-US" w:bidi="ar-SA"/>
      </w:rPr>
    </w:lvl>
    <w:lvl w:ilvl="2">
      <w:start w:val="1"/>
      <w:numFmt w:val="decimal"/>
      <w:lvlText w:val="%1.%2.%3"/>
      <w:lvlJc w:val="left"/>
      <w:pPr>
        <w:ind w:left="895" w:hanging="500"/>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3660" w:hanging="500"/>
      </w:pPr>
      <w:rPr>
        <w:rFonts w:hint="default"/>
        <w:lang w:val="en-US" w:eastAsia="en-US" w:bidi="ar-SA"/>
      </w:rPr>
    </w:lvl>
    <w:lvl w:ilvl="4">
      <w:numFmt w:val="bullet"/>
      <w:lvlText w:val="•"/>
      <w:lvlJc w:val="left"/>
      <w:pPr>
        <w:ind w:left="4580" w:hanging="500"/>
      </w:pPr>
      <w:rPr>
        <w:rFonts w:hint="default"/>
        <w:lang w:val="en-US" w:eastAsia="en-US" w:bidi="ar-SA"/>
      </w:rPr>
    </w:lvl>
    <w:lvl w:ilvl="5">
      <w:numFmt w:val="bullet"/>
      <w:lvlText w:val="•"/>
      <w:lvlJc w:val="left"/>
      <w:pPr>
        <w:ind w:left="5500" w:hanging="500"/>
      </w:pPr>
      <w:rPr>
        <w:rFonts w:hint="default"/>
        <w:lang w:val="en-US" w:eastAsia="en-US" w:bidi="ar-SA"/>
      </w:rPr>
    </w:lvl>
    <w:lvl w:ilvl="6">
      <w:numFmt w:val="bullet"/>
      <w:lvlText w:val="•"/>
      <w:lvlJc w:val="left"/>
      <w:pPr>
        <w:ind w:left="6420" w:hanging="500"/>
      </w:pPr>
      <w:rPr>
        <w:rFonts w:hint="default"/>
        <w:lang w:val="en-US" w:eastAsia="en-US" w:bidi="ar-SA"/>
      </w:rPr>
    </w:lvl>
    <w:lvl w:ilvl="7">
      <w:numFmt w:val="bullet"/>
      <w:lvlText w:val="•"/>
      <w:lvlJc w:val="left"/>
      <w:pPr>
        <w:ind w:left="7340" w:hanging="500"/>
      </w:pPr>
      <w:rPr>
        <w:rFonts w:hint="default"/>
        <w:lang w:val="en-US" w:eastAsia="en-US" w:bidi="ar-SA"/>
      </w:rPr>
    </w:lvl>
    <w:lvl w:ilvl="8">
      <w:numFmt w:val="bullet"/>
      <w:lvlText w:val="•"/>
      <w:lvlJc w:val="left"/>
      <w:pPr>
        <w:ind w:left="8260" w:hanging="500"/>
      </w:pPr>
      <w:rPr>
        <w:rFonts w:hint="default"/>
        <w:lang w:val="en-US" w:eastAsia="en-US" w:bidi="ar-SA"/>
      </w:rPr>
    </w:lvl>
  </w:abstractNum>
  <w:abstractNum w:abstractNumId="140" w15:restartNumberingAfterBreak="0">
    <w:nsid w:val="4FEB2A24"/>
    <w:multiLevelType w:val="hybridMultilevel"/>
    <w:tmpl w:val="E1E6F2D8"/>
    <w:lvl w:ilvl="0" w:tplc="F31E874A">
      <w:start w:val="1"/>
      <w:numFmt w:val="upperLetter"/>
      <w:lvlText w:val="%1."/>
      <w:lvlJc w:val="left"/>
      <w:pPr>
        <w:ind w:left="840" w:hanging="723"/>
      </w:pPr>
      <w:rPr>
        <w:rFonts w:ascii="Times New Roman" w:eastAsia="Times New Roman" w:hAnsi="Times New Roman" w:cs="Times New Roman" w:hint="default"/>
        <w:b w:val="0"/>
        <w:bCs w:val="0"/>
        <w:i w:val="0"/>
        <w:iCs w:val="0"/>
        <w:spacing w:val="-4"/>
        <w:w w:val="100"/>
        <w:sz w:val="22"/>
        <w:szCs w:val="22"/>
        <w:lang w:val="en-US" w:eastAsia="en-US" w:bidi="ar-SA"/>
      </w:rPr>
    </w:lvl>
    <w:lvl w:ilvl="1" w:tplc="849A7E68">
      <w:numFmt w:val="bullet"/>
      <w:lvlText w:val="•"/>
      <w:lvlJc w:val="left"/>
      <w:pPr>
        <w:ind w:left="1716" w:hanging="723"/>
      </w:pPr>
      <w:rPr>
        <w:rFonts w:hint="default"/>
        <w:lang w:val="en-US" w:eastAsia="en-US" w:bidi="ar-SA"/>
      </w:rPr>
    </w:lvl>
    <w:lvl w:ilvl="2" w:tplc="B8AE76E6">
      <w:numFmt w:val="bullet"/>
      <w:lvlText w:val="•"/>
      <w:lvlJc w:val="left"/>
      <w:pPr>
        <w:ind w:left="2592" w:hanging="723"/>
      </w:pPr>
      <w:rPr>
        <w:rFonts w:hint="default"/>
        <w:lang w:val="en-US" w:eastAsia="en-US" w:bidi="ar-SA"/>
      </w:rPr>
    </w:lvl>
    <w:lvl w:ilvl="3" w:tplc="BD1EB21C">
      <w:numFmt w:val="bullet"/>
      <w:lvlText w:val="•"/>
      <w:lvlJc w:val="left"/>
      <w:pPr>
        <w:ind w:left="3468" w:hanging="723"/>
      </w:pPr>
      <w:rPr>
        <w:rFonts w:hint="default"/>
        <w:lang w:val="en-US" w:eastAsia="en-US" w:bidi="ar-SA"/>
      </w:rPr>
    </w:lvl>
    <w:lvl w:ilvl="4" w:tplc="81144682">
      <w:numFmt w:val="bullet"/>
      <w:lvlText w:val="•"/>
      <w:lvlJc w:val="left"/>
      <w:pPr>
        <w:ind w:left="4344" w:hanging="723"/>
      </w:pPr>
      <w:rPr>
        <w:rFonts w:hint="default"/>
        <w:lang w:val="en-US" w:eastAsia="en-US" w:bidi="ar-SA"/>
      </w:rPr>
    </w:lvl>
    <w:lvl w:ilvl="5" w:tplc="3DE28A82">
      <w:numFmt w:val="bullet"/>
      <w:lvlText w:val="•"/>
      <w:lvlJc w:val="left"/>
      <w:pPr>
        <w:ind w:left="5220" w:hanging="723"/>
      </w:pPr>
      <w:rPr>
        <w:rFonts w:hint="default"/>
        <w:lang w:val="en-US" w:eastAsia="en-US" w:bidi="ar-SA"/>
      </w:rPr>
    </w:lvl>
    <w:lvl w:ilvl="6" w:tplc="2084B35C">
      <w:numFmt w:val="bullet"/>
      <w:lvlText w:val="•"/>
      <w:lvlJc w:val="left"/>
      <w:pPr>
        <w:ind w:left="6096" w:hanging="723"/>
      </w:pPr>
      <w:rPr>
        <w:rFonts w:hint="default"/>
        <w:lang w:val="en-US" w:eastAsia="en-US" w:bidi="ar-SA"/>
      </w:rPr>
    </w:lvl>
    <w:lvl w:ilvl="7" w:tplc="7D6AD02A">
      <w:numFmt w:val="bullet"/>
      <w:lvlText w:val="•"/>
      <w:lvlJc w:val="left"/>
      <w:pPr>
        <w:ind w:left="6972" w:hanging="723"/>
      </w:pPr>
      <w:rPr>
        <w:rFonts w:hint="default"/>
        <w:lang w:val="en-US" w:eastAsia="en-US" w:bidi="ar-SA"/>
      </w:rPr>
    </w:lvl>
    <w:lvl w:ilvl="8" w:tplc="8FDA4816">
      <w:numFmt w:val="bullet"/>
      <w:lvlText w:val="•"/>
      <w:lvlJc w:val="left"/>
      <w:pPr>
        <w:ind w:left="7848" w:hanging="723"/>
      </w:pPr>
      <w:rPr>
        <w:rFonts w:hint="default"/>
        <w:lang w:val="en-US" w:eastAsia="en-US" w:bidi="ar-SA"/>
      </w:rPr>
    </w:lvl>
  </w:abstractNum>
  <w:abstractNum w:abstractNumId="141" w15:restartNumberingAfterBreak="0">
    <w:nsid w:val="50FE65A7"/>
    <w:multiLevelType w:val="hybridMultilevel"/>
    <w:tmpl w:val="022A6C94"/>
    <w:lvl w:ilvl="0" w:tplc="030068E4">
      <w:start w:val="1"/>
      <w:numFmt w:val="upperLetter"/>
      <w:lvlText w:val="%1."/>
      <w:lvlJc w:val="left"/>
      <w:pPr>
        <w:ind w:left="668" w:hanging="272"/>
      </w:pPr>
      <w:rPr>
        <w:rFonts w:ascii="Times New Roman" w:eastAsia="Times New Roman" w:hAnsi="Times New Roman" w:cs="Times New Roman" w:hint="default"/>
        <w:b w:val="0"/>
        <w:bCs w:val="0"/>
        <w:i w:val="0"/>
        <w:iCs w:val="0"/>
        <w:spacing w:val="-4"/>
        <w:w w:val="100"/>
        <w:sz w:val="22"/>
        <w:szCs w:val="22"/>
        <w:lang w:val="en-US" w:eastAsia="en-US" w:bidi="ar-SA"/>
      </w:rPr>
    </w:lvl>
    <w:lvl w:ilvl="1" w:tplc="890AEAC4">
      <w:start w:val="1"/>
      <w:numFmt w:val="decimal"/>
      <w:lvlText w:val="%2."/>
      <w:lvlJc w:val="left"/>
      <w:pPr>
        <w:ind w:left="1551"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2" w:tplc="060439EA">
      <w:numFmt w:val="bullet"/>
      <w:lvlText w:val="•"/>
      <w:lvlJc w:val="left"/>
      <w:pPr>
        <w:ind w:left="1560" w:hanging="577"/>
      </w:pPr>
      <w:rPr>
        <w:rFonts w:hint="default"/>
        <w:lang w:val="en-US" w:eastAsia="en-US" w:bidi="ar-SA"/>
      </w:rPr>
    </w:lvl>
    <w:lvl w:ilvl="3" w:tplc="4CB06C5E">
      <w:numFmt w:val="bullet"/>
      <w:lvlText w:val="•"/>
      <w:lvlJc w:val="left"/>
      <w:pPr>
        <w:ind w:left="2627" w:hanging="577"/>
      </w:pPr>
      <w:rPr>
        <w:rFonts w:hint="default"/>
        <w:lang w:val="en-US" w:eastAsia="en-US" w:bidi="ar-SA"/>
      </w:rPr>
    </w:lvl>
    <w:lvl w:ilvl="4" w:tplc="DC9E5A44">
      <w:numFmt w:val="bullet"/>
      <w:lvlText w:val="•"/>
      <w:lvlJc w:val="left"/>
      <w:pPr>
        <w:ind w:left="3695" w:hanging="577"/>
      </w:pPr>
      <w:rPr>
        <w:rFonts w:hint="default"/>
        <w:lang w:val="en-US" w:eastAsia="en-US" w:bidi="ar-SA"/>
      </w:rPr>
    </w:lvl>
    <w:lvl w:ilvl="5" w:tplc="630C4188">
      <w:numFmt w:val="bullet"/>
      <w:lvlText w:val="•"/>
      <w:lvlJc w:val="left"/>
      <w:pPr>
        <w:ind w:left="4762" w:hanging="577"/>
      </w:pPr>
      <w:rPr>
        <w:rFonts w:hint="default"/>
        <w:lang w:val="en-US" w:eastAsia="en-US" w:bidi="ar-SA"/>
      </w:rPr>
    </w:lvl>
    <w:lvl w:ilvl="6" w:tplc="765419E2">
      <w:numFmt w:val="bullet"/>
      <w:lvlText w:val="•"/>
      <w:lvlJc w:val="left"/>
      <w:pPr>
        <w:ind w:left="5830" w:hanging="577"/>
      </w:pPr>
      <w:rPr>
        <w:rFonts w:hint="default"/>
        <w:lang w:val="en-US" w:eastAsia="en-US" w:bidi="ar-SA"/>
      </w:rPr>
    </w:lvl>
    <w:lvl w:ilvl="7" w:tplc="44002462">
      <w:numFmt w:val="bullet"/>
      <w:lvlText w:val="•"/>
      <w:lvlJc w:val="left"/>
      <w:pPr>
        <w:ind w:left="6897" w:hanging="577"/>
      </w:pPr>
      <w:rPr>
        <w:rFonts w:hint="default"/>
        <w:lang w:val="en-US" w:eastAsia="en-US" w:bidi="ar-SA"/>
      </w:rPr>
    </w:lvl>
    <w:lvl w:ilvl="8" w:tplc="2AA2F592">
      <w:numFmt w:val="bullet"/>
      <w:lvlText w:val="•"/>
      <w:lvlJc w:val="left"/>
      <w:pPr>
        <w:ind w:left="7965" w:hanging="577"/>
      </w:pPr>
      <w:rPr>
        <w:rFonts w:hint="default"/>
        <w:lang w:val="en-US" w:eastAsia="en-US" w:bidi="ar-SA"/>
      </w:rPr>
    </w:lvl>
  </w:abstractNum>
  <w:abstractNum w:abstractNumId="142" w15:restartNumberingAfterBreak="0">
    <w:nsid w:val="517D64DA"/>
    <w:multiLevelType w:val="hybridMultilevel"/>
    <w:tmpl w:val="A01272E0"/>
    <w:lvl w:ilvl="0" w:tplc="75F233A6">
      <w:start w:val="1"/>
      <w:numFmt w:val="lowerLetter"/>
      <w:lvlText w:val="%1."/>
      <w:lvlJc w:val="left"/>
      <w:pPr>
        <w:ind w:left="2128" w:hanging="579"/>
      </w:pPr>
      <w:rPr>
        <w:rFonts w:ascii="Times New Roman" w:eastAsia="Times New Roman" w:hAnsi="Times New Roman" w:cs="Times New Roman" w:hint="default"/>
        <w:b w:val="0"/>
        <w:bCs w:val="0"/>
        <w:i w:val="0"/>
        <w:iCs w:val="0"/>
        <w:spacing w:val="-1"/>
        <w:w w:val="100"/>
        <w:sz w:val="24"/>
        <w:szCs w:val="24"/>
        <w:lang w:val="en-US" w:eastAsia="en-US" w:bidi="ar-SA"/>
      </w:rPr>
    </w:lvl>
    <w:lvl w:ilvl="1" w:tplc="F116816C">
      <w:numFmt w:val="bullet"/>
      <w:lvlText w:val="•"/>
      <w:lvlJc w:val="left"/>
      <w:pPr>
        <w:ind w:left="2918" w:hanging="579"/>
      </w:pPr>
      <w:rPr>
        <w:rFonts w:hint="default"/>
        <w:lang w:val="en-US" w:eastAsia="en-US" w:bidi="ar-SA"/>
      </w:rPr>
    </w:lvl>
    <w:lvl w:ilvl="2" w:tplc="915CEF42">
      <w:numFmt w:val="bullet"/>
      <w:lvlText w:val="•"/>
      <w:lvlJc w:val="left"/>
      <w:pPr>
        <w:ind w:left="3716" w:hanging="579"/>
      </w:pPr>
      <w:rPr>
        <w:rFonts w:hint="default"/>
        <w:lang w:val="en-US" w:eastAsia="en-US" w:bidi="ar-SA"/>
      </w:rPr>
    </w:lvl>
    <w:lvl w:ilvl="3" w:tplc="59EE88F6">
      <w:numFmt w:val="bullet"/>
      <w:lvlText w:val="•"/>
      <w:lvlJc w:val="left"/>
      <w:pPr>
        <w:ind w:left="4514" w:hanging="579"/>
      </w:pPr>
      <w:rPr>
        <w:rFonts w:hint="default"/>
        <w:lang w:val="en-US" w:eastAsia="en-US" w:bidi="ar-SA"/>
      </w:rPr>
    </w:lvl>
    <w:lvl w:ilvl="4" w:tplc="C3E81CD0">
      <w:numFmt w:val="bullet"/>
      <w:lvlText w:val="•"/>
      <w:lvlJc w:val="left"/>
      <w:pPr>
        <w:ind w:left="5312" w:hanging="579"/>
      </w:pPr>
      <w:rPr>
        <w:rFonts w:hint="default"/>
        <w:lang w:val="en-US" w:eastAsia="en-US" w:bidi="ar-SA"/>
      </w:rPr>
    </w:lvl>
    <w:lvl w:ilvl="5" w:tplc="E300F69E">
      <w:numFmt w:val="bullet"/>
      <w:lvlText w:val="•"/>
      <w:lvlJc w:val="left"/>
      <w:pPr>
        <w:ind w:left="6110" w:hanging="579"/>
      </w:pPr>
      <w:rPr>
        <w:rFonts w:hint="default"/>
        <w:lang w:val="en-US" w:eastAsia="en-US" w:bidi="ar-SA"/>
      </w:rPr>
    </w:lvl>
    <w:lvl w:ilvl="6" w:tplc="A43E7682">
      <w:numFmt w:val="bullet"/>
      <w:lvlText w:val="•"/>
      <w:lvlJc w:val="left"/>
      <w:pPr>
        <w:ind w:left="6908" w:hanging="579"/>
      </w:pPr>
      <w:rPr>
        <w:rFonts w:hint="default"/>
        <w:lang w:val="en-US" w:eastAsia="en-US" w:bidi="ar-SA"/>
      </w:rPr>
    </w:lvl>
    <w:lvl w:ilvl="7" w:tplc="BA026D9E">
      <w:numFmt w:val="bullet"/>
      <w:lvlText w:val="•"/>
      <w:lvlJc w:val="left"/>
      <w:pPr>
        <w:ind w:left="7706" w:hanging="579"/>
      </w:pPr>
      <w:rPr>
        <w:rFonts w:hint="default"/>
        <w:lang w:val="en-US" w:eastAsia="en-US" w:bidi="ar-SA"/>
      </w:rPr>
    </w:lvl>
    <w:lvl w:ilvl="8" w:tplc="ACAE05EC">
      <w:numFmt w:val="bullet"/>
      <w:lvlText w:val="•"/>
      <w:lvlJc w:val="left"/>
      <w:pPr>
        <w:ind w:left="8504" w:hanging="579"/>
      </w:pPr>
      <w:rPr>
        <w:rFonts w:hint="default"/>
        <w:lang w:val="en-US" w:eastAsia="en-US" w:bidi="ar-SA"/>
      </w:rPr>
    </w:lvl>
  </w:abstractNum>
  <w:abstractNum w:abstractNumId="143" w15:restartNumberingAfterBreak="0">
    <w:nsid w:val="5180673B"/>
    <w:multiLevelType w:val="hybridMultilevel"/>
    <w:tmpl w:val="15ACC18C"/>
    <w:lvl w:ilvl="0" w:tplc="90F2318C">
      <w:start w:val="1"/>
      <w:numFmt w:val="upperLetter"/>
      <w:lvlText w:val="%1."/>
      <w:lvlJc w:val="left"/>
      <w:pPr>
        <w:ind w:left="668" w:hanging="272"/>
      </w:pPr>
      <w:rPr>
        <w:rFonts w:ascii="Times New Roman" w:eastAsia="Times New Roman" w:hAnsi="Times New Roman" w:cs="Times New Roman" w:hint="default"/>
        <w:b/>
        <w:bCs/>
        <w:i w:val="0"/>
        <w:iCs w:val="0"/>
        <w:spacing w:val="-4"/>
        <w:w w:val="100"/>
        <w:sz w:val="22"/>
        <w:szCs w:val="22"/>
        <w:lang w:val="en-US" w:eastAsia="en-US" w:bidi="ar-SA"/>
      </w:rPr>
    </w:lvl>
    <w:lvl w:ilvl="1" w:tplc="0F3A60A8">
      <w:start w:val="1"/>
      <w:numFmt w:val="decimal"/>
      <w:lvlText w:val="%2."/>
      <w:lvlJc w:val="left"/>
      <w:pPr>
        <w:ind w:left="1551"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2" w:tplc="613A6620">
      <w:numFmt w:val="bullet"/>
      <w:lvlText w:val="•"/>
      <w:lvlJc w:val="left"/>
      <w:pPr>
        <w:ind w:left="2508" w:hanging="577"/>
      </w:pPr>
      <w:rPr>
        <w:rFonts w:hint="default"/>
        <w:lang w:val="en-US" w:eastAsia="en-US" w:bidi="ar-SA"/>
      </w:rPr>
    </w:lvl>
    <w:lvl w:ilvl="3" w:tplc="46FA55CC">
      <w:numFmt w:val="bullet"/>
      <w:lvlText w:val="•"/>
      <w:lvlJc w:val="left"/>
      <w:pPr>
        <w:ind w:left="3457" w:hanging="577"/>
      </w:pPr>
      <w:rPr>
        <w:rFonts w:hint="default"/>
        <w:lang w:val="en-US" w:eastAsia="en-US" w:bidi="ar-SA"/>
      </w:rPr>
    </w:lvl>
    <w:lvl w:ilvl="4" w:tplc="F020C4C6">
      <w:numFmt w:val="bullet"/>
      <w:lvlText w:val="•"/>
      <w:lvlJc w:val="left"/>
      <w:pPr>
        <w:ind w:left="4406" w:hanging="577"/>
      </w:pPr>
      <w:rPr>
        <w:rFonts w:hint="default"/>
        <w:lang w:val="en-US" w:eastAsia="en-US" w:bidi="ar-SA"/>
      </w:rPr>
    </w:lvl>
    <w:lvl w:ilvl="5" w:tplc="6826EFBA">
      <w:numFmt w:val="bullet"/>
      <w:lvlText w:val="•"/>
      <w:lvlJc w:val="left"/>
      <w:pPr>
        <w:ind w:left="5355" w:hanging="577"/>
      </w:pPr>
      <w:rPr>
        <w:rFonts w:hint="default"/>
        <w:lang w:val="en-US" w:eastAsia="en-US" w:bidi="ar-SA"/>
      </w:rPr>
    </w:lvl>
    <w:lvl w:ilvl="6" w:tplc="5B00A5C6">
      <w:numFmt w:val="bullet"/>
      <w:lvlText w:val="•"/>
      <w:lvlJc w:val="left"/>
      <w:pPr>
        <w:ind w:left="6304" w:hanging="577"/>
      </w:pPr>
      <w:rPr>
        <w:rFonts w:hint="default"/>
        <w:lang w:val="en-US" w:eastAsia="en-US" w:bidi="ar-SA"/>
      </w:rPr>
    </w:lvl>
    <w:lvl w:ilvl="7" w:tplc="30DA7A6E">
      <w:numFmt w:val="bullet"/>
      <w:lvlText w:val="•"/>
      <w:lvlJc w:val="left"/>
      <w:pPr>
        <w:ind w:left="7253" w:hanging="577"/>
      </w:pPr>
      <w:rPr>
        <w:rFonts w:hint="default"/>
        <w:lang w:val="en-US" w:eastAsia="en-US" w:bidi="ar-SA"/>
      </w:rPr>
    </w:lvl>
    <w:lvl w:ilvl="8" w:tplc="6A7475DA">
      <w:numFmt w:val="bullet"/>
      <w:lvlText w:val="•"/>
      <w:lvlJc w:val="left"/>
      <w:pPr>
        <w:ind w:left="8202" w:hanging="577"/>
      </w:pPr>
      <w:rPr>
        <w:rFonts w:hint="default"/>
        <w:lang w:val="en-US" w:eastAsia="en-US" w:bidi="ar-SA"/>
      </w:rPr>
    </w:lvl>
  </w:abstractNum>
  <w:abstractNum w:abstractNumId="144" w15:restartNumberingAfterBreak="0">
    <w:nsid w:val="5333215E"/>
    <w:multiLevelType w:val="hybridMultilevel"/>
    <w:tmpl w:val="A12A481C"/>
    <w:lvl w:ilvl="0" w:tplc="DC72A144">
      <w:start w:val="1"/>
      <w:numFmt w:val="upperLetter"/>
      <w:lvlText w:val="%1."/>
      <w:lvlJc w:val="left"/>
      <w:pPr>
        <w:ind w:left="668" w:hanging="272"/>
      </w:pPr>
      <w:rPr>
        <w:rFonts w:ascii="Times New Roman" w:eastAsia="Times New Roman" w:hAnsi="Times New Roman" w:cs="Times New Roman" w:hint="default"/>
        <w:b/>
        <w:bCs/>
        <w:i w:val="0"/>
        <w:iCs w:val="0"/>
        <w:spacing w:val="-4"/>
        <w:w w:val="100"/>
        <w:sz w:val="22"/>
        <w:szCs w:val="22"/>
        <w:lang w:val="en-US" w:eastAsia="en-US" w:bidi="ar-SA"/>
      </w:rPr>
    </w:lvl>
    <w:lvl w:ilvl="1" w:tplc="1F9C18B8">
      <w:start w:val="1"/>
      <w:numFmt w:val="decimal"/>
      <w:lvlText w:val="%2."/>
      <w:lvlJc w:val="left"/>
      <w:pPr>
        <w:ind w:left="1550"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2" w:tplc="907EB7F2">
      <w:start w:val="1"/>
      <w:numFmt w:val="lowerLetter"/>
      <w:lvlText w:val="%3)"/>
      <w:lvlJc w:val="left"/>
      <w:pPr>
        <w:ind w:left="2126"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3" w:tplc="5B1EE7AA">
      <w:numFmt w:val="bullet"/>
      <w:lvlText w:val="•"/>
      <w:lvlJc w:val="left"/>
      <w:pPr>
        <w:ind w:left="3117" w:hanging="579"/>
      </w:pPr>
      <w:rPr>
        <w:rFonts w:hint="default"/>
        <w:lang w:val="en-US" w:eastAsia="en-US" w:bidi="ar-SA"/>
      </w:rPr>
    </w:lvl>
    <w:lvl w:ilvl="4" w:tplc="233C37B8">
      <w:numFmt w:val="bullet"/>
      <w:lvlText w:val="•"/>
      <w:lvlJc w:val="left"/>
      <w:pPr>
        <w:ind w:left="4115" w:hanging="579"/>
      </w:pPr>
      <w:rPr>
        <w:rFonts w:hint="default"/>
        <w:lang w:val="en-US" w:eastAsia="en-US" w:bidi="ar-SA"/>
      </w:rPr>
    </w:lvl>
    <w:lvl w:ilvl="5" w:tplc="F6A2287C">
      <w:numFmt w:val="bullet"/>
      <w:lvlText w:val="•"/>
      <w:lvlJc w:val="left"/>
      <w:pPr>
        <w:ind w:left="5112" w:hanging="579"/>
      </w:pPr>
      <w:rPr>
        <w:rFonts w:hint="default"/>
        <w:lang w:val="en-US" w:eastAsia="en-US" w:bidi="ar-SA"/>
      </w:rPr>
    </w:lvl>
    <w:lvl w:ilvl="6" w:tplc="7870E340">
      <w:numFmt w:val="bullet"/>
      <w:lvlText w:val="•"/>
      <w:lvlJc w:val="left"/>
      <w:pPr>
        <w:ind w:left="6110" w:hanging="579"/>
      </w:pPr>
      <w:rPr>
        <w:rFonts w:hint="default"/>
        <w:lang w:val="en-US" w:eastAsia="en-US" w:bidi="ar-SA"/>
      </w:rPr>
    </w:lvl>
    <w:lvl w:ilvl="7" w:tplc="A1B8AB4E">
      <w:numFmt w:val="bullet"/>
      <w:lvlText w:val="•"/>
      <w:lvlJc w:val="left"/>
      <w:pPr>
        <w:ind w:left="7107" w:hanging="579"/>
      </w:pPr>
      <w:rPr>
        <w:rFonts w:hint="default"/>
        <w:lang w:val="en-US" w:eastAsia="en-US" w:bidi="ar-SA"/>
      </w:rPr>
    </w:lvl>
    <w:lvl w:ilvl="8" w:tplc="627CC1B2">
      <w:numFmt w:val="bullet"/>
      <w:lvlText w:val="•"/>
      <w:lvlJc w:val="left"/>
      <w:pPr>
        <w:ind w:left="8105" w:hanging="579"/>
      </w:pPr>
      <w:rPr>
        <w:rFonts w:hint="default"/>
        <w:lang w:val="en-US" w:eastAsia="en-US" w:bidi="ar-SA"/>
      </w:rPr>
    </w:lvl>
  </w:abstractNum>
  <w:abstractNum w:abstractNumId="145" w15:restartNumberingAfterBreak="0">
    <w:nsid w:val="53B76A11"/>
    <w:multiLevelType w:val="hybridMultilevel"/>
    <w:tmpl w:val="D082C826"/>
    <w:lvl w:ilvl="0" w:tplc="0E24F5FC">
      <w:start w:val="1"/>
      <w:numFmt w:val="decimal"/>
      <w:lvlText w:val="(%1)"/>
      <w:lvlJc w:val="left"/>
      <w:pPr>
        <w:ind w:left="100" w:hanging="346"/>
      </w:pPr>
      <w:rPr>
        <w:rFonts w:ascii="Times New Roman" w:eastAsia="Times New Roman" w:hAnsi="Times New Roman" w:cs="Times New Roman" w:hint="default"/>
        <w:b w:val="0"/>
        <w:bCs w:val="0"/>
        <w:i w:val="0"/>
        <w:iCs w:val="0"/>
        <w:w w:val="100"/>
        <w:sz w:val="22"/>
        <w:szCs w:val="22"/>
        <w:lang w:val="en-US" w:eastAsia="en-US" w:bidi="ar-SA"/>
      </w:rPr>
    </w:lvl>
    <w:lvl w:ilvl="1" w:tplc="5560CED4">
      <w:start w:val="1"/>
      <w:numFmt w:val="decimal"/>
      <w:lvlText w:val="%2."/>
      <w:lvlJc w:val="left"/>
      <w:pPr>
        <w:ind w:left="1252" w:hanging="576"/>
      </w:pPr>
      <w:rPr>
        <w:rFonts w:ascii="Times New Roman" w:eastAsia="Times New Roman" w:hAnsi="Times New Roman" w:cs="Times New Roman" w:hint="default"/>
        <w:b w:val="0"/>
        <w:bCs w:val="0"/>
        <w:i w:val="0"/>
        <w:iCs w:val="0"/>
        <w:w w:val="100"/>
        <w:sz w:val="22"/>
        <w:szCs w:val="22"/>
        <w:lang w:val="en-US" w:eastAsia="en-US" w:bidi="ar-SA"/>
      </w:rPr>
    </w:lvl>
    <w:lvl w:ilvl="2" w:tplc="2EC46F70">
      <w:numFmt w:val="bullet"/>
      <w:lvlText w:val="•"/>
      <w:lvlJc w:val="left"/>
      <w:pPr>
        <w:ind w:left="2184" w:hanging="576"/>
      </w:pPr>
      <w:rPr>
        <w:rFonts w:hint="default"/>
        <w:lang w:val="en-US" w:eastAsia="en-US" w:bidi="ar-SA"/>
      </w:rPr>
    </w:lvl>
    <w:lvl w:ilvl="3" w:tplc="984C2222">
      <w:numFmt w:val="bullet"/>
      <w:lvlText w:val="•"/>
      <w:lvlJc w:val="left"/>
      <w:pPr>
        <w:ind w:left="3108" w:hanging="576"/>
      </w:pPr>
      <w:rPr>
        <w:rFonts w:hint="default"/>
        <w:lang w:val="en-US" w:eastAsia="en-US" w:bidi="ar-SA"/>
      </w:rPr>
    </w:lvl>
    <w:lvl w:ilvl="4" w:tplc="FA9AAB6E">
      <w:numFmt w:val="bullet"/>
      <w:lvlText w:val="•"/>
      <w:lvlJc w:val="left"/>
      <w:pPr>
        <w:ind w:left="4033" w:hanging="576"/>
      </w:pPr>
      <w:rPr>
        <w:rFonts w:hint="default"/>
        <w:lang w:val="en-US" w:eastAsia="en-US" w:bidi="ar-SA"/>
      </w:rPr>
    </w:lvl>
    <w:lvl w:ilvl="5" w:tplc="04964BE0">
      <w:numFmt w:val="bullet"/>
      <w:lvlText w:val="•"/>
      <w:lvlJc w:val="left"/>
      <w:pPr>
        <w:ind w:left="4957" w:hanging="576"/>
      </w:pPr>
      <w:rPr>
        <w:rFonts w:hint="default"/>
        <w:lang w:val="en-US" w:eastAsia="en-US" w:bidi="ar-SA"/>
      </w:rPr>
    </w:lvl>
    <w:lvl w:ilvl="6" w:tplc="2FE84706">
      <w:numFmt w:val="bullet"/>
      <w:lvlText w:val="•"/>
      <w:lvlJc w:val="left"/>
      <w:pPr>
        <w:ind w:left="5882" w:hanging="576"/>
      </w:pPr>
      <w:rPr>
        <w:rFonts w:hint="default"/>
        <w:lang w:val="en-US" w:eastAsia="en-US" w:bidi="ar-SA"/>
      </w:rPr>
    </w:lvl>
    <w:lvl w:ilvl="7" w:tplc="30626EA0">
      <w:numFmt w:val="bullet"/>
      <w:lvlText w:val="•"/>
      <w:lvlJc w:val="left"/>
      <w:pPr>
        <w:ind w:left="6806" w:hanging="576"/>
      </w:pPr>
      <w:rPr>
        <w:rFonts w:hint="default"/>
        <w:lang w:val="en-US" w:eastAsia="en-US" w:bidi="ar-SA"/>
      </w:rPr>
    </w:lvl>
    <w:lvl w:ilvl="8" w:tplc="891C772C">
      <w:numFmt w:val="bullet"/>
      <w:lvlText w:val="•"/>
      <w:lvlJc w:val="left"/>
      <w:pPr>
        <w:ind w:left="7731" w:hanging="576"/>
      </w:pPr>
      <w:rPr>
        <w:rFonts w:hint="default"/>
        <w:lang w:val="en-US" w:eastAsia="en-US" w:bidi="ar-SA"/>
      </w:rPr>
    </w:lvl>
  </w:abstractNum>
  <w:abstractNum w:abstractNumId="146" w15:restartNumberingAfterBreak="0">
    <w:nsid w:val="54755095"/>
    <w:multiLevelType w:val="multilevel"/>
    <w:tmpl w:val="5E7EA33E"/>
    <w:lvl w:ilvl="0">
      <w:start w:val="3"/>
      <w:numFmt w:val="decimal"/>
      <w:lvlText w:val="%1"/>
      <w:lvlJc w:val="left"/>
      <w:pPr>
        <w:ind w:left="950" w:hanging="555"/>
      </w:pPr>
      <w:rPr>
        <w:rFonts w:hint="default"/>
        <w:lang w:val="en-US" w:eastAsia="en-US" w:bidi="ar-SA"/>
      </w:rPr>
    </w:lvl>
    <w:lvl w:ilvl="1">
      <w:start w:val="5"/>
      <w:numFmt w:val="decimal"/>
      <w:lvlText w:val="%1.%2"/>
      <w:lvlJc w:val="left"/>
      <w:pPr>
        <w:ind w:left="950" w:hanging="555"/>
      </w:pPr>
      <w:rPr>
        <w:rFonts w:hint="default"/>
        <w:lang w:val="en-US" w:eastAsia="en-US" w:bidi="ar-SA"/>
      </w:rPr>
    </w:lvl>
    <w:lvl w:ilvl="2">
      <w:start w:val="1"/>
      <w:numFmt w:val="decimal"/>
      <w:lvlText w:val="%1.%2.%3"/>
      <w:lvlJc w:val="left"/>
      <w:pPr>
        <w:ind w:left="950" w:hanging="555"/>
      </w:pPr>
      <w:rPr>
        <w:rFonts w:ascii="Times New Roman" w:eastAsia="Times New Roman" w:hAnsi="Times New Roman" w:cs="Times New Roman" w:hint="default"/>
        <w:b/>
        <w:bCs/>
        <w:i w:val="0"/>
        <w:iCs w:val="0"/>
        <w:spacing w:val="0"/>
        <w:w w:val="100"/>
        <w:sz w:val="22"/>
        <w:szCs w:val="22"/>
        <w:lang w:val="en-US" w:eastAsia="en-US" w:bidi="ar-SA"/>
      </w:rPr>
    </w:lvl>
    <w:lvl w:ilvl="3">
      <w:start w:val="1"/>
      <w:numFmt w:val="decimal"/>
      <w:lvlText w:val="%4."/>
      <w:lvlJc w:val="left"/>
      <w:pPr>
        <w:ind w:left="1550"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4">
      <w:numFmt w:val="bullet"/>
      <w:lvlText w:val="•"/>
      <w:lvlJc w:val="left"/>
      <w:pPr>
        <w:ind w:left="4406" w:hanging="579"/>
      </w:pPr>
      <w:rPr>
        <w:rFonts w:hint="default"/>
        <w:lang w:val="en-US" w:eastAsia="en-US" w:bidi="ar-SA"/>
      </w:rPr>
    </w:lvl>
    <w:lvl w:ilvl="5">
      <w:numFmt w:val="bullet"/>
      <w:lvlText w:val="•"/>
      <w:lvlJc w:val="left"/>
      <w:pPr>
        <w:ind w:left="5355" w:hanging="579"/>
      </w:pPr>
      <w:rPr>
        <w:rFonts w:hint="default"/>
        <w:lang w:val="en-US" w:eastAsia="en-US" w:bidi="ar-SA"/>
      </w:rPr>
    </w:lvl>
    <w:lvl w:ilvl="6">
      <w:numFmt w:val="bullet"/>
      <w:lvlText w:val="•"/>
      <w:lvlJc w:val="left"/>
      <w:pPr>
        <w:ind w:left="6304" w:hanging="579"/>
      </w:pPr>
      <w:rPr>
        <w:rFonts w:hint="default"/>
        <w:lang w:val="en-US" w:eastAsia="en-US" w:bidi="ar-SA"/>
      </w:rPr>
    </w:lvl>
    <w:lvl w:ilvl="7">
      <w:numFmt w:val="bullet"/>
      <w:lvlText w:val="•"/>
      <w:lvlJc w:val="left"/>
      <w:pPr>
        <w:ind w:left="7253" w:hanging="579"/>
      </w:pPr>
      <w:rPr>
        <w:rFonts w:hint="default"/>
        <w:lang w:val="en-US" w:eastAsia="en-US" w:bidi="ar-SA"/>
      </w:rPr>
    </w:lvl>
    <w:lvl w:ilvl="8">
      <w:numFmt w:val="bullet"/>
      <w:lvlText w:val="•"/>
      <w:lvlJc w:val="left"/>
      <w:pPr>
        <w:ind w:left="8202" w:hanging="579"/>
      </w:pPr>
      <w:rPr>
        <w:rFonts w:hint="default"/>
        <w:lang w:val="en-US" w:eastAsia="en-US" w:bidi="ar-SA"/>
      </w:rPr>
    </w:lvl>
  </w:abstractNum>
  <w:abstractNum w:abstractNumId="147" w15:restartNumberingAfterBreak="0">
    <w:nsid w:val="55654867"/>
    <w:multiLevelType w:val="hybridMultilevel"/>
    <w:tmpl w:val="D7D6E5DA"/>
    <w:lvl w:ilvl="0" w:tplc="9E8003A8">
      <w:start w:val="1"/>
      <w:numFmt w:val="upperLetter"/>
      <w:lvlText w:val="%1."/>
      <w:lvlJc w:val="left"/>
      <w:pPr>
        <w:ind w:left="669" w:hanging="272"/>
      </w:pPr>
      <w:rPr>
        <w:rFonts w:ascii="Times New Roman" w:eastAsia="Times New Roman" w:hAnsi="Times New Roman" w:cs="Times New Roman" w:hint="default"/>
        <w:b w:val="0"/>
        <w:bCs w:val="0"/>
        <w:i w:val="0"/>
        <w:iCs w:val="0"/>
        <w:spacing w:val="-4"/>
        <w:w w:val="100"/>
        <w:sz w:val="22"/>
        <w:szCs w:val="22"/>
        <w:lang w:val="en-US" w:eastAsia="en-US" w:bidi="ar-SA"/>
      </w:rPr>
    </w:lvl>
    <w:lvl w:ilvl="1" w:tplc="A984B7AC">
      <w:numFmt w:val="bullet"/>
      <w:lvlText w:val="•"/>
      <w:lvlJc w:val="left"/>
      <w:pPr>
        <w:ind w:left="1604" w:hanging="272"/>
      </w:pPr>
      <w:rPr>
        <w:rFonts w:hint="default"/>
        <w:lang w:val="en-US" w:eastAsia="en-US" w:bidi="ar-SA"/>
      </w:rPr>
    </w:lvl>
    <w:lvl w:ilvl="2" w:tplc="F7E6F394">
      <w:numFmt w:val="bullet"/>
      <w:lvlText w:val="•"/>
      <w:lvlJc w:val="left"/>
      <w:pPr>
        <w:ind w:left="2548" w:hanging="272"/>
      </w:pPr>
      <w:rPr>
        <w:rFonts w:hint="default"/>
        <w:lang w:val="en-US" w:eastAsia="en-US" w:bidi="ar-SA"/>
      </w:rPr>
    </w:lvl>
    <w:lvl w:ilvl="3" w:tplc="0A0AA084">
      <w:numFmt w:val="bullet"/>
      <w:lvlText w:val="•"/>
      <w:lvlJc w:val="left"/>
      <w:pPr>
        <w:ind w:left="3492" w:hanging="272"/>
      </w:pPr>
      <w:rPr>
        <w:rFonts w:hint="default"/>
        <w:lang w:val="en-US" w:eastAsia="en-US" w:bidi="ar-SA"/>
      </w:rPr>
    </w:lvl>
    <w:lvl w:ilvl="4" w:tplc="632AD352">
      <w:numFmt w:val="bullet"/>
      <w:lvlText w:val="•"/>
      <w:lvlJc w:val="left"/>
      <w:pPr>
        <w:ind w:left="4436" w:hanging="272"/>
      </w:pPr>
      <w:rPr>
        <w:rFonts w:hint="default"/>
        <w:lang w:val="en-US" w:eastAsia="en-US" w:bidi="ar-SA"/>
      </w:rPr>
    </w:lvl>
    <w:lvl w:ilvl="5" w:tplc="9CCCE336">
      <w:numFmt w:val="bullet"/>
      <w:lvlText w:val="•"/>
      <w:lvlJc w:val="left"/>
      <w:pPr>
        <w:ind w:left="5380" w:hanging="272"/>
      </w:pPr>
      <w:rPr>
        <w:rFonts w:hint="default"/>
        <w:lang w:val="en-US" w:eastAsia="en-US" w:bidi="ar-SA"/>
      </w:rPr>
    </w:lvl>
    <w:lvl w:ilvl="6" w:tplc="261C5B22">
      <w:numFmt w:val="bullet"/>
      <w:lvlText w:val="•"/>
      <w:lvlJc w:val="left"/>
      <w:pPr>
        <w:ind w:left="6324" w:hanging="272"/>
      </w:pPr>
      <w:rPr>
        <w:rFonts w:hint="default"/>
        <w:lang w:val="en-US" w:eastAsia="en-US" w:bidi="ar-SA"/>
      </w:rPr>
    </w:lvl>
    <w:lvl w:ilvl="7" w:tplc="B5CCCCAE">
      <w:numFmt w:val="bullet"/>
      <w:lvlText w:val="•"/>
      <w:lvlJc w:val="left"/>
      <w:pPr>
        <w:ind w:left="7268" w:hanging="272"/>
      </w:pPr>
      <w:rPr>
        <w:rFonts w:hint="default"/>
        <w:lang w:val="en-US" w:eastAsia="en-US" w:bidi="ar-SA"/>
      </w:rPr>
    </w:lvl>
    <w:lvl w:ilvl="8" w:tplc="E50A4A00">
      <w:numFmt w:val="bullet"/>
      <w:lvlText w:val="•"/>
      <w:lvlJc w:val="left"/>
      <w:pPr>
        <w:ind w:left="8212" w:hanging="272"/>
      </w:pPr>
      <w:rPr>
        <w:rFonts w:hint="default"/>
        <w:lang w:val="en-US" w:eastAsia="en-US" w:bidi="ar-SA"/>
      </w:rPr>
    </w:lvl>
  </w:abstractNum>
  <w:abstractNum w:abstractNumId="148" w15:restartNumberingAfterBreak="0">
    <w:nsid w:val="55B420BA"/>
    <w:multiLevelType w:val="multilevel"/>
    <w:tmpl w:val="66320F8E"/>
    <w:lvl w:ilvl="0">
      <w:start w:val="5"/>
      <w:numFmt w:val="decimal"/>
      <w:lvlText w:val="%1"/>
      <w:lvlJc w:val="left"/>
      <w:pPr>
        <w:ind w:left="2051" w:hanging="502"/>
      </w:pPr>
      <w:rPr>
        <w:rFonts w:hint="default"/>
        <w:lang w:val="en-US" w:eastAsia="en-US" w:bidi="ar-SA"/>
      </w:rPr>
    </w:lvl>
    <w:lvl w:ilvl="1">
      <w:start w:val="2"/>
      <w:numFmt w:val="decimal"/>
      <w:lvlText w:val="%1.%2"/>
      <w:lvlJc w:val="left"/>
      <w:pPr>
        <w:ind w:left="2051" w:hanging="502"/>
      </w:pPr>
      <w:rPr>
        <w:rFonts w:hint="default"/>
        <w:lang w:val="en-US" w:eastAsia="en-US" w:bidi="ar-SA"/>
      </w:rPr>
    </w:lvl>
    <w:lvl w:ilvl="2">
      <w:start w:val="1"/>
      <w:numFmt w:val="decimal"/>
      <w:lvlText w:val="%1.%2.%3"/>
      <w:lvlJc w:val="left"/>
      <w:pPr>
        <w:ind w:left="2051" w:hanging="502"/>
      </w:pPr>
      <w:rPr>
        <w:rFonts w:ascii="Times New Roman" w:eastAsia="Times New Roman" w:hAnsi="Times New Roman" w:cs="Times New Roman" w:hint="default"/>
        <w:b w:val="0"/>
        <w:bCs w:val="0"/>
        <w:i w:val="0"/>
        <w:iCs w:val="0"/>
        <w:spacing w:val="-1"/>
        <w:w w:val="96"/>
        <w:sz w:val="20"/>
        <w:szCs w:val="20"/>
        <w:lang w:val="en-US" w:eastAsia="en-US" w:bidi="ar-SA"/>
      </w:rPr>
    </w:lvl>
    <w:lvl w:ilvl="3">
      <w:numFmt w:val="bullet"/>
      <w:lvlText w:val="•"/>
      <w:lvlJc w:val="left"/>
      <w:pPr>
        <w:ind w:left="4472" w:hanging="502"/>
      </w:pPr>
      <w:rPr>
        <w:rFonts w:hint="default"/>
        <w:lang w:val="en-US" w:eastAsia="en-US" w:bidi="ar-SA"/>
      </w:rPr>
    </w:lvl>
    <w:lvl w:ilvl="4">
      <w:numFmt w:val="bullet"/>
      <w:lvlText w:val="•"/>
      <w:lvlJc w:val="left"/>
      <w:pPr>
        <w:ind w:left="5276" w:hanging="502"/>
      </w:pPr>
      <w:rPr>
        <w:rFonts w:hint="default"/>
        <w:lang w:val="en-US" w:eastAsia="en-US" w:bidi="ar-SA"/>
      </w:rPr>
    </w:lvl>
    <w:lvl w:ilvl="5">
      <w:numFmt w:val="bullet"/>
      <w:lvlText w:val="•"/>
      <w:lvlJc w:val="left"/>
      <w:pPr>
        <w:ind w:left="6080" w:hanging="502"/>
      </w:pPr>
      <w:rPr>
        <w:rFonts w:hint="default"/>
        <w:lang w:val="en-US" w:eastAsia="en-US" w:bidi="ar-SA"/>
      </w:rPr>
    </w:lvl>
    <w:lvl w:ilvl="6">
      <w:numFmt w:val="bullet"/>
      <w:lvlText w:val="•"/>
      <w:lvlJc w:val="left"/>
      <w:pPr>
        <w:ind w:left="6884" w:hanging="502"/>
      </w:pPr>
      <w:rPr>
        <w:rFonts w:hint="default"/>
        <w:lang w:val="en-US" w:eastAsia="en-US" w:bidi="ar-SA"/>
      </w:rPr>
    </w:lvl>
    <w:lvl w:ilvl="7">
      <w:numFmt w:val="bullet"/>
      <w:lvlText w:val="•"/>
      <w:lvlJc w:val="left"/>
      <w:pPr>
        <w:ind w:left="7688" w:hanging="502"/>
      </w:pPr>
      <w:rPr>
        <w:rFonts w:hint="default"/>
        <w:lang w:val="en-US" w:eastAsia="en-US" w:bidi="ar-SA"/>
      </w:rPr>
    </w:lvl>
    <w:lvl w:ilvl="8">
      <w:numFmt w:val="bullet"/>
      <w:lvlText w:val="•"/>
      <w:lvlJc w:val="left"/>
      <w:pPr>
        <w:ind w:left="8492" w:hanging="502"/>
      </w:pPr>
      <w:rPr>
        <w:rFonts w:hint="default"/>
        <w:lang w:val="en-US" w:eastAsia="en-US" w:bidi="ar-SA"/>
      </w:rPr>
    </w:lvl>
  </w:abstractNum>
  <w:abstractNum w:abstractNumId="149" w15:restartNumberingAfterBreak="0">
    <w:nsid w:val="55BC6464"/>
    <w:multiLevelType w:val="hybridMultilevel"/>
    <w:tmpl w:val="1B2CDA70"/>
    <w:lvl w:ilvl="0" w:tplc="95CC2A5E">
      <w:start w:val="1"/>
      <w:numFmt w:val="upperLetter"/>
      <w:lvlText w:val="%1."/>
      <w:lvlJc w:val="left"/>
      <w:pPr>
        <w:ind w:left="668" w:hanging="272"/>
      </w:pPr>
      <w:rPr>
        <w:rFonts w:ascii="Times New Roman" w:eastAsia="Times New Roman" w:hAnsi="Times New Roman" w:cs="Times New Roman" w:hint="default"/>
        <w:b/>
        <w:bCs/>
        <w:i w:val="0"/>
        <w:iCs w:val="0"/>
        <w:spacing w:val="-4"/>
        <w:w w:val="100"/>
        <w:sz w:val="22"/>
        <w:szCs w:val="22"/>
        <w:lang w:val="en-US" w:eastAsia="en-US" w:bidi="ar-SA"/>
      </w:rPr>
    </w:lvl>
    <w:lvl w:ilvl="1" w:tplc="E4D437C6">
      <w:start w:val="1"/>
      <w:numFmt w:val="decimal"/>
      <w:lvlText w:val="%2."/>
      <w:lvlJc w:val="left"/>
      <w:pPr>
        <w:ind w:left="1573"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2" w:tplc="2256B624">
      <w:start w:val="1"/>
      <w:numFmt w:val="lowerLetter"/>
      <w:lvlText w:val="%3."/>
      <w:lvlJc w:val="left"/>
      <w:pPr>
        <w:ind w:left="2128"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3" w:tplc="30860ACE">
      <w:numFmt w:val="bullet"/>
      <w:lvlText w:val="•"/>
      <w:lvlJc w:val="left"/>
      <w:pPr>
        <w:ind w:left="3117" w:hanging="579"/>
      </w:pPr>
      <w:rPr>
        <w:rFonts w:hint="default"/>
        <w:lang w:val="en-US" w:eastAsia="en-US" w:bidi="ar-SA"/>
      </w:rPr>
    </w:lvl>
    <w:lvl w:ilvl="4" w:tplc="0448A46C">
      <w:numFmt w:val="bullet"/>
      <w:lvlText w:val="•"/>
      <w:lvlJc w:val="left"/>
      <w:pPr>
        <w:ind w:left="4115" w:hanging="579"/>
      </w:pPr>
      <w:rPr>
        <w:rFonts w:hint="default"/>
        <w:lang w:val="en-US" w:eastAsia="en-US" w:bidi="ar-SA"/>
      </w:rPr>
    </w:lvl>
    <w:lvl w:ilvl="5" w:tplc="66B49EA4">
      <w:numFmt w:val="bullet"/>
      <w:lvlText w:val="•"/>
      <w:lvlJc w:val="left"/>
      <w:pPr>
        <w:ind w:left="5112" w:hanging="579"/>
      </w:pPr>
      <w:rPr>
        <w:rFonts w:hint="default"/>
        <w:lang w:val="en-US" w:eastAsia="en-US" w:bidi="ar-SA"/>
      </w:rPr>
    </w:lvl>
    <w:lvl w:ilvl="6" w:tplc="9416877A">
      <w:numFmt w:val="bullet"/>
      <w:lvlText w:val="•"/>
      <w:lvlJc w:val="left"/>
      <w:pPr>
        <w:ind w:left="6110" w:hanging="579"/>
      </w:pPr>
      <w:rPr>
        <w:rFonts w:hint="default"/>
        <w:lang w:val="en-US" w:eastAsia="en-US" w:bidi="ar-SA"/>
      </w:rPr>
    </w:lvl>
    <w:lvl w:ilvl="7" w:tplc="FE6C01B8">
      <w:numFmt w:val="bullet"/>
      <w:lvlText w:val="•"/>
      <w:lvlJc w:val="left"/>
      <w:pPr>
        <w:ind w:left="7107" w:hanging="579"/>
      </w:pPr>
      <w:rPr>
        <w:rFonts w:hint="default"/>
        <w:lang w:val="en-US" w:eastAsia="en-US" w:bidi="ar-SA"/>
      </w:rPr>
    </w:lvl>
    <w:lvl w:ilvl="8" w:tplc="627465C6">
      <w:numFmt w:val="bullet"/>
      <w:lvlText w:val="•"/>
      <w:lvlJc w:val="left"/>
      <w:pPr>
        <w:ind w:left="8105" w:hanging="579"/>
      </w:pPr>
      <w:rPr>
        <w:rFonts w:hint="default"/>
        <w:lang w:val="en-US" w:eastAsia="en-US" w:bidi="ar-SA"/>
      </w:rPr>
    </w:lvl>
  </w:abstractNum>
  <w:abstractNum w:abstractNumId="150" w15:restartNumberingAfterBreak="0">
    <w:nsid w:val="55D64A94"/>
    <w:multiLevelType w:val="hybridMultilevel"/>
    <w:tmpl w:val="9EDA8108"/>
    <w:lvl w:ilvl="0" w:tplc="8BE41482">
      <w:start w:val="1"/>
      <w:numFmt w:val="upperLetter"/>
      <w:lvlText w:val="%1."/>
      <w:lvlJc w:val="left"/>
      <w:pPr>
        <w:ind w:left="369" w:hanging="269"/>
      </w:pPr>
      <w:rPr>
        <w:rFonts w:ascii="Times New Roman" w:eastAsia="Times New Roman" w:hAnsi="Times New Roman" w:cs="Times New Roman" w:hint="default"/>
        <w:b w:val="0"/>
        <w:bCs w:val="0"/>
        <w:i w:val="0"/>
        <w:iCs w:val="0"/>
        <w:spacing w:val="-2"/>
        <w:w w:val="100"/>
        <w:sz w:val="22"/>
        <w:szCs w:val="22"/>
        <w:lang w:val="en-US" w:eastAsia="en-US" w:bidi="ar-SA"/>
      </w:rPr>
    </w:lvl>
    <w:lvl w:ilvl="1" w:tplc="30EE8FBE">
      <w:start w:val="1"/>
      <w:numFmt w:val="decimal"/>
      <w:lvlText w:val="%2."/>
      <w:lvlJc w:val="left"/>
      <w:pPr>
        <w:ind w:left="1252" w:hanging="576"/>
      </w:pPr>
      <w:rPr>
        <w:rFonts w:ascii="Times New Roman" w:eastAsia="Times New Roman" w:hAnsi="Times New Roman" w:cs="Times New Roman" w:hint="default"/>
        <w:b w:val="0"/>
        <w:bCs w:val="0"/>
        <w:i w:val="0"/>
        <w:iCs w:val="0"/>
        <w:w w:val="100"/>
        <w:sz w:val="22"/>
        <w:szCs w:val="22"/>
        <w:lang w:val="en-US" w:eastAsia="en-US" w:bidi="ar-SA"/>
      </w:rPr>
    </w:lvl>
    <w:lvl w:ilvl="2" w:tplc="D7B026B4">
      <w:start w:val="1"/>
      <w:numFmt w:val="lowerLetter"/>
      <w:lvlText w:val="%3."/>
      <w:lvlJc w:val="left"/>
      <w:pPr>
        <w:ind w:left="1828" w:hanging="576"/>
      </w:pPr>
      <w:rPr>
        <w:rFonts w:ascii="Times New Roman" w:eastAsia="Times New Roman" w:hAnsi="Times New Roman" w:cs="Times New Roman" w:hint="default"/>
        <w:b w:val="0"/>
        <w:bCs w:val="0"/>
        <w:i w:val="0"/>
        <w:iCs w:val="0"/>
        <w:w w:val="100"/>
        <w:sz w:val="22"/>
        <w:szCs w:val="22"/>
        <w:lang w:val="en-US" w:eastAsia="en-US" w:bidi="ar-SA"/>
      </w:rPr>
    </w:lvl>
    <w:lvl w:ilvl="3" w:tplc="1D7C8828">
      <w:numFmt w:val="bullet"/>
      <w:lvlText w:val="•"/>
      <w:lvlJc w:val="left"/>
      <w:pPr>
        <w:ind w:left="2790" w:hanging="576"/>
      </w:pPr>
      <w:rPr>
        <w:rFonts w:hint="default"/>
        <w:lang w:val="en-US" w:eastAsia="en-US" w:bidi="ar-SA"/>
      </w:rPr>
    </w:lvl>
    <w:lvl w:ilvl="4" w:tplc="E8BCFCDE">
      <w:numFmt w:val="bullet"/>
      <w:lvlText w:val="•"/>
      <w:lvlJc w:val="left"/>
      <w:pPr>
        <w:ind w:left="3760" w:hanging="576"/>
      </w:pPr>
      <w:rPr>
        <w:rFonts w:hint="default"/>
        <w:lang w:val="en-US" w:eastAsia="en-US" w:bidi="ar-SA"/>
      </w:rPr>
    </w:lvl>
    <w:lvl w:ilvl="5" w:tplc="5A2833BA">
      <w:numFmt w:val="bullet"/>
      <w:lvlText w:val="•"/>
      <w:lvlJc w:val="left"/>
      <w:pPr>
        <w:ind w:left="4730" w:hanging="576"/>
      </w:pPr>
      <w:rPr>
        <w:rFonts w:hint="default"/>
        <w:lang w:val="en-US" w:eastAsia="en-US" w:bidi="ar-SA"/>
      </w:rPr>
    </w:lvl>
    <w:lvl w:ilvl="6" w:tplc="F51CB61C">
      <w:numFmt w:val="bullet"/>
      <w:lvlText w:val="•"/>
      <w:lvlJc w:val="left"/>
      <w:pPr>
        <w:ind w:left="5700" w:hanging="576"/>
      </w:pPr>
      <w:rPr>
        <w:rFonts w:hint="default"/>
        <w:lang w:val="en-US" w:eastAsia="en-US" w:bidi="ar-SA"/>
      </w:rPr>
    </w:lvl>
    <w:lvl w:ilvl="7" w:tplc="BF386A3C">
      <w:numFmt w:val="bullet"/>
      <w:lvlText w:val="•"/>
      <w:lvlJc w:val="left"/>
      <w:pPr>
        <w:ind w:left="6670" w:hanging="576"/>
      </w:pPr>
      <w:rPr>
        <w:rFonts w:hint="default"/>
        <w:lang w:val="en-US" w:eastAsia="en-US" w:bidi="ar-SA"/>
      </w:rPr>
    </w:lvl>
    <w:lvl w:ilvl="8" w:tplc="0D06FEF0">
      <w:numFmt w:val="bullet"/>
      <w:lvlText w:val="•"/>
      <w:lvlJc w:val="left"/>
      <w:pPr>
        <w:ind w:left="7640" w:hanging="576"/>
      </w:pPr>
      <w:rPr>
        <w:rFonts w:hint="default"/>
        <w:lang w:val="en-US" w:eastAsia="en-US" w:bidi="ar-SA"/>
      </w:rPr>
    </w:lvl>
  </w:abstractNum>
  <w:abstractNum w:abstractNumId="151" w15:restartNumberingAfterBreak="0">
    <w:nsid w:val="563D2CA6"/>
    <w:multiLevelType w:val="hybridMultilevel"/>
    <w:tmpl w:val="110087E0"/>
    <w:lvl w:ilvl="0" w:tplc="03BECF4C">
      <w:start w:val="1"/>
      <w:numFmt w:val="upperLetter"/>
      <w:lvlText w:val="%1."/>
      <w:lvlJc w:val="left"/>
      <w:pPr>
        <w:ind w:left="667" w:hanging="272"/>
      </w:pPr>
      <w:rPr>
        <w:rFonts w:ascii="Times New Roman" w:eastAsia="Times New Roman" w:hAnsi="Times New Roman" w:cs="Times New Roman" w:hint="default"/>
        <w:b/>
        <w:bCs/>
        <w:i w:val="0"/>
        <w:iCs w:val="0"/>
        <w:spacing w:val="-4"/>
        <w:w w:val="100"/>
        <w:sz w:val="22"/>
        <w:szCs w:val="22"/>
        <w:lang w:val="en-US" w:eastAsia="en-US" w:bidi="ar-SA"/>
      </w:rPr>
    </w:lvl>
    <w:lvl w:ilvl="1" w:tplc="2EE8E6E0">
      <w:start w:val="1"/>
      <w:numFmt w:val="decimal"/>
      <w:lvlText w:val="%2."/>
      <w:lvlJc w:val="left"/>
      <w:pPr>
        <w:ind w:left="1551"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2" w:tplc="B0E6D656">
      <w:numFmt w:val="bullet"/>
      <w:lvlText w:val="•"/>
      <w:lvlJc w:val="left"/>
      <w:pPr>
        <w:ind w:left="2508" w:hanging="577"/>
      </w:pPr>
      <w:rPr>
        <w:rFonts w:hint="default"/>
        <w:lang w:val="en-US" w:eastAsia="en-US" w:bidi="ar-SA"/>
      </w:rPr>
    </w:lvl>
    <w:lvl w:ilvl="3" w:tplc="40265A7A">
      <w:numFmt w:val="bullet"/>
      <w:lvlText w:val="•"/>
      <w:lvlJc w:val="left"/>
      <w:pPr>
        <w:ind w:left="3457" w:hanging="577"/>
      </w:pPr>
      <w:rPr>
        <w:rFonts w:hint="default"/>
        <w:lang w:val="en-US" w:eastAsia="en-US" w:bidi="ar-SA"/>
      </w:rPr>
    </w:lvl>
    <w:lvl w:ilvl="4" w:tplc="4D16A924">
      <w:numFmt w:val="bullet"/>
      <w:lvlText w:val="•"/>
      <w:lvlJc w:val="left"/>
      <w:pPr>
        <w:ind w:left="4406" w:hanging="577"/>
      </w:pPr>
      <w:rPr>
        <w:rFonts w:hint="default"/>
        <w:lang w:val="en-US" w:eastAsia="en-US" w:bidi="ar-SA"/>
      </w:rPr>
    </w:lvl>
    <w:lvl w:ilvl="5" w:tplc="752ED29E">
      <w:numFmt w:val="bullet"/>
      <w:lvlText w:val="•"/>
      <w:lvlJc w:val="left"/>
      <w:pPr>
        <w:ind w:left="5355" w:hanging="577"/>
      </w:pPr>
      <w:rPr>
        <w:rFonts w:hint="default"/>
        <w:lang w:val="en-US" w:eastAsia="en-US" w:bidi="ar-SA"/>
      </w:rPr>
    </w:lvl>
    <w:lvl w:ilvl="6" w:tplc="8D520D4A">
      <w:numFmt w:val="bullet"/>
      <w:lvlText w:val="•"/>
      <w:lvlJc w:val="left"/>
      <w:pPr>
        <w:ind w:left="6304" w:hanging="577"/>
      </w:pPr>
      <w:rPr>
        <w:rFonts w:hint="default"/>
        <w:lang w:val="en-US" w:eastAsia="en-US" w:bidi="ar-SA"/>
      </w:rPr>
    </w:lvl>
    <w:lvl w:ilvl="7" w:tplc="2CDA2EB2">
      <w:numFmt w:val="bullet"/>
      <w:lvlText w:val="•"/>
      <w:lvlJc w:val="left"/>
      <w:pPr>
        <w:ind w:left="7253" w:hanging="577"/>
      </w:pPr>
      <w:rPr>
        <w:rFonts w:hint="default"/>
        <w:lang w:val="en-US" w:eastAsia="en-US" w:bidi="ar-SA"/>
      </w:rPr>
    </w:lvl>
    <w:lvl w:ilvl="8" w:tplc="D870C634">
      <w:numFmt w:val="bullet"/>
      <w:lvlText w:val="•"/>
      <w:lvlJc w:val="left"/>
      <w:pPr>
        <w:ind w:left="8202" w:hanging="577"/>
      </w:pPr>
      <w:rPr>
        <w:rFonts w:hint="default"/>
        <w:lang w:val="en-US" w:eastAsia="en-US" w:bidi="ar-SA"/>
      </w:rPr>
    </w:lvl>
  </w:abstractNum>
  <w:abstractNum w:abstractNumId="152" w15:restartNumberingAfterBreak="0">
    <w:nsid w:val="56CE6267"/>
    <w:multiLevelType w:val="multilevel"/>
    <w:tmpl w:val="9B50D0EC"/>
    <w:lvl w:ilvl="0">
      <w:start w:val="3"/>
      <w:numFmt w:val="decimal"/>
      <w:lvlText w:val="%1"/>
      <w:lvlJc w:val="left"/>
      <w:pPr>
        <w:ind w:left="480" w:hanging="480"/>
      </w:pPr>
      <w:rPr>
        <w:rFonts w:hint="default"/>
      </w:rPr>
    </w:lvl>
    <w:lvl w:ilvl="1">
      <w:start w:val="4"/>
      <w:numFmt w:val="decimal"/>
      <w:lvlText w:val="%1.%2"/>
      <w:lvlJc w:val="left"/>
      <w:pPr>
        <w:ind w:left="530" w:hanging="48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1840" w:hanging="1440"/>
      </w:pPr>
      <w:rPr>
        <w:rFonts w:hint="default"/>
      </w:rPr>
    </w:lvl>
  </w:abstractNum>
  <w:abstractNum w:abstractNumId="153" w15:restartNumberingAfterBreak="0">
    <w:nsid w:val="57080676"/>
    <w:multiLevelType w:val="hybridMultilevel"/>
    <w:tmpl w:val="1B34E882"/>
    <w:lvl w:ilvl="0" w:tplc="5DECAD82">
      <w:start w:val="1"/>
      <w:numFmt w:val="upperLetter"/>
      <w:lvlText w:val="%1."/>
      <w:lvlJc w:val="left"/>
      <w:pPr>
        <w:ind w:left="399" w:hanging="269"/>
      </w:pPr>
      <w:rPr>
        <w:rFonts w:ascii="Times New Roman" w:eastAsia="Times New Roman" w:hAnsi="Times New Roman" w:cs="Times New Roman" w:hint="default"/>
        <w:b w:val="0"/>
        <w:bCs w:val="0"/>
        <w:i w:val="0"/>
        <w:iCs w:val="0"/>
        <w:spacing w:val="-4"/>
        <w:w w:val="100"/>
        <w:sz w:val="22"/>
        <w:szCs w:val="22"/>
        <w:lang w:val="en-US" w:eastAsia="en-US" w:bidi="ar-SA"/>
      </w:rPr>
    </w:lvl>
    <w:lvl w:ilvl="1" w:tplc="CE0AD588">
      <w:start w:val="1"/>
      <w:numFmt w:val="decimal"/>
      <w:lvlText w:val="%2."/>
      <w:lvlJc w:val="left"/>
      <w:pPr>
        <w:ind w:left="1551"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2" w:tplc="3BBCFF54">
      <w:numFmt w:val="bullet"/>
      <w:lvlText w:val="•"/>
      <w:lvlJc w:val="left"/>
      <w:pPr>
        <w:ind w:left="2508" w:hanging="579"/>
      </w:pPr>
      <w:rPr>
        <w:rFonts w:hint="default"/>
        <w:lang w:val="en-US" w:eastAsia="en-US" w:bidi="ar-SA"/>
      </w:rPr>
    </w:lvl>
    <w:lvl w:ilvl="3" w:tplc="D0A60A6A">
      <w:numFmt w:val="bullet"/>
      <w:lvlText w:val="•"/>
      <w:lvlJc w:val="left"/>
      <w:pPr>
        <w:ind w:left="3457" w:hanging="579"/>
      </w:pPr>
      <w:rPr>
        <w:rFonts w:hint="default"/>
        <w:lang w:val="en-US" w:eastAsia="en-US" w:bidi="ar-SA"/>
      </w:rPr>
    </w:lvl>
    <w:lvl w:ilvl="4" w:tplc="C456BAE2">
      <w:numFmt w:val="bullet"/>
      <w:lvlText w:val="•"/>
      <w:lvlJc w:val="left"/>
      <w:pPr>
        <w:ind w:left="4406" w:hanging="579"/>
      </w:pPr>
      <w:rPr>
        <w:rFonts w:hint="default"/>
        <w:lang w:val="en-US" w:eastAsia="en-US" w:bidi="ar-SA"/>
      </w:rPr>
    </w:lvl>
    <w:lvl w:ilvl="5" w:tplc="1256B684">
      <w:numFmt w:val="bullet"/>
      <w:lvlText w:val="•"/>
      <w:lvlJc w:val="left"/>
      <w:pPr>
        <w:ind w:left="5355" w:hanging="579"/>
      </w:pPr>
      <w:rPr>
        <w:rFonts w:hint="default"/>
        <w:lang w:val="en-US" w:eastAsia="en-US" w:bidi="ar-SA"/>
      </w:rPr>
    </w:lvl>
    <w:lvl w:ilvl="6" w:tplc="935E19C4">
      <w:numFmt w:val="bullet"/>
      <w:lvlText w:val="•"/>
      <w:lvlJc w:val="left"/>
      <w:pPr>
        <w:ind w:left="6304" w:hanging="579"/>
      </w:pPr>
      <w:rPr>
        <w:rFonts w:hint="default"/>
        <w:lang w:val="en-US" w:eastAsia="en-US" w:bidi="ar-SA"/>
      </w:rPr>
    </w:lvl>
    <w:lvl w:ilvl="7" w:tplc="D30E3DF6">
      <w:numFmt w:val="bullet"/>
      <w:lvlText w:val="•"/>
      <w:lvlJc w:val="left"/>
      <w:pPr>
        <w:ind w:left="7253" w:hanging="579"/>
      </w:pPr>
      <w:rPr>
        <w:rFonts w:hint="default"/>
        <w:lang w:val="en-US" w:eastAsia="en-US" w:bidi="ar-SA"/>
      </w:rPr>
    </w:lvl>
    <w:lvl w:ilvl="8" w:tplc="691611BE">
      <w:numFmt w:val="bullet"/>
      <w:lvlText w:val="•"/>
      <w:lvlJc w:val="left"/>
      <w:pPr>
        <w:ind w:left="8202" w:hanging="579"/>
      </w:pPr>
      <w:rPr>
        <w:rFonts w:hint="default"/>
        <w:lang w:val="en-US" w:eastAsia="en-US" w:bidi="ar-SA"/>
      </w:rPr>
    </w:lvl>
  </w:abstractNum>
  <w:abstractNum w:abstractNumId="154" w15:restartNumberingAfterBreak="0">
    <w:nsid w:val="5713429A"/>
    <w:multiLevelType w:val="hybridMultilevel"/>
    <w:tmpl w:val="953EDA62"/>
    <w:lvl w:ilvl="0" w:tplc="7EC0303A">
      <w:start w:val="1"/>
      <w:numFmt w:val="upperLetter"/>
      <w:lvlText w:val="%1."/>
      <w:lvlJc w:val="left"/>
      <w:pPr>
        <w:ind w:left="369" w:hanging="269"/>
      </w:pPr>
      <w:rPr>
        <w:rFonts w:ascii="Times New Roman" w:eastAsia="Times New Roman" w:hAnsi="Times New Roman" w:cs="Times New Roman" w:hint="default"/>
        <w:b w:val="0"/>
        <w:bCs w:val="0"/>
        <w:i w:val="0"/>
        <w:iCs w:val="0"/>
        <w:spacing w:val="-2"/>
        <w:w w:val="100"/>
        <w:sz w:val="22"/>
        <w:szCs w:val="22"/>
        <w:lang w:val="en-US" w:eastAsia="en-US" w:bidi="ar-SA"/>
      </w:rPr>
    </w:lvl>
    <w:lvl w:ilvl="1" w:tplc="741CE0A8">
      <w:start w:val="1"/>
      <w:numFmt w:val="decimal"/>
      <w:lvlText w:val="%2."/>
      <w:lvlJc w:val="left"/>
      <w:pPr>
        <w:ind w:left="1252" w:hanging="576"/>
      </w:pPr>
      <w:rPr>
        <w:rFonts w:ascii="Times New Roman" w:eastAsia="Times New Roman" w:hAnsi="Times New Roman" w:cs="Times New Roman" w:hint="default"/>
        <w:b w:val="0"/>
        <w:bCs w:val="0"/>
        <w:i w:val="0"/>
        <w:iCs w:val="0"/>
        <w:w w:val="100"/>
        <w:sz w:val="22"/>
        <w:szCs w:val="22"/>
        <w:lang w:val="en-US" w:eastAsia="en-US" w:bidi="ar-SA"/>
      </w:rPr>
    </w:lvl>
    <w:lvl w:ilvl="2" w:tplc="2340BBFC">
      <w:numFmt w:val="bullet"/>
      <w:lvlText w:val="•"/>
      <w:lvlJc w:val="left"/>
      <w:pPr>
        <w:ind w:left="2184" w:hanging="576"/>
      </w:pPr>
      <w:rPr>
        <w:rFonts w:hint="default"/>
        <w:lang w:val="en-US" w:eastAsia="en-US" w:bidi="ar-SA"/>
      </w:rPr>
    </w:lvl>
    <w:lvl w:ilvl="3" w:tplc="273EF00E">
      <w:numFmt w:val="bullet"/>
      <w:lvlText w:val="•"/>
      <w:lvlJc w:val="left"/>
      <w:pPr>
        <w:ind w:left="3108" w:hanging="576"/>
      </w:pPr>
      <w:rPr>
        <w:rFonts w:hint="default"/>
        <w:lang w:val="en-US" w:eastAsia="en-US" w:bidi="ar-SA"/>
      </w:rPr>
    </w:lvl>
    <w:lvl w:ilvl="4" w:tplc="F418D1F0">
      <w:numFmt w:val="bullet"/>
      <w:lvlText w:val="•"/>
      <w:lvlJc w:val="left"/>
      <w:pPr>
        <w:ind w:left="4033" w:hanging="576"/>
      </w:pPr>
      <w:rPr>
        <w:rFonts w:hint="default"/>
        <w:lang w:val="en-US" w:eastAsia="en-US" w:bidi="ar-SA"/>
      </w:rPr>
    </w:lvl>
    <w:lvl w:ilvl="5" w:tplc="9184F304">
      <w:numFmt w:val="bullet"/>
      <w:lvlText w:val="•"/>
      <w:lvlJc w:val="left"/>
      <w:pPr>
        <w:ind w:left="4957" w:hanging="576"/>
      </w:pPr>
      <w:rPr>
        <w:rFonts w:hint="default"/>
        <w:lang w:val="en-US" w:eastAsia="en-US" w:bidi="ar-SA"/>
      </w:rPr>
    </w:lvl>
    <w:lvl w:ilvl="6" w:tplc="695EA968">
      <w:numFmt w:val="bullet"/>
      <w:lvlText w:val="•"/>
      <w:lvlJc w:val="left"/>
      <w:pPr>
        <w:ind w:left="5882" w:hanging="576"/>
      </w:pPr>
      <w:rPr>
        <w:rFonts w:hint="default"/>
        <w:lang w:val="en-US" w:eastAsia="en-US" w:bidi="ar-SA"/>
      </w:rPr>
    </w:lvl>
    <w:lvl w:ilvl="7" w:tplc="8164639E">
      <w:numFmt w:val="bullet"/>
      <w:lvlText w:val="•"/>
      <w:lvlJc w:val="left"/>
      <w:pPr>
        <w:ind w:left="6806" w:hanging="576"/>
      </w:pPr>
      <w:rPr>
        <w:rFonts w:hint="default"/>
        <w:lang w:val="en-US" w:eastAsia="en-US" w:bidi="ar-SA"/>
      </w:rPr>
    </w:lvl>
    <w:lvl w:ilvl="8" w:tplc="1124F2FE">
      <w:numFmt w:val="bullet"/>
      <w:lvlText w:val="•"/>
      <w:lvlJc w:val="left"/>
      <w:pPr>
        <w:ind w:left="7731" w:hanging="576"/>
      </w:pPr>
      <w:rPr>
        <w:rFonts w:hint="default"/>
        <w:lang w:val="en-US" w:eastAsia="en-US" w:bidi="ar-SA"/>
      </w:rPr>
    </w:lvl>
  </w:abstractNum>
  <w:abstractNum w:abstractNumId="155" w15:restartNumberingAfterBreak="0">
    <w:nsid w:val="574E232C"/>
    <w:multiLevelType w:val="multilevel"/>
    <w:tmpl w:val="E92A76EC"/>
    <w:lvl w:ilvl="0">
      <w:start w:val="1"/>
      <w:numFmt w:val="decimal"/>
      <w:lvlText w:val="%1"/>
      <w:lvlJc w:val="left"/>
      <w:pPr>
        <w:ind w:left="951" w:hanging="555"/>
      </w:pPr>
      <w:rPr>
        <w:rFonts w:hint="default"/>
        <w:lang w:val="en-US" w:eastAsia="en-US" w:bidi="ar-SA"/>
      </w:rPr>
    </w:lvl>
    <w:lvl w:ilvl="1">
      <w:start w:val="4"/>
      <w:numFmt w:val="decimal"/>
      <w:lvlText w:val="%1.%2"/>
      <w:lvlJc w:val="left"/>
      <w:pPr>
        <w:ind w:left="951" w:hanging="555"/>
      </w:pPr>
      <w:rPr>
        <w:rFonts w:hint="default"/>
        <w:lang w:val="en-US" w:eastAsia="en-US" w:bidi="ar-SA"/>
      </w:rPr>
    </w:lvl>
    <w:lvl w:ilvl="2">
      <w:start w:val="1"/>
      <w:numFmt w:val="decimal"/>
      <w:lvlText w:val="%1.%2.%3"/>
      <w:lvlJc w:val="left"/>
      <w:pPr>
        <w:ind w:left="951" w:hanging="555"/>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3702" w:hanging="555"/>
      </w:pPr>
      <w:rPr>
        <w:rFonts w:hint="default"/>
        <w:lang w:val="en-US" w:eastAsia="en-US" w:bidi="ar-SA"/>
      </w:rPr>
    </w:lvl>
    <w:lvl w:ilvl="4">
      <w:numFmt w:val="bullet"/>
      <w:lvlText w:val="•"/>
      <w:lvlJc w:val="left"/>
      <w:pPr>
        <w:ind w:left="4616" w:hanging="555"/>
      </w:pPr>
      <w:rPr>
        <w:rFonts w:hint="default"/>
        <w:lang w:val="en-US" w:eastAsia="en-US" w:bidi="ar-SA"/>
      </w:rPr>
    </w:lvl>
    <w:lvl w:ilvl="5">
      <w:numFmt w:val="bullet"/>
      <w:lvlText w:val="•"/>
      <w:lvlJc w:val="left"/>
      <w:pPr>
        <w:ind w:left="5530" w:hanging="555"/>
      </w:pPr>
      <w:rPr>
        <w:rFonts w:hint="default"/>
        <w:lang w:val="en-US" w:eastAsia="en-US" w:bidi="ar-SA"/>
      </w:rPr>
    </w:lvl>
    <w:lvl w:ilvl="6">
      <w:numFmt w:val="bullet"/>
      <w:lvlText w:val="•"/>
      <w:lvlJc w:val="left"/>
      <w:pPr>
        <w:ind w:left="6444" w:hanging="555"/>
      </w:pPr>
      <w:rPr>
        <w:rFonts w:hint="default"/>
        <w:lang w:val="en-US" w:eastAsia="en-US" w:bidi="ar-SA"/>
      </w:rPr>
    </w:lvl>
    <w:lvl w:ilvl="7">
      <w:numFmt w:val="bullet"/>
      <w:lvlText w:val="•"/>
      <w:lvlJc w:val="left"/>
      <w:pPr>
        <w:ind w:left="7358" w:hanging="555"/>
      </w:pPr>
      <w:rPr>
        <w:rFonts w:hint="default"/>
        <w:lang w:val="en-US" w:eastAsia="en-US" w:bidi="ar-SA"/>
      </w:rPr>
    </w:lvl>
    <w:lvl w:ilvl="8">
      <w:numFmt w:val="bullet"/>
      <w:lvlText w:val="•"/>
      <w:lvlJc w:val="left"/>
      <w:pPr>
        <w:ind w:left="8272" w:hanging="555"/>
      </w:pPr>
      <w:rPr>
        <w:rFonts w:hint="default"/>
        <w:lang w:val="en-US" w:eastAsia="en-US" w:bidi="ar-SA"/>
      </w:rPr>
    </w:lvl>
  </w:abstractNum>
  <w:abstractNum w:abstractNumId="156" w15:restartNumberingAfterBreak="0">
    <w:nsid w:val="57AA5FC7"/>
    <w:multiLevelType w:val="multilevel"/>
    <w:tmpl w:val="5DE828EA"/>
    <w:lvl w:ilvl="0">
      <w:start w:val="5"/>
      <w:numFmt w:val="decimal"/>
      <w:lvlText w:val="%1"/>
      <w:lvlJc w:val="left"/>
      <w:pPr>
        <w:ind w:left="952" w:hanging="555"/>
      </w:pPr>
      <w:rPr>
        <w:rFonts w:hint="default"/>
        <w:lang w:val="en-US" w:eastAsia="en-US" w:bidi="ar-SA"/>
      </w:rPr>
    </w:lvl>
    <w:lvl w:ilvl="1">
      <w:start w:val="5"/>
      <w:numFmt w:val="decimal"/>
      <w:lvlText w:val="%1.%2"/>
      <w:lvlJc w:val="left"/>
      <w:pPr>
        <w:ind w:left="952" w:hanging="555"/>
      </w:pPr>
      <w:rPr>
        <w:rFonts w:hint="default"/>
        <w:lang w:val="en-US" w:eastAsia="en-US" w:bidi="ar-SA"/>
      </w:rPr>
    </w:lvl>
    <w:lvl w:ilvl="2">
      <w:start w:val="5"/>
      <w:numFmt w:val="decimal"/>
      <w:lvlText w:val="%1.%2.%3"/>
      <w:lvlJc w:val="left"/>
      <w:pPr>
        <w:ind w:left="952" w:hanging="555"/>
      </w:pPr>
      <w:rPr>
        <w:rFonts w:ascii="Times New Roman" w:eastAsia="Times New Roman" w:hAnsi="Times New Roman" w:cs="Times New Roman" w:hint="default"/>
        <w:b/>
        <w:bCs/>
        <w:i w:val="0"/>
        <w:iCs w:val="0"/>
        <w:spacing w:val="0"/>
        <w:w w:val="96"/>
        <w:sz w:val="22"/>
        <w:szCs w:val="22"/>
        <w:lang w:val="en-US" w:eastAsia="en-US" w:bidi="ar-SA"/>
      </w:rPr>
    </w:lvl>
    <w:lvl w:ilvl="3">
      <w:numFmt w:val="bullet"/>
      <w:lvlText w:val="•"/>
      <w:lvlJc w:val="left"/>
      <w:pPr>
        <w:ind w:left="3702" w:hanging="555"/>
      </w:pPr>
      <w:rPr>
        <w:rFonts w:hint="default"/>
        <w:lang w:val="en-US" w:eastAsia="en-US" w:bidi="ar-SA"/>
      </w:rPr>
    </w:lvl>
    <w:lvl w:ilvl="4">
      <w:numFmt w:val="bullet"/>
      <w:lvlText w:val="•"/>
      <w:lvlJc w:val="left"/>
      <w:pPr>
        <w:ind w:left="4616" w:hanging="555"/>
      </w:pPr>
      <w:rPr>
        <w:rFonts w:hint="default"/>
        <w:lang w:val="en-US" w:eastAsia="en-US" w:bidi="ar-SA"/>
      </w:rPr>
    </w:lvl>
    <w:lvl w:ilvl="5">
      <w:numFmt w:val="bullet"/>
      <w:lvlText w:val="•"/>
      <w:lvlJc w:val="left"/>
      <w:pPr>
        <w:ind w:left="5530" w:hanging="555"/>
      </w:pPr>
      <w:rPr>
        <w:rFonts w:hint="default"/>
        <w:lang w:val="en-US" w:eastAsia="en-US" w:bidi="ar-SA"/>
      </w:rPr>
    </w:lvl>
    <w:lvl w:ilvl="6">
      <w:numFmt w:val="bullet"/>
      <w:lvlText w:val="•"/>
      <w:lvlJc w:val="left"/>
      <w:pPr>
        <w:ind w:left="6444" w:hanging="555"/>
      </w:pPr>
      <w:rPr>
        <w:rFonts w:hint="default"/>
        <w:lang w:val="en-US" w:eastAsia="en-US" w:bidi="ar-SA"/>
      </w:rPr>
    </w:lvl>
    <w:lvl w:ilvl="7">
      <w:numFmt w:val="bullet"/>
      <w:lvlText w:val="•"/>
      <w:lvlJc w:val="left"/>
      <w:pPr>
        <w:ind w:left="7358" w:hanging="555"/>
      </w:pPr>
      <w:rPr>
        <w:rFonts w:hint="default"/>
        <w:lang w:val="en-US" w:eastAsia="en-US" w:bidi="ar-SA"/>
      </w:rPr>
    </w:lvl>
    <w:lvl w:ilvl="8">
      <w:numFmt w:val="bullet"/>
      <w:lvlText w:val="•"/>
      <w:lvlJc w:val="left"/>
      <w:pPr>
        <w:ind w:left="8272" w:hanging="555"/>
      </w:pPr>
      <w:rPr>
        <w:rFonts w:hint="default"/>
        <w:lang w:val="en-US" w:eastAsia="en-US" w:bidi="ar-SA"/>
      </w:rPr>
    </w:lvl>
  </w:abstractNum>
  <w:abstractNum w:abstractNumId="157" w15:restartNumberingAfterBreak="0">
    <w:nsid w:val="58167DF9"/>
    <w:multiLevelType w:val="hybridMultilevel"/>
    <w:tmpl w:val="168AF2F6"/>
    <w:lvl w:ilvl="0" w:tplc="7ACC887C">
      <w:start w:val="1"/>
      <w:numFmt w:val="lowerLetter"/>
      <w:lvlText w:val="%1."/>
      <w:lvlJc w:val="left"/>
      <w:pPr>
        <w:ind w:left="2128" w:hanging="579"/>
      </w:pPr>
      <w:rPr>
        <w:rFonts w:ascii="Times New Roman" w:eastAsia="Times New Roman" w:hAnsi="Times New Roman" w:cs="Times New Roman" w:hint="default"/>
        <w:b w:val="0"/>
        <w:bCs w:val="0"/>
        <w:i w:val="0"/>
        <w:iCs w:val="0"/>
        <w:spacing w:val="-1"/>
        <w:w w:val="100"/>
        <w:sz w:val="24"/>
        <w:szCs w:val="24"/>
        <w:lang w:val="en-US" w:eastAsia="en-US" w:bidi="ar-SA"/>
      </w:rPr>
    </w:lvl>
    <w:lvl w:ilvl="1" w:tplc="9A02DE50">
      <w:numFmt w:val="bullet"/>
      <w:lvlText w:val="•"/>
      <w:lvlJc w:val="left"/>
      <w:pPr>
        <w:ind w:left="2918" w:hanging="579"/>
      </w:pPr>
      <w:rPr>
        <w:rFonts w:hint="default"/>
        <w:lang w:val="en-US" w:eastAsia="en-US" w:bidi="ar-SA"/>
      </w:rPr>
    </w:lvl>
    <w:lvl w:ilvl="2" w:tplc="1F0457CE">
      <w:numFmt w:val="bullet"/>
      <w:lvlText w:val="•"/>
      <w:lvlJc w:val="left"/>
      <w:pPr>
        <w:ind w:left="3716" w:hanging="579"/>
      </w:pPr>
      <w:rPr>
        <w:rFonts w:hint="default"/>
        <w:lang w:val="en-US" w:eastAsia="en-US" w:bidi="ar-SA"/>
      </w:rPr>
    </w:lvl>
    <w:lvl w:ilvl="3" w:tplc="EDC2AE44">
      <w:numFmt w:val="bullet"/>
      <w:lvlText w:val="•"/>
      <w:lvlJc w:val="left"/>
      <w:pPr>
        <w:ind w:left="4514" w:hanging="579"/>
      </w:pPr>
      <w:rPr>
        <w:rFonts w:hint="default"/>
        <w:lang w:val="en-US" w:eastAsia="en-US" w:bidi="ar-SA"/>
      </w:rPr>
    </w:lvl>
    <w:lvl w:ilvl="4" w:tplc="D366AD8C">
      <w:numFmt w:val="bullet"/>
      <w:lvlText w:val="•"/>
      <w:lvlJc w:val="left"/>
      <w:pPr>
        <w:ind w:left="5312" w:hanging="579"/>
      </w:pPr>
      <w:rPr>
        <w:rFonts w:hint="default"/>
        <w:lang w:val="en-US" w:eastAsia="en-US" w:bidi="ar-SA"/>
      </w:rPr>
    </w:lvl>
    <w:lvl w:ilvl="5" w:tplc="81C62248">
      <w:numFmt w:val="bullet"/>
      <w:lvlText w:val="•"/>
      <w:lvlJc w:val="left"/>
      <w:pPr>
        <w:ind w:left="6110" w:hanging="579"/>
      </w:pPr>
      <w:rPr>
        <w:rFonts w:hint="default"/>
        <w:lang w:val="en-US" w:eastAsia="en-US" w:bidi="ar-SA"/>
      </w:rPr>
    </w:lvl>
    <w:lvl w:ilvl="6" w:tplc="81D688CC">
      <w:numFmt w:val="bullet"/>
      <w:lvlText w:val="•"/>
      <w:lvlJc w:val="left"/>
      <w:pPr>
        <w:ind w:left="6908" w:hanging="579"/>
      </w:pPr>
      <w:rPr>
        <w:rFonts w:hint="default"/>
        <w:lang w:val="en-US" w:eastAsia="en-US" w:bidi="ar-SA"/>
      </w:rPr>
    </w:lvl>
    <w:lvl w:ilvl="7" w:tplc="8DF4726C">
      <w:numFmt w:val="bullet"/>
      <w:lvlText w:val="•"/>
      <w:lvlJc w:val="left"/>
      <w:pPr>
        <w:ind w:left="7706" w:hanging="579"/>
      </w:pPr>
      <w:rPr>
        <w:rFonts w:hint="default"/>
        <w:lang w:val="en-US" w:eastAsia="en-US" w:bidi="ar-SA"/>
      </w:rPr>
    </w:lvl>
    <w:lvl w:ilvl="8" w:tplc="343C449C">
      <w:numFmt w:val="bullet"/>
      <w:lvlText w:val="•"/>
      <w:lvlJc w:val="left"/>
      <w:pPr>
        <w:ind w:left="8504" w:hanging="579"/>
      </w:pPr>
      <w:rPr>
        <w:rFonts w:hint="default"/>
        <w:lang w:val="en-US" w:eastAsia="en-US" w:bidi="ar-SA"/>
      </w:rPr>
    </w:lvl>
  </w:abstractNum>
  <w:abstractNum w:abstractNumId="158" w15:restartNumberingAfterBreak="0">
    <w:nsid w:val="58254A32"/>
    <w:multiLevelType w:val="multilevel"/>
    <w:tmpl w:val="2EF27F18"/>
    <w:lvl w:ilvl="0">
      <w:start w:val="3"/>
      <w:numFmt w:val="decimal"/>
      <w:lvlText w:val="%1"/>
      <w:lvlJc w:val="left"/>
      <w:pPr>
        <w:ind w:left="652" w:hanging="552"/>
      </w:pPr>
      <w:rPr>
        <w:rFonts w:hint="default"/>
        <w:lang w:val="en-US" w:eastAsia="en-US" w:bidi="ar-SA"/>
      </w:rPr>
    </w:lvl>
    <w:lvl w:ilvl="1">
      <w:start w:val="3"/>
      <w:numFmt w:val="decimal"/>
      <w:lvlText w:val="%1.%2"/>
      <w:lvlJc w:val="left"/>
      <w:pPr>
        <w:ind w:left="652" w:hanging="552"/>
      </w:pPr>
      <w:rPr>
        <w:rFonts w:hint="default"/>
        <w:lang w:val="en-US" w:eastAsia="en-US" w:bidi="ar-SA"/>
      </w:rPr>
    </w:lvl>
    <w:lvl w:ilvl="2">
      <w:start w:val="1"/>
      <w:numFmt w:val="decimal"/>
      <w:lvlText w:val="%1.%2.%3"/>
      <w:lvlJc w:val="left"/>
      <w:pPr>
        <w:ind w:left="652" w:hanging="552"/>
      </w:pPr>
      <w:rPr>
        <w:rFonts w:ascii="Times New Roman" w:eastAsia="Times New Roman" w:hAnsi="Times New Roman" w:cs="Times New Roman" w:hint="default"/>
        <w:b/>
        <w:bCs/>
        <w:i w:val="0"/>
        <w:iCs w:val="0"/>
        <w:w w:val="100"/>
        <w:sz w:val="22"/>
        <w:szCs w:val="22"/>
        <w:lang w:val="en-US" w:eastAsia="en-US" w:bidi="ar-SA"/>
      </w:rPr>
    </w:lvl>
    <w:lvl w:ilvl="3">
      <w:numFmt w:val="bullet"/>
      <w:lvlText w:val="•"/>
      <w:lvlJc w:val="left"/>
      <w:pPr>
        <w:ind w:left="3336" w:hanging="552"/>
      </w:pPr>
      <w:rPr>
        <w:rFonts w:hint="default"/>
        <w:lang w:val="en-US" w:eastAsia="en-US" w:bidi="ar-SA"/>
      </w:rPr>
    </w:lvl>
    <w:lvl w:ilvl="4">
      <w:numFmt w:val="bullet"/>
      <w:lvlText w:val="•"/>
      <w:lvlJc w:val="left"/>
      <w:pPr>
        <w:ind w:left="4228" w:hanging="552"/>
      </w:pPr>
      <w:rPr>
        <w:rFonts w:hint="default"/>
        <w:lang w:val="en-US" w:eastAsia="en-US" w:bidi="ar-SA"/>
      </w:rPr>
    </w:lvl>
    <w:lvl w:ilvl="5">
      <w:numFmt w:val="bullet"/>
      <w:lvlText w:val="•"/>
      <w:lvlJc w:val="left"/>
      <w:pPr>
        <w:ind w:left="5120" w:hanging="552"/>
      </w:pPr>
      <w:rPr>
        <w:rFonts w:hint="default"/>
        <w:lang w:val="en-US" w:eastAsia="en-US" w:bidi="ar-SA"/>
      </w:rPr>
    </w:lvl>
    <w:lvl w:ilvl="6">
      <w:numFmt w:val="bullet"/>
      <w:lvlText w:val="•"/>
      <w:lvlJc w:val="left"/>
      <w:pPr>
        <w:ind w:left="6012" w:hanging="552"/>
      </w:pPr>
      <w:rPr>
        <w:rFonts w:hint="default"/>
        <w:lang w:val="en-US" w:eastAsia="en-US" w:bidi="ar-SA"/>
      </w:rPr>
    </w:lvl>
    <w:lvl w:ilvl="7">
      <w:numFmt w:val="bullet"/>
      <w:lvlText w:val="•"/>
      <w:lvlJc w:val="left"/>
      <w:pPr>
        <w:ind w:left="6904" w:hanging="552"/>
      </w:pPr>
      <w:rPr>
        <w:rFonts w:hint="default"/>
        <w:lang w:val="en-US" w:eastAsia="en-US" w:bidi="ar-SA"/>
      </w:rPr>
    </w:lvl>
    <w:lvl w:ilvl="8">
      <w:numFmt w:val="bullet"/>
      <w:lvlText w:val="•"/>
      <w:lvlJc w:val="left"/>
      <w:pPr>
        <w:ind w:left="7796" w:hanging="552"/>
      </w:pPr>
      <w:rPr>
        <w:rFonts w:hint="default"/>
        <w:lang w:val="en-US" w:eastAsia="en-US" w:bidi="ar-SA"/>
      </w:rPr>
    </w:lvl>
  </w:abstractNum>
  <w:abstractNum w:abstractNumId="159" w15:restartNumberingAfterBreak="0">
    <w:nsid w:val="587E2641"/>
    <w:multiLevelType w:val="hybridMultilevel"/>
    <w:tmpl w:val="827405E0"/>
    <w:lvl w:ilvl="0" w:tplc="B01EDCD8">
      <w:start w:val="1"/>
      <w:numFmt w:val="lowerLetter"/>
      <w:lvlText w:val="%1."/>
      <w:lvlJc w:val="left"/>
      <w:pPr>
        <w:ind w:left="2127"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1" w:tplc="C34A86BC">
      <w:numFmt w:val="bullet"/>
      <w:lvlText w:val="•"/>
      <w:lvlJc w:val="left"/>
      <w:pPr>
        <w:ind w:left="2918" w:hanging="577"/>
      </w:pPr>
      <w:rPr>
        <w:rFonts w:hint="default"/>
        <w:lang w:val="en-US" w:eastAsia="en-US" w:bidi="ar-SA"/>
      </w:rPr>
    </w:lvl>
    <w:lvl w:ilvl="2" w:tplc="67FA7C90">
      <w:numFmt w:val="bullet"/>
      <w:lvlText w:val="•"/>
      <w:lvlJc w:val="left"/>
      <w:pPr>
        <w:ind w:left="3716" w:hanging="577"/>
      </w:pPr>
      <w:rPr>
        <w:rFonts w:hint="default"/>
        <w:lang w:val="en-US" w:eastAsia="en-US" w:bidi="ar-SA"/>
      </w:rPr>
    </w:lvl>
    <w:lvl w:ilvl="3" w:tplc="150A9E42">
      <w:numFmt w:val="bullet"/>
      <w:lvlText w:val="•"/>
      <w:lvlJc w:val="left"/>
      <w:pPr>
        <w:ind w:left="4514" w:hanging="577"/>
      </w:pPr>
      <w:rPr>
        <w:rFonts w:hint="default"/>
        <w:lang w:val="en-US" w:eastAsia="en-US" w:bidi="ar-SA"/>
      </w:rPr>
    </w:lvl>
    <w:lvl w:ilvl="4" w:tplc="D0A844AE">
      <w:numFmt w:val="bullet"/>
      <w:lvlText w:val="•"/>
      <w:lvlJc w:val="left"/>
      <w:pPr>
        <w:ind w:left="5312" w:hanging="577"/>
      </w:pPr>
      <w:rPr>
        <w:rFonts w:hint="default"/>
        <w:lang w:val="en-US" w:eastAsia="en-US" w:bidi="ar-SA"/>
      </w:rPr>
    </w:lvl>
    <w:lvl w:ilvl="5" w:tplc="5C42D5B2">
      <w:numFmt w:val="bullet"/>
      <w:lvlText w:val="•"/>
      <w:lvlJc w:val="left"/>
      <w:pPr>
        <w:ind w:left="6110" w:hanging="577"/>
      </w:pPr>
      <w:rPr>
        <w:rFonts w:hint="default"/>
        <w:lang w:val="en-US" w:eastAsia="en-US" w:bidi="ar-SA"/>
      </w:rPr>
    </w:lvl>
    <w:lvl w:ilvl="6" w:tplc="8AC88264">
      <w:numFmt w:val="bullet"/>
      <w:lvlText w:val="•"/>
      <w:lvlJc w:val="left"/>
      <w:pPr>
        <w:ind w:left="6908" w:hanging="577"/>
      </w:pPr>
      <w:rPr>
        <w:rFonts w:hint="default"/>
        <w:lang w:val="en-US" w:eastAsia="en-US" w:bidi="ar-SA"/>
      </w:rPr>
    </w:lvl>
    <w:lvl w:ilvl="7" w:tplc="BECE8EE4">
      <w:numFmt w:val="bullet"/>
      <w:lvlText w:val="•"/>
      <w:lvlJc w:val="left"/>
      <w:pPr>
        <w:ind w:left="7706" w:hanging="577"/>
      </w:pPr>
      <w:rPr>
        <w:rFonts w:hint="default"/>
        <w:lang w:val="en-US" w:eastAsia="en-US" w:bidi="ar-SA"/>
      </w:rPr>
    </w:lvl>
    <w:lvl w:ilvl="8" w:tplc="2F4CEFA0">
      <w:numFmt w:val="bullet"/>
      <w:lvlText w:val="•"/>
      <w:lvlJc w:val="left"/>
      <w:pPr>
        <w:ind w:left="8504" w:hanging="577"/>
      </w:pPr>
      <w:rPr>
        <w:rFonts w:hint="default"/>
        <w:lang w:val="en-US" w:eastAsia="en-US" w:bidi="ar-SA"/>
      </w:rPr>
    </w:lvl>
  </w:abstractNum>
  <w:abstractNum w:abstractNumId="160" w15:restartNumberingAfterBreak="0">
    <w:nsid w:val="5AB472D5"/>
    <w:multiLevelType w:val="hybridMultilevel"/>
    <w:tmpl w:val="6C5A2E38"/>
    <w:lvl w:ilvl="0" w:tplc="969EA6DE">
      <w:start w:val="1"/>
      <w:numFmt w:val="upperLetter"/>
      <w:lvlText w:val="%1."/>
      <w:lvlJc w:val="left"/>
      <w:pPr>
        <w:ind w:left="369" w:hanging="269"/>
      </w:pPr>
      <w:rPr>
        <w:rFonts w:hint="default"/>
        <w:spacing w:val="-2"/>
        <w:w w:val="100"/>
        <w:lang w:val="en-US" w:eastAsia="en-US" w:bidi="ar-SA"/>
      </w:rPr>
    </w:lvl>
    <w:lvl w:ilvl="1" w:tplc="2B84C59A">
      <w:start w:val="1"/>
      <w:numFmt w:val="decimal"/>
      <w:lvlText w:val="%2."/>
      <w:lvlJc w:val="left"/>
      <w:pPr>
        <w:ind w:left="676" w:hanging="245"/>
      </w:pPr>
      <w:rPr>
        <w:rFonts w:hint="default"/>
        <w:w w:val="100"/>
        <w:lang w:val="en-US" w:eastAsia="en-US" w:bidi="ar-SA"/>
      </w:rPr>
    </w:lvl>
    <w:lvl w:ilvl="2" w:tplc="51688840">
      <w:numFmt w:val="bullet"/>
      <w:lvlText w:val="•"/>
      <w:lvlJc w:val="left"/>
      <w:pPr>
        <w:ind w:left="1668" w:hanging="245"/>
      </w:pPr>
      <w:rPr>
        <w:rFonts w:hint="default"/>
        <w:lang w:val="en-US" w:eastAsia="en-US" w:bidi="ar-SA"/>
      </w:rPr>
    </w:lvl>
    <w:lvl w:ilvl="3" w:tplc="652CC42C">
      <w:numFmt w:val="bullet"/>
      <w:lvlText w:val="•"/>
      <w:lvlJc w:val="left"/>
      <w:pPr>
        <w:ind w:left="2657" w:hanging="245"/>
      </w:pPr>
      <w:rPr>
        <w:rFonts w:hint="default"/>
        <w:lang w:val="en-US" w:eastAsia="en-US" w:bidi="ar-SA"/>
      </w:rPr>
    </w:lvl>
    <w:lvl w:ilvl="4" w:tplc="7E1462B2">
      <w:numFmt w:val="bullet"/>
      <w:lvlText w:val="•"/>
      <w:lvlJc w:val="left"/>
      <w:pPr>
        <w:ind w:left="3646" w:hanging="245"/>
      </w:pPr>
      <w:rPr>
        <w:rFonts w:hint="default"/>
        <w:lang w:val="en-US" w:eastAsia="en-US" w:bidi="ar-SA"/>
      </w:rPr>
    </w:lvl>
    <w:lvl w:ilvl="5" w:tplc="D45AFA2E">
      <w:numFmt w:val="bullet"/>
      <w:lvlText w:val="•"/>
      <w:lvlJc w:val="left"/>
      <w:pPr>
        <w:ind w:left="4635" w:hanging="245"/>
      </w:pPr>
      <w:rPr>
        <w:rFonts w:hint="default"/>
        <w:lang w:val="en-US" w:eastAsia="en-US" w:bidi="ar-SA"/>
      </w:rPr>
    </w:lvl>
    <w:lvl w:ilvl="6" w:tplc="79DA0E56">
      <w:numFmt w:val="bullet"/>
      <w:lvlText w:val="•"/>
      <w:lvlJc w:val="left"/>
      <w:pPr>
        <w:ind w:left="5624" w:hanging="245"/>
      </w:pPr>
      <w:rPr>
        <w:rFonts w:hint="default"/>
        <w:lang w:val="en-US" w:eastAsia="en-US" w:bidi="ar-SA"/>
      </w:rPr>
    </w:lvl>
    <w:lvl w:ilvl="7" w:tplc="5C2C6382">
      <w:numFmt w:val="bullet"/>
      <w:lvlText w:val="•"/>
      <w:lvlJc w:val="left"/>
      <w:pPr>
        <w:ind w:left="6613" w:hanging="245"/>
      </w:pPr>
      <w:rPr>
        <w:rFonts w:hint="default"/>
        <w:lang w:val="en-US" w:eastAsia="en-US" w:bidi="ar-SA"/>
      </w:rPr>
    </w:lvl>
    <w:lvl w:ilvl="8" w:tplc="F87A2304">
      <w:numFmt w:val="bullet"/>
      <w:lvlText w:val="•"/>
      <w:lvlJc w:val="left"/>
      <w:pPr>
        <w:ind w:left="7602" w:hanging="245"/>
      </w:pPr>
      <w:rPr>
        <w:rFonts w:hint="default"/>
        <w:lang w:val="en-US" w:eastAsia="en-US" w:bidi="ar-SA"/>
      </w:rPr>
    </w:lvl>
  </w:abstractNum>
  <w:abstractNum w:abstractNumId="161" w15:restartNumberingAfterBreak="0">
    <w:nsid w:val="5AC323C9"/>
    <w:multiLevelType w:val="multilevel"/>
    <w:tmpl w:val="3108697A"/>
    <w:lvl w:ilvl="0">
      <w:start w:val="18"/>
      <w:numFmt w:val="upperLetter"/>
      <w:lvlText w:val="%1"/>
      <w:lvlJc w:val="left"/>
      <w:pPr>
        <w:ind w:left="2019" w:hanging="903"/>
      </w:pPr>
      <w:rPr>
        <w:rFonts w:hint="default"/>
        <w:lang w:val="en-US" w:eastAsia="en-US" w:bidi="ar-SA"/>
      </w:rPr>
    </w:lvl>
    <w:lvl w:ilvl="1">
      <w:start w:val="1"/>
      <w:numFmt w:val="decimal"/>
      <w:lvlText w:val="%1-%2"/>
      <w:lvlJc w:val="left"/>
      <w:pPr>
        <w:ind w:left="2019" w:hanging="903"/>
      </w:pPr>
      <w:rPr>
        <w:rFonts w:ascii="Times New Roman" w:eastAsia="Times New Roman" w:hAnsi="Times New Roman" w:cs="Times New Roman" w:hint="default"/>
        <w:b w:val="0"/>
        <w:bCs w:val="0"/>
        <w:i w:val="0"/>
        <w:iCs w:val="0"/>
        <w:spacing w:val="-6"/>
        <w:w w:val="100"/>
        <w:sz w:val="22"/>
        <w:szCs w:val="22"/>
        <w:lang w:val="en-US" w:eastAsia="en-US" w:bidi="ar-SA"/>
      </w:rPr>
    </w:lvl>
    <w:lvl w:ilvl="2">
      <w:numFmt w:val="bullet"/>
      <w:lvlText w:val="•"/>
      <w:lvlJc w:val="left"/>
      <w:pPr>
        <w:ind w:left="3636" w:hanging="903"/>
      </w:pPr>
      <w:rPr>
        <w:rFonts w:hint="default"/>
        <w:lang w:val="en-US" w:eastAsia="en-US" w:bidi="ar-SA"/>
      </w:rPr>
    </w:lvl>
    <w:lvl w:ilvl="3">
      <w:numFmt w:val="bullet"/>
      <w:lvlText w:val="•"/>
      <w:lvlJc w:val="left"/>
      <w:pPr>
        <w:ind w:left="4444" w:hanging="903"/>
      </w:pPr>
      <w:rPr>
        <w:rFonts w:hint="default"/>
        <w:lang w:val="en-US" w:eastAsia="en-US" w:bidi="ar-SA"/>
      </w:rPr>
    </w:lvl>
    <w:lvl w:ilvl="4">
      <w:numFmt w:val="bullet"/>
      <w:lvlText w:val="•"/>
      <w:lvlJc w:val="left"/>
      <w:pPr>
        <w:ind w:left="5252" w:hanging="903"/>
      </w:pPr>
      <w:rPr>
        <w:rFonts w:hint="default"/>
        <w:lang w:val="en-US" w:eastAsia="en-US" w:bidi="ar-SA"/>
      </w:rPr>
    </w:lvl>
    <w:lvl w:ilvl="5">
      <w:numFmt w:val="bullet"/>
      <w:lvlText w:val="•"/>
      <w:lvlJc w:val="left"/>
      <w:pPr>
        <w:ind w:left="6060" w:hanging="903"/>
      </w:pPr>
      <w:rPr>
        <w:rFonts w:hint="default"/>
        <w:lang w:val="en-US" w:eastAsia="en-US" w:bidi="ar-SA"/>
      </w:rPr>
    </w:lvl>
    <w:lvl w:ilvl="6">
      <w:numFmt w:val="bullet"/>
      <w:lvlText w:val="•"/>
      <w:lvlJc w:val="left"/>
      <w:pPr>
        <w:ind w:left="6868" w:hanging="903"/>
      </w:pPr>
      <w:rPr>
        <w:rFonts w:hint="default"/>
        <w:lang w:val="en-US" w:eastAsia="en-US" w:bidi="ar-SA"/>
      </w:rPr>
    </w:lvl>
    <w:lvl w:ilvl="7">
      <w:numFmt w:val="bullet"/>
      <w:lvlText w:val="•"/>
      <w:lvlJc w:val="left"/>
      <w:pPr>
        <w:ind w:left="7676" w:hanging="903"/>
      </w:pPr>
      <w:rPr>
        <w:rFonts w:hint="default"/>
        <w:lang w:val="en-US" w:eastAsia="en-US" w:bidi="ar-SA"/>
      </w:rPr>
    </w:lvl>
    <w:lvl w:ilvl="8">
      <w:numFmt w:val="bullet"/>
      <w:lvlText w:val="•"/>
      <w:lvlJc w:val="left"/>
      <w:pPr>
        <w:ind w:left="8484" w:hanging="903"/>
      </w:pPr>
      <w:rPr>
        <w:rFonts w:hint="default"/>
        <w:lang w:val="en-US" w:eastAsia="en-US" w:bidi="ar-SA"/>
      </w:rPr>
    </w:lvl>
  </w:abstractNum>
  <w:abstractNum w:abstractNumId="162" w15:restartNumberingAfterBreak="0">
    <w:nsid w:val="5AFD55C9"/>
    <w:multiLevelType w:val="hybridMultilevel"/>
    <w:tmpl w:val="8A881A32"/>
    <w:lvl w:ilvl="0" w:tplc="5EC298B0">
      <w:start w:val="1"/>
      <w:numFmt w:val="decimal"/>
      <w:lvlText w:val="%1."/>
      <w:lvlJc w:val="left"/>
      <w:pPr>
        <w:ind w:left="1550"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1" w:tplc="2D6E1C7E">
      <w:start w:val="1"/>
      <w:numFmt w:val="lowerLetter"/>
      <w:lvlText w:val="%2."/>
      <w:lvlJc w:val="left"/>
      <w:pPr>
        <w:ind w:left="2125"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2" w:tplc="829E7440">
      <w:numFmt w:val="bullet"/>
      <w:lvlText w:val="•"/>
      <w:lvlJc w:val="left"/>
      <w:pPr>
        <w:ind w:left="3006" w:hanging="577"/>
      </w:pPr>
      <w:rPr>
        <w:rFonts w:hint="default"/>
        <w:lang w:val="en-US" w:eastAsia="en-US" w:bidi="ar-SA"/>
      </w:rPr>
    </w:lvl>
    <w:lvl w:ilvl="3" w:tplc="39B090BC">
      <w:numFmt w:val="bullet"/>
      <w:lvlText w:val="•"/>
      <w:lvlJc w:val="left"/>
      <w:pPr>
        <w:ind w:left="3893" w:hanging="577"/>
      </w:pPr>
      <w:rPr>
        <w:rFonts w:hint="default"/>
        <w:lang w:val="en-US" w:eastAsia="en-US" w:bidi="ar-SA"/>
      </w:rPr>
    </w:lvl>
    <w:lvl w:ilvl="4" w:tplc="29A4D14A">
      <w:numFmt w:val="bullet"/>
      <w:lvlText w:val="•"/>
      <w:lvlJc w:val="left"/>
      <w:pPr>
        <w:ind w:left="4780" w:hanging="577"/>
      </w:pPr>
      <w:rPr>
        <w:rFonts w:hint="default"/>
        <w:lang w:val="en-US" w:eastAsia="en-US" w:bidi="ar-SA"/>
      </w:rPr>
    </w:lvl>
    <w:lvl w:ilvl="5" w:tplc="9766B84C">
      <w:numFmt w:val="bullet"/>
      <w:lvlText w:val="•"/>
      <w:lvlJc w:val="left"/>
      <w:pPr>
        <w:ind w:left="5666" w:hanging="577"/>
      </w:pPr>
      <w:rPr>
        <w:rFonts w:hint="default"/>
        <w:lang w:val="en-US" w:eastAsia="en-US" w:bidi="ar-SA"/>
      </w:rPr>
    </w:lvl>
    <w:lvl w:ilvl="6" w:tplc="ACB42B64">
      <w:numFmt w:val="bullet"/>
      <w:lvlText w:val="•"/>
      <w:lvlJc w:val="left"/>
      <w:pPr>
        <w:ind w:left="6553" w:hanging="577"/>
      </w:pPr>
      <w:rPr>
        <w:rFonts w:hint="default"/>
        <w:lang w:val="en-US" w:eastAsia="en-US" w:bidi="ar-SA"/>
      </w:rPr>
    </w:lvl>
    <w:lvl w:ilvl="7" w:tplc="F766C92C">
      <w:numFmt w:val="bullet"/>
      <w:lvlText w:val="•"/>
      <w:lvlJc w:val="left"/>
      <w:pPr>
        <w:ind w:left="7440" w:hanging="577"/>
      </w:pPr>
      <w:rPr>
        <w:rFonts w:hint="default"/>
        <w:lang w:val="en-US" w:eastAsia="en-US" w:bidi="ar-SA"/>
      </w:rPr>
    </w:lvl>
    <w:lvl w:ilvl="8" w:tplc="4AA2AA0C">
      <w:numFmt w:val="bullet"/>
      <w:lvlText w:val="•"/>
      <w:lvlJc w:val="left"/>
      <w:pPr>
        <w:ind w:left="8326" w:hanging="577"/>
      </w:pPr>
      <w:rPr>
        <w:rFonts w:hint="default"/>
        <w:lang w:val="en-US" w:eastAsia="en-US" w:bidi="ar-SA"/>
      </w:rPr>
    </w:lvl>
  </w:abstractNum>
  <w:abstractNum w:abstractNumId="163" w15:restartNumberingAfterBreak="0">
    <w:nsid w:val="5AFF1F70"/>
    <w:multiLevelType w:val="multilevel"/>
    <w:tmpl w:val="7E167BC4"/>
    <w:lvl w:ilvl="0">
      <w:start w:val="11"/>
      <w:numFmt w:val="decimal"/>
      <w:lvlText w:val="%1"/>
      <w:lvlJc w:val="left"/>
      <w:pPr>
        <w:ind w:left="727" w:hanging="610"/>
      </w:pPr>
      <w:rPr>
        <w:rFonts w:hint="default"/>
        <w:lang w:val="en-US" w:eastAsia="en-US" w:bidi="ar-SA"/>
      </w:rPr>
    </w:lvl>
    <w:lvl w:ilvl="1">
      <w:start w:val="1"/>
      <w:numFmt w:val="decimal"/>
      <w:lvlText w:val="%1.%2"/>
      <w:lvlJc w:val="left"/>
      <w:pPr>
        <w:ind w:left="727" w:hanging="610"/>
      </w:pPr>
      <w:rPr>
        <w:rFonts w:hint="default"/>
        <w:lang w:val="en-US" w:eastAsia="en-US" w:bidi="ar-SA"/>
      </w:rPr>
    </w:lvl>
    <w:lvl w:ilvl="2">
      <w:start w:val="1"/>
      <w:numFmt w:val="decimal"/>
      <w:lvlText w:val="%1.%2.%3"/>
      <w:lvlJc w:val="left"/>
      <w:pPr>
        <w:ind w:left="727" w:hanging="610"/>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3384" w:hanging="610"/>
      </w:pPr>
      <w:rPr>
        <w:rFonts w:hint="default"/>
        <w:lang w:val="en-US" w:eastAsia="en-US" w:bidi="ar-SA"/>
      </w:rPr>
    </w:lvl>
    <w:lvl w:ilvl="4">
      <w:numFmt w:val="bullet"/>
      <w:lvlText w:val="•"/>
      <w:lvlJc w:val="left"/>
      <w:pPr>
        <w:ind w:left="4272" w:hanging="610"/>
      </w:pPr>
      <w:rPr>
        <w:rFonts w:hint="default"/>
        <w:lang w:val="en-US" w:eastAsia="en-US" w:bidi="ar-SA"/>
      </w:rPr>
    </w:lvl>
    <w:lvl w:ilvl="5">
      <w:numFmt w:val="bullet"/>
      <w:lvlText w:val="•"/>
      <w:lvlJc w:val="left"/>
      <w:pPr>
        <w:ind w:left="5160" w:hanging="610"/>
      </w:pPr>
      <w:rPr>
        <w:rFonts w:hint="default"/>
        <w:lang w:val="en-US" w:eastAsia="en-US" w:bidi="ar-SA"/>
      </w:rPr>
    </w:lvl>
    <w:lvl w:ilvl="6">
      <w:numFmt w:val="bullet"/>
      <w:lvlText w:val="•"/>
      <w:lvlJc w:val="left"/>
      <w:pPr>
        <w:ind w:left="6048" w:hanging="610"/>
      </w:pPr>
      <w:rPr>
        <w:rFonts w:hint="default"/>
        <w:lang w:val="en-US" w:eastAsia="en-US" w:bidi="ar-SA"/>
      </w:rPr>
    </w:lvl>
    <w:lvl w:ilvl="7">
      <w:numFmt w:val="bullet"/>
      <w:lvlText w:val="•"/>
      <w:lvlJc w:val="left"/>
      <w:pPr>
        <w:ind w:left="6936" w:hanging="610"/>
      </w:pPr>
      <w:rPr>
        <w:rFonts w:hint="default"/>
        <w:lang w:val="en-US" w:eastAsia="en-US" w:bidi="ar-SA"/>
      </w:rPr>
    </w:lvl>
    <w:lvl w:ilvl="8">
      <w:numFmt w:val="bullet"/>
      <w:lvlText w:val="•"/>
      <w:lvlJc w:val="left"/>
      <w:pPr>
        <w:ind w:left="7824" w:hanging="610"/>
      </w:pPr>
      <w:rPr>
        <w:rFonts w:hint="default"/>
        <w:lang w:val="en-US" w:eastAsia="en-US" w:bidi="ar-SA"/>
      </w:rPr>
    </w:lvl>
  </w:abstractNum>
  <w:abstractNum w:abstractNumId="164" w15:restartNumberingAfterBreak="0">
    <w:nsid w:val="5B2606B1"/>
    <w:multiLevelType w:val="hybridMultilevel"/>
    <w:tmpl w:val="A63A6942"/>
    <w:lvl w:ilvl="0" w:tplc="60448C44">
      <w:start w:val="1"/>
      <w:numFmt w:val="decimal"/>
      <w:lvlText w:val="(%1)"/>
      <w:lvlJc w:val="left"/>
      <w:pPr>
        <w:ind w:left="399" w:hanging="346"/>
      </w:pPr>
      <w:rPr>
        <w:rFonts w:ascii="Times New Roman" w:eastAsia="Times New Roman" w:hAnsi="Times New Roman" w:cs="Times New Roman" w:hint="default"/>
        <w:b w:val="0"/>
        <w:bCs w:val="0"/>
        <w:i w:val="0"/>
        <w:iCs w:val="0"/>
        <w:spacing w:val="0"/>
        <w:w w:val="100"/>
        <w:sz w:val="22"/>
        <w:szCs w:val="22"/>
        <w:lang w:val="en-US" w:eastAsia="en-US" w:bidi="ar-SA"/>
      </w:rPr>
    </w:lvl>
    <w:lvl w:ilvl="1" w:tplc="87A09A60">
      <w:start w:val="1"/>
      <w:numFmt w:val="decimal"/>
      <w:lvlText w:val="%2."/>
      <w:lvlJc w:val="left"/>
      <w:pPr>
        <w:ind w:left="1551"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2" w:tplc="C8B42A22">
      <w:numFmt w:val="bullet"/>
      <w:lvlText w:val="•"/>
      <w:lvlJc w:val="left"/>
      <w:pPr>
        <w:ind w:left="2508" w:hanging="577"/>
      </w:pPr>
      <w:rPr>
        <w:rFonts w:hint="default"/>
        <w:lang w:val="en-US" w:eastAsia="en-US" w:bidi="ar-SA"/>
      </w:rPr>
    </w:lvl>
    <w:lvl w:ilvl="3" w:tplc="E0363336">
      <w:numFmt w:val="bullet"/>
      <w:lvlText w:val="•"/>
      <w:lvlJc w:val="left"/>
      <w:pPr>
        <w:ind w:left="3457" w:hanging="577"/>
      </w:pPr>
      <w:rPr>
        <w:rFonts w:hint="default"/>
        <w:lang w:val="en-US" w:eastAsia="en-US" w:bidi="ar-SA"/>
      </w:rPr>
    </w:lvl>
    <w:lvl w:ilvl="4" w:tplc="252A3CE2">
      <w:numFmt w:val="bullet"/>
      <w:lvlText w:val="•"/>
      <w:lvlJc w:val="left"/>
      <w:pPr>
        <w:ind w:left="4406" w:hanging="577"/>
      </w:pPr>
      <w:rPr>
        <w:rFonts w:hint="default"/>
        <w:lang w:val="en-US" w:eastAsia="en-US" w:bidi="ar-SA"/>
      </w:rPr>
    </w:lvl>
    <w:lvl w:ilvl="5" w:tplc="358EFBF0">
      <w:numFmt w:val="bullet"/>
      <w:lvlText w:val="•"/>
      <w:lvlJc w:val="left"/>
      <w:pPr>
        <w:ind w:left="5355" w:hanging="577"/>
      </w:pPr>
      <w:rPr>
        <w:rFonts w:hint="default"/>
        <w:lang w:val="en-US" w:eastAsia="en-US" w:bidi="ar-SA"/>
      </w:rPr>
    </w:lvl>
    <w:lvl w:ilvl="6" w:tplc="BB1EE178">
      <w:numFmt w:val="bullet"/>
      <w:lvlText w:val="•"/>
      <w:lvlJc w:val="left"/>
      <w:pPr>
        <w:ind w:left="6304" w:hanging="577"/>
      </w:pPr>
      <w:rPr>
        <w:rFonts w:hint="default"/>
        <w:lang w:val="en-US" w:eastAsia="en-US" w:bidi="ar-SA"/>
      </w:rPr>
    </w:lvl>
    <w:lvl w:ilvl="7" w:tplc="56323792">
      <w:numFmt w:val="bullet"/>
      <w:lvlText w:val="•"/>
      <w:lvlJc w:val="left"/>
      <w:pPr>
        <w:ind w:left="7253" w:hanging="577"/>
      </w:pPr>
      <w:rPr>
        <w:rFonts w:hint="default"/>
        <w:lang w:val="en-US" w:eastAsia="en-US" w:bidi="ar-SA"/>
      </w:rPr>
    </w:lvl>
    <w:lvl w:ilvl="8" w:tplc="341C9C60">
      <w:numFmt w:val="bullet"/>
      <w:lvlText w:val="•"/>
      <w:lvlJc w:val="left"/>
      <w:pPr>
        <w:ind w:left="8202" w:hanging="577"/>
      </w:pPr>
      <w:rPr>
        <w:rFonts w:hint="default"/>
        <w:lang w:val="en-US" w:eastAsia="en-US" w:bidi="ar-SA"/>
      </w:rPr>
    </w:lvl>
  </w:abstractNum>
  <w:abstractNum w:abstractNumId="165" w15:restartNumberingAfterBreak="0">
    <w:nsid w:val="5C946318"/>
    <w:multiLevelType w:val="multilevel"/>
    <w:tmpl w:val="C14AA912"/>
    <w:lvl w:ilvl="0">
      <w:start w:val="5"/>
      <w:numFmt w:val="decimal"/>
      <w:lvlText w:val="%1"/>
      <w:lvlJc w:val="left"/>
      <w:pPr>
        <w:ind w:left="951" w:hanging="555"/>
      </w:pPr>
      <w:rPr>
        <w:rFonts w:hint="default"/>
        <w:lang w:val="en-US" w:eastAsia="en-US" w:bidi="ar-SA"/>
      </w:rPr>
    </w:lvl>
    <w:lvl w:ilvl="1">
      <w:start w:val="5"/>
      <w:numFmt w:val="decimal"/>
      <w:lvlText w:val="%1.%2"/>
      <w:lvlJc w:val="left"/>
      <w:pPr>
        <w:ind w:left="951" w:hanging="555"/>
      </w:pPr>
      <w:rPr>
        <w:rFonts w:hint="default"/>
        <w:lang w:val="en-US" w:eastAsia="en-US" w:bidi="ar-SA"/>
      </w:rPr>
    </w:lvl>
    <w:lvl w:ilvl="2">
      <w:start w:val="1"/>
      <w:numFmt w:val="decimal"/>
      <w:lvlText w:val="%1.%2.%3"/>
      <w:lvlJc w:val="left"/>
      <w:pPr>
        <w:ind w:left="951" w:hanging="555"/>
      </w:pPr>
      <w:rPr>
        <w:rFonts w:ascii="Times New Roman" w:eastAsia="Times New Roman" w:hAnsi="Times New Roman" w:cs="Times New Roman" w:hint="default"/>
        <w:b/>
        <w:bCs/>
        <w:i w:val="0"/>
        <w:iCs w:val="0"/>
        <w:spacing w:val="0"/>
        <w:w w:val="95"/>
        <w:sz w:val="22"/>
        <w:szCs w:val="22"/>
        <w:lang w:val="en-US" w:eastAsia="en-US" w:bidi="ar-SA"/>
      </w:rPr>
    </w:lvl>
    <w:lvl w:ilvl="3">
      <w:numFmt w:val="bullet"/>
      <w:lvlText w:val="•"/>
      <w:lvlJc w:val="left"/>
      <w:pPr>
        <w:ind w:left="3702" w:hanging="555"/>
      </w:pPr>
      <w:rPr>
        <w:rFonts w:hint="default"/>
        <w:lang w:val="en-US" w:eastAsia="en-US" w:bidi="ar-SA"/>
      </w:rPr>
    </w:lvl>
    <w:lvl w:ilvl="4">
      <w:numFmt w:val="bullet"/>
      <w:lvlText w:val="•"/>
      <w:lvlJc w:val="left"/>
      <w:pPr>
        <w:ind w:left="4616" w:hanging="555"/>
      </w:pPr>
      <w:rPr>
        <w:rFonts w:hint="default"/>
        <w:lang w:val="en-US" w:eastAsia="en-US" w:bidi="ar-SA"/>
      </w:rPr>
    </w:lvl>
    <w:lvl w:ilvl="5">
      <w:numFmt w:val="bullet"/>
      <w:lvlText w:val="•"/>
      <w:lvlJc w:val="left"/>
      <w:pPr>
        <w:ind w:left="5530" w:hanging="555"/>
      </w:pPr>
      <w:rPr>
        <w:rFonts w:hint="default"/>
        <w:lang w:val="en-US" w:eastAsia="en-US" w:bidi="ar-SA"/>
      </w:rPr>
    </w:lvl>
    <w:lvl w:ilvl="6">
      <w:numFmt w:val="bullet"/>
      <w:lvlText w:val="•"/>
      <w:lvlJc w:val="left"/>
      <w:pPr>
        <w:ind w:left="6444" w:hanging="555"/>
      </w:pPr>
      <w:rPr>
        <w:rFonts w:hint="default"/>
        <w:lang w:val="en-US" w:eastAsia="en-US" w:bidi="ar-SA"/>
      </w:rPr>
    </w:lvl>
    <w:lvl w:ilvl="7">
      <w:numFmt w:val="bullet"/>
      <w:lvlText w:val="•"/>
      <w:lvlJc w:val="left"/>
      <w:pPr>
        <w:ind w:left="7358" w:hanging="555"/>
      </w:pPr>
      <w:rPr>
        <w:rFonts w:hint="default"/>
        <w:lang w:val="en-US" w:eastAsia="en-US" w:bidi="ar-SA"/>
      </w:rPr>
    </w:lvl>
    <w:lvl w:ilvl="8">
      <w:numFmt w:val="bullet"/>
      <w:lvlText w:val="•"/>
      <w:lvlJc w:val="left"/>
      <w:pPr>
        <w:ind w:left="8272" w:hanging="555"/>
      </w:pPr>
      <w:rPr>
        <w:rFonts w:hint="default"/>
        <w:lang w:val="en-US" w:eastAsia="en-US" w:bidi="ar-SA"/>
      </w:rPr>
    </w:lvl>
  </w:abstractNum>
  <w:abstractNum w:abstractNumId="166" w15:restartNumberingAfterBreak="0">
    <w:nsid w:val="5DE01E73"/>
    <w:multiLevelType w:val="hybridMultilevel"/>
    <w:tmpl w:val="A8E4D420"/>
    <w:lvl w:ilvl="0" w:tplc="88CEDF50">
      <w:start w:val="1"/>
      <w:numFmt w:val="upperLetter"/>
      <w:lvlText w:val="%1."/>
      <w:lvlJc w:val="left"/>
      <w:pPr>
        <w:ind w:left="668" w:hanging="272"/>
      </w:pPr>
      <w:rPr>
        <w:rFonts w:ascii="Times New Roman" w:eastAsia="Times New Roman" w:hAnsi="Times New Roman" w:cs="Times New Roman" w:hint="default"/>
        <w:b/>
        <w:bCs/>
        <w:i w:val="0"/>
        <w:iCs w:val="0"/>
        <w:spacing w:val="-4"/>
        <w:w w:val="100"/>
        <w:sz w:val="22"/>
        <w:szCs w:val="22"/>
        <w:lang w:val="en-US" w:eastAsia="en-US" w:bidi="ar-SA"/>
      </w:rPr>
    </w:lvl>
    <w:lvl w:ilvl="1" w:tplc="9800DBB8">
      <w:start w:val="1"/>
      <w:numFmt w:val="decimal"/>
      <w:lvlText w:val="%2."/>
      <w:lvlJc w:val="left"/>
      <w:pPr>
        <w:ind w:left="1549"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2" w:tplc="9BA6BD96">
      <w:start w:val="1"/>
      <w:numFmt w:val="lowerLetter"/>
      <w:lvlText w:val="%3."/>
      <w:lvlJc w:val="left"/>
      <w:pPr>
        <w:ind w:left="2128"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3" w:tplc="BBBCA578">
      <w:numFmt w:val="bullet"/>
      <w:lvlText w:val="•"/>
      <w:lvlJc w:val="left"/>
      <w:pPr>
        <w:ind w:left="2120" w:hanging="579"/>
      </w:pPr>
      <w:rPr>
        <w:rFonts w:hint="default"/>
        <w:lang w:val="en-US" w:eastAsia="en-US" w:bidi="ar-SA"/>
      </w:rPr>
    </w:lvl>
    <w:lvl w:ilvl="4" w:tplc="8D965E66">
      <w:numFmt w:val="bullet"/>
      <w:lvlText w:val="•"/>
      <w:lvlJc w:val="left"/>
      <w:pPr>
        <w:ind w:left="3260" w:hanging="579"/>
      </w:pPr>
      <w:rPr>
        <w:rFonts w:hint="default"/>
        <w:lang w:val="en-US" w:eastAsia="en-US" w:bidi="ar-SA"/>
      </w:rPr>
    </w:lvl>
    <w:lvl w:ilvl="5" w:tplc="084CAA1C">
      <w:numFmt w:val="bullet"/>
      <w:lvlText w:val="•"/>
      <w:lvlJc w:val="left"/>
      <w:pPr>
        <w:ind w:left="4400" w:hanging="579"/>
      </w:pPr>
      <w:rPr>
        <w:rFonts w:hint="default"/>
        <w:lang w:val="en-US" w:eastAsia="en-US" w:bidi="ar-SA"/>
      </w:rPr>
    </w:lvl>
    <w:lvl w:ilvl="6" w:tplc="730884B8">
      <w:numFmt w:val="bullet"/>
      <w:lvlText w:val="•"/>
      <w:lvlJc w:val="left"/>
      <w:pPr>
        <w:ind w:left="5540" w:hanging="579"/>
      </w:pPr>
      <w:rPr>
        <w:rFonts w:hint="default"/>
        <w:lang w:val="en-US" w:eastAsia="en-US" w:bidi="ar-SA"/>
      </w:rPr>
    </w:lvl>
    <w:lvl w:ilvl="7" w:tplc="276A56D4">
      <w:numFmt w:val="bullet"/>
      <w:lvlText w:val="•"/>
      <w:lvlJc w:val="left"/>
      <w:pPr>
        <w:ind w:left="6680" w:hanging="579"/>
      </w:pPr>
      <w:rPr>
        <w:rFonts w:hint="default"/>
        <w:lang w:val="en-US" w:eastAsia="en-US" w:bidi="ar-SA"/>
      </w:rPr>
    </w:lvl>
    <w:lvl w:ilvl="8" w:tplc="8154E636">
      <w:numFmt w:val="bullet"/>
      <w:lvlText w:val="•"/>
      <w:lvlJc w:val="left"/>
      <w:pPr>
        <w:ind w:left="7820" w:hanging="579"/>
      </w:pPr>
      <w:rPr>
        <w:rFonts w:hint="default"/>
        <w:lang w:val="en-US" w:eastAsia="en-US" w:bidi="ar-SA"/>
      </w:rPr>
    </w:lvl>
  </w:abstractNum>
  <w:abstractNum w:abstractNumId="167" w15:restartNumberingAfterBreak="0">
    <w:nsid w:val="5DF41E06"/>
    <w:multiLevelType w:val="hybridMultilevel"/>
    <w:tmpl w:val="0AE66C2E"/>
    <w:lvl w:ilvl="0" w:tplc="8A50C5F6">
      <w:start w:val="1"/>
      <w:numFmt w:val="upperLetter"/>
      <w:lvlText w:val="%1."/>
      <w:lvlJc w:val="left"/>
      <w:pPr>
        <w:ind w:left="396" w:hanging="269"/>
      </w:pPr>
      <w:rPr>
        <w:rFonts w:ascii="Times New Roman" w:eastAsia="Times New Roman" w:hAnsi="Times New Roman" w:cs="Times New Roman" w:hint="default"/>
        <w:b w:val="0"/>
        <w:bCs w:val="0"/>
        <w:i w:val="0"/>
        <w:iCs w:val="0"/>
        <w:spacing w:val="-4"/>
        <w:w w:val="100"/>
        <w:sz w:val="22"/>
        <w:szCs w:val="22"/>
        <w:lang w:val="en-US" w:eastAsia="en-US" w:bidi="ar-SA"/>
      </w:rPr>
    </w:lvl>
    <w:lvl w:ilvl="1" w:tplc="F61C24B4">
      <w:numFmt w:val="bullet"/>
      <w:lvlText w:val="•"/>
      <w:lvlJc w:val="left"/>
      <w:pPr>
        <w:ind w:left="1370" w:hanging="269"/>
      </w:pPr>
      <w:rPr>
        <w:rFonts w:hint="default"/>
        <w:lang w:val="en-US" w:eastAsia="en-US" w:bidi="ar-SA"/>
      </w:rPr>
    </w:lvl>
    <w:lvl w:ilvl="2" w:tplc="5D62FF4A">
      <w:numFmt w:val="bullet"/>
      <w:lvlText w:val="•"/>
      <w:lvlJc w:val="left"/>
      <w:pPr>
        <w:ind w:left="2340" w:hanging="269"/>
      </w:pPr>
      <w:rPr>
        <w:rFonts w:hint="default"/>
        <w:lang w:val="en-US" w:eastAsia="en-US" w:bidi="ar-SA"/>
      </w:rPr>
    </w:lvl>
    <w:lvl w:ilvl="3" w:tplc="7E04010A">
      <w:numFmt w:val="bullet"/>
      <w:lvlText w:val="•"/>
      <w:lvlJc w:val="left"/>
      <w:pPr>
        <w:ind w:left="3310" w:hanging="269"/>
      </w:pPr>
      <w:rPr>
        <w:rFonts w:hint="default"/>
        <w:lang w:val="en-US" w:eastAsia="en-US" w:bidi="ar-SA"/>
      </w:rPr>
    </w:lvl>
    <w:lvl w:ilvl="4" w:tplc="2D9C3D9E">
      <w:numFmt w:val="bullet"/>
      <w:lvlText w:val="•"/>
      <w:lvlJc w:val="left"/>
      <w:pPr>
        <w:ind w:left="4280" w:hanging="269"/>
      </w:pPr>
      <w:rPr>
        <w:rFonts w:hint="default"/>
        <w:lang w:val="en-US" w:eastAsia="en-US" w:bidi="ar-SA"/>
      </w:rPr>
    </w:lvl>
    <w:lvl w:ilvl="5" w:tplc="24808FA8">
      <w:numFmt w:val="bullet"/>
      <w:lvlText w:val="•"/>
      <w:lvlJc w:val="left"/>
      <w:pPr>
        <w:ind w:left="5250" w:hanging="269"/>
      </w:pPr>
      <w:rPr>
        <w:rFonts w:hint="default"/>
        <w:lang w:val="en-US" w:eastAsia="en-US" w:bidi="ar-SA"/>
      </w:rPr>
    </w:lvl>
    <w:lvl w:ilvl="6" w:tplc="9184DF02">
      <w:numFmt w:val="bullet"/>
      <w:lvlText w:val="•"/>
      <w:lvlJc w:val="left"/>
      <w:pPr>
        <w:ind w:left="6220" w:hanging="269"/>
      </w:pPr>
      <w:rPr>
        <w:rFonts w:hint="default"/>
        <w:lang w:val="en-US" w:eastAsia="en-US" w:bidi="ar-SA"/>
      </w:rPr>
    </w:lvl>
    <w:lvl w:ilvl="7" w:tplc="ECB43C68">
      <w:numFmt w:val="bullet"/>
      <w:lvlText w:val="•"/>
      <w:lvlJc w:val="left"/>
      <w:pPr>
        <w:ind w:left="7190" w:hanging="269"/>
      </w:pPr>
      <w:rPr>
        <w:rFonts w:hint="default"/>
        <w:lang w:val="en-US" w:eastAsia="en-US" w:bidi="ar-SA"/>
      </w:rPr>
    </w:lvl>
    <w:lvl w:ilvl="8" w:tplc="C8B6A15A">
      <w:numFmt w:val="bullet"/>
      <w:lvlText w:val="•"/>
      <w:lvlJc w:val="left"/>
      <w:pPr>
        <w:ind w:left="8160" w:hanging="269"/>
      </w:pPr>
      <w:rPr>
        <w:rFonts w:hint="default"/>
        <w:lang w:val="en-US" w:eastAsia="en-US" w:bidi="ar-SA"/>
      </w:rPr>
    </w:lvl>
  </w:abstractNum>
  <w:abstractNum w:abstractNumId="168" w15:restartNumberingAfterBreak="0">
    <w:nsid w:val="5E011073"/>
    <w:multiLevelType w:val="hybridMultilevel"/>
    <w:tmpl w:val="81C01AD6"/>
    <w:lvl w:ilvl="0" w:tplc="F87E8BB4">
      <w:start w:val="1"/>
      <w:numFmt w:val="upperLetter"/>
      <w:lvlText w:val="%1."/>
      <w:lvlJc w:val="left"/>
      <w:pPr>
        <w:ind w:left="668" w:hanging="272"/>
      </w:pPr>
      <w:rPr>
        <w:rFonts w:ascii="Times New Roman" w:eastAsia="Times New Roman" w:hAnsi="Times New Roman" w:cs="Times New Roman" w:hint="default"/>
        <w:b/>
        <w:bCs/>
        <w:i w:val="0"/>
        <w:iCs w:val="0"/>
        <w:spacing w:val="-4"/>
        <w:w w:val="100"/>
        <w:sz w:val="22"/>
        <w:szCs w:val="22"/>
        <w:lang w:val="en-US" w:eastAsia="en-US" w:bidi="ar-SA"/>
      </w:rPr>
    </w:lvl>
    <w:lvl w:ilvl="1" w:tplc="07EA0BD8">
      <w:start w:val="1"/>
      <w:numFmt w:val="decimal"/>
      <w:lvlText w:val="%2."/>
      <w:lvlJc w:val="left"/>
      <w:pPr>
        <w:ind w:left="1573"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2" w:tplc="BF6C2040">
      <w:start w:val="1"/>
      <w:numFmt w:val="lowerLetter"/>
      <w:lvlText w:val="%3."/>
      <w:lvlJc w:val="left"/>
      <w:pPr>
        <w:ind w:left="2127"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3" w:tplc="8A008F30">
      <w:numFmt w:val="bullet"/>
      <w:lvlText w:val="•"/>
      <w:lvlJc w:val="left"/>
      <w:pPr>
        <w:ind w:left="3117" w:hanging="579"/>
      </w:pPr>
      <w:rPr>
        <w:rFonts w:hint="default"/>
        <w:lang w:val="en-US" w:eastAsia="en-US" w:bidi="ar-SA"/>
      </w:rPr>
    </w:lvl>
    <w:lvl w:ilvl="4" w:tplc="8C503F20">
      <w:numFmt w:val="bullet"/>
      <w:lvlText w:val="•"/>
      <w:lvlJc w:val="left"/>
      <w:pPr>
        <w:ind w:left="4115" w:hanging="579"/>
      </w:pPr>
      <w:rPr>
        <w:rFonts w:hint="default"/>
        <w:lang w:val="en-US" w:eastAsia="en-US" w:bidi="ar-SA"/>
      </w:rPr>
    </w:lvl>
    <w:lvl w:ilvl="5" w:tplc="089CBBCA">
      <w:numFmt w:val="bullet"/>
      <w:lvlText w:val="•"/>
      <w:lvlJc w:val="left"/>
      <w:pPr>
        <w:ind w:left="5112" w:hanging="579"/>
      </w:pPr>
      <w:rPr>
        <w:rFonts w:hint="default"/>
        <w:lang w:val="en-US" w:eastAsia="en-US" w:bidi="ar-SA"/>
      </w:rPr>
    </w:lvl>
    <w:lvl w:ilvl="6" w:tplc="A38A62A6">
      <w:numFmt w:val="bullet"/>
      <w:lvlText w:val="•"/>
      <w:lvlJc w:val="left"/>
      <w:pPr>
        <w:ind w:left="6110" w:hanging="579"/>
      </w:pPr>
      <w:rPr>
        <w:rFonts w:hint="default"/>
        <w:lang w:val="en-US" w:eastAsia="en-US" w:bidi="ar-SA"/>
      </w:rPr>
    </w:lvl>
    <w:lvl w:ilvl="7" w:tplc="EEBC3940">
      <w:numFmt w:val="bullet"/>
      <w:lvlText w:val="•"/>
      <w:lvlJc w:val="left"/>
      <w:pPr>
        <w:ind w:left="7107" w:hanging="579"/>
      </w:pPr>
      <w:rPr>
        <w:rFonts w:hint="default"/>
        <w:lang w:val="en-US" w:eastAsia="en-US" w:bidi="ar-SA"/>
      </w:rPr>
    </w:lvl>
    <w:lvl w:ilvl="8" w:tplc="CABAC044">
      <w:numFmt w:val="bullet"/>
      <w:lvlText w:val="•"/>
      <w:lvlJc w:val="left"/>
      <w:pPr>
        <w:ind w:left="8105" w:hanging="579"/>
      </w:pPr>
      <w:rPr>
        <w:rFonts w:hint="default"/>
        <w:lang w:val="en-US" w:eastAsia="en-US" w:bidi="ar-SA"/>
      </w:rPr>
    </w:lvl>
  </w:abstractNum>
  <w:abstractNum w:abstractNumId="169" w15:restartNumberingAfterBreak="0">
    <w:nsid w:val="5E7631B1"/>
    <w:multiLevelType w:val="hybridMultilevel"/>
    <w:tmpl w:val="2B64E72E"/>
    <w:lvl w:ilvl="0" w:tplc="6786EED6">
      <w:start w:val="1"/>
      <w:numFmt w:val="upperLetter"/>
      <w:lvlText w:val="%1."/>
      <w:lvlJc w:val="left"/>
      <w:pPr>
        <w:ind w:left="398" w:hanging="269"/>
      </w:pPr>
      <w:rPr>
        <w:rFonts w:ascii="Times New Roman" w:eastAsia="Times New Roman" w:hAnsi="Times New Roman" w:cs="Times New Roman" w:hint="default"/>
        <w:b w:val="0"/>
        <w:bCs w:val="0"/>
        <w:i w:val="0"/>
        <w:iCs w:val="0"/>
        <w:spacing w:val="-4"/>
        <w:w w:val="100"/>
        <w:sz w:val="22"/>
        <w:szCs w:val="22"/>
        <w:lang w:val="en-US" w:eastAsia="en-US" w:bidi="ar-SA"/>
      </w:rPr>
    </w:lvl>
    <w:lvl w:ilvl="1" w:tplc="2BAA5E18">
      <w:start w:val="1"/>
      <w:numFmt w:val="decimal"/>
      <w:lvlText w:val="%2."/>
      <w:lvlJc w:val="left"/>
      <w:pPr>
        <w:ind w:left="1551"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2" w:tplc="21481D9E">
      <w:numFmt w:val="bullet"/>
      <w:lvlText w:val="•"/>
      <w:lvlJc w:val="left"/>
      <w:pPr>
        <w:ind w:left="2508" w:hanging="577"/>
      </w:pPr>
      <w:rPr>
        <w:rFonts w:hint="default"/>
        <w:lang w:val="en-US" w:eastAsia="en-US" w:bidi="ar-SA"/>
      </w:rPr>
    </w:lvl>
    <w:lvl w:ilvl="3" w:tplc="88EC5420">
      <w:numFmt w:val="bullet"/>
      <w:lvlText w:val="•"/>
      <w:lvlJc w:val="left"/>
      <w:pPr>
        <w:ind w:left="3457" w:hanging="577"/>
      </w:pPr>
      <w:rPr>
        <w:rFonts w:hint="default"/>
        <w:lang w:val="en-US" w:eastAsia="en-US" w:bidi="ar-SA"/>
      </w:rPr>
    </w:lvl>
    <w:lvl w:ilvl="4" w:tplc="9F180A32">
      <w:numFmt w:val="bullet"/>
      <w:lvlText w:val="•"/>
      <w:lvlJc w:val="left"/>
      <w:pPr>
        <w:ind w:left="4406" w:hanging="577"/>
      </w:pPr>
      <w:rPr>
        <w:rFonts w:hint="default"/>
        <w:lang w:val="en-US" w:eastAsia="en-US" w:bidi="ar-SA"/>
      </w:rPr>
    </w:lvl>
    <w:lvl w:ilvl="5" w:tplc="6762914A">
      <w:numFmt w:val="bullet"/>
      <w:lvlText w:val="•"/>
      <w:lvlJc w:val="left"/>
      <w:pPr>
        <w:ind w:left="5355" w:hanging="577"/>
      </w:pPr>
      <w:rPr>
        <w:rFonts w:hint="default"/>
        <w:lang w:val="en-US" w:eastAsia="en-US" w:bidi="ar-SA"/>
      </w:rPr>
    </w:lvl>
    <w:lvl w:ilvl="6" w:tplc="3D6E17D8">
      <w:numFmt w:val="bullet"/>
      <w:lvlText w:val="•"/>
      <w:lvlJc w:val="left"/>
      <w:pPr>
        <w:ind w:left="6304" w:hanging="577"/>
      </w:pPr>
      <w:rPr>
        <w:rFonts w:hint="default"/>
        <w:lang w:val="en-US" w:eastAsia="en-US" w:bidi="ar-SA"/>
      </w:rPr>
    </w:lvl>
    <w:lvl w:ilvl="7" w:tplc="31005B1E">
      <w:numFmt w:val="bullet"/>
      <w:lvlText w:val="•"/>
      <w:lvlJc w:val="left"/>
      <w:pPr>
        <w:ind w:left="7253" w:hanging="577"/>
      </w:pPr>
      <w:rPr>
        <w:rFonts w:hint="default"/>
        <w:lang w:val="en-US" w:eastAsia="en-US" w:bidi="ar-SA"/>
      </w:rPr>
    </w:lvl>
    <w:lvl w:ilvl="8" w:tplc="2782F430">
      <w:numFmt w:val="bullet"/>
      <w:lvlText w:val="•"/>
      <w:lvlJc w:val="left"/>
      <w:pPr>
        <w:ind w:left="8202" w:hanging="577"/>
      </w:pPr>
      <w:rPr>
        <w:rFonts w:hint="default"/>
        <w:lang w:val="en-US" w:eastAsia="en-US" w:bidi="ar-SA"/>
      </w:rPr>
    </w:lvl>
  </w:abstractNum>
  <w:abstractNum w:abstractNumId="170" w15:restartNumberingAfterBreak="0">
    <w:nsid w:val="5EA9467F"/>
    <w:multiLevelType w:val="multilevel"/>
    <w:tmpl w:val="55E0C742"/>
    <w:lvl w:ilvl="0">
      <w:start w:val="5"/>
      <w:numFmt w:val="decimal"/>
      <w:lvlText w:val="%1"/>
      <w:lvlJc w:val="left"/>
      <w:pPr>
        <w:ind w:left="1050" w:hanging="651"/>
      </w:pPr>
      <w:rPr>
        <w:rFonts w:hint="default"/>
        <w:lang w:val="en-US" w:eastAsia="en-US" w:bidi="ar-SA"/>
      </w:rPr>
    </w:lvl>
    <w:lvl w:ilvl="1">
      <w:start w:val="5"/>
      <w:numFmt w:val="decimal"/>
      <w:lvlText w:val="%1.%2"/>
      <w:lvlJc w:val="left"/>
      <w:pPr>
        <w:ind w:left="1050" w:hanging="651"/>
      </w:pPr>
      <w:rPr>
        <w:rFonts w:hint="default"/>
        <w:lang w:val="en-US" w:eastAsia="en-US" w:bidi="ar-SA"/>
      </w:rPr>
    </w:lvl>
    <w:lvl w:ilvl="2">
      <w:start w:val="10"/>
      <w:numFmt w:val="decimal"/>
      <w:lvlText w:val="%1.%2.%3"/>
      <w:lvlJc w:val="left"/>
      <w:pPr>
        <w:ind w:left="1050" w:hanging="651"/>
        <w:jc w:val="right"/>
      </w:pPr>
      <w:rPr>
        <w:rFonts w:hint="default"/>
        <w:spacing w:val="0"/>
        <w:w w:val="100"/>
        <w:lang w:val="en-US" w:eastAsia="en-US" w:bidi="ar-SA"/>
      </w:rPr>
    </w:lvl>
    <w:lvl w:ilvl="3">
      <w:numFmt w:val="bullet"/>
      <w:lvlText w:val="•"/>
      <w:lvlJc w:val="left"/>
      <w:pPr>
        <w:ind w:left="3772" w:hanging="651"/>
      </w:pPr>
      <w:rPr>
        <w:rFonts w:hint="default"/>
        <w:lang w:val="en-US" w:eastAsia="en-US" w:bidi="ar-SA"/>
      </w:rPr>
    </w:lvl>
    <w:lvl w:ilvl="4">
      <w:numFmt w:val="bullet"/>
      <w:lvlText w:val="•"/>
      <w:lvlJc w:val="left"/>
      <w:pPr>
        <w:ind w:left="4676" w:hanging="651"/>
      </w:pPr>
      <w:rPr>
        <w:rFonts w:hint="default"/>
        <w:lang w:val="en-US" w:eastAsia="en-US" w:bidi="ar-SA"/>
      </w:rPr>
    </w:lvl>
    <w:lvl w:ilvl="5">
      <w:numFmt w:val="bullet"/>
      <w:lvlText w:val="•"/>
      <w:lvlJc w:val="left"/>
      <w:pPr>
        <w:ind w:left="5580" w:hanging="651"/>
      </w:pPr>
      <w:rPr>
        <w:rFonts w:hint="default"/>
        <w:lang w:val="en-US" w:eastAsia="en-US" w:bidi="ar-SA"/>
      </w:rPr>
    </w:lvl>
    <w:lvl w:ilvl="6">
      <w:numFmt w:val="bullet"/>
      <w:lvlText w:val="•"/>
      <w:lvlJc w:val="left"/>
      <w:pPr>
        <w:ind w:left="6484" w:hanging="651"/>
      </w:pPr>
      <w:rPr>
        <w:rFonts w:hint="default"/>
        <w:lang w:val="en-US" w:eastAsia="en-US" w:bidi="ar-SA"/>
      </w:rPr>
    </w:lvl>
    <w:lvl w:ilvl="7">
      <w:numFmt w:val="bullet"/>
      <w:lvlText w:val="•"/>
      <w:lvlJc w:val="left"/>
      <w:pPr>
        <w:ind w:left="7388" w:hanging="651"/>
      </w:pPr>
      <w:rPr>
        <w:rFonts w:hint="default"/>
        <w:lang w:val="en-US" w:eastAsia="en-US" w:bidi="ar-SA"/>
      </w:rPr>
    </w:lvl>
    <w:lvl w:ilvl="8">
      <w:numFmt w:val="bullet"/>
      <w:lvlText w:val="•"/>
      <w:lvlJc w:val="left"/>
      <w:pPr>
        <w:ind w:left="8292" w:hanging="651"/>
      </w:pPr>
      <w:rPr>
        <w:rFonts w:hint="default"/>
        <w:lang w:val="en-US" w:eastAsia="en-US" w:bidi="ar-SA"/>
      </w:rPr>
    </w:lvl>
  </w:abstractNum>
  <w:abstractNum w:abstractNumId="171" w15:restartNumberingAfterBreak="0">
    <w:nsid w:val="5F26731F"/>
    <w:multiLevelType w:val="hybridMultilevel"/>
    <w:tmpl w:val="59AA3F7A"/>
    <w:lvl w:ilvl="0" w:tplc="7D00CD18">
      <w:start w:val="1"/>
      <w:numFmt w:val="upperLetter"/>
      <w:lvlText w:val="%1."/>
      <w:lvlJc w:val="left"/>
      <w:pPr>
        <w:ind w:left="668" w:hanging="272"/>
      </w:pPr>
      <w:rPr>
        <w:rFonts w:ascii="Times New Roman" w:eastAsia="Times New Roman" w:hAnsi="Times New Roman" w:cs="Times New Roman" w:hint="default"/>
        <w:b w:val="0"/>
        <w:bCs w:val="0"/>
        <w:i w:val="0"/>
        <w:iCs w:val="0"/>
        <w:spacing w:val="-4"/>
        <w:w w:val="100"/>
        <w:sz w:val="22"/>
        <w:szCs w:val="22"/>
        <w:lang w:val="en-US" w:eastAsia="en-US" w:bidi="ar-SA"/>
      </w:rPr>
    </w:lvl>
    <w:lvl w:ilvl="1" w:tplc="A3160F6C">
      <w:numFmt w:val="bullet"/>
      <w:lvlText w:val="•"/>
      <w:lvlJc w:val="left"/>
      <w:pPr>
        <w:ind w:left="1604" w:hanging="272"/>
      </w:pPr>
      <w:rPr>
        <w:rFonts w:hint="default"/>
        <w:lang w:val="en-US" w:eastAsia="en-US" w:bidi="ar-SA"/>
      </w:rPr>
    </w:lvl>
    <w:lvl w:ilvl="2" w:tplc="0F7674B2">
      <w:numFmt w:val="bullet"/>
      <w:lvlText w:val="•"/>
      <w:lvlJc w:val="left"/>
      <w:pPr>
        <w:ind w:left="2548" w:hanging="272"/>
      </w:pPr>
      <w:rPr>
        <w:rFonts w:hint="default"/>
        <w:lang w:val="en-US" w:eastAsia="en-US" w:bidi="ar-SA"/>
      </w:rPr>
    </w:lvl>
    <w:lvl w:ilvl="3" w:tplc="64406FFC">
      <w:numFmt w:val="bullet"/>
      <w:lvlText w:val="•"/>
      <w:lvlJc w:val="left"/>
      <w:pPr>
        <w:ind w:left="3492" w:hanging="272"/>
      </w:pPr>
      <w:rPr>
        <w:rFonts w:hint="default"/>
        <w:lang w:val="en-US" w:eastAsia="en-US" w:bidi="ar-SA"/>
      </w:rPr>
    </w:lvl>
    <w:lvl w:ilvl="4" w:tplc="A964EE64">
      <w:numFmt w:val="bullet"/>
      <w:lvlText w:val="•"/>
      <w:lvlJc w:val="left"/>
      <w:pPr>
        <w:ind w:left="4436" w:hanging="272"/>
      </w:pPr>
      <w:rPr>
        <w:rFonts w:hint="default"/>
        <w:lang w:val="en-US" w:eastAsia="en-US" w:bidi="ar-SA"/>
      </w:rPr>
    </w:lvl>
    <w:lvl w:ilvl="5" w:tplc="2E003CFA">
      <w:numFmt w:val="bullet"/>
      <w:lvlText w:val="•"/>
      <w:lvlJc w:val="left"/>
      <w:pPr>
        <w:ind w:left="5380" w:hanging="272"/>
      </w:pPr>
      <w:rPr>
        <w:rFonts w:hint="default"/>
        <w:lang w:val="en-US" w:eastAsia="en-US" w:bidi="ar-SA"/>
      </w:rPr>
    </w:lvl>
    <w:lvl w:ilvl="6" w:tplc="A532FAAC">
      <w:numFmt w:val="bullet"/>
      <w:lvlText w:val="•"/>
      <w:lvlJc w:val="left"/>
      <w:pPr>
        <w:ind w:left="6324" w:hanging="272"/>
      </w:pPr>
      <w:rPr>
        <w:rFonts w:hint="default"/>
        <w:lang w:val="en-US" w:eastAsia="en-US" w:bidi="ar-SA"/>
      </w:rPr>
    </w:lvl>
    <w:lvl w:ilvl="7" w:tplc="230E49D6">
      <w:numFmt w:val="bullet"/>
      <w:lvlText w:val="•"/>
      <w:lvlJc w:val="left"/>
      <w:pPr>
        <w:ind w:left="7268" w:hanging="272"/>
      </w:pPr>
      <w:rPr>
        <w:rFonts w:hint="default"/>
        <w:lang w:val="en-US" w:eastAsia="en-US" w:bidi="ar-SA"/>
      </w:rPr>
    </w:lvl>
    <w:lvl w:ilvl="8" w:tplc="19EAA7B8">
      <w:numFmt w:val="bullet"/>
      <w:lvlText w:val="•"/>
      <w:lvlJc w:val="left"/>
      <w:pPr>
        <w:ind w:left="8212" w:hanging="272"/>
      </w:pPr>
      <w:rPr>
        <w:rFonts w:hint="default"/>
        <w:lang w:val="en-US" w:eastAsia="en-US" w:bidi="ar-SA"/>
      </w:rPr>
    </w:lvl>
  </w:abstractNum>
  <w:abstractNum w:abstractNumId="172" w15:restartNumberingAfterBreak="0">
    <w:nsid w:val="5FAF0B2D"/>
    <w:multiLevelType w:val="hybridMultilevel"/>
    <w:tmpl w:val="F810179A"/>
    <w:lvl w:ilvl="0" w:tplc="DBF86FE0">
      <w:start w:val="1"/>
      <w:numFmt w:val="lowerLetter"/>
      <w:lvlText w:val="%1."/>
      <w:lvlJc w:val="left"/>
      <w:pPr>
        <w:ind w:left="2128"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1" w:tplc="3E9C6DD6">
      <w:numFmt w:val="bullet"/>
      <w:lvlText w:val="•"/>
      <w:lvlJc w:val="left"/>
      <w:pPr>
        <w:ind w:left="2918" w:hanging="579"/>
      </w:pPr>
      <w:rPr>
        <w:rFonts w:hint="default"/>
        <w:lang w:val="en-US" w:eastAsia="en-US" w:bidi="ar-SA"/>
      </w:rPr>
    </w:lvl>
    <w:lvl w:ilvl="2" w:tplc="323C82AE">
      <w:numFmt w:val="bullet"/>
      <w:lvlText w:val="•"/>
      <w:lvlJc w:val="left"/>
      <w:pPr>
        <w:ind w:left="3716" w:hanging="579"/>
      </w:pPr>
      <w:rPr>
        <w:rFonts w:hint="default"/>
        <w:lang w:val="en-US" w:eastAsia="en-US" w:bidi="ar-SA"/>
      </w:rPr>
    </w:lvl>
    <w:lvl w:ilvl="3" w:tplc="D8F0F7CE">
      <w:numFmt w:val="bullet"/>
      <w:lvlText w:val="•"/>
      <w:lvlJc w:val="left"/>
      <w:pPr>
        <w:ind w:left="4514" w:hanging="579"/>
      </w:pPr>
      <w:rPr>
        <w:rFonts w:hint="default"/>
        <w:lang w:val="en-US" w:eastAsia="en-US" w:bidi="ar-SA"/>
      </w:rPr>
    </w:lvl>
    <w:lvl w:ilvl="4" w:tplc="37588392">
      <w:numFmt w:val="bullet"/>
      <w:lvlText w:val="•"/>
      <w:lvlJc w:val="left"/>
      <w:pPr>
        <w:ind w:left="5312" w:hanging="579"/>
      </w:pPr>
      <w:rPr>
        <w:rFonts w:hint="default"/>
        <w:lang w:val="en-US" w:eastAsia="en-US" w:bidi="ar-SA"/>
      </w:rPr>
    </w:lvl>
    <w:lvl w:ilvl="5" w:tplc="D954F986">
      <w:numFmt w:val="bullet"/>
      <w:lvlText w:val="•"/>
      <w:lvlJc w:val="left"/>
      <w:pPr>
        <w:ind w:left="6110" w:hanging="579"/>
      </w:pPr>
      <w:rPr>
        <w:rFonts w:hint="default"/>
        <w:lang w:val="en-US" w:eastAsia="en-US" w:bidi="ar-SA"/>
      </w:rPr>
    </w:lvl>
    <w:lvl w:ilvl="6" w:tplc="2FA64BB8">
      <w:numFmt w:val="bullet"/>
      <w:lvlText w:val="•"/>
      <w:lvlJc w:val="left"/>
      <w:pPr>
        <w:ind w:left="6908" w:hanging="579"/>
      </w:pPr>
      <w:rPr>
        <w:rFonts w:hint="default"/>
        <w:lang w:val="en-US" w:eastAsia="en-US" w:bidi="ar-SA"/>
      </w:rPr>
    </w:lvl>
    <w:lvl w:ilvl="7" w:tplc="59987532">
      <w:numFmt w:val="bullet"/>
      <w:lvlText w:val="•"/>
      <w:lvlJc w:val="left"/>
      <w:pPr>
        <w:ind w:left="7706" w:hanging="579"/>
      </w:pPr>
      <w:rPr>
        <w:rFonts w:hint="default"/>
        <w:lang w:val="en-US" w:eastAsia="en-US" w:bidi="ar-SA"/>
      </w:rPr>
    </w:lvl>
    <w:lvl w:ilvl="8" w:tplc="9B00F6B8">
      <w:numFmt w:val="bullet"/>
      <w:lvlText w:val="•"/>
      <w:lvlJc w:val="left"/>
      <w:pPr>
        <w:ind w:left="8504" w:hanging="579"/>
      </w:pPr>
      <w:rPr>
        <w:rFonts w:hint="default"/>
        <w:lang w:val="en-US" w:eastAsia="en-US" w:bidi="ar-SA"/>
      </w:rPr>
    </w:lvl>
  </w:abstractNum>
  <w:abstractNum w:abstractNumId="173" w15:restartNumberingAfterBreak="0">
    <w:nsid w:val="612E5F3A"/>
    <w:multiLevelType w:val="hybridMultilevel"/>
    <w:tmpl w:val="1850F772"/>
    <w:lvl w:ilvl="0" w:tplc="55E49372">
      <w:start w:val="1"/>
      <w:numFmt w:val="upperLetter"/>
      <w:lvlText w:val="%1."/>
      <w:lvlJc w:val="left"/>
      <w:pPr>
        <w:ind w:left="179" w:hanging="288"/>
      </w:pPr>
      <w:rPr>
        <w:rFonts w:ascii="Times New Roman" w:eastAsia="Times New Roman" w:hAnsi="Times New Roman" w:cs="Times New Roman" w:hint="default"/>
        <w:b w:val="0"/>
        <w:bCs w:val="0"/>
        <w:i w:val="0"/>
        <w:iCs w:val="0"/>
        <w:spacing w:val="-2"/>
        <w:w w:val="100"/>
        <w:sz w:val="22"/>
        <w:szCs w:val="22"/>
        <w:lang w:val="en-US" w:eastAsia="en-US" w:bidi="ar-SA"/>
      </w:rPr>
    </w:lvl>
    <w:lvl w:ilvl="1" w:tplc="EF4A7CDA">
      <w:start w:val="1"/>
      <w:numFmt w:val="upperLetter"/>
      <w:lvlText w:val="%2."/>
      <w:lvlJc w:val="left"/>
      <w:pPr>
        <w:ind w:left="668" w:hanging="272"/>
      </w:pPr>
      <w:rPr>
        <w:rFonts w:ascii="Times New Roman" w:eastAsia="Times New Roman" w:hAnsi="Times New Roman" w:cs="Times New Roman" w:hint="default"/>
        <w:b w:val="0"/>
        <w:bCs w:val="0"/>
        <w:i w:val="0"/>
        <w:iCs w:val="0"/>
        <w:spacing w:val="-4"/>
        <w:w w:val="100"/>
        <w:sz w:val="22"/>
        <w:szCs w:val="22"/>
        <w:lang w:val="en-US" w:eastAsia="en-US" w:bidi="ar-SA"/>
      </w:rPr>
    </w:lvl>
    <w:lvl w:ilvl="2" w:tplc="1DB86E24">
      <w:start w:val="1"/>
      <w:numFmt w:val="decimal"/>
      <w:lvlText w:val="%3."/>
      <w:lvlJc w:val="left"/>
      <w:pPr>
        <w:ind w:left="1552"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3" w:tplc="B844B138">
      <w:numFmt w:val="bullet"/>
      <w:lvlText w:val="•"/>
      <w:lvlJc w:val="left"/>
      <w:pPr>
        <w:ind w:left="2627" w:hanging="579"/>
      </w:pPr>
      <w:rPr>
        <w:rFonts w:hint="default"/>
        <w:lang w:val="en-US" w:eastAsia="en-US" w:bidi="ar-SA"/>
      </w:rPr>
    </w:lvl>
    <w:lvl w:ilvl="4" w:tplc="2B4C5FD6">
      <w:numFmt w:val="bullet"/>
      <w:lvlText w:val="•"/>
      <w:lvlJc w:val="left"/>
      <w:pPr>
        <w:ind w:left="3695" w:hanging="579"/>
      </w:pPr>
      <w:rPr>
        <w:rFonts w:hint="default"/>
        <w:lang w:val="en-US" w:eastAsia="en-US" w:bidi="ar-SA"/>
      </w:rPr>
    </w:lvl>
    <w:lvl w:ilvl="5" w:tplc="27EC13F2">
      <w:numFmt w:val="bullet"/>
      <w:lvlText w:val="•"/>
      <w:lvlJc w:val="left"/>
      <w:pPr>
        <w:ind w:left="4762" w:hanging="579"/>
      </w:pPr>
      <w:rPr>
        <w:rFonts w:hint="default"/>
        <w:lang w:val="en-US" w:eastAsia="en-US" w:bidi="ar-SA"/>
      </w:rPr>
    </w:lvl>
    <w:lvl w:ilvl="6" w:tplc="95F2123E">
      <w:numFmt w:val="bullet"/>
      <w:lvlText w:val="•"/>
      <w:lvlJc w:val="left"/>
      <w:pPr>
        <w:ind w:left="5830" w:hanging="579"/>
      </w:pPr>
      <w:rPr>
        <w:rFonts w:hint="default"/>
        <w:lang w:val="en-US" w:eastAsia="en-US" w:bidi="ar-SA"/>
      </w:rPr>
    </w:lvl>
    <w:lvl w:ilvl="7" w:tplc="35C6779E">
      <w:numFmt w:val="bullet"/>
      <w:lvlText w:val="•"/>
      <w:lvlJc w:val="left"/>
      <w:pPr>
        <w:ind w:left="6897" w:hanging="579"/>
      </w:pPr>
      <w:rPr>
        <w:rFonts w:hint="default"/>
        <w:lang w:val="en-US" w:eastAsia="en-US" w:bidi="ar-SA"/>
      </w:rPr>
    </w:lvl>
    <w:lvl w:ilvl="8" w:tplc="6E1EFF08">
      <w:numFmt w:val="bullet"/>
      <w:lvlText w:val="•"/>
      <w:lvlJc w:val="left"/>
      <w:pPr>
        <w:ind w:left="7965" w:hanging="579"/>
      </w:pPr>
      <w:rPr>
        <w:rFonts w:hint="default"/>
        <w:lang w:val="en-US" w:eastAsia="en-US" w:bidi="ar-SA"/>
      </w:rPr>
    </w:lvl>
  </w:abstractNum>
  <w:abstractNum w:abstractNumId="174" w15:restartNumberingAfterBreak="0">
    <w:nsid w:val="6196008A"/>
    <w:multiLevelType w:val="hybridMultilevel"/>
    <w:tmpl w:val="BA304FA0"/>
    <w:lvl w:ilvl="0" w:tplc="28828E3A">
      <w:start w:val="1"/>
      <w:numFmt w:val="decimal"/>
      <w:lvlText w:val="%1."/>
      <w:lvlJc w:val="left"/>
      <w:pPr>
        <w:ind w:left="1252" w:hanging="576"/>
      </w:pPr>
      <w:rPr>
        <w:rFonts w:ascii="Times New Roman" w:eastAsia="Times New Roman" w:hAnsi="Times New Roman" w:cs="Times New Roman" w:hint="default"/>
        <w:b w:val="0"/>
        <w:bCs w:val="0"/>
        <w:i w:val="0"/>
        <w:iCs w:val="0"/>
        <w:w w:val="100"/>
        <w:sz w:val="22"/>
        <w:szCs w:val="22"/>
        <w:lang w:val="en-US" w:eastAsia="en-US" w:bidi="ar-SA"/>
      </w:rPr>
    </w:lvl>
    <w:lvl w:ilvl="1" w:tplc="BC92E34A">
      <w:numFmt w:val="bullet"/>
      <w:lvlText w:val="•"/>
      <w:lvlJc w:val="left"/>
      <w:pPr>
        <w:ind w:left="2092" w:hanging="576"/>
      </w:pPr>
      <w:rPr>
        <w:rFonts w:hint="default"/>
        <w:lang w:val="en-US" w:eastAsia="en-US" w:bidi="ar-SA"/>
      </w:rPr>
    </w:lvl>
    <w:lvl w:ilvl="2" w:tplc="26085FBE">
      <w:numFmt w:val="bullet"/>
      <w:lvlText w:val="•"/>
      <w:lvlJc w:val="left"/>
      <w:pPr>
        <w:ind w:left="2924" w:hanging="576"/>
      </w:pPr>
      <w:rPr>
        <w:rFonts w:hint="default"/>
        <w:lang w:val="en-US" w:eastAsia="en-US" w:bidi="ar-SA"/>
      </w:rPr>
    </w:lvl>
    <w:lvl w:ilvl="3" w:tplc="8E9A4EBE">
      <w:numFmt w:val="bullet"/>
      <w:lvlText w:val="•"/>
      <w:lvlJc w:val="left"/>
      <w:pPr>
        <w:ind w:left="3756" w:hanging="576"/>
      </w:pPr>
      <w:rPr>
        <w:rFonts w:hint="default"/>
        <w:lang w:val="en-US" w:eastAsia="en-US" w:bidi="ar-SA"/>
      </w:rPr>
    </w:lvl>
    <w:lvl w:ilvl="4" w:tplc="23221D40">
      <w:numFmt w:val="bullet"/>
      <w:lvlText w:val="•"/>
      <w:lvlJc w:val="left"/>
      <w:pPr>
        <w:ind w:left="4588" w:hanging="576"/>
      </w:pPr>
      <w:rPr>
        <w:rFonts w:hint="default"/>
        <w:lang w:val="en-US" w:eastAsia="en-US" w:bidi="ar-SA"/>
      </w:rPr>
    </w:lvl>
    <w:lvl w:ilvl="5" w:tplc="6234D1CC">
      <w:numFmt w:val="bullet"/>
      <w:lvlText w:val="•"/>
      <w:lvlJc w:val="left"/>
      <w:pPr>
        <w:ind w:left="5420" w:hanging="576"/>
      </w:pPr>
      <w:rPr>
        <w:rFonts w:hint="default"/>
        <w:lang w:val="en-US" w:eastAsia="en-US" w:bidi="ar-SA"/>
      </w:rPr>
    </w:lvl>
    <w:lvl w:ilvl="6" w:tplc="22267FAA">
      <w:numFmt w:val="bullet"/>
      <w:lvlText w:val="•"/>
      <w:lvlJc w:val="left"/>
      <w:pPr>
        <w:ind w:left="6252" w:hanging="576"/>
      </w:pPr>
      <w:rPr>
        <w:rFonts w:hint="default"/>
        <w:lang w:val="en-US" w:eastAsia="en-US" w:bidi="ar-SA"/>
      </w:rPr>
    </w:lvl>
    <w:lvl w:ilvl="7" w:tplc="24EE4316">
      <w:numFmt w:val="bullet"/>
      <w:lvlText w:val="•"/>
      <w:lvlJc w:val="left"/>
      <w:pPr>
        <w:ind w:left="7084" w:hanging="576"/>
      </w:pPr>
      <w:rPr>
        <w:rFonts w:hint="default"/>
        <w:lang w:val="en-US" w:eastAsia="en-US" w:bidi="ar-SA"/>
      </w:rPr>
    </w:lvl>
    <w:lvl w:ilvl="8" w:tplc="3098A060">
      <w:numFmt w:val="bullet"/>
      <w:lvlText w:val="•"/>
      <w:lvlJc w:val="left"/>
      <w:pPr>
        <w:ind w:left="7916" w:hanging="576"/>
      </w:pPr>
      <w:rPr>
        <w:rFonts w:hint="default"/>
        <w:lang w:val="en-US" w:eastAsia="en-US" w:bidi="ar-SA"/>
      </w:rPr>
    </w:lvl>
  </w:abstractNum>
  <w:abstractNum w:abstractNumId="175" w15:restartNumberingAfterBreak="0">
    <w:nsid w:val="61DA3C65"/>
    <w:multiLevelType w:val="multilevel"/>
    <w:tmpl w:val="6958CDCC"/>
    <w:lvl w:ilvl="0">
      <w:start w:val="3"/>
      <w:numFmt w:val="decimal"/>
      <w:lvlText w:val="%1"/>
      <w:lvlJc w:val="left"/>
      <w:pPr>
        <w:ind w:left="2051" w:hanging="502"/>
      </w:pPr>
      <w:rPr>
        <w:rFonts w:hint="default"/>
        <w:lang w:val="en-US" w:eastAsia="en-US" w:bidi="ar-SA"/>
      </w:rPr>
    </w:lvl>
    <w:lvl w:ilvl="1">
      <w:start w:val="4"/>
      <w:numFmt w:val="decimal"/>
      <w:lvlText w:val="%1.%2"/>
      <w:lvlJc w:val="left"/>
      <w:pPr>
        <w:ind w:left="2051" w:hanging="502"/>
      </w:pPr>
      <w:rPr>
        <w:rFonts w:hint="default"/>
        <w:lang w:val="en-US" w:eastAsia="en-US" w:bidi="ar-SA"/>
      </w:rPr>
    </w:lvl>
    <w:lvl w:ilvl="2">
      <w:start w:val="1"/>
      <w:numFmt w:val="decimal"/>
      <w:lvlText w:val="%1.%2.%3"/>
      <w:lvlJc w:val="left"/>
      <w:pPr>
        <w:ind w:left="2051" w:hanging="502"/>
      </w:pPr>
      <w:rPr>
        <w:rFonts w:ascii="Times New Roman" w:eastAsia="Times New Roman" w:hAnsi="Times New Roman" w:cs="Times New Roman" w:hint="default"/>
        <w:b w:val="0"/>
        <w:bCs w:val="0"/>
        <w:i w:val="0"/>
        <w:iCs w:val="0"/>
        <w:spacing w:val="-1"/>
        <w:w w:val="96"/>
        <w:sz w:val="20"/>
        <w:szCs w:val="20"/>
        <w:lang w:val="en-US" w:eastAsia="en-US" w:bidi="ar-SA"/>
      </w:rPr>
    </w:lvl>
    <w:lvl w:ilvl="3">
      <w:numFmt w:val="bullet"/>
      <w:lvlText w:val="•"/>
      <w:lvlJc w:val="left"/>
      <w:pPr>
        <w:ind w:left="4472" w:hanging="502"/>
      </w:pPr>
      <w:rPr>
        <w:rFonts w:hint="default"/>
        <w:lang w:val="en-US" w:eastAsia="en-US" w:bidi="ar-SA"/>
      </w:rPr>
    </w:lvl>
    <w:lvl w:ilvl="4">
      <w:numFmt w:val="bullet"/>
      <w:lvlText w:val="•"/>
      <w:lvlJc w:val="left"/>
      <w:pPr>
        <w:ind w:left="5276" w:hanging="502"/>
      </w:pPr>
      <w:rPr>
        <w:rFonts w:hint="default"/>
        <w:lang w:val="en-US" w:eastAsia="en-US" w:bidi="ar-SA"/>
      </w:rPr>
    </w:lvl>
    <w:lvl w:ilvl="5">
      <w:numFmt w:val="bullet"/>
      <w:lvlText w:val="•"/>
      <w:lvlJc w:val="left"/>
      <w:pPr>
        <w:ind w:left="6080" w:hanging="502"/>
      </w:pPr>
      <w:rPr>
        <w:rFonts w:hint="default"/>
        <w:lang w:val="en-US" w:eastAsia="en-US" w:bidi="ar-SA"/>
      </w:rPr>
    </w:lvl>
    <w:lvl w:ilvl="6">
      <w:numFmt w:val="bullet"/>
      <w:lvlText w:val="•"/>
      <w:lvlJc w:val="left"/>
      <w:pPr>
        <w:ind w:left="6884" w:hanging="502"/>
      </w:pPr>
      <w:rPr>
        <w:rFonts w:hint="default"/>
        <w:lang w:val="en-US" w:eastAsia="en-US" w:bidi="ar-SA"/>
      </w:rPr>
    </w:lvl>
    <w:lvl w:ilvl="7">
      <w:numFmt w:val="bullet"/>
      <w:lvlText w:val="•"/>
      <w:lvlJc w:val="left"/>
      <w:pPr>
        <w:ind w:left="7688" w:hanging="502"/>
      </w:pPr>
      <w:rPr>
        <w:rFonts w:hint="default"/>
        <w:lang w:val="en-US" w:eastAsia="en-US" w:bidi="ar-SA"/>
      </w:rPr>
    </w:lvl>
    <w:lvl w:ilvl="8">
      <w:numFmt w:val="bullet"/>
      <w:lvlText w:val="•"/>
      <w:lvlJc w:val="left"/>
      <w:pPr>
        <w:ind w:left="8492" w:hanging="502"/>
      </w:pPr>
      <w:rPr>
        <w:rFonts w:hint="default"/>
        <w:lang w:val="en-US" w:eastAsia="en-US" w:bidi="ar-SA"/>
      </w:rPr>
    </w:lvl>
  </w:abstractNum>
  <w:abstractNum w:abstractNumId="176" w15:restartNumberingAfterBreak="0">
    <w:nsid w:val="627853A0"/>
    <w:multiLevelType w:val="hybridMultilevel"/>
    <w:tmpl w:val="D980B75C"/>
    <w:lvl w:ilvl="0" w:tplc="D3481BDA">
      <w:start w:val="1"/>
      <w:numFmt w:val="upperLetter"/>
      <w:lvlText w:val="%1."/>
      <w:lvlJc w:val="left"/>
      <w:pPr>
        <w:ind w:left="140" w:hanging="329"/>
      </w:pPr>
      <w:rPr>
        <w:rFonts w:hint="default"/>
        <w:spacing w:val="-4"/>
        <w:w w:val="100"/>
        <w:lang w:val="en-US" w:eastAsia="en-US" w:bidi="ar-SA"/>
      </w:rPr>
    </w:lvl>
    <w:lvl w:ilvl="1" w:tplc="E68C0CB4">
      <w:start w:val="1"/>
      <w:numFmt w:val="decimal"/>
      <w:lvlText w:val="%2."/>
      <w:lvlJc w:val="left"/>
      <w:pPr>
        <w:ind w:left="1599" w:hanging="728"/>
      </w:pPr>
      <w:rPr>
        <w:rFonts w:hint="default"/>
        <w:spacing w:val="0"/>
        <w:w w:val="100"/>
        <w:lang w:val="en-US" w:eastAsia="en-US" w:bidi="ar-SA"/>
      </w:rPr>
    </w:lvl>
    <w:lvl w:ilvl="2" w:tplc="8F84525E">
      <w:numFmt w:val="bullet"/>
      <w:lvlText w:val="•"/>
      <w:lvlJc w:val="left"/>
      <w:pPr>
        <w:ind w:left="1600" w:hanging="728"/>
      </w:pPr>
      <w:rPr>
        <w:rFonts w:hint="default"/>
        <w:lang w:val="en-US" w:eastAsia="en-US" w:bidi="ar-SA"/>
      </w:rPr>
    </w:lvl>
    <w:lvl w:ilvl="3" w:tplc="3F62E0DA">
      <w:numFmt w:val="bullet"/>
      <w:lvlText w:val="•"/>
      <w:lvlJc w:val="left"/>
      <w:pPr>
        <w:ind w:left="2602" w:hanging="728"/>
      </w:pPr>
      <w:rPr>
        <w:rFonts w:hint="default"/>
        <w:lang w:val="en-US" w:eastAsia="en-US" w:bidi="ar-SA"/>
      </w:rPr>
    </w:lvl>
    <w:lvl w:ilvl="4" w:tplc="B0DA3EC0">
      <w:numFmt w:val="bullet"/>
      <w:lvlText w:val="•"/>
      <w:lvlJc w:val="left"/>
      <w:pPr>
        <w:ind w:left="3605" w:hanging="728"/>
      </w:pPr>
      <w:rPr>
        <w:rFonts w:hint="default"/>
        <w:lang w:val="en-US" w:eastAsia="en-US" w:bidi="ar-SA"/>
      </w:rPr>
    </w:lvl>
    <w:lvl w:ilvl="5" w:tplc="DB20FCE6">
      <w:numFmt w:val="bullet"/>
      <w:lvlText w:val="•"/>
      <w:lvlJc w:val="left"/>
      <w:pPr>
        <w:ind w:left="4607" w:hanging="728"/>
      </w:pPr>
      <w:rPr>
        <w:rFonts w:hint="default"/>
        <w:lang w:val="en-US" w:eastAsia="en-US" w:bidi="ar-SA"/>
      </w:rPr>
    </w:lvl>
    <w:lvl w:ilvl="6" w:tplc="C8085FF6">
      <w:numFmt w:val="bullet"/>
      <w:lvlText w:val="•"/>
      <w:lvlJc w:val="left"/>
      <w:pPr>
        <w:ind w:left="5610" w:hanging="728"/>
      </w:pPr>
      <w:rPr>
        <w:rFonts w:hint="default"/>
        <w:lang w:val="en-US" w:eastAsia="en-US" w:bidi="ar-SA"/>
      </w:rPr>
    </w:lvl>
    <w:lvl w:ilvl="7" w:tplc="C088CB2E">
      <w:numFmt w:val="bullet"/>
      <w:lvlText w:val="•"/>
      <w:lvlJc w:val="left"/>
      <w:pPr>
        <w:ind w:left="6612" w:hanging="728"/>
      </w:pPr>
      <w:rPr>
        <w:rFonts w:hint="default"/>
        <w:lang w:val="en-US" w:eastAsia="en-US" w:bidi="ar-SA"/>
      </w:rPr>
    </w:lvl>
    <w:lvl w:ilvl="8" w:tplc="569E7EFC">
      <w:numFmt w:val="bullet"/>
      <w:lvlText w:val="•"/>
      <w:lvlJc w:val="left"/>
      <w:pPr>
        <w:ind w:left="7615" w:hanging="728"/>
      </w:pPr>
      <w:rPr>
        <w:rFonts w:hint="default"/>
        <w:lang w:val="en-US" w:eastAsia="en-US" w:bidi="ar-SA"/>
      </w:rPr>
    </w:lvl>
  </w:abstractNum>
  <w:abstractNum w:abstractNumId="177" w15:restartNumberingAfterBreak="0">
    <w:nsid w:val="629B31C3"/>
    <w:multiLevelType w:val="hybridMultilevel"/>
    <w:tmpl w:val="7D128816"/>
    <w:lvl w:ilvl="0" w:tplc="1506E84A">
      <w:start w:val="1"/>
      <w:numFmt w:val="decimal"/>
      <w:lvlText w:val="%1."/>
      <w:lvlJc w:val="left"/>
      <w:pPr>
        <w:ind w:left="970" w:hanging="718"/>
        <w:jc w:val="right"/>
      </w:pPr>
      <w:rPr>
        <w:rFonts w:hint="default"/>
        <w:spacing w:val="0"/>
        <w:w w:val="100"/>
        <w:lang w:val="en-US" w:eastAsia="en-US" w:bidi="ar-SA"/>
      </w:rPr>
    </w:lvl>
    <w:lvl w:ilvl="1" w:tplc="1F267994">
      <w:start w:val="1"/>
      <w:numFmt w:val="lowerLetter"/>
      <w:lvlText w:val="%2."/>
      <w:lvlJc w:val="left"/>
      <w:pPr>
        <w:ind w:left="1579" w:hanging="226"/>
      </w:pPr>
      <w:rPr>
        <w:rFonts w:ascii="Times New Roman" w:eastAsia="Times New Roman" w:hAnsi="Times New Roman" w:cs="Times New Roman" w:hint="default"/>
        <w:b w:val="0"/>
        <w:bCs w:val="0"/>
        <w:i w:val="0"/>
        <w:iCs w:val="0"/>
        <w:color w:val="0D0D0D"/>
        <w:spacing w:val="0"/>
        <w:w w:val="100"/>
        <w:sz w:val="22"/>
        <w:szCs w:val="22"/>
        <w:lang w:val="en-US" w:eastAsia="en-US" w:bidi="ar-SA"/>
      </w:rPr>
    </w:lvl>
    <w:lvl w:ilvl="2" w:tplc="9B50D62E">
      <w:numFmt w:val="bullet"/>
      <w:lvlText w:val="•"/>
      <w:lvlJc w:val="left"/>
      <w:pPr>
        <w:ind w:left="2473" w:hanging="226"/>
      </w:pPr>
      <w:rPr>
        <w:rFonts w:hint="default"/>
        <w:lang w:val="en-US" w:eastAsia="en-US" w:bidi="ar-SA"/>
      </w:rPr>
    </w:lvl>
    <w:lvl w:ilvl="3" w:tplc="4C78267C">
      <w:numFmt w:val="bullet"/>
      <w:lvlText w:val="•"/>
      <w:lvlJc w:val="left"/>
      <w:pPr>
        <w:ind w:left="3366" w:hanging="226"/>
      </w:pPr>
      <w:rPr>
        <w:rFonts w:hint="default"/>
        <w:lang w:val="en-US" w:eastAsia="en-US" w:bidi="ar-SA"/>
      </w:rPr>
    </w:lvl>
    <w:lvl w:ilvl="4" w:tplc="EE04CD18">
      <w:numFmt w:val="bullet"/>
      <w:lvlText w:val="•"/>
      <w:lvlJc w:val="left"/>
      <w:pPr>
        <w:ind w:left="4260" w:hanging="226"/>
      </w:pPr>
      <w:rPr>
        <w:rFonts w:hint="default"/>
        <w:lang w:val="en-US" w:eastAsia="en-US" w:bidi="ar-SA"/>
      </w:rPr>
    </w:lvl>
    <w:lvl w:ilvl="5" w:tplc="CA5CB880">
      <w:numFmt w:val="bullet"/>
      <w:lvlText w:val="•"/>
      <w:lvlJc w:val="left"/>
      <w:pPr>
        <w:ind w:left="5153" w:hanging="226"/>
      </w:pPr>
      <w:rPr>
        <w:rFonts w:hint="default"/>
        <w:lang w:val="en-US" w:eastAsia="en-US" w:bidi="ar-SA"/>
      </w:rPr>
    </w:lvl>
    <w:lvl w:ilvl="6" w:tplc="9C8882B8">
      <w:numFmt w:val="bullet"/>
      <w:lvlText w:val="•"/>
      <w:lvlJc w:val="left"/>
      <w:pPr>
        <w:ind w:left="6046" w:hanging="226"/>
      </w:pPr>
      <w:rPr>
        <w:rFonts w:hint="default"/>
        <w:lang w:val="en-US" w:eastAsia="en-US" w:bidi="ar-SA"/>
      </w:rPr>
    </w:lvl>
    <w:lvl w:ilvl="7" w:tplc="3836F34E">
      <w:numFmt w:val="bullet"/>
      <w:lvlText w:val="•"/>
      <w:lvlJc w:val="left"/>
      <w:pPr>
        <w:ind w:left="6940" w:hanging="226"/>
      </w:pPr>
      <w:rPr>
        <w:rFonts w:hint="default"/>
        <w:lang w:val="en-US" w:eastAsia="en-US" w:bidi="ar-SA"/>
      </w:rPr>
    </w:lvl>
    <w:lvl w:ilvl="8" w:tplc="B6183DB0">
      <w:numFmt w:val="bullet"/>
      <w:lvlText w:val="•"/>
      <w:lvlJc w:val="left"/>
      <w:pPr>
        <w:ind w:left="7833" w:hanging="226"/>
      </w:pPr>
      <w:rPr>
        <w:rFonts w:hint="default"/>
        <w:lang w:val="en-US" w:eastAsia="en-US" w:bidi="ar-SA"/>
      </w:rPr>
    </w:lvl>
  </w:abstractNum>
  <w:abstractNum w:abstractNumId="178" w15:restartNumberingAfterBreak="0">
    <w:nsid w:val="633D67B7"/>
    <w:multiLevelType w:val="hybridMultilevel"/>
    <w:tmpl w:val="475639C4"/>
    <w:lvl w:ilvl="0" w:tplc="5F1AF3DC">
      <w:start w:val="1"/>
      <w:numFmt w:val="upperLetter"/>
      <w:lvlText w:val="%1."/>
      <w:lvlJc w:val="left"/>
      <w:pPr>
        <w:ind w:left="668" w:hanging="272"/>
      </w:pPr>
      <w:rPr>
        <w:rFonts w:ascii="Times New Roman" w:eastAsia="Times New Roman" w:hAnsi="Times New Roman" w:cs="Times New Roman" w:hint="default"/>
        <w:b w:val="0"/>
        <w:bCs w:val="0"/>
        <w:i w:val="0"/>
        <w:iCs w:val="0"/>
        <w:spacing w:val="-4"/>
        <w:w w:val="100"/>
        <w:sz w:val="22"/>
        <w:szCs w:val="22"/>
        <w:lang w:val="en-US" w:eastAsia="en-US" w:bidi="ar-SA"/>
      </w:rPr>
    </w:lvl>
    <w:lvl w:ilvl="1" w:tplc="F8E63AD4">
      <w:start w:val="1"/>
      <w:numFmt w:val="decimal"/>
      <w:lvlText w:val="%2."/>
      <w:lvlJc w:val="left"/>
      <w:pPr>
        <w:ind w:left="1550"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2" w:tplc="376461EE">
      <w:start w:val="1"/>
      <w:numFmt w:val="lowerLetter"/>
      <w:lvlText w:val="%3."/>
      <w:lvlJc w:val="left"/>
      <w:pPr>
        <w:ind w:left="2127"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3" w:tplc="6FBCEB28">
      <w:numFmt w:val="bullet"/>
      <w:lvlText w:val="•"/>
      <w:lvlJc w:val="left"/>
      <w:pPr>
        <w:ind w:left="3117" w:hanging="577"/>
      </w:pPr>
      <w:rPr>
        <w:rFonts w:hint="default"/>
        <w:lang w:val="en-US" w:eastAsia="en-US" w:bidi="ar-SA"/>
      </w:rPr>
    </w:lvl>
    <w:lvl w:ilvl="4" w:tplc="EAAEBAFE">
      <w:numFmt w:val="bullet"/>
      <w:lvlText w:val="•"/>
      <w:lvlJc w:val="left"/>
      <w:pPr>
        <w:ind w:left="4115" w:hanging="577"/>
      </w:pPr>
      <w:rPr>
        <w:rFonts w:hint="default"/>
        <w:lang w:val="en-US" w:eastAsia="en-US" w:bidi="ar-SA"/>
      </w:rPr>
    </w:lvl>
    <w:lvl w:ilvl="5" w:tplc="50205058">
      <w:numFmt w:val="bullet"/>
      <w:lvlText w:val="•"/>
      <w:lvlJc w:val="left"/>
      <w:pPr>
        <w:ind w:left="5112" w:hanging="577"/>
      </w:pPr>
      <w:rPr>
        <w:rFonts w:hint="default"/>
        <w:lang w:val="en-US" w:eastAsia="en-US" w:bidi="ar-SA"/>
      </w:rPr>
    </w:lvl>
    <w:lvl w:ilvl="6" w:tplc="A7C8149A">
      <w:numFmt w:val="bullet"/>
      <w:lvlText w:val="•"/>
      <w:lvlJc w:val="left"/>
      <w:pPr>
        <w:ind w:left="6110" w:hanging="577"/>
      </w:pPr>
      <w:rPr>
        <w:rFonts w:hint="default"/>
        <w:lang w:val="en-US" w:eastAsia="en-US" w:bidi="ar-SA"/>
      </w:rPr>
    </w:lvl>
    <w:lvl w:ilvl="7" w:tplc="DD20BEBA">
      <w:numFmt w:val="bullet"/>
      <w:lvlText w:val="•"/>
      <w:lvlJc w:val="left"/>
      <w:pPr>
        <w:ind w:left="7107" w:hanging="577"/>
      </w:pPr>
      <w:rPr>
        <w:rFonts w:hint="default"/>
        <w:lang w:val="en-US" w:eastAsia="en-US" w:bidi="ar-SA"/>
      </w:rPr>
    </w:lvl>
    <w:lvl w:ilvl="8" w:tplc="8D1CF646">
      <w:numFmt w:val="bullet"/>
      <w:lvlText w:val="•"/>
      <w:lvlJc w:val="left"/>
      <w:pPr>
        <w:ind w:left="8105" w:hanging="577"/>
      </w:pPr>
      <w:rPr>
        <w:rFonts w:hint="default"/>
        <w:lang w:val="en-US" w:eastAsia="en-US" w:bidi="ar-SA"/>
      </w:rPr>
    </w:lvl>
  </w:abstractNum>
  <w:abstractNum w:abstractNumId="179" w15:restartNumberingAfterBreak="0">
    <w:nsid w:val="6409774B"/>
    <w:multiLevelType w:val="multilevel"/>
    <w:tmpl w:val="7624BABE"/>
    <w:lvl w:ilvl="0">
      <w:start w:val="9"/>
      <w:numFmt w:val="decimal"/>
      <w:lvlText w:val="%1"/>
      <w:lvlJc w:val="left"/>
      <w:pPr>
        <w:ind w:left="896" w:hanging="500"/>
      </w:pPr>
      <w:rPr>
        <w:rFonts w:hint="default"/>
        <w:lang w:val="en-US" w:eastAsia="en-US" w:bidi="ar-SA"/>
      </w:rPr>
    </w:lvl>
    <w:lvl w:ilvl="1">
      <w:start w:val="5"/>
      <w:numFmt w:val="decimal"/>
      <w:lvlText w:val="%1.%2"/>
      <w:lvlJc w:val="left"/>
      <w:pPr>
        <w:ind w:left="896" w:hanging="500"/>
      </w:pPr>
      <w:rPr>
        <w:rFonts w:hint="default"/>
        <w:lang w:val="en-US" w:eastAsia="en-US" w:bidi="ar-SA"/>
      </w:rPr>
    </w:lvl>
    <w:lvl w:ilvl="2">
      <w:start w:val="1"/>
      <w:numFmt w:val="decimal"/>
      <w:lvlText w:val="%1.%2.%3"/>
      <w:lvlJc w:val="left"/>
      <w:pPr>
        <w:ind w:left="896" w:hanging="500"/>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3660" w:hanging="500"/>
      </w:pPr>
      <w:rPr>
        <w:rFonts w:hint="default"/>
        <w:lang w:val="en-US" w:eastAsia="en-US" w:bidi="ar-SA"/>
      </w:rPr>
    </w:lvl>
    <w:lvl w:ilvl="4">
      <w:numFmt w:val="bullet"/>
      <w:lvlText w:val="•"/>
      <w:lvlJc w:val="left"/>
      <w:pPr>
        <w:ind w:left="4580" w:hanging="500"/>
      </w:pPr>
      <w:rPr>
        <w:rFonts w:hint="default"/>
        <w:lang w:val="en-US" w:eastAsia="en-US" w:bidi="ar-SA"/>
      </w:rPr>
    </w:lvl>
    <w:lvl w:ilvl="5">
      <w:numFmt w:val="bullet"/>
      <w:lvlText w:val="•"/>
      <w:lvlJc w:val="left"/>
      <w:pPr>
        <w:ind w:left="5500" w:hanging="500"/>
      </w:pPr>
      <w:rPr>
        <w:rFonts w:hint="default"/>
        <w:lang w:val="en-US" w:eastAsia="en-US" w:bidi="ar-SA"/>
      </w:rPr>
    </w:lvl>
    <w:lvl w:ilvl="6">
      <w:numFmt w:val="bullet"/>
      <w:lvlText w:val="•"/>
      <w:lvlJc w:val="left"/>
      <w:pPr>
        <w:ind w:left="6420" w:hanging="500"/>
      </w:pPr>
      <w:rPr>
        <w:rFonts w:hint="default"/>
        <w:lang w:val="en-US" w:eastAsia="en-US" w:bidi="ar-SA"/>
      </w:rPr>
    </w:lvl>
    <w:lvl w:ilvl="7">
      <w:numFmt w:val="bullet"/>
      <w:lvlText w:val="•"/>
      <w:lvlJc w:val="left"/>
      <w:pPr>
        <w:ind w:left="7340" w:hanging="500"/>
      </w:pPr>
      <w:rPr>
        <w:rFonts w:hint="default"/>
        <w:lang w:val="en-US" w:eastAsia="en-US" w:bidi="ar-SA"/>
      </w:rPr>
    </w:lvl>
    <w:lvl w:ilvl="8">
      <w:numFmt w:val="bullet"/>
      <w:lvlText w:val="•"/>
      <w:lvlJc w:val="left"/>
      <w:pPr>
        <w:ind w:left="8260" w:hanging="500"/>
      </w:pPr>
      <w:rPr>
        <w:rFonts w:hint="default"/>
        <w:lang w:val="en-US" w:eastAsia="en-US" w:bidi="ar-SA"/>
      </w:rPr>
    </w:lvl>
  </w:abstractNum>
  <w:abstractNum w:abstractNumId="180" w15:restartNumberingAfterBreak="0">
    <w:nsid w:val="645268D5"/>
    <w:multiLevelType w:val="hybridMultilevel"/>
    <w:tmpl w:val="027811F2"/>
    <w:lvl w:ilvl="0" w:tplc="E6DC185A">
      <w:start w:val="1"/>
      <w:numFmt w:val="upperLetter"/>
      <w:lvlText w:val="%1."/>
      <w:lvlJc w:val="left"/>
      <w:pPr>
        <w:ind w:left="668" w:hanging="272"/>
      </w:pPr>
      <w:rPr>
        <w:rFonts w:ascii="Times New Roman" w:eastAsia="Times New Roman" w:hAnsi="Times New Roman" w:cs="Times New Roman" w:hint="default"/>
        <w:b w:val="0"/>
        <w:bCs w:val="0"/>
        <w:i w:val="0"/>
        <w:iCs w:val="0"/>
        <w:spacing w:val="-4"/>
        <w:w w:val="100"/>
        <w:sz w:val="22"/>
        <w:szCs w:val="22"/>
        <w:lang w:val="en-US" w:eastAsia="en-US" w:bidi="ar-SA"/>
      </w:rPr>
    </w:lvl>
    <w:lvl w:ilvl="1" w:tplc="ADB2FD98">
      <w:start w:val="1"/>
      <w:numFmt w:val="decimal"/>
      <w:lvlText w:val="%2."/>
      <w:lvlJc w:val="left"/>
      <w:pPr>
        <w:ind w:left="399" w:hanging="240"/>
      </w:pPr>
      <w:rPr>
        <w:rFonts w:ascii="Times New Roman" w:eastAsia="Times New Roman" w:hAnsi="Times New Roman" w:cs="Times New Roman" w:hint="default"/>
        <w:b w:val="0"/>
        <w:bCs w:val="0"/>
        <w:i w:val="0"/>
        <w:iCs w:val="0"/>
        <w:spacing w:val="0"/>
        <w:w w:val="100"/>
        <w:sz w:val="22"/>
        <w:szCs w:val="22"/>
        <w:lang w:val="en-US" w:eastAsia="en-US" w:bidi="ar-SA"/>
      </w:rPr>
    </w:lvl>
    <w:lvl w:ilvl="2" w:tplc="67828384">
      <w:numFmt w:val="bullet"/>
      <w:lvlText w:val="•"/>
      <w:lvlJc w:val="left"/>
      <w:pPr>
        <w:ind w:left="1708" w:hanging="240"/>
      </w:pPr>
      <w:rPr>
        <w:rFonts w:hint="default"/>
        <w:lang w:val="en-US" w:eastAsia="en-US" w:bidi="ar-SA"/>
      </w:rPr>
    </w:lvl>
    <w:lvl w:ilvl="3" w:tplc="F3AA4684">
      <w:numFmt w:val="bullet"/>
      <w:lvlText w:val="•"/>
      <w:lvlJc w:val="left"/>
      <w:pPr>
        <w:ind w:left="2757" w:hanging="240"/>
      </w:pPr>
      <w:rPr>
        <w:rFonts w:hint="default"/>
        <w:lang w:val="en-US" w:eastAsia="en-US" w:bidi="ar-SA"/>
      </w:rPr>
    </w:lvl>
    <w:lvl w:ilvl="4" w:tplc="C3B4848C">
      <w:numFmt w:val="bullet"/>
      <w:lvlText w:val="•"/>
      <w:lvlJc w:val="left"/>
      <w:pPr>
        <w:ind w:left="3806" w:hanging="240"/>
      </w:pPr>
      <w:rPr>
        <w:rFonts w:hint="default"/>
        <w:lang w:val="en-US" w:eastAsia="en-US" w:bidi="ar-SA"/>
      </w:rPr>
    </w:lvl>
    <w:lvl w:ilvl="5" w:tplc="51E41DEA">
      <w:numFmt w:val="bullet"/>
      <w:lvlText w:val="•"/>
      <w:lvlJc w:val="left"/>
      <w:pPr>
        <w:ind w:left="4855" w:hanging="240"/>
      </w:pPr>
      <w:rPr>
        <w:rFonts w:hint="default"/>
        <w:lang w:val="en-US" w:eastAsia="en-US" w:bidi="ar-SA"/>
      </w:rPr>
    </w:lvl>
    <w:lvl w:ilvl="6" w:tplc="259A0D7C">
      <w:numFmt w:val="bullet"/>
      <w:lvlText w:val="•"/>
      <w:lvlJc w:val="left"/>
      <w:pPr>
        <w:ind w:left="5904" w:hanging="240"/>
      </w:pPr>
      <w:rPr>
        <w:rFonts w:hint="default"/>
        <w:lang w:val="en-US" w:eastAsia="en-US" w:bidi="ar-SA"/>
      </w:rPr>
    </w:lvl>
    <w:lvl w:ilvl="7" w:tplc="A606B8C6">
      <w:numFmt w:val="bullet"/>
      <w:lvlText w:val="•"/>
      <w:lvlJc w:val="left"/>
      <w:pPr>
        <w:ind w:left="6953" w:hanging="240"/>
      </w:pPr>
      <w:rPr>
        <w:rFonts w:hint="default"/>
        <w:lang w:val="en-US" w:eastAsia="en-US" w:bidi="ar-SA"/>
      </w:rPr>
    </w:lvl>
    <w:lvl w:ilvl="8" w:tplc="017C52C4">
      <w:numFmt w:val="bullet"/>
      <w:lvlText w:val="•"/>
      <w:lvlJc w:val="left"/>
      <w:pPr>
        <w:ind w:left="8002" w:hanging="240"/>
      </w:pPr>
      <w:rPr>
        <w:rFonts w:hint="default"/>
        <w:lang w:val="en-US" w:eastAsia="en-US" w:bidi="ar-SA"/>
      </w:rPr>
    </w:lvl>
  </w:abstractNum>
  <w:abstractNum w:abstractNumId="181" w15:restartNumberingAfterBreak="0">
    <w:nsid w:val="64F7200B"/>
    <w:multiLevelType w:val="multilevel"/>
    <w:tmpl w:val="15BAF9B2"/>
    <w:lvl w:ilvl="0">
      <w:start w:val="5"/>
      <w:numFmt w:val="decimal"/>
      <w:lvlText w:val="%1"/>
      <w:lvlJc w:val="left"/>
      <w:pPr>
        <w:ind w:left="952" w:hanging="555"/>
      </w:pPr>
      <w:rPr>
        <w:rFonts w:hint="default"/>
        <w:lang w:val="en-US" w:eastAsia="en-US" w:bidi="ar-SA"/>
      </w:rPr>
    </w:lvl>
    <w:lvl w:ilvl="1">
      <w:start w:val="3"/>
      <w:numFmt w:val="decimal"/>
      <w:lvlText w:val="%1.%2"/>
      <w:lvlJc w:val="left"/>
      <w:pPr>
        <w:ind w:left="952" w:hanging="555"/>
      </w:pPr>
      <w:rPr>
        <w:rFonts w:hint="default"/>
        <w:lang w:val="en-US" w:eastAsia="en-US" w:bidi="ar-SA"/>
      </w:rPr>
    </w:lvl>
    <w:lvl w:ilvl="2">
      <w:start w:val="1"/>
      <w:numFmt w:val="decimal"/>
      <w:lvlText w:val="%1.%2.%3"/>
      <w:lvlJc w:val="left"/>
      <w:pPr>
        <w:ind w:left="952" w:hanging="555"/>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3702" w:hanging="555"/>
      </w:pPr>
      <w:rPr>
        <w:rFonts w:hint="default"/>
        <w:lang w:val="en-US" w:eastAsia="en-US" w:bidi="ar-SA"/>
      </w:rPr>
    </w:lvl>
    <w:lvl w:ilvl="4">
      <w:numFmt w:val="bullet"/>
      <w:lvlText w:val="•"/>
      <w:lvlJc w:val="left"/>
      <w:pPr>
        <w:ind w:left="4616" w:hanging="555"/>
      </w:pPr>
      <w:rPr>
        <w:rFonts w:hint="default"/>
        <w:lang w:val="en-US" w:eastAsia="en-US" w:bidi="ar-SA"/>
      </w:rPr>
    </w:lvl>
    <w:lvl w:ilvl="5">
      <w:numFmt w:val="bullet"/>
      <w:lvlText w:val="•"/>
      <w:lvlJc w:val="left"/>
      <w:pPr>
        <w:ind w:left="5530" w:hanging="555"/>
      </w:pPr>
      <w:rPr>
        <w:rFonts w:hint="default"/>
        <w:lang w:val="en-US" w:eastAsia="en-US" w:bidi="ar-SA"/>
      </w:rPr>
    </w:lvl>
    <w:lvl w:ilvl="6">
      <w:numFmt w:val="bullet"/>
      <w:lvlText w:val="•"/>
      <w:lvlJc w:val="left"/>
      <w:pPr>
        <w:ind w:left="6444" w:hanging="555"/>
      </w:pPr>
      <w:rPr>
        <w:rFonts w:hint="default"/>
        <w:lang w:val="en-US" w:eastAsia="en-US" w:bidi="ar-SA"/>
      </w:rPr>
    </w:lvl>
    <w:lvl w:ilvl="7">
      <w:numFmt w:val="bullet"/>
      <w:lvlText w:val="•"/>
      <w:lvlJc w:val="left"/>
      <w:pPr>
        <w:ind w:left="7358" w:hanging="555"/>
      </w:pPr>
      <w:rPr>
        <w:rFonts w:hint="default"/>
        <w:lang w:val="en-US" w:eastAsia="en-US" w:bidi="ar-SA"/>
      </w:rPr>
    </w:lvl>
    <w:lvl w:ilvl="8">
      <w:numFmt w:val="bullet"/>
      <w:lvlText w:val="•"/>
      <w:lvlJc w:val="left"/>
      <w:pPr>
        <w:ind w:left="8272" w:hanging="555"/>
      </w:pPr>
      <w:rPr>
        <w:rFonts w:hint="default"/>
        <w:lang w:val="en-US" w:eastAsia="en-US" w:bidi="ar-SA"/>
      </w:rPr>
    </w:lvl>
  </w:abstractNum>
  <w:abstractNum w:abstractNumId="182" w15:restartNumberingAfterBreak="0">
    <w:nsid w:val="64FF534E"/>
    <w:multiLevelType w:val="hybridMultilevel"/>
    <w:tmpl w:val="5EC05736"/>
    <w:lvl w:ilvl="0" w:tplc="3B00EF0A">
      <w:start w:val="1"/>
      <w:numFmt w:val="upperLetter"/>
      <w:lvlText w:val="%1."/>
      <w:lvlJc w:val="left"/>
      <w:pPr>
        <w:ind w:left="723" w:hanging="272"/>
        <w:jc w:val="right"/>
      </w:pPr>
      <w:rPr>
        <w:rFonts w:ascii="Times New Roman" w:eastAsia="Times New Roman" w:hAnsi="Times New Roman" w:cs="Times New Roman" w:hint="default"/>
        <w:b w:val="0"/>
        <w:bCs w:val="0"/>
        <w:i w:val="0"/>
        <w:iCs w:val="0"/>
        <w:spacing w:val="-4"/>
        <w:w w:val="100"/>
        <w:sz w:val="22"/>
        <w:szCs w:val="22"/>
        <w:lang w:val="en-US" w:eastAsia="en-US" w:bidi="ar-SA"/>
      </w:rPr>
    </w:lvl>
    <w:lvl w:ilvl="1" w:tplc="E0549216">
      <w:start w:val="1"/>
      <w:numFmt w:val="decimal"/>
      <w:lvlText w:val="%2."/>
      <w:lvlJc w:val="left"/>
      <w:pPr>
        <w:ind w:left="1551"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2" w:tplc="B9D6E4F0">
      <w:start w:val="1"/>
      <w:numFmt w:val="lowerLetter"/>
      <w:lvlText w:val="%3."/>
      <w:lvlJc w:val="left"/>
      <w:pPr>
        <w:ind w:left="2127"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3" w:tplc="5344C5F6">
      <w:numFmt w:val="bullet"/>
      <w:lvlText w:val="•"/>
      <w:lvlJc w:val="left"/>
      <w:pPr>
        <w:ind w:left="3117" w:hanging="579"/>
      </w:pPr>
      <w:rPr>
        <w:rFonts w:hint="default"/>
        <w:lang w:val="en-US" w:eastAsia="en-US" w:bidi="ar-SA"/>
      </w:rPr>
    </w:lvl>
    <w:lvl w:ilvl="4" w:tplc="294245C2">
      <w:numFmt w:val="bullet"/>
      <w:lvlText w:val="•"/>
      <w:lvlJc w:val="left"/>
      <w:pPr>
        <w:ind w:left="4115" w:hanging="579"/>
      </w:pPr>
      <w:rPr>
        <w:rFonts w:hint="default"/>
        <w:lang w:val="en-US" w:eastAsia="en-US" w:bidi="ar-SA"/>
      </w:rPr>
    </w:lvl>
    <w:lvl w:ilvl="5" w:tplc="8BDCF238">
      <w:numFmt w:val="bullet"/>
      <w:lvlText w:val="•"/>
      <w:lvlJc w:val="left"/>
      <w:pPr>
        <w:ind w:left="5112" w:hanging="579"/>
      </w:pPr>
      <w:rPr>
        <w:rFonts w:hint="default"/>
        <w:lang w:val="en-US" w:eastAsia="en-US" w:bidi="ar-SA"/>
      </w:rPr>
    </w:lvl>
    <w:lvl w:ilvl="6" w:tplc="04F813F4">
      <w:numFmt w:val="bullet"/>
      <w:lvlText w:val="•"/>
      <w:lvlJc w:val="left"/>
      <w:pPr>
        <w:ind w:left="6110" w:hanging="579"/>
      </w:pPr>
      <w:rPr>
        <w:rFonts w:hint="default"/>
        <w:lang w:val="en-US" w:eastAsia="en-US" w:bidi="ar-SA"/>
      </w:rPr>
    </w:lvl>
    <w:lvl w:ilvl="7" w:tplc="E3CA6954">
      <w:numFmt w:val="bullet"/>
      <w:lvlText w:val="•"/>
      <w:lvlJc w:val="left"/>
      <w:pPr>
        <w:ind w:left="7107" w:hanging="579"/>
      </w:pPr>
      <w:rPr>
        <w:rFonts w:hint="default"/>
        <w:lang w:val="en-US" w:eastAsia="en-US" w:bidi="ar-SA"/>
      </w:rPr>
    </w:lvl>
    <w:lvl w:ilvl="8" w:tplc="4F1A031C">
      <w:numFmt w:val="bullet"/>
      <w:lvlText w:val="•"/>
      <w:lvlJc w:val="left"/>
      <w:pPr>
        <w:ind w:left="8105" w:hanging="579"/>
      </w:pPr>
      <w:rPr>
        <w:rFonts w:hint="default"/>
        <w:lang w:val="en-US" w:eastAsia="en-US" w:bidi="ar-SA"/>
      </w:rPr>
    </w:lvl>
  </w:abstractNum>
  <w:abstractNum w:abstractNumId="183" w15:restartNumberingAfterBreak="0">
    <w:nsid w:val="656C2366"/>
    <w:multiLevelType w:val="hybridMultilevel"/>
    <w:tmpl w:val="5C9ADCA6"/>
    <w:lvl w:ilvl="0" w:tplc="8EACE440">
      <w:start w:val="1"/>
      <w:numFmt w:val="upperLetter"/>
      <w:lvlText w:val="%1."/>
      <w:lvlJc w:val="left"/>
      <w:pPr>
        <w:ind w:left="669" w:hanging="272"/>
      </w:pPr>
      <w:rPr>
        <w:rFonts w:ascii="Times New Roman" w:eastAsia="Times New Roman" w:hAnsi="Times New Roman" w:cs="Times New Roman" w:hint="default"/>
        <w:b/>
        <w:bCs/>
        <w:i w:val="0"/>
        <w:iCs w:val="0"/>
        <w:spacing w:val="-4"/>
        <w:w w:val="100"/>
        <w:sz w:val="22"/>
        <w:szCs w:val="22"/>
        <w:lang w:val="en-US" w:eastAsia="en-US" w:bidi="ar-SA"/>
      </w:rPr>
    </w:lvl>
    <w:lvl w:ilvl="1" w:tplc="1E76EEF8">
      <w:start w:val="1"/>
      <w:numFmt w:val="decimal"/>
      <w:lvlText w:val="%2."/>
      <w:lvlJc w:val="left"/>
      <w:pPr>
        <w:ind w:left="1396" w:hanging="279"/>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2" w:tplc="63507ADC">
      <w:start w:val="1"/>
      <w:numFmt w:val="lowerLetter"/>
      <w:lvlText w:val="%3."/>
      <w:lvlJc w:val="left"/>
      <w:pPr>
        <w:ind w:left="1984" w:hanging="240"/>
      </w:pPr>
      <w:rPr>
        <w:rFonts w:ascii="Times New Roman" w:eastAsia="Times New Roman" w:hAnsi="Times New Roman" w:cs="Times New Roman" w:hint="default"/>
        <w:b w:val="0"/>
        <w:bCs w:val="0"/>
        <w:i w:val="0"/>
        <w:iCs w:val="0"/>
        <w:spacing w:val="0"/>
        <w:w w:val="100"/>
        <w:sz w:val="22"/>
        <w:szCs w:val="22"/>
        <w:lang w:val="en-US" w:eastAsia="en-US" w:bidi="ar-SA"/>
      </w:rPr>
    </w:lvl>
    <w:lvl w:ilvl="3" w:tplc="BB1222BC">
      <w:numFmt w:val="bullet"/>
      <w:lvlText w:val="•"/>
      <w:lvlJc w:val="left"/>
      <w:pPr>
        <w:ind w:left="1900" w:hanging="240"/>
      </w:pPr>
      <w:rPr>
        <w:rFonts w:hint="default"/>
        <w:lang w:val="en-US" w:eastAsia="en-US" w:bidi="ar-SA"/>
      </w:rPr>
    </w:lvl>
    <w:lvl w:ilvl="4" w:tplc="074437BE">
      <w:numFmt w:val="bullet"/>
      <w:lvlText w:val="•"/>
      <w:lvlJc w:val="left"/>
      <w:pPr>
        <w:ind w:left="1980" w:hanging="240"/>
      </w:pPr>
      <w:rPr>
        <w:rFonts w:hint="default"/>
        <w:lang w:val="en-US" w:eastAsia="en-US" w:bidi="ar-SA"/>
      </w:rPr>
    </w:lvl>
    <w:lvl w:ilvl="5" w:tplc="DFEE46B4">
      <w:numFmt w:val="bullet"/>
      <w:lvlText w:val="•"/>
      <w:lvlJc w:val="left"/>
      <w:pPr>
        <w:ind w:left="3333" w:hanging="240"/>
      </w:pPr>
      <w:rPr>
        <w:rFonts w:hint="default"/>
        <w:lang w:val="en-US" w:eastAsia="en-US" w:bidi="ar-SA"/>
      </w:rPr>
    </w:lvl>
    <w:lvl w:ilvl="6" w:tplc="F02C7A90">
      <w:numFmt w:val="bullet"/>
      <w:lvlText w:val="•"/>
      <w:lvlJc w:val="left"/>
      <w:pPr>
        <w:ind w:left="4686" w:hanging="240"/>
      </w:pPr>
      <w:rPr>
        <w:rFonts w:hint="default"/>
        <w:lang w:val="en-US" w:eastAsia="en-US" w:bidi="ar-SA"/>
      </w:rPr>
    </w:lvl>
    <w:lvl w:ilvl="7" w:tplc="5DF27B0A">
      <w:numFmt w:val="bullet"/>
      <w:lvlText w:val="•"/>
      <w:lvlJc w:val="left"/>
      <w:pPr>
        <w:ind w:left="6040" w:hanging="240"/>
      </w:pPr>
      <w:rPr>
        <w:rFonts w:hint="default"/>
        <w:lang w:val="en-US" w:eastAsia="en-US" w:bidi="ar-SA"/>
      </w:rPr>
    </w:lvl>
    <w:lvl w:ilvl="8" w:tplc="9ABA4D8C">
      <w:numFmt w:val="bullet"/>
      <w:lvlText w:val="•"/>
      <w:lvlJc w:val="left"/>
      <w:pPr>
        <w:ind w:left="7393" w:hanging="240"/>
      </w:pPr>
      <w:rPr>
        <w:rFonts w:hint="default"/>
        <w:lang w:val="en-US" w:eastAsia="en-US" w:bidi="ar-SA"/>
      </w:rPr>
    </w:lvl>
  </w:abstractNum>
  <w:abstractNum w:abstractNumId="184" w15:restartNumberingAfterBreak="0">
    <w:nsid w:val="66E82378"/>
    <w:multiLevelType w:val="multilevel"/>
    <w:tmpl w:val="FABA792E"/>
    <w:lvl w:ilvl="0">
      <w:start w:val="1"/>
      <w:numFmt w:val="upperLetter"/>
      <w:lvlText w:val="%1."/>
      <w:lvlJc w:val="left"/>
      <w:pPr>
        <w:ind w:left="668" w:hanging="272"/>
      </w:pPr>
      <w:rPr>
        <w:rFonts w:ascii="Times New Roman" w:eastAsia="Times New Roman" w:hAnsi="Times New Roman" w:cs="Times New Roman" w:hint="default"/>
        <w:b w:val="0"/>
        <w:bCs w:val="0"/>
        <w:i w:val="0"/>
        <w:iCs w:val="0"/>
        <w:spacing w:val="-4"/>
        <w:w w:val="100"/>
        <w:sz w:val="22"/>
        <w:szCs w:val="22"/>
        <w:lang w:val="en-US" w:eastAsia="en-US" w:bidi="ar-SA"/>
      </w:rPr>
    </w:lvl>
    <w:lvl w:ilvl="1">
      <w:start w:val="1"/>
      <w:numFmt w:val="decimal"/>
      <w:lvlText w:val="%1-%2"/>
      <w:lvlJc w:val="left"/>
      <w:pPr>
        <w:ind w:left="2019" w:hanging="903"/>
      </w:pPr>
      <w:rPr>
        <w:rFonts w:ascii="Times New Roman" w:eastAsia="Times New Roman" w:hAnsi="Times New Roman" w:cs="Times New Roman" w:hint="default"/>
        <w:b w:val="0"/>
        <w:bCs w:val="0"/>
        <w:i w:val="0"/>
        <w:iCs w:val="0"/>
        <w:spacing w:val="-6"/>
        <w:w w:val="100"/>
        <w:sz w:val="22"/>
        <w:szCs w:val="22"/>
        <w:lang w:val="en-US" w:eastAsia="en-US" w:bidi="ar-SA"/>
      </w:rPr>
    </w:lvl>
    <w:lvl w:ilvl="2">
      <w:numFmt w:val="bullet"/>
      <w:lvlText w:val="•"/>
      <w:lvlJc w:val="left"/>
      <w:pPr>
        <w:ind w:left="2917" w:hanging="903"/>
      </w:pPr>
      <w:rPr>
        <w:rFonts w:hint="default"/>
        <w:lang w:val="en-US" w:eastAsia="en-US" w:bidi="ar-SA"/>
      </w:rPr>
    </w:lvl>
    <w:lvl w:ilvl="3">
      <w:numFmt w:val="bullet"/>
      <w:lvlText w:val="•"/>
      <w:lvlJc w:val="left"/>
      <w:pPr>
        <w:ind w:left="3815" w:hanging="903"/>
      </w:pPr>
      <w:rPr>
        <w:rFonts w:hint="default"/>
        <w:lang w:val="en-US" w:eastAsia="en-US" w:bidi="ar-SA"/>
      </w:rPr>
    </w:lvl>
    <w:lvl w:ilvl="4">
      <w:numFmt w:val="bullet"/>
      <w:lvlText w:val="•"/>
      <w:lvlJc w:val="left"/>
      <w:pPr>
        <w:ind w:left="4713" w:hanging="903"/>
      </w:pPr>
      <w:rPr>
        <w:rFonts w:hint="default"/>
        <w:lang w:val="en-US" w:eastAsia="en-US" w:bidi="ar-SA"/>
      </w:rPr>
    </w:lvl>
    <w:lvl w:ilvl="5">
      <w:numFmt w:val="bullet"/>
      <w:lvlText w:val="•"/>
      <w:lvlJc w:val="left"/>
      <w:pPr>
        <w:ind w:left="5611" w:hanging="903"/>
      </w:pPr>
      <w:rPr>
        <w:rFonts w:hint="default"/>
        <w:lang w:val="en-US" w:eastAsia="en-US" w:bidi="ar-SA"/>
      </w:rPr>
    </w:lvl>
    <w:lvl w:ilvl="6">
      <w:numFmt w:val="bullet"/>
      <w:lvlText w:val="•"/>
      <w:lvlJc w:val="left"/>
      <w:pPr>
        <w:ind w:left="6508" w:hanging="903"/>
      </w:pPr>
      <w:rPr>
        <w:rFonts w:hint="default"/>
        <w:lang w:val="en-US" w:eastAsia="en-US" w:bidi="ar-SA"/>
      </w:rPr>
    </w:lvl>
    <w:lvl w:ilvl="7">
      <w:numFmt w:val="bullet"/>
      <w:lvlText w:val="•"/>
      <w:lvlJc w:val="left"/>
      <w:pPr>
        <w:ind w:left="7406" w:hanging="903"/>
      </w:pPr>
      <w:rPr>
        <w:rFonts w:hint="default"/>
        <w:lang w:val="en-US" w:eastAsia="en-US" w:bidi="ar-SA"/>
      </w:rPr>
    </w:lvl>
    <w:lvl w:ilvl="8">
      <w:numFmt w:val="bullet"/>
      <w:lvlText w:val="•"/>
      <w:lvlJc w:val="left"/>
      <w:pPr>
        <w:ind w:left="8304" w:hanging="903"/>
      </w:pPr>
      <w:rPr>
        <w:rFonts w:hint="default"/>
        <w:lang w:val="en-US" w:eastAsia="en-US" w:bidi="ar-SA"/>
      </w:rPr>
    </w:lvl>
  </w:abstractNum>
  <w:abstractNum w:abstractNumId="185" w15:restartNumberingAfterBreak="0">
    <w:nsid w:val="673E718C"/>
    <w:multiLevelType w:val="hybridMultilevel"/>
    <w:tmpl w:val="C29C5B7E"/>
    <w:lvl w:ilvl="0" w:tplc="426C9E8A">
      <w:start w:val="1"/>
      <w:numFmt w:val="upperLetter"/>
      <w:lvlText w:val="%1."/>
      <w:lvlJc w:val="left"/>
      <w:pPr>
        <w:ind w:left="369" w:hanging="269"/>
        <w:jc w:val="right"/>
      </w:pPr>
      <w:rPr>
        <w:rFonts w:ascii="Times New Roman" w:eastAsia="Times New Roman" w:hAnsi="Times New Roman" w:cs="Times New Roman" w:hint="default"/>
        <w:b w:val="0"/>
        <w:bCs w:val="0"/>
        <w:i w:val="0"/>
        <w:iCs w:val="0"/>
        <w:spacing w:val="-2"/>
        <w:w w:val="100"/>
        <w:sz w:val="22"/>
        <w:szCs w:val="22"/>
        <w:lang w:val="en-US" w:eastAsia="en-US" w:bidi="ar-SA"/>
      </w:rPr>
    </w:lvl>
    <w:lvl w:ilvl="1" w:tplc="A6CA27BE">
      <w:start w:val="1"/>
      <w:numFmt w:val="decimal"/>
      <w:lvlText w:val="%2."/>
      <w:lvlJc w:val="left"/>
      <w:pPr>
        <w:ind w:left="1252" w:hanging="576"/>
      </w:pPr>
      <w:rPr>
        <w:rFonts w:ascii="Times New Roman" w:eastAsia="Times New Roman" w:hAnsi="Times New Roman" w:cs="Times New Roman" w:hint="default"/>
        <w:b w:val="0"/>
        <w:bCs w:val="0"/>
        <w:i w:val="0"/>
        <w:iCs w:val="0"/>
        <w:w w:val="100"/>
        <w:sz w:val="22"/>
        <w:szCs w:val="22"/>
        <w:lang w:val="en-US" w:eastAsia="en-US" w:bidi="ar-SA"/>
      </w:rPr>
    </w:lvl>
    <w:lvl w:ilvl="2" w:tplc="ED5EEF0E">
      <w:start w:val="1"/>
      <w:numFmt w:val="lowerLetter"/>
      <w:lvlText w:val="%3."/>
      <w:lvlJc w:val="left"/>
      <w:pPr>
        <w:ind w:left="1828" w:hanging="576"/>
      </w:pPr>
      <w:rPr>
        <w:rFonts w:ascii="Times New Roman" w:eastAsia="Times New Roman" w:hAnsi="Times New Roman" w:cs="Times New Roman" w:hint="default"/>
        <w:b w:val="0"/>
        <w:bCs w:val="0"/>
        <w:i w:val="0"/>
        <w:iCs w:val="0"/>
        <w:w w:val="100"/>
        <w:sz w:val="22"/>
        <w:szCs w:val="22"/>
        <w:lang w:val="en-US" w:eastAsia="en-US" w:bidi="ar-SA"/>
      </w:rPr>
    </w:lvl>
    <w:lvl w:ilvl="3" w:tplc="A94EAABA">
      <w:numFmt w:val="bullet"/>
      <w:lvlText w:val="•"/>
      <w:lvlJc w:val="left"/>
      <w:pPr>
        <w:ind w:left="2790" w:hanging="576"/>
      </w:pPr>
      <w:rPr>
        <w:rFonts w:hint="default"/>
        <w:lang w:val="en-US" w:eastAsia="en-US" w:bidi="ar-SA"/>
      </w:rPr>
    </w:lvl>
    <w:lvl w:ilvl="4" w:tplc="41943B98">
      <w:numFmt w:val="bullet"/>
      <w:lvlText w:val="•"/>
      <w:lvlJc w:val="left"/>
      <w:pPr>
        <w:ind w:left="3760" w:hanging="576"/>
      </w:pPr>
      <w:rPr>
        <w:rFonts w:hint="default"/>
        <w:lang w:val="en-US" w:eastAsia="en-US" w:bidi="ar-SA"/>
      </w:rPr>
    </w:lvl>
    <w:lvl w:ilvl="5" w:tplc="AB8CA6EE">
      <w:numFmt w:val="bullet"/>
      <w:lvlText w:val="•"/>
      <w:lvlJc w:val="left"/>
      <w:pPr>
        <w:ind w:left="4730" w:hanging="576"/>
      </w:pPr>
      <w:rPr>
        <w:rFonts w:hint="default"/>
        <w:lang w:val="en-US" w:eastAsia="en-US" w:bidi="ar-SA"/>
      </w:rPr>
    </w:lvl>
    <w:lvl w:ilvl="6" w:tplc="7F36BEDE">
      <w:numFmt w:val="bullet"/>
      <w:lvlText w:val="•"/>
      <w:lvlJc w:val="left"/>
      <w:pPr>
        <w:ind w:left="5700" w:hanging="576"/>
      </w:pPr>
      <w:rPr>
        <w:rFonts w:hint="default"/>
        <w:lang w:val="en-US" w:eastAsia="en-US" w:bidi="ar-SA"/>
      </w:rPr>
    </w:lvl>
    <w:lvl w:ilvl="7" w:tplc="CFC68492">
      <w:numFmt w:val="bullet"/>
      <w:lvlText w:val="•"/>
      <w:lvlJc w:val="left"/>
      <w:pPr>
        <w:ind w:left="6670" w:hanging="576"/>
      </w:pPr>
      <w:rPr>
        <w:rFonts w:hint="default"/>
        <w:lang w:val="en-US" w:eastAsia="en-US" w:bidi="ar-SA"/>
      </w:rPr>
    </w:lvl>
    <w:lvl w:ilvl="8" w:tplc="5A9EF870">
      <w:numFmt w:val="bullet"/>
      <w:lvlText w:val="•"/>
      <w:lvlJc w:val="left"/>
      <w:pPr>
        <w:ind w:left="7640" w:hanging="576"/>
      </w:pPr>
      <w:rPr>
        <w:rFonts w:hint="default"/>
        <w:lang w:val="en-US" w:eastAsia="en-US" w:bidi="ar-SA"/>
      </w:rPr>
    </w:lvl>
  </w:abstractNum>
  <w:abstractNum w:abstractNumId="186" w15:restartNumberingAfterBreak="0">
    <w:nsid w:val="6758665F"/>
    <w:multiLevelType w:val="hybridMultilevel"/>
    <w:tmpl w:val="219EF74A"/>
    <w:lvl w:ilvl="0" w:tplc="666C9A76">
      <w:start w:val="1"/>
      <w:numFmt w:val="upperLetter"/>
      <w:lvlText w:val="%1."/>
      <w:lvlJc w:val="left"/>
      <w:pPr>
        <w:ind w:left="468" w:hanging="293"/>
      </w:pPr>
      <w:rPr>
        <w:rFonts w:ascii="Times New Roman" w:eastAsia="Times New Roman" w:hAnsi="Times New Roman" w:cs="Times New Roman" w:hint="default"/>
        <w:b w:val="0"/>
        <w:bCs w:val="0"/>
        <w:i w:val="0"/>
        <w:iCs w:val="0"/>
        <w:spacing w:val="-4"/>
        <w:w w:val="100"/>
        <w:sz w:val="22"/>
        <w:szCs w:val="22"/>
        <w:lang w:val="en-US" w:eastAsia="en-US" w:bidi="ar-SA"/>
      </w:rPr>
    </w:lvl>
    <w:lvl w:ilvl="1" w:tplc="38E075D8">
      <w:start w:val="1"/>
      <w:numFmt w:val="decimal"/>
      <w:lvlText w:val="%2."/>
      <w:lvlJc w:val="left"/>
      <w:pPr>
        <w:ind w:left="2467" w:hanging="723"/>
      </w:pPr>
      <w:rPr>
        <w:rFonts w:hint="default"/>
        <w:spacing w:val="0"/>
        <w:w w:val="100"/>
        <w:lang w:val="en-US" w:eastAsia="en-US" w:bidi="ar-SA"/>
      </w:rPr>
    </w:lvl>
    <w:lvl w:ilvl="2" w:tplc="45427106">
      <w:numFmt w:val="bullet"/>
      <w:lvlText w:val="•"/>
      <w:lvlJc w:val="left"/>
      <w:pPr>
        <w:ind w:left="3255" w:hanging="723"/>
      </w:pPr>
      <w:rPr>
        <w:rFonts w:hint="default"/>
        <w:lang w:val="en-US" w:eastAsia="en-US" w:bidi="ar-SA"/>
      </w:rPr>
    </w:lvl>
    <w:lvl w:ilvl="3" w:tplc="97AAEE18">
      <w:numFmt w:val="bullet"/>
      <w:lvlText w:val="•"/>
      <w:lvlJc w:val="left"/>
      <w:pPr>
        <w:ind w:left="4051" w:hanging="723"/>
      </w:pPr>
      <w:rPr>
        <w:rFonts w:hint="default"/>
        <w:lang w:val="en-US" w:eastAsia="en-US" w:bidi="ar-SA"/>
      </w:rPr>
    </w:lvl>
    <w:lvl w:ilvl="4" w:tplc="B192C9B4">
      <w:numFmt w:val="bullet"/>
      <w:lvlText w:val="•"/>
      <w:lvlJc w:val="left"/>
      <w:pPr>
        <w:ind w:left="4846" w:hanging="723"/>
      </w:pPr>
      <w:rPr>
        <w:rFonts w:hint="default"/>
        <w:lang w:val="en-US" w:eastAsia="en-US" w:bidi="ar-SA"/>
      </w:rPr>
    </w:lvl>
    <w:lvl w:ilvl="5" w:tplc="7592CE96">
      <w:numFmt w:val="bullet"/>
      <w:lvlText w:val="•"/>
      <w:lvlJc w:val="left"/>
      <w:pPr>
        <w:ind w:left="5642" w:hanging="723"/>
      </w:pPr>
      <w:rPr>
        <w:rFonts w:hint="default"/>
        <w:lang w:val="en-US" w:eastAsia="en-US" w:bidi="ar-SA"/>
      </w:rPr>
    </w:lvl>
    <w:lvl w:ilvl="6" w:tplc="D128A5E4">
      <w:numFmt w:val="bullet"/>
      <w:lvlText w:val="•"/>
      <w:lvlJc w:val="left"/>
      <w:pPr>
        <w:ind w:left="6437" w:hanging="723"/>
      </w:pPr>
      <w:rPr>
        <w:rFonts w:hint="default"/>
        <w:lang w:val="en-US" w:eastAsia="en-US" w:bidi="ar-SA"/>
      </w:rPr>
    </w:lvl>
    <w:lvl w:ilvl="7" w:tplc="CDB07E96">
      <w:numFmt w:val="bullet"/>
      <w:lvlText w:val="•"/>
      <w:lvlJc w:val="left"/>
      <w:pPr>
        <w:ind w:left="7233" w:hanging="723"/>
      </w:pPr>
      <w:rPr>
        <w:rFonts w:hint="default"/>
        <w:lang w:val="en-US" w:eastAsia="en-US" w:bidi="ar-SA"/>
      </w:rPr>
    </w:lvl>
    <w:lvl w:ilvl="8" w:tplc="D576B68C">
      <w:numFmt w:val="bullet"/>
      <w:lvlText w:val="•"/>
      <w:lvlJc w:val="left"/>
      <w:pPr>
        <w:ind w:left="8028" w:hanging="723"/>
      </w:pPr>
      <w:rPr>
        <w:rFonts w:hint="default"/>
        <w:lang w:val="en-US" w:eastAsia="en-US" w:bidi="ar-SA"/>
      </w:rPr>
    </w:lvl>
  </w:abstractNum>
  <w:abstractNum w:abstractNumId="187" w15:restartNumberingAfterBreak="0">
    <w:nsid w:val="67F44017"/>
    <w:multiLevelType w:val="hybridMultilevel"/>
    <w:tmpl w:val="F51AAB1A"/>
    <w:lvl w:ilvl="0" w:tplc="B39CD97E">
      <w:start w:val="1"/>
      <w:numFmt w:val="upperLetter"/>
      <w:lvlText w:val="%1."/>
      <w:lvlJc w:val="left"/>
      <w:pPr>
        <w:ind w:left="400" w:hanging="289"/>
      </w:pPr>
      <w:rPr>
        <w:rFonts w:ascii="Times New Roman" w:eastAsia="Times New Roman" w:hAnsi="Times New Roman" w:cs="Times New Roman" w:hint="default"/>
        <w:b w:val="0"/>
        <w:bCs w:val="0"/>
        <w:i w:val="0"/>
        <w:iCs w:val="0"/>
        <w:spacing w:val="-4"/>
        <w:w w:val="100"/>
        <w:sz w:val="22"/>
        <w:szCs w:val="22"/>
        <w:lang w:val="en-US" w:eastAsia="en-US" w:bidi="ar-SA"/>
      </w:rPr>
    </w:lvl>
    <w:lvl w:ilvl="1" w:tplc="4C76AD6A">
      <w:start w:val="1"/>
      <w:numFmt w:val="decimal"/>
      <w:lvlText w:val="%2."/>
      <w:lvlJc w:val="left"/>
      <w:pPr>
        <w:ind w:left="1552"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2" w:tplc="2FCCF06C">
      <w:numFmt w:val="bullet"/>
      <w:lvlText w:val="•"/>
      <w:lvlJc w:val="left"/>
      <w:pPr>
        <w:ind w:left="2508" w:hanging="577"/>
      </w:pPr>
      <w:rPr>
        <w:rFonts w:hint="default"/>
        <w:lang w:val="en-US" w:eastAsia="en-US" w:bidi="ar-SA"/>
      </w:rPr>
    </w:lvl>
    <w:lvl w:ilvl="3" w:tplc="E8CA42B2">
      <w:numFmt w:val="bullet"/>
      <w:lvlText w:val="•"/>
      <w:lvlJc w:val="left"/>
      <w:pPr>
        <w:ind w:left="3457" w:hanging="577"/>
      </w:pPr>
      <w:rPr>
        <w:rFonts w:hint="default"/>
        <w:lang w:val="en-US" w:eastAsia="en-US" w:bidi="ar-SA"/>
      </w:rPr>
    </w:lvl>
    <w:lvl w:ilvl="4" w:tplc="F3603DC8">
      <w:numFmt w:val="bullet"/>
      <w:lvlText w:val="•"/>
      <w:lvlJc w:val="left"/>
      <w:pPr>
        <w:ind w:left="4406" w:hanging="577"/>
      </w:pPr>
      <w:rPr>
        <w:rFonts w:hint="default"/>
        <w:lang w:val="en-US" w:eastAsia="en-US" w:bidi="ar-SA"/>
      </w:rPr>
    </w:lvl>
    <w:lvl w:ilvl="5" w:tplc="7BFAC728">
      <w:numFmt w:val="bullet"/>
      <w:lvlText w:val="•"/>
      <w:lvlJc w:val="left"/>
      <w:pPr>
        <w:ind w:left="5355" w:hanging="577"/>
      </w:pPr>
      <w:rPr>
        <w:rFonts w:hint="default"/>
        <w:lang w:val="en-US" w:eastAsia="en-US" w:bidi="ar-SA"/>
      </w:rPr>
    </w:lvl>
    <w:lvl w:ilvl="6" w:tplc="CB4A5A8E">
      <w:numFmt w:val="bullet"/>
      <w:lvlText w:val="•"/>
      <w:lvlJc w:val="left"/>
      <w:pPr>
        <w:ind w:left="6304" w:hanging="577"/>
      </w:pPr>
      <w:rPr>
        <w:rFonts w:hint="default"/>
        <w:lang w:val="en-US" w:eastAsia="en-US" w:bidi="ar-SA"/>
      </w:rPr>
    </w:lvl>
    <w:lvl w:ilvl="7" w:tplc="5A643FE6">
      <w:numFmt w:val="bullet"/>
      <w:lvlText w:val="•"/>
      <w:lvlJc w:val="left"/>
      <w:pPr>
        <w:ind w:left="7253" w:hanging="577"/>
      </w:pPr>
      <w:rPr>
        <w:rFonts w:hint="default"/>
        <w:lang w:val="en-US" w:eastAsia="en-US" w:bidi="ar-SA"/>
      </w:rPr>
    </w:lvl>
    <w:lvl w:ilvl="8" w:tplc="A4F833B2">
      <w:numFmt w:val="bullet"/>
      <w:lvlText w:val="•"/>
      <w:lvlJc w:val="left"/>
      <w:pPr>
        <w:ind w:left="8202" w:hanging="577"/>
      </w:pPr>
      <w:rPr>
        <w:rFonts w:hint="default"/>
        <w:lang w:val="en-US" w:eastAsia="en-US" w:bidi="ar-SA"/>
      </w:rPr>
    </w:lvl>
  </w:abstractNum>
  <w:abstractNum w:abstractNumId="188" w15:restartNumberingAfterBreak="0">
    <w:nsid w:val="68C22011"/>
    <w:multiLevelType w:val="hybridMultilevel"/>
    <w:tmpl w:val="B7B88E66"/>
    <w:lvl w:ilvl="0" w:tplc="4D367F9A">
      <w:start w:val="1"/>
      <w:numFmt w:val="lowerLetter"/>
      <w:lvlText w:val="%1."/>
      <w:lvlJc w:val="left"/>
      <w:pPr>
        <w:ind w:left="2127"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1" w:tplc="9886F8C0">
      <w:numFmt w:val="bullet"/>
      <w:lvlText w:val="•"/>
      <w:lvlJc w:val="left"/>
      <w:pPr>
        <w:ind w:left="2918" w:hanging="579"/>
      </w:pPr>
      <w:rPr>
        <w:rFonts w:hint="default"/>
        <w:lang w:val="en-US" w:eastAsia="en-US" w:bidi="ar-SA"/>
      </w:rPr>
    </w:lvl>
    <w:lvl w:ilvl="2" w:tplc="9D8E0244">
      <w:numFmt w:val="bullet"/>
      <w:lvlText w:val="•"/>
      <w:lvlJc w:val="left"/>
      <w:pPr>
        <w:ind w:left="3716" w:hanging="579"/>
      </w:pPr>
      <w:rPr>
        <w:rFonts w:hint="default"/>
        <w:lang w:val="en-US" w:eastAsia="en-US" w:bidi="ar-SA"/>
      </w:rPr>
    </w:lvl>
    <w:lvl w:ilvl="3" w:tplc="2F5C4B68">
      <w:numFmt w:val="bullet"/>
      <w:lvlText w:val="•"/>
      <w:lvlJc w:val="left"/>
      <w:pPr>
        <w:ind w:left="4514" w:hanging="579"/>
      </w:pPr>
      <w:rPr>
        <w:rFonts w:hint="default"/>
        <w:lang w:val="en-US" w:eastAsia="en-US" w:bidi="ar-SA"/>
      </w:rPr>
    </w:lvl>
    <w:lvl w:ilvl="4" w:tplc="3EF80DA4">
      <w:numFmt w:val="bullet"/>
      <w:lvlText w:val="•"/>
      <w:lvlJc w:val="left"/>
      <w:pPr>
        <w:ind w:left="5312" w:hanging="579"/>
      </w:pPr>
      <w:rPr>
        <w:rFonts w:hint="default"/>
        <w:lang w:val="en-US" w:eastAsia="en-US" w:bidi="ar-SA"/>
      </w:rPr>
    </w:lvl>
    <w:lvl w:ilvl="5" w:tplc="A55E9138">
      <w:numFmt w:val="bullet"/>
      <w:lvlText w:val="•"/>
      <w:lvlJc w:val="left"/>
      <w:pPr>
        <w:ind w:left="6110" w:hanging="579"/>
      </w:pPr>
      <w:rPr>
        <w:rFonts w:hint="default"/>
        <w:lang w:val="en-US" w:eastAsia="en-US" w:bidi="ar-SA"/>
      </w:rPr>
    </w:lvl>
    <w:lvl w:ilvl="6" w:tplc="B9EAD0B4">
      <w:numFmt w:val="bullet"/>
      <w:lvlText w:val="•"/>
      <w:lvlJc w:val="left"/>
      <w:pPr>
        <w:ind w:left="6908" w:hanging="579"/>
      </w:pPr>
      <w:rPr>
        <w:rFonts w:hint="default"/>
        <w:lang w:val="en-US" w:eastAsia="en-US" w:bidi="ar-SA"/>
      </w:rPr>
    </w:lvl>
    <w:lvl w:ilvl="7" w:tplc="2356E68C">
      <w:numFmt w:val="bullet"/>
      <w:lvlText w:val="•"/>
      <w:lvlJc w:val="left"/>
      <w:pPr>
        <w:ind w:left="7706" w:hanging="579"/>
      </w:pPr>
      <w:rPr>
        <w:rFonts w:hint="default"/>
        <w:lang w:val="en-US" w:eastAsia="en-US" w:bidi="ar-SA"/>
      </w:rPr>
    </w:lvl>
    <w:lvl w:ilvl="8" w:tplc="336E5CAA">
      <w:numFmt w:val="bullet"/>
      <w:lvlText w:val="•"/>
      <w:lvlJc w:val="left"/>
      <w:pPr>
        <w:ind w:left="8504" w:hanging="579"/>
      </w:pPr>
      <w:rPr>
        <w:rFonts w:hint="default"/>
        <w:lang w:val="en-US" w:eastAsia="en-US" w:bidi="ar-SA"/>
      </w:rPr>
    </w:lvl>
  </w:abstractNum>
  <w:abstractNum w:abstractNumId="189" w15:restartNumberingAfterBreak="0">
    <w:nsid w:val="69147FB9"/>
    <w:multiLevelType w:val="multilevel"/>
    <w:tmpl w:val="8788FF52"/>
    <w:lvl w:ilvl="0">
      <w:start w:val="5"/>
      <w:numFmt w:val="decimal"/>
      <w:lvlText w:val="%1"/>
      <w:lvlJc w:val="left"/>
      <w:pPr>
        <w:ind w:left="2051" w:hanging="502"/>
      </w:pPr>
      <w:rPr>
        <w:rFonts w:hint="default"/>
        <w:lang w:val="en-US" w:eastAsia="en-US" w:bidi="ar-SA"/>
      </w:rPr>
    </w:lvl>
    <w:lvl w:ilvl="1">
      <w:start w:val="5"/>
      <w:numFmt w:val="decimal"/>
      <w:lvlText w:val="%1.%2"/>
      <w:lvlJc w:val="left"/>
      <w:pPr>
        <w:ind w:left="2051" w:hanging="502"/>
      </w:pPr>
      <w:rPr>
        <w:rFonts w:hint="default"/>
        <w:lang w:val="en-US" w:eastAsia="en-US" w:bidi="ar-SA"/>
      </w:rPr>
    </w:lvl>
    <w:lvl w:ilvl="2">
      <w:start w:val="1"/>
      <w:numFmt w:val="decimal"/>
      <w:lvlText w:val="%1.%2.%3"/>
      <w:lvlJc w:val="left"/>
      <w:pPr>
        <w:ind w:left="2051" w:hanging="502"/>
      </w:pPr>
      <w:rPr>
        <w:rFonts w:ascii="Times New Roman" w:eastAsia="Times New Roman" w:hAnsi="Times New Roman" w:cs="Times New Roman" w:hint="default"/>
        <w:b w:val="0"/>
        <w:bCs w:val="0"/>
        <w:i w:val="0"/>
        <w:iCs w:val="0"/>
        <w:spacing w:val="-1"/>
        <w:w w:val="95"/>
        <w:sz w:val="20"/>
        <w:szCs w:val="20"/>
        <w:lang w:val="en-US" w:eastAsia="en-US" w:bidi="ar-SA"/>
      </w:rPr>
    </w:lvl>
    <w:lvl w:ilvl="3">
      <w:numFmt w:val="bullet"/>
      <w:lvlText w:val="•"/>
      <w:lvlJc w:val="left"/>
      <w:pPr>
        <w:ind w:left="4472" w:hanging="502"/>
      </w:pPr>
      <w:rPr>
        <w:rFonts w:hint="default"/>
        <w:lang w:val="en-US" w:eastAsia="en-US" w:bidi="ar-SA"/>
      </w:rPr>
    </w:lvl>
    <w:lvl w:ilvl="4">
      <w:numFmt w:val="bullet"/>
      <w:lvlText w:val="•"/>
      <w:lvlJc w:val="left"/>
      <w:pPr>
        <w:ind w:left="5276" w:hanging="502"/>
      </w:pPr>
      <w:rPr>
        <w:rFonts w:hint="default"/>
        <w:lang w:val="en-US" w:eastAsia="en-US" w:bidi="ar-SA"/>
      </w:rPr>
    </w:lvl>
    <w:lvl w:ilvl="5">
      <w:numFmt w:val="bullet"/>
      <w:lvlText w:val="•"/>
      <w:lvlJc w:val="left"/>
      <w:pPr>
        <w:ind w:left="6080" w:hanging="502"/>
      </w:pPr>
      <w:rPr>
        <w:rFonts w:hint="default"/>
        <w:lang w:val="en-US" w:eastAsia="en-US" w:bidi="ar-SA"/>
      </w:rPr>
    </w:lvl>
    <w:lvl w:ilvl="6">
      <w:numFmt w:val="bullet"/>
      <w:lvlText w:val="•"/>
      <w:lvlJc w:val="left"/>
      <w:pPr>
        <w:ind w:left="6884" w:hanging="502"/>
      </w:pPr>
      <w:rPr>
        <w:rFonts w:hint="default"/>
        <w:lang w:val="en-US" w:eastAsia="en-US" w:bidi="ar-SA"/>
      </w:rPr>
    </w:lvl>
    <w:lvl w:ilvl="7">
      <w:numFmt w:val="bullet"/>
      <w:lvlText w:val="•"/>
      <w:lvlJc w:val="left"/>
      <w:pPr>
        <w:ind w:left="7688" w:hanging="502"/>
      </w:pPr>
      <w:rPr>
        <w:rFonts w:hint="default"/>
        <w:lang w:val="en-US" w:eastAsia="en-US" w:bidi="ar-SA"/>
      </w:rPr>
    </w:lvl>
    <w:lvl w:ilvl="8">
      <w:numFmt w:val="bullet"/>
      <w:lvlText w:val="•"/>
      <w:lvlJc w:val="left"/>
      <w:pPr>
        <w:ind w:left="8492" w:hanging="502"/>
      </w:pPr>
      <w:rPr>
        <w:rFonts w:hint="default"/>
        <w:lang w:val="en-US" w:eastAsia="en-US" w:bidi="ar-SA"/>
      </w:rPr>
    </w:lvl>
  </w:abstractNum>
  <w:abstractNum w:abstractNumId="190" w15:restartNumberingAfterBreak="0">
    <w:nsid w:val="6A895A2C"/>
    <w:multiLevelType w:val="hybridMultilevel"/>
    <w:tmpl w:val="1E201410"/>
    <w:lvl w:ilvl="0" w:tplc="19FAEAD4">
      <w:start w:val="1"/>
      <w:numFmt w:val="decimal"/>
      <w:lvlText w:val="%1."/>
      <w:lvlJc w:val="left"/>
      <w:pPr>
        <w:ind w:left="1551"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1" w:tplc="4790C57C">
      <w:numFmt w:val="bullet"/>
      <w:lvlText w:val="•"/>
      <w:lvlJc w:val="left"/>
      <w:pPr>
        <w:ind w:left="2414" w:hanging="577"/>
      </w:pPr>
      <w:rPr>
        <w:rFonts w:hint="default"/>
        <w:lang w:val="en-US" w:eastAsia="en-US" w:bidi="ar-SA"/>
      </w:rPr>
    </w:lvl>
    <w:lvl w:ilvl="2" w:tplc="B4301EA2">
      <w:numFmt w:val="bullet"/>
      <w:lvlText w:val="•"/>
      <w:lvlJc w:val="left"/>
      <w:pPr>
        <w:ind w:left="3268" w:hanging="577"/>
      </w:pPr>
      <w:rPr>
        <w:rFonts w:hint="default"/>
        <w:lang w:val="en-US" w:eastAsia="en-US" w:bidi="ar-SA"/>
      </w:rPr>
    </w:lvl>
    <w:lvl w:ilvl="3" w:tplc="9314F04A">
      <w:numFmt w:val="bullet"/>
      <w:lvlText w:val="•"/>
      <w:lvlJc w:val="left"/>
      <w:pPr>
        <w:ind w:left="4122" w:hanging="577"/>
      </w:pPr>
      <w:rPr>
        <w:rFonts w:hint="default"/>
        <w:lang w:val="en-US" w:eastAsia="en-US" w:bidi="ar-SA"/>
      </w:rPr>
    </w:lvl>
    <w:lvl w:ilvl="4" w:tplc="EDA8EA54">
      <w:numFmt w:val="bullet"/>
      <w:lvlText w:val="•"/>
      <w:lvlJc w:val="left"/>
      <w:pPr>
        <w:ind w:left="4976" w:hanging="577"/>
      </w:pPr>
      <w:rPr>
        <w:rFonts w:hint="default"/>
        <w:lang w:val="en-US" w:eastAsia="en-US" w:bidi="ar-SA"/>
      </w:rPr>
    </w:lvl>
    <w:lvl w:ilvl="5" w:tplc="3E3E283C">
      <w:numFmt w:val="bullet"/>
      <w:lvlText w:val="•"/>
      <w:lvlJc w:val="left"/>
      <w:pPr>
        <w:ind w:left="5830" w:hanging="577"/>
      </w:pPr>
      <w:rPr>
        <w:rFonts w:hint="default"/>
        <w:lang w:val="en-US" w:eastAsia="en-US" w:bidi="ar-SA"/>
      </w:rPr>
    </w:lvl>
    <w:lvl w:ilvl="6" w:tplc="FC0616A2">
      <w:numFmt w:val="bullet"/>
      <w:lvlText w:val="•"/>
      <w:lvlJc w:val="left"/>
      <w:pPr>
        <w:ind w:left="6684" w:hanging="577"/>
      </w:pPr>
      <w:rPr>
        <w:rFonts w:hint="default"/>
        <w:lang w:val="en-US" w:eastAsia="en-US" w:bidi="ar-SA"/>
      </w:rPr>
    </w:lvl>
    <w:lvl w:ilvl="7" w:tplc="90E298D2">
      <w:numFmt w:val="bullet"/>
      <w:lvlText w:val="•"/>
      <w:lvlJc w:val="left"/>
      <w:pPr>
        <w:ind w:left="7538" w:hanging="577"/>
      </w:pPr>
      <w:rPr>
        <w:rFonts w:hint="default"/>
        <w:lang w:val="en-US" w:eastAsia="en-US" w:bidi="ar-SA"/>
      </w:rPr>
    </w:lvl>
    <w:lvl w:ilvl="8" w:tplc="4AE83478">
      <w:numFmt w:val="bullet"/>
      <w:lvlText w:val="•"/>
      <w:lvlJc w:val="left"/>
      <w:pPr>
        <w:ind w:left="8392" w:hanging="577"/>
      </w:pPr>
      <w:rPr>
        <w:rFonts w:hint="default"/>
        <w:lang w:val="en-US" w:eastAsia="en-US" w:bidi="ar-SA"/>
      </w:rPr>
    </w:lvl>
  </w:abstractNum>
  <w:abstractNum w:abstractNumId="191" w15:restartNumberingAfterBreak="0">
    <w:nsid w:val="6AC30EFB"/>
    <w:multiLevelType w:val="hybridMultilevel"/>
    <w:tmpl w:val="D9F639A8"/>
    <w:lvl w:ilvl="0" w:tplc="29924CDC">
      <w:start w:val="1"/>
      <w:numFmt w:val="upperLetter"/>
      <w:lvlText w:val="%1."/>
      <w:lvlJc w:val="left"/>
      <w:pPr>
        <w:ind w:left="616" w:hanging="279"/>
      </w:pPr>
      <w:rPr>
        <w:rFonts w:ascii="Times New Roman" w:eastAsia="Times New Roman" w:hAnsi="Times New Roman" w:cs="Times New Roman" w:hint="default"/>
        <w:b/>
        <w:bCs/>
        <w:i w:val="0"/>
        <w:iCs w:val="0"/>
        <w:color w:val="2F3335"/>
        <w:spacing w:val="-2"/>
        <w:w w:val="100"/>
        <w:sz w:val="22"/>
        <w:szCs w:val="22"/>
        <w:lang w:val="en-US" w:eastAsia="en-US" w:bidi="ar-SA"/>
      </w:rPr>
    </w:lvl>
    <w:lvl w:ilvl="1" w:tplc="0D303334">
      <w:start w:val="1"/>
      <w:numFmt w:val="decimal"/>
      <w:lvlText w:val="%2)"/>
      <w:lvlJc w:val="left"/>
      <w:pPr>
        <w:ind w:left="1060" w:hanging="255"/>
      </w:pPr>
      <w:rPr>
        <w:rFonts w:ascii="Times New Roman" w:eastAsia="Times New Roman" w:hAnsi="Times New Roman" w:cs="Times New Roman" w:hint="default"/>
        <w:b w:val="0"/>
        <w:bCs w:val="0"/>
        <w:i w:val="0"/>
        <w:iCs w:val="0"/>
        <w:color w:val="2F3335"/>
        <w:spacing w:val="0"/>
        <w:w w:val="100"/>
        <w:sz w:val="22"/>
        <w:szCs w:val="22"/>
        <w:lang w:val="en-US" w:eastAsia="en-US" w:bidi="ar-SA"/>
      </w:rPr>
    </w:lvl>
    <w:lvl w:ilvl="2" w:tplc="D966B454">
      <w:numFmt w:val="bullet"/>
      <w:lvlText w:val="•"/>
      <w:lvlJc w:val="left"/>
      <w:pPr>
        <w:ind w:left="2064" w:hanging="255"/>
      </w:pPr>
      <w:rPr>
        <w:rFonts w:hint="default"/>
        <w:lang w:val="en-US" w:eastAsia="en-US" w:bidi="ar-SA"/>
      </w:rPr>
    </w:lvl>
    <w:lvl w:ilvl="3" w:tplc="A9AE225C">
      <w:numFmt w:val="bullet"/>
      <w:lvlText w:val="•"/>
      <w:lvlJc w:val="left"/>
      <w:pPr>
        <w:ind w:left="3068" w:hanging="255"/>
      </w:pPr>
      <w:rPr>
        <w:rFonts w:hint="default"/>
        <w:lang w:val="en-US" w:eastAsia="en-US" w:bidi="ar-SA"/>
      </w:rPr>
    </w:lvl>
    <w:lvl w:ilvl="4" w:tplc="7E422B08">
      <w:numFmt w:val="bullet"/>
      <w:lvlText w:val="•"/>
      <w:lvlJc w:val="left"/>
      <w:pPr>
        <w:ind w:left="4073" w:hanging="255"/>
      </w:pPr>
      <w:rPr>
        <w:rFonts w:hint="default"/>
        <w:lang w:val="en-US" w:eastAsia="en-US" w:bidi="ar-SA"/>
      </w:rPr>
    </w:lvl>
    <w:lvl w:ilvl="5" w:tplc="31F4AE38">
      <w:numFmt w:val="bullet"/>
      <w:lvlText w:val="•"/>
      <w:lvlJc w:val="left"/>
      <w:pPr>
        <w:ind w:left="5077" w:hanging="255"/>
      </w:pPr>
      <w:rPr>
        <w:rFonts w:hint="default"/>
        <w:lang w:val="en-US" w:eastAsia="en-US" w:bidi="ar-SA"/>
      </w:rPr>
    </w:lvl>
    <w:lvl w:ilvl="6" w:tplc="288AAE0C">
      <w:numFmt w:val="bullet"/>
      <w:lvlText w:val="•"/>
      <w:lvlJc w:val="left"/>
      <w:pPr>
        <w:ind w:left="6082" w:hanging="255"/>
      </w:pPr>
      <w:rPr>
        <w:rFonts w:hint="default"/>
        <w:lang w:val="en-US" w:eastAsia="en-US" w:bidi="ar-SA"/>
      </w:rPr>
    </w:lvl>
    <w:lvl w:ilvl="7" w:tplc="B010FFF6">
      <w:numFmt w:val="bullet"/>
      <w:lvlText w:val="•"/>
      <w:lvlJc w:val="left"/>
      <w:pPr>
        <w:ind w:left="7086" w:hanging="255"/>
      </w:pPr>
      <w:rPr>
        <w:rFonts w:hint="default"/>
        <w:lang w:val="en-US" w:eastAsia="en-US" w:bidi="ar-SA"/>
      </w:rPr>
    </w:lvl>
    <w:lvl w:ilvl="8" w:tplc="1598D138">
      <w:numFmt w:val="bullet"/>
      <w:lvlText w:val="•"/>
      <w:lvlJc w:val="left"/>
      <w:pPr>
        <w:ind w:left="8091" w:hanging="255"/>
      </w:pPr>
      <w:rPr>
        <w:rFonts w:hint="default"/>
        <w:lang w:val="en-US" w:eastAsia="en-US" w:bidi="ar-SA"/>
      </w:rPr>
    </w:lvl>
  </w:abstractNum>
  <w:abstractNum w:abstractNumId="192" w15:restartNumberingAfterBreak="0">
    <w:nsid w:val="6C414C7F"/>
    <w:multiLevelType w:val="multilevel"/>
    <w:tmpl w:val="D97E5938"/>
    <w:lvl w:ilvl="0">
      <w:start w:val="4"/>
      <w:numFmt w:val="decimal"/>
      <w:lvlText w:val="%1"/>
      <w:lvlJc w:val="left"/>
      <w:pPr>
        <w:ind w:left="951" w:hanging="555"/>
      </w:pPr>
      <w:rPr>
        <w:rFonts w:hint="default"/>
        <w:lang w:val="en-US" w:eastAsia="en-US" w:bidi="ar-SA"/>
      </w:rPr>
    </w:lvl>
    <w:lvl w:ilvl="1">
      <w:start w:val="4"/>
      <w:numFmt w:val="decimal"/>
      <w:lvlText w:val="%1.%2"/>
      <w:lvlJc w:val="left"/>
      <w:pPr>
        <w:ind w:left="951" w:hanging="555"/>
      </w:pPr>
      <w:rPr>
        <w:rFonts w:hint="default"/>
        <w:lang w:val="en-US" w:eastAsia="en-US" w:bidi="ar-SA"/>
      </w:rPr>
    </w:lvl>
    <w:lvl w:ilvl="2">
      <w:start w:val="1"/>
      <w:numFmt w:val="decimal"/>
      <w:lvlText w:val="%1.%2.%3"/>
      <w:lvlJc w:val="left"/>
      <w:pPr>
        <w:ind w:left="951" w:hanging="555"/>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3702" w:hanging="555"/>
      </w:pPr>
      <w:rPr>
        <w:rFonts w:hint="default"/>
        <w:lang w:val="en-US" w:eastAsia="en-US" w:bidi="ar-SA"/>
      </w:rPr>
    </w:lvl>
    <w:lvl w:ilvl="4">
      <w:numFmt w:val="bullet"/>
      <w:lvlText w:val="•"/>
      <w:lvlJc w:val="left"/>
      <w:pPr>
        <w:ind w:left="4616" w:hanging="555"/>
      </w:pPr>
      <w:rPr>
        <w:rFonts w:hint="default"/>
        <w:lang w:val="en-US" w:eastAsia="en-US" w:bidi="ar-SA"/>
      </w:rPr>
    </w:lvl>
    <w:lvl w:ilvl="5">
      <w:numFmt w:val="bullet"/>
      <w:lvlText w:val="•"/>
      <w:lvlJc w:val="left"/>
      <w:pPr>
        <w:ind w:left="5530" w:hanging="555"/>
      </w:pPr>
      <w:rPr>
        <w:rFonts w:hint="default"/>
        <w:lang w:val="en-US" w:eastAsia="en-US" w:bidi="ar-SA"/>
      </w:rPr>
    </w:lvl>
    <w:lvl w:ilvl="6">
      <w:numFmt w:val="bullet"/>
      <w:lvlText w:val="•"/>
      <w:lvlJc w:val="left"/>
      <w:pPr>
        <w:ind w:left="6444" w:hanging="555"/>
      </w:pPr>
      <w:rPr>
        <w:rFonts w:hint="default"/>
        <w:lang w:val="en-US" w:eastAsia="en-US" w:bidi="ar-SA"/>
      </w:rPr>
    </w:lvl>
    <w:lvl w:ilvl="7">
      <w:numFmt w:val="bullet"/>
      <w:lvlText w:val="•"/>
      <w:lvlJc w:val="left"/>
      <w:pPr>
        <w:ind w:left="7358" w:hanging="555"/>
      </w:pPr>
      <w:rPr>
        <w:rFonts w:hint="default"/>
        <w:lang w:val="en-US" w:eastAsia="en-US" w:bidi="ar-SA"/>
      </w:rPr>
    </w:lvl>
    <w:lvl w:ilvl="8">
      <w:numFmt w:val="bullet"/>
      <w:lvlText w:val="•"/>
      <w:lvlJc w:val="left"/>
      <w:pPr>
        <w:ind w:left="8272" w:hanging="555"/>
      </w:pPr>
      <w:rPr>
        <w:rFonts w:hint="default"/>
        <w:lang w:val="en-US" w:eastAsia="en-US" w:bidi="ar-SA"/>
      </w:rPr>
    </w:lvl>
  </w:abstractNum>
  <w:abstractNum w:abstractNumId="193" w15:restartNumberingAfterBreak="0">
    <w:nsid w:val="6CC75F32"/>
    <w:multiLevelType w:val="hybridMultilevel"/>
    <w:tmpl w:val="ABE63B72"/>
    <w:lvl w:ilvl="0" w:tplc="D9F2D0C0">
      <w:start w:val="1"/>
      <w:numFmt w:val="upperLetter"/>
      <w:lvlText w:val="%1."/>
      <w:lvlJc w:val="left"/>
      <w:pPr>
        <w:ind w:left="975" w:hanging="577"/>
      </w:pPr>
      <w:rPr>
        <w:rFonts w:ascii="Times New Roman" w:eastAsia="Times New Roman" w:hAnsi="Times New Roman" w:cs="Times New Roman" w:hint="default"/>
        <w:b w:val="0"/>
        <w:bCs w:val="0"/>
        <w:i w:val="0"/>
        <w:iCs w:val="0"/>
        <w:spacing w:val="-4"/>
        <w:w w:val="100"/>
        <w:sz w:val="22"/>
        <w:szCs w:val="22"/>
        <w:lang w:val="en-US" w:eastAsia="en-US" w:bidi="ar-SA"/>
      </w:rPr>
    </w:lvl>
    <w:lvl w:ilvl="1" w:tplc="ECE823CC">
      <w:numFmt w:val="bullet"/>
      <w:lvlText w:val="•"/>
      <w:lvlJc w:val="left"/>
      <w:pPr>
        <w:ind w:left="1892" w:hanging="577"/>
      </w:pPr>
      <w:rPr>
        <w:rFonts w:hint="default"/>
        <w:lang w:val="en-US" w:eastAsia="en-US" w:bidi="ar-SA"/>
      </w:rPr>
    </w:lvl>
    <w:lvl w:ilvl="2" w:tplc="D47C55D6">
      <w:numFmt w:val="bullet"/>
      <w:lvlText w:val="•"/>
      <w:lvlJc w:val="left"/>
      <w:pPr>
        <w:ind w:left="2804" w:hanging="577"/>
      </w:pPr>
      <w:rPr>
        <w:rFonts w:hint="default"/>
        <w:lang w:val="en-US" w:eastAsia="en-US" w:bidi="ar-SA"/>
      </w:rPr>
    </w:lvl>
    <w:lvl w:ilvl="3" w:tplc="69987864">
      <w:numFmt w:val="bullet"/>
      <w:lvlText w:val="•"/>
      <w:lvlJc w:val="left"/>
      <w:pPr>
        <w:ind w:left="3716" w:hanging="577"/>
      </w:pPr>
      <w:rPr>
        <w:rFonts w:hint="default"/>
        <w:lang w:val="en-US" w:eastAsia="en-US" w:bidi="ar-SA"/>
      </w:rPr>
    </w:lvl>
    <w:lvl w:ilvl="4" w:tplc="0DBE9C88">
      <w:numFmt w:val="bullet"/>
      <w:lvlText w:val="•"/>
      <w:lvlJc w:val="left"/>
      <w:pPr>
        <w:ind w:left="4628" w:hanging="577"/>
      </w:pPr>
      <w:rPr>
        <w:rFonts w:hint="default"/>
        <w:lang w:val="en-US" w:eastAsia="en-US" w:bidi="ar-SA"/>
      </w:rPr>
    </w:lvl>
    <w:lvl w:ilvl="5" w:tplc="A408509E">
      <w:numFmt w:val="bullet"/>
      <w:lvlText w:val="•"/>
      <w:lvlJc w:val="left"/>
      <w:pPr>
        <w:ind w:left="5540" w:hanging="577"/>
      </w:pPr>
      <w:rPr>
        <w:rFonts w:hint="default"/>
        <w:lang w:val="en-US" w:eastAsia="en-US" w:bidi="ar-SA"/>
      </w:rPr>
    </w:lvl>
    <w:lvl w:ilvl="6" w:tplc="31A0490E">
      <w:numFmt w:val="bullet"/>
      <w:lvlText w:val="•"/>
      <w:lvlJc w:val="left"/>
      <w:pPr>
        <w:ind w:left="6452" w:hanging="577"/>
      </w:pPr>
      <w:rPr>
        <w:rFonts w:hint="default"/>
        <w:lang w:val="en-US" w:eastAsia="en-US" w:bidi="ar-SA"/>
      </w:rPr>
    </w:lvl>
    <w:lvl w:ilvl="7" w:tplc="EA9AD03A">
      <w:numFmt w:val="bullet"/>
      <w:lvlText w:val="•"/>
      <w:lvlJc w:val="left"/>
      <w:pPr>
        <w:ind w:left="7364" w:hanging="577"/>
      </w:pPr>
      <w:rPr>
        <w:rFonts w:hint="default"/>
        <w:lang w:val="en-US" w:eastAsia="en-US" w:bidi="ar-SA"/>
      </w:rPr>
    </w:lvl>
    <w:lvl w:ilvl="8" w:tplc="C48E2EE8">
      <w:numFmt w:val="bullet"/>
      <w:lvlText w:val="•"/>
      <w:lvlJc w:val="left"/>
      <w:pPr>
        <w:ind w:left="8276" w:hanging="577"/>
      </w:pPr>
      <w:rPr>
        <w:rFonts w:hint="default"/>
        <w:lang w:val="en-US" w:eastAsia="en-US" w:bidi="ar-SA"/>
      </w:rPr>
    </w:lvl>
  </w:abstractNum>
  <w:abstractNum w:abstractNumId="194" w15:restartNumberingAfterBreak="0">
    <w:nsid w:val="6DA35D75"/>
    <w:multiLevelType w:val="hybridMultilevel"/>
    <w:tmpl w:val="3802F6F0"/>
    <w:lvl w:ilvl="0" w:tplc="0360E23E">
      <w:start w:val="1"/>
      <w:numFmt w:val="upperLetter"/>
      <w:lvlText w:val="%1."/>
      <w:lvlJc w:val="left"/>
      <w:pPr>
        <w:ind w:left="397" w:hanging="320"/>
      </w:pPr>
      <w:rPr>
        <w:rFonts w:ascii="Times New Roman" w:eastAsia="Times New Roman" w:hAnsi="Times New Roman" w:cs="Times New Roman" w:hint="default"/>
        <w:b w:val="0"/>
        <w:bCs w:val="0"/>
        <w:i w:val="0"/>
        <w:iCs w:val="0"/>
        <w:spacing w:val="-4"/>
        <w:w w:val="100"/>
        <w:sz w:val="22"/>
        <w:szCs w:val="22"/>
        <w:lang w:val="en-US" w:eastAsia="en-US" w:bidi="ar-SA"/>
      </w:rPr>
    </w:lvl>
    <w:lvl w:ilvl="1" w:tplc="F7528596">
      <w:numFmt w:val="bullet"/>
      <w:lvlText w:val="•"/>
      <w:lvlJc w:val="left"/>
      <w:pPr>
        <w:ind w:left="1370" w:hanging="320"/>
      </w:pPr>
      <w:rPr>
        <w:rFonts w:hint="default"/>
        <w:lang w:val="en-US" w:eastAsia="en-US" w:bidi="ar-SA"/>
      </w:rPr>
    </w:lvl>
    <w:lvl w:ilvl="2" w:tplc="5EAA24BE">
      <w:numFmt w:val="bullet"/>
      <w:lvlText w:val="•"/>
      <w:lvlJc w:val="left"/>
      <w:pPr>
        <w:ind w:left="2340" w:hanging="320"/>
      </w:pPr>
      <w:rPr>
        <w:rFonts w:hint="default"/>
        <w:lang w:val="en-US" w:eastAsia="en-US" w:bidi="ar-SA"/>
      </w:rPr>
    </w:lvl>
    <w:lvl w:ilvl="3" w:tplc="DA9AF5A2">
      <w:numFmt w:val="bullet"/>
      <w:lvlText w:val="•"/>
      <w:lvlJc w:val="left"/>
      <w:pPr>
        <w:ind w:left="3310" w:hanging="320"/>
      </w:pPr>
      <w:rPr>
        <w:rFonts w:hint="default"/>
        <w:lang w:val="en-US" w:eastAsia="en-US" w:bidi="ar-SA"/>
      </w:rPr>
    </w:lvl>
    <w:lvl w:ilvl="4" w:tplc="DEBEC036">
      <w:numFmt w:val="bullet"/>
      <w:lvlText w:val="•"/>
      <w:lvlJc w:val="left"/>
      <w:pPr>
        <w:ind w:left="4280" w:hanging="320"/>
      </w:pPr>
      <w:rPr>
        <w:rFonts w:hint="default"/>
        <w:lang w:val="en-US" w:eastAsia="en-US" w:bidi="ar-SA"/>
      </w:rPr>
    </w:lvl>
    <w:lvl w:ilvl="5" w:tplc="75246E2C">
      <w:numFmt w:val="bullet"/>
      <w:lvlText w:val="•"/>
      <w:lvlJc w:val="left"/>
      <w:pPr>
        <w:ind w:left="5250" w:hanging="320"/>
      </w:pPr>
      <w:rPr>
        <w:rFonts w:hint="default"/>
        <w:lang w:val="en-US" w:eastAsia="en-US" w:bidi="ar-SA"/>
      </w:rPr>
    </w:lvl>
    <w:lvl w:ilvl="6" w:tplc="EDB020AA">
      <w:numFmt w:val="bullet"/>
      <w:lvlText w:val="•"/>
      <w:lvlJc w:val="left"/>
      <w:pPr>
        <w:ind w:left="6220" w:hanging="320"/>
      </w:pPr>
      <w:rPr>
        <w:rFonts w:hint="default"/>
        <w:lang w:val="en-US" w:eastAsia="en-US" w:bidi="ar-SA"/>
      </w:rPr>
    </w:lvl>
    <w:lvl w:ilvl="7" w:tplc="6D247D4E">
      <w:numFmt w:val="bullet"/>
      <w:lvlText w:val="•"/>
      <w:lvlJc w:val="left"/>
      <w:pPr>
        <w:ind w:left="7190" w:hanging="320"/>
      </w:pPr>
      <w:rPr>
        <w:rFonts w:hint="default"/>
        <w:lang w:val="en-US" w:eastAsia="en-US" w:bidi="ar-SA"/>
      </w:rPr>
    </w:lvl>
    <w:lvl w:ilvl="8" w:tplc="9758A51C">
      <w:numFmt w:val="bullet"/>
      <w:lvlText w:val="•"/>
      <w:lvlJc w:val="left"/>
      <w:pPr>
        <w:ind w:left="8160" w:hanging="320"/>
      </w:pPr>
      <w:rPr>
        <w:rFonts w:hint="default"/>
        <w:lang w:val="en-US" w:eastAsia="en-US" w:bidi="ar-SA"/>
      </w:rPr>
    </w:lvl>
  </w:abstractNum>
  <w:abstractNum w:abstractNumId="195" w15:restartNumberingAfterBreak="0">
    <w:nsid w:val="6E770E02"/>
    <w:multiLevelType w:val="hybridMultilevel"/>
    <w:tmpl w:val="445CD82A"/>
    <w:lvl w:ilvl="0" w:tplc="5858B8D2">
      <w:start w:val="1"/>
      <w:numFmt w:val="decimal"/>
      <w:lvlText w:val="%1."/>
      <w:lvlJc w:val="left"/>
      <w:pPr>
        <w:ind w:left="1551"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1" w:tplc="068C9DBC">
      <w:numFmt w:val="bullet"/>
      <w:lvlText w:val="•"/>
      <w:lvlJc w:val="left"/>
      <w:pPr>
        <w:ind w:left="2414" w:hanging="579"/>
      </w:pPr>
      <w:rPr>
        <w:rFonts w:hint="default"/>
        <w:lang w:val="en-US" w:eastAsia="en-US" w:bidi="ar-SA"/>
      </w:rPr>
    </w:lvl>
    <w:lvl w:ilvl="2" w:tplc="AC7ECF6A">
      <w:numFmt w:val="bullet"/>
      <w:lvlText w:val="•"/>
      <w:lvlJc w:val="left"/>
      <w:pPr>
        <w:ind w:left="3268" w:hanging="579"/>
      </w:pPr>
      <w:rPr>
        <w:rFonts w:hint="default"/>
        <w:lang w:val="en-US" w:eastAsia="en-US" w:bidi="ar-SA"/>
      </w:rPr>
    </w:lvl>
    <w:lvl w:ilvl="3" w:tplc="97F65E78">
      <w:numFmt w:val="bullet"/>
      <w:lvlText w:val="•"/>
      <w:lvlJc w:val="left"/>
      <w:pPr>
        <w:ind w:left="4122" w:hanging="579"/>
      </w:pPr>
      <w:rPr>
        <w:rFonts w:hint="default"/>
        <w:lang w:val="en-US" w:eastAsia="en-US" w:bidi="ar-SA"/>
      </w:rPr>
    </w:lvl>
    <w:lvl w:ilvl="4" w:tplc="7988E17C">
      <w:numFmt w:val="bullet"/>
      <w:lvlText w:val="•"/>
      <w:lvlJc w:val="left"/>
      <w:pPr>
        <w:ind w:left="4976" w:hanging="579"/>
      </w:pPr>
      <w:rPr>
        <w:rFonts w:hint="default"/>
        <w:lang w:val="en-US" w:eastAsia="en-US" w:bidi="ar-SA"/>
      </w:rPr>
    </w:lvl>
    <w:lvl w:ilvl="5" w:tplc="07EA1BF4">
      <w:numFmt w:val="bullet"/>
      <w:lvlText w:val="•"/>
      <w:lvlJc w:val="left"/>
      <w:pPr>
        <w:ind w:left="5830" w:hanging="579"/>
      </w:pPr>
      <w:rPr>
        <w:rFonts w:hint="default"/>
        <w:lang w:val="en-US" w:eastAsia="en-US" w:bidi="ar-SA"/>
      </w:rPr>
    </w:lvl>
    <w:lvl w:ilvl="6" w:tplc="E4564C3E">
      <w:numFmt w:val="bullet"/>
      <w:lvlText w:val="•"/>
      <w:lvlJc w:val="left"/>
      <w:pPr>
        <w:ind w:left="6684" w:hanging="579"/>
      </w:pPr>
      <w:rPr>
        <w:rFonts w:hint="default"/>
        <w:lang w:val="en-US" w:eastAsia="en-US" w:bidi="ar-SA"/>
      </w:rPr>
    </w:lvl>
    <w:lvl w:ilvl="7" w:tplc="7040E25E">
      <w:numFmt w:val="bullet"/>
      <w:lvlText w:val="•"/>
      <w:lvlJc w:val="left"/>
      <w:pPr>
        <w:ind w:left="7538" w:hanging="579"/>
      </w:pPr>
      <w:rPr>
        <w:rFonts w:hint="default"/>
        <w:lang w:val="en-US" w:eastAsia="en-US" w:bidi="ar-SA"/>
      </w:rPr>
    </w:lvl>
    <w:lvl w:ilvl="8" w:tplc="B5C4A920">
      <w:numFmt w:val="bullet"/>
      <w:lvlText w:val="•"/>
      <w:lvlJc w:val="left"/>
      <w:pPr>
        <w:ind w:left="8392" w:hanging="579"/>
      </w:pPr>
      <w:rPr>
        <w:rFonts w:hint="default"/>
        <w:lang w:val="en-US" w:eastAsia="en-US" w:bidi="ar-SA"/>
      </w:rPr>
    </w:lvl>
  </w:abstractNum>
  <w:abstractNum w:abstractNumId="196" w15:restartNumberingAfterBreak="0">
    <w:nsid w:val="6F3806A1"/>
    <w:multiLevelType w:val="multilevel"/>
    <w:tmpl w:val="0A1C4CB0"/>
    <w:lvl w:ilvl="0">
      <w:start w:val="5"/>
      <w:numFmt w:val="decimal"/>
      <w:lvlText w:val="%1"/>
      <w:lvlJc w:val="left"/>
      <w:pPr>
        <w:ind w:left="951" w:hanging="555"/>
      </w:pPr>
      <w:rPr>
        <w:rFonts w:hint="default"/>
        <w:lang w:val="en-US" w:eastAsia="en-US" w:bidi="ar-SA"/>
      </w:rPr>
    </w:lvl>
    <w:lvl w:ilvl="1">
      <w:start w:val="4"/>
      <w:numFmt w:val="decimal"/>
      <w:lvlText w:val="%1.%2"/>
      <w:lvlJc w:val="left"/>
      <w:pPr>
        <w:ind w:left="951" w:hanging="555"/>
      </w:pPr>
      <w:rPr>
        <w:rFonts w:hint="default"/>
        <w:lang w:val="en-US" w:eastAsia="en-US" w:bidi="ar-SA"/>
      </w:rPr>
    </w:lvl>
    <w:lvl w:ilvl="2">
      <w:start w:val="1"/>
      <w:numFmt w:val="decimal"/>
      <w:lvlText w:val="%1.%2.%3"/>
      <w:lvlJc w:val="left"/>
      <w:pPr>
        <w:ind w:left="951" w:hanging="555"/>
      </w:pPr>
      <w:rPr>
        <w:rFonts w:ascii="Times New Roman" w:eastAsia="Times New Roman" w:hAnsi="Times New Roman" w:cs="Times New Roman" w:hint="default"/>
        <w:b/>
        <w:bCs/>
        <w:i w:val="0"/>
        <w:iCs w:val="0"/>
        <w:spacing w:val="0"/>
        <w:w w:val="100"/>
        <w:sz w:val="22"/>
        <w:szCs w:val="22"/>
        <w:lang w:val="en-US" w:eastAsia="en-US" w:bidi="ar-SA"/>
      </w:rPr>
    </w:lvl>
    <w:lvl w:ilvl="3">
      <w:start w:val="1"/>
      <w:numFmt w:val="decimal"/>
      <w:lvlText w:val="%4."/>
      <w:lvlJc w:val="left"/>
      <w:pPr>
        <w:ind w:left="976" w:hanging="243"/>
        <w:jc w:val="right"/>
      </w:pPr>
      <w:rPr>
        <w:rFonts w:hint="default"/>
        <w:spacing w:val="0"/>
        <w:w w:val="100"/>
        <w:lang w:val="en-US" w:eastAsia="en-US" w:bidi="ar-SA"/>
      </w:rPr>
    </w:lvl>
    <w:lvl w:ilvl="4">
      <w:start w:val="1"/>
      <w:numFmt w:val="lowerRoman"/>
      <w:lvlText w:val="%5)"/>
      <w:lvlJc w:val="left"/>
      <w:pPr>
        <w:ind w:left="1264" w:hanging="197"/>
      </w:pPr>
      <w:rPr>
        <w:rFonts w:ascii="Times New Roman" w:eastAsia="Times New Roman" w:hAnsi="Times New Roman" w:cs="Times New Roman" w:hint="default"/>
        <w:b w:val="0"/>
        <w:bCs w:val="0"/>
        <w:i w:val="0"/>
        <w:iCs w:val="0"/>
        <w:spacing w:val="0"/>
        <w:w w:val="100"/>
        <w:sz w:val="22"/>
        <w:szCs w:val="22"/>
        <w:lang w:val="en-US" w:eastAsia="en-US" w:bidi="ar-SA"/>
      </w:rPr>
    </w:lvl>
    <w:lvl w:ilvl="5">
      <w:numFmt w:val="bullet"/>
      <w:lvlText w:val="•"/>
      <w:lvlJc w:val="left"/>
      <w:pPr>
        <w:ind w:left="4575" w:hanging="197"/>
      </w:pPr>
      <w:rPr>
        <w:rFonts w:hint="default"/>
        <w:lang w:val="en-US" w:eastAsia="en-US" w:bidi="ar-SA"/>
      </w:rPr>
    </w:lvl>
    <w:lvl w:ilvl="6">
      <w:numFmt w:val="bullet"/>
      <w:lvlText w:val="•"/>
      <w:lvlJc w:val="left"/>
      <w:pPr>
        <w:ind w:left="5680" w:hanging="197"/>
      </w:pPr>
      <w:rPr>
        <w:rFonts w:hint="default"/>
        <w:lang w:val="en-US" w:eastAsia="en-US" w:bidi="ar-SA"/>
      </w:rPr>
    </w:lvl>
    <w:lvl w:ilvl="7">
      <w:numFmt w:val="bullet"/>
      <w:lvlText w:val="•"/>
      <w:lvlJc w:val="left"/>
      <w:pPr>
        <w:ind w:left="6785" w:hanging="197"/>
      </w:pPr>
      <w:rPr>
        <w:rFonts w:hint="default"/>
        <w:lang w:val="en-US" w:eastAsia="en-US" w:bidi="ar-SA"/>
      </w:rPr>
    </w:lvl>
    <w:lvl w:ilvl="8">
      <w:numFmt w:val="bullet"/>
      <w:lvlText w:val="•"/>
      <w:lvlJc w:val="left"/>
      <w:pPr>
        <w:ind w:left="7890" w:hanging="197"/>
      </w:pPr>
      <w:rPr>
        <w:rFonts w:hint="default"/>
        <w:lang w:val="en-US" w:eastAsia="en-US" w:bidi="ar-SA"/>
      </w:rPr>
    </w:lvl>
  </w:abstractNum>
  <w:abstractNum w:abstractNumId="197" w15:restartNumberingAfterBreak="0">
    <w:nsid w:val="6F6C6204"/>
    <w:multiLevelType w:val="multilevel"/>
    <w:tmpl w:val="0E005A32"/>
    <w:lvl w:ilvl="0">
      <w:start w:val="2"/>
      <w:numFmt w:val="decimal"/>
      <w:lvlText w:val="%1"/>
      <w:lvlJc w:val="left"/>
      <w:pPr>
        <w:ind w:left="951" w:hanging="555"/>
      </w:pPr>
      <w:rPr>
        <w:rFonts w:hint="default"/>
        <w:lang w:val="en-US" w:eastAsia="en-US" w:bidi="ar-SA"/>
      </w:rPr>
    </w:lvl>
    <w:lvl w:ilvl="1">
      <w:start w:val="1"/>
      <w:numFmt w:val="decimal"/>
      <w:lvlText w:val="%1.%2"/>
      <w:lvlJc w:val="left"/>
      <w:pPr>
        <w:ind w:left="951" w:hanging="555"/>
      </w:pPr>
      <w:rPr>
        <w:rFonts w:hint="default"/>
        <w:lang w:val="en-US" w:eastAsia="en-US" w:bidi="ar-SA"/>
      </w:rPr>
    </w:lvl>
    <w:lvl w:ilvl="2">
      <w:start w:val="1"/>
      <w:numFmt w:val="decimal"/>
      <w:lvlText w:val="%1.%2.%3"/>
      <w:lvlJc w:val="left"/>
      <w:pPr>
        <w:ind w:left="951" w:hanging="555"/>
      </w:pPr>
      <w:rPr>
        <w:rFonts w:ascii="Times New Roman" w:eastAsia="Times New Roman" w:hAnsi="Times New Roman" w:cs="Times New Roman" w:hint="default"/>
        <w:b/>
        <w:bCs/>
        <w:i w:val="0"/>
        <w:iCs w:val="0"/>
        <w:spacing w:val="0"/>
        <w:w w:val="100"/>
        <w:sz w:val="22"/>
        <w:szCs w:val="22"/>
        <w:lang w:val="en-US" w:eastAsia="en-US" w:bidi="ar-SA"/>
      </w:rPr>
    </w:lvl>
    <w:lvl w:ilvl="3">
      <w:start w:val="1"/>
      <w:numFmt w:val="decimal"/>
      <w:lvlText w:val="%4."/>
      <w:lvlJc w:val="left"/>
      <w:pPr>
        <w:ind w:left="1550"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4">
      <w:numFmt w:val="bullet"/>
      <w:lvlText w:val="•"/>
      <w:lvlJc w:val="left"/>
      <w:pPr>
        <w:ind w:left="4406" w:hanging="577"/>
      </w:pPr>
      <w:rPr>
        <w:rFonts w:hint="default"/>
        <w:lang w:val="en-US" w:eastAsia="en-US" w:bidi="ar-SA"/>
      </w:rPr>
    </w:lvl>
    <w:lvl w:ilvl="5">
      <w:numFmt w:val="bullet"/>
      <w:lvlText w:val="•"/>
      <w:lvlJc w:val="left"/>
      <w:pPr>
        <w:ind w:left="5355" w:hanging="577"/>
      </w:pPr>
      <w:rPr>
        <w:rFonts w:hint="default"/>
        <w:lang w:val="en-US" w:eastAsia="en-US" w:bidi="ar-SA"/>
      </w:rPr>
    </w:lvl>
    <w:lvl w:ilvl="6">
      <w:numFmt w:val="bullet"/>
      <w:lvlText w:val="•"/>
      <w:lvlJc w:val="left"/>
      <w:pPr>
        <w:ind w:left="6304" w:hanging="577"/>
      </w:pPr>
      <w:rPr>
        <w:rFonts w:hint="default"/>
        <w:lang w:val="en-US" w:eastAsia="en-US" w:bidi="ar-SA"/>
      </w:rPr>
    </w:lvl>
    <w:lvl w:ilvl="7">
      <w:numFmt w:val="bullet"/>
      <w:lvlText w:val="•"/>
      <w:lvlJc w:val="left"/>
      <w:pPr>
        <w:ind w:left="7253" w:hanging="577"/>
      </w:pPr>
      <w:rPr>
        <w:rFonts w:hint="default"/>
        <w:lang w:val="en-US" w:eastAsia="en-US" w:bidi="ar-SA"/>
      </w:rPr>
    </w:lvl>
    <w:lvl w:ilvl="8">
      <w:numFmt w:val="bullet"/>
      <w:lvlText w:val="•"/>
      <w:lvlJc w:val="left"/>
      <w:pPr>
        <w:ind w:left="8202" w:hanging="577"/>
      </w:pPr>
      <w:rPr>
        <w:rFonts w:hint="default"/>
        <w:lang w:val="en-US" w:eastAsia="en-US" w:bidi="ar-SA"/>
      </w:rPr>
    </w:lvl>
  </w:abstractNum>
  <w:abstractNum w:abstractNumId="198" w15:restartNumberingAfterBreak="0">
    <w:nsid w:val="6F8045F8"/>
    <w:multiLevelType w:val="multilevel"/>
    <w:tmpl w:val="E5FA3150"/>
    <w:lvl w:ilvl="0">
      <w:start w:val="11"/>
      <w:numFmt w:val="decimal"/>
      <w:lvlText w:val="%1"/>
      <w:lvlJc w:val="left"/>
      <w:pPr>
        <w:ind w:left="727" w:hanging="610"/>
      </w:pPr>
      <w:rPr>
        <w:rFonts w:hint="default"/>
        <w:lang w:val="en-US" w:eastAsia="en-US" w:bidi="ar-SA"/>
      </w:rPr>
    </w:lvl>
    <w:lvl w:ilvl="1">
      <w:start w:val="2"/>
      <w:numFmt w:val="decimal"/>
      <w:lvlText w:val="%1.%2"/>
      <w:lvlJc w:val="left"/>
      <w:pPr>
        <w:ind w:left="727" w:hanging="610"/>
      </w:pPr>
      <w:rPr>
        <w:rFonts w:hint="default"/>
        <w:lang w:val="en-US" w:eastAsia="en-US" w:bidi="ar-SA"/>
      </w:rPr>
    </w:lvl>
    <w:lvl w:ilvl="2">
      <w:start w:val="1"/>
      <w:numFmt w:val="decimal"/>
      <w:lvlText w:val="%1.%2.%3"/>
      <w:lvlJc w:val="left"/>
      <w:pPr>
        <w:ind w:left="727" w:hanging="610"/>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3384" w:hanging="610"/>
      </w:pPr>
      <w:rPr>
        <w:rFonts w:hint="default"/>
        <w:lang w:val="en-US" w:eastAsia="en-US" w:bidi="ar-SA"/>
      </w:rPr>
    </w:lvl>
    <w:lvl w:ilvl="4">
      <w:numFmt w:val="bullet"/>
      <w:lvlText w:val="•"/>
      <w:lvlJc w:val="left"/>
      <w:pPr>
        <w:ind w:left="4272" w:hanging="610"/>
      </w:pPr>
      <w:rPr>
        <w:rFonts w:hint="default"/>
        <w:lang w:val="en-US" w:eastAsia="en-US" w:bidi="ar-SA"/>
      </w:rPr>
    </w:lvl>
    <w:lvl w:ilvl="5">
      <w:numFmt w:val="bullet"/>
      <w:lvlText w:val="•"/>
      <w:lvlJc w:val="left"/>
      <w:pPr>
        <w:ind w:left="5160" w:hanging="610"/>
      </w:pPr>
      <w:rPr>
        <w:rFonts w:hint="default"/>
        <w:lang w:val="en-US" w:eastAsia="en-US" w:bidi="ar-SA"/>
      </w:rPr>
    </w:lvl>
    <w:lvl w:ilvl="6">
      <w:numFmt w:val="bullet"/>
      <w:lvlText w:val="•"/>
      <w:lvlJc w:val="left"/>
      <w:pPr>
        <w:ind w:left="6048" w:hanging="610"/>
      </w:pPr>
      <w:rPr>
        <w:rFonts w:hint="default"/>
        <w:lang w:val="en-US" w:eastAsia="en-US" w:bidi="ar-SA"/>
      </w:rPr>
    </w:lvl>
    <w:lvl w:ilvl="7">
      <w:numFmt w:val="bullet"/>
      <w:lvlText w:val="•"/>
      <w:lvlJc w:val="left"/>
      <w:pPr>
        <w:ind w:left="6936" w:hanging="610"/>
      </w:pPr>
      <w:rPr>
        <w:rFonts w:hint="default"/>
        <w:lang w:val="en-US" w:eastAsia="en-US" w:bidi="ar-SA"/>
      </w:rPr>
    </w:lvl>
    <w:lvl w:ilvl="8">
      <w:numFmt w:val="bullet"/>
      <w:lvlText w:val="•"/>
      <w:lvlJc w:val="left"/>
      <w:pPr>
        <w:ind w:left="7824" w:hanging="610"/>
      </w:pPr>
      <w:rPr>
        <w:rFonts w:hint="default"/>
        <w:lang w:val="en-US" w:eastAsia="en-US" w:bidi="ar-SA"/>
      </w:rPr>
    </w:lvl>
  </w:abstractNum>
  <w:abstractNum w:abstractNumId="199" w15:restartNumberingAfterBreak="0">
    <w:nsid w:val="6FC07172"/>
    <w:multiLevelType w:val="hybridMultilevel"/>
    <w:tmpl w:val="092E97E4"/>
    <w:lvl w:ilvl="0" w:tplc="965EFAE2">
      <w:start w:val="1"/>
      <w:numFmt w:val="upperLetter"/>
      <w:lvlText w:val="%1."/>
      <w:lvlJc w:val="left"/>
      <w:pPr>
        <w:ind w:left="666" w:hanging="272"/>
      </w:pPr>
      <w:rPr>
        <w:rFonts w:ascii="Times New Roman" w:eastAsia="Times New Roman" w:hAnsi="Times New Roman" w:cs="Times New Roman" w:hint="default"/>
        <w:b w:val="0"/>
        <w:bCs w:val="0"/>
        <w:i w:val="0"/>
        <w:iCs w:val="0"/>
        <w:spacing w:val="-4"/>
        <w:w w:val="100"/>
        <w:sz w:val="22"/>
        <w:szCs w:val="22"/>
        <w:lang w:val="en-US" w:eastAsia="en-US" w:bidi="ar-SA"/>
      </w:rPr>
    </w:lvl>
    <w:lvl w:ilvl="1" w:tplc="47C84DE8">
      <w:start w:val="1"/>
      <w:numFmt w:val="decimal"/>
      <w:lvlText w:val="%2."/>
      <w:lvlJc w:val="left"/>
      <w:pPr>
        <w:ind w:left="1549"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2" w:tplc="265262B6">
      <w:numFmt w:val="bullet"/>
      <w:lvlText w:val="•"/>
      <w:lvlJc w:val="left"/>
      <w:pPr>
        <w:ind w:left="2491" w:hanging="577"/>
      </w:pPr>
      <w:rPr>
        <w:rFonts w:hint="default"/>
        <w:lang w:val="en-US" w:eastAsia="en-US" w:bidi="ar-SA"/>
      </w:rPr>
    </w:lvl>
    <w:lvl w:ilvl="3" w:tplc="520E51E6">
      <w:numFmt w:val="bullet"/>
      <w:lvlText w:val="•"/>
      <w:lvlJc w:val="left"/>
      <w:pPr>
        <w:ind w:left="3442" w:hanging="577"/>
      </w:pPr>
      <w:rPr>
        <w:rFonts w:hint="default"/>
        <w:lang w:val="en-US" w:eastAsia="en-US" w:bidi="ar-SA"/>
      </w:rPr>
    </w:lvl>
    <w:lvl w:ilvl="4" w:tplc="59188082">
      <w:numFmt w:val="bullet"/>
      <w:lvlText w:val="•"/>
      <w:lvlJc w:val="left"/>
      <w:pPr>
        <w:ind w:left="4393" w:hanging="577"/>
      </w:pPr>
      <w:rPr>
        <w:rFonts w:hint="default"/>
        <w:lang w:val="en-US" w:eastAsia="en-US" w:bidi="ar-SA"/>
      </w:rPr>
    </w:lvl>
    <w:lvl w:ilvl="5" w:tplc="7DE68480">
      <w:numFmt w:val="bullet"/>
      <w:lvlText w:val="•"/>
      <w:lvlJc w:val="left"/>
      <w:pPr>
        <w:ind w:left="5344" w:hanging="577"/>
      </w:pPr>
      <w:rPr>
        <w:rFonts w:hint="default"/>
        <w:lang w:val="en-US" w:eastAsia="en-US" w:bidi="ar-SA"/>
      </w:rPr>
    </w:lvl>
    <w:lvl w:ilvl="6" w:tplc="A8229618">
      <w:numFmt w:val="bullet"/>
      <w:lvlText w:val="•"/>
      <w:lvlJc w:val="left"/>
      <w:pPr>
        <w:ind w:left="6295" w:hanging="577"/>
      </w:pPr>
      <w:rPr>
        <w:rFonts w:hint="default"/>
        <w:lang w:val="en-US" w:eastAsia="en-US" w:bidi="ar-SA"/>
      </w:rPr>
    </w:lvl>
    <w:lvl w:ilvl="7" w:tplc="8084B6FA">
      <w:numFmt w:val="bullet"/>
      <w:lvlText w:val="•"/>
      <w:lvlJc w:val="left"/>
      <w:pPr>
        <w:ind w:left="7246" w:hanging="577"/>
      </w:pPr>
      <w:rPr>
        <w:rFonts w:hint="default"/>
        <w:lang w:val="en-US" w:eastAsia="en-US" w:bidi="ar-SA"/>
      </w:rPr>
    </w:lvl>
    <w:lvl w:ilvl="8" w:tplc="2E5E3D9E">
      <w:numFmt w:val="bullet"/>
      <w:lvlText w:val="•"/>
      <w:lvlJc w:val="left"/>
      <w:pPr>
        <w:ind w:left="8197" w:hanging="577"/>
      </w:pPr>
      <w:rPr>
        <w:rFonts w:hint="default"/>
        <w:lang w:val="en-US" w:eastAsia="en-US" w:bidi="ar-SA"/>
      </w:rPr>
    </w:lvl>
  </w:abstractNum>
  <w:abstractNum w:abstractNumId="200" w15:restartNumberingAfterBreak="0">
    <w:nsid w:val="701E7582"/>
    <w:multiLevelType w:val="hybridMultilevel"/>
    <w:tmpl w:val="BB12595E"/>
    <w:lvl w:ilvl="0" w:tplc="C33C8D02">
      <w:start w:val="1"/>
      <w:numFmt w:val="upperLetter"/>
      <w:lvlText w:val="%1."/>
      <w:lvlJc w:val="left"/>
      <w:pPr>
        <w:ind w:left="100" w:hanging="269"/>
      </w:pPr>
      <w:rPr>
        <w:rFonts w:ascii="Times New Roman" w:eastAsia="Times New Roman" w:hAnsi="Times New Roman" w:cs="Times New Roman" w:hint="default"/>
        <w:b w:val="0"/>
        <w:bCs w:val="0"/>
        <w:i w:val="0"/>
        <w:iCs w:val="0"/>
        <w:spacing w:val="-2"/>
        <w:w w:val="100"/>
        <w:sz w:val="22"/>
        <w:szCs w:val="22"/>
        <w:lang w:val="en-US" w:eastAsia="en-US" w:bidi="ar-SA"/>
      </w:rPr>
    </w:lvl>
    <w:lvl w:ilvl="1" w:tplc="1A4AE640">
      <w:start w:val="1"/>
      <w:numFmt w:val="decimal"/>
      <w:lvlText w:val="%2."/>
      <w:lvlJc w:val="left"/>
      <w:pPr>
        <w:ind w:left="1252" w:hanging="576"/>
      </w:pPr>
      <w:rPr>
        <w:rFonts w:ascii="Times New Roman" w:eastAsia="Times New Roman" w:hAnsi="Times New Roman" w:cs="Times New Roman" w:hint="default"/>
        <w:b w:val="0"/>
        <w:bCs w:val="0"/>
        <w:i w:val="0"/>
        <w:iCs w:val="0"/>
        <w:w w:val="100"/>
        <w:sz w:val="22"/>
        <w:szCs w:val="22"/>
        <w:lang w:val="en-US" w:eastAsia="en-US" w:bidi="ar-SA"/>
      </w:rPr>
    </w:lvl>
    <w:lvl w:ilvl="2" w:tplc="AF5CFBA8">
      <w:numFmt w:val="bullet"/>
      <w:lvlText w:val="•"/>
      <w:lvlJc w:val="left"/>
      <w:pPr>
        <w:ind w:left="2184" w:hanging="576"/>
      </w:pPr>
      <w:rPr>
        <w:rFonts w:hint="default"/>
        <w:lang w:val="en-US" w:eastAsia="en-US" w:bidi="ar-SA"/>
      </w:rPr>
    </w:lvl>
    <w:lvl w:ilvl="3" w:tplc="180E4ACA">
      <w:numFmt w:val="bullet"/>
      <w:lvlText w:val="•"/>
      <w:lvlJc w:val="left"/>
      <w:pPr>
        <w:ind w:left="3108" w:hanging="576"/>
      </w:pPr>
      <w:rPr>
        <w:rFonts w:hint="default"/>
        <w:lang w:val="en-US" w:eastAsia="en-US" w:bidi="ar-SA"/>
      </w:rPr>
    </w:lvl>
    <w:lvl w:ilvl="4" w:tplc="93A4726E">
      <w:numFmt w:val="bullet"/>
      <w:lvlText w:val="•"/>
      <w:lvlJc w:val="left"/>
      <w:pPr>
        <w:ind w:left="4033" w:hanging="576"/>
      </w:pPr>
      <w:rPr>
        <w:rFonts w:hint="default"/>
        <w:lang w:val="en-US" w:eastAsia="en-US" w:bidi="ar-SA"/>
      </w:rPr>
    </w:lvl>
    <w:lvl w:ilvl="5" w:tplc="4EA20C62">
      <w:numFmt w:val="bullet"/>
      <w:lvlText w:val="•"/>
      <w:lvlJc w:val="left"/>
      <w:pPr>
        <w:ind w:left="4957" w:hanging="576"/>
      </w:pPr>
      <w:rPr>
        <w:rFonts w:hint="default"/>
        <w:lang w:val="en-US" w:eastAsia="en-US" w:bidi="ar-SA"/>
      </w:rPr>
    </w:lvl>
    <w:lvl w:ilvl="6" w:tplc="813C7BB0">
      <w:numFmt w:val="bullet"/>
      <w:lvlText w:val="•"/>
      <w:lvlJc w:val="left"/>
      <w:pPr>
        <w:ind w:left="5882" w:hanging="576"/>
      </w:pPr>
      <w:rPr>
        <w:rFonts w:hint="default"/>
        <w:lang w:val="en-US" w:eastAsia="en-US" w:bidi="ar-SA"/>
      </w:rPr>
    </w:lvl>
    <w:lvl w:ilvl="7" w:tplc="94F285C4">
      <w:numFmt w:val="bullet"/>
      <w:lvlText w:val="•"/>
      <w:lvlJc w:val="left"/>
      <w:pPr>
        <w:ind w:left="6806" w:hanging="576"/>
      </w:pPr>
      <w:rPr>
        <w:rFonts w:hint="default"/>
        <w:lang w:val="en-US" w:eastAsia="en-US" w:bidi="ar-SA"/>
      </w:rPr>
    </w:lvl>
    <w:lvl w:ilvl="8" w:tplc="2ADCBF02">
      <w:numFmt w:val="bullet"/>
      <w:lvlText w:val="•"/>
      <w:lvlJc w:val="left"/>
      <w:pPr>
        <w:ind w:left="7731" w:hanging="576"/>
      </w:pPr>
      <w:rPr>
        <w:rFonts w:hint="default"/>
        <w:lang w:val="en-US" w:eastAsia="en-US" w:bidi="ar-SA"/>
      </w:rPr>
    </w:lvl>
  </w:abstractNum>
  <w:abstractNum w:abstractNumId="201" w15:restartNumberingAfterBreak="0">
    <w:nsid w:val="70540819"/>
    <w:multiLevelType w:val="multilevel"/>
    <w:tmpl w:val="8B605064"/>
    <w:lvl w:ilvl="0">
      <w:start w:val="3"/>
      <w:numFmt w:val="decimal"/>
      <w:lvlText w:val="%1"/>
      <w:lvlJc w:val="left"/>
      <w:pPr>
        <w:ind w:left="1269" w:hanging="502"/>
      </w:pPr>
      <w:rPr>
        <w:rFonts w:hint="default"/>
        <w:lang w:val="en-US" w:eastAsia="en-US" w:bidi="ar-SA"/>
      </w:rPr>
    </w:lvl>
    <w:lvl w:ilvl="1">
      <w:start w:val="4"/>
      <w:numFmt w:val="decimal"/>
      <w:lvlText w:val="%1.%2"/>
      <w:lvlJc w:val="left"/>
      <w:pPr>
        <w:ind w:left="1269" w:hanging="502"/>
      </w:pPr>
      <w:rPr>
        <w:rFonts w:hint="default"/>
        <w:lang w:val="en-US" w:eastAsia="en-US" w:bidi="ar-SA"/>
      </w:rPr>
    </w:lvl>
    <w:lvl w:ilvl="2">
      <w:start w:val="9"/>
      <w:numFmt w:val="decimal"/>
      <w:lvlText w:val="%1.%2.%3"/>
      <w:lvlJc w:val="left"/>
      <w:pPr>
        <w:ind w:left="1269" w:hanging="502"/>
      </w:pPr>
      <w:rPr>
        <w:rFonts w:ascii="Times New Roman" w:eastAsia="Times New Roman" w:hAnsi="Times New Roman" w:cs="Times New Roman" w:hint="default"/>
        <w:b w:val="0"/>
        <w:bCs w:val="0"/>
        <w:i w:val="0"/>
        <w:iCs w:val="0"/>
        <w:spacing w:val="-1"/>
        <w:w w:val="96"/>
        <w:sz w:val="20"/>
        <w:szCs w:val="20"/>
        <w:lang w:val="en-US" w:eastAsia="en-US" w:bidi="ar-SA"/>
      </w:rPr>
    </w:lvl>
    <w:lvl w:ilvl="3">
      <w:numFmt w:val="bullet"/>
      <w:lvlText w:val="•"/>
      <w:lvlJc w:val="left"/>
      <w:pPr>
        <w:ind w:left="3516" w:hanging="502"/>
      </w:pPr>
      <w:rPr>
        <w:rFonts w:hint="default"/>
        <w:lang w:val="en-US" w:eastAsia="en-US" w:bidi="ar-SA"/>
      </w:rPr>
    </w:lvl>
    <w:lvl w:ilvl="4">
      <w:numFmt w:val="bullet"/>
      <w:lvlText w:val="•"/>
      <w:lvlJc w:val="left"/>
      <w:pPr>
        <w:ind w:left="4268" w:hanging="502"/>
      </w:pPr>
      <w:rPr>
        <w:rFonts w:hint="default"/>
        <w:lang w:val="en-US" w:eastAsia="en-US" w:bidi="ar-SA"/>
      </w:rPr>
    </w:lvl>
    <w:lvl w:ilvl="5">
      <w:numFmt w:val="bullet"/>
      <w:lvlText w:val="•"/>
      <w:lvlJc w:val="left"/>
      <w:pPr>
        <w:ind w:left="5021" w:hanging="502"/>
      </w:pPr>
      <w:rPr>
        <w:rFonts w:hint="default"/>
        <w:lang w:val="en-US" w:eastAsia="en-US" w:bidi="ar-SA"/>
      </w:rPr>
    </w:lvl>
    <w:lvl w:ilvl="6">
      <w:numFmt w:val="bullet"/>
      <w:lvlText w:val="•"/>
      <w:lvlJc w:val="left"/>
      <w:pPr>
        <w:ind w:left="5773" w:hanging="502"/>
      </w:pPr>
      <w:rPr>
        <w:rFonts w:hint="default"/>
        <w:lang w:val="en-US" w:eastAsia="en-US" w:bidi="ar-SA"/>
      </w:rPr>
    </w:lvl>
    <w:lvl w:ilvl="7">
      <w:numFmt w:val="bullet"/>
      <w:lvlText w:val="•"/>
      <w:lvlJc w:val="left"/>
      <w:pPr>
        <w:ind w:left="6525" w:hanging="502"/>
      </w:pPr>
      <w:rPr>
        <w:rFonts w:hint="default"/>
        <w:lang w:val="en-US" w:eastAsia="en-US" w:bidi="ar-SA"/>
      </w:rPr>
    </w:lvl>
    <w:lvl w:ilvl="8">
      <w:numFmt w:val="bullet"/>
      <w:lvlText w:val="•"/>
      <w:lvlJc w:val="left"/>
      <w:pPr>
        <w:ind w:left="7277" w:hanging="502"/>
      </w:pPr>
      <w:rPr>
        <w:rFonts w:hint="default"/>
        <w:lang w:val="en-US" w:eastAsia="en-US" w:bidi="ar-SA"/>
      </w:rPr>
    </w:lvl>
  </w:abstractNum>
  <w:abstractNum w:abstractNumId="202" w15:restartNumberingAfterBreak="0">
    <w:nsid w:val="718F57E7"/>
    <w:multiLevelType w:val="hybridMultilevel"/>
    <w:tmpl w:val="FCAA8D98"/>
    <w:lvl w:ilvl="0" w:tplc="77E87A6C">
      <w:start w:val="1"/>
      <w:numFmt w:val="upperLetter"/>
      <w:lvlText w:val="%1."/>
      <w:lvlJc w:val="left"/>
      <w:pPr>
        <w:ind w:left="668" w:hanging="272"/>
      </w:pPr>
      <w:rPr>
        <w:rFonts w:ascii="Times New Roman" w:eastAsia="Times New Roman" w:hAnsi="Times New Roman" w:cs="Times New Roman" w:hint="default"/>
        <w:b/>
        <w:bCs/>
        <w:i w:val="0"/>
        <w:iCs w:val="0"/>
        <w:spacing w:val="-4"/>
        <w:w w:val="100"/>
        <w:sz w:val="22"/>
        <w:szCs w:val="22"/>
        <w:lang w:val="en-US" w:eastAsia="en-US" w:bidi="ar-SA"/>
      </w:rPr>
    </w:lvl>
    <w:lvl w:ilvl="1" w:tplc="1D4C3B88">
      <w:start w:val="1"/>
      <w:numFmt w:val="decimal"/>
      <w:lvlText w:val="%2."/>
      <w:lvlJc w:val="left"/>
      <w:pPr>
        <w:ind w:left="1573"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2" w:tplc="46EA05CE">
      <w:start w:val="1"/>
      <w:numFmt w:val="lowerLetter"/>
      <w:lvlText w:val="%3."/>
      <w:lvlJc w:val="left"/>
      <w:pPr>
        <w:ind w:left="2127"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3" w:tplc="F4AC1B62">
      <w:numFmt w:val="bullet"/>
      <w:lvlText w:val="•"/>
      <w:lvlJc w:val="left"/>
      <w:pPr>
        <w:ind w:left="3117" w:hanging="579"/>
      </w:pPr>
      <w:rPr>
        <w:rFonts w:hint="default"/>
        <w:lang w:val="en-US" w:eastAsia="en-US" w:bidi="ar-SA"/>
      </w:rPr>
    </w:lvl>
    <w:lvl w:ilvl="4" w:tplc="F7B0E102">
      <w:numFmt w:val="bullet"/>
      <w:lvlText w:val="•"/>
      <w:lvlJc w:val="left"/>
      <w:pPr>
        <w:ind w:left="4115" w:hanging="579"/>
      </w:pPr>
      <w:rPr>
        <w:rFonts w:hint="default"/>
        <w:lang w:val="en-US" w:eastAsia="en-US" w:bidi="ar-SA"/>
      </w:rPr>
    </w:lvl>
    <w:lvl w:ilvl="5" w:tplc="9B243A2A">
      <w:numFmt w:val="bullet"/>
      <w:lvlText w:val="•"/>
      <w:lvlJc w:val="left"/>
      <w:pPr>
        <w:ind w:left="5112" w:hanging="579"/>
      </w:pPr>
      <w:rPr>
        <w:rFonts w:hint="default"/>
        <w:lang w:val="en-US" w:eastAsia="en-US" w:bidi="ar-SA"/>
      </w:rPr>
    </w:lvl>
    <w:lvl w:ilvl="6" w:tplc="B08EA49C">
      <w:numFmt w:val="bullet"/>
      <w:lvlText w:val="•"/>
      <w:lvlJc w:val="left"/>
      <w:pPr>
        <w:ind w:left="6110" w:hanging="579"/>
      </w:pPr>
      <w:rPr>
        <w:rFonts w:hint="default"/>
        <w:lang w:val="en-US" w:eastAsia="en-US" w:bidi="ar-SA"/>
      </w:rPr>
    </w:lvl>
    <w:lvl w:ilvl="7" w:tplc="9A9AB6CC">
      <w:numFmt w:val="bullet"/>
      <w:lvlText w:val="•"/>
      <w:lvlJc w:val="left"/>
      <w:pPr>
        <w:ind w:left="7107" w:hanging="579"/>
      </w:pPr>
      <w:rPr>
        <w:rFonts w:hint="default"/>
        <w:lang w:val="en-US" w:eastAsia="en-US" w:bidi="ar-SA"/>
      </w:rPr>
    </w:lvl>
    <w:lvl w:ilvl="8" w:tplc="25DA6C98">
      <w:numFmt w:val="bullet"/>
      <w:lvlText w:val="•"/>
      <w:lvlJc w:val="left"/>
      <w:pPr>
        <w:ind w:left="8105" w:hanging="579"/>
      </w:pPr>
      <w:rPr>
        <w:rFonts w:hint="default"/>
        <w:lang w:val="en-US" w:eastAsia="en-US" w:bidi="ar-SA"/>
      </w:rPr>
    </w:lvl>
  </w:abstractNum>
  <w:abstractNum w:abstractNumId="203" w15:restartNumberingAfterBreak="0">
    <w:nsid w:val="73B2490E"/>
    <w:multiLevelType w:val="multilevel"/>
    <w:tmpl w:val="A64AD0E8"/>
    <w:lvl w:ilvl="0">
      <w:start w:val="6"/>
      <w:numFmt w:val="decimal"/>
      <w:lvlText w:val="%1"/>
      <w:lvlJc w:val="left"/>
      <w:pPr>
        <w:ind w:left="510" w:hanging="332"/>
      </w:pPr>
      <w:rPr>
        <w:rFonts w:hint="default"/>
        <w:lang w:val="en-US" w:eastAsia="en-US" w:bidi="ar-SA"/>
      </w:rPr>
    </w:lvl>
    <w:lvl w:ilvl="1">
      <w:start w:val="5"/>
      <w:numFmt w:val="decimal"/>
      <w:lvlText w:val="%1.%2"/>
      <w:lvlJc w:val="left"/>
      <w:pPr>
        <w:ind w:left="510" w:hanging="332"/>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675" w:hanging="497"/>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2773" w:hanging="497"/>
      </w:pPr>
      <w:rPr>
        <w:rFonts w:hint="default"/>
        <w:lang w:val="en-US" w:eastAsia="en-US" w:bidi="ar-SA"/>
      </w:rPr>
    </w:lvl>
    <w:lvl w:ilvl="4">
      <w:numFmt w:val="bullet"/>
      <w:lvlText w:val="•"/>
      <w:lvlJc w:val="left"/>
      <w:pPr>
        <w:ind w:left="3820" w:hanging="497"/>
      </w:pPr>
      <w:rPr>
        <w:rFonts w:hint="default"/>
        <w:lang w:val="en-US" w:eastAsia="en-US" w:bidi="ar-SA"/>
      </w:rPr>
    </w:lvl>
    <w:lvl w:ilvl="5">
      <w:numFmt w:val="bullet"/>
      <w:lvlText w:val="•"/>
      <w:lvlJc w:val="left"/>
      <w:pPr>
        <w:ind w:left="4866" w:hanging="497"/>
      </w:pPr>
      <w:rPr>
        <w:rFonts w:hint="default"/>
        <w:lang w:val="en-US" w:eastAsia="en-US" w:bidi="ar-SA"/>
      </w:rPr>
    </w:lvl>
    <w:lvl w:ilvl="6">
      <w:numFmt w:val="bullet"/>
      <w:lvlText w:val="•"/>
      <w:lvlJc w:val="left"/>
      <w:pPr>
        <w:ind w:left="5913" w:hanging="497"/>
      </w:pPr>
      <w:rPr>
        <w:rFonts w:hint="default"/>
        <w:lang w:val="en-US" w:eastAsia="en-US" w:bidi="ar-SA"/>
      </w:rPr>
    </w:lvl>
    <w:lvl w:ilvl="7">
      <w:numFmt w:val="bullet"/>
      <w:lvlText w:val="•"/>
      <w:lvlJc w:val="left"/>
      <w:pPr>
        <w:ind w:left="6960" w:hanging="497"/>
      </w:pPr>
      <w:rPr>
        <w:rFonts w:hint="default"/>
        <w:lang w:val="en-US" w:eastAsia="en-US" w:bidi="ar-SA"/>
      </w:rPr>
    </w:lvl>
    <w:lvl w:ilvl="8">
      <w:numFmt w:val="bullet"/>
      <w:lvlText w:val="•"/>
      <w:lvlJc w:val="left"/>
      <w:pPr>
        <w:ind w:left="8006" w:hanging="497"/>
      </w:pPr>
      <w:rPr>
        <w:rFonts w:hint="default"/>
        <w:lang w:val="en-US" w:eastAsia="en-US" w:bidi="ar-SA"/>
      </w:rPr>
    </w:lvl>
  </w:abstractNum>
  <w:abstractNum w:abstractNumId="204" w15:restartNumberingAfterBreak="0">
    <w:nsid w:val="74CE4F03"/>
    <w:multiLevelType w:val="hybridMultilevel"/>
    <w:tmpl w:val="B45E061E"/>
    <w:lvl w:ilvl="0" w:tplc="0F22C7A0">
      <w:start w:val="1"/>
      <w:numFmt w:val="upperLetter"/>
      <w:lvlText w:val="%1."/>
      <w:lvlJc w:val="left"/>
      <w:pPr>
        <w:ind w:left="666" w:hanging="272"/>
      </w:pPr>
      <w:rPr>
        <w:rFonts w:ascii="Times New Roman" w:eastAsia="Times New Roman" w:hAnsi="Times New Roman" w:cs="Times New Roman" w:hint="default"/>
        <w:b w:val="0"/>
        <w:bCs w:val="0"/>
        <w:i w:val="0"/>
        <w:iCs w:val="0"/>
        <w:spacing w:val="-4"/>
        <w:w w:val="100"/>
        <w:sz w:val="22"/>
        <w:szCs w:val="22"/>
        <w:lang w:val="en-US" w:eastAsia="en-US" w:bidi="ar-SA"/>
      </w:rPr>
    </w:lvl>
    <w:lvl w:ilvl="1" w:tplc="E0FA802E">
      <w:start w:val="1"/>
      <w:numFmt w:val="decimal"/>
      <w:lvlText w:val="%2."/>
      <w:lvlJc w:val="left"/>
      <w:pPr>
        <w:ind w:left="973" w:hanging="236"/>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2" w:tplc="CE68E298">
      <w:start w:val="1"/>
      <w:numFmt w:val="lowerLetter"/>
      <w:lvlText w:val="%3."/>
      <w:lvlJc w:val="left"/>
      <w:pPr>
        <w:ind w:left="1757" w:hanging="212"/>
      </w:pPr>
      <w:rPr>
        <w:rFonts w:ascii="Times New Roman" w:eastAsia="Times New Roman" w:hAnsi="Times New Roman" w:cs="Times New Roman" w:hint="default"/>
        <w:b w:val="0"/>
        <w:bCs w:val="0"/>
        <w:i w:val="0"/>
        <w:iCs w:val="0"/>
        <w:spacing w:val="0"/>
        <w:w w:val="100"/>
        <w:sz w:val="22"/>
        <w:szCs w:val="22"/>
        <w:lang w:val="en-US" w:eastAsia="en-US" w:bidi="ar-SA"/>
      </w:rPr>
    </w:lvl>
    <w:lvl w:ilvl="3" w:tplc="7226B3BE">
      <w:numFmt w:val="bullet"/>
      <w:lvlText w:val="•"/>
      <w:lvlJc w:val="left"/>
      <w:pPr>
        <w:ind w:left="1540" w:hanging="212"/>
      </w:pPr>
      <w:rPr>
        <w:rFonts w:hint="default"/>
        <w:lang w:val="en-US" w:eastAsia="en-US" w:bidi="ar-SA"/>
      </w:rPr>
    </w:lvl>
    <w:lvl w:ilvl="4" w:tplc="154EB41C">
      <w:numFmt w:val="bullet"/>
      <w:lvlText w:val="•"/>
      <w:lvlJc w:val="left"/>
      <w:pPr>
        <w:ind w:left="1760" w:hanging="212"/>
      </w:pPr>
      <w:rPr>
        <w:rFonts w:hint="default"/>
        <w:lang w:val="en-US" w:eastAsia="en-US" w:bidi="ar-SA"/>
      </w:rPr>
    </w:lvl>
    <w:lvl w:ilvl="5" w:tplc="26F287D4">
      <w:numFmt w:val="bullet"/>
      <w:lvlText w:val="•"/>
      <w:lvlJc w:val="left"/>
      <w:pPr>
        <w:ind w:left="3150" w:hanging="212"/>
      </w:pPr>
      <w:rPr>
        <w:rFonts w:hint="default"/>
        <w:lang w:val="en-US" w:eastAsia="en-US" w:bidi="ar-SA"/>
      </w:rPr>
    </w:lvl>
    <w:lvl w:ilvl="6" w:tplc="71924BB6">
      <w:numFmt w:val="bullet"/>
      <w:lvlText w:val="•"/>
      <w:lvlJc w:val="left"/>
      <w:pPr>
        <w:ind w:left="4540" w:hanging="212"/>
      </w:pPr>
      <w:rPr>
        <w:rFonts w:hint="default"/>
        <w:lang w:val="en-US" w:eastAsia="en-US" w:bidi="ar-SA"/>
      </w:rPr>
    </w:lvl>
    <w:lvl w:ilvl="7" w:tplc="1BBC4686">
      <w:numFmt w:val="bullet"/>
      <w:lvlText w:val="•"/>
      <w:lvlJc w:val="left"/>
      <w:pPr>
        <w:ind w:left="5930" w:hanging="212"/>
      </w:pPr>
      <w:rPr>
        <w:rFonts w:hint="default"/>
        <w:lang w:val="en-US" w:eastAsia="en-US" w:bidi="ar-SA"/>
      </w:rPr>
    </w:lvl>
    <w:lvl w:ilvl="8" w:tplc="F76815C8">
      <w:numFmt w:val="bullet"/>
      <w:lvlText w:val="•"/>
      <w:lvlJc w:val="left"/>
      <w:pPr>
        <w:ind w:left="7320" w:hanging="212"/>
      </w:pPr>
      <w:rPr>
        <w:rFonts w:hint="default"/>
        <w:lang w:val="en-US" w:eastAsia="en-US" w:bidi="ar-SA"/>
      </w:rPr>
    </w:lvl>
  </w:abstractNum>
  <w:abstractNum w:abstractNumId="205" w15:restartNumberingAfterBreak="0">
    <w:nsid w:val="757A12F0"/>
    <w:multiLevelType w:val="hybridMultilevel"/>
    <w:tmpl w:val="80C8E058"/>
    <w:lvl w:ilvl="0" w:tplc="1F1CFF16">
      <w:start w:val="1"/>
      <w:numFmt w:val="upperLetter"/>
      <w:lvlText w:val="%1."/>
      <w:lvlJc w:val="left"/>
      <w:pPr>
        <w:ind w:left="974" w:hanging="577"/>
      </w:pPr>
      <w:rPr>
        <w:rFonts w:ascii="Times New Roman" w:eastAsia="Times New Roman" w:hAnsi="Times New Roman" w:cs="Times New Roman" w:hint="default"/>
        <w:b w:val="0"/>
        <w:bCs w:val="0"/>
        <w:i w:val="0"/>
        <w:iCs w:val="0"/>
        <w:spacing w:val="-4"/>
        <w:w w:val="100"/>
        <w:sz w:val="22"/>
        <w:szCs w:val="22"/>
        <w:lang w:val="en-US" w:eastAsia="en-US" w:bidi="ar-SA"/>
      </w:rPr>
    </w:lvl>
    <w:lvl w:ilvl="1" w:tplc="76565BA4">
      <w:numFmt w:val="bullet"/>
      <w:lvlText w:val="•"/>
      <w:lvlJc w:val="left"/>
      <w:pPr>
        <w:ind w:left="1892" w:hanging="577"/>
      </w:pPr>
      <w:rPr>
        <w:rFonts w:hint="default"/>
        <w:lang w:val="en-US" w:eastAsia="en-US" w:bidi="ar-SA"/>
      </w:rPr>
    </w:lvl>
    <w:lvl w:ilvl="2" w:tplc="40C6440A">
      <w:numFmt w:val="bullet"/>
      <w:lvlText w:val="•"/>
      <w:lvlJc w:val="left"/>
      <w:pPr>
        <w:ind w:left="2804" w:hanging="577"/>
      </w:pPr>
      <w:rPr>
        <w:rFonts w:hint="default"/>
        <w:lang w:val="en-US" w:eastAsia="en-US" w:bidi="ar-SA"/>
      </w:rPr>
    </w:lvl>
    <w:lvl w:ilvl="3" w:tplc="A7F61AF0">
      <w:numFmt w:val="bullet"/>
      <w:lvlText w:val="•"/>
      <w:lvlJc w:val="left"/>
      <w:pPr>
        <w:ind w:left="3716" w:hanging="577"/>
      </w:pPr>
      <w:rPr>
        <w:rFonts w:hint="default"/>
        <w:lang w:val="en-US" w:eastAsia="en-US" w:bidi="ar-SA"/>
      </w:rPr>
    </w:lvl>
    <w:lvl w:ilvl="4" w:tplc="E0E087E4">
      <w:numFmt w:val="bullet"/>
      <w:lvlText w:val="•"/>
      <w:lvlJc w:val="left"/>
      <w:pPr>
        <w:ind w:left="4628" w:hanging="577"/>
      </w:pPr>
      <w:rPr>
        <w:rFonts w:hint="default"/>
        <w:lang w:val="en-US" w:eastAsia="en-US" w:bidi="ar-SA"/>
      </w:rPr>
    </w:lvl>
    <w:lvl w:ilvl="5" w:tplc="D296712A">
      <w:numFmt w:val="bullet"/>
      <w:lvlText w:val="•"/>
      <w:lvlJc w:val="left"/>
      <w:pPr>
        <w:ind w:left="5540" w:hanging="577"/>
      </w:pPr>
      <w:rPr>
        <w:rFonts w:hint="default"/>
        <w:lang w:val="en-US" w:eastAsia="en-US" w:bidi="ar-SA"/>
      </w:rPr>
    </w:lvl>
    <w:lvl w:ilvl="6" w:tplc="BDB2D7DE">
      <w:numFmt w:val="bullet"/>
      <w:lvlText w:val="•"/>
      <w:lvlJc w:val="left"/>
      <w:pPr>
        <w:ind w:left="6452" w:hanging="577"/>
      </w:pPr>
      <w:rPr>
        <w:rFonts w:hint="default"/>
        <w:lang w:val="en-US" w:eastAsia="en-US" w:bidi="ar-SA"/>
      </w:rPr>
    </w:lvl>
    <w:lvl w:ilvl="7" w:tplc="E9C4A7CE">
      <w:numFmt w:val="bullet"/>
      <w:lvlText w:val="•"/>
      <w:lvlJc w:val="left"/>
      <w:pPr>
        <w:ind w:left="7364" w:hanging="577"/>
      </w:pPr>
      <w:rPr>
        <w:rFonts w:hint="default"/>
        <w:lang w:val="en-US" w:eastAsia="en-US" w:bidi="ar-SA"/>
      </w:rPr>
    </w:lvl>
    <w:lvl w:ilvl="8" w:tplc="368E4D20">
      <w:numFmt w:val="bullet"/>
      <w:lvlText w:val="•"/>
      <w:lvlJc w:val="left"/>
      <w:pPr>
        <w:ind w:left="8276" w:hanging="577"/>
      </w:pPr>
      <w:rPr>
        <w:rFonts w:hint="default"/>
        <w:lang w:val="en-US" w:eastAsia="en-US" w:bidi="ar-SA"/>
      </w:rPr>
    </w:lvl>
  </w:abstractNum>
  <w:abstractNum w:abstractNumId="206" w15:restartNumberingAfterBreak="0">
    <w:nsid w:val="75922B72"/>
    <w:multiLevelType w:val="hybridMultilevel"/>
    <w:tmpl w:val="E2AEC92E"/>
    <w:lvl w:ilvl="0" w:tplc="6BC0167A">
      <w:start w:val="1"/>
      <w:numFmt w:val="upperLetter"/>
      <w:lvlText w:val="%1."/>
      <w:lvlJc w:val="left"/>
      <w:pPr>
        <w:ind w:left="1604" w:hanging="747"/>
      </w:pPr>
      <w:rPr>
        <w:rFonts w:ascii="Times New Roman" w:eastAsia="Times New Roman" w:hAnsi="Times New Roman" w:cs="Times New Roman" w:hint="default"/>
        <w:b w:val="0"/>
        <w:bCs w:val="0"/>
        <w:i w:val="0"/>
        <w:iCs w:val="0"/>
        <w:color w:val="030303"/>
        <w:spacing w:val="-4"/>
        <w:w w:val="100"/>
        <w:sz w:val="22"/>
        <w:szCs w:val="22"/>
        <w:lang w:val="en-US" w:eastAsia="en-US" w:bidi="ar-SA"/>
      </w:rPr>
    </w:lvl>
    <w:lvl w:ilvl="1" w:tplc="AA38C8B6">
      <w:numFmt w:val="bullet"/>
      <w:lvlText w:val="•"/>
      <w:lvlJc w:val="left"/>
      <w:pPr>
        <w:ind w:left="2402" w:hanging="747"/>
      </w:pPr>
      <w:rPr>
        <w:rFonts w:hint="default"/>
        <w:lang w:val="en-US" w:eastAsia="en-US" w:bidi="ar-SA"/>
      </w:rPr>
    </w:lvl>
    <w:lvl w:ilvl="2" w:tplc="7BE21D2A">
      <w:numFmt w:val="bullet"/>
      <w:lvlText w:val="•"/>
      <w:lvlJc w:val="left"/>
      <w:pPr>
        <w:ind w:left="3204" w:hanging="747"/>
      </w:pPr>
      <w:rPr>
        <w:rFonts w:hint="default"/>
        <w:lang w:val="en-US" w:eastAsia="en-US" w:bidi="ar-SA"/>
      </w:rPr>
    </w:lvl>
    <w:lvl w:ilvl="3" w:tplc="3FBA2E78">
      <w:numFmt w:val="bullet"/>
      <w:lvlText w:val="•"/>
      <w:lvlJc w:val="left"/>
      <w:pPr>
        <w:ind w:left="4006" w:hanging="747"/>
      </w:pPr>
      <w:rPr>
        <w:rFonts w:hint="default"/>
        <w:lang w:val="en-US" w:eastAsia="en-US" w:bidi="ar-SA"/>
      </w:rPr>
    </w:lvl>
    <w:lvl w:ilvl="4" w:tplc="04BE5380">
      <w:numFmt w:val="bullet"/>
      <w:lvlText w:val="•"/>
      <w:lvlJc w:val="left"/>
      <w:pPr>
        <w:ind w:left="4808" w:hanging="747"/>
      </w:pPr>
      <w:rPr>
        <w:rFonts w:hint="default"/>
        <w:lang w:val="en-US" w:eastAsia="en-US" w:bidi="ar-SA"/>
      </w:rPr>
    </w:lvl>
    <w:lvl w:ilvl="5" w:tplc="ED546638">
      <w:numFmt w:val="bullet"/>
      <w:lvlText w:val="•"/>
      <w:lvlJc w:val="left"/>
      <w:pPr>
        <w:ind w:left="5610" w:hanging="747"/>
      </w:pPr>
      <w:rPr>
        <w:rFonts w:hint="default"/>
        <w:lang w:val="en-US" w:eastAsia="en-US" w:bidi="ar-SA"/>
      </w:rPr>
    </w:lvl>
    <w:lvl w:ilvl="6" w:tplc="FBA0B624">
      <w:numFmt w:val="bullet"/>
      <w:lvlText w:val="•"/>
      <w:lvlJc w:val="left"/>
      <w:pPr>
        <w:ind w:left="6412" w:hanging="747"/>
      </w:pPr>
      <w:rPr>
        <w:rFonts w:hint="default"/>
        <w:lang w:val="en-US" w:eastAsia="en-US" w:bidi="ar-SA"/>
      </w:rPr>
    </w:lvl>
    <w:lvl w:ilvl="7" w:tplc="2B245EC4">
      <w:numFmt w:val="bullet"/>
      <w:lvlText w:val="•"/>
      <w:lvlJc w:val="left"/>
      <w:pPr>
        <w:ind w:left="7214" w:hanging="747"/>
      </w:pPr>
      <w:rPr>
        <w:rFonts w:hint="default"/>
        <w:lang w:val="en-US" w:eastAsia="en-US" w:bidi="ar-SA"/>
      </w:rPr>
    </w:lvl>
    <w:lvl w:ilvl="8" w:tplc="F0B4BB96">
      <w:numFmt w:val="bullet"/>
      <w:lvlText w:val="•"/>
      <w:lvlJc w:val="left"/>
      <w:pPr>
        <w:ind w:left="8016" w:hanging="747"/>
      </w:pPr>
      <w:rPr>
        <w:rFonts w:hint="default"/>
        <w:lang w:val="en-US" w:eastAsia="en-US" w:bidi="ar-SA"/>
      </w:rPr>
    </w:lvl>
  </w:abstractNum>
  <w:abstractNum w:abstractNumId="207" w15:restartNumberingAfterBreak="0">
    <w:nsid w:val="75C01B90"/>
    <w:multiLevelType w:val="hybridMultilevel"/>
    <w:tmpl w:val="44DC2128"/>
    <w:lvl w:ilvl="0" w:tplc="8452A2A6">
      <w:start w:val="1"/>
      <w:numFmt w:val="upperLetter"/>
      <w:lvlText w:val="%1."/>
      <w:lvlJc w:val="left"/>
      <w:pPr>
        <w:ind w:left="976" w:hanging="579"/>
      </w:pPr>
      <w:rPr>
        <w:rFonts w:ascii="Times New Roman" w:eastAsia="Times New Roman" w:hAnsi="Times New Roman" w:cs="Times New Roman" w:hint="default"/>
        <w:b w:val="0"/>
        <w:bCs w:val="0"/>
        <w:i w:val="0"/>
        <w:iCs w:val="0"/>
        <w:spacing w:val="-4"/>
        <w:w w:val="100"/>
        <w:sz w:val="22"/>
        <w:szCs w:val="22"/>
        <w:lang w:val="en-US" w:eastAsia="en-US" w:bidi="ar-SA"/>
      </w:rPr>
    </w:lvl>
    <w:lvl w:ilvl="1" w:tplc="5A025D82">
      <w:numFmt w:val="bullet"/>
      <w:lvlText w:val="•"/>
      <w:lvlJc w:val="left"/>
      <w:pPr>
        <w:ind w:left="1892" w:hanging="579"/>
      </w:pPr>
      <w:rPr>
        <w:rFonts w:hint="default"/>
        <w:lang w:val="en-US" w:eastAsia="en-US" w:bidi="ar-SA"/>
      </w:rPr>
    </w:lvl>
    <w:lvl w:ilvl="2" w:tplc="C0D4FFB6">
      <w:numFmt w:val="bullet"/>
      <w:lvlText w:val="•"/>
      <w:lvlJc w:val="left"/>
      <w:pPr>
        <w:ind w:left="2804" w:hanging="579"/>
      </w:pPr>
      <w:rPr>
        <w:rFonts w:hint="default"/>
        <w:lang w:val="en-US" w:eastAsia="en-US" w:bidi="ar-SA"/>
      </w:rPr>
    </w:lvl>
    <w:lvl w:ilvl="3" w:tplc="B3E4AD50">
      <w:numFmt w:val="bullet"/>
      <w:lvlText w:val="•"/>
      <w:lvlJc w:val="left"/>
      <w:pPr>
        <w:ind w:left="3716" w:hanging="579"/>
      </w:pPr>
      <w:rPr>
        <w:rFonts w:hint="default"/>
        <w:lang w:val="en-US" w:eastAsia="en-US" w:bidi="ar-SA"/>
      </w:rPr>
    </w:lvl>
    <w:lvl w:ilvl="4" w:tplc="749ACA06">
      <w:numFmt w:val="bullet"/>
      <w:lvlText w:val="•"/>
      <w:lvlJc w:val="left"/>
      <w:pPr>
        <w:ind w:left="4628" w:hanging="579"/>
      </w:pPr>
      <w:rPr>
        <w:rFonts w:hint="default"/>
        <w:lang w:val="en-US" w:eastAsia="en-US" w:bidi="ar-SA"/>
      </w:rPr>
    </w:lvl>
    <w:lvl w:ilvl="5" w:tplc="F636FA1E">
      <w:numFmt w:val="bullet"/>
      <w:lvlText w:val="•"/>
      <w:lvlJc w:val="left"/>
      <w:pPr>
        <w:ind w:left="5540" w:hanging="579"/>
      </w:pPr>
      <w:rPr>
        <w:rFonts w:hint="default"/>
        <w:lang w:val="en-US" w:eastAsia="en-US" w:bidi="ar-SA"/>
      </w:rPr>
    </w:lvl>
    <w:lvl w:ilvl="6" w:tplc="1E2275AE">
      <w:numFmt w:val="bullet"/>
      <w:lvlText w:val="•"/>
      <w:lvlJc w:val="left"/>
      <w:pPr>
        <w:ind w:left="6452" w:hanging="579"/>
      </w:pPr>
      <w:rPr>
        <w:rFonts w:hint="default"/>
        <w:lang w:val="en-US" w:eastAsia="en-US" w:bidi="ar-SA"/>
      </w:rPr>
    </w:lvl>
    <w:lvl w:ilvl="7" w:tplc="2B76D7C6">
      <w:numFmt w:val="bullet"/>
      <w:lvlText w:val="•"/>
      <w:lvlJc w:val="left"/>
      <w:pPr>
        <w:ind w:left="7364" w:hanging="579"/>
      </w:pPr>
      <w:rPr>
        <w:rFonts w:hint="default"/>
        <w:lang w:val="en-US" w:eastAsia="en-US" w:bidi="ar-SA"/>
      </w:rPr>
    </w:lvl>
    <w:lvl w:ilvl="8" w:tplc="77D6C3EE">
      <w:numFmt w:val="bullet"/>
      <w:lvlText w:val="•"/>
      <w:lvlJc w:val="left"/>
      <w:pPr>
        <w:ind w:left="8276" w:hanging="579"/>
      </w:pPr>
      <w:rPr>
        <w:rFonts w:hint="default"/>
        <w:lang w:val="en-US" w:eastAsia="en-US" w:bidi="ar-SA"/>
      </w:rPr>
    </w:lvl>
  </w:abstractNum>
  <w:abstractNum w:abstractNumId="208" w15:restartNumberingAfterBreak="0">
    <w:nsid w:val="76877114"/>
    <w:multiLevelType w:val="hybridMultilevel"/>
    <w:tmpl w:val="AFE21EFA"/>
    <w:lvl w:ilvl="0" w:tplc="A47EF74E">
      <w:start w:val="1"/>
      <w:numFmt w:val="lowerLetter"/>
      <w:lvlText w:val="%1."/>
      <w:lvlJc w:val="left"/>
      <w:pPr>
        <w:ind w:left="2127"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1" w:tplc="29CCEB64">
      <w:numFmt w:val="bullet"/>
      <w:lvlText w:val="•"/>
      <w:lvlJc w:val="left"/>
      <w:pPr>
        <w:ind w:left="2918" w:hanging="579"/>
      </w:pPr>
      <w:rPr>
        <w:rFonts w:hint="default"/>
        <w:lang w:val="en-US" w:eastAsia="en-US" w:bidi="ar-SA"/>
      </w:rPr>
    </w:lvl>
    <w:lvl w:ilvl="2" w:tplc="E3443048">
      <w:numFmt w:val="bullet"/>
      <w:lvlText w:val="•"/>
      <w:lvlJc w:val="left"/>
      <w:pPr>
        <w:ind w:left="3716" w:hanging="579"/>
      </w:pPr>
      <w:rPr>
        <w:rFonts w:hint="default"/>
        <w:lang w:val="en-US" w:eastAsia="en-US" w:bidi="ar-SA"/>
      </w:rPr>
    </w:lvl>
    <w:lvl w:ilvl="3" w:tplc="C344AA38">
      <w:numFmt w:val="bullet"/>
      <w:lvlText w:val="•"/>
      <w:lvlJc w:val="left"/>
      <w:pPr>
        <w:ind w:left="4514" w:hanging="579"/>
      </w:pPr>
      <w:rPr>
        <w:rFonts w:hint="default"/>
        <w:lang w:val="en-US" w:eastAsia="en-US" w:bidi="ar-SA"/>
      </w:rPr>
    </w:lvl>
    <w:lvl w:ilvl="4" w:tplc="A724B326">
      <w:numFmt w:val="bullet"/>
      <w:lvlText w:val="•"/>
      <w:lvlJc w:val="left"/>
      <w:pPr>
        <w:ind w:left="5312" w:hanging="579"/>
      </w:pPr>
      <w:rPr>
        <w:rFonts w:hint="default"/>
        <w:lang w:val="en-US" w:eastAsia="en-US" w:bidi="ar-SA"/>
      </w:rPr>
    </w:lvl>
    <w:lvl w:ilvl="5" w:tplc="48B0D3F0">
      <w:numFmt w:val="bullet"/>
      <w:lvlText w:val="•"/>
      <w:lvlJc w:val="left"/>
      <w:pPr>
        <w:ind w:left="6110" w:hanging="579"/>
      </w:pPr>
      <w:rPr>
        <w:rFonts w:hint="default"/>
        <w:lang w:val="en-US" w:eastAsia="en-US" w:bidi="ar-SA"/>
      </w:rPr>
    </w:lvl>
    <w:lvl w:ilvl="6" w:tplc="1FA09F94">
      <w:numFmt w:val="bullet"/>
      <w:lvlText w:val="•"/>
      <w:lvlJc w:val="left"/>
      <w:pPr>
        <w:ind w:left="6908" w:hanging="579"/>
      </w:pPr>
      <w:rPr>
        <w:rFonts w:hint="default"/>
        <w:lang w:val="en-US" w:eastAsia="en-US" w:bidi="ar-SA"/>
      </w:rPr>
    </w:lvl>
    <w:lvl w:ilvl="7" w:tplc="A1048736">
      <w:numFmt w:val="bullet"/>
      <w:lvlText w:val="•"/>
      <w:lvlJc w:val="left"/>
      <w:pPr>
        <w:ind w:left="7706" w:hanging="579"/>
      </w:pPr>
      <w:rPr>
        <w:rFonts w:hint="default"/>
        <w:lang w:val="en-US" w:eastAsia="en-US" w:bidi="ar-SA"/>
      </w:rPr>
    </w:lvl>
    <w:lvl w:ilvl="8" w:tplc="9A6CC966">
      <w:numFmt w:val="bullet"/>
      <w:lvlText w:val="•"/>
      <w:lvlJc w:val="left"/>
      <w:pPr>
        <w:ind w:left="8504" w:hanging="579"/>
      </w:pPr>
      <w:rPr>
        <w:rFonts w:hint="default"/>
        <w:lang w:val="en-US" w:eastAsia="en-US" w:bidi="ar-SA"/>
      </w:rPr>
    </w:lvl>
  </w:abstractNum>
  <w:abstractNum w:abstractNumId="209" w15:restartNumberingAfterBreak="0">
    <w:nsid w:val="77486969"/>
    <w:multiLevelType w:val="multilevel"/>
    <w:tmpl w:val="4BC64450"/>
    <w:lvl w:ilvl="0">
      <w:start w:val="1"/>
      <w:numFmt w:val="decimal"/>
      <w:lvlText w:val="%1"/>
      <w:lvlJc w:val="left"/>
      <w:pPr>
        <w:ind w:left="2003" w:hanging="454"/>
      </w:pPr>
      <w:rPr>
        <w:rFonts w:hint="default"/>
        <w:lang w:val="en-US" w:eastAsia="en-US" w:bidi="ar-SA"/>
      </w:rPr>
    </w:lvl>
    <w:lvl w:ilvl="1">
      <w:start w:val="4"/>
      <w:numFmt w:val="decimal"/>
      <w:lvlText w:val="%1.%2"/>
      <w:lvlJc w:val="left"/>
      <w:pPr>
        <w:ind w:left="2003" w:hanging="454"/>
      </w:pPr>
      <w:rPr>
        <w:rFonts w:hint="default"/>
        <w:lang w:val="en-US" w:eastAsia="en-US" w:bidi="ar-SA"/>
      </w:rPr>
    </w:lvl>
    <w:lvl w:ilvl="2">
      <w:start w:val="1"/>
      <w:numFmt w:val="decimal"/>
      <w:lvlText w:val="%1.%2.%3"/>
      <w:lvlJc w:val="left"/>
      <w:pPr>
        <w:ind w:left="2003" w:hanging="454"/>
      </w:pPr>
      <w:rPr>
        <w:rFonts w:ascii="Times New Roman" w:eastAsia="Times New Roman" w:hAnsi="Times New Roman" w:cs="Times New Roman" w:hint="default"/>
        <w:b w:val="0"/>
        <w:bCs w:val="0"/>
        <w:i w:val="0"/>
        <w:iCs w:val="0"/>
        <w:spacing w:val="-1"/>
        <w:w w:val="96"/>
        <w:sz w:val="20"/>
        <w:szCs w:val="20"/>
        <w:lang w:val="en-US" w:eastAsia="en-US" w:bidi="ar-SA"/>
      </w:rPr>
    </w:lvl>
    <w:lvl w:ilvl="3">
      <w:numFmt w:val="bullet"/>
      <w:lvlText w:val="•"/>
      <w:lvlJc w:val="left"/>
      <w:pPr>
        <w:ind w:left="4430" w:hanging="454"/>
      </w:pPr>
      <w:rPr>
        <w:rFonts w:hint="default"/>
        <w:lang w:val="en-US" w:eastAsia="en-US" w:bidi="ar-SA"/>
      </w:rPr>
    </w:lvl>
    <w:lvl w:ilvl="4">
      <w:numFmt w:val="bullet"/>
      <w:lvlText w:val="•"/>
      <w:lvlJc w:val="left"/>
      <w:pPr>
        <w:ind w:left="5240" w:hanging="454"/>
      </w:pPr>
      <w:rPr>
        <w:rFonts w:hint="default"/>
        <w:lang w:val="en-US" w:eastAsia="en-US" w:bidi="ar-SA"/>
      </w:rPr>
    </w:lvl>
    <w:lvl w:ilvl="5">
      <w:numFmt w:val="bullet"/>
      <w:lvlText w:val="•"/>
      <w:lvlJc w:val="left"/>
      <w:pPr>
        <w:ind w:left="6050" w:hanging="454"/>
      </w:pPr>
      <w:rPr>
        <w:rFonts w:hint="default"/>
        <w:lang w:val="en-US" w:eastAsia="en-US" w:bidi="ar-SA"/>
      </w:rPr>
    </w:lvl>
    <w:lvl w:ilvl="6">
      <w:numFmt w:val="bullet"/>
      <w:lvlText w:val="•"/>
      <w:lvlJc w:val="left"/>
      <w:pPr>
        <w:ind w:left="6860" w:hanging="454"/>
      </w:pPr>
      <w:rPr>
        <w:rFonts w:hint="default"/>
        <w:lang w:val="en-US" w:eastAsia="en-US" w:bidi="ar-SA"/>
      </w:rPr>
    </w:lvl>
    <w:lvl w:ilvl="7">
      <w:numFmt w:val="bullet"/>
      <w:lvlText w:val="•"/>
      <w:lvlJc w:val="left"/>
      <w:pPr>
        <w:ind w:left="7670" w:hanging="454"/>
      </w:pPr>
      <w:rPr>
        <w:rFonts w:hint="default"/>
        <w:lang w:val="en-US" w:eastAsia="en-US" w:bidi="ar-SA"/>
      </w:rPr>
    </w:lvl>
    <w:lvl w:ilvl="8">
      <w:numFmt w:val="bullet"/>
      <w:lvlText w:val="•"/>
      <w:lvlJc w:val="left"/>
      <w:pPr>
        <w:ind w:left="8480" w:hanging="454"/>
      </w:pPr>
      <w:rPr>
        <w:rFonts w:hint="default"/>
        <w:lang w:val="en-US" w:eastAsia="en-US" w:bidi="ar-SA"/>
      </w:rPr>
    </w:lvl>
  </w:abstractNum>
  <w:abstractNum w:abstractNumId="210" w15:restartNumberingAfterBreak="0">
    <w:nsid w:val="778340A0"/>
    <w:multiLevelType w:val="hybridMultilevel"/>
    <w:tmpl w:val="11A06A20"/>
    <w:lvl w:ilvl="0" w:tplc="C80AD728">
      <w:start w:val="1"/>
      <w:numFmt w:val="upperLetter"/>
      <w:lvlText w:val="%1."/>
      <w:lvlJc w:val="left"/>
      <w:pPr>
        <w:ind w:left="669" w:hanging="272"/>
        <w:jc w:val="right"/>
      </w:pPr>
      <w:rPr>
        <w:rFonts w:ascii="Times New Roman" w:eastAsia="Times New Roman" w:hAnsi="Times New Roman" w:cs="Times New Roman" w:hint="default"/>
        <w:b/>
        <w:bCs/>
        <w:i w:val="0"/>
        <w:iCs w:val="0"/>
        <w:spacing w:val="-4"/>
        <w:w w:val="100"/>
        <w:sz w:val="22"/>
        <w:szCs w:val="22"/>
        <w:lang w:val="en-US" w:eastAsia="en-US" w:bidi="ar-SA"/>
      </w:rPr>
    </w:lvl>
    <w:lvl w:ilvl="1" w:tplc="9E84C754">
      <w:start w:val="1"/>
      <w:numFmt w:val="decimal"/>
      <w:lvlText w:val="%2."/>
      <w:lvlJc w:val="left"/>
      <w:pPr>
        <w:ind w:left="1552"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2" w:tplc="64BAC254">
      <w:start w:val="1"/>
      <w:numFmt w:val="lowerLetter"/>
      <w:lvlText w:val="%3."/>
      <w:lvlJc w:val="left"/>
      <w:pPr>
        <w:ind w:left="2128"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3" w:tplc="A058E5EC">
      <w:numFmt w:val="bullet"/>
      <w:lvlText w:val="•"/>
      <w:lvlJc w:val="left"/>
      <w:pPr>
        <w:ind w:left="3117" w:hanging="579"/>
      </w:pPr>
      <w:rPr>
        <w:rFonts w:hint="default"/>
        <w:lang w:val="en-US" w:eastAsia="en-US" w:bidi="ar-SA"/>
      </w:rPr>
    </w:lvl>
    <w:lvl w:ilvl="4" w:tplc="26AE24C2">
      <w:numFmt w:val="bullet"/>
      <w:lvlText w:val="•"/>
      <w:lvlJc w:val="left"/>
      <w:pPr>
        <w:ind w:left="4115" w:hanging="579"/>
      </w:pPr>
      <w:rPr>
        <w:rFonts w:hint="default"/>
        <w:lang w:val="en-US" w:eastAsia="en-US" w:bidi="ar-SA"/>
      </w:rPr>
    </w:lvl>
    <w:lvl w:ilvl="5" w:tplc="885A4FBE">
      <w:numFmt w:val="bullet"/>
      <w:lvlText w:val="•"/>
      <w:lvlJc w:val="left"/>
      <w:pPr>
        <w:ind w:left="5112" w:hanging="579"/>
      </w:pPr>
      <w:rPr>
        <w:rFonts w:hint="default"/>
        <w:lang w:val="en-US" w:eastAsia="en-US" w:bidi="ar-SA"/>
      </w:rPr>
    </w:lvl>
    <w:lvl w:ilvl="6" w:tplc="9F1C9842">
      <w:numFmt w:val="bullet"/>
      <w:lvlText w:val="•"/>
      <w:lvlJc w:val="left"/>
      <w:pPr>
        <w:ind w:left="6110" w:hanging="579"/>
      </w:pPr>
      <w:rPr>
        <w:rFonts w:hint="default"/>
        <w:lang w:val="en-US" w:eastAsia="en-US" w:bidi="ar-SA"/>
      </w:rPr>
    </w:lvl>
    <w:lvl w:ilvl="7" w:tplc="98662246">
      <w:numFmt w:val="bullet"/>
      <w:lvlText w:val="•"/>
      <w:lvlJc w:val="left"/>
      <w:pPr>
        <w:ind w:left="7107" w:hanging="579"/>
      </w:pPr>
      <w:rPr>
        <w:rFonts w:hint="default"/>
        <w:lang w:val="en-US" w:eastAsia="en-US" w:bidi="ar-SA"/>
      </w:rPr>
    </w:lvl>
    <w:lvl w:ilvl="8" w:tplc="189A4E26">
      <w:numFmt w:val="bullet"/>
      <w:lvlText w:val="•"/>
      <w:lvlJc w:val="left"/>
      <w:pPr>
        <w:ind w:left="8105" w:hanging="579"/>
      </w:pPr>
      <w:rPr>
        <w:rFonts w:hint="default"/>
        <w:lang w:val="en-US" w:eastAsia="en-US" w:bidi="ar-SA"/>
      </w:rPr>
    </w:lvl>
  </w:abstractNum>
  <w:abstractNum w:abstractNumId="211" w15:restartNumberingAfterBreak="0">
    <w:nsid w:val="79126C10"/>
    <w:multiLevelType w:val="hybridMultilevel"/>
    <w:tmpl w:val="C1DEEBFA"/>
    <w:lvl w:ilvl="0" w:tplc="759A2D3E">
      <w:start w:val="1"/>
      <w:numFmt w:val="upperLetter"/>
      <w:lvlText w:val="%1."/>
      <w:lvlJc w:val="left"/>
      <w:pPr>
        <w:ind w:left="668" w:hanging="272"/>
      </w:pPr>
      <w:rPr>
        <w:rFonts w:ascii="Times New Roman" w:eastAsia="Times New Roman" w:hAnsi="Times New Roman" w:cs="Times New Roman" w:hint="default"/>
        <w:b/>
        <w:bCs/>
        <w:i w:val="0"/>
        <w:iCs w:val="0"/>
        <w:spacing w:val="-4"/>
        <w:w w:val="100"/>
        <w:sz w:val="22"/>
        <w:szCs w:val="22"/>
        <w:lang w:val="en-US" w:eastAsia="en-US" w:bidi="ar-SA"/>
      </w:rPr>
    </w:lvl>
    <w:lvl w:ilvl="1" w:tplc="FF46B4F2">
      <w:start w:val="1"/>
      <w:numFmt w:val="decimal"/>
      <w:lvlText w:val="%2."/>
      <w:lvlJc w:val="left"/>
      <w:pPr>
        <w:ind w:left="1574"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2" w:tplc="2DFEBEDE">
      <w:start w:val="1"/>
      <w:numFmt w:val="lowerLetter"/>
      <w:lvlText w:val="%3."/>
      <w:lvlJc w:val="left"/>
      <w:pPr>
        <w:ind w:left="2154"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3" w:tplc="FE9429FE">
      <w:numFmt w:val="bullet"/>
      <w:lvlText w:val="•"/>
      <w:lvlJc w:val="left"/>
      <w:pPr>
        <w:ind w:left="2160" w:hanging="577"/>
      </w:pPr>
      <w:rPr>
        <w:rFonts w:hint="default"/>
        <w:lang w:val="en-US" w:eastAsia="en-US" w:bidi="ar-SA"/>
      </w:rPr>
    </w:lvl>
    <w:lvl w:ilvl="4" w:tplc="463A9366">
      <w:numFmt w:val="bullet"/>
      <w:lvlText w:val="•"/>
      <w:lvlJc w:val="left"/>
      <w:pPr>
        <w:ind w:left="3294" w:hanging="577"/>
      </w:pPr>
      <w:rPr>
        <w:rFonts w:hint="default"/>
        <w:lang w:val="en-US" w:eastAsia="en-US" w:bidi="ar-SA"/>
      </w:rPr>
    </w:lvl>
    <w:lvl w:ilvl="5" w:tplc="30582408">
      <w:numFmt w:val="bullet"/>
      <w:lvlText w:val="•"/>
      <w:lvlJc w:val="left"/>
      <w:pPr>
        <w:ind w:left="4428" w:hanging="577"/>
      </w:pPr>
      <w:rPr>
        <w:rFonts w:hint="default"/>
        <w:lang w:val="en-US" w:eastAsia="en-US" w:bidi="ar-SA"/>
      </w:rPr>
    </w:lvl>
    <w:lvl w:ilvl="6" w:tplc="A7C6F22C">
      <w:numFmt w:val="bullet"/>
      <w:lvlText w:val="•"/>
      <w:lvlJc w:val="left"/>
      <w:pPr>
        <w:ind w:left="5562" w:hanging="577"/>
      </w:pPr>
      <w:rPr>
        <w:rFonts w:hint="default"/>
        <w:lang w:val="en-US" w:eastAsia="en-US" w:bidi="ar-SA"/>
      </w:rPr>
    </w:lvl>
    <w:lvl w:ilvl="7" w:tplc="3D822720">
      <w:numFmt w:val="bullet"/>
      <w:lvlText w:val="•"/>
      <w:lvlJc w:val="left"/>
      <w:pPr>
        <w:ind w:left="6697" w:hanging="577"/>
      </w:pPr>
      <w:rPr>
        <w:rFonts w:hint="default"/>
        <w:lang w:val="en-US" w:eastAsia="en-US" w:bidi="ar-SA"/>
      </w:rPr>
    </w:lvl>
    <w:lvl w:ilvl="8" w:tplc="59CC5BBA">
      <w:numFmt w:val="bullet"/>
      <w:lvlText w:val="•"/>
      <w:lvlJc w:val="left"/>
      <w:pPr>
        <w:ind w:left="7831" w:hanging="577"/>
      </w:pPr>
      <w:rPr>
        <w:rFonts w:hint="default"/>
        <w:lang w:val="en-US" w:eastAsia="en-US" w:bidi="ar-SA"/>
      </w:rPr>
    </w:lvl>
  </w:abstractNum>
  <w:abstractNum w:abstractNumId="212" w15:restartNumberingAfterBreak="0">
    <w:nsid w:val="79AB552C"/>
    <w:multiLevelType w:val="hybridMultilevel"/>
    <w:tmpl w:val="8D86F342"/>
    <w:lvl w:ilvl="0" w:tplc="DA465B3C">
      <w:start w:val="1"/>
      <w:numFmt w:val="upperLetter"/>
      <w:lvlText w:val="%1."/>
      <w:lvlJc w:val="left"/>
      <w:pPr>
        <w:ind w:left="669" w:hanging="272"/>
      </w:pPr>
      <w:rPr>
        <w:rFonts w:ascii="Times New Roman" w:eastAsia="Times New Roman" w:hAnsi="Times New Roman" w:cs="Times New Roman" w:hint="default"/>
        <w:b/>
        <w:bCs/>
        <w:i w:val="0"/>
        <w:iCs w:val="0"/>
        <w:spacing w:val="-4"/>
        <w:w w:val="100"/>
        <w:sz w:val="22"/>
        <w:szCs w:val="22"/>
        <w:lang w:val="en-US" w:eastAsia="en-US" w:bidi="ar-SA"/>
      </w:rPr>
    </w:lvl>
    <w:lvl w:ilvl="1" w:tplc="70ECA260">
      <w:start w:val="1"/>
      <w:numFmt w:val="decimal"/>
      <w:lvlText w:val="%2."/>
      <w:lvlJc w:val="left"/>
      <w:pPr>
        <w:ind w:left="1552"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2" w:tplc="A4AA8520">
      <w:start w:val="1"/>
      <w:numFmt w:val="lowerLetter"/>
      <w:lvlText w:val="%3."/>
      <w:lvlJc w:val="left"/>
      <w:pPr>
        <w:ind w:left="2128"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3" w:tplc="7E0632C0">
      <w:numFmt w:val="bullet"/>
      <w:lvlText w:val="•"/>
      <w:lvlJc w:val="left"/>
      <w:pPr>
        <w:ind w:left="2120" w:hanging="577"/>
      </w:pPr>
      <w:rPr>
        <w:rFonts w:hint="default"/>
        <w:lang w:val="en-US" w:eastAsia="en-US" w:bidi="ar-SA"/>
      </w:rPr>
    </w:lvl>
    <w:lvl w:ilvl="4" w:tplc="6608A09C">
      <w:numFmt w:val="bullet"/>
      <w:lvlText w:val="•"/>
      <w:lvlJc w:val="left"/>
      <w:pPr>
        <w:ind w:left="3260" w:hanging="577"/>
      </w:pPr>
      <w:rPr>
        <w:rFonts w:hint="default"/>
        <w:lang w:val="en-US" w:eastAsia="en-US" w:bidi="ar-SA"/>
      </w:rPr>
    </w:lvl>
    <w:lvl w:ilvl="5" w:tplc="F9EEA644">
      <w:numFmt w:val="bullet"/>
      <w:lvlText w:val="•"/>
      <w:lvlJc w:val="left"/>
      <w:pPr>
        <w:ind w:left="4400" w:hanging="577"/>
      </w:pPr>
      <w:rPr>
        <w:rFonts w:hint="default"/>
        <w:lang w:val="en-US" w:eastAsia="en-US" w:bidi="ar-SA"/>
      </w:rPr>
    </w:lvl>
    <w:lvl w:ilvl="6" w:tplc="0C627A36">
      <w:numFmt w:val="bullet"/>
      <w:lvlText w:val="•"/>
      <w:lvlJc w:val="left"/>
      <w:pPr>
        <w:ind w:left="5540" w:hanging="577"/>
      </w:pPr>
      <w:rPr>
        <w:rFonts w:hint="default"/>
        <w:lang w:val="en-US" w:eastAsia="en-US" w:bidi="ar-SA"/>
      </w:rPr>
    </w:lvl>
    <w:lvl w:ilvl="7" w:tplc="0DBE72C2">
      <w:numFmt w:val="bullet"/>
      <w:lvlText w:val="•"/>
      <w:lvlJc w:val="left"/>
      <w:pPr>
        <w:ind w:left="6680" w:hanging="577"/>
      </w:pPr>
      <w:rPr>
        <w:rFonts w:hint="default"/>
        <w:lang w:val="en-US" w:eastAsia="en-US" w:bidi="ar-SA"/>
      </w:rPr>
    </w:lvl>
    <w:lvl w:ilvl="8" w:tplc="20666718">
      <w:numFmt w:val="bullet"/>
      <w:lvlText w:val="•"/>
      <w:lvlJc w:val="left"/>
      <w:pPr>
        <w:ind w:left="7820" w:hanging="577"/>
      </w:pPr>
      <w:rPr>
        <w:rFonts w:hint="default"/>
        <w:lang w:val="en-US" w:eastAsia="en-US" w:bidi="ar-SA"/>
      </w:rPr>
    </w:lvl>
  </w:abstractNum>
  <w:abstractNum w:abstractNumId="213" w15:restartNumberingAfterBreak="0">
    <w:nsid w:val="79E22320"/>
    <w:multiLevelType w:val="hybridMultilevel"/>
    <w:tmpl w:val="9A52D21A"/>
    <w:lvl w:ilvl="0" w:tplc="EBC0AE34">
      <w:start w:val="1"/>
      <w:numFmt w:val="upperLetter"/>
      <w:lvlText w:val="%1."/>
      <w:lvlJc w:val="left"/>
      <w:pPr>
        <w:ind w:left="668" w:hanging="272"/>
        <w:jc w:val="right"/>
      </w:pPr>
      <w:rPr>
        <w:rFonts w:ascii="Times New Roman" w:eastAsia="Times New Roman" w:hAnsi="Times New Roman" w:cs="Times New Roman" w:hint="default"/>
        <w:b w:val="0"/>
        <w:bCs w:val="0"/>
        <w:i w:val="0"/>
        <w:iCs w:val="0"/>
        <w:spacing w:val="-4"/>
        <w:w w:val="100"/>
        <w:sz w:val="22"/>
        <w:szCs w:val="22"/>
        <w:lang w:val="en-US" w:eastAsia="en-US" w:bidi="ar-SA"/>
      </w:rPr>
    </w:lvl>
    <w:lvl w:ilvl="1" w:tplc="7772F170">
      <w:start w:val="1"/>
      <w:numFmt w:val="lowerLetter"/>
      <w:lvlText w:val="%2."/>
      <w:lvlJc w:val="left"/>
      <w:pPr>
        <w:ind w:left="2127"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2" w:tplc="11C03C38">
      <w:numFmt w:val="bullet"/>
      <w:lvlText w:val="•"/>
      <w:lvlJc w:val="left"/>
      <w:pPr>
        <w:ind w:left="3006" w:hanging="579"/>
      </w:pPr>
      <w:rPr>
        <w:rFonts w:hint="default"/>
        <w:lang w:val="en-US" w:eastAsia="en-US" w:bidi="ar-SA"/>
      </w:rPr>
    </w:lvl>
    <w:lvl w:ilvl="3" w:tplc="7C5E885E">
      <w:numFmt w:val="bullet"/>
      <w:lvlText w:val="•"/>
      <w:lvlJc w:val="left"/>
      <w:pPr>
        <w:ind w:left="3893" w:hanging="579"/>
      </w:pPr>
      <w:rPr>
        <w:rFonts w:hint="default"/>
        <w:lang w:val="en-US" w:eastAsia="en-US" w:bidi="ar-SA"/>
      </w:rPr>
    </w:lvl>
    <w:lvl w:ilvl="4" w:tplc="151A0B7C">
      <w:numFmt w:val="bullet"/>
      <w:lvlText w:val="•"/>
      <w:lvlJc w:val="left"/>
      <w:pPr>
        <w:ind w:left="4780" w:hanging="579"/>
      </w:pPr>
      <w:rPr>
        <w:rFonts w:hint="default"/>
        <w:lang w:val="en-US" w:eastAsia="en-US" w:bidi="ar-SA"/>
      </w:rPr>
    </w:lvl>
    <w:lvl w:ilvl="5" w:tplc="E104F750">
      <w:numFmt w:val="bullet"/>
      <w:lvlText w:val="•"/>
      <w:lvlJc w:val="left"/>
      <w:pPr>
        <w:ind w:left="5666" w:hanging="579"/>
      </w:pPr>
      <w:rPr>
        <w:rFonts w:hint="default"/>
        <w:lang w:val="en-US" w:eastAsia="en-US" w:bidi="ar-SA"/>
      </w:rPr>
    </w:lvl>
    <w:lvl w:ilvl="6" w:tplc="68C0F422">
      <w:numFmt w:val="bullet"/>
      <w:lvlText w:val="•"/>
      <w:lvlJc w:val="left"/>
      <w:pPr>
        <w:ind w:left="6553" w:hanging="579"/>
      </w:pPr>
      <w:rPr>
        <w:rFonts w:hint="default"/>
        <w:lang w:val="en-US" w:eastAsia="en-US" w:bidi="ar-SA"/>
      </w:rPr>
    </w:lvl>
    <w:lvl w:ilvl="7" w:tplc="86DAE57A">
      <w:numFmt w:val="bullet"/>
      <w:lvlText w:val="•"/>
      <w:lvlJc w:val="left"/>
      <w:pPr>
        <w:ind w:left="7440" w:hanging="579"/>
      </w:pPr>
      <w:rPr>
        <w:rFonts w:hint="default"/>
        <w:lang w:val="en-US" w:eastAsia="en-US" w:bidi="ar-SA"/>
      </w:rPr>
    </w:lvl>
    <w:lvl w:ilvl="8" w:tplc="23EEC0CC">
      <w:numFmt w:val="bullet"/>
      <w:lvlText w:val="•"/>
      <w:lvlJc w:val="left"/>
      <w:pPr>
        <w:ind w:left="8326" w:hanging="579"/>
      </w:pPr>
      <w:rPr>
        <w:rFonts w:hint="default"/>
        <w:lang w:val="en-US" w:eastAsia="en-US" w:bidi="ar-SA"/>
      </w:rPr>
    </w:lvl>
  </w:abstractNum>
  <w:abstractNum w:abstractNumId="214" w15:restartNumberingAfterBreak="0">
    <w:nsid w:val="7AB65C23"/>
    <w:multiLevelType w:val="multilevel"/>
    <w:tmpl w:val="FD509DC2"/>
    <w:lvl w:ilvl="0">
      <w:start w:val="3"/>
      <w:numFmt w:val="decimal"/>
      <w:lvlText w:val="%1"/>
      <w:lvlJc w:val="left"/>
      <w:pPr>
        <w:ind w:left="947" w:hanging="552"/>
      </w:pPr>
      <w:rPr>
        <w:rFonts w:hint="default"/>
        <w:lang w:val="en-US" w:eastAsia="en-US" w:bidi="ar-SA"/>
      </w:rPr>
    </w:lvl>
    <w:lvl w:ilvl="1">
      <w:start w:val="6"/>
      <w:numFmt w:val="decimal"/>
      <w:lvlText w:val="%1.%2"/>
      <w:lvlJc w:val="left"/>
      <w:pPr>
        <w:ind w:left="947" w:hanging="552"/>
      </w:pPr>
      <w:rPr>
        <w:rFonts w:hint="default"/>
        <w:lang w:val="en-US" w:eastAsia="en-US" w:bidi="ar-SA"/>
      </w:rPr>
    </w:lvl>
    <w:lvl w:ilvl="2">
      <w:start w:val="1"/>
      <w:numFmt w:val="decimal"/>
      <w:lvlText w:val="%1.%2.%3"/>
      <w:lvlJc w:val="left"/>
      <w:pPr>
        <w:ind w:left="947" w:hanging="552"/>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3688" w:hanging="552"/>
      </w:pPr>
      <w:rPr>
        <w:rFonts w:hint="default"/>
        <w:lang w:val="en-US" w:eastAsia="en-US" w:bidi="ar-SA"/>
      </w:rPr>
    </w:lvl>
    <w:lvl w:ilvl="4">
      <w:numFmt w:val="bullet"/>
      <w:lvlText w:val="•"/>
      <w:lvlJc w:val="left"/>
      <w:pPr>
        <w:ind w:left="4604" w:hanging="552"/>
      </w:pPr>
      <w:rPr>
        <w:rFonts w:hint="default"/>
        <w:lang w:val="en-US" w:eastAsia="en-US" w:bidi="ar-SA"/>
      </w:rPr>
    </w:lvl>
    <w:lvl w:ilvl="5">
      <w:numFmt w:val="bullet"/>
      <w:lvlText w:val="•"/>
      <w:lvlJc w:val="left"/>
      <w:pPr>
        <w:ind w:left="5520" w:hanging="552"/>
      </w:pPr>
      <w:rPr>
        <w:rFonts w:hint="default"/>
        <w:lang w:val="en-US" w:eastAsia="en-US" w:bidi="ar-SA"/>
      </w:rPr>
    </w:lvl>
    <w:lvl w:ilvl="6">
      <w:numFmt w:val="bullet"/>
      <w:lvlText w:val="•"/>
      <w:lvlJc w:val="left"/>
      <w:pPr>
        <w:ind w:left="6436" w:hanging="552"/>
      </w:pPr>
      <w:rPr>
        <w:rFonts w:hint="default"/>
        <w:lang w:val="en-US" w:eastAsia="en-US" w:bidi="ar-SA"/>
      </w:rPr>
    </w:lvl>
    <w:lvl w:ilvl="7">
      <w:numFmt w:val="bullet"/>
      <w:lvlText w:val="•"/>
      <w:lvlJc w:val="left"/>
      <w:pPr>
        <w:ind w:left="7352" w:hanging="552"/>
      </w:pPr>
      <w:rPr>
        <w:rFonts w:hint="default"/>
        <w:lang w:val="en-US" w:eastAsia="en-US" w:bidi="ar-SA"/>
      </w:rPr>
    </w:lvl>
    <w:lvl w:ilvl="8">
      <w:numFmt w:val="bullet"/>
      <w:lvlText w:val="•"/>
      <w:lvlJc w:val="left"/>
      <w:pPr>
        <w:ind w:left="8268" w:hanging="552"/>
      </w:pPr>
      <w:rPr>
        <w:rFonts w:hint="default"/>
        <w:lang w:val="en-US" w:eastAsia="en-US" w:bidi="ar-SA"/>
      </w:rPr>
    </w:lvl>
  </w:abstractNum>
  <w:abstractNum w:abstractNumId="215" w15:restartNumberingAfterBreak="0">
    <w:nsid w:val="7B7E547E"/>
    <w:multiLevelType w:val="hybridMultilevel"/>
    <w:tmpl w:val="79AAD10C"/>
    <w:lvl w:ilvl="0" w:tplc="593A92C8">
      <w:start w:val="1"/>
      <w:numFmt w:val="upperLetter"/>
      <w:lvlText w:val="%1."/>
      <w:lvlJc w:val="left"/>
      <w:pPr>
        <w:ind w:left="666" w:hanging="272"/>
      </w:pPr>
      <w:rPr>
        <w:rFonts w:ascii="Times New Roman" w:eastAsia="Times New Roman" w:hAnsi="Times New Roman" w:cs="Times New Roman" w:hint="default"/>
        <w:b w:val="0"/>
        <w:bCs w:val="0"/>
        <w:i w:val="0"/>
        <w:iCs w:val="0"/>
        <w:spacing w:val="-4"/>
        <w:w w:val="100"/>
        <w:sz w:val="22"/>
        <w:szCs w:val="22"/>
        <w:lang w:val="en-US" w:eastAsia="en-US" w:bidi="ar-SA"/>
      </w:rPr>
    </w:lvl>
    <w:lvl w:ilvl="1" w:tplc="A36252CC">
      <w:start w:val="1"/>
      <w:numFmt w:val="decimal"/>
      <w:lvlText w:val="%2."/>
      <w:lvlJc w:val="left"/>
      <w:pPr>
        <w:ind w:left="1119" w:hanging="166"/>
      </w:pPr>
      <w:rPr>
        <w:rFonts w:ascii="Times New Roman" w:eastAsia="Times New Roman" w:hAnsi="Times New Roman" w:cs="Times New Roman" w:hint="default"/>
        <w:b w:val="0"/>
        <w:bCs w:val="0"/>
        <w:i w:val="0"/>
        <w:iCs w:val="0"/>
        <w:spacing w:val="0"/>
        <w:w w:val="99"/>
        <w:sz w:val="18"/>
        <w:szCs w:val="18"/>
        <w:lang w:val="en-US" w:eastAsia="en-US" w:bidi="ar-SA"/>
      </w:rPr>
    </w:lvl>
    <w:lvl w:ilvl="2" w:tplc="DFD4808C">
      <w:numFmt w:val="bullet"/>
      <w:lvlText w:val="•"/>
      <w:lvlJc w:val="left"/>
      <w:pPr>
        <w:ind w:left="2117" w:hanging="166"/>
      </w:pPr>
      <w:rPr>
        <w:rFonts w:hint="default"/>
        <w:lang w:val="en-US" w:eastAsia="en-US" w:bidi="ar-SA"/>
      </w:rPr>
    </w:lvl>
    <w:lvl w:ilvl="3" w:tplc="E3FE24CA">
      <w:numFmt w:val="bullet"/>
      <w:lvlText w:val="•"/>
      <w:lvlJc w:val="left"/>
      <w:pPr>
        <w:ind w:left="3115" w:hanging="166"/>
      </w:pPr>
      <w:rPr>
        <w:rFonts w:hint="default"/>
        <w:lang w:val="en-US" w:eastAsia="en-US" w:bidi="ar-SA"/>
      </w:rPr>
    </w:lvl>
    <w:lvl w:ilvl="4" w:tplc="BC5CD026">
      <w:numFmt w:val="bullet"/>
      <w:lvlText w:val="•"/>
      <w:lvlJc w:val="left"/>
      <w:pPr>
        <w:ind w:left="4113" w:hanging="166"/>
      </w:pPr>
      <w:rPr>
        <w:rFonts w:hint="default"/>
        <w:lang w:val="en-US" w:eastAsia="en-US" w:bidi="ar-SA"/>
      </w:rPr>
    </w:lvl>
    <w:lvl w:ilvl="5" w:tplc="EBEAFCEC">
      <w:numFmt w:val="bullet"/>
      <w:lvlText w:val="•"/>
      <w:lvlJc w:val="left"/>
      <w:pPr>
        <w:ind w:left="5111" w:hanging="166"/>
      </w:pPr>
      <w:rPr>
        <w:rFonts w:hint="default"/>
        <w:lang w:val="en-US" w:eastAsia="en-US" w:bidi="ar-SA"/>
      </w:rPr>
    </w:lvl>
    <w:lvl w:ilvl="6" w:tplc="74A42C98">
      <w:numFmt w:val="bullet"/>
      <w:lvlText w:val="•"/>
      <w:lvlJc w:val="left"/>
      <w:pPr>
        <w:ind w:left="6108" w:hanging="166"/>
      </w:pPr>
      <w:rPr>
        <w:rFonts w:hint="default"/>
        <w:lang w:val="en-US" w:eastAsia="en-US" w:bidi="ar-SA"/>
      </w:rPr>
    </w:lvl>
    <w:lvl w:ilvl="7" w:tplc="47781C80">
      <w:numFmt w:val="bullet"/>
      <w:lvlText w:val="•"/>
      <w:lvlJc w:val="left"/>
      <w:pPr>
        <w:ind w:left="7106" w:hanging="166"/>
      </w:pPr>
      <w:rPr>
        <w:rFonts w:hint="default"/>
        <w:lang w:val="en-US" w:eastAsia="en-US" w:bidi="ar-SA"/>
      </w:rPr>
    </w:lvl>
    <w:lvl w:ilvl="8" w:tplc="AE9C25D4">
      <w:numFmt w:val="bullet"/>
      <w:lvlText w:val="•"/>
      <w:lvlJc w:val="left"/>
      <w:pPr>
        <w:ind w:left="8104" w:hanging="166"/>
      </w:pPr>
      <w:rPr>
        <w:rFonts w:hint="default"/>
        <w:lang w:val="en-US" w:eastAsia="en-US" w:bidi="ar-SA"/>
      </w:rPr>
    </w:lvl>
  </w:abstractNum>
  <w:abstractNum w:abstractNumId="216" w15:restartNumberingAfterBreak="0">
    <w:nsid w:val="7C756D5C"/>
    <w:multiLevelType w:val="multilevel"/>
    <w:tmpl w:val="8820AC0C"/>
    <w:lvl w:ilvl="0">
      <w:start w:val="5"/>
      <w:numFmt w:val="decimal"/>
      <w:lvlText w:val="%1"/>
      <w:lvlJc w:val="left"/>
      <w:pPr>
        <w:ind w:left="951" w:hanging="555"/>
      </w:pPr>
      <w:rPr>
        <w:rFonts w:hint="default"/>
        <w:lang w:val="en-US" w:eastAsia="en-US" w:bidi="ar-SA"/>
      </w:rPr>
    </w:lvl>
    <w:lvl w:ilvl="1">
      <w:start w:val="2"/>
      <w:numFmt w:val="decimal"/>
      <w:lvlText w:val="%1.%2"/>
      <w:lvlJc w:val="left"/>
      <w:pPr>
        <w:ind w:left="951" w:hanging="555"/>
      </w:pPr>
      <w:rPr>
        <w:rFonts w:hint="default"/>
        <w:lang w:val="en-US" w:eastAsia="en-US" w:bidi="ar-SA"/>
      </w:rPr>
    </w:lvl>
    <w:lvl w:ilvl="2">
      <w:start w:val="1"/>
      <w:numFmt w:val="decimal"/>
      <w:lvlText w:val="%1.%2.%3"/>
      <w:lvlJc w:val="left"/>
      <w:pPr>
        <w:ind w:left="951" w:hanging="555"/>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3702" w:hanging="555"/>
      </w:pPr>
      <w:rPr>
        <w:rFonts w:hint="default"/>
        <w:lang w:val="en-US" w:eastAsia="en-US" w:bidi="ar-SA"/>
      </w:rPr>
    </w:lvl>
    <w:lvl w:ilvl="4">
      <w:numFmt w:val="bullet"/>
      <w:lvlText w:val="•"/>
      <w:lvlJc w:val="left"/>
      <w:pPr>
        <w:ind w:left="4616" w:hanging="555"/>
      </w:pPr>
      <w:rPr>
        <w:rFonts w:hint="default"/>
        <w:lang w:val="en-US" w:eastAsia="en-US" w:bidi="ar-SA"/>
      </w:rPr>
    </w:lvl>
    <w:lvl w:ilvl="5">
      <w:numFmt w:val="bullet"/>
      <w:lvlText w:val="•"/>
      <w:lvlJc w:val="left"/>
      <w:pPr>
        <w:ind w:left="5530" w:hanging="555"/>
      </w:pPr>
      <w:rPr>
        <w:rFonts w:hint="default"/>
        <w:lang w:val="en-US" w:eastAsia="en-US" w:bidi="ar-SA"/>
      </w:rPr>
    </w:lvl>
    <w:lvl w:ilvl="6">
      <w:numFmt w:val="bullet"/>
      <w:lvlText w:val="•"/>
      <w:lvlJc w:val="left"/>
      <w:pPr>
        <w:ind w:left="6444" w:hanging="555"/>
      </w:pPr>
      <w:rPr>
        <w:rFonts w:hint="default"/>
        <w:lang w:val="en-US" w:eastAsia="en-US" w:bidi="ar-SA"/>
      </w:rPr>
    </w:lvl>
    <w:lvl w:ilvl="7">
      <w:numFmt w:val="bullet"/>
      <w:lvlText w:val="•"/>
      <w:lvlJc w:val="left"/>
      <w:pPr>
        <w:ind w:left="7358" w:hanging="555"/>
      </w:pPr>
      <w:rPr>
        <w:rFonts w:hint="default"/>
        <w:lang w:val="en-US" w:eastAsia="en-US" w:bidi="ar-SA"/>
      </w:rPr>
    </w:lvl>
    <w:lvl w:ilvl="8">
      <w:numFmt w:val="bullet"/>
      <w:lvlText w:val="•"/>
      <w:lvlJc w:val="left"/>
      <w:pPr>
        <w:ind w:left="8272" w:hanging="555"/>
      </w:pPr>
      <w:rPr>
        <w:rFonts w:hint="default"/>
        <w:lang w:val="en-US" w:eastAsia="en-US" w:bidi="ar-SA"/>
      </w:rPr>
    </w:lvl>
  </w:abstractNum>
  <w:abstractNum w:abstractNumId="217" w15:restartNumberingAfterBreak="0">
    <w:nsid w:val="7DB67B8A"/>
    <w:multiLevelType w:val="hybridMultilevel"/>
    <w:tmpl w:val="6680DA3A"/>
    <w:lvl w:ilvl="0" w:tplc="7996F95E">
      <w:start w:val="1"/>
      <w:numFmt w:val="upperLetter"/>
      <w:lvlText w:val="%1."/>
      <w:lvlJc w:val="left"/>
      <w:pPr>
        <w:ind w:left="400" w:hanging="272"/>
      </w:pPr>
      <w:rPr>
        <w:rFonts w:ascii="Times New Roman" w:eastAsia="Times New Roman" w:hAnsi="Times New Roman" w:cs="Times New Roman" w:hint="default"/>
        <w:b w:val="0"/>
        <w:bCs w:val="0"/>
        <w:i w:val="0"/>
        <w:iCs w:val="0"/>
        <w:spacing w:val="-4"/>
        <w:w w:val="100"/>
        <w:sz w:val="22"/>
        <w:szCs w:val="22"/>
        <w:lang w:val="en-US" w:eastAsia="en-US" w:bidi="ar-SA"/>
      </w:rPr>
    </w:lvl>
    <w:lvl w:ilvl="1" w:tplc="1542FE38">
      <w:numFmt w:val="bullet"/>
      <w:lvlText w:val="•"/>
      <w:lvlJc w:val="left"/>
      <w:pPr>
        <w:ind w:left="1370" w:hanging="272"/>
      </w:pPr>
      <w:rPr>
        <w:rFonts w:hint="default"/>
        <w:lang w:val="en-US" w:eastAsia="en-US" w:bidi="ar-SA"/>
      </w:rPr>
    </w:lvl>
    <w:lvl w:ilvl="2" w:tplc="34DC5F84">
      <w:numFmt w:val="bullet"/>
      <w:lvlText w:val="•"/>
      <w:lvlJc w:val="left"/>
      <w:pPr>
        <w:ind w:left="2340" w:hanging="272"/>
      </w:pPr>
      <w:rPr>
        <w:rFonts w:hint="default"/>
        <w:lang w:val="en-US" w:eastAsia="en-US" w:bidi="ar-SA"/>
      </w:rPr>
    </w:lvl>
    <w:lvl w:ilvl="3" w:tplc="B04AA896">
      <w:numFmt w:val="bullet"/>
      <w:lvlText w:val="•"/>
      <w:lvlJc w:val="left"/>
      <w:pPr>
        <w:ind w:left="3310" w:hanging="272"/>
      </w:pPr>
      <w:rPr>
        <w:rFonts w:hint="default"/>
        <w:lang w:val="en-US" w:eastAsia="en-US" w:bidi="ar-SA"/>
      </w:rPr>
    </w:lvl>
    <w:lvl w:ilvl="4" w:tplc="27CC2B0A">
      <w:numFmt w:val="bullet"/>
      <w:lvlText w:val="•"/>
      <w:lvlJc w:val="left"/>
      <w:pPr>
        <w:ind w:left="4280" w:hanging="272"/>
      </w:pPr>
      <w:rPr>
        <w:rFonts w:hint="default"/>
        <w:lang w:val="en-US" w:eastAsia="en-US" w:bidi="ar-SA"/>
      </w:rPr>
    </w:lvl>
    <w:lvl w:ilvl="5" w:tplc="9AE4CB86">
      <w:numFmt w:val="bullet"/>
      <w:lvlText w:val="•"/>
      <w:lvlJc w:val="left"/>
      <w:pPr>
        <w:ind w:left="5250" w:hanging="272"/>
      </w:pPr>
      <w:rPr>
        <w:rFonts w:hint="default"/>
        <w:lang w:val="en-US" w:eastAsia="en-US" w:bidi="ar-SA"/>
      </w:rPr>
    </w:lvl>
    <w:lvl w:ilvl="6" w:tplc="8388612A">
      <w:numFmt w:val="bullet"/>
      <w:lvlText w:val="•"/>
      <w:lvlJc w:val="left"/>
      <w:pPr>
        <w:ind w:left="6220" w:hanging="272"/>
      </w:pPr>
      <w:rPr>
        <w:rFonts w:hint="default"/>
        <w:lang w:val="en-US" w:eastAsia="en-US" w:bidi="ar-SA"/>
      </w:rPr>
    </w:lvl>
    <w:lvl w:ilvl="7" w:tplc="DFE62416">
      <w:numFmt w:val="bullet"/>
      <w:lvlText w:val="•"/>
      <w:lvlJc w:val="left"/>
      <w:pPr>
        <w:ind w:left="7190" w:hanging="272"/>
      </w:pPr>
      <w:rPr>
        <w:rFonts w:hint="default"/>
        <w:lang w:val="en-US" w:eastAsia="en-US" w:bidi="ar-SA"/>
      </w:rPr>
    </w:lvl>
    <w:lvl w:ilvl="8" w:tplc="DE7496D0">
      <w:numFmt w:val="bullet"/>
      <w:lvlText w:val="•"/>
      <w:lvlJc w:val="left"/>
      <w:pPr>
        <w:ind w:left="8160" w:hanging="272"/>
      </w:pPr>
      <w:rPr>
        <w:rFonts w:hint="default"/>
        <w:lang w:val="en-US" w:eastAsia="en-US" w:bidi="ar-SA"/>
      </w:rPr>
    </w:lvl>
  </w:abstractNum>
  <w:abstractNum w:abstractNumId="218" w15:restartNumberingAfterBreak="0">
    <w:nsid w:val="7DB71816"/>
    <w:multiLevelType w:val="hybridMultilevel"/>
    <w:tmpl w:val="5214415A"/>
    <w:lvl w:ilvl="0" w:tplc="674E9A82">
      <w:start w:val="1"/>
      <w:numFmt w:val="upperLetter"/>
      <w:lvlText w:val="%1."/>
      <w:lvlJc w:val="left"/>
      <w:pPr>
        <w:ind w:left="976" w:hanging="577"/>
      </w:pPr>
      <w:rPr>
        <w:rFonts w:ascii="Times New Roman" w:eastAsia="Times New Roman" w:hAnsi="Times New Roman" w:cs="Times New Roman" w:hint="default"/>
        <w:b w:val="0"/>
        <w:bCs w:val="0"/>
        <w:i w:val="0"/>
        <w:iCs w:val="0"/>
        <w:spacing w:val="-4"/>
        <w:w w:val="100"/>
        <w:sz w:val="22"/>
        <w:szCs w:val="22"/>
        <w:lang w:val="en-US" w:eastAsia="en-US" w:bidi="ar-SA"/>
      </w:rPr>
    </w:lvl>
    <w:lvl w:ilvl="1" w:tplc="FF505760">
      <w:start w:val="1"/>
      <w:numFmt w:val="decimal"/>
      <w:lvlText w:val="%2."/>
      <w:lvlJc w:val="left"/>
      <w:pPr>
        <w:ind w:left="1552"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2" w:tplc="9A901806">
      <w:numFmt w:val="bullet"/>
      <w:lvlText w:val="•"/>
      <w:lvlJc w:val="left"/>
      <w:pPr>
        <w:ind w:left="2508" w:hanging="577"/>
      </w:pPr>
      <w:rPr>
        <w:rFonts w:hint="default"/>
        <w:lang w:val="en-US" w:eastAsia="en-US" w:bidi="ar-SA"/>
      </w:rPr>
    </w:lvl>
    <w:lvl w:ilvl="3" w:tplc="FB36E396">
      <w:numFmt w:val="bullet"/>
      <w:lvlText w:val="•"/>
      <w:lvlJc w:val="left"/>
      <w:pPr>
        <w:ind w:left="3457" w:hanging="577"/>
      </w:pPr>
      <w:rPr>
        <w:rFonts w:hint="default"/>
        <w:lang w:val="en-US" w:eastAsia="en-US" w:bidi="ar-SA"/>
      </w:rPr>
    </w:lvl>
    <w:lvl w:ilvl="4" w:tplc="94121588">
      <w:numFmt w:val="bullet"/>
      <w:lvlText w:val="•"/>
      <w:lvlJc w:val="left"/>
      <w:pPr>
        <w:ind w:left="4406" w:hanging="577"/>
      </w:pPr>
      <w:rPr>
        <w:rFonts w:hint="default"/>
        <w:lang w:val="en-US" w:eastAsia="en-US" w:bidi="ar-SA"/>
      </w:rPr>
    </w:lvl>
    <w:lvl w:ilvl="5" w:tplc="502E6D56">
      <w:numFmt w:val="bullet"/>
      <w:lvlText w:val="•"/>
      <w:lvlJc w:val="left"/>
      <w:pPr>
        <w:ind w:left="5355" w:hanging="577"/>
      </w:pPr>
      <w:rPr>
        <w:rFonts w:hint="default"/>
        <w:lang w:val="en-US" w:eastAsia="en-US" w:bidi="ar-SA"/>
      </w:rPr>
    </w:lvl>
    <w:lvl w:ilvl="6" w:tplc="FD2C436C">
      <w:numFmt w:val="bullet"/>
      <w:lvlText w:val="•"/>
      <w:lvlJc w:val="left"/>
      <w:pPr>
        <w:ind w:left="6304" w:hanging="577"/>
      </w:pPr>
      <w:rPr>
        <w:rFonts w:hint="default"/>
        <w:lang w:val="en-US" w:eastAsia="en-US" w:bidi="ar-SA"/>
      </w:rPr>
    </w:lvl>
    <w:lvl w:ilvl="7" w:tplc="1C0EC0B0">
      <w:numFmt w:val="bullet"/>
      <w:lvlText w:val="•"/>
      <w:lvlJc w:val="left"/>
      <w:pPr>
        <w:ind w:left="7253" w:hanging="577"/>
      </w:pPr>
      <w:rPr>
        <w:rFonts w:hint="default"/>
        <w:lang w:val="en-US" w:eastAsia="en-US" w:bidi="ar-SA"/>
      </w:rPr>
    </w:lvl>
    <w:lvl w:ilvl="8" w:tplc="AEA0A2E2">
      <w:numFmt w:val="bullet"/>
      <w:lvlText w:val="•"/>
      <w:lvlJc w:val="left"/>
      <w:pPr>
        <w:ind w:left="8202" w:hanging="577"/>
      </w:pPr>
      <w:rPr>
        <w:rFonts w:hint="default"/>
        <w:lang w:val="en-US" w:eastAsia="en-US" w:bidi="ar-SA"/>
      </w:rPr>
    </w:lvl>
  </w:abstractNum>
  <w:abstractNum w:abstractNumId="219" w15:restartNumberingAfterBreak="0">
    <w:nsid w:val="7E2649A1"/>
    <w:multiLevelType w:val="multilevel"/>
    <w:tmpl w:val="F6E42328"/>
    <w:lvl w:ilvl="0">
      <w:start w:val="11"/>
      <w:numFmt w:val="decimal"/>
      <w:lvlText w:val="%1"/>
      <w:lvlJc w:val="left"/>
      <w:pPr>
        <w:ind w:left="726" w:hanging="610"/>
      </w:pPr>
      <w:rPr>
        <w:rFonts w:hint="default"/>
        <w:lang w:val="en-US" w:eastAsia="en-US" w:bidi="ar-SA"/>
      </w:rPr>
    </w:lvl>
    <w:lvl w:ilvl="1">
      <w:start w:val="6"/>
      <w:numFmt w:val="decimal"/>
      <w:lvlText w:val="%1.%2"/>
      <w:lvlJc w:val="left"/>
      <w:pPr>
        <w:ind w:left="726" w:hanging="610"/>
      </w:pPr>
      <w:rPr>
        <w:rFonts w:hint="default"/>
        <w:lang w:val="en-US" w:eastAsia="en-US" w:bidi="ar-SA"/>
      </w:rPr>
    </w:lvl>
    <w:lvl w:ilvl="2">
      <w:start w:val="1"/>
      <w:numFmt w:val="decimal"/>
      <w:lvlText w:val="%1.%2.%3"/>
      <w:lvlJc w:val="left"/>
      <w:pPr>
        <w:ind w:left="726" w:hanging="610"/>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3384" w:hanging="610"/>
      </w:pPr>
      <w:rPr>
        <w:rFonts w:hint="default"/>
        <w:lang w:val="en-US" w:eastAsia="en-US" w:bidi="ar-SA"/>
      </w:rPr>
    </w:lvl>
    <w:lvl w:ilvl="4">
      <w:numFmt w:val="bullet"/>
      <w:lvlText w:val="•"/>
      <w:lvlJc w:val="left"/>
      <w:pPr>
        <w:ind w:left="4272" w:hanging="610"/>
      </w:pPr>
      <w:rPr>
        <w:rFonts w:hint="default"/>
        <w:lang w:val="en-US" w:eastAsia="en-US" w:bidi="ar-SA"/>
      </w:rPr>
    </w:lvl>
    <w:lvl w:ilvl="5">
      <w:numFmt w:val="bullet"/>
      <w:lvlText w:val="•"/>
      <w:lvlJc w:val="left"/>
      <w:pPr>
        <w:ind w:left="5160" w:hanging="610"/>
      </w:pPr>
      <w:rPr>
        <w:rFonts w:hint="default"/>
        <w:lang w:val="en-US" w:eastAsia="en-US" w:bidi="ar-SA"/>
      </w:rPr>
    </w:lvl>
    <w:lvl w:ilvl="6">
      <w:numFmt w:val="bullet"/>
      <w:lvlText w:val="•"/>
      <w:lvlJc w:val="left"/>
      <w:pPr>
        <w:ind w:left="6048" w:hanging="610"/>
      </w:pPr>
      <w:rPr>
        <w:rFonts w:hint="default"/>
        <w:lang w:val="en-US" w:eastAsia="en-US" w:bidi="ar-SA"/>
      </w:rPr>
    </w:lvl>
    <w:lvl w:ilvl="7">
      <w:numFmt w:val="bullet"/>
      <w:lvlText w:val="•"/>
      <w:lvlJc w:val="left"/>
      <w:pPr>
        <w:ind w:left="6936" w:hanging="610"/>
      </w:pPr>
      <w:rPr>
        <w:rFonts w:hint="default"/>
        <w:lang w:val="en-US" w:eastAsia="en-US" w:bidi="ar-SA"/>
      </w:rPr>
    </w:lvl>
    <w:lvl w:ilvl="8">
      <w:numFmt w:val="bullet"/>
      <w:lvlText w:val="•"/>
      <w:lvlJc w:val="left"/>
      <w:pPr>
        <w:ind w:left="7824" w:hanging="610"/>
      </w:pPr>
      <w:rPr>
        <w:rFonts w:hint="default"/>
        <w:lang w:val="en-US" w:eastAsia="en-US" w:bidi="ar-SA"/>
      </w:rPr>
    </w:lvl>
  </w:abstractNum>
  <w:abstractNum w:abstractNumId="220" w15:restartNumberingAfterBreak="0">
    <w:nsid w:val="7E4F6C83"/>
    <w:multiLevelType w:val="hybridMultilevel"/>
    <w:tmpl w:val="42622DF2"/>
    <w:lvl w:ilvl="0" w:tplc="233CFB66">
      <w:start w:val="1"/>
      <w:numFmt w:val="upperLetter"/>
      <w:lvlText w:val="%1."/>
      <w:lvlJc w:val="left"/>
      <w:pPr>
        <w:ind w:left="400" w:hanging="276"/>
      </w:pPr>
      <w:rPr>
        <w:rFonts w:ascii="Times New Roman" w:eastAsia="Times New Roman" w:hAnsi="Times New Roman" w:cs="Times New Roman" w:hint="default"/>
        <w:b w:val="0"/>
        <w:bCs w:val="0"/>
        <w:i w:val="0"/>
        <w:iCs w:val="0"/>
        <w:spacing w:val="-4"/>
        <w:w w:val="100"/>
        <w:sz w:val="22"/>
        <w:szCs w:val="22"/>
        <w:lang w:val="en-US" w:eastAsia="en-US" w:bidi="ar-SA"/>
      </w:rPr>
    </w:lvl>
    <w:lvl w:ilvl="1" w:tplc="28A6C8FE">
      <w:numFmt w:val="bullet"/>
      <w:lvlText w:val="•"/>
      <w:lvlJc w:val="left"/>
      <w:pPr>
        <w:ind w:left="1370" w:hanging="276"/>
      </w:pPr>
      <w:rPr>
        <w:rFonts w:hint="default"/>
        <w:lang w:val="en-US" w:eastAsia="en-US" w:bidi="ar-SA"/>
      </w:rPr>
    </w:lvl>
    <w:lvl w:ilvl="2" w:tplc="59C2010E">
      <w:numFmt w:val="bullet"/>
      <w:lvlText w:val="•"/>
      <w:lvlJc w:val="left"/>
      <w:pPr>
        <w:ind w:left="2340" w:hanging="276"/>
      </w:pPr>
      <w:rPr>
        <w:rFonts w:hint="default"/>
        <w:lang w:val="en-US" w:eastAsia="en-US" w:bidi="ar-SA"/>
      </w:rPr>
    </w:lvl>
    <w:lvl w:ilvl="3" w:tplc="E174CD64">
      <w:numFmt w:val="bullet"/>
      <w:lvlText w:val="•"/>
      <w:lvlJc w:val="left"/>
      <w:pPr>
        <w:ind w:left="3310" w:hanging="276"/>
      </w:pPr>
      <w:rPr>
        <w:rFonts w:hint="default"/>
        <w:lang w:val="en-US" w:eastAsia="en-US" w:bidi="ar-SA"/>
      </w:rPr>
    </w:lvl>
    <w:lvl w:ilvl="4" w:tplc="F438D32C">
      <w:numFmt w:val="bullet"/>
      <w:lvlText w:val="•"/>
      <w:lvlJc w:val="left"/>
      <w:pPr>
        <w:ind w:left="4280" w:hanging="276"/>
      </w:pPr>
      <w:rPr>
        <w:rFonts w:hint="default"/>
        <w:lang w:val="en-US" w:eastAsia="en-US" w:bidi="ar-SA"/>
      </w:rPr>
    </w:lvl>
    <w:lvl w:ilvl="5" w:tplc="E1ECB200">
      <w:numFmt w:val="bullet"/>
      <w:lvlText w:val="•"/>
      <w:lvlJc w:val="left"/>
      <w:pPr>
        <w:ind w:left="5250" w:hanging="276"/>
      </w:pPr>
      <w:rPr>
        <w:rFonts w:hint="default"/>
        <w:lang w:val="en-US" w:eastAsia="en-US" w:bidi="ar-SA"/>
      </w:rPr>
    </w:lvl>
    <w:lvl w:ilvl="6" w:tplc="59CA3400">
      <w:numFmt w:val="bullet"/>
      <w:lvlText w:val="•"/>
      <w:lvlJc w:val="left"/>
      <w:pPr>
        <w:ind w:left="6220" w:hanging="276"/>
      </w:pPr>
      <w:rPr>
        <w:rFonts w:hint="default"/>
        <w:lang w:val="en-US" w:eastAsia="en-US" w:bidi="ar-SA"/>
      </w:rPr>
    </w:lvl>
    <w:lvl w:ilvl="7" w:tplc="55422F26">
      <w:numFmt w:val="bullet"/>
      <w:lvlText w:val="•"/>
      <w:lvlJc w:val="left"/>
      <w:pPr>
        <w:ind w:left="7190" w:hanging="276"/>
      </w:pPr>
      <w:rPr>
        <w:rFonts w:hint="default"/>
        <w:lang w:val="en-US" w:eastAsia="en-US" w:bidi="ar-SA"/>
      </w:rPr>
    </w:lvl>
    <w:lvl w:ilvl="8" w:tplc="1DCEE65A">
      <w:numFmt w:val="bullet"/>
      <w:lvlText w:val="•"/>
      <w:lvlJc w:val="left"/>
      <w:pPr>
        <w:ind w:left="8160" w:hanging="276"/>
      </w:pPr>
      <w:rPr>
        <w:rFonts w:hint="default"/>
        <w:lang w:val="en-US" w:eastAsia="en-US" w:bidi="ar-SA"/>
      </w:rPr>
    </w:lvl>
  </w:abstractNum>
  <w:num w:numId="1" w16cid:durableId="176386940">
    <w:abstractNumId w:val="162"/>
  </w:num>
  <w:num w:numId="2" w16cid:durableId="112136852">
    <w:abstractNumId w:val="116"/>
  </w:num>
  <w:num w:numId="3" w16cid:durableId="588466411">
    <w:abstractNumId w:val="70"/>
  </w:num>
  <w:num w:numId="4" w16cid:durableId="781726021">
    <w:abstractNumId w:val="219"/>
  </w:num>
  <w:num w:numId="5" w16cid:durableId="63451106">
    <w:abstractNumId w:val="140"/>
  </w:num>
  <w:num w:numId="6" w16cid:durableId="437524172">
    <w:abstractNumId w:val="77"/>
  </w:num>
  <w:num w:numId="7" w16cid:durableId="103766478">
    <w:abstractNumId w:val="76"/>
  </w:num>
  <w:num w:numId="8" w16cid:durableId="1445268015">
    <w:abstractNumId w:val="131"/>
  </w:num>
  <w:num w:numId="9" w16cid:durableId="1849832830">
    <w:abstractNumId w:val="198"/>
  </w:num>
  <w:num w:numId="10" w16cid:durableId="524178388">
    <w:abstractNumId w:val="163"/>
  </w:num>
  <w:num w:numId="11" w16cid:durableId="1718049055">
    <w:abstractNumId w:val="118"/>
  </w:num>
  <w:num w:numId="12" w16cid:durableId="2033021886">
    <w:abstractNumId w:val="11"/>
  </w:num>
  <w:num w:numId="13" w16cid:durableId="650063713">
    <w:abstractNumId w:val="88"/>
  </w:num>
  <w:num w:numId="14" w16cid:durableId="1970239022">
    <w:abstractNumId w:val="206"/>
  </w:num>
  <w:num w:numId="15" w16cid:durableId="186529725">
    <w:abstractNumId w:val="176"/>
  </w:num>
  <w:num w:numId="16" w16cid:durableId="1573735924">
    <w:abstractNumId w:val="177"/>
  </w:num>
  <w:num w:numId="17" w16cid:durableId="929511566">
    <w:abstractNumId w:val="56"/>
  </w:num>
  <w:num w:numId="18" w16cid:durableId="287323512">
    <w:abstractNumId w:val="186"/>
  </w:num>
  <w:num w:numId="19" w16cid:durableId="1032654440">
    <w:abstractNumId w:val="111"/>
  </w:num>
  <w:num w:numId="20" w16cid:durableId="1559588701">
    <w:abstractNumId w:val="36"/>
  </w:num>
  <w:num w:numId="21" w16cid:durableId="2043169588">
    <w:abstractNumId w:val="78"/>
  </w:num>
  <w:num w:numId="22" w16cid:durableId="828641565">
    <w:abstractNumId w:val="193"/>
  </w:num>
  <w:num w:numId="23" w16cid:durableId="1673144717">
    <w:abstractNumId w:val="207"/>
  </w:num>
  <w:num w:numId="24" w16cid:durableId="122357258">
    <w:abstractNumId w:val="42"/>
  </w:num>
  <w:num w:numId="25" w16cid:durableId="104466084">
    <w:abstractNumId w:val="4"/>
  </w:num>
  <w:num w:numId="26" w16cid:durableId="320737591">
    <w:abstractNumId w:val="86"/>
  </w:num>
  <w:num w:numId="27" w16cid:durableId="1418793093">
    <w:abstractNumId w:val="133"/>
  </w:num>
  <w:num w:numId="28" w16cid:durableId="1332367688">
    <w:abstractNumId w:val="137"/>
  </w:num>
  <w:num w:numId="29" w16cid:durableId="1407872672">
    <w:abstractNumId w:val="218"/>
  </w:num>
  <w:num w:numId="30" w16cid:durableId="1069500603">
    <w:abstractNumId w:val="128"/>
  </w:num>
  <w:num w:numId="31" w16cid:durableId="106512343">
    <w:abstractNumId w:val="179"/>
  </w:num>
  <w:num w:numId="32" w16cid:durableId="81534560">
    <w:abstractNumId w:val="205"/>
  </w:num>
  <w:num w:numId="33" w16cid:durableId="1443304692">
    <w:abstractNumId w:val="123"/>
  </w:num>
  <w:num w:numId="34" w16cid:durableId="992181016">
    <w:abstractNumId w:val="139"/>
  </w:num>
  <w:num w:numId="35" w16cid:durableId="188446253">
    <w:abstractNumId w:val="85"/>
  </w:num>
  <w:num w:numId="36" w16cid:durableId="1581869829">
    <w:abstractNumId w:val="110"/>
  </w:num>
  <w:num w:numId="37" w16cid:durableId="1192457716">
    <w:abstractNumId w:val="18"/>
  </w:num>
  <w:num w:numId="38" w16cid:durableId="261912238">
    <w:abstractNumId w:val="127"/>
  </w:num>
  <w:num w:numId="39" w16cid:durableId="499471712">
    <w:abstractNumId w:val="96"/>
  </w:num>
  <w:num w:numId="40" w16cid:durableId="182672661">
    <w:abstractNumId w:val="19"/>
  </w:num>
  <w:num w:numId="41" w16cid:durableId="2101485240">
    <w:abstractNumId w:val="16"/>
  </w:num>
  <w:num w:numId="42" w16cid:durableId="1681539625">
    <w:abstractNumId w:val="29"/>
  </w:num>
  <w:num w:numId="43" w16cid:durableId="510800081">
    <w:abstractNumId w:val="87"/>
  </w:num>
  <w:num w:numId="44" w16cid:durableId="944074641">
    <w:abstractNumId w:val="80"/>
  </w:num>
  <w:num w:numId="45" w16cid:durableId="1817842934">
    <w:abstractNumId w:val="20"/>
  </w:num>
  <w:num w:numId="46" w16cid:durableId="744452650">
    <w:abstractNumId w:val="50"/>
  </w:num>
  <w:num w:numId="47" w16cid:durableId="785275904">
    <w:abstractNumId w:val="0"/>
  </w:num>
  <w:num w:numId="48" w16cid:durableId="1018431623">
    <w:abstractNumId w:val="15"/>
  </w:num>
  <w:num w:numId="49" w16cid:durableId="1311859873">
    <w:abstractNumId w:val="22"/>
  </w:num>
  <w:num w:numId="50" w16cid:durableId="1960914132">
    <w:abstractNumId w:val="136"/>
  </w:num>
  <w:num w:numId="51" w16cid:durableId="606549998">
    <w:abstractNumId w:val="91"/>
  </w:num>
  <w:num w:numId="52" w16cid:durableId="2075933902">
    <w:abstractNumId w:val="40"/>
  </w:num>
  <w:num w:numId="53" w16cid:durableId="319700124">
    <w:abstractNumId w:val="44"/>
  </w:num>
  <w:num w:numId="54" w16cid:durableId="1868906910">
    <w:abstractNumId w:val="82"/>
  </w:num>
  <w:num w:numId="55" w16cid:durableId="1956668026">
    <w:abstractNumId w:val="217"/>
  </w:num>
  <w:num w:numId="56" w16cid:durableId="707294340">
    <w:abstractNumId w:val="187"/>
  </w:num>
  <w:num w:numId="57" w16cid:durableId="2079472079">
    <w:abstractNumId w:val="59"/>
  </w:num>
  <w:num w:numId="58" w16cid:durableId="560289623">
    <w:abstractNumId w:val="32"/>
  </w:num>
  <w:num w:numId="59" w16cid:durableId="78065366">
    <w:abstractNumId w:val="194"/>
  </w:num>
  <w:num w:numId="60" w16cid:durableId="518083340">
    <w:abstractNumId w:val="92"/>
  </w:num>
  <w:num w:numId="61" w16cid:durableId="1129009421">
    <w:abstractNumId w:val="30"/>
  </w:num>
  <w:num w:numId="62" w16cid:durableId="361512450">
    <w:abstractNumId w:val="12"/>
  </w:num>
  <w:num w:numId="63" w16cid:durableId="1855415182">
    <w:abstractNumId w:val="173"/>
  </w:num>
  <w:num w:numId="64" w16cid:durableId="878392221">
    <w:abstractNumId w:val="105"/>
  </w:num>
  <w:num w:numId="65" w16cid:durableId="1169517915">
    <w:abstractNumId w:val="38"/>
  </w:num>
  <w:num w:numId="66" w16cid:durableId="9181390">
    <w:abstractNumId w:val="203"/>
  </w:num>
  <w:num w:numId="67" w16cid:durableId="1307081651">
    <w:abstractNumId w:val="25"/>
  </w:num>
  <w:num w:numId="68" w16cid:durableId="1876117503">
    <w:abstractNumId w:val="102"/>
  </w:num>
  <w:num w:numId="69" w16cid:durableId="465663128">
    <w:abstractNumId w:val="75"/>
  </w:num>
  <w:num w:numId="70" w16cid:durableId="1004817719">
    <w:abstractNumId w:val="67"/>
  </w:num>
  <w:num w:numId="71" w16cid:durableId="343746644">
    <w:abstractNumId w:val="171"/>
  </w:num>
  <w:num w:numId="72" w16cid:durableId="1254629736">
    <w:abstractNumId w:val="169"/>
  </w:num>
  <w:num w:numId="73" w16cid:durableId="163323897">
    <w:abstractNumId w:val="113"/>
  </w:num>
  <w:num w:numId="74" w16cid:durableId="172687992">
    <w:abstractNumId w:val="107"/>
  </w:num>
  <w:num w:numId="75" w16cid:durableId="55587965">
    <w:abstractNumId w:val="147"/>
  </w:num>
  <w:num w:numId="76" w16cid:durableId="136261190">
    <w:abstractNumId w:val="167"/>
  </w:num>
  <w:num w:numId="77" w16cid:durableId="1661301232">
    <w:abstractNumId w:val="72"/>
  </w:num>
  <w:num w:numId="78" w16cid:durableId="405154187">
    <w:abstractNumId w:val="94"/>
  </w:num>
  <w:num w:numId="79" w16cid:durableId="671758231">
    <w:abstractNumId w:val="54"/>
  </w:num>
  <w:num w:numId="80" w16cid:durableId="162086043">
    <w:abstractNumId w:val="122"/>
  </w:num>
  <w:num w:numId="81" w16cid:durableId="2102219640">
    <w:abstractNumId w:val="183"/>
  </w:num>
  <w:num w:numId="82" w16cid:durableId="1230919196">
    <w:abstractNumId w:val="60"/>
  </w:num>
  <w:num w:numId="83" w16cid:durableId="329140550">
    <w:abstractNumId w:val="212"/>
  </w:num>
  <w:num w:numId="84" w16cid:durableId="1022055568">
    <w:abstractNumId w:val="153"/>
  </w:num>
  <w:num w:numId="85" w16cid:durableId="2026200706">
    <w:abstractNumId w:val="151"/>
  </w:num>
  <w:num w:numId="86" w16cid:durableId="1945647214">
    <w:abstractNumId w:val="10"/>
  </w:num>
  <w:num w:numId="87" w16cid:durableId="1861241442">
    <w:abstractNumId w:val="41"/>
  </w:num>
  <w:num w:numId="88" w16cid:durableId="1504391453">
    <w:abstractNumId w:val="195"/>
  </w:num>
  <w:num w:numId="89" w16cid:durableId="1681662639">
    <w:abstractNumId w:val="115"/>
  </w:num>
  <w:num w:numId="90" w16cid:durableId="1870946290">
    <w:abstractNumId w:val="143"/>
  </w:num>
  <w:num w:numId="91" w16cid:durableId="11958140">
    <w:abstractNumId w:val="51"/>
  </w:num>
  <w:num w:numId="92" w16cid:durableId="1452436808">
    <w:abstractNumId w:val="33"/>
  </w:num>
  <w:num w:numId="93" w16cid:durableId="771097651">
    <w:abstractNumId w:val="49"/>
  </w:num>
  <w:num w:numId="94" w16cid:durableId="1978684306">
    <w:abstractNumId w:val="84"/>
  </w:num>
  <w:num w:numId="95" w16cid:durableId="1408767345">
    <w:abstractNumId w:val="64"/>
  </w:num>
  <w:num w:numId="96" w16cid:durableId="1193106259">
    <w:abstractNumId w:val="7"/>
  </w:num>
  <w:num w:numId="97" w16cid:durableId="613370709">
    <w:abstractNumId w:val="191"/>
  </w:num>
  <w:num w:numId="98" w16cid:durableId="1052459475">
    <w:abstractNumId w:val="9"/>
  </w:num>
  <w:num w:numId="99" w16cid:durableId="1223174741">
    <w:abstractNumId w:val="168"/>
  </w:num>
  <w:num w:numId="100" w16cid:durableId="236597559">
    <w:abstractNumId w:val="55"/>
  </w:num>
  <w:num w:numId="101" w16cid:durableId="555236100">
    <w:abstractNumId w:val="170"/>
  </w:num>
  <w:num w:numId="102" w16cid:durableId="860706422">
    <w:abstractNumId w:val="124"/>
  </w:num>
  <w:num w:numId="103" w16cid:durableId="1278025917">
    <w:abstractNumId w:val="98"/>
  </w:num>
  <w:num w:numId="104" w16cid:durableId="1364164459">
    <w:abstractNumId w:val="144"/>
  </w:num>
  <w:num w:numId="105" w16cid:durableId="1503280993">
    <w:abstractNumId w:val="149"/>
  </w:num>
  <w:num w:numId="106" w16cid:durableId="1441533819">
    <w:abstractNumId w:val="202"/>
  </w:num>
  <w:num w:numId="107" w16cid:durableId="1192066480">
    <w:abstractNumId w:val="21"/>
  </w:num>
  <w:num w:numId="108" w16cid:durableId="1315139539">
    <w:abstractNumId w:val="156"/>
  </w:num>
  <w:num w:numId="109" w16cid:durableId="610085950">
    <w:abstractNumId w:val="210"/>
  </w:num>
  <w:num w:numId="110" w16cid:durableId="128284894">
    <w:abstractNumId w:val="211"/>
  </w:num>
  <w:num w:numId="111" w16cid:durableId="917791126">
    <w:abstractNumId w:val="45"/>
  </w:num>
  <w:num w:numId="112" w16cid:durableId="2126271767">
    <w:abstractNumId w:val="101"/>
  </w:num>
  <w:num w:numId="113" w16cid:durableId="153380864">
    <w:abstractNumId w:val="166"/>
  </w:num>
  <w:num w:numId="114" w16cid:durableId="1580863249">
    <w:abstractNumId w:val="57"/>
  </w:num>
  <w:num w:numId="115" w16cid:durableId="1841042507">
    <w:abstractNumId w:val="165"/>
  </w:num>
  <w:num w:numId="116" w16cid:durableId="362748189">
    <w:abstractNumId w:val="74"/>
  </w:num>
  <w:num w:numId="117" w16cid:durableId="56704299">
    <w:abstractNumId w:val="196"/>
  </w:num>
  <w:num w:numId="118" w16cid:durableId="853886995">
    <w:abstractNumId w:val="181"/>
  </w:num>
  <w:num w:numId="119" w16cid:durableId="622613827">
    <w:abstractNumId w:val="3"/>
  </w:num>
  <w:num w:numId="120" w16cid:durableId="1876965008">
    <w:abstractNumId w:val="95"/>
  </w:num>
  <w:num w:numId="121" w16cid:durableId="882984152">
    <w:abstractNumId w:val="216"/>
  </w:num>
  <w:num w:numId="122" w16cid:durableId="18507007">
    <w:abstractNumId w:val="161"/>
  </w:num>
  <w:num w:numId="123" w16cid:durableId="796143297">
    <w:abstractNumId w:val="190"/>
  </w:num>
  <w:num w:numId="124" w16cid:durableId="1979215344">
    <w:abstractNumId w:val="6"/>
  </w:num>
  <w:num w:numId="125" w16cid:durableId="905602841">
    <w:abstractNumId w:val="184"/>
  </w:num>
  <w:num w:numId="126" w16cid:durableId="496379916">
    <w:abstractNumId w:val="180"/>
  </w:num>
  <w:num w:numId="127" w16cid:durableId="1320500581">
    <w:abstractNumId w:val="142"/>
  </w:num>
  <w:num w:numId="128" w16cid:durableId="1494680571">
    <w:abstractNumId w:val="73"/>
  </w:num>
  <w:num w:numId="129" w16cid:durableId="1331521437">
    <w:abstractNumId w:val="2"/>
  </w:num>
  <w:num w:numId="130" w16cid:durableId="1090541593">
    <w:abstractNumId w:val="208"/>
  </w:num>
  <w:num w:numId="131" w16cid:durableId="331764965">
    <w:abstractNumId w:val="17"/>
  </w:num>
  <w:num w:numId="132" w16cid:durableId="305862440">
    <w:abstractNumId w:val="159"/>
  </w:num>
  <w:num w:numId="133" w16cid:durableId="1859199171">
    <w:abstractNumId w:val="157"/>
  </w:num>
  <w:num w:numId="134" w16cid:durableId="1302685574">
    <w:abstractNumId w:val="188"/>
  </w:num>
  <w:num w:numId="135" w16cid:durableId="1210190912">
    <w:abstractNumId w:val="66"/>
  </w:num>
  <w:num w:numId="136" w16cid:durableId="636033794">
    <w:abstractNumId w:val="172"/>
  </w:num>
  <w:num w:numId="137" w16cid:durableId="55401803">
    <w:abstractNumId w:val="112"/>
  </w:num>
  <w:num w:numId="138" w16cid:durableId="1769228660">
    <w:abstractNumId w:val="213"/>
  </w:num>
  <w:num w:numId="139" w16cid:durableId="1557737528">
    <w:abstractNumId w:val="178"/>
  </w:num>
  <w:num w:numId="140" w16cid:durableId="863202833">
    <w:abstractNumId w:val="192"/>
  </w:num>
  <w:num w:numId="141" w16cid:durableId="1006396872">
    <w:abstractNumId w:val="35"/>
  </w:num>
  <w:num w:numId="142" w16cid:durableId="1441680415">
    <w:abstractNumId w:val="220"/>
  </w:num>
  <w:num w:numId="143" w16cid:durableId="1510944891">
    <w:abstractNumId w:val="103"/>
  </w:num>
  <w:num w:numId="144" w16cid:durableId="1169566317">
    <w:abstractNumId w:val="100"/>
  </w:num>
  <w:num w:numId="145" w16cid:durableId="657465760">
    <w:abstractNumId w:val="68"/>
  </w:num>
  <w:num w:numId="146" w16cid:durableId="1731733740">
    <w:abstractNumId w:val="31"/>
  </w:num>
  <w:num w:numId="147" w16cid:durableId="567500722">
    <w:abstractNumId w:val="5"/>
  </w:num>
  <w:num w:numId="148" w16cid:durableId="1658916219">
    <w:abstractNumId w:val="214"/>
  </w:num>
  <w:num w:numId="149" w16cid:durableId="1593927143">
    <w:abstractNumId w:val="141"/>
  </w:num>
  <w:num w:numId="150" w16cid:durableId="298922161">
    <w:abstractNumId w:val="26"/>
  </w:num>
  <w:num w:numId="151" w16cid:durableId="1546601745">
    <w:abstractNumId w:val="146"/>
  </w:num>
  <w:num w:numId="152" w16cid:durableId="399134229">
    <w:abstractNumId w:val="199"/>
  </w:num>
  <w:num w:numId="153" w16cid:durableId="1845631003">
    <w:abstractNumId w:val="132"/>
  </w:num>
  <w:num w:numId="154" w16cid:durableId="154495508">
    <w:abstractNumId w:val="182"/>
  </w:num>
  <w:num w:numId="155" w16cid:durableId="97530644">
    <w:abstractNumId w:val="109"/>
  </w:num>
  <w:num w:numId="156" w16cid:durableId="1682851011">
    <w:abstractNumId w:val="99"/>
  </w:num>
  <w:num w:numId="157" w16cid:durableId="526329774">
    <w:abstractNumId w:val="129"/>
  </w:num>
  <w:num w:numId="158" w16cid:durableId="250507832">
    <w:abstractNumId w:val="130"/>
  </w:num>
  <w:num w:numId="159" w16cid:durableId="1630357825">
    <w:abstractNumId w:val="108"/>
  </w:num>
  <w:num w:numId="160" w16cid:durableId="364604342">
    <w:abstractNumId w:val="119"/>
  </w:num>
  <w:num w:numId="161" w16cid:durableId="1394885153">
    <w:abstractNumId w:val="114"/>
  </w:num>
  <w:num w:numId="162" w16cid:durableId="258097779">
    <w:abstractNumId w:val="106"/>
  </w:num>
  <w:num w:numId="163" w16cid:durableId="1925871846">
    <w:abstractNumId w:val="135"/>
  </w:num>
  <w:num w:numId="164" w16cid:durableId="1587495727">
    <w:abstractNumId w:val="1"/>
  </w:num>
  <w:num w:numId="165" w16cid:durableId="2017413364">
    <w:abstractNumId w:val="58"/>
  </w:num>
  <w:num w:numId="166" w16cid:durableId="605386561">
    <w:abstractNumId w:val="164"/>
  </w:num>
  <w:num w:numId="167" w16cid:durableId="1397627540">
    <w:abstractNumId w:val="93"/>
  </w:num>
  <w:num w:numId="168" w16cid:durableId="1623027290">
    <w:abstractNumId w:val="81"/>
  </w:num>
  <w:num w:numId="169" w16cid:durableId="1557888490">
    <w:abstractNumId w:val="61"/>
  </w:num>
  <w:num w:numId="170" w16cid:durableId="1108816031">
    <w:abstractNumId w:val="197"/>
  </w:num>
  <w:num w:numId="171" w16cid:durableId="290135146">
    <w:abstractNumId w:val="104"/>
  </w:num>
  <w:num w:numId="172" w16cid:durableId="1137339188">
    <w:abstractNumId w:val="204"/>
  </w:num>
  <w:num w:numId="173" w16cid:durableId="45186330">
    <w:abstractNumId w:val="90"/>
  </w:num>
  <w:num w:numId="174" w16cid:durableId="294144229">
    <w:abstractNumId w:val="155"/>
  </w:num>
  <w:num w:numId="175" w16cid:durableId="1070349890">
    <w:abstractNumId w:val="215"/>
  </w:num>
  <w:num w:numId="176" w16cid:durableId="111634409">
    <w:abstractNumId w:val="125"/>
  </w:num>
  <w:num w:numId="177" w16cid:durableId="1086029074">
    <w:abstractNumId w:val="62"/>
  </w:num>
  <w:num w:numId="178" w16cid:durableId="250311611">
    <w:abstractNumId w:val="52"/>
  </w:num>
  <w:num w:numId="179" w16cid:durableId="1578904395">
    <w:abstractNumId w:val="83"/>
  </w:num>
  <w:num w:numId="180" w16cid:durableId="1995334550">
    <w:abstractNumId w:val="43"/>
  </w:num>
  <w:num w:numId="181" w16cid:durableId="1596135159">
    <w:abstractNumId w:val="69"/>
  </w:num>
  <w:num w:numId="182" w16cid:durableId="1399783617">
    <w:abstractNumId w:val="34"/>
  </w:num>
  <w:num w:numId="183" w16cid:durableId="546840957">
    <w:abstractNumId w:val="189"/>
  </w:num>
  <w:num w:numId="184" w16cid:durableId="331182833">
    <w:abstractNumId w:val="14"/>
  </w:num>
  <w:num w:numId="185" w16cid:durableId="1352682902">
    <w:abstractNumId w:val="65"/>
  </w:num>
  <w:num w:numId="186" w16cid:durableId="1725133734">
    <w:abstractNumId w:val="148"/>
  </w:num>
  <w:num w:numId="187" w16cid:durableId="593713126">
    <w:abstractNumId w:val="201"/>
  </w:num>
  <w:num w:numId="188" w16cid:durableId="91554211">
    <w:abstractNumId w:val="175"/>
  </w:num>
  <w:num w:numId="189" w16cid:durableId="1165707526">
    <w:abstractNumId w:val="53"/>
  </w:num>
  <w:num w:numId="190" w16cid:durableId="1401708333">
    <w:abstractNumId w:val="209"/>
  </w:num>
  <w:num w:numId="191" w16cid:durableId="1147279430">
    <w:abstractNumId w:val="24"/>
  </w:num>
  <w:num w:numId="192" w16cid:durableId="1337267126">
    <w:abstractNumId w:val="126"/>
  </w:num>
  <w:num w:numId="193" w16cid:durableId="851648144">
    <w:abstractNumId w:val="47"/>
  </w:num>
  <w:num w:numId="194" w16cid:durableId="185144243">
    <w:abstractNumId w:val="145"/>
  </w:num>
  <w:num w:numId="195" w16cid:durableId="220868082">
    <w:abstractNumId w:val="120"/>
  </w:num>
  <w:num w:numId="196" w16cid:durableId="270624921">
    <w:abstractNumId w:val="174"/>
  </w:num>
  <w:num w:numId="197" w16cid:durableId="154221975">
    <w:abstractNumId w:val="160"/>
  </w:num>
  <w:num w:numId="198" w16cid:durableId="699087929">
    <w:abstractNumId w:val="79"/>
  </w:num>
  <w:num w:numId="199" w16cid:durableId="2033603292">
    <w:abstractNumId w:val="117"/>
  </w:num>
  <w:num w:numId="200" w16cid:durableId="1043871601">
    <w:abstractNumId w:val="154"/>
  </w:num>
  <w:num w:numId="201" w16cid:durableId="1701277984">
    <w:abstractNumId w:val="121"/>
  </w:num>
  <w:num w:numId="202" w16cid:durableId="739332620">
    <w:abstractNumId w:val="37"/>
  </w:num>
  <w:num w:numId="203" w16cid:durableId="1449620483">
    <w:abstractNumId w:val="97"/>
  </w:num>
  <w:num w:numId="204" w16cid:durableId="1260602625">
    <w:abstractNumId w:val="185"/>
  </w:num>
  <w:num w:numId="205" w16cid:durableId="1095319049">
    <w:abstractNumId w:val="89"/>
  </w:num>
  <w:num w:numId="206" w16cid:durableId="840507976">
    <w:abstractNumId w:val="13"/>
  </w:num>
  <w:num w:numId="207" w16cid:durableId="817192658">
    <w:abstractNumId w:val="150"/>
  </w:num>
  <w:num w:numId="208" w16cid:durableId="1682776725">
    <w:abstractNumId w:val="200"/>
  </w:num>
  <w:num w:numId="209" w16cid:durableId="1726639328">
    <w:abstractNumId w:val="48"/>
  </w:num>
  <w:num w:numId="210" w16cid:durableId="614794150">
    <w:abstractNumId w:val="134"/>
  </w:num>
  <w:num w:numId="211" w16cid:durableId="232544943">
    <w:abstractNumId w:val="8"/>
  </w:num>
  <w:num w:numId="212" w16cid:durableId="525801108">
    <w:abstractNumId w:val="71"/>
  </w:num>
  <w:num w:numId="213" w16cid:durableId="2060665056">
    <w:abstractNumId w:val="158"/>
  </w:num>
  <w:num w:numId="214" w16cid:durableId="913196953">
    <w:abstractNumId w:val="28"/>
  </w:num>
  <w:num w:numId="215" w16cid:durableId="174467671">
    <w:abstractNumId w:val="63"/>
  </w:num>
  <w:num w:numId="216" w16cid:durableId="95097650">
    <w:abstractNumId w:val="46"/>
  </w:num>
  <w:num w:numId="217" w16cid:durableId="413283664">
    <w:abstractNumId w:val="138"/>
  </w:num>
  <w:num w:numId="218" w16cid:durableId="1311904111">
    <w:abstractNumId w:val="152"/>
  </w:num>
  <w:num w:numId="219" w16cid:durableId="225262676">
    <w:abstractNumId w:val="39"/>
  </w:num>
  <w:num w:numId="220" w16cid:durableId="248731124">
    <w:abstractNumId w:val="23"/>
  </w:num>
  <w:num w:numId="221" w16cid:durableId="624505027">
    <w:abstractNumId w:val="27"/>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Dn4rYvhA7kFq7jkZz783QAm359HsrgtenG6Ru3RzMnHfK0ZvrxUrmYS1q7VEHe5QREcN16GaOHsJeX2Fr9FUJg==" w:salt="DqOOk4LBmeWLaQWtdm2cNQ=="/>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C5709"/>
    <w:rsid w:val="001174CB"/>
    <w:rsid w:val="004C1D16"/>
    <w:rsid w:val="0055570D"/>
    <w:rsid w:val="007577A4"/>
    <w:rsid w:val="007B6BD2"/>
    <w:rsid w:val="00876106"/>
    <w:rsid w:val="009B3029"/>
    <w:rsid w:val="00BC5709"/>
    <w:rsid w:val="00CE588A"/>
    <w:rsid w:val="00E607D2"/>
    <w:rsid w:val="00ED1786"/>
    <w:rsid w:val="00FF5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F3036"/>
  <w15:docId w15:val="{4C430D24-BC83-4DDC-8AFC-69135CC0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93"/>
      <w:ind w:left="5"/>
      <w:jc w:val="center"/>
      <w:outlineLvl w:val="0"/>
    </w:pPr>
    <w:rPr>
      <w:b/>
      <w:bCs/>
      <w:sz w:val="28"/>
      <w:szCs w:val="28"/>
    </w:rPr>
  </w:style>
  <w:style w:type="paragraph" w:styleId="Heading2">
    <w:name w:val="heading 2"/>
    <w:basedOn w:val="Normal"/>
    <w:uiPriority w:val="9"/>
    <w:unhideWhenUsed/>
    <w:qFormat/>
    <w:pPr>
      <w:spacing w:before="124"/>
      <w:ind w:left="400"/>
      <w:outlineLvl w:val="1"/>
    </w:pPr>
    <w:rPr>
      <w:b/>
      <w:bCs/>
    </w:rPr>
  </w:style>
  <w:style w:type="paragraph" w:styleId="Heading3">
    <w:name w:val="heading 3"/>
    <w:basedOn w:val="Normal"/>
    <w:uiPriority w:val="9"/>
    <w:unhideWhenUsed/>
    <w:qFormat/>
    <w:pPr>
      <w:spacing w:before="124"/>
      <w:ind w:left="950" w:hanging="553"/>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27" w:line="275" w:lineRule="exact"/>
      <w:ind w:left="112"/>
    </w:pPr>
    <w:rPr>
      <w:b/>
      <w:bCs/>
      <w:sz w:val="24"/>
      <w:szCs w:val="24"/>
    </w:rPr>
  </w:style>
  <w:style w:type="paragraph" w:styleId="TOC2">
    <w:name w:val="toc 2"/>
    <w:basedOn w:val="Normal"/>
    <w:uiPriority w:val="1"/>
    <w:qFormat/>
    <w:pPr>
      <w:spacing w:before="416"/>
      <w:ind w:left="498"/>
      <w:jc w:val="center"/>
    </w:pPr>
    <w:rPr>
      <w:rFonts w:ascii="Calibri" w:eastAsia="Calibri" w:hAnsi="Calibri" w:cs="Calibri"/>
    </w:rPr>
  </w:style>
  <w:style w:type="paragraph" w:styleId="TOC3">
    <w:name w:val="toc 3"/>
    <w:basedOn w:val="Normal"/>
    <w:uiPriority w:val="1"/>
    <w:qFormat/>
    <w:pPr>
      <w:ind w:left="832"/>
    </w:pPr>
    <w:rPr>
      <w:sz w:val="20"/>
      <w:szCs w:val="20"/>
    </w:rPr>
  </w:style>
  <w:style w:type="paragraph" w:styleId="TOC4">
    <w:name w:val="toc 4"/>
    <w:basedOn w:val="Normal"/>
    <w:uiPriority w:val="1"/>
    <w:qFormat/>
    <w:pPr>
      <w:ind w:left="2047" w:hanging="498"/>
    </w:pPr>
    <w:rPr>
      <w:sz w:val="20"/>
      <w:szCs w:val="20"/>
    </w:rPr>
  </w:style>
  <w:style w:type="paragraph" w:styleId="BodyText">
    <w:name w:val="Body Text"/>
    <w:basedOn w:val="Normal"/>
    <w:uiPriority w:val="1"/>
    <w:qFormat/>
    <w:pPr>
      <w:spacing w:before="119"/>
      <w:ind w:left="399"/>
      <w:jc w:val="both"/>
    </w:pPr>
  </w:style>
  <w:style w:type="paragraph" w:styleId="Title">
    <w:name w:val="Title"/>
    <w:basedOn w:val="Normal"/>
    <w:uiPriority w:val="10"/>
    <w:qFormat/>
    <w:pPr>
      <w:spacing w:before="76"/>
      <w:ind w:left="59"/>
      <w:jc w:val="center"/>
    </w:pPr>
    <w:rPr>
      <w:rFonts w:ascii="Arial Black" w:eastAsia="Arial Black" w:hAnsi="Arial Black" w:cs="Arial Black"/>
      <w:sz w:val="44"/>
      <w:szCs w:val="44"/>
    </w:rPr>
  </w:style>
  <w:style w:type="paragraph" w:styleId="ListParagraph">
    <w:name w:val="List Paragraph"/>
    <w:basedOn w:val="Normal"/>
    <w:uiPriority w:val="1"/>
    <w:qFormat/>
    <w:pPr>
      <w:spacing w:before="119"/>
      <w:ind w:left="1551" w:hanging="577"/>
      <w:jc w:val="both"/>
    </w:pPr>
  </w:style>
  <w:style w:type="paragraph" w:customStyle="1" w:styleId="TableParagraph">
    <w:name w:val="Table Paragraph"/>
    <w:basedOn w:val="Normal"/>
    <w:uiPriority w:val="1"/>
    <w:qFormat/>
    <w:pPr>
      <w:spacing w:line="209" w:lineRule="exact"/>
    </w:pPr>
  </w:style>
  <w:style w:type="paragraph" w:styleId="Header">
    <w:name w:val="header"/>
    <w:basedOn w:val="Normal"/>
    <w:link w:val="HeaderChar"/>
    <w:uiPriority w:val="99"/>
    <w:unhideWhenUsed/>
    <w:rsid w:val="00FF5474"/>
    <w:pPr>
      <w:tabs>
        <w:tab w:val="center" w:pos="4680"/>
        <w:tab w:val="right" w:pos="9360"/>
      </w:tabs>
    </w:pPr>
  </w:style>
  <w:style w:type="character" w:customStyle="1" w:styleId="HeaderChar">
    <w:name w:val="Header Char"/>
    <w:basedOn w:val="DefaultParagraphFont"/>
    <w:link w:val="Header"/>
    <w:uiPriority w:val="99"/>
    <w:rsid w:val="00FF5474"/>
    <w:rPr>
      <w:rFonts w:ascii="Times New Roman" w:eastAsia="Times New Roman" w:hAnsi="Times New Roman" w:cs="Times New Roman"/>
    </w:rPr>
  </w:style>
  <w:style w:type="paragraph" w:styleId="Footer">
    <w:name w:val="footer"/>
    <w:basedOn w:val="Normal"/>
    <w:link w:val="FooterChar"/>
    <w:uiPriority w:val="99"/>
    <w:unhideWhenUsed/>
    <w:rsid w:val="00FF5474"/>
    <w:pPr>
      <w:tabs>
        <w:tab w:val="center" w:pos="4680"/>
        <w:tab w:val="right" w:pos="9360"/>
      </w:tabs>
    </w:pPr>
  </w:style>
  <w:style w:type="character" w:customStyle="1" w:styleId="FooterChar">
    <w:name w:val="Footer Char"/>
    <w:basedOn w:val="DefaultParagraphFont"/>
    <w:link w:val="Footer"/>
    <w:uiPriority w:val="99"/>
    <w:rsid w:val="00FF547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7.xml"/><Relationship Id="rId26" Type="http://schemas.openxmlformats.org/officeDocument/2006/relationships/header" Target="header13.xml"/><Relationship Id="rId39" Type="http://schemas.openxmlformats.org/officeDocument/2006/relationships/header" Target="header23.xml"/><Relationship Id="rId21" Type="http://schemas.openxmlformats.org/officeDocument/2006/relationships/image" Target="media/image4.png"/><Relationship Id="rId34" Type="http://schemas.openxmlformats.org/officeDocument/2006/relationships/image" Target="media/image7.png"/><Relationship Id="rId42" Type="http://schemas.openxmlformats.org/officeDocument/2006/relationships/header" Target="header26.xm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1.xml"/><Relationship Id="rId32" Type="http://schemas.openxmlformats.org/officeDocument/2006/relationships/header" Target="header17.xm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header" Target="header29.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10.xml"/><Relationship Id="rId28" Type="http://schemas.openxmlformats.org/officeDocument/2006/relationships/image" Target="media/image5.png"/><Relationship Id="rId36" Type="http://schemas.openxmlformats.org/officeDocument/2006/relationships/header" Target="header20.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image" Target="media/image6.png"/><Relationship Id="rId44" Type="http://schemas.openxmlformats.org/officeDocument/2006/relationships/header" Target="header2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6.xml"/><Relationship Id="rId35" Type="http://schemas.openxmlformats.org/officeDocument/2006/relationships/header" Target="header19.xml"/><Relationship Id="rId43" Type="http://schemas.openxmlformats.org/officeDocument/2006/relationships/header" Target="header27.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image" Target="media/image3.png"/><Relationship Id="rId25" Type="http://schemas.openxmlformats.org/officeDocument/2006/relationships/header" Target="header12.xml"/><Relationship Id="rId33" Type="http://schemas.openxmlformats.org/officeDocument/2006/relationships/header" Target="header18.xml"/><Relationship Id="rId38" Type="http://schemas.openxmlformats.org/officeDocument/2006/relationships/header" Target="header22.xml"/><Relationship Id="rId46" Type="http://schemas.openxmlformats.org/officeDocument/2006/relationships/fontTable" Target="fontTable.xml"/><Relationship Id="rId20" Type="http://schemas.openxmlformats.org/officeDocument/2006/relationships/footer" Target="footer3.xml"/><Relationship Id="rId41" Type="http://schemas.openxmlformats.org/officeDocument/2006/relationships/header" Target="head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183</Pages>
  <Words>72740</Words>
  <Characters>414621</Characters>
  <Application>Microsoft Office Word</Application>
  <DocSecurity>8</DocSecurity>
  <Lines>3455</Lines>
  <Paragraphs>972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Accounting</cp:lastModifiedBy>
  <cp:revision>6</cp:revision>
  <dcterms:created xsi:type="dcterms:W3CDTF">2024-05-22T16:15:00Z</dcterms:created>
  <dcterms:modified xsi:type="dcterms:W3CDTF">2024-05-29T15:08:00Z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2024-05-22T00:00:00Z</vt:filetime>
  </property>
  <property fmtid="{D5CDD505-2E9C-101B-9397-08002B2CF9AE}" pid="3" name="Creator">
    <vt:lpwstr>Acrobat PDFMaker 24 for Word</vt:lpwstr>
  </property>
  <property fmtid="{D5CDD505-2E9C-101B-9397-08002B2CF9AE}" pid="4" name="LastSaved">
    <vt:filetime>2024-05-22T00:00:00Z</vt:filetime>
  </property>
  <property fmtid="{D5CDD505-2E9C-101B-9397-08002B2CF9AE}" pid="5" name="Producer">
    <vt:lpwstr>Adobe PDF Library 24.2.23</vt:lpwstr>
  </property>
</Properties>
</file>